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119B64BB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11740F10" w14:textId="2C7283F9" w:rsidR="007970AA" w:rsidRDefault="007970AA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02D48C86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006D37">
        <w:rPr>
          <w:rFonts w:cs="Arial"/>
          <w:b/>
          <w:sz w:val="22"/>
          <w:szCs w:val="22"/>
          <w:u w:val="single"/>
        </w:rPr>
        <w:t>05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006D37">
        <w:rPr>
          <w:rFonts w:cs="Arial"/>
          <w:b/>
          <w:sz w:val="22"/>
          <w:szCs w:val="22"/>
          <w:u w:val="single"/>
        </w:rPr>
        <w:t>OCTU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133BEC67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8505F4">
        <w:rPr>
          <w:rFonts w:cs="Arial"/>
          <w:sz w:val="22"/>
          <w:szCs w:val="22"/>
        </w:rPr>
        <w:t>5</w:t>
      </w:r>
      <w:r w:rsidR="007970AA">
        <w:rPr>
          <w:rFonts w:cs="Arial"/>
          <w:sz w:val="22"/>
          <w:szCs w:val="22"/>
        </w:rPr>
        <w:t>4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08310A23" w14:textId="77777777" w:rsidR="00716171" w:rsidRDefault="00716171" w:rsidP="00716171"/>
    <w:p w14:paraId="7DB717A0" w14:textId="77777777" w:rsidR="00716171" w:rsidRDefault="00716171" w:rsidP="00716171">
      <w:pPr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HORA: 4:00 p.m.</w:t>
      </w:r>
    </w:p>
    <w:p w14:paraId="4701CDD4" w14:textId="5C5E9982" w:rsidR="00724329" w:rsidRDefault="00724329" w:rsidP="006E6ED9">
      <w:pPr>
        <w:rPr>
          <w:color w:val="FF0000"/>
          <w:sz w:val="22"/>
          <w:szCs w:val="22"/>
        </w:rPr>
      </w:pPr>
    </w:p>
    <w:p w14:paraId="3434044B" w14:textId="77777777" w:rsidR="00716171" w:rsidRPr="00A458F7" w:rsidRDefault="00716171" w:rsidP="006E6ED9">
      <w:pPr>
        <w:rPr>
          <w:color w:val="FF0000"/>
          <w:sz w:val="22"/>
          <w:szCs w:val="22"/>
        </w:rPr>
      </w:pPr>
    </w:p>
    <w:p w14:paraId="45B8D623" w14:textId="33E5CB68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11B91C0B" w14:textId="05757B83" w:rsidR="00714BD3" w:rsidRDefault="00714BD3" w:rsidP="00714BD3"/>
    <w:p w14:paraId="070FF5D5" w14:textId="77777777" w:rsidR="00714BD3" w:rsidRPr="00714BD3" w:rsidRDefault="00714BD3" w:rsidP="00714BD3"/>
    <w:p w14:paraId="72FBE066" w14:textId="77777777" w:rsidR="004C3DB6" w:rsidRPr="007970AA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26F4EB1B" w14:textId="75A76600" w:rsidR="007970AA" w:rsidRPr="007970AA" w:rsidRDefault="007970AA" w:rsidP="007970AA">
      <w:pPr>
        <w:pStyle w:val="Prrafodelista"/>
        <w:numPr>
          <w:ilvl w:val="0"/>
          <w:numId w:val="30"/>
        </w:numPr>
        <w:ind w:left="567" w:hanging="282"/>
        <w:jc w:val="both"/>
        <w:rPr>
          <w:rFonts w:cs="Arial"/>
          <w:sz w:val="22"/>
          <w:szCs w:val="22"/>
          <w:lang w:val="es-ES_tradnl"/>
        </w:rPr>
      </w:pPr>
      <w:r w:rsidRPr="007970AA">
        <w:rPr>
          <w:rFonts w:cs="Arial"/>
          <w:sz w:val="22"/>
          <w:szCs w:val="22"/>
          <w:lang w:val="es-ES_tradnl"/>
        </w:rPr>
        <w:t>Informe de Auditoría Externa sobre la calidad de la liquidación presupuestaria correspondiente al año 2021.</w:t>
      </w:r>
      <w:r w:rsidR="008A0CFF">
        <w:rPr>
          <w:rFonts w:cs="Arial"/>
          <w:sz w:val="22"/>
          <w:szCs w:val="22"/>
          <w:lang w:val="es-ES_tradnl"/>
        </w:rPr>
        <w:t xml:space="preserve"> (Oficio </w:t>
      </w:r>
      <w:r w:rsidR="00B507B3">
        <w:rPr>
          <w:rFonts w:cs="Arial"/>
          <w:sz w:val="22"/>
          <w:szCs w:val="22"/>
          <w:lang w:val="es-ES_tradnl"/>
        </w:rPr>
        <w:t>CABANHVI-030-2022)</w:t>
      </w:r>
    </w:p>
    <w:p w14:paraId="1CEC4267" w14:textId="77777777" w:rsidR="007970AA" w:rsidRPr="007970AA" w:rsidRDefault="007970AA" w:rsidP="007970AA">
      <w:pPr>
        <w:pStyle w:val="Prrafodelista"/>
        <w:tabs>
          <w:tab w:val="left" w:pos="3450"/>
        </w:tabs>
        <w:ind w:left="567" w:hanging="283"/>
        <w:jc w:val="both"/>
        <w:rPr>
          <w:rFonts w:cs="Arial"/>
          <w:sz w:val="22"/>
          <w:szCs w:val="22"/>
        </w:rPr>
      </w:pPr>
    </w:p>
    <w:p w14:paraId="2EBC29DC" w14:textId="39AA3B1A" w:rsidR="007970AA" w:rsidRPr="007970AA" w:rsidRDefault="007970AA" w:rsidP="007970AA">
      <w:pPr>
        <w:pStyle w:val="Prrafodelista"/>
        <w:numPr>
          <w:ilvl w:val="0"/>
          <w:numId w:val="30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7970AA">
        <w:rPr>
          <w:rFonts w:cs="Arial"/>
          <w:sz w:val="22"/>
          <w:szCs w:val="22"/>
          <w:lang w:val="es-ES_tradnl"/>
        </w:rPr>
        <w:t>Propuesta de actualización del Manual de Administración Integral de Riesgos.</w:t>
      </w:r>
      <w:r w:rsidR="008A0CFF">
        <w:rPr>
          <w:rFonts w:cs="Arial"/>
          <w:sz w:val="22"/>
          <w:szCs w:val="22"/>
          <w:lang w:val="es-ES_tradnl"/>
        </w:rPr>
        <w:t xml:space="preserve"> (Oficio CR-IN04-015-2022) </w:t>
      </w:r>
    </w:p>
    <w:p w14:paraId="039E987E" w14:textId="77777777" w:rsidR="007970AA" w:rsidRPr="007970AA" w:rsidRDefault="007970AA" w:rsidP="007970AA">
      <w:pPr>
        <w:pStyle w:val="Prrafodelista"/>
        <w:tabs>
          <w:tab w:val="left" w:pos="3450"/>
        </w:tabs>
        <w:ind w:left="567" w:hanging="283"/>
        <w:jc w:val="both"/>
        <w:rPr>
          <w:rFonts w:cs="Arial"/>
          <w:sz w:val="22"/>
          <w:szCs w:val="22"/>
        </w:rPr>
      </w:pPr>
    </w:p>
    <w:p w14:paraId="764CDCC2" w14:textId="717654E0" w:rsidR="007970AA" w:rsidRPr="007970AA" w:rsidRDefault="007970AA" w:rsidP="007970AA">
      <w:pPr>
        <w:pStyle w:val="Prrafodelista"/>
        <w:numPr>
          <w:ilvl w:val="0"/>
          <w:numId w:val="30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7970AA">
        <w:rPr>
          <w:rFonts w:cs="Arial"/>
          <w:sz w:val="22"/>
          <w:szCs w:val="22"/>
          <w:lang w:val="es-ES_tradnl"/>
        </w:rPr>
        <w:t>Propuesta de actualización del Plan de Continuidad de Negocio.</w:t>
      </w:r>
      <w:r w:rsidR="008A0CFF">
        <w:rPr>
          <w:rFonts w:cs="Arial"/>
          <w:sz w:val="22"/>
          <w:szCs w:val="22"/>
          <w:lang w:val="es-ES_tradnl"/>
        </w:rPr>
        <w:t xml:space="preserve"> (Oficio GG-ME-1010-2022)</w:t>
      </w:r>
    </w:p>
    <w:p w14:paraId="7DBDE726" w14:textId="77777777" w:rsidR="007970AA" w:rsidRPr="007970AA" w:rsidRDefault="007970AA" w:rsidP="007970AA">
      <w:pPr>
        <w:pStyle w:val="Prrafodelista"/>
        <w:tabs>
          <w:tab w:val="left" w:pos="3450"/>
        </w:tabs>
        <w:ind w:left="567" w:hanging="283"/>
        <w:jc w:val="both"/>
        <w:rPr>
          <w:rFonts w:cs="Arial"/>
          <w:sz w:val="22"/>
          <w:szCs w:val="22"/>
        </w:rPr>
      </w:pPr>
    </w:p>
    <w:p w14:paraId="79599390" w14:textId="692447CD" w:rsidR="007970AA" w:rsidRPr="007970AA" w:rsidRDefault="007970AA" w:rsidP="007970AA">
      <w:pPr>
        <w:pStyle w:val="Prrafodelista"/>
        <w:numPr>
          <w:ilvl w:val="0"/>
          <w:numId w:val="30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7970AA">
        <w:rPr>
          <w:rFonts w:cs="Arial"/>
          <w:sz w:val="22"/>
          <w:szCs w:val="22"/>
          <w:lang w:val="es-ES_tradnl"/>
        </w:rPr>
        <w:t>Propuesta de designación de Miembro externo del Comité de Riesgos.</w:t>
      </w:r>
      <w:r w:rsidR="004E2E68">
        <w:rPr>
          <w:rFonts w:cs="Arial"/>
          <w:sz w:val="22"/>
          <w:szCs w:val="22"/>
          <w:lang w:val="es-ES_tradnl"/>
        </w:rPr>
        <w:t xml:space="preserve"> (Oficio DAD-OF-278-2022)</w:t>
      </w:r>
    </w:p>
    <w:p w14:paraId="7C7EF7C4" w14:textId="77777777" w:rsidR="007970AA" w:rsidRPr="007970AA" w:rsidRDefault="007970AA" w:rsidP="007970AA">
      <w:pPr>
        <w:pStyle w:val="Prrafodelista"/>
        <w:tabs>
          <w:tab w:val="left" w:pos="3450"/>
        </w:tabs>
        <w:ind w:left="567" w:hanging="283"/>
        <w:jc w:val="both"/>
        <w:rPr>
          <w:rFonts w:cs="Arial"/>
          <w:sz w:val="22"/>
          <w:szCs w:val="22"/>
        </w:rPr>
      </w:pPr>
    </w:p>
    <w:p w14:paraId="2DF40F2B" w14:textId="542D1E7F" w:rsidR="007970AA" w:rsidRPr="007970AA" w:rsidRDefault="007970AA" w:rsidP="007970AA">
      <w:pPr>
        <w:pStyle w:val="Prrafodelista"/>
        <w:numPr>
          <w:ilvl w:val="0"/>
          <w:numId w:val="30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7970AA">
        <w:rPr>
          <w:rFonts w:cs="Arial"/>
          <w:sz w:val="22"/>
          <w:szCs w:val="22"/>
          <w:lang w:val="es-ES_tradnl"/>
        </w:rPr>
        <w:t xml:space="preserve">Procedimiento de selección de los Subgerentes. </w:t>
      </w:r>
      <w:r w:rsidR="009E39A4">
        <w:rPr>
          <w:rFonts w:cs="Arial"/>
          <w:sz w:val="22"/>
          <w:szCs w:val="22"/>
          <w:lang w:val="es-ES_tradnl"/>
        </w:rPr>
        <w:t>–</w:t>
      </w:r>
      <w:r w:rsidRPr="007970AA">
        <w:rPr>
          <w:rFonts w:cs="Arial"/>
          <w:sz w:val="22"/>
          <w:szCs w:val="22"/>
          <w:lang w:val="es-ES_tradnl"/>
        </w:rPr>
        <w:t xml:space="preserve"> CONTINUACIÓN</w:t>
      </w:r>
      <w:r w:rsidR="009E39A4">
        <w:rPr>
          <w:rFonts w:cs="Arial"/>
          <w:sz w:val="22"/>
          <w:szCs w:val="22"/>
          <w:lang w:val="es-ES_tradnl"/>
        </w:rPr>
        <w:t xml:space="preserve"> (Documentos adjuntos)</w:t>
      </w:r>
    </w:p>
    <w:p w14:paraId="06F6ACEE" w14:textId="77777777" w:rsidR="007970AA" w:rsidRDefault="007970AA" w:rsidP="007970AA">
      <w:pPr>
        <w:pStyle w:val="Prrafodelista"/>
        <w:tabs>
          <w:tab w:val="left" w:pos="3450"/>
        </w:tabs>
        <w:ind w:left="0"/>
        <w:jc w:val="both"/>
        <w:rPr>
          <w:rFonts w:cs="Arial"/>
          <w:sz w:val="20"/>
          <w:szCs w:val="18"/>
        </w:rPr>
      </w:pPr>
    </w:p>
    <w:p w14:paraId="1AFE979C" w14:textId="340AEAA7" w:rsidR="00C665BC" w:rsidRPr="00C513F3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p w14:paraId="00D1A763" w14:textId="77777777" w:rsidR="00E0305D" w:rsidRDefault="00E0305D" w:rsidP="00E0305D">
      <w:pPr>
        <w:jc w:val="both"/>
      </w:pPr>
    </w:p>
    <w:p w14:paraId="060F283B" w14:textId="77777777" w:rsidR="00E0305D" w:rsidRDefault="00E0305D" w:rsidP="00E0305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21D8DE3D" w14:textId="17D28E46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03A8CB2E" w14:textId="7D875C94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4CF794CC" w14:textId="77777777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34A1DF2D" w14:textId="77777777" w:rsidR="00026D31" w:rsidRPr="000300B8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sectPr w:rsidR="00026D31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26496950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15914">
    <w:abstractNumId w:val="9"/>
  </w:num>
  <w:num w:numId="2" w16cid:durableId="1844662332">
    <w:abstractNumId w:val="27"/>
  </w:num>
  <w:num w:numId="3" w16cid:durableId="1645575633">
    <w:abstractNumId w:val="26"/>
  </w:num>
  <w:num w:numId="4" w16cid:durableId="80103433">
    <w:abstractNumId w:val="19"/>
  </w:num>
  <w:num w:numId="5" w16cid:durableId="970862710">
    <w:abstractNumId w:val="28"/>
  </w:num>
  <w:num w:numId="6" w16cid:durableId="414280283">
    <w:abstractNumId w:val="11"/>
  </w:num>
  <w:num w:numId="7" w16cid:durableId="2120908542">
    <w:abstractNumId w:val="5"/>
  </w:num>
  <w:num w:numId="8" w16cid:durableId="694579595">
    <w:abstractNumId w:val="10"/>
  </w:num>
  <w:num w:numId="9" w16cid:durableId="1351175603">
    <w:abstractNumId w:val="15"/>
  </w:num>
  <w:num w:numId="10" w16cid:durableId="900364133">
    <w:abstractNumId w:val="16"/>
  </w:num>
  <w:num w:numId="11" w16cid:durableId="371614782">
    <w:abstractNumId w:val="13"/>
  </w:num>
  <w:num w:numId="12" w16cid:durableId="26785970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123573">
    <w:abstractNumId w:val="4"/>
  </w:num>
  <w:num w:numId="14" w16cid:durableId="869873854">
    <w:abstractNumId w:val="23"/>
  </w:num>
  <w:num w:numId="15" w16cid:durableId="1099325899">
    <w:abstractNumId w:val="1"/>
  </w:num>
  <w:num w:numId="16" w16cid:durableId="797845590">
    <w:abstractNumId w:val="7"/>
  </w:num>
  <w:num w:numId="17" w16cid:durableId="966202102">
    <w:abstractNumId w:val="12"/>
  </w:num>
  <w:num w:numId="18" w16cid:durableId="737018333">
    <w:abstractNumId w:val="21"/>
  </w:num>
  <w:num w:numId="19" w16cid:durableId="1354188642">
    <w:abstractNumId w:val="2"/>
  </w:num>
  <w:num w:numId="20" w16cid:durableId="1033962545">
    <w:abstractNumId w:val="8"/>
  </w:num>
  <w:num w:numId="21" w16cid:durableId="919483715">
    <w:abstractNumId w:val="24"/>
  </w:num>
  <w:num w:numId="22" w16cid:durableId="348457287">
    <w:abstractNumId w:val="18"/>
  </w:num>
  <w:num w:numId="23" w16cid:durableId="1340693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4025901">
    <w:abstractNumId w:val="0"/>
  </w:num>
  <w:num w:numId="25" w16cid:durableId="519927900">
    <w:abstractNumId w:val="3"/>
  </w:num>
  <w:num w:numId="26" w16cid:durableId="2133746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885376">
    <w:abstractNumId w:val="17"/>
  </w:num>
  <w:num w:numId="28" w16cid:durableId="1953241408">
    <w:abstractNumId w:val="25"/>
  </w:num>
  <w:num w:numId="29" w16cid:durableId="2112503765">
    <w:abstractNumId w:val="6"/>
  </w:num>
  <w:num w:numId="30" w16cid:durableId="211250715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70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0818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131</cp:revision>
  <cp:lastPrinted>2021-05-31T15:03:00Z</cp:lastPrinted>
  <dcterms:created xsi:type="dcterms:W3CDTF">2022-02-02T13:03:00Z</dcterms:created>
  <dcterms:modified xsi:type="dcterms:W3CDTF">2022-10-05T23:43:00Z</dcterms:modified>
</cp:coreProperties>
</file>