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03DB2E9" w14:textId="77777777" w:rsidR="007970AA" w:rsidRDefault="007970AA" w:rsidP="00A109E3">
      <w:pPr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D4A9F79" w14:textId="3F91C17B" w:rsidR="00714BD3" w:rsidRPr="00A458F7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BF20AA">
        <w:rPr>
          <w:rFonts w:cs="Arial"/>
          <w:b/>
          <w:sz w:val="22"/>
          <w:szCs w:val="22"/>
          <w:u w:val="single"/>
        </w:rPr>
        <w:t>01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BF20AA">
        <w:rPr>
          <w:rFonts w:cs="Arial"/>
          <w:b/>
          <w:sz w:val="22"/>
          <w:szCs w:val="22"/>
          <w:u w:val="single"/>
        </w:rPr>
        <w:t>DIC</w:t>
      </w:r>
      <w:r w:rsidR="00A27755">
        <w:rPr>
          <w:rFonts w:cs="Arial"/>
          <w:b/>
          <w:sz w:val="22"/>
          <w:szCs w:val="22"/>
          <w:u w:val="single"/>
        </w:rPr>
        <w:t>IEM</w:t>
      </w:r>
      <w:r w:rsidR="006D5FC2">
        <w:rPr>
          <w:rFonts w:cs="Arial"/>
          <w:b/>
          <w:sz w:val="22"/>
          <w:szCs w:val="22"/>
          <w:u w:val="single"/>
        </w:rPr>
        <w:t>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1E43D58B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BF4BC0">
        <w:rPr>
          <w:rFonts w:cs="Arial"/>
          <w:sz w:val="22"/>
          <w:szCs w:val="22"/>
        </w:rPr>
        <w:t>6</w:t>
      </w:r>
      <w:r w:rsidR="00BF20AA">
        <w:rPr>
          <w:rFonts w:cs="Arial"/>
          <w:sz w:val="22"/>
          <w:szCs w:val="22"/>
        </w:rPr>
        <w:t>9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7CE8F392" w14:textId="2DBB5ED0" w:rsidR="00716171" w:rsidRDefault="00716171" w:rsidP="00716171"/>
    <w:p w14:paraId="08310A23" w14:textId="77777777" w:rsidR="00716171" w:rsidRDefault="00716171" w:rsidP="00716171"/>
    <w:p w14:paraId="7DB717A0" w14:textId="77777777" w:rsidR="00716171" w:rsidRDefault="00716171" w:rsidP="00716171">
      <w:pPr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HORA: 4:00 p.m.</w:t>
      </w:r>
    </w:p>
    <w:p w14:paraId="4701CDD4" w14:textId="5C5E9982" w:rsidR="00724329" w:rsidRDefault="00724329" w:rsidP="006E6ED9">
      <w:pPr>
        <w:rPr>
          <w:color w:val="FF0000"/>
          <w:sz w:val="22"/>
          <w:szCs w:val="22"/>
        </w:rPr>
      </w:pPr>
    </w:p>
    <w:p w14:paraId="3434044B" w14:textId="77777777" w:rsidR="00716171" w:rsidRPr="00A458F7" w:rsidRDefault="00716171" w:rsidP="006E6ED9">
      <w:pPr>
        <w:rPr>
          <w:color w:val="FF0000"/>
          <w:sz w:val="22"/>
          <w:szCs w:val="22"/>
        </w:rPr>
      </w:pPr>
    </w:p>
    <w:p w14:paraId="45B8D623" w14:textId="0675AFAA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6ECCD739" w14:textId="77777777" w:rsidR="00DD379F" w:rsidRPr="00DD379F" w:rsidRDefault="00DD379F" w:rsidP="00DD379F"/>
    <w:p w14:paraId="5F5EA873" w14:textId="4D7123AF" w:rsidR="00E724BF" w:rsidRDefault="00E724BF" w:rsidP="00E724BF">
      <w:pPr>
        <w:rPr>
          <w:rFonts w:cs="Arial"/>
          <w:sz w:val="22"/>
          <w:szCs w:val="22"/>
        </w:rPr>
      </w:pPr>
    </w:p>
    <w:p w14:paraId="21D8DE3D" w14:textId="17D28E46" w:rsidR="00C665BC" w:rsidRPr="00615090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p w14:paraId="641D1F44" w14:textId="77777777" w:rsidR="00615090" w:rsidRPr="00615090" w:rsidRDefault="00615090" w:rsidP="00615090">
      <w:pPr>
        <w:pStyle w:val="Prrafodelista"/>
        <w:numPr>
          <w:ilvl w:val="0"/>
          <w:numId w:val="43"/>
        </w:numPr>
        <w:ind w:left="567" w:hanging="283"/>
        <w:jc w:val="both"/>
        <w:rPr>
          <w:rFonts w:cs="Arial"/>
          <w:sz w:val="22"/>
          <w:szCs w:val="22"/>
        </w:rPr>
      </w:pPr>
      <w:r w:rsidRPr="00615090">
        <w:rPr>
          <w:rFonts w:cs="Arial"/>
          <w:sz w:val="22"/>
          <w:szCs w:val="22"/>
        </w:rPr>
        <w:t>Capacitación anual de repaso de los aspectos más relevantes de la normativa vigente relacionada con la prevención de la legitimación de capitales y del Manual de Cumplimiento.</w:t>
      </w:r>
    </w:p>
    <w:p w14:paraId="4C456A50" w14:textId="77777777" w:rsidR="00615090" w:rsidRPr="00615090" w:rsidRDefault="00615090" w:rsidP="00615090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1E0C6D82" w14:textId="1F9FEDB1" w:rsidR="00615090" w:rsidRPr="00615090" w:rsidRDefault="00615090" w:rsidP="00615090">
      <w:pPr>
        <w:pStyle w:val="Prrafodelista"/>
        <w:numPr>
          <w:ilvl w:val="0"/>
          <w:numId w:val="43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15090">
        <w:rPr>
          <w:rFonts w:cs="Arial"/>
          <w:sz w:val="22"/>
          <w:szCs w:val="22"/>
        </w:rPr>
        <w:t xml:space="preserve">Criterio sobre el proyecto de ley “MODIFICACIÓN DEL TÍTULO IV DE LA LEY N°. 9635 “FORTALECIMIENTO DE LAS FINANZAS PÚBLICAS”, </w:t>
      </w:r>
      <w:r w:rsidRPr="00615090">
        <w:rPr>
          <w:rFonts w:cs="Arial"/>
          <w:sz w:val="22"/>
          <w:szCs w:val="22"/>
          <w:lang w:val="es-ES_tradnl"/>
        </w:rPr>
        <w:t>Expediente Legislativo No. 23.330.</w:t>
      </w:r>
      <w:r w:rsidR="00A509C0">
        <w:rPr>
          <w:rFonts w:cs="Arial"/>
          <w:sz w:val="22"/>
          <w:szCs w:val="22"/>
          <w:lang w:val="es-ES_tradnl"/>
        </w:rPr>
        <w:t xml:space="preserve"> (El documento será remitido posteriormente) </w:t>
      </w:r>
    </w:p>
    <w:p w14:paraId="5DD1E406" w14:textId="77777777" w:rsidR="00615090" w:rsidRPr="00615090" w:rsidRDefault="00615090" w:rsidP="00615090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5825A52D" w14:textId="62F7EA11" w:rsidR="00615090" w:rsidRPr="00615090" w:rsidRDefault="00615090" w:rsidP="00615090">
      <w:pPr>
        <w:pStyle w:val="Prrafodelista"/>
        <w:numPr>
          <w:ilvl w:val="0"/>
          <w:numId w:val="43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15090">
        <w:rPr>
          <w:rFonts w:cs="Arial"/>
          <w:sz w:val="22"/>
          <w:szCs w:val="22"/>
          <w:lang w:val="es-ES_tradnl"/>
        </w:rPr>
        <w:t>Propuesta de “</w:t>
      </w:r>
      <w:r w:rsidRPr="00615090">
        <w:rPr>
          <w:rFonts w:cs="Arial"/>
          <w:i/>
          <w:iCs/>
          <w:sz w:val="22"/>
          <w:szCs w:val="22"/>
          <w:lang w:val="es-ES_tradnl"/>
        </w:rPr>
        <w:t>Guía metodológica para el registro y clasificación de acuerdos de Junta Directiva</w:t>
      </w:r>
      <w:r w:rsidRPr="00615090">
        <w:rPr>
          <w:rFonts w:cs="Arial"/>
          <w:sz w:val="22"/>
          <w:szCs w:val="22"/>
          <w:lang w:val="es-ES_tradnl"/>
        </w:rPr>
        <w:t>”.</w:t>
      </w:r>
      <w:r w:rsidR="00597CE9">
        <w:rPr>
          <w:rFonts w:cs="Arial"/>
          <w:sz w:val="22"/>
          <w:szCs w:val="22"/>
          <w:lang w:val="es-ES_tradnl"/>
        </w:rPr>
        <w:t xml:space="preserve"> (Oficio </w:t>
      </w:r>
      <w:r w:rsidR="00597CE9" w:rsidRPr="00597CE9">
        <w:rPr>
          <w:rFonts w:cs="Arial"/>
          <w:sz w:val="22"/>
          <w:szCs w:val="22"/>
          <w:lang w:val="es-ES_tradnl"/>
        </w:rPr>
        <w:t>BANHVI-GG-OF-1428-2022</w:t>
      </w:r>
      <w:r w:rsidR="00597CE9">
        <w:rPr>
          <w:rFonts w:cs="Arial"/>
          <w:sz w:val="22"/>
          <w:szCs w:val="22"/>
          <w:lang w:val="es-ES_tradnl"/>
        </w:rPr>
        <w:t>)</w:t>
      </w:r>
    </w:p>
    <w:p w14:paraId="373E97E0" w14:textId="77777777" w:rsidR="00615090" w:rsidRPr="00615090" w:rsidRDefault="00615090" w:rsidP="00615090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77552EC2" w14:textId="545DEE1B" w:rsidR="00615090" w:rsidRPr="00615090" w:rsidRDefault="00615090" w:rsidP="00615090">
      <w:pPr>
        <w:pStyle w:val="Prrafodelista"/>
        <w:numPr>
          <w:ilvl w:val="0"/>
          <w:numId w:val="43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15090">
        <w:rPr>
          <w:rFonts w:cs="Arial"/>
          <w:sz w:val="22"/>
          <w:szCs w:val="22"/>
          <w:lang w:val="es-ES_tradnl"/>
        </w:rPr>
        <w:t xml:space="preserve">Propuesta de actualización de la </w:t>
      </w:r>
      <w:r w:rsidRPr="00615090">
        <w:rPr>
          <w:rFonts w:cs="Arial"/>
          <w:i/>
          <w:iCs/>
          <w:sz w:val="22"/>
          <w:szCs w:val="22"/>
          <w:lang w:val="es-ES_tradnl"/>
        </w:rPr>
        <w:t>Metodología para evaluar el riesgo de legitimación de capitales y financiamiento al terrorismo</w:t>
      </w:r>
      <w:r w:rsidRPr="00615090">
        <w:rPr>
          <w:rFonts w:cs="Arial"/>
          <w:sz w:val="22"/>
          <w:szCs w:val="22"/>
          <w:lang w:val="es-ES_tradnl"/>
        </w:rPr>
        <w:t xml:space="preserve"> (MD-RIE-006)</w:t>
      </w:r>
      <w:r w:rsidR="00E57E1E">
        <w:rPr>
          <w:rFonts w:cs="Arial"/>
          <w:sz w:val="22"/>
          <w:szCs w:val="22"/>
          <w:lang w:val="es-ES_tradnl"/>
        </w:rPr>
        <w:t xml:space="preserve">. (Oficio </w:t>
      </w:r>
      <w:r w:rsidR="00E57E1E" w:rsidRPr="00E57E1E">
        <w:rPr>
          <w:rFonts w:cs="Arial"/>
          <w:sz w:val="22"/>
          <w:szCs w:val="22"/>
          <w:lang w:val="es-ES_tradnl"/>
        </w:rPr>
        <w:t>BANHVI-CR-OF-001-2022</w:t>
      </w:r>
      <w:r w:rsidR="00E57E1E">
        <w:rPr>
          <w:rFonts w:cs="Arial"/>
          <w:sz w:val="22"/>
          <w:szCs w:val="22"/>
          <w:lang w:val="es-ES_tradnl"/>
        </w:rPr>
        <w:t>)</w:t>
      </w:r>
    </w:p>
    <w:p w14:paraId="19EFC622" w14:textId="77777777" w:rsidR="00615090" w:rsidRPr="00615090" w:rsidRDefault="00615090" w:rsidP="00615090">
      <w:pPr>
        <w:jc w:val="both"/>
        <w:rPr>
          <w:rFonts w:cs="Arial"/>
          <w:sz w:val="22"/>
          <w:szCs w:val="22"/>
          <w:lang w:val="es-ES_tradnl"/>
        </w:rPr>
      </w:pPr>
    </w:p>
    <w:p w14:paraId="1E90D15B" w14:textId="77777777" w:rsidR="00615090" w:rsidRPr="00615090" w:rsidRDefault="00615090" w:rsidP="00615090">
      <w:pPr>
        <w:pStyle w:val="Prrafodelista"/>
        <w:numPr>
          <w:ilvl w:val="0"/>
          <w:numId w:val="43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15090">
        <w:rPr>
          <w:rFonts w:cs="Arial"/>
          <w:sz w:val="22"/>
          <w:szCs w:val="22"/>
          <w:lang w:val="es-ES_tradnl"/>
        </w:rPr>
        <w:t>Repaso general del estado de los proyectos Vistas del Miravalles, Santa Fe y Torres de la Montaña.</w:t>
      </w:r>
    </w:p>
    <w:p w14:paraId="34BC6315" w14:textId="77777777" w:rsidR="00615090" w:rsidRPr="00615090" w:rsidRDefault="00615090" w:rsidP="00615090">
      <w:pPr>
        <w:jc w:val="both"/>
        <w:rPr>
          <w:rFonts w:cs="Arial"/>
          <w:sz w:val="22"/>
          <w:szCs w:val="22"/>
          <w:lang w:val="es-ES_tradnl"/>
        </w:rPr>
      </w:pPr>
    </w:p>
    <w:p w14:paraId="3A31D9FF" w14:textId="77777777" w:rsidR="00615090" w:rsidRPr="00615090" w:rsidRDefault="00615090" w:rsidP="00615090">
      <w:pPr>
        <w:pStyle w:val="Prrafodelista"/>
        <w:numPr>
          <w:ilvl w:val="0"/>
          <w:numId w:val="43"/>
        </w:numPr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15090">
        <w:rPr>
          <w:rFonts w:cs="Arial"/>
          <w:sz w:val="22"/>
          <w:szCs w:val="22"/>
          <w:lang w:val="es-ES_tradnl"/>
        </w:rPr>
        <w:t>Tema confidencial de Junta Directiva.</w:t>
      </w:r>
    </w:p>
    <w:p w14:paraId="2584DC69" w14:textId="77777777" w:rsidR="00615090" w:rsidRPr="00615090" w:rsidRDefault="00615090" w:rsidP="00615090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7249365D" w14:textId="77777777" w:rsidR="009A4B02" w:rsidRDefault="009A4B02" w:rsidP="009A4B02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p w14:paraId="34A1DF2D" w14:textId="77777777" w:rsidR="00026D31" w:rsidRPr="00615090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31340097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09A"/>
    <w:multiLevelType w:val="hybridMultilevel"/>
    <w:tmpl w:val="3DD6C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051B"/>
    <w:multiLevelType w:val="hybridMultilevel"/>
    <w:tmpl w:val="CF12758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0CB54DB"/>
    <w:multiLevelType w:val="hybridMultilevel"/>
    <w:tmpl w:val="630C6184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0353D"/>
    <w:multiLevelType w:val="hybridMultilevel"/>
    <w:tmpl w:val="3DD6C6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7F9B"/>
    <w:multiLevelType w:val="hybridMultilevel"/>
    <w:tmpl w:val="52645E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24714"/>
    <w:multiLevelType w:val="hybridMultilevel"/>
    <w:tmpl w:val="3EE09640"/>
    <w:lvl w:ilvl="0" w:tplc="140A000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1F2F00"/>
    <w:multiLevelType w:val="hybridMultilevel"/>
    <w:tmpl w:val="994A59E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747A"/>
    <w:multiLevelType w:val="hybridMultilevel"/>
    <w:tmpl w:val="A880E5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81490"/>
    <w:multiLevelType w:val="hybridMultilevel"/>
    <w:tmpl w:val="315AA0A0"/>
    <w:lvl w:ilvl="0" w:tplc="140A0011">
      <w:start w:val="1"/>
      <w:numFmt w:val="decimal"/>
      <w:lvlText w:val="%1)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2D21310"/>
    <w:multiLevelType w:val="hybridMultilevel"/>
    <w:tmpl w:val="F40AC94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32629"/>
    <w:multiLevelType w:val="hybridMultilevel"/>
    <w:tmpl w:val="71AEB1C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F44C98"/>
    <w:multiLevelType w:val="hybridMultilevel"/>
    <w:tmpl w:val="82D466E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86F56"/>
    <w:multiLevelType w:val="hybridMultilevel"/>
    <w:tmpl w:val="85D4A94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54070">
    <w:abstractNumId w:val="15"/>
  </w:num>
  <w:num w:numId="2" w16cid:durableId="1384787224">
    <w:abstractNumId w:val="40"/>
  </w:num>
  <w:num w:numId="3" w16cid:durableId="1665012315">
    <w:abstractNumId w:val="39"/>
  </w:num>
  <w:num w:numId="4" w16cid:durableId="980501085">
    <w:abstractNumId w:val="30"/>
  </w:num>
  <w:num w:numId="5" w16cid:durableId="760027876">
    <w:abstractNumId w:val="41"/>
  </w:num>
  <w:num w:numId="6" w16cid:durableId="449324227">
    <w:abstractNumId w:val="17"/>
  </w:num>
  <w:num w:numId="7" w16cid:durableId="847257150">
    <w:abstractNumId w:val="10"/>
  </w:num>
  <w:num w:numId="8" w16cid:durableId="1491555212">
    <w:abstractNumId w:val="16"/>
  </w:num>
  <w:num w:numId="9" w16cid:durableId="1213274270">
    <w:abstractNumId w:val="26"/>
  </w:num>
  <w:num w:numId="10" w16cid:durableId="595791352">
    <w:abstractNumId w:val="27"/>
  </w:num>
  <w:num w:numId="11" w16cid:durableId="213125615">
    <w:abstractNumId w:val="20"/>
  </w:num>
  <w:num w:numId="12" w16cid:durableId="180796666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5508242">
    <w:abstractNumId w:val="8"/>
  </w:num>
  <w:num w:numId="14" w16cid:durableId="320699917">
    <w:abstractNumId w:val="36"/>
  </w:num>
  <w:num w:numId="15" w16cid:durableId="340206719">
    <w:abstractNumId w:val="3"/>
  </w:num>
  <w:num w:numId="16" w16cid:durableId="1069570392">
    <w:abstractNumId w:val="13"/>
  </w:num>
  <w:num w:numId="17" w16cid:durableId="1082026487">
    <w:abstractNumId w:val="18"/>
  </w:num>
  <w:num w:numId="18" w16cid:durableId="823743498">
    <w:abstractNumId w:val="32"/>
  </w:num>
  <w:num w:numId="19" w16cid:durableId="600063266">
    <w:abstractNumId w:val="6"/>
  </w:num>
  <w:num w:numId="20" w16cid:durableId="1086225021">
    <w:abstractNumId w:val="14"/>
  </w:num>
  <w:num w:numId="21" w16cid:durableId="182209352">
    <w:abstractNumId w:val="37"/>
  </w:num>
  <w:num w:numId="22" w16cid:durableId="335423080">
    <w:abstractNumId w:val="29"/>
  </w:num>
  <w:num w:numId="23" w16cid:durableId="2079084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374887">
    <w:abstractNumId w:val="2"/>
  </w:num>
  <w:num w:numId="25" w16cid:durableId="728184786">
    <w:abstractNumId w:val="7"/>
  </w:num>
  <w:num w:numId="26" w16cid:durableId="14815356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0731139">
    <w:abstractNumId w:val="28"/>
  </w:num>
  <w:num w:numId="28" w16cid:durableId="1614435834">
    <w:abstractNumId w:val="38"/>
  </w:num>
  <w:num w:numId="29" w16cid:durableId="1698962809">
    <w:abstractNumId w:val="11"/>
  </w:num>
  <w:num w:numId="30" w16cid:durableId="1227030535">
    <w:abstractNumId w:val="31"/>
  </w:num>
  <w:num w:numId="31" w16cid:durableId="2078817533">
    <w:abstractNumId w:val="4"/>
  </w:num>
  <w:num w:numId="32" w16cid:durableId="1060590787">
    <w:abstractNumId w:val="23"/>
  </w:num>
  <w:num w:numId="33" w16cid:durableId="1052465867">
    <w:abstractNumId w:val="19"/>
  </w:num>
  <w:num w:numId="34" w16cid:durableId="46346659">
    <w:abstractNumId w:val="9"/>
  </w:num>
  <w:num w:numId="35" w16cid:durableId="468984539">
    <w:abstractNumId w:val="34"/>
  </w:num>
  <w:num w:numId="36" w16cid:durableId="937637398">
    <w:abstractNumId w:val="0"/>
  </w:num>
  <w:num w:numId="37" w16cid:durableId="1744177157">
    <w:abstractNumId w:val="21"/>
  </w:num>
  <w:num w:numId="38" w16cid:durableId="968318950">
    <w:abstractNumId w:val="33"/>
  </w:num>
  <w:num w:numId="39" w16cid:durableId="1499077933">
    <w:abstractNumId w:val="22"/>
  </w:num>
  <w:num w:numId="40" w16cid:durableId="2040548566">
    <w:abstractNumId w:val="1"/>
  </w:num>
  <w:num w:numId="41" w16cid:durableId="14939113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470426">
    <w:abstractNumId w:val="12"/>
  </w:num>
  <w:num w:numId="43" w16cid:durableId="25895452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65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5026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137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215</cp:revision>
  <cp:lastPrinted>2021-05-31T15:03:00Z</cp:lastPrinted>
  <dcterms:created xsi:type="dcterms:W3CDTF">2022-02-02T13:03:00Z</dcterms:created>
  <dcterms:modified xsi:type="dcterms:W3CDTF">2022-12-01T01:02:00Z</dcterms:modified>
</cp:coreProperties>
</file>