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77777777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600C14DA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832B4D">
        <w:rPr>
          <w:rFonts w:cs="Arial"/>
          <w:b/>
          <w:sz w:val="22"/>
          <w:szCs w:val="22"/>
          <w:u w:val="single"/>
        </w:rPr>
        <w:t>21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832B4D">
        <w:rPr>
          <w:rFonts w:cs="Arial"/>
          <w:b/>
          <w:sz w:val="22"/>
          <w:szCs w:val="22"/>
          <w:u w:val="single"/>
        </w:rPr>
        <w:t>ABRIL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30F26E7E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832B4D">
        <w:rPr>
          <w:rFonts w:cs="Arial"/>
          <w:sz w:val="22"/>
          <w:szCs w:val="22"/>
        </w:rPr>
        <w:t>30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561F49E0" w:rsidR="005E2C5F" w:rsidRPr="00A458F7" w:rsidRDefault="005E2C5F" w:rsidP="005E2C5F">
      <w:pPr>
        <w:jc w:val="center"/>
        <w:rPr>
          <w:b/>
          <w:bCs/>
          <w:sz w:val="22"/>
          <w:szCs w:val="22"/>
        </w:rPr>
      </w:pPr>
      <w:r w:rsidRPr="00A458F7">
        <w:rPr>
          <w:b/>
          <w:bCs/>
          <w:sz w:val="22"/>
          <w:szCs w:val="22"/>
        </w:rPr>
        <w:t xml:space="preserve">HORA: </w:t>
      </w:r>
      <w:r w:rsidR="0098015D" w:rsidRPr="00A458F7">
        <w:rPr>
          <w:b/>
          <w:bCs/>
          <w:sz w:val="22"/>
          <w:szCs w:val="22"/>
        </w:rPr>
        <w:t>5</w:t>
      </w:r>
      <w:r w:rsidRPr="00A458F7">
        <w:rPr>
          <w:b/>
          <w:bCs/>
          <w:sz w:val="22"/>
          <w:szCs w:val="22"/>
        </w:rPr>
        <w:t xml:space="preserve">:00 </w:t>
      </w:r>
      <w:r w:rsidR="0098015D" w:rsidRPr="00A458F7">
        <w:rPr>
          <w:b/>
          <w:bCs/>
          <w:sz w:val="22"/>
          <w:szCs w:val="22"/>
        </w:rPr>
        <w:t>p.m</w:t>
      </w:r>
      <w:r w:rsidR="001719F8" w:rsidRPr="00A458F7">
        <w:rPr>
          <w:b/>
          <w:bCs/>
          <w:sz w:val="22"/>
          <w:szCs w:val="22"/>
        </w:rPr>
        <w:t>.</w:t>
      </w:r>
    </w:p>
    <w:p w14:paraId="3355E4B2" w14:textId="77777777" w:rsidR="005E2C5F" w:rsidRPr="00A458F7" w:rsidRDefault="005E2C5F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3D6C0335" w14:textId="5250E0BC" w:rsidR="005E7797" w:rsidRPr="00A458F7" w:rsidRDefault="005E7797" w:rsidP="005E7797">
      <w:pPr>
        <w:rPr>
          <w:sz w:val="22"/>
          <w:szCs w:val="22"/>
        </w:rPr>
      </w:pPr>
    </w:p>
    <w:p w14:paraId="3766A66A" w14:textId="77777777" w:rsidR="005259A5" w:rsidRPr="005259A5" w:rsidRDefault="005259A5" w:rsidP="00CF6144">
      <w:pPr>
        <w:ind w:left="851" w:hanging="567"/>
        <w:jc w:val="both"/>
        <w:rPr>
          <w:sz w:val="22"/>
          <w:szCs w:val="22"/>
        </w:rPr>
      </w:pPr>
    </w:p>
    <w:p w14:paraId="60F41215" w14:textId="77777777" w:rsidR="00CF6144" w:rsidRPr="00CF6144" w:rsidRDefault="00CF6144" w:rsidP="00CF6144">
      <w:pPr>
        <w:numPr>
          <w:ilvl w:val="0"/>
          <w:numId w:val="12"/>
        </w:numPr>
        <w:ind w:left="851" w:hanging="567"/>
        <w:jc w:val="both"/>
        <w:rPr>
          <w:sz w:val="22"/>
          <w:szCs w:val="22"/>
          <w:lang w:val="es-ES_tradnl"/>
        </w:rPr>
      </w:pPr>
      <w:r w:rsidRPr="00CF6144">
        <w:rPr>
          <w:sz w:val="22"/>
          <w:szCs w:val="22"/>
          <w:lang w:val="es-ES_tradnl"/>
        </w:rPr>
        <w:t>Presentación sobre la situación de ciberseguridad del Banco.</w:t>
      </w:r>
    </w:p>
    <w:p w14:paraId="0E668773" w14:textId="77777777" w:rsidR="00CF6144" w:rsidRPr="00CF6144" w:rsidRDefault="00CF6144" w:rsidP="00CF6144">
      <w:pPr>
        <w:ind w:left="851" w:hanging="567"/>
        <w:jc w:val="both"/>
        <w:rPr>
          <w:sz w:val="22"/>
          <w:szCs w:val="22"/>
          <w:lang w:val="es-ES_tradnl"/>
        </w:rPr>
      </w:pPr>
    </w:p>
    <w:p w14:paraId="0E66F5C3" w14:textId="3B4EC1FE" w:rsidR="00CF6144" w:rsidRPr="00CF6144" w:rsidRDefault="00CF6144" w:rsidP="00CF6144">
      <w:pPr>
        <w:numPr>
          <w:ilvl w:val="0"/>
          <w:numId w:val="12"/>
        </w:numPr>
        <w:ind w:left="851" w:hanging="567"/>
        <w:jc w:val="both"/>
        <w:rPr>
          <w:sz w:val="22"/>
          <w:szCs w:val="22"/>
          <w:lang w:val="es-ES_tradnl"/>
        </w:rPr>
      </w:pPr>
      <w:r w:rsidRPr="00CF6144">
        <w:rPr>
          <w:sz w:val="22"/>
          <w:szCs w:val="22"/>
          <w:lang w:val="es-ES_tradnl"/>
        </w:rPr>
        <w:t xml:space="preserve">Propuesta </w:t>
      </w:r>
      <w:r>
        <w:rPr>
          <w:sz w:val="22"/>
          <w:szCs w:val="22"/>
          <w:lang w:val="es-ES_tradnl"/>
        </w:rPr>
        <w:t>para ajustar el o</w:t>
      </w:r>
      <w:r w:rsidRPr="00CF6144">
        <w:rPr>
          <w:sz w:val="22"/>
          <w:szCs w:val="22"/>
          <w:lang w:val="es-ES_tradnl"/>
        </w:rPr>
        <w:t xml:space="preserve">rganigrama </w:t>
      </w:r>
      <w:r>
        <w:rPr>
          <w:sz w:val="22"/>
          <w:szCs w:val="22"/>
          <w:lang w:val="es-ES_tradnl"/>
        </w:rPr>
        <w:t>i</w:t>
      </w:r>
      <w:r w:rsidRPr="00CF6144">
        <w:rPr>
          <w:sz w:val="22"/>
          <w:szCs w:val="22"/>
          <w:lang w:val="es-ES_tradnl"/>
        </w:rPr>
        <w:t>nstitucional.</w:t>
      </w:r>
      <w:r>
        <w:rPr>
          <w:sz w:val="22"/>
          <w:szCs w:val="22"/>
          <w:lang w:val="es-ES_tradnl"/>
        </w:rPr>
        <w:t xml:space="preserve"> (Oficio GG-ME-0466-2022)</w:t>
      </w:r>
    </w:p>
    <w:p w14:paraId="1EEEE90C" w14:textId="77777777" w:rsidR="00CF6144" w:rsidRPr="00CF6144" w:rsidRDefault="00CF6144" w:rsidP="00CF6144">
      <w:pPr>
        <w:ind w:left="851" w:hanging="567"/>
        <w:jc w:val="both"/>
        <w:rPr>
          <w:sz w:val="22"/>
          <w:szCs w:val="22"/>
          <w:lang w:val="es-ES_tradnl"/>
        </w:rPr>
      </w:pPr>
    </w:p>
    <w:p w14:paraId="4E6F3578" w14:textId="6B9444B1" w:rsidR="00CF6144" w:rsidRPr="00CF6144" w:rsidRDefault="00CF6144" w:rsidP="00CF6144">
      <w:pPr>
        <w:numPr>
          <w:ilvl w:val="0"/>
          <w:numId w:val="12"/>
        </w:numPr>
        <w:ind w:left="851" w:hanging="567"/>
        <w:jc w:val="both"/>
        <w:rPr>
          <w:sz w:val="22"/>
          <w:szCs w:val="22"/>
          <w:lang w:val="es-ES_tradnl"/>
        </w:rPr>
      </w:pPr>
      <w:r w:rsidRPr="00CF6144">
        <w:rPr>
          <w:sz w:val="22"/>
          <w:szCs w:val="22"/>
          <w:lang w:val="es-ES_tradnl"/>
        </w:rPr>
        <w:t xml:space="preserve">Presentación </w:t>
      </w:r>
      <w:r>
        <w:rPr>
          <w:sz w:val="22"/>
          <w:szCs w:val="22"/>
          <w:lang w:val="es-ES_tradnl"/>
        </w:rPr>
        <w:t xml:space="preserve">sobre la </w:t>
      </w:r>
      <w:r w:rsidRPr="00CF6144">
        <w:rPr>
          <w:sz w:val="22"/>
          <w:szCs w:val="22"/>
          <w:lang w:val="es-ES_tradnl"/>
        </w:rPr>
        <w:t xml:space="preserve">situación </w:t>
      </w:r>
      <w:r>
        <w:rPr>
          <w:sz w:val="22"/>
          <w:szCs w:val="22"/>
          <w:lang w:val="es-ES_tradnl"/>
        </w:rPr>
        <w:t xml:space="preserve">de la </w:t>
      </w:r>
      <w:r w:rsidRPr="00CF6144">
        <w:rPr>
          <w:sz w:val="22"/>
          <w:szCs w:val="22"/>
          <w:lang w:val="es-ES_tradnl"/>
        </w:rPr>
        <w:t xml:space="preserve">atención </w:t>
      </w:r>
      <w:r>
        <w:rPr>
          <w:sz w:val="22"/>
          <w:szCs w:val="22"/>
          <w:lang w:val="es-ES_tradnl"/>
        </w:rPr>
        <w:t xml:space="preserve">de </w:t>
      </w:r>
      <w:r w:rsidRPr="00CF6144">
        <w:rPr>
          <w:sz w:val="22"/>
          <w:szCs w:val="22"/>
          <w:lang w:val="es-ES_tradnl"/>
        </w:rPr>
        <w:t xml:space="preserve">recomendaciones de </w:t>
      </w:r>
      <w:r>
        <w:rPr>
          <w:sz w:val="22"/>
          <w:szCs w:val="22"/>
          <w:lang w:val="es-ES_tradnl"/>
        </w:rPr>
        <w:t xml:space="preserve">la </w:t>
      </w:r>
      <w:r w:rsidRPr="00CF6144">
        <w:rPr>
          <w:sz w:val="22"/>
          <w:szCs w:val="22"/>
          <w:lang w:val="es-ES_tradnl"/>
        </w:rPr>
        <w:t>Auditor</w:t>
      </w:r>
      <w:r>
        <w:rPr>
          <w:sz w:val="22"/>
          <w:szCs w:val="22"/>
          <w:lang w:val="es-ES_tradnl"/>
        </w:rPr>
        <w:t>í</w:t>
      </w:r>
      <w:r w:rsidRPr="00CF6144">
        <w:rPr>
          <w:sz w:val="22"/>
          <w:szCs w:val="22"/>
          <w:lang w:val="es-ES_tradnl"/>
        </w:rPr>
        <w:t>a Interna</w:t>
      </w:r>
      <w:r>
        <w:rPr>
          <w:sz w:val="22"/>
          <w:szCs w:val="22"/>
          <w:lang w:val="es-ES_tradnl"/>
        </w:rPr>
        <w:t>.</w:t>
      </w:r>
    </w:p>
    <w:p w14:paraId="1B631AB5" w14:textId="77777777" w:rsidR="00CF6144" w:rsidRPr="00CF6144" w:rsidRDefault="00CF6144" w:rsidP="00CF6144">
      <w:pPr>
        <w:ind w:left="851" w:hanging="567"/>
        <w:jc w:val="both"/>
        <w:rPr>
          <w:sz w:val="22"/>
          <w:szCs w:val="22"/>
        </w:rPr>
      </w:pPr>
    </w:p>
    <w:p w14:paraId="44044AA0" w14:textId="75158A2E" w:rsidR="00CF6144" w:rsidRPr="00CF6144" w:rsidRDefault="00CF6144" w:rsidP="00CF6144">
      <w:pPr>
        <w:numPr>
          <w:ilvl w:val="0"/>
          <w:numId w:val="12"/>
        </w:numPr>
        <w:ind w:left="851" w:hanging="567"/>
        <w:jc w:val="both"/>
        <w:rPr>
          <w:sz w:val="22"/>
          <w:szCs w:val="22"/>
          <w:lang w:val="es-ES_tradnl"/>
        </w:rPr>
      </w:pPr>
      <w:r w:rsidRPr="00CF6144">
        <w:rPr>
          <w:sz w:val="22"/>
          <w:szCs w:val="22"/>
          <w:lang w:val="es-ES_tradnl"/>
        </w:rPr>
        <w:t xml:space="preserve">Informe </w:t>
      </w:r>
      <w:r w:rsidR="004E36DE">
        <w:rPr>
          <w:sz w:val="22"/>
          <w:szCs w:val="22"/>
          <w:lang w:val="es-ES_tradnl"/>
        </w:rPr>
        <w:t xml:space="preserve">CONFIDENCIAL </w:t>
      </w:r>
      <w:r w:rsidRPr="00CF6144">
        <w:rPr>
          <w:sz w:val="22"/>
          <w:szCs w:val="22"/>
          <w:lang w:val="es-ES_tradnl"/>
        </w:rPr>
        <w:t xml:space="preserve">de </w:t>
      </w:r>
      <w:r>
        <w:rPr>
          <w:sz w:val="22"/>
          <w:szCs w:val="22"/>
          <w:lang w:val="es-ES_tradnl"/>
        </w:rPr>
        <w:t xml:space="preserve">la </w:t>
      </w:r>
      <w:r w:rsidRPr="00CF6144">
        <w:rPr>
          <w:sz w:val="22"/>
          <w:szCs w:val="22"/>
          <w:lang w:val="es-ES_tradnl"/>
        </w:rPr>
        <w:t>auditoría externa sobre la evaluación del cumplimiento de la Ley 8204</w:t>
      </w:r>
      <w:r>
        <w:rPr>
          <w:sz w:val="22"/>
          <w:szCs w:val="22"/>
          <w:lang w:val="es-ES_tradnl"/>
        </w:rPr>
        <w:t>,</w:t>
      </w:r>
      <w:r w:rsidRPr="00CF6144">
        <w:rPr>
          <w:sz w:val="22"/>
          <w:szCs w:val="22"/>
          <w:lang w:val="es-ES_tradnl"/>
        </w:rPr>
        <w:t xml:space="preserve"> al 31</w:t>
      </w:r>
      <w:r>
        <w:rPr>
          <w:sz w:val="22"/>
          <w:szCs w:val="22"/>
          <w:lang w:val="es-ES_tradnl"/>
        </w:rPr>
        <w:t xml:space="preserve"> de diciembre de </w:t>
      </w:r>
      <w:r w:rsidRPr="00CF6144">
        <w:rPr>
          <w:sz w:val="22"/>
          <w:szCs w:val="22"/>
          <w:lang w:val="es-ES_tradnl"/>
        </w:rPr>
        <w:t>2021, realizada por el Despacho Carvajal y Colegiados.</w:t>
      </w:r>
      <w:r w:rsidR="004E36DE">
        <w:rPr>
          <w:sz w:val="22"/>
          <w:szCs w:val="22"/>
          <w:lang w:val="es-ES_tradnl"/>
        </w:rPr>
        <w:t xml:space="preserve"> (Oficio GG-ME-0408-2022)</w:t>
      </w:r>
    </w:p>
    <w:p w14:paraId="73AFB0CB" w14:textId="77777777" w:rsidR="00CF6144" w:rsidRPr="00CF6144" w:rsidRDefault="00CF6144" w:rsidP="00CF6144">
      <w:pPr>
        <w:ind w:left="851" w:hanging="567"/>
        <w:jc w:val="both"/>
        <w:rPr>
          <w:sz w:val="22"/>
          <w:szCs w:val="22"/>
        </w:rPr>
      </w:pPr>
    </w:p>
    <w:p w14:paraId="361E3F54" w14:textId="77777777" w:rsidR="00CF6144" w:rsidRPr="00CF6144" w:rsidRDefault="00CF6144" w:rsidP="00CF6144">
      <w:pPr>
        <w:numPr>
          <w:ilvl w:val="0"/>
          <w:numId w:val="12"/>
        </w:numPr>
        <w:ind w:left="851" w:hanging="567"/>
        <w:jc w:val="both"/>
        <w:rPr>
          <w:sz w:val="22"/>
          <w:szCs w:val="22"/>
          <w:lang w:val="es-ES_tradnl"/>
        </w:rPr>
      </w:pPr>
      <w:r w:rsidRPr="00CF6144">
        <w:rPr>
          <w:sz w:val="22"/>
          <w:szCs w:val="22"/>
          <w:lang w:val="es-ES_tradnl"/>
        </w:rPr>
        <w:t>Tema confidencial de la Auditoría Interna.</w:t>
      </w:r>
    </w:p>
    <w:p w14:paraId="41703C6D" w14:textId="77777777" w:rsidR="00CF6144" w:rsidRPr="00CF6144" w:rsidRDefault="00CF6144" w:rsidP="00CF6144">
      <w:pPr>
        <w:ind w:left="851" w:hanging="567"/>
        <w:jc w:val="both"/>
        <w:rPr>
          <w:sz w:val="22"/>
          <w:szCs w:val="22"/>
        </w:rPr>
      </w:pPr>
    </w:p>
    <w:p w14:paraId="09CB034F" w14:textId="64BF8C4F" w:rsidR="00CF6144" w:rsidRPr="00CF6144" w:rsidRDefault="00CF6144" w:rsidP="00CF6144">
      <w:pPr>
        <w:numPr>
          <w:ilvl w:val="0"/>
          <w:numId w:val="12"/>
        </w:numPr>
        <w:ind w:left="851" w:hanging="567"/>
        <w:jc w:val="both"/>
        <w:rPr>
          <w:sz w:val="22"/>
          <w:szCs w:val="22"/>
          <w:lang w:val="es-ES_tradnl"/>
        </w:rPr>
      </w:pPr>
      <w:r w:rsidRPr="00CF6144">
        <w:rPr>
          <w:sz w:val="22"/>
          <w:szCs w:val="22"/>
          <w:lang w:val="es-ES_tradnl"/>
        </w:rPr>
        <w:t xml:space="preserve">Tema confidencial de </w:t>
      </w:r>
      <w:r>
        <w:rPr>
          <w:sz w:val="22"/>
          <w:szCs w:val="22"/>
          <w:lang w:val="es-ES_tradnl"/>
        </w:rPr>
        <w:t xml:space="preserve">la </w:t>
      </w:r>
      <w:r w:rsidRPr="00CF6144">
        <w:rPr>
          <w:sz w:val="22"/>
          <w:szCs w:val="22"/>
          <w:lang w:val="es-ES_tradnl"/>
        </w:rPr>
        <w:t>Junta Directiva.</w:t>
      </w:r>
    </w:p>
    <w:p w14:paraId="4C4A9BC8" w14:textId="77777777" w:rsidR="00CF6144" w:rsidRPr="00CF6144" w:rsidRDefault="00CF6144" w:rsidP="00CF6144">
      <w:pPr>
        <w:ind w:left="851" w:hanging="567"/>
        <w:jc w:val="both"/>
        <w:rPr>
          <w:sz w:val="22"/>
          <w:szCs w:val="22"/>
        </w:rPr>
      </w:pPr>
    </w:p>
    <w:p w14:paraId="45B7F5FE" w14:textId="3D64F9A6" w:rsidR="00B71029" w:rsidRPr="003B0271" w:rsidRDefault="00B71029" w:rsidP="00CF6144">
      <w:pPr>
        <w:jc w:val="both"/>
        <w:rPr>
          <w:sz w:val="22"/>
          <w:szCs w:val="22"/>
        </w:rPr>
      </w:pPr>
    </w:p>
    <w:p w14:paraId="69B32F0A" w14:textId="77777777" w:rsidR="003B0271" w:rsidRPr="003B0271" w:rsidRDefault="003B0271" w:rsidP="00CF6144">
      <w:pPr>
        <w:tabs>
          <w:tab w:val="left" w:pos="3450"/>
        </w:tabs>
        <w:jc w:val="both"/>
        <w:rPr>
          <w:rFonts w:cs="Arial"/>
          <w:sz w:val="22"/>
          <w:szCs w:val="22"/>
          <w:lang w:eastAsia="en-US"/>
        </w:rPr>
      </w:pPr>
    </w:p>
    <w:p w14:paraId="1A207229" w14:textId="77777777" w:rsidR="003B0271" w:rsidRPr="003B0271" w:rsidRDefault="003B0271" w:rsidP="00CF6144">
      <w:pPr>
        <w:tabs>
          <w:tab w:val="left" w:pos="3450"/>
        </w:tabs>
        <w:jc w:val="both"/>
        <w:rPr>
          <w:rFonts w:cs="Arial"/>
          <w:sz w:val="20"/>
          <w:szCs w:val="18"/>
          <w:lang w:eastAsia="en-US"/>
        </w:rPr>
      </w:pPr>
    </w:p>
    <w:p w14:paraId="65CA301E" w14:textId="77777777" w:rsidR="00B71029" w:rsidRDefault="00B71029" w:rsidP="005E7797"/>
    <w:p w14:paraId="534DAAA6" w14:textId="65989026" w:rsidR="009F32CD" w:rsidRDefault="009F32CD" w:rsidP="005E7797"/>
    <w:p w14:paraId="28DEE696" w14:textId="77777777" w:rsidR="009F32CD" w:rsidRDefault="009F32CD" w:rsidP="005E7797"/>
    <w:p w14:paraId="766A1AE3" w14:textId="4D3A61BD" w:rsidR="0012764C" w:rsidRPr="000300B8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11980912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06844">
    <w:abstractNumId w:val="1"/>
  </w:num>
  <w:num w:numId="2" w16cid:durableId="1577521061">
    <w:abstractNumId w:val="10"/>
  </w:num>
  <w:num w:numId="3" w16cid:durableId="1911764600">
    <w:abstractNumId w:val="9"/>
  </w:num>
  <w:num w:numId="4" w16cid:durableId="155148693">
    <w:abstractNumId w:val="7"/>
  </w:num>
  <w:num w:numId="5" w16cid:durableId="1298873082">
    <w:abstractNumId w:val="11"/>
  </w:num>
  <w:num w:numId="6" w16cid:durableId="488062105">
    <w:abstractNumId w:val="3"/>
  </w:num>
  <w:num w:numId="7" w16cid:durableId="1708217342">
    <w:abstractNumId w:val="0"/>
  </w:num>
  <w:num w:numId="8" w16cid:durableId="1393430849">
    <w:abstractNumId w:val="2"/>
  </w:num>
  <w:num w:numId="9" w16cid:durableId="1483542248">
    <w:abstractNumId w:val="5"/>
  </w:num>
  <w:num w:numId="10" w16cid:durableId="1935547126">
    <w:abstractNumId w:val="6"/>
  </w:num>
  <w:num w:numId="11" w16cid:durableId="555043866">
    <w:abstractNumId w:val="4"/>
  </w:num>
  <w:num w:numId="12" w16cid:durableId="12607959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868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529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CF9"/>
    <w:rsid w:val="00F65E76"/>
    <w:rsid w:val="00F663A3"/>
    <w:rsid w:val="00F66AFC"/>
    <w:rsid w:val="00F66B04"/>
    <w:rsid w:val="00F66C65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6850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66</cp:revision>
  <cp:lastPrinted>2021-05-31T15:03:00Z</cp:lastPrinted>
  <dcterms:created xsi:type="dcterms:W3CDTF">2022-02-02T13:03:00Z</dcterms:created>
  <dcterms:modified xsi:type="dcterms:W3CDTF">2022-04-20T23:29:00Z</dcterms:modified>
</cp:coreProperties>
</file>