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1E13" w14:textId="77777777" w:rsidR="00FA4CCB" w:rsidRDefault="00FA4CCB">
      <w:pPr>
        <w:pStyle w:val="Ttulo"/>
        <w:ind w:right="51"/>
        <w:rPr>
          <w:rFonts w:cs="Arial"/>
        </w:rPr>
      </w:pPr>
      <w:r>
        <w:rPr>
          <w:rFonts w:cs="Arial"/>
        </w:rPr>
        <w:t>BANCO HIPOTECARIO DE LA VIVIENDA</w:t>
      </w:r>
    </w:p>
    <w:p w14:paraId="3AA29389" w14:textId="77777777" w:rsidR="00FA4CCB" w:rsidRDefault="00FA4CCB">
      <w:pPr>
        <w:spacing w:line="360" w:lineRule="auto"/>
        <w:ind w:right="51"/>
        <w:jc w:val="center"/>
        <w:rPr>
          <w:rFonts w:cs="Arial"/>
          <w:b/>
          <w:sz w:val="22"/>
          <w:u w:val="single"/>
        </w:rPr>
      </w:pPr>
      <w:r>
        <w:rPr>
          <w:rFonts w:cs="Arial"/>
          <w:b/>
          <w:sz w:val="22"/>
          <w:u w:val="single"/>
        </w:rPr>
        <w:t>JUNTA DIRECTIVA</w:t>
      </w:r>
    </w:p>
    <w:p w14:paraId="0A02BBB0" w14:textId="77777777" w:rsidR="00FA4CCB" w:rsidRDefault="00FA4CCB">
      <w:pPr>
        <w:spacing w:line="360" w:lineRule="auto"/>
        <w:ind w:right="51"/>
        <w:jc w:val="center"/>
        <w:rPr>
          <w:rFonts w:cs="Arial"/>
          <w:b/>
          <w:sz w:val="22"/>
          <w:u w:val="single"/>
        </w:rPr>
      </w:pPr>
    </w:p>
    <w:p w14:paraId="25E700B1" w14:textId="0936C5FE"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601863">
        <w:rPr>
          <w:rFonts w:cs="Arial"/>
          <w:b/>
          <w:sz w:val="22"/>
          <w:u w:val="single"/>
        </w:rPr>
        <w:t>EXTRA</w:t>
      </w:r>
      <w:r w:rsidR="00FA4CCB">
        <w:rPr>
          <w:rFonts w:cs="Arial"/>
          <w:b/>
          <w:sz w:val="22"/>
          <w:u w:val="single"/>
        </w:rPr>
        <w:t xml:space="preserve">ORDINARIA </w:t>
      </w:r>
      <w:r>
        <w:rPr>
          <w:rFonts w:cs="Arial"/>
          <w:b/>
          <w:sz w:val="22"/>
          <w:u w:val="single"/>
        </w:rPr>
        <w:t xml:space="preserve">N° </w:t>
      </w:r>
      <w:r w:rsidR="00601863">
        <w:rPr>
          <w:rFonts w:cs="Arial"/>
          <w:b/>
          <w:sz w:val="22"/>
          <w:u w:val="single"/>
        </w:rPr>
        <w:t>58</w:t>
      </w:r>
      <w:r>
        <w:rPr>
          <w:rFonts w:cs="Arial"/>
          <w:b/>
          <w:sz w:val="22"/>
          <w:u w:val="single"/>
        </w:rPr>
        <w:t>-</w:t>
      </w:r>
      <w:r w:rsidR="005F2BC7">
        <w:rPr>
          <w:rFonts w:cs="Arial"/>
          <w:b/>
          <w:sz w:val="22"/>
          <w:u w:val="single"/>
        </w:rPr>
        <w:t>2022</w:t>
      </w:r>
    </w:p>
    <w:p w14:paraId="2A125128" w14:textId="0E1C7175" w:rsidR="00FA4CCB" w:rsidRDefault="00FA4CCB">
      <w:pPr>
        <w:spacing w:line="360" w:lineRule="auto"/>
        <w:ind w:right="51"/>
        <w:jc w:val="center"/>
        <w:rPr>
          <w:rFonts w:cs="Arial"/>
          <w:b/>
          <w:sz w:val="22"/>
          <w:u w:val="single"/>
        </w:rPr>
      </w:pPr>
      <w:r>
        <w:rPr>
          <w:rFonts w:cs="Arial"/>
          <w:b/>
          <w:sz w:val="22"/>
          <w:u w:val="single"/>
        </w:rPr>
        <w:t xml:space="preserve">DEL </w:t>
      </w:r>
      <w:r w:rsidR="00601863">
        <w:rPr>
          <w:rFonts w:cs="Arial"/>
          <w:b/>
          <w:sz w:val="22"/>
          <w:u w:val="single"/>
        </w:rPr>
        <w:t>20</w:t>
      </w:r>
      <w:r>
        <w:rPr>
          <w:rFonts w:cs="Arial"/>
          <w:b/>
          <w:sz w:val="22"/>
          <w:u w:val="single"/>
        </w:rPr>
        <w:t xml:space="preserve"> DE </w:t>
      </w:r>
      <w:r w:rsidR="00601863">
        <w:rPr>
          <w:rFonts w:cs="Arial"/>
          <w:b/>
          <w:sz w:val="22"/>
          <w:u w:val="single"/>
        </w:rPr>
        <w:t>OCTUBRE</w:t>
      </w:r>
      <w:r>
        <w:rPr>
          <w:rFonts w:cs="Arial"/>
          <w:b/>
          <w:sz w:val="22"/>
          <w:u w:val="single"/>
        </w:rPr>
        <w:t xml:space="preserve"> DE </w:t>
      </w:r>
      <w:r w:rsidR="005F2BC7">
        <w:rPr>
          <w:rFonts w:cs="Arial"/>
          <w:b/>
          <w:sz w:val="22"/>
          <w:u w:val="single"/>
        </w:rPr>
        <w:t>2022</w:t>
      </w:r>
    </w:p>
    <w:p w14:paraId="1BC0309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715E302" w14:textId="77777777" w:rsidR="00FA4CCB" w:rsidRDefault="00FA4CCB">
      <w:pPr>
        <w:spacing w:line="360" w:lineRule="auto"/>
        <w:ind w:right="51"/>
        <w:jc w:val="center"/>
        <w:rPr>
          <w:rFonts w:cs="Arial"/>
          <w:b/>
          <w:sz w:val="22"/>
          <w:u w:val="single"/>
        </w:rPr>
      </w:pPr>
    </w:p>
    <w:p w14:paraId="5DB293C0" w14:textId="37B18BF0"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601863">
        <w:rPr>
          <w:rFonts w:cs="Arial"/>
          <w:sz w:val="22"/>
        </w:rPr>
        <w:t xml:space="preserve">Se </w:t>
      </w:r>
      <w:r w:rsidR="009449EE">
        <w:rPr>
          <w:rFonts w:cs="Arial"/>
          <w:sz w:val="22"/>
        </w:rPr>
        <w:t>inicia la sesión a las diecis</w:t>
      </w:r>
      <w:r w:rsidR="00577603">
        <w:rPr>
          <w:rFonts w:cs="Arial"/>
          <w:sz w:val="22"/>
        </w:rPr>
        <w:t>éis</w:t>
      </w:r>
      <w:r w:rsidR="009449EE">
        <w:rPr>
          <w:rFonts w:cs="Arial"/>
          <w:sz w:val="22"/>
        </w:rPr>
        <w:t xml:space="preserve"> horas, </w:t>
      </w:r>
      <w:r w:rsidR="00601863">
        <w:rPr>
          <w:rFonts w:cs="Arial"/>
          <w:sz w:val="22"/>
        </w:rPr>
        <w:t xml:space="preserve">en la sede del BANHVI, </w:t>
      </w:r>
      <w:r w:rsidR="009449EE">
        <w:rPr>
          <w:rFonts w:cs="Arial"/>
          <w:sz w:val="22"/>
        </w:rPr>
        <w:t>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r w:rsidR="00601863">
        <w:rPr>
          <w:rFonts w:cs="Arial"/>
          <w:sz w:val="22"/>
        </w:rPr>
        <w:t xml:space="preserve"> Los Directores </w:t>
      </w:r>
      <w:r w:rsidR="00601863" w:rsidRPr="00601863">
        <w:rPr>
          <w:rFonts w:cs="Arial"/>
          <w:sz w:val="22"/>
        </w:rPr>
        <w:t xml:space="preserve">Guillermo Alvarado Herrera </w:t>
      </w:r>
      <w:r w:rsidR="00601863">
        <w:rPr>
          <w:rFonts w:cs="Arial"/>
          <w:sz w:val="22"/>
        </w:rPr>
        <w:t xml:space="preserve">y Mariana Grillo Espinoza, </w:t>
      </w:r>
      <w:r w:rsidR="00601863" w:rsidRPr="00601863">
        <w:rPr>
          <w:rFonts w:cs="Arial"/>
          <w:sz w:val="22"/>
        </w:rPr>
        <w:t>asiste</w:t>
      </w:r>
      <w:r w:rsidR="00601863">
        <w:rPr>
          <w:rFonts w:cs="Arial"/>
          <w:sz w:val="22"/>
        </w:rPr>
        <w:t>n</w:t>
      </w:r>
      <w:r w:rsidR="00601863" w:rsidRPr="00601863">
        <w:rPr>
          <w:rFonts w:cs="Arial"/>
          <w:sz w:val="22"/>
        </w:rPr>
        <w:t xml:space="preserve"> virtualmente a la sesión, por medio de videoconferencia en la plataforma de Microsoft </w:t>
      </w:r>
      <w:proofErr w:type="spellStart"/>
      <w:r w:rsidR="00601863" w:rsidRPr="00601863">
        <w:rPr>
          <w:rFonts w:cs="Arial"/>
          <w:sz w:val="22"/>
        </w:rPr>
        <w:t>Teams</w:t>
      </w:r>
      <w:proofErr w:type="spellEnd"/>
      <w:r w:rsidR="00601863" w:rsidRPr="00601863">
        <w:rPr>
          <w:rFonts w:cs="Arial"/>
          <w:sz w:val="22"/>
        </w:rPr>
        <w:t>, al amparo de lo dispuesto en el Reglamento para el Funcionamiento de la Junta Directiva del Banco Hipotecario de la Vivienda.</w:t>
      </w:r>
    </w:p>
    <w:p w14:paraId="26DB064B" w14:textId="77777777" w:rsidR="00AD4F06" w:rsidRDefault="00AD4F06" w:rsidP="0066494B">
      <w:pPr>
        <w:spacing w:line="360" w:lineRule="auto"/>
        <w:jc w:val="both"/>
        <w:rPr>
          <w:rFonts w:cs="Arial"/>
          <w:sz w:val="22"/>
        </w:rPr>
      </w:pPr>
    </w:p>
    <w:p w14:paraId="3B8D210C" w14:textId="4C3D3F2B"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601863">
        <w:rPr>
          <w:rFonts w:cs="Arial"/>
          <w:sz w:val="22"/>
        </w:rPr>
        <w:t xml:space="preserve">Mauricio González Zumbado, funcionario de la Auditoría Interna; Marcela Alvarado Castro, </w:t>
      </w:r>
      <w:r w:rsidR="009449EE">
        <w:rPr>
          <w:rFonts w:cs="Arial"/>
          <w:sz w:val="22"/>
        </w:rPr>
        <w:t xml:space="preserve">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0398CDF" w14:textId="77777777" w:rsidR="007749FC" w:rsidRDefault="007749FC" w:rsidP="0066494B">
      <w:pPr>
        <w:spacing w:line="360" w:lineRule="auto"/>
        <w:jc w:val="both"/>
        <w:rPr>
          <w:rFonts w:cs="Arial"/>
          <w:sz w:val="22"/>
        </w:rPr>
      </w:pPr>
    </w:p>
    <w:p w14:paraId="2ADE13BD" w14:textId="4905B78C" w:rsidR="007749FC" w:rsidRDefault="007749FC" w:rsidP="0066494B">
      <w:pPr>
        <w:spacing w:line="360" w:lineRule="auto"/>
        <w:jc w:val="both"/>
        <w:rPr>
          <w:rFonts w:cs="Arial"/>
          <w:sz w:val="22"/>
        </w:rPr>
      </w:pPr>
      <w:r>
        <w:rPr>
          <w:rFonts w:cs="Arial"/>
          <w:sz w:val="22"/>
        </w:rPr>
        <w:t>Ausente</w:t>
      </w:r>
      <w:r w:rsidR="00601863">
        <w:rPr>
          <w:rFonts w:cs="Arial"/>
          <w:sz w:val="22"/>
        </w:rPr>
        <w:t>s</w:t>
      </w:r>
      <w:r>
        <w:rPr>
          <w:rFonts w:cs="Arial"/>
          <w:sz w:val="22"/>
        </w:rPr>
        <w:t xml:space="preserve"> con justificación:</w:t>
      </w:r>
      <w:r w:rsidR="00601863">
        <w:rPr>
          <w:rFonts w:cs="Arial"/>
          <w:sz w:val="22"/>
        </w:rPr>
        <w:t xml:space="preserve"> Eloísa Ulibarri Pernús, Vicepresidenta; y Gustavo Flores Oviedo, </w:t>
      </w:r>
      <w:r w:rsidR="00601863">
        <w:rPr>
          <w:rFonts w:cs="Arial"/>
          <w:sz w:val="22"/>
          <w:szCs w:val="22"/>
        </w:rPr>
        <w:t>Auditor Interno</w:t>
      </w:r>
      <w:r w:rsidR="00601863">
        <w:rPr>
          <w:rFonts w:cs="Arial"/>
          <w:sz w:val="22"/>
        </w:rPr>
        <w:t>.</w:t>
      </w:r>
    </w:p>
    <w:p w14:paraId="24A81380" w14:textId="77777777" w:rsidR="006321F4" w:rsidRPr="00D14EAF" w:rsidRDefault="006321F4" w:rsidP="006321F4">
      <w:pPr>
        <w:spacing w:line="360" w:lineRule="auto"/>
        <w:jc w:val="both"/>
        <w:rPr>
          <w:rFonts w:cs="Arial"/>
          <w:b/>
          <w:sz w:val="22"/>
        </w:rPr>
      </w:pPr>
      <w:r w:rsidRPr="00D14EAF">
        <w:rPr>
          <w:rFonts w:cs="Arial"/>
          <w:b/>
          <w:sz w:val="22"/>
        </w:rPr>
        <w:t>************</w:t>
      </w:r>
    </w:p>
    <w:p w14:paraId="5F00E72C" w14:textId="77777777" w:rsidR="00FA4CCB" w:rsidRDefault="00FA4CCB" w:rsidP="0066494B">
      <w:pPr>
        <w:spacing w:line="360" w:lineRule="auto"/>
        <w:jc w:val="both"/>
        <w:rPr>
          <w:rFonts w:cs="Arial"/>
          <w:sz w:val="22"/>
        </w:rPr>
      </w:pPr>
    </w:p>
    <w:p w14:paraId="40B15C60" w14:textId="77777777" w:rsidR="00FA4CCB" w:rsidRDefault="00FA4CCB" w:rsidP="0066494B">
      <w:pPr>
        <w:pStyle w:val="Ttulo4"/>
        <w:spacing w:line="360" w:lineRule="auto"/>
        <w:jc w:val="both"/>
        <w:rPr>
          <w:rFonts w:cs="Arial"/>
        </w:rPr>
      </w:pPr>
      <w:r>
        <w:rPr>
          <w:rFonts w:cs="Arial"/>
        </w:rPr>
        <w:t>Asuntos conocidos en la presente sesión</w:t>
      </w:r>
    </w:p>
    <w:p w14:paraId="6F319D19" w14:textId="77777777" w:rsidR="00FA4CCB" w:rsidRDefault="00FA4CCB" w:rsidP="0066494B">
      <w:pPr>
        <w:spacing w:line="360" w:lineRule="auto"/>
        <w:jc w:val="both"/>
        <w:rPr>
          <w:rFonts w:cs="Arial"/>
          <w:b/>
          <w:sz w:val="22"/>
        </w:rPr>
      </w:pPr>
    </w:p>
    <w:p w14:paraId="5D64BA3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1B409EA" w14:textId="24DB4151" w:rsidR="00601863" w:rsidRPr="00B01259" w:rsidRDefault="00601863" w:rsidP="00B01259">
      <w:pPr>
        <w:pStyle w:val="Prrafodelista"/>
        <w:numPr>
          <w:ilvl w:val="0"/>
          <w:numId w:val="18"/>
        </w:numPr>
        <w:spacing w:line="360" w:lineRule="auto"/>
        <w:ind w:left="426" w:hanging="426"/>
        <w:jc w:val="both"/>
        <w:rPr>
          <w:rFonts w:cs="Arial"/>
          <w:sz w:val="22"/>
        </w:rPr>
      </w:pPr>
      <w:r w:rsidRPr="00B01259">
        <w:rPr>
          <w:rFonts w:cs="Arial"/>
          <w:sz w:val="22"/>
          <w:lang w:val="es-ES_tradnl"/>
        </w:rPr>
        <w:t>Informe de la Auditoría Externa de los Estados Financieros del FOSUVI, correspondiente al periodo 2021.</w:t>
      </w:r>
    </w:p>
    <w:p w14:paraId="06842232" w14:textId="290EFC29" w:rsidR="00601863" w:rsidRPr="00B01259" w:rsidRDefault="00601863" w:rsidP="00B01259">
      <w:pPr>
        <w:pStyle w:val="Prrafodelista"/>
        <w:numPr>
          <w:ilvl w:val="0"/>
          <w:numId w:val="18"/>
        </w:numPr>
        <w:spacing w:line="360" w:lineRule="auto"/>
        <w:ind w:left="426" w:hanging="426"/>
        <w:jc w:val="both"/>
        <w:rPr>
          <w:rFonts w:cs="Arial"/>
          <w:sz w:val="22"/>
        </w:rPr>
      </w:pPr>
      <w:r w:rsidRPr="00B01259">
        <w:rPr>
          <w:rFonts w:cs="Arial"/>
          <w:sz w:val="22"/>
          <w:lang w:val="es-ES_tradnl"/>
        </w:rPr>
        <w:t>Solicitud de reasignación de saldos presupuestarios del proyecto Parque Esparcimiento La Cima.</w:t>
      </w:r>
    </w:p>
    <w:p w14:paraId="78DF0CA7" w14:textId="74C8D43A" w:rsidR="00601863" w:rsidRPr="00B01259" w:rsidRDefault="00601863" w:rsidP="00B01259">
      <w:pPr>
        <w:pStyle w:val="Prrafodelista"/>
        <w:numPr>
          <w:ilvl w:val="0"/>
          <w:numId w:val="18"/>
        </w:numPr>
        <w:spacing w:line="360" w:lineRule="auto"/>
        <w:ind w:left="426" w:hanging="426"/>
        <w:jc w:val="both"/>
        <w:rPr>
          <w:rFonts w:cs="Arial"/>
          <w:sz w:val="22"/>
        </w:rPr>
      </w:pPr>
      <w:r w:rsidRPr="00B01259">
        <w:rPr>
          <w:rFonts w:cs="Arial"/>
          <w:sz w:val="22"/>
          <w:lang w:val="es-ES_tradnl"/>
        </w:rPr>
        <w:t>Presentación sobre el estado del proceso de planificación estratégica institucional.</w:t>
      </w:r>
    </w:p>
    <w:p w14:paraId="23B3B8A0" w14:textId="5EB948B3" w:rsidR="00601863" w:rsidRPr="00B01259" w:rsidRDefault="00601863" w:rsidP="00B01259">
      <w:pPr>
        <w:pStyle w:val="Prrafodelista"/>
        <w:numPr>
          <w:ilvl w:val="0"/>
          <w:numId w:val="18"/>
        </w:numPr>
        <w:spacing w:line="360" w:lineRule="auto"/>
        <w:ind w:left="426" w:hanging="426"/>
        <w:jc w:val="both"/>
        <w:rPr>
          <w:rFonts w:cs="Arial"/>
          <w:sz w:val="22"/>
        </w:rPr>
      </w:pPr>
      <w:r w:rsidRPr="00B01259">
        <w:rPr>
          <w:rFonts w:cs="Arial"/>
          <w:sz w:val="22"/>
          <w:lang w:val="es-ES_tradnl"/>
        </w:rPr>
        <w:t>Borrador de respuesta y plan de acción requerido por la SUGEF, en el oficio SGF-1941-2022.</w:t>
      </w:r>
    </w:p>
    <w:p w14:paraId="5EA2E3F2" w14:textId="6925E0CE" w:rsidR="007749FC" w:rsidRPr="00B01259" w:rsidRDefault="00601863" w:rsidP="00B01259">
      <w:pPr>
        <w:pStyle w:val="Prrafodelista"/>
        <w:numPr>
          <w:ilvl w:val="0"/>
          <w:numId w:val="18"/>
        </w:numPr>
        <w:spacing w:line="360" w:lineRule="auto"/>
        <w:ind w:left="426" w:hanging="426"/>
        <w:jc w:val="both"/>
        <w:rPr>
          <w:rFonts w:cs="Arial"/>
          <w:sz w:val="22"/>
        </w:rPr>
      </w:pPr>
      <w:r w:rsidRPr="00B01259">
        <w:rPr>
          <w:rFonts w:cs="Arial"/>
          <w:sz w:val="22"/>
          <w:lang w:val="es-ES_tradnl"/>
        </w:rPr>
        <w:lastRenderedPageBreak/>
        <w:t>Criterio sobre el proyecto “Ley para eliminar abusos en cobros por mora”, Expediente Legislativo No. 23.237.</w:t>
      </w:r>
    </w:p>
    <w:p w14:paraId="2A0F9A73" w14:textId="77777777" w:rsidR="006321F4" w:rsidRPr="00D14EAF" w:rsidRDefault="006321F4" w:rsidP="006321F4">
      <w:pPr>
        <w:spacing w:line="360" w:lineRule="auto"/>
        <w:jc w:val="both"/>
        <w:rPr>
          <w:rFonts w:cs="Arial"/>
          <w:b/>
          <w:sz w:val="22"/>
        </w:rPr>
      </w:pPr>
      <w:r w:rsidRPr="00D14EAF">
        <w:rPr>
          <w:rFonts w:cs="Arial"/>
          <w:b/>
          <w:sz w:val="22"/>
        </w:rPr>
        <w:t>************</w:t>
      </w:r>
    </w:p>
    <w:p w14:paraId="33A4F7F5" w14:textId="77777777" w:rsidR="007F614F" w:rsidRPr="00AB2826" w:rsidRDefault="007F614F" w:rsidP="002D0146">
      <w:pPr>
        <w:spacing w:line="360" w:lineRule="auto"/>
        <w:jc w:val="both"/>
        <w:rPr>
          <w:rFonts w:cs="Arial"/>
          <w:b/>
          <w:sz w:val="22"/>
          <w:szCs w:val="22"/>
          <w:u w:val="single"/>
          <w:lang w:val="es-ES_tradnl"/>
        </w:rPr>
      </w:pPr>
    </w:p>
    <w:p w14:paraId="5AC94519" w14:textId="4383599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01259" w:rsidRPr="00601863">
        <w:rPr>
          <w:rFonts w:cs="Arial"/>
          <w:b/>
          <w:bCs/>
          <w:sz w:val="22"/>
          <w:u w:val="single"/>
          <w:lang w:val="es-ES_tradnl"/>
        </w:rPr>
        <w:t>Informe de la Auditoría Externa de los Estados Financieros del FOSUVI, correspondiente al periodo 2021</w:t>
      </w:r>
    </w:p>
    <w:p w14:paraId="766CBAC7" w14:textId="77777777" w:rsidR="00FA4CCB" w:rsidRDefault="00FA4CCB" w:rsidP="002D0146">
      <w:pPr>
        <w:spacing w:line="360" w:lineRule="auto"/>
        <w:jc w:val="both"/>
        <w:rPr>
          <w:rFonts w:cs="Arial"/>
          <w:sz w:val="22"/>
          <w:szCs w:val="22"/>
        </w:rPr>
      </w:pPr>
    </w:p>
    <w:p w14:paraId="11FD8588" w14:textId="2DB62B88" w:rsidR="00E94FC8" w:rsidRDefault="00E94FC8" w:rsidP="00E94FC8">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08</w:t>
      </w:r>
      <w:r w:rsidRPr="0039311E">
        <w:rPr>
          <w:rFonts w:cs="Arial"/>
          <w:sz w:val="22"/>
          <w:u w:val="single"/>
          <w:lang w:val="es-ES_tradnl"/>
        </w:rPr>
        <w:t>:</w:t>
      </w:r>
      <w:r>
        <w:rPr>
          <w:rFonts w:cs="Arial"/>
          <w:sz w:val="22"/>
          <w:u w:val="single"/>
          <w:lang w:val="es-ES_tradnl"/>
        </w:rPr>
        <w:t>42</w:t>
      </w:r>
      <w:r>
        <w:rPr>
          <w:rFonts w:cs="Arial"/>
          <w:sz w:val="22"/>
          <w:lang w:val="es-ES_tradnl"/>
        </w:rPr>
        <w:t xml:space="preserve"> Se conoce el oficio </w:t>
      </w:r>
      <w:r>
        <w:rPr>
          <w:rFonts w:cs="Arial"/>
          <w:bCs/>
          <w:sz w:val="22"/>
          <w:szCs w:val="22"/>
          <w:lang w:val="es-ES_tradnl"/>
        </w:rPr>
        <w:t>CABANHVI-0</w:t>
      </w:r>
      <w:r w:rsidR="0034245C">
        <w:rPr>
          <w:rFonts w:cs="Arial"/>
          <w:bCs/>
          <w:sz w:val="22"/>
          <w:szCs w:val="22"/>
          <w:lang w:val="es-ES_tradnl"/>
        </w:rPr>
        <w:t>31</w:t>
      </w:r>
      <w:r>
        <w:rPr>
          <w:rFonts w:cs="Arial"/>
          <w:bCs/>
          <w:sz w:val="22"/>
          <w:szCs w:val="22"/>
          <w:lang w:val="es-ES_tradnl"/>
        </w:rPr>
        <w:t xml:space="preserve">-2021 del </w:t>
      </w:r>
      <w:r w:rsidR="0034245C">
        <w:rPr>
          <w:rFonts w:cs="Arial"/>
          <w:bCs/>
          <w:sz w:val="22"/>
          <w:szCs w:val="22"/>
          <w:lang w:val="es-ES_tradnl"/>
        </w:rPr>
        <w:t>20 de setiembre</w:t>
      </w:r>
      <w:r>
        <w:rPr>
          <w:rFonts w:cs="Arial"/>
          <w:bCs/>
          <w:sz w:val="22"/>
          <w:szCs w:val="22"/>
          <w:lang w:val="es-ES_tradnl"/>
        </w:rPr>
        <w:t xml:space="preserve"> de 202</w:t>
      </w:r>
      <w:r w:rsidR="0034245C">
        <w:rPr>
          <w:rFonts w:cs="Arial"/>
          <w:bCs/>
          <w:sz w:val="22"/>
          <w:szCs w:val="22"/>
          <w:lang w:val="es-ES_tradnl"/>
        </w:rPr>
        <w:t>2</w:t>
      </w:r>
      <w:r>
        <w:rPr>
          <w:rFonts w:cs="Arial"/>
          <w:bCs/>
          <w:sz w:val="22"/>
          <w:szCs w:val="22"/>
          <w:lang w:val="es-ES_tradnl"/>
        </w:rPr>
        <w:t xml:space="preserve">, </w:t>
      </w:r>
      <w:r w:rsidRPr="00D230AF">
        <w:rPr>
          <w:rFonts w:cs="Arial"/>
          <w:bCs/>
          <w:sz w:val="22"/>
          <w:szCs w:val="22"/>
          <w:lang w:val="es-ES_tradnl"/>
        </w:rPr>
        <w:t xml:space="preserve">mediante el cual, </w:t>
      </w:r>
      <w:r>
        <w:rPr>
          <w:rFonts w:cs="Arial"/>
          <w:bCs/>
          <w:sz w:val="22"/>
          <w:szCs w:val="22"/>
          <w:lang w:val="es-ES_tradnl"/>
        </w:rPr>
        <w:t xml:space="preserve">el Comité de Auditoría </w:t>
      </w:r>
      <w:r w:rsidRPr="00D230AF">
        <w:rPr>
          <w:rFonts w:cs="Arial"/>
          <w:bCs/>
          <w:sz w:val="22"/>
          <w:szCs w:val="22"/>
          <w:lang w:val="es-ES_tradnl"/>
        </w:rPr>
        <w:t>somete al conocimiento de est</w:t>
      </w:r>
      <w:r>
        <w:rPr>
          <w:rFonts w:cs="Arial"/>
          <w:bCs/>
          <w:sz w:val="22"/>
          <w:szCs w:val="22"/>
          <w:lang w:val="es-ES_tradnl"/>
        </w:rPr>
        <w:t xml:space="preserve">a </w:t>
      </w:r>
      <w:r w:rsidRPr="00C5696E">
        <w:rPr>
          <w:rFonts w:cs="Arial"/>
          <w:bCs/>
          <w:sz w:val="22"/>
          <w:szCs w:val="22"/>
          <w:lang w:val="es-ES_tradnl"/>
        </w:rPr>
        <w:t>Junta Directiva</w:t>
      </w:r>
      <w:r>
        <w:rPr>
          <w:rFonts w:cs="Arial"/>
          <w:bCs/>
          <w:sz w:val="22"/>
          <w:szCs w:val="22"/>
          <w:lang w:val="es-ES_tradnl"/>
        </w:rPr>
        <w:t xml:space="preserve">, el informe sobre </w:t>
      </w:r>
      <w:r w:rsidRPr="00D230AF">
        <w:rPr>
          <w:rFonts w:cs="Arial"/>
          <w:bCs/>
          <w:sz w:val="22"/>
          <w:szCs w:val="22"/>
          <w:lang w:val="es-ES_tradnl"/>
        </w:rPr>
        <w:t>los Estados Financieros del FOSUVI con corte al 31 de diciembre de 20</w:t>
      </w:r>
      <w:r>
        <w:rPr>
          <w:rFonts w:cs="Arial"/>
          <w:bCs/>
          <w:sz w:val="22"/>
          <w:szCs w:val="22"/>
          <w:lang w:val="es-ES_tradnl"/>
        </w:rPr>
        <w:t>2</w:t>
      </w:r>
      <w:r w:rsidR="0034245C">
        <w:rPr>
          <w:rFonts w:cs="Arial"/>
          <w:bCs/>
          <w:sz w:val="22"/>
          <w:szCs w:val="22"/>
          <w:lang w:val="es-ES_tradnl"/>
        </w:rPr>
        <w:t>1</w:t>
      </w:r>
      <w:r w:rsidRPr="00D230AF">
        <w:rPr>
          <w:rFonts w:cs="Arial"/>
          <w:bCs/>
          <w:sz w:val="22"/>
          <w:szCs w:val="22"/>
          <w:lang w:val="es-ES_tradnl"/>
        </w:rPr>
        <w:t xml:space="preserve">, con las respectivas notas explicativas y la Carta de Gerencia, elaborados por el Despacho </w:t>
      </w:r>
      <w:r w:rsidRPr="00C91FAF">
        <w:rPr>
          <w:rFonts w:cs="Arial"/>
          <w:bCs/>
          <w:sz w:val="22"/>
          <w:szCs w:val="22"/>
          <w:lang w:val="es-CR"/>
        </w:rPr>
        <w:t>C</w:t>
      </w:r>
      <w:r w:rsidR="0034245C">
        <w:rPr>
          <w:rFonts w:cs="Arial"/>
          <w:bCs/>
          <w:sz w:val="22"/>
          <w:szCs w:val="22"/>
          <w:lang w:val="es-CR"/>
        </w:rPr>
        <w:t>arvajal y Colegiados</w:t>
      </w:r>
      <w:r w:rsidRPr="00C91FAF">
        <w:rPr>
          <w:rFonts w:cs="Arial"/>
          <w:bCs/>
          <w:sz w:val="22"/>
          <w:szCs w:val="22"/>
          <w:lang w:val="es-CR"/>
        </w:rPr>
        <w:t>,</w:t>
      </w:r>
      <w:r>
        <w:rPr>
          <w:rFonts w:cs="Arial"/>
          <w:bCs/>
          <w:sz w:val="22"/>
          <w:szCs w:val="22"/>
          <w:lang w:val="es-ES_tradnl"/>
        </w:rPr>
        <w:t xml:space="preserve"> </w:t>
      </w:r>
      <w:r w:rsidRPr="00D230AF">
        <w:rPr>
          <w:rFonts w:cs="Arial"/>
          <w:sz w:val="22"/>
          <w:lang w:val="es-CR"/>
        </w:rPr>
        <w:t>y el cual se adjunta a</w:t>
      </w:r>
      <w:r w:rsidR="0034245C">
        <w:rPr>
          <w:rFonts w:cs="Arial"/>
          <w:sz w:val="22"/>
          <w:lang w:val="es-CR"/>
        </w:rPr>
        <w:t xml:space="preserve">l </w:t>
      </w:r>
      <w:r w:rsidRPr="00AA688B">
        <w:rPr>
          <w:rFonts w:cs="Arial"/>
          <w:sz w:val="22"/>
          <w:szCs w:val="22"/>
          <w:lang w:val="es-CR"/>
        </w:rPr>
        <w:t>oficio GG-IN33-</w:t>
      </w:r>
      <w:r w:rsidR="0034245C">
        <w:rPr>
          <w:rFonts w:cs="Arial"/>
          <w:sz w:val="22"/>
          <w:szCs w:val="22"/>
          <w:lang w:val="es-CR"/>
        </w:rPr>
        <w:t>1011</w:t>
      </w:r>
      <w:r w:rsidRPr="00AA688B">
        <w:rPr>
          <w:rFonts w:cs="Arial"/>
          <w:sz w:val="22"/>
          <w:szCs w:val="22"/>
          <w:lang w:val="es-CR"/>
        </w:rPr>
        <w:t>-202</w:t>
      </w:r>
      <w:r w:rsidR="0034245C">
        <w:rPr>
          <w:rFonts w:cs="Arial"/>
          <w:sz w:val="22"/>
          <w:szCs w:val="22"/>
          <w:lang w:val="es-CR"/>
        </w:rPr>
        <w:t>2</w:t>
      </w:r>
      <w:r w:rsidRPr="00AA688B">
        <w:rPr>
          <w:rFonts w:cs="Arial"/>
          <w:sz w:val="22"/>
          <w:szCs w:val="22"/>
          <w:lang w:val="es-CR"/>
        </w:rPr>
        <w:t xml:space="preserve"> de la Gerencia General</w:t>
      </w:r>
      <w:r>
        <w:rPr>
          <w:rFonts w:cs="Arial"/>
          <w:sz w:val="22"/>
          <w:szCs w:val="22"/>
          <w:lang w:val="es-CR"/>
        </w:rPr>
        <w:t xml:space="preserve">, del </w:t>
      </w:r>
      <w:r w:rsidR="0034245C">
        <w:rPr>
          <w:rFonts w:cs="Arial"/>
          <w:sz w:val="22"/>
          <w:szCs w:val="22"/>
          <w:lang w:val="es-CR"/>
        </w:rPr>
        <w:t>12</w:t>
      </w:r>
      <w:r>
        <w:rPr>
          <w:rFonts w:cs="Arial"/>
          <w:sz w:val="22"/>
          <w:szCs w:val="22"/>
          <w:lang w:val="es-CR"/>
        </w:rPr>
        <w:t xml:space="preserve"> de </w:t>
      </w:r>
      <w:r w:rsidR="0034245C">
        <w:rPr>
          <w:rFonts w:cs="Arial"/>
          <w:sz w:val="22"/>
          <w:szCs w:val="22"/>
          <w:lang w:val="es-CR"/>
        </w:rPr>
        <w:t>agosto</w:t>
      </w:r>
      <w:r>
        <w:rPr>
          <w:rFonts w:cs="Arial"/>
          <w:sz w:val="22"/>
          <w:szCs w:val="22"/>
          <w:lang w:val="es-CR"/>
        </w:rPr>
        <w:t xml:space="preserve"> de 202</w:t>
      </w:r>
      <w:r w:rsidR="0034245C">
        <w:rPr>
          <w:rFonts w:cs="Arial"/>
          <w:sz w:val="22"/>
          <w:szCs w:val="22"/>
          <w:lang w:val="es-CR"/>
        </w:rPr>
        <w:t>2</w:t>
      </w:r>
      <w:r w:rsidRPr="00D230AF">
        <w:rPr>
          <w:rFonts w:cs="Arial"/>
          <w:bCs/>
          <w:sz w:val="22"/>
          <w:szCs w:val="22"/>
          <w:lang w:val="es-ES_tradnl"/>
        </w:rPr>
        <w:t>.  Dichos documentos se adjuntan a la presente acta.</w:t>
      </w:r>
    </w:p>
    <w:p w14:paraId="45F86D13" w14:textId="77777777" w:rsidR="00E94FC8" w:rsidRDefault="00E94FC8" w:rsidP="00E94FC8">
      <w:pPr>
        <w:spacing w:line="360" w:lineRule="auto"/>
        <w:jc w:val="both"/>
        <w:rPr>
          <w:rFonts w:cs="Arial"/>
          <w:bCs/>
          <w:sz w:val="22"/>
          <w:szCs w:val="22"/>
          <w:lang w:val="es-ES_tradnl"/>
        </w:rPr>
      </w:pPr>
    </w:p>
    <w:p w14:paraId="667D545B" w14:textId="70CCC74A" w:rsidR="00E94FC8" w:rsidRDefault="00E94FC8" w:rsidP="00E94FC8">
      <w:pPr>
        <w:spacing w:line="360" w:lineRule="auto"/>
        <w:jc w:val="both"/>
        <w:rPr>
          <w:rFonts w:cs="Arial"/>
          <w:bCs/>
          <w:sz w:val="22"/>
          <w:szCs w:val="22"/>
          <w:lang w:val="es-ES_tradnl"/>
        </w:rPr>
      </w:pPr>
      <w:r w:rsidRPr="00D230AF">
        <w:rPr>
          <w:rFonts w:cs="Arial"/>
          <w:sz w:val="22"/>
          <w:szCs w:val="22"/>
        </w:rPr>
        <w:t xml:space="preserve">Para exponer los alcances de los citados documentos, se incorporan a la sesión </w:t>
      </w:r>
      <w:r>
        <w:rPr>
          <w:rFonts w:cs="Arial"/>
          <w:sz w:val="22"/>
          <w:szCs w:val="22"/>
        </w:rPr>
        <w:t xml:space="preserve">el </w:t>
      </w:r>
      <w:r w:rsidRPr="00D230AF">
        <w:rPr>
          <w:rFonts w:cs="Arial"/>
          <w:sz w:val="22"/>
          <w:szCs w:val="22"/>
        </w:rPr>
        <w:t>licenciado José Pablo Durán Rodríguez, jefe del De</w:t>
      </w:r>
      <w:r>
        <w:rPr>
          <w:rFonts w:cs="Arial"/>
          <w:sz w:val="22"/>
          <w:szCs w:val="22"/>
        </w:rPr>
        <w:t>partamento Financiero Contable</w:t>
      </w:r>
      <w:r w:rsidR="0034245C">
        <w:rPr>
          <w:rFonts w:cs="Arial"/>
          <w:sz w:val="22"/>
          <w:szCs w:val="22"/>
        </w:rPr>
        <w:t xml:space="preserve">; Martha Camacho Murillo, Directora del FOSUVI; </w:t>
      </w:r>
      <w:r w:rsidRPr="00D230AF">
        <w:rPr>
          <w:rFonts w:cs="Arial"/>
          <w:bCs/>
          <w:sz w:val="22"/>
          <w:szCs w:val="22"/>
          <w:lang w:val="es-ES_tradnl"/>
        </w:rPr>
        <w:t xml:space="preserve">así como los licenciados </w:t>
      </w:r>
      <w:r w:rsidR="0034245C">
        <w:rPr>
          <w:rFonts w:cs="Arial"/>
          <w:bCs/>
          <w:sz w:val="22"/>
          <w:szCs w:val="22"/>
          <w:lang w:val="es-ES_tradnl"/>
        </w:rPr>
        <w:t xml:space="preserve">Ricardo Montenegro y Silvia Gamboa, </w:t>
      </w:r>
      <w:r w:rsidRPr="00D230AF">
        <w:rPr>
          <w:rFonts w:cs="Arial"/>
          <w:bCs/>
          <w:sz w:val="22"/>
          <w:szCs w:val="22"/>
          <w:lang w:val="es-ES_tradnl"/>
        </w:rPr>
        <w:t xml:space="preserve">representantes del Despacho </w:t>
      </w:r>
      <w:r w:rsidRPr="00C91FAF">
        <w:rPr>
          <w:rFonts w:cs="Arial"/>
          <w:bCs/>
          <w:sz w:val="22"/>
          <w:szCs w:val="22"/>
          <w:lang w:val="es-CR"/>
        </w:rPr>
        <w:t>C</w:t>
      </w:r>
      <w:r w:rsidR="0034245C">
        <w:rPr>
          <w:rFonts w:cs="Arial"/>
          <w:bCs/>
          <w:sz w:val="22"/>
          <w:szCs w:val="22"/>
          <w:lang w:val="es-CR"/>
        </w:rPr>
        <w:t>arvajal y Colegiados</w:t>
      </w:r>
      <w:r w:rsidRPr="00D230AF">
        <w:rPr>
          <w:rFonts w:cs="Arial"/>
          <w:bCs/>
          <w:sz w:val="22"/>
          <w:szCs w:val="22"/>
          <w:lang w:val="es-ES_tradnl"/>
        </w:rPr>
        <w:t>.</w:t>
      </w:r>
    </w:p>
    <w:p w14:paraId="711A1AD2" w14:textId="77777777" w:rsidR="00E94FC8" w:rsidRDefault="00E94FC8" w:rsidP="00E94FC8">
      <w:pPr>
        <w:spacing w:line="360" w:lineRule="auto"/>
        <w:jc w:val="both"/>
        <w:rPr>
          <w:rFonts w:cs="Arial"/>
          <w:bCs/>
          <w:sz w:val="22"/>
          <w:szCs w:val="22"/>
          <w:lang w:val="es-ES_tradnl"/>
        </w:rPr>
      </w:pPr>
    </w:p>
    <w:p w14:paraId="1183DC7C" w14:textId="5C51B6A6" w:rsidR="00E94FC8" w:rsidRDefault="00E94FC8" w:rsidP="00E94FC8">
      <w:pPr>
        <w:spacing w:line="360" w:lineRule="auto"/>
        <w:jc w:val="both"/>
        <w:rPr>
          <w:rFonts w:cs="Arial"/>
          <w:bCs/>
          <w:sz w:val="22"/>
          <w:szCs w:val="22"/>
          <w:lang w:val="es-ES_tradnl"/>
        </w:rPr>
      </w:pPr>
      <w:r>
        <w:rPr>
          <w:rFonts w:cs="Arial"/>
          <w:bCs/>
          <w:sz w:val="22"/>
          <w:lang w:val="es-CR"/>
        </w:rPr>
        <w:t xml:space="preserve">Los auditores externos </w:t>
      </w:r>
      <w:r w:rsidRPr="00D230AF">
        <w:rPr>
          <w:rFonts w:cs="Arial"/>
          <w:bCs/>
          <w:sz w:val="22"/>
          <w:szCs w:val="22"/>
          <w:lang w:val="es-ES_tradnl"/>
        </w:rPr>
        <w:t>hace</w:t>
      </w:r>
      <w:r>
        <w:rPr>
          <w:rFonts w:cs="Arial"/>
          <w:bCs/>
          <w:sz w:val="22"/>
          <w:szCs w:val="22"/>
          <w:lang w:val="es-ES_tradnl"/>
        </w:rPr>
        <w:t>n</w:t>
      </w:r>
      <w:r w:rsidRPr="00D230AF">
        <w:rPr>
          <w:rFonts w:cs="Arial"/>
          <w:bCs/>
          <w:sz w:val="22"/>
          <w:szCs w:val="22"/>
          <w:lang w:val="es-ES_tradnl"/>
        </w:rPr>
        <w:t xml:space="preserve"> referencia a los alcances del trabajo realizado, destacando </w:t>
      </w:r>
      <w:r>
        <w:rPr>
          <w:rFonts w:cs="Arial"/>
          <w:bCs/>
          <w:sz w:val="22"/>
          <w:szCs w:val="22"/>
          <w:lang w:val="es-ES_tradnl"/>
        </w:rPr>
        <w:t xml:space="preserve">los </w:t>
      </w:r>
      <w:r w:rsidRPr="00D230AF">
        <w:rPr>
          <w:rFonts w:cs="Arial"/>
          <w:bCs/>
          <w:sz w:val="22"/>
          <w:szCs w:val="22"/>
          <w:lang w:val="es-ES_tradnl"/>
        </w:rPr>
        <w:t>objetivo</w:t>
      </w:r>
      <w:r>
        <w:rPr>
          <w:rFonts w:cs="Arial"/>
          <w:bCs/>
          <w:sz w:val="22"/>
          <w:szCs w:val="22"/>
          <w:lang w:val="es-ES_tradnl"/>
        </w:rPr>
        <w:t>s</w:t>
      </w:r>
      <w:r w:rsidRPr="00D230AF">
        <w:rPr>
          <w:rFonts w:cs="Arial"/>
          <w:bCs/>
          <w:sz w:val="22"/>
          <w:szCs w:val="22"/>
          <w:lang w:val="es-ES_tradnl"/>
        </w:rPr>
        <w:t xml:space="preserve"> de la auditoría</w:t>
      </w:r>
      <w:r>
        <w:rPr>
          <w:rFonts w:cs="Arial"/>
          <w:bCs/>
          <w:sz w:val="22"/>
          <w:szCs w:val="22"/>
          <w:lang w:val="es-ES_tradnl"/>
        </w:rPr>
        <w:t>, así como la metodología aplicada y su fundamento legal; luego de lo cual, hacen énfasis en el detalle de los asuntos que califican la opinión por limitaciones en el alcance de la auditoría, así como la Carta de Gerencia y otros aspectos de control identificados en el estudio, por área</w:t>
      </w:r>
      <w:r w:rsidR="00D72D17">
        <w:rPr>
          <w:rFonts w:cs="Arial"/>
          <w:bCs/>
          <w:sz w:val="22"/>
          <w:szCs w:val="22"/>
          <w:lang w:val="es-ES_tradnl"/>
        </w:rPr>
        <w:t>.</w:t>
      </w:r>
    </w:p>
    <w:p w14:paraId="0AAE2DA2" w14:textId="77777777" w:rsidR="00E94FC8" w:rsidRDefault="00E94FC8" w:rsidP="00E94FC8">
      <w:pPr>
        <w:spacing w:line="360" w:lineRule="auto"/>
        <w:jc w:val="both"/>
        <w:rPr>
          <w:rFonts w:cs="Arial"/>
          <w:bCs/>
          <w:sz w:val="22"/>
          <w:szCs w:val="22"/>
          <w:lang w:val="es-ES_tradnl"/>
        </w:rPr>
      </w:pPr>
    </w:p>
    <w:p w14:paraId="57195640" w14:textId="139E564B" w:rsidR="00E94FC8" w:rsidRDefault="00E94FC8" w:rsidP="00E94FC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68:13</w:t>
      </w:r>
      <w:r>
        <w:rPr>
          <w:rFonts w:cs="Arial"/>
          <w:sz w:val="22"/>
          <w:lang w:val="es-ES_tradnl"/>
        </w:rPr>
        <w:t xml:space="preserve"> Los señores Directores proceden a analizar el contenido del informe presentado, planteando además varias consultas que son atendidas por los auditores externos</w:t>
      </w:r>
      <w:r w:rsidR="00D72D17">
        <w:rPr>
          <w:rFonts w:cs="Arial"/>
          <w:sz w:val="22"/>
          <w:lang w:val="es-ES_tradnl"/>
        </w:rPr>
        <w:t xml:space="preserve">, el señor Gerente General y la licenciada Camacho Murillo, </w:t>
      </w:r>
      <w:r>
        <w:rPr>
          <w:rFonts w:cs="Arial"/>
          <w:sz w:val="22"/>
          <w:lang w:val="es-ES_tradnl"/>
        </w:rPr>
        <w:t xml:space="preserve">particularmente relacionadas con la concentración de operaciones en algunas entidades autorizadas, </w:t>
      </w:r>
      <w:r w:rsidR="00D72D17">
        <w:rPr>
          <w:rFonts w:cs="Arial"/>
          <w:sz w:val="22"/>
          <w:lang w:val="es-ES_tradnl"/>
        </w:rPr>
        <w:t xml:space="preserve">la matriz de riesgos de los proyectos, la ubicación y foliado de los archivos de los proyectos, los activos pendientes de donación, las cuentas por pagar y provisiones, </w:t>
      </w:r>
      <w:r>
        <w:rPr>
          <w:rFonts w:cs="Arial"/>
          <w:sz w:val="22"/>
          <w:lang w:val="es-ES_tradnl"/>
        </w:rPr>
        <w:t>los saldos pendientes de liquidación, las diferencias de saldos que existen entre los datos del BANHVI y de las entidades autorizadas, y algunos asuntos de control interno mencionados en la Carta de Gerencia.</w:t>
      </w:r>
    </w:p>
    <w:p w14:paraId="71A1B426" w14:textId="77777777" w:rsidR="00E94FC8" w:rsidRDefault="00E94FC8" w:rsidP="00E94FC8">
      <w:pPr>
        <w:spacing w:line="360" w:lineRule="auto"/>
        <w:jc w:val="both"/>
        <w:rPr>
          <w:rFonts w:cs="Arial"/>
          <w:bCs/>
          <w:sz w:val="22"/>
          <w:szCs w:val="22"/>
          <w:lang w:val="es-CR"/>
        </w:rPr>
      </w:pPr>
    </w:p>
    <w:p w14:paraId="638908A9" w14:textId="62CC0922" w:rsidR="00E94FC8" w:rsidRDefault="00E94FC8" w:rsidP="00E94FC8">
      <w:pPr>
        <w:spacing w:line="360" w:lineRule="auto"/>
        <w:jc w:val="both"/>
        <w:rPr>
          <w:rFonts w:cs="Arial"/>
          <w:bCs/>
          <w:sz w:val="22"/>
          <w:szCs w:val="22"/>
          <w:lang w:val="es-CR"/>
        </w:rPr>
      </w:pPr>
      <w:r w:rsidRPr="0039311E">
        <w:rPr>
          <w:rFonts w:cs="Arial"/>
          <w:sz w:val="22"/>
          <w:u w:val="single"/>
          <w:lang w:val="es-ES_tradnl"/>
        </w:rPr>
        <w:t xml:space="preserve">Minuto </w:t>
      </w:r>
      <w:r w:rsidR="00145614">
        <w:rPr>
          <w:rFonts w:cs="Arial"/>
          <w:sz w:val="22"/>
          <w:u w:val="single"/>
          <w:lang w:val="es-ES_tradnl"/>
        </w:rPr>
        <w:t>59</w:t>
      </w:r>
      <w:r>
        <w:rPr>
          <w:rFonts w:cs="Arial"/>
          <w:sz w:val="22"/>
          <w:u w:val="single"/>
          <w:lang w:val="es-ES_tradnl"/>
        </w:rPr>
        <w:t>:5</w:t>
      </w:r>
      <w:r w:rsidR="00145614">
        <w:rPr>
          <w:rFonts w:cs="Arial"/>
          <w:sz w:val="22"/>
          <w:u w:val="single"/>
          <w:lang w:val="es-ES_tradnl"/>
        </w:rPr>
        <w:t>7</w:t>
      </w:r>
      <w:r>
        <w:rPr>
          <w:rFonts w:cs="Arial"/>
          <w:sz w:val="22"/>
          <w:lang w:val="es-ES_tradnl"/>
        </w:rPr>
        <w:t xml:space="preserve"> </w:t>
      </w:r>
      <w:r w:rsidR="00D72D17">
        <w:rPr>
          <w:rFonts w:cs="Arial"/>
          <w:sz w:val="22"/>
          <w:lang w:val="es-ES_tradnl"/>
        </w:rPr>
        <w:t>La</w:t>
      </w:r>
      <w:r>
        <w:rPr>
          <w:rFonts w:cs="Arial"/>
          <w:sz w:val="22"/>
          <w:lang w:val="es-ES_tradnl"/>
        </w:rPr>
        <w:t xml:space="preserve"> </w:t>
      </w:r>
      <w:r w:rsidRPr="00122946">
        <w:rPr>
          <w:rFonts w:cs="Arial"/>
          <w:sz w:val="22"/>
          <w:lang w:val="es-ES_tradnl"/>
        </w:rPr>
        <w:t>Junta Directiva</w:t>
      </w:r>
      <w:r>
        <w:rPr>
          <w:rFonts w:cs="Arial"/>
          <w:sz w:val="22"/>
          <w:lang w:val="es-ES_tradnl"/>
        </w:rPr>
        <w:t xml:space="preserve"> da por conocido el referido informe y, acto seguido, se retira de la sesión </w:t>
      </w:r>
      <w:r w:rsidR="00D72D17">
        <w:rPr>
          <w:rFonts w:cs="Arial"/>
          <w:sz w:val="22"/>
          <w:lang w:val="es-ES_tradnl"/>
        </w:rPr>
        <w:t xml:space="preserve">los </w:t>
      </w:r>
      <w:r>
        <w:rPr>
          <w:rFonts w:cs="Arial"/>
          <w:sz w:val="22"/>
          <w:lang w:val="es-ES_tradnl"/>
        </w:rPr>
        <w:t>licenciado</w:t>
      </w:r>
      <w:r w:rsidR="00D72D17">
        <w:rPr>
          <w:rFonts w:cs="Arial"/>
          <w:sz w:val="22"/>
          <w:lang w:val="es-ES_tradnl"/>
        </w:rPr>
        <w:t>s</w:t>
      </w:r>
      <w:r>
        <w:rPr>
          <w:rFonts w:cs="Arial"/>
          <w:sz w:val="22"/>
          <w:lang w:val="es-ES_tradnl"/>
        </w:rPr>
        <w:t xml:space="preserve"> Durán Rodríguez</w:t>
      </w:r>
      <w:r w:rsidR="00D72D17">
        <w:rPr>
          <w:rFonts w:cs="Arial"/>
          <w:sz w:val="22"/>
          <w:lang w:val="es-ES_tradnl"/>
        </w:rPr>
        <w:t xml:space="preserve">, </w:t>
      </w:r>
      <w:r w:rsidR="00D72D17">
        <w:rPr>
          <w:rFonts w:cs="Arial"/>
          <w:bCs/>
          <w:sz w:val="22"/>
          <w:szCs w:val="22"/>
          <w:lang w:val="es-ES_tradnl"/>
        </w:rPr>
        <w:t>Montenegro y Gamboa.</w:t>
      </w:r>
    </w:p>
    <w:p w14:paraId="23877A84" w14:textId="77777777" w:rsidR="007749FC" w:rsidRPr="00D14EAF" w:rsidRDefault="007749FC" w:rsidP="007749FC">
      <w:pPr>
        <w:spacing w:line="360" w:lineRule="auto"/>
        <w:jc w:val="both"/>
        <w:rPr>
          <w:rFonts w:cs="Arial"/>
          <w:b/>
          <w:sz w:val="22"/>
        </w:rPr>
      </w:pPr>
      <w:r w:rsidRPr="00D14EAF">
        <w:rPr>
          <w:rFonts w:cs="Arial"/>
          <w:b/>
          <w:sz w:val="22"/>
        </w:rPr>
        <w:t>************</w:t>
      </w:r>
    </w:p>
    <w:p w14:paraId="1F73D0CE" w14:textId="77777777" w:rsidR="00FA4CCB" w:rsidRDefault="00FA4CCB" w:rsidP="002D0146">
      <w:pPr>
        <w:spacing w:line="360" w:lineRule="auto"/>
        <w:jc w:val="both"/>
        <w:rPr>
          <w:rFonts w:cs="Arial"/>
          <w:b/>
          <w:sz w:val="22"/>
          <w:szCs w:val="22"/>
          <w:u w:val="single"/>
          <w:lang w:val="es-ES_tradnl"/>
        </w:rPr>
      </w:pPr>
    </w:p>
    <w:p w14:paraId="391E20D0" w14:textId="6E272BB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01259" w:rsidRPr="00601863">
        <w:rPr>
          <w:rFonts w:cs="Arial"/>
          <w:b/>
          <w:bCs/>
          <w:sz w:val="22"/>
          <w:u w:val="single"/>
          <w:lang w:val="es-ES_tradnl"/>
        </w:rPr>
        <w:t>Solicitud de reasignación de saldos presupuestarios del proyecto Parque Esparcimiento La Cima</w:t>
      </w:r>
    </w:p>
    <w:p w14:paraId="53DDAB52" w14:textId="77777777" w:rsidR="009D03FE" w:rsidRDefault="009D03FE" w:rsidP="009D03FE">
      <w:pPr>
        <w:spacing w:line="360" w:lineRule="auto"/>
        <w:jc w:val="both"/>
        <w:rPr>
          <w:rFonts w:cs="Arial"/>
          <w:sz w:val="22"/>
          <w:szCs w:val="22"/>
        </w:rPr>
      </w:pPr>
    </w:p>
    <w:p w14:paraId="18BC3AAE" w14:textId="6258DA56" w:rsidR="00145614" w:rsidRDefault="00271351" w:rsidP="00271351">
      <w:pPr>
        <w:spacing w:line="360" w:lineRule="auto"/>
        <w:jc w:val="both"/>
        <w:rPr>
          <w:rFonts w:cs="Arial"/>
          <w:sz w:val="22"/>
          <w:lang w:val="es-ES_tradnl"/>
        </w:rPr>
      </w:pPr>
      <w:r w:rsidRPr="00A6050C">
        <w:rPr>
          <w:rFonts w:cs="Arial"/>
          <w:sz w:val="22"/>
          <w:szCs w:val="22"/>
          <w:u w:val="single"/>
        </w:rPr>
        <w:t xml:space="preserve">Minuto </w:t>
      </w:r>
      <w:r w:rsidR="00145614">
        <w:rPr>
          <w:rFonts w:cs="Arial"/>
          <w:sz w:val="22"/>
          <w:szCs w:val="22"/>
          <w:u w:val="single"/>
        </w:rPr>
        <w:t>60</w:t>
      </w:r>
      <w:r w:rsidRPr="00A6050C">
        <w:rPr>
          <w:rFonts w:cs="Arial"/>
          <w:sz w:val="22"/>
          <w:szCs w:val="22"/>
          <w:u w:val="single"/>
        </w:rPr>
        <w:t>:40</w:t>
      </w:r>
      <w:r w:rsidRPr="00271351">
        <w:rPr>
          <w:rFonts w:cs="Arial"/>
          <w:sz w:val="22"/>
          <w:szCs w:val="22"/>
        </w:rPr>
        <w:t xml:space="preserve"> Se </w:t>
      </w:r>
      <w:r w:rsidR="00145614">
        <w:rPr>
          <w:rFonts w:cs="Arial"/>
          <w:sz w:val="22"/>
          <w:szCs w:val="22"/>
        </w:rPr>
        <w:t xml:space="preserve">retira temporalmente de la sesión el señor Gerente General, quien se excusa de participar en la discusión y eventual resolución de este asunto por tratarse de un proyecto gestionado por la MUCAP, y se procede a conocer </w:t>
      </w:r>
      <w:r w:rsidRPr="00271351">
        <w:rPr>
          <w:rFonts w:cs="Arial"/>
          <w:sz w:val="22"/>
          <w:szCs w:val="22"/>
        </w:rPr>
        <w:t xml:space="preserve">el oficio </w:t>
      </w:r>
      <w:r w:rsidR="00145614">
        <w:rPr>
          <w:rFonts w:cs="Arial"/>
          <w:sz w:val="22"/>
          <w:szCs w:val="22"/>
        </w:rPr>
        <w:t>BANHVI-</w:t>
      </w:r>
      <w:r w:rsidR="00145614" w:rsidRPr="00EA7ADB">
        <w:rPr>
          <w:rFonts w:cs="Arial"/>
          <w:sz w:val="22"/>
          <w:szCs w:val="22"/>
        </w:rPr>
        <w:t>GG-</w:t>
      </w:r>
      <w:r w:rsidR="00145614">
        <w:rPr>
          <w:rFonts w:cs="Arial"/>
          <w:sz w:val="22"/>
          <w:szCs w:val="22"/>
        </w:rPr>
        <w:t>OF</w:t>
      </w:r>
      <w:r w:rsidR="00145614" w:rsidRPr="00EA7ADB">
        <w:rPr>
          <w:rFonts w:cs="Arial"/>
          <w:sz w:val="22"/>
          <w:szCs w:val="22"/>
        </w:rPr>
        <w:t>-</w:t>
      </w:r>
      <w:r w:rsidR="00145614">
        <w:rPr>
          <w:rFonts w:cs="Arial"/>
          <w:sz w:val="22"/>
          <w:szCs w:val="22"/>
        </w:rPr>
        <w:t>1341</w:t>
      </w:r>
      <w:r w:rsidR="00145614" w:rsidRPr="00EA7ADB">
        <w:rPr>
          <w:rFonts w:cs="Arial"/>
          <w:sz w:val="22"/>
          <w:szCs w:val="22"/>
        </w:rPr>
        <w:t>-20</w:t>
      </w:r>
      <w:r w:rsidR="00145614">
        <w:rPr>
          <w:rFonts w:cs="Arial"/>
          <w:sz w:val="22"/>
          <w:szCs w:val="22"/>
        </w:rPr>
        <w:t>22</w:t>
      </w:r>
      <w:r w:rsidR="00145614" w:rsidRPr="00EA7ADB">
        <w:rPr>
          <w:rFonts w:cs="Arial"/>
          <w:sz w:val="22"/>
          <w:szCs w:val="22"/>
        </w:rPr>
        <w:t xml:space="preserve"> del </w:t>
      </w:r>
      <w:r w:rsidR="00145614">
        <w:rPr>
          <w:rFonts w:cs="Arial"/>
          <w:sz w:val="22"/>
          <w:szCs w:val="22"/>
        </w:rPr>
        <w:t xml:space="preserve">19 de octubre </w:t>
      </w:r>
      <w:r w:rsidR="00145614" w:rsidRPr="00EA7ADB">
        <w:rPr>
          <w:rFonts w:cs="Arial"/>
          <w:sz w:val="22"/>
          <w:szCs w:val="22"/>
        </w:rPr>
        <w:t>de 20</w:t>
      </w:r>
      <w:r w:rsidR="00145614">
        <w:rPr>
          <w:rFonts w:cs="Arial"/>
          <w:sz w:val="22"/>
          <w:szCs w:val="22"/>
        </w:rPr>
        <w:t>22</w:t>
      </w:r>
      <w:r w:rsidR="00145614" w:rsidRPr="00EA7ADB">
        <w:rPr>
          <w:rFonts w:cs="Arial"/>
          <w:sz w:val="22"/>
          <w:szCs w:val="22"/>
        </w:rPr>
        <w:t xml:space="preserve">, </w:t>
      </w:r>
      <w:r w:rsidR="00145614">
        <w:rPr>
          <w:rFonts w:cs="Arial"/>
          <w:sz w:val="22"/>
          <w:szCs w:val="22"/>
        </w:rPr>
        <w:t xml:space="preserve">mediante el cual, el asistente de la </w:t>
      </w:r>
      <w:r w:rsidR="00145614" w:rsidRPr="00EA7ADB">
        <w:rPr>
          <w:rFonts w:cs="Arial"/>
          <w:sz w:val="22"/>
          <w:szCs w:val="22"/>
        </w:rPr>
        <w:t xml:space="preserve">Gerencia General </w:t>
      </w:r>
      <w:r w:rsidR="00145614">
        <w:rPr>
          <w:rFonts w:cs="Arial"/>
          <w:sz w:val="22"/>
          <w:szCs w:val="22"/>
        </w:rPr>
        <w:t xml:space="preserve">avala y </w:t>
      </w:r>
      <w:r w:rsidR="00145614" w:rsidRPr="00EA7ADB">
        <w:rPr>
          <w:rFonts w:cs="Arial"/>
          <w:sz w:val="22"/>
          <w:szCs w:val="22"/>
        </w:rPr>
        <w:t xml:space="preserve">somete a la consideración de esta Junta Directiva el informe </w:t>
      </w:r>
      <w:r w:rsidR="00145614" w:rsidRPr="00EA7ADB">
        <w:rPr>
          <w:rFonts w:cs="Arial"/>
          <w:color w:val="000000"/>
          <w:sz w:val="22"/>
          <w:szCs w:val="22"/>
        </w:rPr>
        <w:t>DF-OF-</w:t>
      </w:r>
      <w:r w:rsidR="00145614">
        <w:rPr>
          <w:rFonts w:cs="Arial"/>
          <w:color w:val="000000"/>
          <w:sz w:val="22"/>
          <w:szCs w:val="22"/>
        </w:rPr>
        <w:t>1124</w:t>
      </w:r>
      <w:r w:rsidR="00145614" w:rsidRPr="00EA7ADB">
        <w:rPr>
          <w:rFonts w:cs="Arial"/>
          <w:color w:val="000000"/>
          <w:sz w:val="22"/>
          <w:szCs w:val="22"/>
        </w:rPr>
        <w:t>-20</w:t>
      </w:r>
      <w:r w:rsidR="00145614">
        <w:rPr>
          <w:rFonts w:cs="Arial"/>
          <w:color w:val="000000"/>
          <w:sz w:val="22"/>
          <w:szCs w:val="22"/>
        </w:rPr>
        <w:t xml:space="preserve">22 </w:t>
      </w:r>
      <w:r w:rsidR="00145614" w:rsidRPr="00EA7ADB">
        <w:rPr>
          <w:rFonts w:cs="Arial"/>
          <w:color w:val="000000"/>
          <w:sz w:val="22"/>
          <w:szCs w:val="22"/>
        </w:rPr>
        <w:t xml:space="preserve">de la Dirección FOSUVI, que contiene </w:t>
      </w:r>
      <w:r w:rsidR="00145614" w:rsidRPr="002F0FBB">
        <w:rPr>
          <w:rFonts w:cs="Arial"/>
          <w:color w:val="000000"/>
          <w:sz w:val="22"/>
          <w:szCs w:val="22"/>
        </w:rPr>
        <w:t>los resultados del estudio realizado a la solicitud d</w:t>
      </w:r>
      <w:r w:rsidR="00145614">
        <w:rPr>
          <w:rFonts w:cs="Arial"/>
          <w:color w:val="000000"/>
          <w:sz w:val="22"/>
          <w:szCs w:val="22"/>
        </w:rPr>
        <w:t xml:space="preserve">e Mutual Cartago </w:t>
      </w:r>
      <w:r w:rsidR="00145614" w:rsidRPr="00787914">
        <w:rPr>
          <w:rFonts w:cs="Arial"/>
          <w:color w:val="000000"/>
          <w:sz w:val="22"/>
          <w:szCs w:val="22"/>
          <w:lang w:val="es-ES_tradnl"/>
        </w:rPr>
        <w:t>de Ahorro y Préstamo</w:t>
      </w:r>
      <w:r w:rsidR="00145614">
        <w:rPr>
          <w:rFonts w:cs="Arial"/>
          <w:color w:val="000000"/>
          <w:sz w:val="22"/>
          <w:szCs w:val="22"/>
          <w:lang w:val="es-ES_tradnl"/>
        </w:rPr>
        <w:t xml:space="preserve"> (MUCAP)</w:t>
      </w:r>
      <w:r w:rsidR="00145614">
        <w:rPr>
          <w:rFonts w:cs="Arial"/>
          <w:color w:val="000000"/>
          <w:sz w:val="22"/>
          <w:szCs w:val="22"/>
        </w:rPr>
        <w:t>,</w:t>
      </w:r>
      <w:r w:rsidR="00145614" w:rsidRPr="002F0FBB">
        <w:rPr>
          <w:rFonts w:cs="Arial"/>
          <w:color w:val="000000"/>
          <w:sz w:val="22"/>
          <w:szCs w:val="22"/>
        </w:rPr>
        <w:t xml:space="preserve"> </w:t>
      </w:r>
      <w:r w:rsidR="00145614" w:rsidRPr="002E30F1">
        <w:rPr>
          <w:rFonts w:cs="Arial"/>
          <w:sz w:val="22"/>
          <w:szCs w:val="22"/>
          <w:lang w:val="es-ES_tradnl"/>
        </w:rPr>
        <w:t xml:space="preserve">para </w:t>
      </w:r>
      <w:r w:rsidR="00145614">
        <w:rPr>
          <w:rFonts w:cs="Arial"/>
          <w:sz w:val="22"/>
          <w:szCs w:val="22"/>
          <w:lang w:val="es-ES_tradnl"/>
        </w:rPr>
        <w:t xml:space="preserve">financiar </w:t>
      </w:r>
      <w:r w:rsidR="00145614" w:rsidRPr="00083DEF">
        <w:rPr>
          <w:sz w:val="22"/>
          <w:szCs w:val="22"/>
        </w:rPr>
        <w:t>–al amparo del artículo 59 de la Ley del Sistema Financiero Nacional para la Vivienda (LSFNV)–</w:t>
      </w:r>
      <w:r w:rsidR="00145614">
        <w:rPr>
          <w:rFonts w:cs="Arial"/>
          <w:sz w:val="22"/>
          <w:szCs w:val="22"/>
        </w:rPr>
        <w:t xml:space="preserve"> actividades</w:t>
      </w:r>
      <w:r w:rsidR="00145614">
        <w:rPr>
          <w:rFonts w:cs="Arial"/>
          <w:sz w:val="22"/>
          <w:szCs w:val="22"/>
          <w:lang w:val="es-ES_tradnl"/>
        </w:rPr>
        <w:t xml:space="preserve"> adicionales no incluidas en el alcance original del </w:t>
      </w:r>
      <w:r w:rsidR="00145614" w:rsidRPr="001726C4">
        <w:rPr>
          <w:rFonts w:cs="Arial"/>
          <w:bCs/>
          <w:sz w:val="22"/>
          <w:szCs w:val="22"/>
        </w:rPr>
        <w:t xml:space="preserve">proyecto </w:t>
      </w:r>
      <w:r w:rsidR="00145614">
        <w:rPr>
          <w:rFonts w:cs="Arial"/>
          <w:bCs/>
          <w:sz w:val="22"/>
          <w:szCs w:val="22"/>
        </w:rPr>
        <w:t xml:space="preserve">de </w:t>
      </w:r>
      <w:r w:rsidR="00145614">
        <w:rPr>
          <w:rFonts w:cs="Arial"/>
          <w:sz w:val="22"/>
          <w:szCs w:val="22"/>
        </w:rPr>
        <w:t>Bono Colectivo</w:t>
      </w:r>
      <w:r w:rsidR="00145614" w:rsidRPr="008C7A76">
        <w:rPr>
          <w:sz w:val="22"/>
          <w:szCs w:val="22"/>
        </w:rPr>
        <w:t xml:space="preserve"> </w:t>
      </w:r>
      <w:r w:rsidR="00145614">
        <w:rPr>
          <w:rFonts w:cs="Arial"/>
          <w:sz w:val="22"/>
          <w:lang w:val="es-ES_tradnl"/>
        </w:rPr>
        <w:t>Parque Esparcimiento La Cima, ubicado en el distrito Concepción del cantón de La Unión, provincia de Cartago, y aprobado por medio del acuerdo N° 3 de la sesión 10-2022, del 07 de febrero de 2022.</w:t>
      </w:r>
      <w:r w:rsidR="00145614" w:rsidRPr="00145614">
        <w:rPr>
          <w:rFonts w:cs="Arial"/>
          <w:sz w:val="22"/>
          <w:szCs w:val="22"/>
        </w:rPr>
        <w:t xml:space="preserve"> </w:t>
      </w:r>
      <w:r w:rsidR="00145614" w:rsidRPr="00271351">
        <w:rPr>
          <w:rFonts w:cs="Arial"/>
          <w:sz w:val="22"/>
          <w:szCs w:val="22"/>
        </w:rPr>
        <w:t>Dichos documentos se adjuntan al expediente del acta.</w:t>
      </w:r>
    </w:p>
    <w:p w14:paraId="65618565" w14:textId="77777777" w:rsidR="00145614" w:rsidRDefault="00145614" w:rsidP="00271351">
      <w:pPr>
        <w:spacing w:line="360" w:lineRule="auto"/>
        <w:jc w:val="both"/>
        <w:rPr>
          <w:rFonts w:cs="Arial"/>
          <w:sz w:val="22"/>
          <w:lang w:val="es-ES_tradnl"/>
        </w:rPr>
      </w:pPr>
    </w:p>
    <w:p w14:paraId="7E5DF518" w14:textId="77777777" w:rsidR="00145614" w:rsidRDefault="00271351" w:rsidP="00271351">
      <w:pPr>
        <w:spacing w:line="360" w:lineRule="auto"/>
        <w:jc w:val="both"/>
        <w:rPr>
          <w:rFonts w:cs="Arial"/>
          <w:sz w:val="22"/>
          <w:szCs w:val="22"/>
          <w:lang w:val="es-ES_tradnl"/>
        </w:rPr>
      </w:pPr>
      <w:r w:rsidRPr="00271351">
        <w:rPr>
          <w:rFonts w:cs="Arial"/>
          <w:sz w:val="22"/>
          <w:szCs w:val="22"/>
        </w:rPr>
        <w:t>La licenciada Camacho Murillo expone los alcances del citado informe, presentando el detalle de la referida solicitud de</w:t>
      </w:r>
      <w:r w:rsidR="00145614">
        <w:rPr>
          <w:rFonts w:cs="Arial"/>
          <w:sz w:val="22"/>
          <w:szCs w:val="22"/>
        </w:rPr>
        <w:t xml:space="preserve"> la MUCAP</w:t>
      </w:r>
      <w:r w:rsidRPr="00271351">
        <w:rPr>
          <w:rFonts w:cs="Arial"/>
          <w:sz w:val="22"/>
          <w:szCs w:val="22"/>
        </w:rPr>
        <w:t xml:space="preserve"> y destacando que una vez valorados técnica y financieramente los documentos que sustentan el requerimiento de la entidad autorizada, se recomienda </w:t>
      </w:r>
      <w:r w:rsidR="00145614" w:rsidRPr="00AA6479">
        <w:rPr>
          <w:rFonts w:cs="Arial"/>
          <w:sz w:val="22"/>
          <w:szCs w:val="22"/>
          <w:lang w:val="es-ES_tradnl"/>
        </w:rPr>
        <w:t>reasigna</w:t>
      </w:r>
      <w:r w:rsidR="00145614">
        <w:rPr>
          <w:rFonts w:cs="Arial"/>
          <w:sz w:val="22"/>
          <w:szCs w:val="22"/>
          <w:lang w:val="es-ES_tradnl"/>
        </w:rPr>
        <w:t>r</w:t>
      </w:r>
      <w:r w:rsidR="00145614" w:rsidRPr="00AA6479">
        <w:rPr>
          <w:rFonts w:cs="Arial"/>
          <w:sz w:val="22"/>
          <w:szCs w:val="22"/>
          <w:lang w:val="es-ES_tradnl"/>
        </w:rPr>
        <w:t xml:space="preserve"> saldos </w:t>
      </w:r>
      <w:r w:rsidR="00145614">
        <w:rPr>
          <w:rFonts w:cs="Arial"/>
          <w:sz w:val="22"/>
          <w:szCs w:val="22"/>
          <w:lang w:val="es-ES_tradnl"/>
        </w:rPr>
        <w:t>a favor del proyecto, por la suma de ¢38.913.918,21, con el propósito de realizar una reingeniería de los muros perimetrales del proyecto, y colocar muros y lastre compactado en la cancha de deportes multiusos.</w:t>
      </w:r>
      <w:r w:rsidR="00145614">
        <w:rPr>
          <w:rFonts w:cs="Arial"/>
          <w:sz w:val="22"/>
          <w:szCs w:val="22"/>
          <w:lang w:val="es-CR"/>
        </w:rPr>
        <w:t xml:space="preserve">  </w:t>
      </w:r>
      <w:r w:rsidR="00145614">
        <w:rPr>
          <w:rFonts w:cs="Arial"/>
          <w:sz w:val="22"/>
          <w:szCs w:val="22"/>
          <w:lang w:val="es-ES_tradnl"/>
        </w:rPr>
        <w:t>Lo anterior, según lo dictaminado por el Departamento Técnico en el informe DF-DT-IN-0732-2022.</w:t>
      </w:r>
    </w:p>
    <w:p w14:paraId="47638DE7" w14:textId="77777777" w:rsidR="00271351" w:rsidRPr="00271351" w:rsidRDefault="00271351" w:rsidP="00271351">
      <w:pPr>
        <w:spacing w:line="360" w:lineRule="auto"/>
        <w:jc w:val="both"/>
        <w:rPr>
          <w:rFonts w:cs="Arial"/>
          <w:sz w:val="22"/>
          <w:szCs w:val="22"/>
        </w:rPr>
      </w:pPr>
    </w:p>
    <w:p w14:paraId="28F2F398" w14:textId="0FC7964D" w:rsidR="00145614" w:rsidRDefault="00271351" w:rsidP="00271351">
      <w:pPr>
        <w:spacing w:line="360" w:lineRule="auto"/>
        <w:jc w:val="both"/>
        <w:rPr>
          <w:rFonts w:cs="Arial"/>
          <w:sz w:val="22"/>
          <w:szCs w:val="22"/>
        </w:rPr>
      </w:pPr>
      <w:r w:rsidRPr="00A6050C">
        <w:rPr>
          <w:rFonts w:cs="Arial"/>
          <w:sz w:val="22"/>
          <w:szCs w:val="22"/>
          <w:u w:val="single"/>
        </w:rPr>
        <w:t xml:space="preserve">Minuto </w:t>
      </w:r>
      <w:r w:rsidR="00145614">
        <w:rPr>
          <w:rFonts w:cs="Arial"/>
          <w:sz w:val="22"/>
          <w:szCs w:val="22"/>
          <w:u w:val="single"/>
        </w:rPr>
        <w:t>67</w:t>
      </w:r>
      <w:r w:rsidRPr="00A6050C">
        <w:rPr>
          <w:rFonts w:cs="Arial"/>
          <w:sz w:val="22"/>
          <w:szCs w:val="22"/>
          <w:u w:val="single"/>
        </w:rPr>
        <w:t>:</w:t>
      </w:r>
      <w:r w:rsidR="00145614">
        <w:rPr>
          <w:rFonts w:cs="Arial"/>
          <w:sz w:val="22"/>
          <w:szCs w:val="22"/>
          <w:u w:val="single"/>
        </w:rPr>
        <w:t>34</w:t>
      </w:r>
      <w:r w:rsidRPr="00271351">
        <w:rPr>
          <w:rFonts w:cs="Arial"/>
          <w:sz w:val="22"/>
          <w:szCs w:val="22"/>
        </w:rPr>
        <w:t xml:space="preserve"> Conocido el informe de la Dirección FOSUVI y no habiendo objeciones de los señores Directores ni por parte de los funcionarios presentes, la Junta Directiva resuelve actuar de la forma que recomienda la Administración, en los mismos términos propuestos por la Dirección FOSUVI, en el informe </w:t>
      </w:r>
      <w:r w:rsidR="00145614" w:rsidRPr="00EA7ADB">
        <w:rPr>
          <w:rFonts w:cs="Arial"/>
          <w:color w:val="000000"/>
          <w:sz w:val="22"/>
          <w:szCs w:val="22"/>
        </w:rPr>
        <w:t>DF-OF-</w:t>
      </w:r>
      <w:r w:rsidR="00145614">
        <w:rPr>
          <w:rFonts w:cs="Arial"/>
          <w:color w:val="000000"/>
          <w:sz w:val="22"/>
          <w:szCs w:val="22"/>
        </w:rPr>
        <w:t>1124</w:t>
      </w:r>
      <w:r w:rsidR="00145614" w:rsidRPr="00EA7ADB">
        <w:rPr>
          <w:rFonts w:cs="Arial"/>
          <w:color w:val="000000"/>
          <w:sz w:val="22"/>
          <w:szCs w:val="22"/>
        </w:rPr>
        <w:t>-20</w:t>
      </w:r>
      <w:r w:rsidR="00145614">
        <w:rPr>
          <w:rFonts w:cs="Arial"/>
          <w:color w:val="000000"/>
          <w:sz w:val="22"/>
          <w:szCs w:val="22"/>
        </w:rPr>
        <w:t>22</w:t>
      </w:r>
      <w:r w:rsidRPr="00271351">
        <w:rPr>
          <w:rFonts w:cs="Arial"/>
          <w:sz w:val="22"/>
          <w:szCs w:val="22"/>
        </w:rPr>
        <w:t xml:space="preserve">.  Lo anterior, según se consigna </w:t>
      </w:r>
      <w:r w:rsidRPr="00271351">
        <w:rPr>
          <w:rFonts w:cs="Arial"/>
          <w:sz w:val="22"/>
          <w:szCs w:val="22"/>
        </w:rPr>
        <w:lastRenderedPageBreak/>
        <w:t xml:space="preserve">en el </w:t>
      </w:r>
      <w:r w:rsidRPr="00145614">
        <w:rPr>
          <w:rFonts w:cs="Arial"/>
          <w:b/>
          <w:bCs/>
          <w:sz w:val="22"/>
          <w:szCs w:val="22"/>
        </w:rPr>
        <w:t xml:space="preserve">Acuerdo N° </w:t>
      </w:r>
      <w:r w:rsidR="00145614" w:rsidRPr="00145614">
        <w:rPr>
          <w:rFonts w:cs="Arial"/>
          <w:b/>
          <w:bCs/>
          <w:sz w:val="22"/>
          <w:szCs w:val="22"/>
        </w:rPr>
        <w:t>1</w:t>
      </w:r>
      <w:r w:rsidRPr="00271351">
        <w:rPr>
          <w:rFonts w:cs="Arial"/>
          <w:sz w:val="22"/>
          <w:szCs w:val="22"/>
        </w:rPr>
        <w:t xml:space="preserve"> que se anexa a esta minuta</w:t>
      </w:r>
      <w:r w:rsidR="00145614">
        <w:rPr>
          <w:rFonts w:cs="Arial"/>
          <w:sz w:val="22"/>
          <w:szCs w:val="22"/>
        </w:rPr>
        <w:t>.  Acto seguido, se retira de la sesión la licenciada Camacho Murillo.</w:t>
      </w:r>
    </w:p>
    <w:p w14:paraId="2E789C4E" w14:textId="77777777" w:rsidR="009D03FE" w:rsidRPr="00D14EAF" w:rsidRDefault="009D03FE" w:rsidP="009D03FE">
      <w:pPr>
        <w:spacing w:line="360" w:lineRule="auto"/>
        <w:jc w:val="both"/>
        <w:rPr>
          <w:rFonts w:cs="Arial"/>
          <w:b/>
          <w:sz w:val="22"/>
        </w:rPr>
      </w:pPr>
      <w:r w:rsidRPr="00D14EAF">
        <w:rPr>
          <w:rFonts w:cs="Arial"/>
          <w:b/>
          <w:sz w:val="22"/>
        </w:rPr>
        <w:t>************</w:t>
      </w:r>
    </w:p>
    <w:p w14:paraId="64113978" w14:textId="77777777" w:rsidR="00D13B6B" w:rsidRDefault="00D13B6B" w:rsidP="002D0146">
      <w:pPr>
        <w:spacing w:line="360" w:lineRule="auto"/>
        <w:jc w:val="both"/>
        <w:rPr>
          <w:rFonts w:cs="Arial"/>
          <w:b/>
          <w:bCs/>
          <w:sz w:val="22"/>
          <w:szCs w:val="22"/>
          <w:u w:val="single"/>
          <w:lang w:val="es-ES_tradnl"/>
        </w:rPr>
      </w:pPr>
    </w:p>
    <w:p w14:paraId="03D6A855" w14:textId="3FBBC1F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01259" w:rsidRPr="00601863">
        <w:rPr>
          <w:rFonts w:cs="Arial"/>
          <w:b/>
          <w:bCs/>
          <w:sz w:val="22"/>
          <w:u w:val="single"/>
          <w:lang w:val="es-ES_tradnl"/>
        </w:rPr>
        <w:t>Presentación sobre el estado del proceso de planificación estratégica institucional</w:t>
      </w:r>
    </w:p>
    <w:p w14:paraId="5D048265" w14:textId="77777777" w:rsidR="009D03FE" w:rsidRDefault="009D03FE" w:rsidP="009D03FE">
      <w:pPr>
        <w:spacing w:line="360" w:lineRule="auto"/>
        <w:jc w:val="both"/>
        <w:rPr>
          <w:rFonts w:cs="Arial"/>
          <w:sz w:val="22"/>
          <w:szCs w:val="22"/>
        </w:rPr>
      </w:pPr>
    </w:p>
    <w:p w14:paraId="0F2BA199" w14:textId="2CB9ADBA" w:rsidR="00271351" w:rsidRDefault="00271351" w:rsidP="00271351">
      <w:pPr>
        <w:spacing w:line="360" w:lineRule="auto"/>
        <w:jc w:val="both"/>
        <w:rPr>
          <w:rFonts w:cs="Arial"/>
          <w:sz w:val="22"/>
          <w:lang w:val="es-ES_tradnl"/>
        </w:rPr>
      </w:pPr>
      <w:r w:rsidRPr="0039311E">
        <w:rPr>
          <w:rFonts w:cs="Arial"/>
          <w:sz w:val="22"/>
          <w:u w:val="single"/>
          <w:lang w:val="es-ES_tradnl"/>
        </w:rPr>
        <w:t xml:space="preserve">Minuto </w:t>
      </w:r>
      <w:r w:rsidR="009A6E0A">
        <w:rPr>
          <w:rFonts w:cs="Arial"/>
          <w:sz w:val="22"/>
          <w:u w:val="single"/>
          <w:lang w:val="es-ES_tradnl"/>
        </w:rPr>
        <w:t>70</w:t>
      </w:r>
      <w:r w:rsidRPr="0039311E">
        <w:rPr>
          <w:rFonts w:cs="Arial"/>
          <w:sz w:val="22"/>
          <w:u w:val="single"/>
          <w:lang w:val="es-ES_tradnl"/>
        </w:rPr>
        <w:t>:</w:t>
      </w:r>
      <w:r w:rsidR="009A6E0A">
        <w:rPr>
          <w:rFonts w:cs="Arial"/>
          <w:sz w:val="22"/>
          <w:u w:val="single"/>
          <w:lang w:val="es-ES_tradnl"/>
        </w:rPr>
        <w:t>00</w:t>
      </w:r>
      <w:r>
        <w:rPr>
          <w:rFonts w:cs="Arial"/>
          <w:sz w:val="22"/>
          <w:lang w:val="es-ES_tradnl"/>
        </w:rPr>
        <w:t xml:space="preserve"> Se </w:t>
      </w:r>
      <w:r w:rsidR="00145614">
        <w:rPr>
          <w:rFonts w:cs="Arial"/>
          <w:sz w:val="22"/>
          <w:lang w:val="es-ES_tradnl"/>
        </w:rPr>
        <w:t xml:space="preserve">reincorpora a la sesión el señor Gerente General y se procede a conocer un informe </w:t>
      </w:r>
      <w:r>
        <w:rPr>
          <w:rFonts w:cs="Arial"/>
          <w:sz w:val="22"/>
          <w:lang w:val="es-ES_tradnl"/>
        </w:rPr>
        <w:t>de avance sobre el proceso de desarrollo del Plan Estratégico Institucional y</w:t>
      </w:r>
      <w:r w:rsidR="00145614">
        <w:rPr>
          <w:rFonts w:cs="Arial"/>
          <w:sz w:val="22"/>
          <w:lang w:val="es-ES_tradnl"/>
        </w:rPr>
        <w:t>, para estos efectos, se incorporan a la</w:t>
      </w:r>
      <w:r>
        <w:rPr>
          <w:rFonts w:cs="Arial"/>
          <w:sz w:val="22"/>
          <w:lang w:val="es-ES_tradnl"/>
        </w:rPr>
        <w:t xml:space="preserve"> sesión la licenciada Magaly Longan Moya, jefa de la Unidad de Planificación Institucional</w:t>
      </w:r>
      <w:r w:rsidR="00145614">
        <w:rPr>
          <w:rFonts w:cs="Arial"/>
          <w:sz w:val="22"/>
          <w:lang w:val="es-ES_tradnl"/>
        </w:rPr>
        <w:t xml:space="preserve">, así como el licenciado Cristian Solano Sánchez, asesor de la </w:t>
      </w:r>
      <w:r w:rsidR="00145614" w:rsidRPr="00145614">
        <w:rPr>
          <w:rFonts w:cs="Arial"/>
          <w:sz w:val="22"/>
          <w:szCs w:val="22"/>
          <w:lang w:val="es-CR"/>
        </w:rPr>
        <w:t>Gerencia General</w:t>
      </w:r>
      <w:r>
        <w:rPr>
          <w:rFonts w:cs="Arial"/>
          <w:sz w:val="22"/>
          <w:lang w:val="es-ES_tradnl"/>
        </w:rPr>
        <w:t>.</w:t>
      </w:r>
    </w:p>
    <w:p w14:paraId="17E31691" w14:textId="77777777" w:rsidR="00271351" w:rsidRDefault="00271351" w:rsidP="00271351">
      <w:pPr>
        <w:spacing w:line="360" w:lineRule="auto"/>
        <w:jc w:val="both"/>
        <w:rPr>
          <w:rFonts w:cs="Arial"/>
          <w:sz w:val="22"/>
          <w:lang w:val="es-ES_tradnl"/>
        </w:rPr>
      </w:pPr>
    </w:p>
    <w:p w14:paraId="7DE5840D" w14:textId="683FA41B" w:rsidR="00271351" w:rsidRDefault="00145614" w:rsidP="00271351">
      <w:pPr>
        <w:spacing w:line="360" w:lineRule="auto"/>
        <w:jc w:val="both"/>
        <w:rPr>
          <w:rFonts w:cs="Arial"/>
          <w:sz w:val="22"/>
          <w:lang w:val="es-ES_tradnl"/>
        </w:rPr>
      </w:pPr>
      <w:r>
        <w:rPr>
          <w:rFonts w:cs="Arial"/>
          <w:sz w:val="22"/>
          <w:lang w:val="es-ES_tradnl"/>
        </w:rPr>
        <w:t>El</w:t>
      </w:r>
      <w:r w:rsidR="00271351">
        <w:rPr>
          <w:rFonts w:cs="Arial"/>
          <w:sz w:val="22"/>
          <w:lang w:val="es-ES_tradnl"/>
        </w:rPr>
        <w:t xml:space="preserve"> señor Gerente General hace un repaso de lo actuado en meses anteriores con respecto a la aprobación de la misión, la visión, los valores, la propuesta de valor, el marco estratégico y los seis ejes estratégicos institucionales, así como sus correspondientes acciones tácticas.</w:t>
      </w:r>
    </w:p>
    <w:p w14:paraId="6907DC95" w14:textId="77777777" w:rsidR="00271351" w:rsidRDefault="00271351" w:rsidP="00271351">
      <w:pPr>
        <w:spacing w:line="360" w:lineRule="auto"/>
        <w:jc w:val="both"/>
        <w:rPr>
          <w:rFonts w:cs="Arial"/>
          <w:sz w:val="22"/>
          <w:lang w:val="es-ES_tradnl"/>
        </w:rPr>
      </w:pPr>
    </w:p>
    <w:p w14:paraId="37B02752" w14:textId="77FFFE19" w:rsidR="00D63FC1" w:rsidRDefault="00271351" w:rsidP="00271351">
      <w:pPr>
        <w:spacing w:line="360" w:lineRule="auto"/>
        <w:jc w:val="both"/>
        <w:rPr>
          <w:rFonts w:cs="Arial"/>
          <w:sz w:val="22"/>
          <w:lang w:val="es-ES_tradnl"/>
        </w:rPr>
      </w:pPr>
      <w:r>
        <w:rPr>
          <w:rFonts w:cs="Arial"/>
          <w:sz w:val="22"/>
          <w:lang w:val="es-ES_tradnl"/>
        </w:rPr>
        <w:t xml:space="preserve">Posteriormente presenta los resultados del proceso de elaboración de los siete objetivos estratégicos generales y los respectivos objetivos específicos, </w:t>
      </w:r>
      <w:r w:rsidR="00D63FC1">
        <w:rPr>
          <w:rFonts w:cs="Arial"/>
          <w:sz w:val="22"/>
          <w:lang w:val="es-ES_tradnl"/>
        </w:rPr>
        <w:t xml:space="preserve">según lo aprobado por esta </w:t>
      </w:r>
      <w:r w:rsidR="00D63FC1" w:rsidRPr="00D63FC1">
        <w:rPr>
          <w:rFonts w:cs="Arial"/>
          <w:sz w:val="22"/>
          <w:lang w:val="es-ES_tradnl"/>
        </w:rPr>
        <w:t>Junta Directiva</w:t>
      </w:r>
      <w:r w:rsidR="00D63FC1">
        <w:rPr>
          <w:rFonts w:cs="Arial"/>
          <w:sz w:val="22"/>
          <w:lang w:val="es-ES_tradnl"/>
        </w:rPr>
        <w:t xml:space="preserve"> en el acuerdo N° 3 de la sesión 36-2022, </w:t>
      </w:r>
      <w:r w:rsidR="00165C80">
        <w:rPr>
          <w:rFonts w:cs="Arial"/>
          <w:sz w:val="22"/>
          <w:lang w:val="es-ES_tradnl"/>
        </w:rPr>
        <w:t xml:space="preserve">celebrada el </w:t>
      </w:r>
      <w:r w:rsidR="00D63FC1">
        <w:rPr>
          <w:rFonts w:cs="Arial"/>
          <w:sz w:val="22"/>
          <w:lang w:val="es-ES_tradnl"/>
        </w:rPr>
        <w:t>pasado 07 de mayo.</w:t>
      </w:r>
    </w:p>
    <w:p w14:paraId="2A5BED69" w14:textId="72CF93F6" w:rsidR="00D63FC1" w:rsidRDefault="00D63FC1" w:rsidP="00271351">
      <w:pPr>
        <w:spacing w:line="360" w:lineRule="auto"/>
        <w:jc w:val="both"/>
        <w:rPr>
          <w:rFonts w:cs="Arial"/>
          <w:sz w:val="22"/>
          <w:lang w:val="es-ES_tradnl"/>
        </w:rPr>
      </w:pPr>
    </w:p>
    <w:p w14:paraId="642635E8" w14:textId="66F6DB7D" w:rsidR="00271351" w:rsidRDefault="00271351" w:rsidP="00271351">
      <w:pPr>
        <w:spacing w:line="360" w:lineRule="auto"/>
        <w:jc w:val="both"/>
        <w:rPr>
          <w:rFonts w:cs="Arial"/>
          <w:sz w:val="22"/>
          <w:lang w:val="es-ES_tradnl"/>
        </w:rPr>
      </w:pPr>
      <w:r w:rsidRPr="00A25DB7">
        <w:rPr>
          <w:rFonts w:cs="Arial"/>
          <w:sz w:val="22"/>
          <w:u w:val="single"/>
          <w:lang w:val="es-ES_tradnl"/>
        </w:rPr>
        <w:t xml:space="preserve">Minuto </w:t>
      </w:r>
      <w:r w:rsidR="009D3860">
        <w:rPr>
          <w:rFonts w:cs="Arial"/>
          <w:sz w:val="22"/>
          <w:u w:val="single"/>
          <w:lang w:val="es-ES_tradnl"/>
        </w:rPr>
        <w:t>101</w:t>
      </w:r>
      <w:r w:rsidRPr="00A25DB7">
        <w:rPr>
          <w:rFonts w:cs="Arial"/>
          <w:sz w:val="22"/>
          <w:u w:val="single"/>
          <w:lang w:val="es-ES_tradnl"/>
        </w:rPr>
        <w:t>:</w:t>
      </w:r>
      <w:r w:rsidR="009D3860">
        <w:rPr>
          <w:rFonts w:cs="Arial"/>
          <w:sz w:val="22"/>
          <w:u w:val="single"/>
          <w:lang w:val="es-ES_tradnl"/>
        </w:rPr>
        <w:t>26</w:t>
      </w:r>
      <w:r>
        <w:rPr>
          <w:rFonts w:cs="Arial"/>
          <w:sz w:val="22"/>
          <w:lang w:val="es-ES_tradnl"/>
        </w:rPr>
        <w:t xml:space="preserve"> El señor Gerente General </w:t>
      </w:r>
      <w:r w:rsidR="009D3860">
        <w:rPr>
          <w:rFonts w:cs="Arial"/>
          <w:sz w:val="22"/>
          <w:lang w:val="es-ES_tradnl"/>
        </w:rPr>
        <w:t xml:space="preserve">se refiere luego a la </w:t>
      </w:r>
      <w:r>
        <w:rPr>
          <w:rFonts w:cs="Arial"/>
          <w:sz w:val="22"/>
          <w:lang w:val="es-ES_tradnl"/>
        </w:rPr>
        <w:t xml:space="preserve">matriz que integra toda la información relacionada con el nuevo Plan Estratégico, denominada “Mapa estratégico”, detallando el grupo de los eventuales indicadores </w:t>
      </w:r>
      <w:r w:rsidR="009D3860">
        <w:rPr>
          <w:rFonts w:cs="Arial"/>
          <w:sz w:val="22"/>
          <w:lang w:val="es-ES_tradnl"/>
        </w:rPr>
        <w:t xml:space="preserve">de gestión, metas, responsables y plazos de ejecución de cada uno de los objetivos específicos, destacando </w:t>
      </w:r>
      <w:r>
        <w:rPr>
          <w:rFonts w:cs="Arial"/>
          <w:sz w:val="22"/>
          <w:lang w:val="es-ES_tradnl"/>
        </w:rPr>
        <w:t>que</w:t>
      </w:r>
      <w:r w:rsidR="009D3860">
        <w:rPr>
          <w:rFonts w:cs="Arial"/>
          <w:sz w:val="22"/>
          <w:lang w:val="es-ES_tradnl"/>
        </w:rPr>
        <w:t xml:space="preserve"> con base en esta información, durante las próximas semanas se estarán promoviendo sesiones de trabajo con los miembros de esta </w:t>
      </w:r>
      <w:r w:rsidR="009D3860" w:rsidRPr="009D3860">
        <w:rPr>
          <w:rFonts w:cs="Arial"/>
          <w:sz w:val="22"/>
          <w:lang w:val="es-ES_tradnl"/>
        </w:rPr>
        <w:t>Junta Directiva</w:t>
      </w:r>
      <w:r w:rsidR="009D3860">
        <w:rPr>
          <w:rFonts w:cs="Arial"/>
          <w:sz w:val="22"/>
          <w:lang w:val="es-ES_tradnl"/>
        </w:rPr>
        <w:t>, tendientes a discutir</w:t>
      </w:r>
      <w:r w:rsidR="00A647EA">
        <w:rPr>
          <w:rFonts w:cs="Arial"/>
          <w:sz w:val="22"/>
          <w:lang w:val="es-ES_tradnl"/>
        </w:rPr>
        <w:t>, revisar</w:t>
      </w:r>
      <w:r w:rsidR="009D3860">
        <w:rPr>
          <w:rFonts w:cs="Arial"/>
          <w:sz w:val="22"/>
          <w:lang w:val="es-ES_tradnl"/>
        </w:rPr>
        <w:t xml:space="preserve"> y eventualmente ratificar lo actuado, así como para programar </w:t>
      </w:r>
      <w:r>
        <w:rPr>
          <w:rFonts w:cs="Arial"/>
          <w:sz w:val="22"/>
          <w:lang w:val="es-ES_tradnl"/>
        </w:rPr>
        <w:t xml:space="preserve">las actividades que se estarán desarrollando </w:t>
      </w:r>
      <w:r w:rsidR="009D3860">
        <w:rPr>
          <w:rFonts w:cs="Arial"/>
          <w:sz w:val="22"/>
          <w:lang w:val="es-ES_tradnl"/>
        </w:rPr>
        <w:t>en materia de la definición de</w:t>
      </w:r>
      <w:r>
        <w:rPr>
          <w:rFonts w:cs="Arial"/>
          <w:sz w:val="22"/>
          <w:lang w:val="es-ES_tradnl"/>
        </w:rPr>
        <w:t xml:space="preserve"> los indicadores y los valores de medición del Plan</w:t>
      </w:r>
      <w:r w:rsidR="00A647EA">
        <w:rPr>
          <w:rFonts w:cs="Arial"/>
          <w:sz w:val="22"/>
          <w:lang w:val="es-ES_tradnl"/>
        </w:rPr>
        <w:t xml:space="preserve">, ante lo </w:t>
      </w:r>
      <w:r w:rsidR="009D3860">
        <w:rPr>
          <w:rFonts w:cs="Arial"/>
          <w:sz w:val="22"/>
          <w:lang w:val="es-ES_tradnl"/>
        </w:rPr>
        <w:t>cual se estará solicitando la aprobación definitiva del documento</w:t>
      </w:r>
      <w:r w:rsidR="00A647EA">
        <w:rPr>
          <w:rFonts w:cs="Arial"/>
          <w:sz w:val="22"/>
          <w:lang w:val="es-ES_tradnl"/>
        </w:rPr>
        <w:t xml:space="preserve"> e iniciar su </w:t>
      </w:r>
      <w:r w:rsidR="009D3860">
        <w:rPr>
          <w:rFonts w:cs="Arial"/>
          <w:sz w:val="22"/>
          <w:lang w:val="es-ES_tradnl"/>
        </w:rPr>
        <w:t>implementación a partir de enero de 2023.</w:t>
      </w:r>
    </w:p>
    <w:p w14:paraId="28EEDEE6" w14:textId="77777777" w:rsidR="00271351" w:rsidRDefault="00271351" w:rsidP="00271351">
      <w:pPr>
        <w:spacing w:line="360" w:lineRule="auto"/>
        <w:jc w:val="both"/>
        <w:rPr>
          <w:rFonts w:cs="Arial"/>
          <w:sz w:val="22"/>
          <w:lang w:val="es-ES_tradnl"/>
        </w:rPr>
      </w:pPr>
    </w:p>
    <w:p w14:paraId="0115D454" w14:textId="7649013E" w:rsidR="00C41713" w:rsidRDefault="00271351" w:rsidP="00271351">
      <w:pPr>
        <w:spacing w:line="360" w:lineRule="auto"/>
        <w:jc w:val="both"/>
        <w:rPr>
          <w:rFonts w:cs="Arial"/>
          <w:sz w:val="22"/>
          <w:lang w:val="es-ES_tradnl"/>
        </w:rPr>
      </w:pPr>
      <w:r w:rsidRPr="00A25DB7">
        <w:rPr>
          <w:rFonts w:cs="Arial"/>
          <w:sz w:val="22"/>
          <w:u w:val="single"/>
          <w:lang w:val="es-ES_tradnl"/>
        </w:rPr>
        <w:t xml:space="preserve">Minuto </w:t>
      </w:r>
      <w:r w:rsidR="002F2657">
        <w:rPr>
          <w:rFonts w:cs="Arial"/>
          <w:sz w:val="22"/>
          <w:u w:val="single"/>
          <w:lang w:val="es-ES_tradnl"/>
        </w:rPr>
        <w:t>104</w:t>
      </w:r>
      <w:r w:rsidRPr="00A25DB7">
        <w:rPr>
          <w:rFonts w:cs="Arial"/>
          <w:sz w:val="22"/>
          <w:u w:val="single"/>
          <w:lang w:val="es-ES_tradnl"/>
        </w:rPr>
        <w:t>:</w:t>
      </w:r>
      <w:r w:rsidR="002F2657">
        <w:rPr>
          <w:rFonts w:cs="Arial"/>
          <w:sz w:val="22"/>
          <w:u w:val="single"/>
          <w:lang w:val="es-ES_tradnl"/>
        </w:rPr>
        <w:t>00</w:t>
      </w:r>
      <w:r>
        <w:rPr>
          <w:rFonts w:cs="Arial"/>
          <w:sz w:val="22"/>
          <w:lang w:val="es-ES_tradnl"/>
        </w:rPr>
        <w:t xml:space="preserve"> Los señores Directores proceden a analizar la información suministrada, planteando, en resumen, una serie de observaciones y sugerencias con respecto a </w:t>
      </w:r>
      <w:r w:rsidR="00D05E3D">
        <w:rPr>
          <w:rFonts w:cs="Arial"/>
          <w:sz w:val="22"/>
          <w:lang w:val="es-ES_tradnl"/>
        </w:rPr>
        <w:t xml:space="preserve">la </w:t>
      </w:r>
      <w:r w:rsidR="00D05E3D">
        <w:rPr>
          <w:rFonts w:cs="Arial"/>
          <w:sz w:val="22"/>
          <w:lang w:val="es-ES_tradnl"/>
        </w:rPr>
        <w:lastRenderedPageBreak/>
        <w:t>importancia de</w:t>
      </w:r>
      <w:r>
        <w:rPr>
          <w:rFonts w:cs="Arial"/>
          <w:sz w:val="22"/>
          <w:lang w:val="es-ES_tradnl"/>
        </w:rPr>
        <w:t xml:space="preserve"> </w:t>
      </w:r>
      <w:r w:rsidR="00C41713">
        <w:rPr>
          <w:rFonts w:cs="Arial"/>
          <w:sz w:val="22"/>
          <w:lang w:val="es-ES_tradnl"/>
        </w:rPr>
        <w:t xml:space="preserve">vincular este Plan Estratégico </w:t>
      </w:r>
      <w:r w:rsidR="00C05F37">
        <w:rPr>
          <w:rFonts w:cs="Arial"/>
          <w:sz w:val="22"/>
          <w:lang w:val="es-ES_tradnl"/>
        </w:rPr>
        <w:t xml:space="preserve">y sus indicadores de gestión, </w:t>
      </w:r>
      <w:r w:rsidR="00C41713">
        <w:rPr>
          <w:rFonts w:cs="Arial"/>
          <w:sz w:val="22"/>
          <w:lang w:val="es-ES_tradnl"/>
        </w:rPr>
        <w:t>con los lineamientos de la política pública en materia de vivienda a nivel nacional.</w:t>
      </w:r>
    </w:p>
    <w:p w14:paraId="6EA129A3" w14:textId="77777777" w:rsidR="00271351" w:rsidRDefault="00271351" w:rsidP="00271351">
      <w:pPr>
        <w:spacing w:line="360" w:lineRule="auto"/>
        <w:jc w:val="both"/>
        <w:rPr>
          <w:rFonts w:cs="Arial"/>
          <w:sz w:val="22"/>
          <w:lang w:val="es-ES_tradnl"/>
        </w:rPr>
      </w:pPr>
    </w:p>
    <w:p w14:paraId="37C753C4" w14:textId="6E104585" w:rsidR="00271351" w:rsidRDefault="00271351" w:rsidP="0027135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D05E3D">
        <w:rPr>
          <w:rFonts w:cs="Arial"/>
          <w:sz w:val="22"/>
          <w:u w:val="single"/>
          <w:lang w:val="es-ES_tradnl"/>
        </w:rPr>
        <w:t>15</w:t>
      </w:r>
      <w:r w:rsidRPr="00A25DB7">
        <w:rPr>
          <w:rFonts w:cs="Arial"/>
          <w:sz w:val="22"/>
          <w:u w:val="single"/>
          <w:lang w:val="es-ES_tradnl"/>
        </w:rPr>
        <w:t>:</w:t>
      </w:r>
      <w:r w:rsidR="00D05E3D">
        <w:rPr>
          <w:rFonts w:cs="Arial"/>
          <w:sz w:val="22"/>
          <w:u w:val="single"/>
          <w:lang w:val="es-ES_tradnl"/>
        </w:rPr>
        <w:t>15</w:t>
      </w:r>
      <w:r>
        <w:rPr>
          <w:rFonts w:cs="Arial"/>
          <w:sz w:val="22"/>
          <w:lang w:val="es-ES_tradnl"/>
        </w:rPr>
        <w:t xml:space="preserve"> </w:t>
      </w:r>
      <w:r w:rsidR="00D05E3D">
        <w:rPr>
          <w:rFonts w:cs="Arial"/>
          <w:sz w:val="22"/>
          <w:lang w:val="es-ES_tradnl"/>
        </w:rPr>
        <w:t xml:space="preserve">La </w:t>
      </w:r>
      <w:r w:rsidR="00D05E3D" w:rsidRPr="00D05E3D">
        <w:rPr>
          <w:rFonts w:cs="Arial"/>
          <w:sz w:val="22"/>
          <w:lang w:val="es-ES_tradnl"/>
        </w:rPr>
        <w:t>Junta Directiva</w:t>
      </w:r>
      <w:r w:rsidR="00D05E3D">
        <w:rPr>
          <w:rFonts w:cs="Arial"/>
          <w:sz w:val="22"/>
          <w:lang w:val="es-ES_tradnl"/>
        </w:rPr>
        <w:t xml:space="preserve"> da por conocida la información suministrada, resolviendo que se retome la discusión de este tema dentro de unas dos semanas, con el fin de revisar tanto lo actuado como las actividades pendientes, con el fin de avanzar decididamente en la emisión del nuevo Plan Estratégico Institucional.</w:t>
      </w:r>
      <w:r>
        <w:rPr>
          <w:rFonts w:cs="Arial"/>
          <w:sz w:val="22"/>
          <w:szCs w:val="22"/>
          <w:lang w:val="es-ES_tradnl"/>
        </w:rPr>
        <w:t xml:space="preserve">  Acto seguido, se retiran de la sesión los funcionarios Longan Moya</w:t>
      </w:r>
      <w:r w:rsidR="002F2657">
        <w:rPr>
          <w:rFonts w:cs="Arial"/>
          <w:sz w:val="22"/>
          <w:szCs w:val="22"/>
          <w:lang w:val="es-ES_tradnl"/>
        </w:rPr>
        <w:t xml:space="preserve"> y Sánchez Solano</w:t>
      </w:r>
      <w:r>
        <w:rPr>
          <w:rFonts w:cs="Arial"/>
          <w:sz w:val="22"/>
          <w:szCs w:val="22"/>
          <w:lang w:val="es-ES_tradnl"/>
        </w:rPr>
        <w:t>.</w:t>
      </w:r>
    </w:p>
    <w:p w14:paraId="5DEC354D" w14:textId="77777777" w:rsidR="009D03FE" w:rsidRPr="00D14EAF" w:rsidRDefault="009D03FE" w:rsidP="009D03FE">
      <w:pPr>
        <w:spacing w:line="360" w:lineRule="auto"/>
        <w:jc w:val="both"/>
        <w:rPr>
          <w:rFonts w:cs="Arial"/>
          <w:b/>
          <w:sz w:val="22"/>
        </w:rPr>
      </w:pPr>
      <w:r w:rsidRPr="00D14EAF">
        <w:rPr>
          <w:rFonts w:cs="Arial"/>
          <w:b/>
          <w:sz w:val="22"/>
        </w:rPr>
        <w:t>************</w:t>
      </w:r>
    </w:p>
    <w:p w14:paraId="49C5AEB4" w14:textId="77777777" w:rsidR="009D03FE" w:rsidRDefault="009D03FE" w:rsidP="009D03FE">
      <w:pPr>
        <w:spacing w:line="360" w:lineRule="auto"/>
        <w:jc w:val="both"/>
        <w:rPr>
          <w:rFonts w:cs="Arial"/>
          <w:b/>
          <w:bCs/>
          <w:sz w:val="22"/>
          <w:szCs w:val="22"/>
          <w:u w:val="single"/>
          <w:lang w:val="es-ES_tradnl"/>
        </w:rPr>
      </w:pPr>
    </w:p>
    <w:p w14:paraId="3FCC002A" w14:textId="746403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B01259" w:rsidRPr="00601863">
        <w:rPr>
          <w:rFonts w:cs="Arial"/>
          <w:b/>
          <w:bCs/>
          <w:sz w:val="22"/>
          <w:u w:val="single"/>
          <w:lang w:val="es-ES_tradnl"/>
        </w:rPr>
        <w:t>Borrador de respuesta y plan de acción requerido por la SUGEF, en el oficio SGF-1941-2022</w:t>
      </w:r>
    </w:p>
    <w:p w14:paraId="102F1DC2" w14:textId="77777777" w:rsidR="009D03FE" w:rsidRDefault="009D03FE" w:rsidP="009D03FE">
      <w:pPr>
        <w:spacing w:line="360" w:lineRule="auto"/>
        <w:jc w:val="both"/>
        <w:rPr>
          <w:rFonts w:cs="Arial"/>
          <w:sz w:val="22"/>
          <w:szCs w:val="22"/>
        </w:rPr>
      </w:pPr>
    </w:p>
    <w:p w14:paraId="2BEC5D69" w14:textId="2D14FE4C" w:rsidR="009A6E0A" w:rsidRDefault="009A6E0A" w:rsidP="009A6E0A">
      <w:pPr>
        <w:spacing w:line="360" w:lineRule="auto"/>
        <w:jc w:val="both"/>
        <w:rPr>
          <w:rFonts w:cs="Arial"/>
          <w:sz w:val="22"/>
          <w:szCs w:val="22"/>
        </w:rPr>
      </w:pPr>
      <w:r w:rsidRPr="00065927">
        <w:rPr>
          <w:rFonts w:cs="Arial"/>
          <w:sz w:val="22"/>
          <w:u w:val="single"/>
          <w:lang w:val="es-ES_tradnl"/>
        </w:rPr>
        <w:t>Minuto 1</w:t>
      </w:r>
      <w:r w:rsidR="00D05E3D">
        <w:rPr>
          <w:rFonts w:cs="Arial"/>
          <w:sz w:val="22"/>
          <w:u w:val="single"/>
          <w:lang w:val="es-ES_tradnl"/>
        </w:rPr>
        <w:t>1</w:t>
      </w:r>
      <w:r w:rsidRPr="00065927">
        <w:rPr>
          <w:rFonts w:cs="Arial"/>
          <w:sz w:val="22"/>
          <w:u w:val="single"/>
          <w:lang w:val="es-ES_tradnl"/>
        </w:rPr>
        <w:t>6:</w:t>
      </w:r>
      <w:r w:rsidR="00D05E3D">
        <w:rPr>
          <w:rFonts w:cs="Arial"/>
          <w:sz w:val="22"/>
          <w:u w:val="single"/>
          <w:lang w:val="es-ES_tradnl"/>
        </w:rPr>
        <w:t>45</w:t>
      </w:r>
      <w:r>
        <w:rPr>
          <w:rFonts w:cs="Arial"/>
          <w:sz w:val="22"/>
          <w:lang w:val="es-ES_tradnl"/>
        </w:rPr>
        <w:t xml:space="preserve"> De conformidad con lo </w:t>
      </w:r>
      <w:r w:rsidRPr="009D33AF">
        <w:rPr>
          <w:rFonts w:cs="Arial"/>
          <w:sz w:val="22"/>
          <w:szCs w:val="22"/>
        </w:rPr>
        <w:t xml:space="preserve">dispuesto en el acuerdo N° 2 de la sesión 55-2022, del 10 de octubre de 2022, </w:t>
      </w:r>
      <w:r>
        <w:rPr>
          <w:rFonts w:cs="Arial"/>
          <w:sz w:val="22"/>
          <w:szCs w:val="22"/>
        </w:rPr>
        <w:t xml:space="preserve">y según lo discutido en la sesión 57-2022 del pasado 17 de octubre, se continúa analizando el </w:t>
      </w:r>
      <w:r w:rsidRPr="009D33AF">
        <w:rPr>
          <w:rFonts w:cs="Arial"/>
          <w:sz w:val="22"/>
          <w:szCs w:val="22"/>
        </w:rPr>
        <w:t xml:space="preserve">borrador de respuesta </w:t>
      </w:r>
      <w:r>
        <w:rPr>
          <w:rFonts w:cs="Arial"/>
          <w:sz w:val="22"/>
          <w:szCs w:val="22"/>
        </w:rPr>
        <w:t xml:space="preserve">y el respectivo plan de acción, elaborados por la </w:t>
      </w:r>
      <w:r w:rsidRPr="009D33AF">
        <w:rPr>
          <w:rFonts w:cs="Arial"/>
          <w:sz w:val="22"/>
          <w:szCs w:val="22"/>
          <w:lang w:val="es-ES_tradnl"/>
        </w:rPr>
        <w:t>Administración</w:t>
      </w:r>
      <w:r>
        <w:rPr>
          <w:rFonts w:cs="Arial"/>
          <w:sz w:val="22"/>
          <w:szCs w:val="22"/>
          <w:lang w:val="es-ES_tradnl"/>
        </w:rPr>
        <w:t xml:space="preserve"> </w:t>
      </w:r>
      <w:r w:rsidRPr="009D33AF">
        <w:rPr>
          <w:rFonts w:cs="Arial"/>
          <w:sz w:val="22"/>
          <w:szCs w:val="22"/>
        </w:rPr>
        <w:t>para atender lo indicado por la Superintendencia General de Entidades Financieras, en el oficio SGF-1941-2022/SGF-CONFIDENCIAL, del 26 de setiembre de 2022.</w:t>
      </w:r>
    </w:p>
    <w:p w14:paraId="25C8522C" w14:textId="77777777" w:rsidR="009A6E0A" w:rsidRDefault="009A6E0A" w:rsidP="009A6E0A">
      <w:pPr>
        <w:spacing w:line="360" w:lineRule="auto"/>
        <w:jc w:val="both"/>
        <w:rPr>
          <w:rFonts w:cs="Arial"/>
          <w:sz w:val="22"/>
          <w:szCs w:val="22"/>
        </w:rPr>
      </w:pPr>
    </w:p>
    <w:p w14:paraId="0AF027CB" w14:textId="77777777" w:rsidR="00D05E3D" w:rsidRDefault="009A6E0A" w:rsidP="009A6E0A">
      <w:pPr>
        <w:spacing w:line="360" w:lineRule="auto"/>
        <w:jc w:val="both"/>
        <w:rPr>
          <w:rFonts w:cs="Arial"/>
          <w:sz w:val="22"/>
          <w:szCs w:val="22"/>
          <w:lang w:val="es-CR"/>
        </w:rPr>
      </w:pPr>
      <w:r>
        <w:rPr>
          <w:rFonts w:cs="Arial"/>
          <w:sz w:val="22"/>
          <w:szCs w:val="22"/>
        </w:rPr>
        <w:t xml:space="preserve">Para atender eventuales consultas de carácter técnico sobre el tema, se incorpora a la sesión el Lic. Carlos Castro Miranda, asistente de la </w:t>
      </w:r>
      <w:r w:rsidRPr="00981722">
        <w:rPr>
          <w:rFonts w:cs="Arial"/>
          <w:sz w:val="22"/>
          <w:szCs w:val="22"/>
          <w:lang w:val="es-CR"/>
        </w:rPr>
        <w:t>Gerencia General</w:t>
      </w:r>
      <w:r w:rsidR="00D05E3D">
        <w:rPr>
          <w:rFonts w:cs="Arial"/>
          <w:sz w:val="22"/>
          <w:szCs w:val="22"/>
          <w:lang w:val="es-CR"/>
        </w:rPr>
        <w:t>.</w:t>
      </w:r>
    </w:p>
    <w:p w14:paraId="5C0C85E1" w14:textId="77777777" w:rsidR="00D05E3D" w:rsidRDefault="00D05E3D" w:rsidP="009A6E0A">
      <w:pPr>
        <w:spacing w:line="360" w:lineRule="auto"/>
        <w:jc w:val="both"/>
        <w:rPr>
          <w:rFonts w:cs="Arial"/>
          <w:sz w:val="22"/>
          <w:szCs w:val="22"/>
          <w:lang w:val="es-CR"/>
        </w:rPr>
      </w:pPr>
    </w:p>
    <w:p w14:paraId="783F7347" w14:textId="23ADC7D1" w:rsidR="009A6E0A" w:rsidRDefault="00D05E3D" w:rsidP="009A6E0A">
      <w:pPr>
        <w:spacing w:line="360" w:lineRule="auto"/>
        <w:jc w:val="both"/>
        <w:rPr>
          <w:rFonts w:cs="Arial"/>
          <w:sz w:val="22"/>
          <w:szCs w:val="22"/>
          <w:lang w:val="es-CR"/>
        </w:rPr>
      </w:pPr>
      <w:r>
        <w:rPr>
          <w:rFonts w:cs="Arial"/>
          <w:sz w:val="22"/>
          <w:szCs w:val="22"/>
          <w:lang w:val="es-CR"/>
        </w:rPr>
        <w:t xml:space="preserve">Luego de una introducción al tema por parte del señor Gerente General, el Director Carazo Campos se refiere a la cantidad de </w:t>
      </w:r>
      <w:proofErr w:type="gramStart"/>
      <w:r>
        <w:rPr>
          <w:rFonts w:cs="Arial"/>
          <w:sz w:val="22"/>
          <w:szCs w:val="22"/>
          <w:lang w:val="es-CR"/>
        </w:rPr>
        <w:t>r</w:t>
      </w:r>
      <w:r>
        <w:rPr>
          <w:rFonts w:cs="Arial"/>
          <w:sz w:val="22"/>
          <w:szCs w:val="22"/>
          <w:lang w:val="es-ES_tradnl"/>
        </w:rPr>
        <w:t xml:space="preserve">  Esto</w:t>
      </w:r>
      <w:proofErr w:type="gramEnd"/>
      <w:r>
        <w:rPr>
          <w:rFonts w:cs="Arial"/>
          <w:sz w:val="22"/>
          <w:szCs w:val="22"/>
          <w:lang w:val="es-ES_tradnl"/>
        </w:rPr>
        <w:t xml:space="preserve">, contrarrestado con los datos de otros informes de la </w:t>
      </w:r>
      <w:r w:rsidRPr="00D05E3D">
        <w:rPr>
          <w:rFonts w:cs="Arial"/>
          <w:sz w:val="22"/>
          <w:szCs w:val="22"/>
          <w:lang w:val="es-ES_tradnl"/>
        </w:rPr>
        <w:t>Administración</w:t>
      </w:r>
      <w:r>
        <w:rPr>
          <w:rFonts w:cs="Arial"/>
          <w:sz w:val="22"/>
          <w:szCs w:val="22"/>
          <w:lang w:val="es-ES_tradnl"/>
        </w:rPr>
        <w:t xml:space="preserve"> y de la misma Auditoría Interna y que en su criterio presentan varias incongruencias.</w:t>
      </w:r>
    </w:p>
    <w:p w14:paraId="00E20AC6" w14:textId="77777777" w:rsidR="009A6E0A" w:rsidRDefault="009A6E0A" w:rsidP="009A6E0A">
      <w:pPr>
        <w:spacing w:line="360" w:lineRule="auto"/>
        <w:jc w:val="both"/>
        <w:rPr>
          <w:rFonts w:cs="Arial"/>
          <w:sz w:val="22"/>
          <w:szCs w:val="22"/>
          <w:lang w:val="es-CR"/>
        </w:rPr>
      </w:pPr>
    </w:p>
    <w:p w14:paraId="4C2EE7B0" w14:textId="38F87BD9" w:rsidR="009A6E0A" w:rsidRDefault="00D05E3D" w:rsidP="009A6E0A">
      <w:pPr>
        <w:spacing w:line="360" w:lineRule="auto"/>
        <w:jc w:val="both"/>
        <w:rPr>
          <w:rFonts w:cs="Arial"/>
          <w:sz w:val="22"/>
          <w:szCs w:val="22"/>
          <w:lang w:val="es-CR"/>
        </w:rPr>
      </w:pPr>
      <w:r>
        <w:rPr>
          <w:rFonts w:cs="Arial"/>
          <w:sz w:val="22"/>
          <w:szCs w:val="22"/>
          <w:lang w:val="es-CR"/>
        </w:rPr>
        <w:t xml:space="preserve">Sobre esta observación, se conoce el oficio AI-OF-150-2022 del 20 de octubre de 2022, por medio del cual, la Auditoría Interna le comunica a la </w:t>
      </w:r>
      <w:r w:rsidRPr="00D05E3D">
        <w:rPr>
          <w:rFonts w:cs="Arial"/>
          <w:sz w:val="22"/>
          <w:szCs w:val="22"/>
          <w:lang w:val="es-CR"/>
        </w:rPr>
        <w:t>Gerencia General</w:t>
      </w:r>
      <w:r>
        <w:rPr>
          <w:rFonts w:cs="Arial"/>
          <w:sz w:val="22"/>
          <w:szCs w:val="22"/>
          <w:lang w:val="es-CR"/>
        </w:rPr>
        <w:t xml:space="preserve">, con copia a esta </w:t>
      </w:r>
      <w:r w:rsidRPr="00D05E3D">
        <w:rPr>
          <w:rFonts w:cs="Arial"/>
          <w:sz w:val="22"/>
          <w:szCs w:val="22"/>
          <w:lang w:val="es-ES_tradnl"/>
        </w:rPr>
        <w:t>Junta Directiva</w:t>
      </w:r>
      <w:r>
        <w:rPr>
          <w:rFonts w:cs="Arial"/>
          <w:sz w:val="22"/>
          <w:szCs w:val="22"/>
          <w:lang w:val="es-ES_tradnl"/>
        </w:rPr>
        <w:t xml:space="preserve">, </w:t>
      </w:r>
      <w:r>
        <w:rPr>
          <w:rFonts w:cs="Arial"/>
          <w:sz w:val="22"/>
          <w:szCs w:val="22"/>
          <w:lang w:val="es-CR"/>
        </w:rPr>
        <w:t xml:space="preserve">los resultados de la valoración, con corte al pasado mes de agosto, </w:t>
      </w:r>
      <w:r w:rsidR="008810E0">
        <w:rPr>
          <w:rFonts w:cs="Arial"/>
          <w:sz w:val="22"/>
          <w:szCs w:val="22"/>
          <w:lang w:val="es-CR"/>
        </w:rPr>
        <w:t xml:space="preserve">sobre las recomendaciones de Auditoría Interna y los acuerdos de la </w:t>
      </w:r>
      <w:r w:rsidR="008810E0" w:rsidRPr="00D05E3D">
        <w:rPr>
          <w:rFonts w:cs="Arial"/>
          <w:sz w:val="22"/>
          <w:szCs w:val="22"/>
          <w:lang w:val="es-ES_tradnl"/>
        </w:rPr>
        <w:t>Junta Directiva</w:t>
      </w:r>
      <w:r w:rsidR="008810E0">
        <w:rPr>
          <w:rFonts w:cs="Arial"/>
          <w:sz w:val="22"/>
          <w:szCs w:val="22"/>
          <w:lang w:val="es-ES_tradnl"/>
        </w:rPr>
        <w:t xml:space="preserve"> que, según los registros de esa Auditoría, se encuentran pendientes de atender.</w:t>
      </w:r>
    </w:p>
    <w:p w14:paraId="217EE0C3" w14:textId="1B816831" w:rsidR="00D05E3D" w:rsidRDefault="00D05E3D" w:rsidP="009A6E0A">
      <w:pPr>
        <w:spacing w:line="360" w:lineRule="auto"/>
        <w:jc w:val="both"/>
        <w:rPr>
          <w:rFonts w:cs="Arial"/>
          <w:sz w:val="22"/>
          <w:szCs w:val="22"/>
          <w:lang w:val="es-CR"/>
        </w:rPr>
      </w:pPr>
    </w:p>
    <w:p w14:paraId="4E86E0FD" w14:textId="189DF3F3" w:rsidR="00D05E3D" w:rsidRDefault="008810E0" w:rsidP="009A6E0A">
      <w:pPr>
        <w:spacing w:line="360" w:lineRule="auto"/>
        <w:jc w:val="both"/>
        <w:rPr>
          <w:rFonts w:cs="Arial"/>
          <w:sz w:val="22"/>
          <w:szCs w:val="22"/>
          <w:lang w:val="es-ES_tradnl"/>
        </w:rPr>
      </w:pPr>
      <w:r>
        <w:rPr>
          <w:rFonts w:cs="Arial"/>
          <w:sz w:val="22"/>
          <w:szCs w:val="22"/>
          <w:lang w:val="es-CR"/>
        </w:rPr>
        <w:lastRenderedPageBreak/>
        <w:t xml:space="preserve">En este sentido, el señor Gerente General y luego el licenciado Castro Miranda, aclaran que aunque ciertamente la nota de la Auditoría Interna muestra una diferencia de dos recomendaciones de Auditoría y de varios acuerdos de la </w:t>
      </w:r>
      <w:r w:rsidRPr="008810E0">
        <w:rPr>
          <w:rFonts w:cs="Arial"/>
          <w:sz w:val="22"/>
          <w:szCs w:val="22"/>
          <w:lang w:val="es-ES_tradnl"/>
        </w:rPr>
        <w:t>Junta Directiva</w:t>
      </w:r>
      <w:r>
        <w:rPr>
          <w:rFonts w:cs="Arial"/>
          <w:sz w:val="22"/>
          <w:szCs w:val="22"/>
          <w:lang w:val="es-ES_tradnl"/>
        </w:rPr>
        <w:t xml:space="preserve">, con respecto a los datos registrados por la </w:t>
      </w:r>
      <w:r w:rsidRPr="008810E0">
        <w:rPr>
          <w:rFonts w:cs="Arial"/>
          <w:sz w:val="22"/>
          <w:szCs w:val="22"/>
          <w:lang w:val="es-ES_tradnl"/>
        </w:rPr>
        <w:t>Administración</w:t>
      </w:r>
      <w:r>
        <w:rPr>
          <w:rFonts w:cs="Arial"/>
          <w:sz w:val="22"/>
          <w:szCs w:val="22"/>
          <w:lang w:val="es-ES_tradnl"/>
        </w:rPr>
        <w:t xml:space="preserve"> en la propuesta de respuesta a la SUGEF, lo que naturalmente corresponde es revisar esas diferencias con la Auditoría y llegar a una cantidad de recomendaciones y de acuerdos que sea consensuada  y congruente con la condición actual de ambos temas.</w:t>
      </w:r>
    </w:p>
    <w:p w14:paraId="7EA478C1" w14:textId="06B98F42" w:rsidR="008810E0" w:rsidRDefault="008810E0" w:rsidP="009A6E0A">
      <w:pPr>
        <w:spacing w:line="360" w:lineRule="auto"/>
        <w:jc w:val="both"/>
        <w:rPr>
          <w:rFonts w:cs="Arial"/>
          <w:sz w:val="22"/>
          <w:szCs w:val="22"/>
          <w:lang w:val="es-ES_tradnl"/>
        </w:rPr>
      </w:pPr>
    </w:p>
    <w:p w14:paraId="17B9964B" w14:textId="075F3D01" w:rsidR="008810E0" w:rsidRDefault="00AC2547" w:rsidP="009A6E0A">
      <w:pPr>
        <w:spacing w:line="360" w:lineRule="auto"/>
        <w:jc w:val="both"/>
        <w:rPr>
          <w:rFonts w:cs="Arial"/>
          <w:sz w:val="22"/>
          <w:szCs w:val="22"/>
          <w:lang w:val="es-CR"/>
        </w:rPr>
      </w:pPr>
      <w:r>
        <w:rPr>
          <w:rFonts w:cs="Arial"/>
          <w:sz w:val="22"/>
          <w:szCs w:val="22"/>
          <w:lang w:val="es-CR"/>
        </w:rPr>
        <w:t xml:space="preserve">Adicionalmente, el licenciado González se refiere a que ciertamente se mantienen recomendaciones de la Auditoría Interna y de las auditorías externas que no se han atendido por completo, lo cierto es que la condición actual es muy diferente a las situaciones de incumplimiento que originaron las decisiones tomadas en el 2018 contra la plana gerencial de ese entonces, debido a que actualmente la </w:t>
      </w:r>
      <w:r w:rsidRPr="00AC2547">
        <w:rPr>
          <w:rFonts w:cs="Arial"/>
          <w:sz w:val="22"/>
          <w:szCs w:val="22"/>
          <w:lang w:val="es-ES_tradnl"/>
        </w:rPr>
        <w:t>Administración</w:t>
      </w:r>
      <w:r>
        <w:rPr>
          <w:rFonts w:cs="Arial"/>
          <w:sz w:val="22"/>
          <w:szCs w:val="22"/>
          <w:lang w:val="es-ES_tradnl"/>
        </w:rPr>
        <w:t xml:space="preserve"> </w:t>
      </w:r>
      <w:r>
        <w:rPr>
          <w:rFonts w:cs="Arial"/>
          <w:sz w:val="22"/>
          <w:szCs w:val="22"/>
          <w:lang w:val="es-CR"/>
        </w:rPr>
        <w:t>ha evidenciado una actitud muy diferente en cuanto la ejecución de acciones</w:t>
      </w:r>
      <w:r w:rsidR="00FC49F6">
        <w:rPr>
          <w:rFonts w:cs="Arial"/>
          <w:sz w:val="22"/>
          <w:szCs w:val="22"/>
          <w:lang w:val="es-CR"/>
        </w:rPr>
        <w:t xml:space="preserve"> para </w:t>
      </w:r>
      <w:r>
        <w:rPr>
          <w:rFonts w:cs="Arial"/>
          <w:sz w:val="22"/>
          <w:szCs w:val="22"/>
          <w:lang w:val="es-CR"/>
        </w:rPr>
        <w:t>mejorar la gestión en esta materia.</w:t>
      </w:r>
      <w:r w:rsidR="00BB07D0">
        <w:rPr>
          <w:rFonts w:cs="Arial"/>
          <w:sz w:val="22"/>
          <w:szCs w:val="22"/>
          <w:lang w:val="es-CR"/>
        </w:rPr>
        <w:t xml:space="preserve">  Este criterio es luego secundado y ampliado por el Director Alvarado Herrera.</w:t>
      </w:r>
    </w:p>
    <w:p w14:paraId="4CEEE211" w14:textId="03638018" w:rsidR="00AC2547" w:rsidRDefault="00AC2547" w:rsidP="009A6E0A">
      <w:pPr>
        <w:spacing w:line="360" w:lineRule="auto"/>
        <w:jc w:val="both"/>
        <w:rPr>
          <w:rFonts w:cs="Arial"/>
          <w:sz w:val="22"/>
          <w:szCs w:val="22"/>
          <w:lang w:val="es-CR"/>
        </w:rPr>
      </w:pPr>
    </w:p>
    <w:p w14:paraId="6EEE6824" w14:textId="35AE267B" w:rsidR="009D03FE" w:rsidRDefault="009A6E0A" w:rsidP="00BB07D0">
      <w:pPr>
        <w:spacing w:line="360" w:lineRule="auto"/>
        <w:jc w:val="both"/>
        <w:rPr>
          <w:rFonts w:cs="Arial"/>
          <w:sz w:val="22"/>
          <w:lang w:val="es-ES_tradnl"/>
        </w:rPr>
      </w:pPr>
      <w:r>
        <w:rPr>
          <w:rFonts w:cs="Arial"/>
          <w:sz w:val="22"/>
          <w:u w:val="single"/>
          <w:lang w:val="es-ES_tradnl"/>
        </w:rPr>
        <w:t xml:space="preserve">Minuto </w:t>
      </w:r>
      <w:r w:rsidR="00BB07D0">
        <w:rPr>
          <w:rFonts w:cs="Arial"/>
          <w:sz w:val="22"/>
          <w:u w:val="single"/>
          <w:lang w:val="es-ES_tradnl"/>
        </w:rPr>
        <w:t>161</w:t>
      </w:r>
      <w:r w:rsidRPr="0039311E">
        <w:rPr>
          <w:rFonts w:cs="Arial"/>
          <w:sz w:val="22"/>
          <w:u w:val="single"/>
          <w:lang w:val="es-ES_tradnl"/>
        </w:rPr>
        <w:t>:</w:t>
      </w:r>
      <w:r w:rsidR="00BB07D0">
        <w:rPr>
          <w:rFonts w:cs="Arial"/>
          <w:sz w:val="22"/>
          <w:u w:val="single"/>
          <w:lang w:val="es-ES_tradnl"/>
        </w:rPr>
        <w:t>55</w:t>
      </w:r>
      <w:r>
        <w:rPr>
          <w:rFonts w:cs="Arial"/>
          <w:sz w:val="22"/>
          <w:lang w:val="es-ES_tradnl"/>
        </w:rPr>
        <w:t xml:space="preserve"> Finalmente, la </w:t>
      </w:r>
      <w:r w:rsidRPr="00F354B6">
        <w:rPr>
          <w:rFonts w:cs="Arial"/>
          <w:sz w:val="22"/>
          <w:lang w:val="es-ES_tradnl"/>
        </w:rPr>
        <w:t>Junta Directiva</w:t>
      </w:r>
      <w:r>
        <w:rPr>
          <w:rFonts w:cs="Arial"/>
          <w:sz w:val="22"/>
          <w:lang w:val="es-ES_tradnl"/>
        </w:rPr>
        <w:t xml:space="preserve"> </w:t>
      </w:r>
      <w:r w:rsidR="00BB07D0">
        <w:rPr>
          <w:rFonts w:cs="Arial"/>
          <w:sz w:val="22"/>
          <w:lang w:val="es-ES_tradnl"/>
        </w:rPr>
        <w:t xml:space="preserve">da por recibidos los documentos de la </w:t>
      </w:r>
      <w:r w:rsidR="00BB07D0" w:rsidRPr="00BB07D0">
        <w:rPr>
          <w:rFonts w:cs="Arial"/>
          <w:sz w:val="22"/>
          <w:szCs w:val="22"/>
          <w:lang w:val="es-ES_tradnl"/>
        </w:rPr>
        <w:t>Administración</w:t>
      </w:r>
      <w:r w:rsidR="00BB07D0">
        <w:rPr>
          <w:rFonts w:cs="Arial"/>
          <w:sz w:val="22"/>
          <w:szCs w:val="22"/>
          <w:lang w:val="es-ES_tradnl"/>
        </w:rPr>
        <w:t xml:space="preserve"> y de la Auditoría Interna, quedando a la espera de que en la próxima sesión se someta a la consideración de este Órgano Colegiado el proyecto de respuesta correspondiente, con el fin de remitirlo a la Superintendencia General de Entidades Financieras.</w:t>
      </w:r>
    </w:p>
    <w:p w14:paraId="4B1E1C45" w14:textId="77777777" w:rsidR="009D03FE" w:rsidRPr="00D14EAF" w:rsidRDefault="009D03FE" w:rsidP="009D03FE">
      <w:pPr>
        <w:spacing w:line="360" w:lineRule="auto"/>
        <w:jc w:val="both"/>
        <w:rPr>
          <w:rFonts w:cs="Arial"/>
          <w:b/>
          <w:sz w:val="22"/>
        </w:rPr>
      </w:pPr>
      <w:r w:rsidRPr="00D14EAF">
        <w:rPr>
          <w:rFonts w:cs="Arial"/>
          <w:b/>
          <w:sz w:val="22"/>
        </w:rPr>
        <w:t>************</w:t>
      </w:r>
    </w:p>
    <w:p w14:paraId="5D2F722F" w14:textId="77777777" w:rsidR="009D03FE" w:rsidRDefault="009D03FE" w:rsidP="009D03FE">
      <w:pPr>
        <w:spacing w:line="360" w:lineRule="auto"/>
        <w:jc w:val="both"/>
        <w:rPr>
          <w:rFonts w:cs="Arial"/>
          <w:b/>
          <w:sz w:val="22"/>
          <w:szCs w:val="22"/>
          <w:u w:val="single"/>
          <w:lang w:val="es-ES_tradnl"/>
        </w:rPr>
      </w:pPr>
    </w:p>
    <w:p w14:paraId="003C5D3B" w14:textId="4C71E0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01259" w:rsidRPr="00601863">
        <w:rPr>
          <w:rFonts w:cs="Arial"/>
          <w:b/>
          <w:sz w:val="22"/>
          <w:szCs w:val="22"/>
          <w:u w:val="single"/>
          <w:lang w:val="es-ES_tradnl"/>
        </w:rPr>
        <w:t>Criterio sobre el proyecto “Ley para eliminar abusos en cobros por mora”, Expediente Legislativo No. 23.237</w:t>
      </w:r>
    </w:p>
    <w:p w14:paraId="26D13FFB" w14:textId="77777777" w:rsidR="009D03FE" w:rsidRDefault="009D03FE" w:rsidP="009D03FE">
      <w:pPr>
        <w:spacing w:line="360" w:lineRule="auto"/>
        <w:jc w:val="both"/>
        <w:rPr>
          <w:rFonts w:cs="Arial"/>
          <w:sz w:val="22"/>
          <w:szCs w:val="22"/>
        </w:rPr>
      </w:pPr>
    </w:p>
    <w:p w14:paraId="36717336" w14:textId="440B4B00" w:rsidR="00271351" w:rsidRPr="00FA78A2" w:rsidRDefault="00271351" w:rsidP="00271351">
      <w:pPr>
        <w:spacing w:line="360" w:lineRule="auto"/>
        <w:jc w:val="both"/>
        <w:rPr>
          <w:rFonts w:cs="Arial"/>
          <w:sz w:val="22"/>
          <w:szCs w:val="22"/>
          <w:lang w:val="es-CR"/>
        </w:rPr>
      </w:pPr>
      <w:r w:rsidRPr="00FA78A2">
        <w:rPr>
          <w:rFonts w:cs="Arial"/>
          <w:sz w:val="22"/>
          <w:szCs w:val="22"/>
          <w:u w:val="single"/>
          <w:lang w:val="es-ES_tradnl"/>
        </w:rPr>
        <w:t xml:space="preserve">Minuto </w:t>
      </w:r>
      <w:r w:rsidR="00BB07D0">
        <w:rPr>
          <w:rFonts w:cs="Arial"/>
          <w:sz w:val="22"/>
          <w:szCs w:val="22"/>
          <w:u w:val="single"/>
          <w:lang w:val="es-ES_tradnl"/>
        </w:rPr>
        <w:t>161:59</w:t>
      </w:r>
      <w:r w:rsidRPr="00FA78A2">
        <w:rPr>
          <w:rFonts w:cs="Arial"/>
          <w:sz w:val="22"/>
          <w:szCs w:val="22"/>
          <w:lang w:val="es-ES_tradnl"/>
        </w:rPr>
        <w:t xml:space="preserve"> Se conoce el oficio </w:t>
      </w:r>
      <w:r w:rsidR="00D63FC1">
        <w:rPr>
          <w:rFonts w:cs="Arial"/>
          <w:sz w:val="22"/>
          <w:szCs w:val="22"/>
        </w:rPr>
        <w:t xml:space="preserve">BANHVI-GG-ME-1342-2022, del 19 de octubre de 2022, </w:t>
      </w:r>
      <w:r w:rsidRPr="00FA78A2">
        <w:rPr>
          <w:rFonts w:cs="Arial"/>
          <w:sz w:val="22"/>
          <w:szCs w:val="22"/>
        </w:rPr>
        <w:t xml:space="preserve">mediante el cual, la Gerencia General </w:t>
      </w:r>
      <w:r w:rsidRPr="00FA78A2">
        <w:rPr>
          <w:rFonts w:cs="Arial"/>
          <w:sz w:val="22"/>
          <w:szCs w:val="22"/>
          <w:lang w:val="es-ES_tradnl"/>
        </w:rPr>
        <w:t xml:space="preserve">remite criterio y recomendaciones, con respecto al </w:t>
      </w:r>
      <w:r w:rsidRPr="00FA78A2">
        <w:rPr>
          <w:rFonts w:cs="Arial"/>
          <w:sz w:val="22"/>
          <w:szCs w:val="22"/>
        </w:rPr>
        <w:t xml:space="preserve">proyecto de ley </w:t>
      </w:r>
      <w:r w:rsidRPr="00FA78A2">
        <w:rPr>
          <w:rFonts w:cs="Arial"/>
          <w:sz w:val="22"/>
          <w:szCs w:val="22"/>
          <w:lang w:val="es-CR"/>
        </w:rPr>
        <w:t>denominado</w:t>
      </w:r>
      <w:r>
        <w:rPr>
          <w:rFonts w:cs="Arial"/>
          <w:sz w:val="22"/>
          <w:szCs w:val="22"/>
          <w:lang w:val="es-CR"/>
        </w:rPr>
        <w:t xml:space="preserve"> </w:t>
      </w:r>
      <w:r w:rsidR="00D63FC1" w:rsidRPr="004E68D5">
        <w:rPr>
          <w:rFonts w:cs="Arial"/>
          <w:sz w:val="22"/>
          <w:szCs w:val="22"/>
          <w:lang w:val="es-CR" w:eastAsia="es-CR"/>
        </w:rPr>
        <w:t>“</w:t>
      </w:r>
      <w:r w:rsidR="00D63FC1">
        <w:rPr>
          <w:rFonts w:cs="Arial"/>
          <w:sz w:val="22"/>
          <w:szCs w:val="22"/>
          <w:lang w:val="es-CR" w:eastAsia="es-CR"/>
        </w:rPr>
        <w:t>LEY PARA ELIMINAR ABUSOS EN COBROS POR MORA”</w:t>
      </w:r>
      <w:r w:rsidR="00D63FC1" w:rsidRPr="004E68D5">
        <w:rPr>
          <w:rFonts w:cs="Arial"/>
          <w:sz w:val="22"/>
          <w:szCs w:val="22"/>
          <w:lang w:val="es-CR" w:eastAsia="es-CR"/>
        </w:rPr>
        <w:t>, tramitado mediante el Expediente No. 2</w:t>
      </w:r>
      <w:r w:rsidR="00D63FC1">
        <w:rPr>
          <w:rFonts w:cs="Arial"/>
          <w:sz w:val="22"/>
          <w:szCs w:val="22"/>
          <w:lang w:val="es-CR" w:eastAsia="es-CR"/>
        </w:rPr>
        <w:t>3</w:t>
      </w:r>
      <w:r w:rsidR="00D63FC1" w:rsidRPr="004E68D5">
        <w:rPr>
          <w:rFonts w:cs="Arial"/>
          <w:sz w:val="22"/>
          <w:szCs w:val="22"/>
          <w:lang w:val="es-CR" w:eastAsia="es-CR"/>
        </w:rPr>
        <w:t>.</w:t>
      </w:r>
      <w:r w:rsidR="00D63FC1">
        <w:rPr>
          <w:rFonts w:cs="Arial"/>
          <w:sz w:val="22"/>
          <w:szCs w:val="22"/>
          <w:lang w:val="es-CR" w:eastAsia="es-CR"/>
        </w:rPr>
        <w:t>237.</w:t>
      </w:r>
      <w:r w:rsidRPr="00FA78A2">
        <w:rPr>
          <w:rFonts w:cs="Arial"/>
          <w:sz w:val="22"/>
          <w:szCs w:val="22"/>
          <w:lang w:val="es-CR"/>
        </w:rPr>
        <w:t xml:space="preserve"> </w:t>
      </w:r>
      <w:r w:rsidRPr="00FA78A2">
        <w:rPr>
          <w:rFonts w:cs="Arial"/>
          <w:sz w:val="22"/>
          <w:szCs w:val="22"/>
        </w:rPr>
        <w:t>Dichos documentos se adjuntan al expediente del acta.</w:t>
      </w:r>
    </w:p>
    <w:p w14:paraId="395DA952" w14:textId="77777777" w:rsidR="00271351" w:rsidRPr="00FA78A2" w:rsidRDefault="00271351" w:rsidP="00271351">
      <w:pPr>
        <w:spacing w:line="360" w:lineRule="auto"/>
        <w:jc w:val="both"/>
        <w:rPr>
          <w:rFonts w:cs="Arial"/>
          <w:sz w:val="22"/>
          <w:szCs w:val="22"/>
          <w:lang w:val="es-CR"/>
        </w:rPr>
      </w:pPr>
    </w:p>
    <w:p w14:paraId="6A7AFCCF" w14:textId="77777777" w:rsidR="00D63FC1" w:rsidRDefault="00D63FC1" w:rsidP="00271351">
      <w:pPr>
        <w:spacing w:line="360" w:lineRule="auto"/>
        <w:jc w:val="both"/>
        <w:rPr>
          <w:rFonts w:cs="Arial"/>
          <w:sz w:val="22"/>
          <w:szCs w:val="22"/>
        </w:rPr>
      </w:pPr>
      <w:r>
        <w:rPr>
          <w:rFonts w:cs="Arial"/>
          <w:sz w:val="22"/>
          <w:szCs w:val="22"/>
        </w:rPr>
        <w:lastRenderedPageBreak/>
        <w:t xml:space="preserve">El licenciado Castro Miranda expone el contenido del </w:t>
      </w:r>
      <w:r w:rsidR="00271351">
        <w:rPr>
          <w:rFonts w:cs="Arial"/>
          <w:sz w:val="22"/>
          <w:szCs w:val="22"/>
        </w:rPr>
        <w:t>referido informe</w:t>
      </w:r>
      <w:r>
        <w:rPr>
          <w:rFonts w:cs="Arial"/>
          <w:sz w:val="22"/>
          <w:szCs w:val="22"/>
        </w:rPr>
        <w:t xml:space="preserve">, refiriéndose al criterio </w:t>
      </w:r>
      <w:r w:rsidR="00271351" w:rsidRPr="00FA78A2">
        <w:rPr>
          <w:rFonts w:cs="Arial"/>
          <w:sz w:val="22"/>
          <w:szCs w:val="22"/>
        </w:rPr>
        <w:t>positivo de la Administración con respecto a la referida iniciativa de ley; razonamientos que son analizados y posteriormente avalados por parte de los señores Directores</w:t>
      </w:r>
      <w:r>
        <w:rPr>
          <w:rFonts w:cs="Arial"/>
          <w:sz w:val="22"/>
          <w:szCs w:val="22"/>
        </w:rPr>
        <w:t>.</w:t>
      </w:r>
    </w:p>
    <w:p w14:paraId="68B9C489" w14:textId="77777777" w:rsidR="00D63FC1" w:rsidRDefault="00D63FC1" w:rsidP="00271351">
      <w:pPr>
        <w:spacing w:line="360" w:lineRule="auto"/>
        <w:jc w:val="both"/>
        <w:rPr>
          <w:rFonts w:cs="Arial"/>
          <w:sz w:val="22"/>
          <w:szCs w:val="22"/>
        </w:rPr>
      </w:pPr>
    </w:p>
    <w:p w14:paraId="164BD8A4" w14:textId="0027EB56" w:rsidR="00271351" w:rsidRPr="00FA78A2" w:rsidRDefault="00271351" w:rsidP="00271351">
      <w:pPr>
        <w:spacing w:line="360" w:lineRule="auto"/>
        <w:jc w:val="both"/>
        <w:rPr>
          <w:rFonts w:cs="Arial"/>
          <w:sz w:val="22"/>
          <w:szCs w:val="22"/>
          <w:lang w:val="es-ES_tradnl"/>
        </w:rPr>
      </w:pPr>
      <w:r w:rsidRPr="00FA78A2">
        <w:rPr>
          <w:rFonts w:cs="Arial"/>
          <w:sz w:val="22"/>
          <w:szCs w:val="22"/>
          <w:u w:val="single"/>
          <w:lang w:val="es-ES_tradnl"/>
        </w:rPr>
        <w:t xml:space="preserve">Minuto </w:t>
      </w:r>
      <w:r w:rsidR="00BB07D0">
        <w:rPr>
          <w:rFonts w:cs="Arial"/>
          <w:sz w:val="22"/>
          <w:szCs w:val="22"/>
          <w:u w:val="single"/>
          <w:lang w:val="es-ES_tradnl"/>
        </w:rPr>
        <w:t>168</w:t>
      </w:r>
      <w:r w:rsidRPr="00FA78A2">
        <w:rPr>
          <w:rFonts w:cs="Arial"/>
          <w:sz w:val="22"/>
          <w:szCs w:val="22"/>
          <w:u w:val="single"/>
          <w:lang w:val="es-ES_tradnl"/>
        </w:rPr>
        <w:t>:</w:t>
      </w:r>
      <w:r>
        <w:rPr>
          <w:rFonts w:cs="Arial"/>
          <w:sz w:val="22"/>
          <w:szCs w:val="22"/>
          <w:u w:val="single"/>
          <w:lang w:val="es-ES_tradnl"/>
        </w:rPr>
        <w:t>2</w:t>
      </w:r>
      <w:r w:rsidR="00BB07D0">
        <w:rPr>
          <w:rFonts w:cs="Arial"/>
          <w:sz w:val="22"/>
          <w:szCs w:val="22"/>
          <w:u w:val="single"/>
          <w:lang w:val="es-ES_tradnl"/>
        </w:rPr>
        <w:t>1</w:t>
      </w:r>
      <w:r w:rsidRPr="00FA78A2">
        <w:rPr>
          <w:rFonts w:cs="Arial"/>
          <w:sz w:val="22"/>
          <w:szCs w:val="22"/>
          <w:lang w:val="es-ES_tradnl"/>
        </w:rPr>
        <w:t xml:space="preserve"> Conocido y suficientemente discutido el informe de la Administración, la Junta Directiva resuelve comunicar</w:t>
      </w:r>
      <w:r w:rsidRPr="00FA78A2">
        <w:rPr>
          <w:rFonts w:cs="Arial"/>
          <w:sz w:val="22"/>
          <w:szCs w:val="22"/>
        </w:rPr>
        <w:t xml:space="preserve"> a la </w:t>
      </w:r>
      <w:r w:rsidRPr="006269F4">
        <w:rPr>
          <w:rFonts w:cs="Arial"/>
          <w:sz w:val="22"/>
          <w:szCs w:val="22"/>
          <w:lang w:val="es-ES_tradnl"/>
        </w:rPr>
        <w:t xml:space="preserve">Comisión Permanente </w:t>
      </w:r>
      <w:r w:rsidR="00D63FC1" w:rsidRPr="004E68D5">
        <w:rPr>
          <w:rFonts w:cs="Arial"/>
          <w:sz w:val="22"/>
          <w:szCs w:val="22"/>
          <w:lang w:val="es-CR" w:eastAsia="es-CR"/>
        </w:rPr>
        <w:t xml:space="preserve">de </w:t>
      </w:r>
      <w:r w:rsidR="00D63FC1">
        <w:rPr>
          <w:rFonts w:cs="Arial"/>
          <w:sz w:val="22"/>
          <w:szCs w:val="22"/>
          <w:lang w:val="es-CR" w:eastAsia="es-CR"/>
        </w:rPr>
        <w:t>Asuntos Económicos</w:t>
      </w:r>
      <w:r w:rsidRPr="007F0D79">
        <w:rPr>
          <w:rFonts w:cs="Arial"/>
          <w:sz w:val="22"/>
          <w:szCs w:val="22"/>
          <w:lang w:val="es-ES_tradnl"/>
        </w:rPr>
        <w:t>, de</w:t>
      </w:r>
      <w:r w:rsidRPr="00FA78A2">
        <w:rPr>
          <w:rFonts w:cs="Arial"/>
          <w:sz w:val="22"/>
          <w:szCs w:val="22"/>
          <w:lang w:val="es-ES_tradnl"/>
        </w:rPr>
        <w:t xml:space="preserve"> la Asamblea Legislativa, </w:t>
      </w:r>
      <w:r w:rsidR="00D63FC1">
        <w:rPr>
          <w:rFonts w:cs="Arial"/>
          <w:sz w:val="22"/>
          <w:szCs w:val="22"/>
          <w:lang w:val="es-ES_tradnl"/>
        </w:rPr>
        <w:t xml:space="preserve">el criterio oficial del BANHVI sobre el antes citado proyecto de ley, en los mismos términos planteados por la </w:t>
      </w:r>
      <w:r w:rsidR="00D63FC1" w:rsidRPr="00D63FC1">
        <w:rPr>
          <w:rFonts w:cs="Arial"/>
          <w:sz w:val="22"/>
          <w:szCs w:val="22"/>
          <w:lang w:val="es-CR"/>
        </w:rPr>
        <w:t>Gerencia General</w:t>
      </w:r>
      <w:r w:rsidR="00D63FC1">
        <w:rPr>
          <w:rFonts w:cs="Arial"/>
          <w:sz w:val="22"/>
          <w:szCs w:val="22"/>
          <w:lang w:val="es-CR"/>
        </w:rPr>
        <w:t xml:space="preserve"> en el</w:t>
      </w:r>
      <w:r>
        <w:rPr>
          <w:rFonts w:cs="Arial"/>
          <w:sz w:val="22"/>
          <w:szCs w:val="22"/>
          <w:lang w:val="es-CR"/>
        </w:rPr>
        <w:t xml:space="preserve"> oficio </w:t>
      </w:r>
      <w:r w:rsidR="00D63FC1">
        <w:rPr>
          <w:rFonts w:cs="Arial"/>
          <w:sz w:val="22"/>
          <w:szCs w:val="22"/>
        </w:rPr>
        <w:t>BANHVI-GG-ME-1342-2022</w:t>
      </w:r>
      <w:r>
        <w:rPr>
          <w:rFonts w:cs="Arial"/>
          <w:sz w:val="22"/>
          <w:szCs w:val="22"/>
          <w:lang w:val="es-ES_tradnl"/>
        </w:rPr>
        <w:t>.  Lo anterior,</w:t>
      </w:r>
      <w:r w:rsidRPr="00FA78A2">
        <w:rPr>
          <w:rFonts w:cs="Arial"/>
          <w:sz w:val="22"/>
          <w:szCs w:val="22"/>
        </w:rPr>
        <w:t xml:space="preserve"> </w:t>
      </w:r>
      <w:r w:rsidR="00D63FC1">
        <w:rPr>
          <w:rFonts w:cs="Arial"/>
          <w:sz w:val="22"/>
          <w:szCs w:val="22"/>
        </w:rPr>
        <w:t xml:space="preserve">según se consigna en </w:t>
      </w:r>
      <w:r w:rsidRPr="00FA78A2">
        <w:rPr>
          <w:rFonts w:cs="Arial"/>
          <w:sz w:val="22"/>
          <w:szCs w:val="22"/>
        </w:rPr>
        <w:t xml:space="preserve">el </w:t>
      </w:r>
      <w:r w:rsidRPr="00FA78A2">
        <w:rPr>
          <w:rFonts w:cs="Arial"/>
          <w:b/>
          <w:sz w:val="22"/>
          <w:szCs w:val="22"/>
        </w:rPr>
        <w:t xml:space="preserve">Acuerdo N° </w:t>
      </w:r>
      <w:r>
        <w:rPr>
          <w:rFonts w:cs="Arial"/>
          <w:b/>
          <w:sz w:val="22"/>
          <w:szCs w:val="22"/>
        </w:rPr>
        <w:t>2</w:t>
      </w:r>
      <w:r w:rsidRPr="00FA78A2">
        <w:rPr>
          <w:rFonts w:cs="Arial"/>
          <w:b/>
          <w:sz w:val="22"/>
          <w:szCs w:val="22"/>
        </w:rPr>
        <w:t xml:space="preserve"> </w:t>
      </w:r>
      <w:r w:rsidRPr="00FA78A2">
        <w:rPr>
          <w:rFonts w:cs="Arial"/>
          <w:sz w:val="22"/>
          <w:szCs w:val="22"/>
        </w:rPr>
        <w:t>que se anexa a esta minuta.</w:t>
      </w:r>
      <w:r>
        <w:rPr>
          <w:rFonts w:cs="Arial"/>
          <w:sz w:val="22"/>
          <w:szCs w:val="22"/>
        </w:rPr>
        <w:t xml:space="preserve"> </w:t>
      </w:r>
    </w:p>
    <w:p w14:paraId="65CC0800" w14:textId="77777777" w:rsidR="009D03FE" w:rsidRPr="00D14EAF" w:rsidRDefault="009D03FE" w:rsidP="009D03FE">
      <w:pPr>
        <w:spacing w:line="360" w:lineRule="auto"/>
        <w:jc w:val="both"/>
        <w:rPr>
          <w:rFonts w:cs="Arial"/>
          <w:b/>
          <w:sz w:val="22"/>
        </w:rPr>
      </w:pPr>
      <w:r w:rsidRPr="00D14EAF">
        <w:rPr>
          <w:rFonts w:cs="Arial"/>
          <w:b/>
          <w:sz w:val="22"/>
        </w:rPr>
        <w:t>************</w:t>
      </w:r>
    </w:p>
    <w:p w14:paraId="5F5BCFED" w14:textId="77777777" w:rsidR="009D03FE" w:rsidRDefault="009D03FE" w:rsidP="009D03FE">
      <w:pPr>
        <w:spacing w:line="360" w:lineRule="auto"/>
        <w:jc w:val="both"/>
        <w:rPr>
          <w:rFonts w:cs="Arial"/>
          <w:b/>
          <w:bCs/>
          <w:sz w:val="22"/>
          <w:szCs w:val="22"/>
          <w:u w:val="single"/>
          <w:lang w:val="es-ES_tradnl"/>
        </w:rPr>
      </w:pPr>
    </w:p>
    <w:p w14:paraId="6BF27215" w14:textId="77A8035E"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BB07D0">
        <w:rPr>
          <w:rFonts w:cs="Arial"/>
          <w:szCs w:val="22"/>
          <w:u w:val="single"/>
        </w:rPr>
        <w:t>168</w:t>
      </w:r>
      <w:r w:rsidRPr="00E97960">
        <w:rPr>
          <w:rFonts w:cs="Arial"/>
          <w:szCs w:val="22"/>
          <w:u w:val="single"/>
        </w:rPr>
        <w:t>:</w:t>
      </w:r>
      <w:r w:rsidR="00BB07D0">
        <w:rPr>
          <w:rFonts w:cs="Arial"/>
          <w:szCs w:val="22"/>
          <w:u w:val="single"/>
        </w:rPr>
        <w:t>52</w:t>
      </w:r>
      <w:r>
        <w:rPr>
          <w:rFonts w:cs="Arial"/>
          <w:szCs w:val="22"/>
        </w:rPr>
        <w:t xml:space="preserve"> </w:t>
      </w:r>
      <w:r w:rsidR="00FA4CCB" w:rsidRPr="00AB2826">
        <w:rPr>
          <w:rFonts w:cs="Arial"/>
          <w:szCs w:val="22"/>
        </w:rPr>
        <w:t xml:space="preserve">Siendo las </w:t>
      </w:r>
      <w:r w:rsidR="00BB07D0">
        <w:rPr>
          <w:rFonts w:cs="Arial"/>
          <w:szCs w:val="22"/>
        </w:rPr>
        <w:t xml:space="preserve">dieciocho </w:t>
      </w:r>
      <w:r w:rsidR="00FA4CCB" w:rsidRPr="00AB2826">
        <w:rPr>
          <w:rFonts w:cs="Arial"/>
          <w:szCs w:val="22"/>
        </w:rPr>
        <w:t>horas</w:t>
      </w:r>
      <w:r w:rsidR="00EC7E01">
        <w:rPr>
          <w:rFonts w:cs="Arial"/>
          <w:szCs w:val="22"/>
        </w:rPr>
        <w:t xml:space="preserve"> </w:t>
      </w:r>
      <w:r w:rsidR="006A779D">
        <w:rPr>
          <w:rFonts w:cs="Arial"/>
          <w:szCs w:val="22"/>
        </w:rPr>
        <w:t xml:space="preserve">con </w:t>
      </w:r>
      <w:r w:rsidR="00BB07D0">
        <w:rPr>
          <w:rFonts w:cs="Arial"/>
          <w:szCs w:val="22"/>
        </w:rPr>
        <w:t>cincuenta</w:t>
      </w:r>
      <w:r w:rsidR="00EC7E01">
        <w:rPr>
          <w:rFonts w:cs="Arial"/>
          <w:szCs w:val="22"/>
        </w:rPr>
        <w:t xml:space="preserve"> minutos</w:t>
      </w:r>
      <w:r w:rsidR="00FA4CCB" w:rsidRPr="00AB2826">
        <w:rPr>
          <w:rFonts w:cs="Arial"/>
          <w:szCs w:val="22"/>
        </w:rPr>
        <w:t>, se levanta la sesión.</w:t>
      </w:r>
    </w:p>
    <w:p w14:paraId="4F0F8FFB" w14:textId="77777777" w:rsidR="006321F4" w:rsidRPr="00D14EAF" w:rsidRDefault="006321F4" w:rsidP="002D0146">
      <w:pPr>
        <w:spacing w:line="360" w:lineRule="auto"/>
        <w:jc w:val="both"/>
        <w:rPr>
          <w:rFonts w:cs="Arial"/>
          <w:b/>
          <w:sz w:val="22"/>
        </w:rPr>
      </w:pPr>
      <w:r w:rsidRPr="00D14EAF">
        <w:rPr>
          <w:rFonts w:cs="Arial"/>
          <w:b/>
          <w:sz w:val="22"/>
        </w:rPr>
        <w:t>************</w:t>
      </w:r>
    </w:p>
    <w:p w14:paraId="23136FDE" w14:textId="77777777" w:rsidR="002B71CC" w:rsidRDefault="002B71CC">
      <w:pPr>
        <w:rPr>
          <w:rFonts w:cs="Arial"/>
          <w:sz w:val="22"/>
          <w:szCs w:val="22"/>
        </w:rPr>
      </w:pPr>
      <w:r>
        <w:rPr>
          <w:rFonts w:cs="Arial"/>
          <w:sz w:val="22"/>
          <w:szCs w:val="22"/>
        </w:rPr>
        <w:br w:type="page"/>
      </w:r>
    </w:p>
    <w:p w14:paraId="3BB76FC4" w14:textId="77777777" w:rsidR="00FA4CCB" w:rsidRDefault="00FA4CCB" w:rsidP="00AB2826">
      <w:pPr>
        <w:spacing w:line="360" w:lineRule="auto"/>
        <w:jc w:val="both"/>
        <w:rPr>
          <w:rFonts w:cs="Arial"/>
          <w:sz w:val="22"/>
          <w:szCs w:val="22"/>
        </w:rPr>
      </w:pPr>
    </w:p>
    <w:p w14:paraId="07477D0F" w14:textId="77777777" w:rsidR="002B71CC" w:rsidRDefault="002B71CC" w:rsidP="00AB2826">
      <w:pPr>
        <w:spacing w:line="360" w:lineRule="auto"/>
        <w:jc w:val="both"/>
        <w:rPr>
          <w:rFonts w:cs="Arial"/>
          <w:sz w:val="22"/>
          <w:szCs w:val="22"/>
        </w:rPr>
      </w:pPr>
    </w:p>
    <w:p w14:paraId="5C956D88" w14:textId="77777777" w:rsidR="002B71CC" w:rsidRDefault="002B71CC" w:rsidP="002B71CC">
      <w:pPr>
        <w:pStyle w:val="Ttulo"/>
        <w:ind w:right="51"/>
        <w:rPr>
          <w:rFonts w:cs="Arial"/>
        </w:rPr>
      </w:pPr>
      <w:r>
        <w:rPr>
          <w:rFonts w:cs="Arial"/>
        </w:rPr>
        <w:t>BANCO HIPOTECARIO DE LA VIVIENDA</w:t>
      </w:r>
    </w:p>
    <w:p w14:paraId="6B97E66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D6DE743" w14:textId="77777777" w:rsidR="002B71CC" w:rsidRDefault="002B71CC" w:rsidP="002B71CC">
      <w:pPr>
        <w:spacing w:line="360" w:lineRule="auto"/>
        <w:ind w:right="51"/>
        <w:jc w:val="center"/>
        <w:rPr>
          <w:rFonts w:cs="Arial"/>
          <w:b/>
          <w:sz w:val="22"/>
          <w:u w:val="single"/>
        </w:rPr>
      </w:pPr>
    </w:p>
    <w:p w14:paraId="3C4DCEE1" w14:textId="2FF1029B"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601863">
        <w:rPr>
          <w:rFonts w:cs="Arial"/>
          <w:b/>
          <w:sz w:val="22"/>
          <w:u w:val="single"/>
        </w:rPr>
        <w:t>EXTRA</w:t>
      </w:r>
      <w:r>
        <w:rPr>
          <w:rFonts w:cs="Arial"/>
          <w:b/>
          <w:sz w:val="22"/>
          <w:u w:val="single"/>
        </w:rPr>
        <w:t xml:space="preserve">ORDINARIA N° </w:t>
      </w:r>
      <w:r w:rsidR="00601863">
        <w:rPr>
          <w:rFonts w:cs="Arial"/>
          <w:b/>
          <w:sz w:val="22"/>
          <w:u w:val="single"/>
        </w:rPr>
        <w:t>58</w:t>
      </w:r>
      <w:r>
        <w:rPr>
          <w:rFonts w:cs="Arial"/>
          <w:b/>
          <w:sz w:val="22"/>
          <w:u w:val="single"/>
        </w:rPr>
        <w:t>-</w:t>
      </w:r>
      <w:r w:rsidR="005F2BC7">
        <w:rPr>
          <w:rFonts w:cs="Arial"/>
          <w:b/>
          <w:sz w:val="22"/>
          <w:u w:val="single"/>
        </w:rPr>
        <w:t>2022</w:t>
      </w:r>
    </w:p>
    <w:p w14:paraId="100669E7" w14:textId="5A19C5FE" w:rsidR="002B71CC" w:rsidRDefault="002B71CC" w:rsidP="002B71CC">
      <w:pPr>
        <w:spacing w:line="360" w:lineRule="auto"/>
        <w:ind w:right="51"/>
        <w:jc w:val="center"/>
        <w:rPr>
          <w:rFonts w:cs="Arial"/>
          <w:b/>
          <w:sz w:val="22"/>
          <w:u w:val="single"/>
        </w:rPr>
      </w:pPr>
      <w:r>
        <w:rPr>
          <w:rFonts w:cs="Arial"/>
          <w:b/>
          <w:sz w:val="22"/>
          <w:u w:val="single"/>
        </w:rPr>
        <w:t xml:space="preserve">DEL </w:t>
      </w:r>
      <w:r w:rsidR="00601863">
        <w:rPr>
          <w:rFonts w:cs="Arial"/>
          <w:b/>
          <w:sz w:val="22"/>
          <w:u w:val="single"/>
        </w:rPr>
        <w:t>20</w:t>
      </w:r>
      <w:r>
        <w:rPr>
          <w:rFonts w:cs="Arial"/>
          <w:b/>
          <w:sz w:val="22"/>
          <w:u w:val="single"/>
        </w:rPr>
        <w:t xml:space="preserve"> DE </w:t>
      </w:r>
      <w:r w:rsidR="00601863">
        <w:rPr>
          <w:rFonts w:cs="Arial"/>
          <w:b/>
          <w:sz w:val="22"/>
          <w:u w:val="single"/>
        </w:rPr>
        <w:t>OCTUBRE</w:t>
      </w:r>
      <w:r>
        <w:rPr>
          <w:rFonts w:cs="Arial"/>
          <w:b/>
          <w:sz w:val="22"/>
          <w:u w:val="single"/>
        </w:rPr>
        <w:t xml:space="preserve"> DE </w:t>
      </w:r>
      <w:r w:rsidR="005F2BC7">
        <w:rPr>
          <w:rFonts w:cs="Arial"/>
          <w:b/>
          <w:sz w:val="22"/>
          <w:u w:val="single"/>
        </w:rPr>
        <w:t>2022</w:t>
      </w:r>
    </w:p>
    <w:p w14:paraId="6119866D" w14:textId="77777777" w:rsidR="002B71CC" w:rsidRDefault="002B71CC" w:rsidP="00AB2826">
      <w:pPr>
        <w:spacing w:line="360" w:lineRule="auto"/>
        <w:jc w:val="both"/>
        <w:rPr>
          <w:rFonts w:cs="Arial"/>
          <w:sz w:val="22"/>
          <w:szCs w:val="22"/>
        </w:rPr>
      </w:pPr>
    </w:p>
    <w:p w14:paraId="2B46F6B0" w14:textId="77777777" w:rsidR="002B71CC" w:rsidRDefault="002B71CC" w:rsidP="002B71CC">
      <w:pPr>
        <w:spacing w:line="360" w:lineRule="auto"/>
        <w:jc w:val="both"/>
        <w:rPr>
          <w:rFonts w:cs="Arial"/>
          <w:sz w:val="22"/>
          <w:lang w:val="es-ES_tradnl"/>
        </w:rPr>
      </w:pPr>
    </w:p>
    <w:p w14:paraId="5C7297C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4712949" w14:textId="77777777" w:rsidR="00271351" w:rsidRPr="002F0FBB" w:rsidRDefault="00271351" w:rsidP="00271351">
      <w:pPr>
        <w:spacing w:line="360" w:lineRule="auto"/>
        <w:ind w:right="51"/>
        <w:jc w:val="both"/>
        <w:rPr>
          <w:rFonts w:cs="Arial"/>
          <w:b/>
          <w:sz w:val="22"/>
          <w:szCs w:val="22"/>
        </w:rPr>
      </w:pPr>
      <w:r w:rsidRPr="002F0FBB">
        <w:rPr>
          <w:rFonts w:cs="Arial"/>
          <w:b/>
          <w:sz w:val="22"/>
          <w:szCs w:val="22"/>
        </w:rPr>
        <w:t>Considerando:</w:t>
      </w:r>
    </w:p>
    <w:p w14:paraId="3449D041" w14:textId="747E51EE" w:rsidR="00271351" w:rsidRPr="002F0FBB" w:rsidRDefault="00271351" w:rsidP="00271351">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w:t>
      </w:r>
      <w:r>
        <w:rPr>
          <w:rFonts w:cs="Arial"/>
          <w:sz w:val="22"/>
          <w:szCs w:val="22"/>
        </w:rPr>
        <w:t>BANHVI-</w:t>
      </w:r>
      <w:r w:rsidRPr="00EA7ADB">
        <w:rPr>
          <w:rFonts w:cs="Arial"/>
          <w:sz w:val="22"/>
          <w:szCs w:val="22"/>
        </w:rPr>
        <w:t>GG-</w:t>
      </w:r>
      <w:r>
        <w:rPr>
          <w:rFonts w:cs="Arial"/>
          <w:sz w:val="22"/>
          <w:szCs w:val="22"/>
        </w:rPr>
        <w:t>OF</w:t>
      </w:r>
      <w:r w:rsidRPr="00EA7ADB">
        <w:rPr>
          <w:rFonts w:cs="Arial"/>
          <w:sz w:val="22"/>
          <w:szCs w:val="22"/>
        </w:rPr>
        <w:t>-</w:t>
      </w:r>
      <w:r>
        <w:rPr>
          <w:rFonts w:cs="Arial"/>
          <w:sz w:val="22"/>
          <w:szCs w:val="22"/>
        </w:rPr>
        <w:t>1341</w:t>
      </w:r>
      <w:r w:rsidRPr="00EA7ADB">
        <w:rPr>
          <w:rFonts w:cs="Arial"/>
          <w:sz w:val="22"/>
          <w:szCs w:val="22"/>
        </w:rPr>
        <w:t>-20</w:t>
      </w:r>
      <w:r>
        <w:rPr>
          <w:rFonts w:cs="Arial"/>
          <w:sz w:val="22"/>
          <w:szCs w:val="22"/>
        </w:rPr>
        <w:t>22</w:t>
      </w:r>
      <w:r w:rsidRPr="00EA7ADB">
        <w:rPr>
          <w:rFonts w:cs="Arial"/>
          <w:sz w:val="22"/>
          <w:szCs w:val="22"/>
        </w:rPr>
        <w:t xml:space="preserve"> del </w:t>
      </w:r>
      <w:r>
        <w:rPr>
          <w:rFonts w:cs="Arial"/>
          <w:sz w:val="22"/>
          <w:szCs w:val="22"/>
        </w:rPr>
        <w:t xml:space="preserve">19 de octubre </w:t>
      </w:r>
      <w:r w:rsidRPr="00EA7ADB">
        <w:rPr>
          <w:rFonts w:cs="Arial"/>
          <w:sz w:val="22"/>
          <w:szCs w:val="22"/>
        </w:rPr>
        <w:t>de 20</w:t>
      </w:r>
      <w:r>
        <w:rPr>
          <w:rFonts w:cs="Arial"/>
          <w:sz w:val="22"/>
          <w:szCs w:val="22"/>
        </w:rPr>
        <w:t>22</w:t>
      </w:r>
      <w:r w:rsidRPr="00EA7ADB">
        <w:rPr>
          <w:rFonts w:cs="Arial"/>
          <w:sz w:val="22"/>
          <w:szCs w:val="22"/>
        </w:rPr>
        <w:t xml:space="preserve">, </w:t>
      </w:r>
      <w:r>
        <w:rPr>
          <w:rFonts w:cs="Arial"/>
          <w:sz w:val="22"/>
          <w:szCs w:val="22"/>
        </w:rPr>
        <w:t xml:space="preserve">el asistente de la </w:t>
      </w:r>
      <w:r w:rsidRPr="00EA7ADB">
        <w:rPr>
          <w:rFonts w:cs="Arial"/>
          <w:sz w:val="22"/>
          <w:szCs w:val="22"/>
        </w:rPr>
        <w:t xml:space="preserve">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1124</w:t>
      </w:r>
      <w:r w:rsidRPr="00EA7ADB">
        <w:rPr>
          <w:rFonts w:cs="Arial"/>
          <w:color w:val="000000"/>
          <w:sz w:val="22"/>
          <w:szCs w:val="22"/>
        </w:rPr>
        <w:t>-20</w:t>
      </w:r>
      <w:r>
        <w:rPr>
          <w:rFonts w:cs="Arial"/>
          <w:color w:val="000000"/>
          <w:sz w:val="22"/>
          <w:szCs w:val="22"/>
        </w:rPr>
        <w:t xml:space="preserve">22 </w:t>
      </w:r>
      <w:r w:rsidRPr="00EA7ADB">
        <w:rPr>
          <w:rFonts w:cs="Arial"/>
          <w:color w:val="000000"/>
          <w:sz w:val="22"/>
          <w:szCs w:val="22"/>
        </w:rPr>
        <w:t xml:space="preserve">de la Dirección FOSUVI, que contiene </w:t>
      </w:r>
      <w:r w:rsidRPr="002F0FBB">
        <w:rPr>
          <w:rFonts w:cs="Arial"/>
          <w:color w:val="000000"/>
          <w:sz w:val="22"/>
          <w:szCs w:val="22"/>
        </w:rPr>
        <w:t>los resultados del estudio realizado a la solicitud d</w:t>
      </w:r>
      <w:r>
        <w:rPr>
          <w:rFonts w:cs="Arial"/>
          <w:color w:val="000000"/>
          <w:sz w:val="22"/>
          <w:szCs w:val="22"/>
        </w:rPr>
        <w:t xml:space="preserve">e Mutual Cartago </w:t>
      </w:r>
      <w:r w:rsidRPr="00787914">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Pr>
          <w:rFonts w:cs="Arial"/>
          <w:bCs/>
          <w:sz w:val="22"/>
          <w:szCs w:val="22"/>
        </w:rPr>
        <w:t xml:space="preserve">de </w:t>
      </w:r>
      <w:r>
        <w:rPr>
          <w:rFonts w:cs="Arial"/>
          <w:sz w:val="22"/>
          <w:szCs w:val="22"/>
        </w:rPr>
        <w:t>Bono Colectivo</w:t>
      </w:r>
      <w:r w:rsidRPr="008C7A76">
        <w:rPr>
          <w:sz w:val="22"/>
          <w:szCs w:val="22"/>
        </w:rPr>
        <w:t xml:space="preserve"> </w:t>
      </w:r>
      <w:r>
        <w:rPr>
          <w:rFonts w:cs="Arial"/>
          <w:sz w:val="22"/>
          <w:lang w:val="es-ES_tradnl"/>
        </w:rPr>
        <w:t xml:space="preserve">Parque Esparcimiento La Cima, ubicado en el distrito Concepción del cantón de La Unión, provincia de Cartago, y aprobado por medio del acuerdo N° 3 de la sesión 10-2022, del </w:t>
      </w:r>
      <w:r w:rsidR="00CD4384">
        <w:rPr>
          <w:rFonts w:cs="Arial"/>
          <w:sz w:val="22"/>
          <w:lang w:val="es-ES_tradnl"/>
        </w:rPr>
        <w:t>07</w:t>
      </w:r>
      <w:r>
        <w:rPr>
          <w:rFonts w:cs="Arial"/>
          <w:sz w:val="22"/>
          <w:lang w:val="es-ES_tradnl"/>
        </w:rPr>
        <w:t xml:space="preserve"> de </w:t>
      </w:r>
      <w:r w:rsidR="00CD4384">
        <w:rPr>
          <w:rFonts w:cs="Arial"/>
          <w:sz w:val="22"/>
          <w:lang w:val="es-ES_tradnl"/>
        </w:rPr>
        <w:t>febrero</w:t>
      </w:r>
      <w:r>
        <w:rPr>
          <w:rFonts w:cs="Arial"/>
          <w:sz w:val="22"/>
          <w:lang w:val="es-ES_tradnl"/>
        </w:rPr>
        <w:t xml:space="preserve"> de 202</w:t>
      </w:r>
      <w:r w:rsidR="00CD4384">
        <w:rPr>
          <w:rFonts w:cs="Arial"/>
          <w:sz w:val="22"/>
          <w:lang w:val="es-ES_tradnl"/>
        </w:rPr>
        <w:t>2</w:t>
      </w:r>
      <w:r>
        <w:rPr>
          <w:rFonts w:cs="Arial"/>
          <w:sz w:val="22"/>
          <w:szCs w:val="22"/>
        </w:rPr>
        <w:t>.</w:t>
      </w:r>
    </w:p>
    <w:p w14:paraId="0EC71579" w14:textId="77777777" w:rsidR="00271351" w:rsidRDefault="00271351" w:rsidP="00271351">
      <w:pPr>
        <w:spacing w:line="360" w:lineRule="auto"/>
        <w:jc w:val="both"/>
        <w:rPr>
          <w:rFonts w:cs="Arial"/>
          <w:sz w:val="22"/>
          <w:szCs w:val="22"/>
        </w:rPr>
      </w:pPr>
    </w:p>
    <w:p w14:paraId="068F7DDB" w14:textId="7CCDD93A" w:rsidR="00271351" w:rsidRDefault="00271351" w:rsidP="00271351">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recomienda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w:t>
      </w:r>
      <w:r w:rsidR="00CD4384">
        <w:rPr>
          <w:rFonts w:cs="Arial"/>
          <w:sz w:val="22"/>
          <w:szCs w:val="22"/>
          <w:lang w:val="es-ES_tradnl"/>
        </w:rPr>
        <w:t>38</w:t>
      </w:r>
      <w:r>
        <w:rPr>
          <w:rFonts w:cs="Arial"/>
          <w:sz w:val="22"/>
          <w:szCs w:val="22"/>
          <w:lang w:val="es-ES_tradnl"/>
        </w:rPr>
        <w:t>.</w:t>
      </w:r>
      <w:r w:rsidR="00CD4384">
        <w:rPr>
          <w:rFonts w:cs="Arial"/>
          <w:sz w:val="22"/>
          <w:szCs w:val="22"/>
          <w:lang w:val="es-ES_tradnl"/>
        </w:rPr>
        <w:t>913</w:t>
      </w:r>
      <w:r>
        <w:rPr>
          <w:rFonts w:cs="Arial"/>
          <w:sz w:val="22"/>
          <w:szCs w:val="22"/>
          <w:lang w:val="es-ES_tradnl"/>
        </w:rPr>
        <w:t>.</w:t>
      </w:r>
      <w:r w:rsidR="00CD4384">
        <w:rPr>
          <w:rFonts w:cs="Arial"/>
          <w:sz w:val="22"/>
          <w:szCs w:val="22"/>
          <w:lang w:val="es-ES_tradnl"/>
        </w:rPr>
        <w:t>918</w:t>
      </w:r>
      <w:r>
        <w:rPr>
          <w:rFonts w:cs="Arial"/>
          <w:sz w:val="22"/>
          <w:szCs w:val="22"/>
          <w:lang w:val="es-ES_tradnl"/>
        </w:rPr>
        <w:t>,</w:t>
      </w:r>
      <w:r w:rsidR="00CD4384">
        <w:rPr>
          <w:rFonts w:cs="Arial"/>
          <w:sz w:val="22"/>
          <w:szCs w:val="22"/>
          <w:lang w:val="es-ES_tradnl"/>
        </w:rPr>
        <w:t>21</w:t>
      </w:r>
      <w:r>
        <w:rPr>
          <w:rFonts w:cs="Arial"/>
          <w:sz w:val="22"/>
          <w:szCs w:val="22"/>
          <w:lang w:val="es-ES_tradnl"/>
        </w:rPr>
        <w:t xml:space="preserve">, con el propósito de </w:t>
      </w:r>
      <w:r w:rsidR="00CD4384">
        <w:rPr>
          <w:rFonts w:cs="Arial"/>
          <w:sz w:val="22"/>
          <w:szCs w:val="22"/>
          <w:lang w:val="es-ES_tradnl"/>
        </w:rPr>
        <w:t>realizar una reingeniería de los muros perimetrales del proyecto, y colocar muros y lastre compactado en la cancha de deportes multiusos.</w:t>
      </w:r>
      <w:r>
        <w:rPr>
          <w:rFonts w:cs="Arial"/>
          <w:sz w:val="22"/>
          <w:szCs w:val="22"/>
          <w:lang w:val="es-CR"/>
        </w:rPr>
        <w:t xml:space="preserve">  </w:t>
      </w:r>
      <w:r>
        <w:rPr>
          <w:rFonts w:cs="Arial"/>
          <w:sz w:val="22"/>
          <w:szCs w:val="22"/>
          <w:lang w:val="es-ES_tradnl"/>
        </w:rPr>
        <w:t>Lo anterior, según lo dictaminado por el Departamento Técnico en el informe DF-DT-IN-0</w:t>
      </w:r>
      <w:r w:rsidR="00CD4384">
        <w:rPr>
          <w:rFonts w:cs="Arial"/>
          <w:sz w:val="22"/>
          <w:szCs w:val="22"/>
          <w:lang w:val="es-ES_tradnl"/>
        </w:rPr>
        <w:t>732</w:t>
      </w:r>
      <w:r>
        <w:rPr>
          <w:rFonts w:cs="Arial"/>
          <w:sz w:val="22"/>
          <w:szCs w:val="22"/>
          <w:lang w:val="es-ES_tradnl"/>
        </w:rPr>
        <w:t>-2022.</w:t>
      </w:r>
    </w:p>
    <w:p w14:paraId="49DBE531" w14:textId="77777777" w:rsidR="00271351" w:rsidRDefault="00271351" w:rsidP="00271351">
      <w:pPr>
        <w:spacing w:line="360" w:lineRule="auto"/>
        <w:jc w:val="both"/>
        <w:rPr>
          <w:rFonts w:cs="Arial"/>
          <w:sz w:val="22"/>
          <w:szCs w:val="22"/>
          <w:lang w:val="es-ES_tradnl"/>
        </w:rPr>
      </w:pPr>
    </w:p>
    <w:p w14:paraId="13F47034" w14:textId="05D68363" w:rsidR="00271351" w:rsidRDefault="00271351" w:rsidP="00271351">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sidR="00203B26">
        <w:rPr>
          <w:rFonts w:cs="Arial"/>
          <w:sz w:val="22"/>
          <w:szCs w:val="22"/>
        </w:rPr>
        <w:t xml:space="preserve"> MUCAP</w:t>
      </w:r>
      <w:r>
        <w:rPr>
          <w:rFonts w:cs="Arial"/>
          <w:sz w:val="22"/>
          <w:szCs w:val="22"/>
        </w:rPr>
        <w:t xml:space="preserve"> </w:t>
      </w:r>
      <w:r w:rsidRPr="001B70B5">
        <w:rPr>
          <w:rFonts w:cs="Arial"/>
          <w:sz w:val="22"/>
          <w:szCs w:val="22"/>
        </w:rPr>
        <w:t>para el referido proyecto</w:t>
      </w:r>
      <w:r w:rsidR="00203B26">
        <w:rPr>
          <w:rFonts w:cs="Arial"/>
          <w:sz w:val="22"/>
          <w:szCs w:val="22"/>
        </w:rPr>
        <w:t xml:space="preserve"> de Bono Colectivo</w:t>
      </w:r>
      <w:r>
        <w:rPr>
          <w:rFonts w:cs="Arial"/>
          <w:sz w:val="22"/>
          <w:szCs w:val="22"/>
        </w:rPr>
        <w:t>, en los mismos términos propuestos por la Dirección FOSUVI</w:t>
      </w:r>
      <w:r w:rsidRPr="00B21DDC">
        <w:rPr>
          <w:rFonts w:cs="Arial"/>
          <w:sz w:val="22"/>
          <w:szCs w:val="22"/>
        </w:rPr>
        <w:t xml:space="preserve"> </w:t>
      </w:r>
      <w:r w:rsidR="00203B26">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203B26">
        <w:rPr>
          <w:rFonts w:cs="Arial"/>
          <w:color w:val="000000"/>
          <w:sz w:val="22"/>
          <w:szCs w:val="22"/>
        </w:rPr>
        <w:t>1124</w:t>
      </w:r>
      <w:r w:rsidRPr="00EA7ADB">
        <w:rPr>
          <w:rFonts w:cs="Arial"/>
          <w:color w:val="000000"/>
          <w:sz w:val="22"/>
          <w:szCs w:val="22"/>
        </w:rPr>
        <w:t>-20</w:t>
      </w:r>
      <w:r>
        <w:rPr>
          <w:rFonts w:cs="Arial"/>
          <w:color w:val="000000"/>
          <w:sz w:val="22"/>
          <w:szCs w:val="22"/>
        </w:rPr>
        <w:t>2</w:t>
      </w:r>
      <w:r w:rsidR="00203B26">
        <w:rPr>
          <w:rFonts w:cs="Arial"/>
          <w:color w:val="000000"/>
          <w:sz w:val="22"/>
          <w:szCs w:val="22"/>
        </w:rPr>
        <w:t>2</w:t>
      </w:r>
      <w:r w:rsidRPr="00EA7ADB">
        <w:rPr>
          <w:rFonts w:cs="Arial"/>
          <w:sz w:val="22"/>
          <w:szCs w:val="22"/>
        </w:rPr>
        <w:t>.</w:t>
      </w:r>
    </w:p>
    <w:p w14:paraId="347280A1" w14:textId="77777777" w:rsidR="0025434A" w:rsidRDefault="0025434A" w:rsidP="00271351">
      <w:pPr>
        <w:spacing w:line="360" w:lineRule="auto"/>
        <w:jc w:val="both"/>
        <w:rPr>
          <w:rFonts w:cs="Arial"/>
          <w:sz w:val="22"/>
          <w:szCs w:val="22"/>
          <w:lang w:val="es-ES_tradnl"/>
        </w:rPr>
      </w:pPr>
    </w:p>
    <w:p w14:paraId="31ADF1DA" w14:textId="77777777" w:rsidR="00271351" w:rsidRPr="002F0FBB" w:rsidRDefault="00271351" w:rsidP="00271351">
      <w:pPr>
        <w:spacing w:line="360" w:lineRule="auto"/>
        <w:jc w:val="both"/>
        <w:rPr>
          <w:rFonts w:cs="Arial"/>
          <w:b/>
          <w:sz w:val="22"/>
          <w:szCs w:val="22"/>
        </w:rPr>
      </w:pPr>
      <w:r w:rsidRPr="002F0FBB">
        <w:rPr>
          <w:rFonts w:cs="Arial"/>
          <w:b/>
          <w:sz w:val="22"/>
          <w:szCs w:val="22"/>
        </w:rPr>
        <w:t>Por tanto, se acuerda:</w:t>
      </w:r>
    </w:p>
    <w:p w14:paraId="7923FD80" w14:textId="2089F6EB" w:rsidR="00271351" w:rsidRDefault="00271351" w:rsidP="00271351">
      <w:pPr>
        <w:autoSpaceDE w:val="0"/>
        <w:autoSpaceDN w:val="0"/>
        <w:adjustRightInd w:val="0"/>
        <w:spacing w:line="360" w:lineRule="auto"/>
        <w:jc w:val="both"/>
        <w:rPr>
          <w:rFonts w:cs="Arial"/>
          <w:sz w:val="22"/>
          <w:szCs w:val="22"/>
          <w:lang w:val="es-ES_tradnl"/>
        </w:rPr>
      </w:pPr>
      <w:r>
        <w:rPr>
          <w:rFonts w:cs="Arial"/>
          <w:sz w:val="22"/>
          <w:szCs w:val="22"/>
          <w:lang w:val="es-ES_tradnl"/>
        </w:rPr>
        <w:lastRenderedPageBreak/>
        <w:t xml:space="preserve">Autorizar a Mutual </w:t>
      </w:r>
      <w:r w:rsidR="00203B26">
        <w:rPr>
          <w:rFonts w:cs="Arial"/>
          <w:sz w:val="22"/>
          <w:szCs w:val="22"/>
          <w:lang w:val="es-ES_tradnl"/>
        </w:rPr>
        <w:t>Cartago</w:t>
      </w:r>
      <w:r>
        <w:rPr>
          <w:rFonts w:cs="Arial"/>
          <w:sz w:val="22"/>
          <w:szCs w:val="22"/>
          <w:lang w:val="es-ES_tradnl"/>
        </w:rPr>
        <w:t xml:space="preserve"> </w:t>
      </w:r>
      <w:r w:rsidRPr="00032038">
        <w:rPr>
          <w:rFonts w:cs="Arial"/>
          <w:sz w:val="22"/>
          <w:szCs w:val="22"/>
          <w:lang w:val="es-ES_tradnl"/>
        </w:rPr>
        <w:t>de Ahorro y Préstamo</w:t>
      </w:r>
      <w:r>
        <w:rPr>
          <w:rFonts w:cs="Arial"/>
          <w:color w:val="000000"/>
          <w:sz w:val="22"/>
          <w:szCs w:val="22"/>
          <w:lang w:val="es-ES_tradnl"/>
        </w:rPr>
        <w:t xml:space="preserve">, para el proyecto de Bono Colectivo Parque </w:t>
      </w:r>
      <w:r w:rsidR="00203B26">
        <w:rPr>
          <w:rFonts w:cs="Arial"/>
          <w:color w:val="000000"/>
          <w:sz w:val="22"/>
          <w:szCs w:val="22"/>
          <w:lang w:val="es-ES_tradnl"/>
        </w:rPr>
        <w:t>Esparcimiento La Cima</w:t>
      </w:r>
      <w:r w:rsidRPr="00EE6836">
        <w:rPr>
          <w:rFonts w:cs="Arial"/>
          <w:sz w:val="22"/>
          <w:szCs w:val="22"/>
        </w:rPr>
        <w:t xml:space="preserve">, </w:t>
      </w:r>
      <w:r>
        <w:rPr>
          <w:rFonts w:cs="Arial"/>
          <w:sz w:val="22"/>
          <w:szCs w:val="22"/>
          <w:lang w:val="es-ES_tradnl"/>
        </w:rPr>
        <w:t>la reasignación de saldos presupuestarios por la suma total de ¢</w:t>
      </w:r>
      <w:r w:rsidR="00203B26">
        <w:rPr>
          <w:rFonts w:cs="Arial"/>
          <w:sz w:val="22"/>
          <w:szCs w:val="22"/>
          <w:lang w:val="es-ES_tradnl"/>
        </w:rPr>
        <w:t>38</w:t>
      </w:r>
      <w:r>
        <w:rPr>
          <w:rFonts w:cs="Arial"/>
          <w:sz w:val="22"/>
          <w:szCs w:val="22"/>
          <w:lang w:val="es-ES_tradnl"/>
        </w:rPr>
        <w:t>.</w:t>
      </w:r>
      <w:r w:rsidR="00203B26">
        <w:rPr>
          <w:rFonts w:cs="Arial"/>
          <w:sz w:val="22"/>
          <w:szCs w:val="22"/>
          <w:lang w:val="es-ES_tradnl"/>
        </w:rPr>
        <w:t>913</w:t>
      </w:r>
      <w:r>
        <w:rPr>
          <w:rFonts w:cs="Arial"/>
          <w:sz w:val="22"/>
          <w:szCs w:val="22"/>
          <w:lang w:val="es-ES_tradnl"/>
        </w:rPr>
        <w:t>.</w:t>
      </w:r>
      <w:r w:rsidR="00203B26">
        <w:rPr>
          <w:rFonts w:cs="Arial"/>
          <w:sz w:val="22"/>
          <w:szCs w:val="22"/>
          <w:lang w:val="es-ES_tradnl"/>
        </w:rPr>
        <w:t>918</w:t>
      </w:r>
      <w:r>
        <w:rPr>
          <w:rFonts w:cs="Arial"/>
          <w:sz w:val="22"/>
          <w:szCs w:val="22"/>
          <w:lang w:val="es-ES_tradnl"/>
        </w:rPr>
        <w:t>,</w:t>
      </w:r>
      <w:r w:rsidR="00203B26">
        <w:rPr>
          <w:rFonts w:cs="Arial"/>
          <w:sz w:val="22"/>
          <w:szCs w:val="22"/>
          <w:lang w:val="es-ES_tradnl"/>
        </w:rPr>
        <w:t>21</w:t>
      </w:r>
      <w:r>
        <w:rPr>
          <w:rFonts w:cs="Arial"/>
          <w:sz w:val="22"/>
          <w:szCs w:val="22"/>
          <w:lang w:val="es-ES_tradnl"/>
        </w:rPr>
        <w:t xml:space="preserve"> (</w:t>
      </w:r>
      <w:r w:rsidR="00203B26">
        <w:rPr>
          <w:rFonts w:cs="Arial"/>
          <w:sz w:val="22"/>
          <w:szCs w:val="22"/>
          <w:lang w:val="es-ES_tradnl"/>
        </w:rPr>
        <w:t xml:space="preserve">treinta y ocho </w:t>
      </w:r>
      <w:r>
        <w:rPr>
          <w:rFonts w:cs="Arial"/>
          <w:sz w:val="22"/>
          <w:szCs w:val="22"/>
          <w:lang w:val="es-ES_tradnl"/>
        </w:rPr>
        <w:t xml:space="preserve">millones </w:t>
      </w:r>
      <w:r w:rsidR="00203B26">
        <w:rPr>
          <w:rFonts w:cs="Arial"/>
          <w:sz w:val="22"/>
          <w:szCs w:val="22"/>
          <w:lang w:val="es-ES_tradnl"/>
        </w:rPr>
        <w:t xml:space="preserve">novecientos trece </w:t>
      </w:r>
      <w:r>
        <w:rPr>
          <w:rFonts w:cs="Arial"/>
          <w:sz w:val="22"/>
          <w:szCs w:val="22"/>
          <w:lang w:val="es-ES_tradnl"/>
        </w:rPr>
        <w:t xml:space="preserve">mil </w:t>
      </w:r>
      <w:r w:rsidR="00203B26">
        <w:rPr>
          <w:rFonts w:cs="Arial"/>
          <w:sz w:val="22"/>
          <w:szCs w:val="22"/>
          <w:lang w:val="es-ES_tradnl"/>
        </w:rPr>
        <w:t xml:space="preserve">novecientos dieciocho </w:t>
      </w:r>
      <w:r>
        <w:rPr>
          <w:rFonts w:cs="Arial"/>
          <w:sz w:val="22"/>
          <w:szCs w:val="22"/>
          <w:lang w:val="es-ES_tradnl"/>
        </w:rPr>
        <w:t xml:space="preserve">colones con </w:t>
      </w:r>
      <w:r w:rsidR="00203B26">
        <w:rPr>
          <w:rFonts w:cs="Arial"/>
          <w:sz w:val="22"/>
          <w:szCs w:val="22"/>
          <w:lang w:val="es-ES_tradnl"/>
        </w:rPr>
        <w:t>21</w:t>
      </w:r>
      <w:r>
        <w:rPr>
          <w:rFonts w:cs="Arial"/>
          <w:sz w:val="22"/>
          <w:szCs w:val="22"/>
          <w:lang w:val="es-ES_tradnl"/>
        </w:rPr>
        <w:t>/100), según el siguiente detalle:</w:t>
      </w:r>
    </w:p>
    <w:p w14:paraId="05159ABB" w14:textId="77777777" w:rsidR="0025434A" w:rsidRDefault="00271351" w:rsidP="00271351">
      <w:pPr>
        <w:autoSpaceDE w:val="0"/>
        <w:autoSpaceDN w:val="0"/>
        <w:adjustRightInd w:val="0"/>
        <w:spacing w:line="360" w:lineRule="auto"/>
        <w:jc w:val="both"/>
        <w:rPr>
          <w:rFonts w:cs="Arial"/>
          <w:sz w:val="22"/>
          <w:szCs w:val="22"/>
          <w:lang w:val="es-CR"/>
        </w:rPr>
      </w:pPr>
      <w:r>
        <w:rPr>
          <w:rFonts w:cs="Arial"/>
          <w:sz w:val="22"/>
          <w:szCs w:val="22"/>
          <w:lang w:val="es-ES_tradnl"/>
        </w:rPr>
        <w:t xml:space="preserve">a) </w:t>
      </w:r>
      <w:r w:rsidRPr="00032038">
        <w:rPr>
          <w:rFonts w:cs="Arial"/>
          <w:sz w:val="22"/>
          <w:szCs w:val="22"/>
          <w:lang w:val="es-CR"/>
        </w:rPr>
        <w:t>Reasignaci</w:t>
      </w:r>
      <w:r>
        <w:rPr>
          <w:rFonts w:cs="Arial"/>
          <w:sz w:val="22"/>
          <w:szCs w:val="22"/>
          <w:lang w:val="es-CR"/>
        </w:rPr>
        <w:t>ó</w:t>
      </w:r>
      <w:r w:rsidRPr="00032038">
        <w:rPr>
          <w:rFonts w:cs="Arial"/>
          <w:sz w:val="22"/>
          <w:szCs w:val="22"/>
          <w:lang w:val="es-CR"/>
        </w:rPr>
        <w:t xml:space="preserve">n de saldos </w:t>
      </w:r>
      <w:r w:rsidR="0025434A">
        <w:rPr>
          <w:rFonts w:cs="Arial"/>
          <w:sz w:val="22"/>
          <w:szCs w:val="22"/>
          <w:lang w:val="es-CR"/>
        </w:rPr>
        <w:t>a</w:t>
      </w:r>
      <w:r w:rsidRPr="00032038">
        <w:rPr>
          <w:rFonts w:cs="Arial"/>
          <w:sz w:val="22"/>
          <w:szCs w:val="22"/>
          <w:lang w:val="es-CR"/>
        </w:rPr>
        <w:t xml:space="preserve"> </w:t>
      </w:r>
      <w:r>
        <w:rPr>
          <w:rFonts w:cs="Arial"/>
          <w:sz w:val="22"/>
          <w:szCs w:val="22"/>
          <w:lang w:val="es-CR"/>
        </w:rPr>
        <w:t>l</w:t>
      </w:r>
      <w:r w:rsidRPr="00032038">
        <w:rPr>
          <w:rFonts w:cs="Arial"/>
          <w:sz w:val="22"/>
          <w:szCs w:val="22"/>
          <w:lang w:val="es-CR"/>
        </w:rPr>
        <w:t xml:space="preserve">a </w:t>
      </w:r>
      <w:r>
        <w:rPr>
          <w:rFonts w:cs="Arial"/>
          <w:sz w:val="22"/>
          <w:szCs w:val="22"/>
          <w:lang w:val="es-CR"/>
        </w:rPr>
        <w:t>lí</w:t>
      </w:r>
      <w:r w:rsidRPr="00032038">
        <w:rPr>
          <w:rFonts w:cs="Arial"/>
          <w:sz w:val="22"/>
          <w:szCs w:val="22"/>
          <w:lang w:val="es-CR"/>
        </w:rPr>
        <w:t>nea de “</w:t>
      </w:r>
      <w:r w:rsidR="0025434A">
        <w:rPr>
          <w:rFonts w:cs="Arial"/>
          <w:sz w:val="22"/>
          <w:szCs w:val="22"/>
          <w:lang w:val="es-CR"/>
        </w:rPr>
        <w:t>Tapia en colindancia”</w:t>
      </w:r>
      <w:r>
        <w:rPr>
          <w:rFonts w:cs="Arial"/>
          <w:sz w:val="22"/>
          <w:szCs w:val="22"/>
          <w:lang w:val="es-CR"/>
        </w:rPr>
        <w:t>,</w:t>
      </w:r>
      <w:r w:rsidRPr="00032038">
        <w:rPr>
          <w:rFonts w:cs="Arial"/>
          <w:sz w:val="22"/>
          <w:szCs w:val="22"/>
          <w:lang w:val="es-CR"/>
        </w:rPr>
        <w:t xml:space="preserve"> por un monto de </w:t>
      </w:r>
      <w:r>
        <w:rPr>
          <w:rFonts w:cs="Arial"/>
          <w:sz w:val="22"/>
          <w:szCs w:val="22"/>
          <w:lang w:val="es-CR"/>
        </w:rPr>
        <w:t>¢</w:t>
      </w:r>
      <w:r w:rsidR="0025434A">
        <w:rPr>
          <w:rFonts w:cs="Arial"/>
          <w:sz w:val="22"/>
          <w:szCs w:val="22"/>
          <w:lang w:val="es-CR"/>
        </w:rPr>
        <w:t>13</w:t>
      </w:r>
      <w:r w:rsidRPr="00032038">
        <w:rPr>
          <w:rFonts w:cs="Arial"/>
          <w:sz w:val="22"/>
          <w:szCs w:val="22"/>
          <w:lang w:val="es-CR"/>
        </w:rPr>
        <w:t>.</w:t>
      </w:r>
      <w:r w:rsidR="0025434A">
        <w:rPr>
          <w:rFonts w:cs="Arial"/>
          <w:sz w:val="22"/>
          <w:szCs w:val="22"/>
          <w:lang w:val="es-CR"/>
        </w:rPr>
        <w:t>403</w:t>
      </w:r>
      <w:r w:rsidRPr="00032038">
        <w:rPr>
          <w:rFonts w:cs="Arial"/>
          <w:sz w:val="22"/>
          <w:szCs w:val="22"/>
          <w:lang w:val="es-CR"/>
        </w:rPr>
        <w:t>.</w:t>
      </w:r>
      <w:r w:rsidR="0025434A">
        <w:rPr>
          <w:rFonts w:cs="Arial"/>
          <w:sz w:val="22"/>
          <w:szCs w:val="22"/>
          <w:lang w:val="es-CR"/>
        </w:rPr>
        <w:t>680</w:t>
      </w:r>
      <w:r w:rsidRPr="00032038">
        <w:rPr>
          <w:rFonts w:cs="Arial"/>
          <w:sz w:val="22"/>
          <w:szCs w:val="22"/>
          <w:lang w:val="es-CR"/>
        </w:rPr>
        <w:t>,</w:t>
      </w:r>
      <w:r w:rsidR="0025434A">
        <w:rPr>
          <w:rFonts w:cs="Arial"/>
          <w:sz w:val="22"/>
          <w:szCs w:val="22"/>
          <w:lang w:val="es-CR"/>
        </w:rPr>
        <w:t>25</w:t>
      </w:r>
      <w:r>
        <w:rPr>
          <w:rFonts w:cs="Arial"/>
          <w:sz w:val="22"/>
          <w:szCs w:val="22"/>
          <w:lang w:val="es-CR"/>
        </w:rPr>
        <w:t>.</w:t>
      </w:r>
    </w:p>
    <w:p w14:paraId="32E846EE" w14:textId="3FCB5E19" w:rsidR="0025434A" w:rsidRDefault="0025434A" w:rsidP="0025434A">
      <w:pPr>
        <w:autoSpaceDE w:val="0"/>
        <w:autoSpaceDN w:val="0"/>
        <w:adjustRightInd w:val="0"/>
        <w:spacing w:line="360" w:lineRule="auto"/>
        <w:jc w:val="both"/>
        <w:rPr>
          <w:rFonts w:cs="Arial"/>
          <w:sz w:val="22"/>
          <w:szCs w:val="22"/>
          <w:lang w:val="es-CR"/>
        </w:rPr>
      </w:pPr>
      <w:r>
        <w:rPr>
          <w:rFonts w:cs="Arial"/>
          <w:sz w:val="22"/>
          <w:szCs w:val="22"/>
          <w:lang w:val="es-ES_tradnl"/>
        </w:rPr>
        <w:t xml:space="preserve">b) </w:t>
      </w:r>
      <w:r w:rsidRPr="00032038">
        <w:rPr>
          <w:rFonts w:cs="Arial"/>
          <w:sz w:val="22"/>
          <w:szCs w:val="22"/>
          <w:lang w:val="es-CR"/>
        </w:rPr>
        <w:t>Reasignaci</w:t>
      </w:r>
      <w:r>
        <w:rPr>
          <w:rFonts w:cs="Arial"/>
          <w:sz w:val="22"/>
          <w:szCs w:val="22"/>
          <w:lang w:val="es-CR"/>
        </w:rPr>
        <w:t>ó</w:t>
      </w:r>
      <w:r w:rsidRPr="00032038">
        <w:rPr>
          <w:rFonts w:cs="Arial"/>
          <w:sz w:val="22"/>
          <w:szCs w:val="22"/>
          <w:lang w:val="es-CR"/>
        </w:rPr>
        <w:t xml:space="preserve">n de saldos </w:t>
      </w:r>
      <w:r>
        <w:rPr>
          <w:rFonts w:cs="Arial"/>
          <w:sz w:val="22"/>
          <w:szCs w:val="22"/>
          <w:lang w:val="es-CR"/>
        </w:rPr>
        <w:t>a</w:t>
      </w:r>
      <w:r w:rsidRPr="00032038">
        <w:rPr>
          <w:rFonts w:cs="Arial"/>
          <w:sz w:val="22"/>
          <w:szCs w:val="22"/>
          <w:lang w:val="es-CR"/>
        </w:rPr>
        <w:t xml:space="preserve"> </w:t>
      </w:r>
      <w:r>
        <w:rPr>
          <w:rFonts w:cs="Arial"/>
          <w:sz w:val="22"/>
          <w:szCs w:val="22"/>
          <w:lang w:val="es-CR"/>
        </w:rPr>
        <w:t>l</w:t>
      </w:r>
      <w:r w:rsidRPr="00032038">
        <w:rPr>
          <w:rFonts w:cs="Arial"/>
          <w:sz w:val="22"/>
          <w:szCs w:val="22"/>
          <w:lang w:val="es-CR"/>
        </w:rPr>
        <w:t xml:space="preserve">a </w:t>
      </w:r>
      <w:r>
        <w:rPr>
          <w:rFonts w:cs="Arial"/>
          <w:sz w:val="22"/>
          <w:szCs w:val="22"/>
          <w:lang w:val="es-CR"/>
        </w:rPr>
        <w:t>lí</w:t>
      </w:r>
      <w:r w:rsidRPr="00032038">
        <w:rPr>
          <w:rFonts w:cs="Arial"/>
          <w:sz w:val="22"/>
          <w:szCs w:val="22"/>
          <w:lang w:val="es-CR"/>
        </w:rPr>
        <w:t>nea de “</w:t>
      </w:r>
      <w:r>
        <w:rPr>
          <w:rFonts w:cs="Arial"/>
          <w:sz w:val="22"/>
          <w:szCs w:val="22"/>
          <w:lang w:val="es-CR"/>
        </w:rPr>
        <w:t>Tapia fuente”,</w:t>
      </w:r>
      <w:r w:rsidRPr="00032038">
        <w:rPr>
          <w:rFonts w:cs="Arial"/>
          <w:sz w:val="22"/>
          <w:szCs w:val="22"/>
          <w:lang w:val="es-CR"/>
        </w:rPr>
        <w:t xml:space="preserve"> por un monto de </w:t>
      </w:r>
      <w:r>
        <w:rPr>
          <w:rFonts w:cs="Arial"/>
          <w:sz w:val="22"/>
          <w:szCs w:val="22"/>
          <w:lang w:val="es-CR"/>
        </w:rPr>
        <w:t>¢13</w:t>
      </w:r>
      <w:r w:rsidRPr="00032038">
        <w:rPr>
          <w:rFonts w:cs="Arial"/>
          <w:sz w:val="22"/>
          <w:szCs w:val="22"/>
          <w:lang w:val="es-CR"/>
        </w:rPr>
        <w:t>.</w:t>
      </w:r>
      <w:r>
        <w:rPr>
          <w:rFonts w:cs="Arial"/>
          <w:sz w:val="22"/>
          <w:szCs w:val="22"/>
          <w:lang w:val="es-CR"/>
        </w:rPr>
        <w:t>721</w:t>
      </w:r>
      <w:r w:rsidRPr="00032038">
        <w:rPr>
          <w:rFonts w:cs="Arial"/>
          <w:sz w:val="22"/>
          <w:szCs w:val="22"/>
          <w:lang w:val="es-CR"/>
        </w:rPr>
        <w:t>.</w:t>
      </w:r>
      <w:r>
        <w:rPr>
          <w:rFonts w:cs="Arial"/>
          <w:sz w:val="22"/>
          <w:szCs w:val="22"/>
          <w:lang w:val="es-CR"/>
        </w:rPr>
        <w:t>843</w:t>
      </w:r>
      <w:r w:rsidRPr="00032038">
        <w:rPr>
          <w:rFonts w:cs="Arial"/>
          <w:sz w:val="22"/>
          <w:szCs w:val="22"/>
          <w:lang w:val="es-CR"/>
        </w:rPr>
        <w:t>,</w:t>
      </w:r>
      <w:r>
        <w:rPr>
          <w:rFonts w:cs="Arial"/>
          <w:sz w:val="22"/>
          <w:szCs w:val="22"/>
          <w:lang w:val="es-CR"/>
        </w:rPr>
        <w:t>97.</w:t>
      </w:r>
    </w:p>
    <w:p w14:paraId="13F5EFFB" w14:textId="74796B0C" w:rsidR="0025434A" w:rsidRDefault="0025434A" w:rsidP="0025434A">
      <w:pPr>
        <w:autoSpaceDE w:val="0"/>
        <w:autoSpaceDN w:val="0"/>
        <w:adjustRightInd w:val="0"/>
        <w:spacing w:line="360" w:lineRule="auto"/>
        <w:jc w:val="both"/>
        <w:rPr>
          <w:rFonts w:cs="Arial"/>
          <w:sz w:val="22"/>
          <w:szCs w:val="22"/>
          <w:lang w:val="es-CR"/>
        </w:rPr>
      </w:pPr>
      <w:r>
        <w:rPr>
          <w:rFonts w:cs="Arial"/>
          <w:sz w:val="22"/>
          <w:szCs w:val="22"/>
          <w:lang w:val="es-ES_tradnl"/>
        </w:rPr>
        <w:t xml:space="preserve">c) </w:t>
      </w:r>
      <w:r w:rsidRPr="00032038">
        <w:rPr>
          <w:rFonts w:cs="Arial"/>
          <w:sz w:val="22"/>
          <w:szCs w:val="22"/>
          <w:lang w:val="es-CR"/>
        </w:rPr>
        <w:t>Reasignaci</w:t>
      </w:r>
      <w:r>
        <w:rPr>
          <w:rFonts w:cs="Arial"/>
          <w:sz w:val="22"/>
          <w:szCs w:val="22"/>
          <w:lang w:val="es-CR"/>
        </w:rPr>
        <w:t>ó</w:t>
      </w:r>
      <w:r w:rsidRPr="00032038">
        <w:rPr>
          <w:rFonts w:cs="Arial"/>
          <w:sz w:val="22"/>
          <w:szCs w:val="22"/>
          <w:lang w:val="es-CR"/>
        </w:rPr>
        <w:t xml:space="preserve">n de saldos </w:t>
      </w:r>
      <w:r>
        <w:rPr>
          <w:rFonts w:cs="Arial"/>
          <w:sz w:val="22"/>
          <w:szCs w:val="22"/>
          <w:lang w:val="es-CR"/>
        </w:rPr>
        <w:t>a</w:t>
      </w:r>
      <w:r w:rsidRPr="00032038">
        <w:rPr>
          <w:rFonts w:cs="Arial"/>
          <w:sz w:val="22"/>
          <w:szCs w:val="22"/>
          <w:lang w:val="es-CR"/>
        </w:rPr>
        <w:t xml:space="preserve"> </w:t>
      </w:r>
      <w:r>
        <w:rPr>
          <w:rFonts w:cs="Arial"/>
          <w:sz w:val="22"/>
          <w:szCs w:val="22"/>
          <w:lang w:val="es-CR"/>
        </w:rPr>
        <w:t>l</w:t>
      </w:r>
      <w:r w:rsidRPr="00032038">
        <w:rPr>
          <w:rFonts w:cs="Arial"/>
          <w:sz w:val="22"/>
          <w:szCs w:val="22"/>
          <w:lang w:val="es-CR"/>
        </w:rPr>
        <w:t xml:space="preserve">a </w:t>
      </w:r>
      <w:r>
        <w:rPr>
          <w:rFonts w:cs="Arial"/>
          <w:sz w:val="22"/>
          <w:szCs w:val="22"/>
          <w:lang w:val="es-CR"/>
        </w:rPr>
        <w:t>lí</w:t>
      </w:r>
      <w:r w:rsidRPr="00032038">
        <w:rPr>
          <w:rFonts w:cs="Arial"/>
          <w:sz w:val="22"/>
          <w:szCs w:val="22"/>
          <w:lang w:val="es-CR"/>
        </w:rPr>
        <w:t>nea de “</w:t>
      </w:r>
      <w:r>
        <w:rPr>
          <w:rFonts w:cs="Arial"/>
          <w:sz w:val="22"/>
          <w:szCs w:val="22"/>
          <w:lang w:val="es-CR"/>
        </w:rPr>
        <w:t>Propuesta cancha muro AA”,</w:t>
      </w:r>
      <w:r w:rsidRPr="00032038">
        <w:rPr>
          <w:rFonts w:cs="Arial"/>
          <w:sz w:val="22"/>
          <w:szCs w:val="22"/>
          <w:lang w:val="es-CR"/>
        </w:rPr>
        <w:t xml:space="preserve"> por un monto de </w:t>
      </w:r>
      <w:r>
        <w:rPr>
          <w:rFonts w:cs="Arial"/>
          <w:sz w:val="22"/>
          <w:szCs w:val="22"/>
          <w:lang w:val="es-CR"/>
        </w:rPr>
        <w:t>¢2</w:t>
      </w:r>
      <w:r w:rsidRPr="00032038">
        <w:rPr>
          <w:rFonts w:cs="Arial"/>
          <w:sz w:val="22"/>
          <w:szCs w:val="22"/>
          <w:lang w:val="es-CR"/>
        </w:rPr>
        <w:t>.</w:t>
      </w:r>
      <w:r>
        <w:rPr>
          <w:rFonts w:cs="Arial"/>
          <w:sz w:val="22"/>
          <w:szCs w:val="22"/>
          <w:lang w:val="es-CR"/>
        </w:rPr>
        <w:t>694</w:t>
      </w:r>
      <w:r w:rsidRPr="00032038">
        <w:rPr>
          <w:rFonts w:cs="Arial"/>
          <w:sz w:val="22"/>
          <w:szCs w:val="22"/>
          <w:lang w:val="es-CR"/>
        </w:rPr>
        <w:t>.</w:t>
      </w:r>
      <w:r>
        <w:rPr>
          <w:rFonts w:cs="Arial"/>
          <w:sz w:val="22"/>
          <w:szCs w:val="22"/>
          <w:lang w:val="es-CR"/>
        </w:rPr>
        <w:t>172</w:t>
      </w:r>
      <w:r w:rsidRPr="00032038">
        <w:rPr>
          <w:rFonts w:cs="Arial"/>
          <w:sz w:val="22"/>
          <w:szCs w:val="22"/>
          <w:lang w:val="es-CR"/>
        </w:rPr>
        <w:t>,</w:t>
      </w:r>
      <w:r>
        <w:rPr>
          <w:rFonts w:cs="Arial"/>
          <w:sz w:val="22"/>
          <w:szCs w:val="22"/>
          <w:lang w:val="es-CR"/>
        </w:rPr>
        <w:t>33.</w:t>
      </w:r>
    </w:p>
    <w:p w14:paraId="5D0429A7" w14:textId="71217FC9" w:rsidR="0025434A" w:rsidRDefault="0025434A" w:rsidP="0025434A">
      <w:pPr>
        <w:autoSpaceDE w:val="0"/>
        <w:autoSpaceDN w:val="0"/>
        <w:adjustRightInd w:val="0"/>
        <w:spacing w:line="360" w:lineRule="auto"/>
        <w:jc w:val="both"/>
        <w:rPr>
          <w:rFonts w:cs="Arial"/>
          <w:sz w:val="22"/>
          <w:szCs w:val="22"/>
          <w:lang w:val="es-CR"/>
        </w:rPr>
      </w:pPr>
      <w:r>
        <w:rPr>
          <w:rFonts w:cs="Arial"/>
          <w:sz w:val="22"/>
          <w:szCs w:val="22"/>
          <w:lang w:val="es-ES_tradnl"/>
        </w:rPr>
        <w:t xml:space="preserve">d) </w:t>
      </w:r>
      <w:r w:rsidRPr="00032038">
        <w:rPr>
          <w:rFonts w:cs="Arial"/>
          <w:sz w:val="22"/>
          <w:szCs w:val="22"/>
          <w:lang w:val="es-CR"/>
        </w:rPr>
        <w:t>Reasignaci</w:t>
      </w:r>
      <w:r>
        <w:rPr>
          <w:rFonts w:cs="Arial"/>
          <w:sz w:val="22"/>
          <w:szCs w:val="22"/>
          <w:lang w:val="es-CR"/>
        </w:rPr>
        <w:t>ó</w:t>
      </w:r>
      <w:r w:rsidRPr="00032038">
        <w:rPr>
          <w:rFonts w:cs="Arial"/>
          <w:sz w:val="22"/>
          <w:szCs w:val="22"/>
          <w:lang w:val="es-CR"/>
        </w:rPr>
        <w:t xml:space="preserve">n de saldos </w:t>
      </w:r>
      <w:r>
        <w:rPr>
          <w:rFonts w:cs="Arial"/>
          <w:sz w:val="22"/>
          <w:szCs w:val="22"/>
          <w:lang w:val="es-CR"/>
        </w:rPr>
        <w:t>a</w:t>
      </w:r>
      <w:r w:rsidRPr="00032038">
        <w:rPr>
          <w:rFonts w:cs="Arial"/>
          <w:sz w:val="22"/>
          <w:szCs w:val="22"/>
          <w:lang w:val="es-CR"/>
        </w:rPr>
        <w:t xml:space="preserve"> </w:t>
      </w:r>
      <w:r>
        <w:rPr>
          <w:rFonts w:cs="Arial"/>
          <w:sz w:val="22"/>
          <w:szCs w:val="22"/>
          <w:lang w:val="es-CR"/>
        </w:rPr>
        <w:t>l</w:t>
      </w:r>
      <w:r w:rsidRPr="00032038">
        <w:rPr>
          <w:rFonts w:cs="Arial"/>
          <w:sz w:val="22"/>
          <w:szCs w:val="22"/>
          <w:lang w:val="es-CR"/>
        </w:rPr>
        <w:t xml:space="preserve">a </w:t>
      </w:r>
      <w:r>
        <w:rPr>
          <w:rFonts w:cs="Arial"/>
          <w:sz w:val="22"/>
          <w:szCs w:val="22"/>
          <w:lang w:val="es-CR"/>
        </w:rPr>
        <w:t>lí</w:t>
      </w:r>
      <w:r w:rsidRPr="00032038">
        <w:rPr>
          <w:rFonts w:cs="Arial"/>
          <w:sz w:val="22"/>
          <w:szCs w:val="22"/>
          <w:lang w:val="es-CR"/>
        </w:rPr>
        <w:t>nea de “</w:t>
      </w:r>
      <w:r>
        <w:rPr>
          <w:rFonts w:cs="Arial"/>
          <w:sz w:val="22"/>
          <w:szCs w:val="22"/>
          <w:lang w:val="es-CR"/>
        </w:rPr>
        <w:t>Propuesta cancha muro BB”,</w:t>
      </w:r>
      <w:r w:rsidRPr="00032038">
        <w:rPr>
          <w:rFonts w:cs="Arial"/>
          <w:sz w:val="22"/>
          <w:szCs w:val="22"/>
          <w:lang w:val="es-CR"/>
        </w:rPr>
        <w:t xml:space="preserve"> por un monto de </w:t>
      </w:r>
      <w:r>
        <w:rPr>
          <w:rFonts w:cs="Arial"/>
          <w:sz w:val="22"/>
          <w:szCs w:val="22"/>
          <w:lang w:val="es-CR"/>
        </w:rPr>
        <w:t>¢5</w:t>
      </w:r>
      <w:r w:rsidRPr="00032038">
        <w:rPr>
          <w:rFonts w:cs="Arial"/>
          <w:sz w:val="22"/>
          <w:szCs w:val="22"/>
          <w:lang w:val="es-CR"/>
        </w:rPr>
        <w:t>.</w:t>
      </w:r>
      <w:r>
        <w:rPr>
          <w:rFonts w:cs="Arial"/>
          <w:sz w:val="22"/>
          <w:szCs w:val="22"/>
          <w:lang w:val="es-CR"/>
        </w:rPr>
        <w:t>643</w:t>
      </w:r>
      <w:r w:rsidRPr="00032038">
        <w:rPr>
          <w:rFonts w:cs="Arial"/>
          <w:sz w:val="22"/>
          <w:szCs w:val="22"/>
          <w:lang w:val="es-CR"/>
        </w:rPr>
        <w:t>.</w:t>
      </w:r>
      <w:r>
        <w:rPr>
          <w:rFonts w:cs="Arial"/>
          <w:sz w:val="22"/>
          <w:szCs w:val="22"/>
          <w:lang w:val="es-CR"/>
        </w:rPr>
        <w:t>920</w:t>
      </w:r>
      <w:r w:rsidRPr="00032038">
        <w:rPr>
          <w:rFonts w:cs="Arial"/>
          <w:sz w:val="22"/>
          <w:szCs w:val="22"/>
          <w:lang w:val="es-CR"/>
        </w:rPr>
        <w:t>,</w:t>
      </w:r>
      <w:r>
        <w:rPr>
          <w:rFonts w:cs="Arial"/>
          <w:sz w:val="22"/>
          <w:szCs w:val="22"/>
          <w:lang w:val="es-CR"/>
        </w:rPr>
        <w:t>98.</w:t>
      </w:r>
    </w:p>
    <w:p w14:paraId="03BED1B9" w14:textId="6D1AD4BB" w:rsidR="0025434A" w:rsidRDefault="0025434A" w:rsidP="0025434A">
      <w:pPr>
        <w:autoSpaceDE w:val="0"/>
        <w:autoSpaceDN w:val="0"/>
        <w:adjustRightInd w:val="0"/>
        <w:spacing w:line="360" w:lineRule="auto"/>
        <w:jc w:val="both"/>
        <w:rPr>
          <w:rFonts w:cs="Arial"/>
          <w:sz w:val="22"/>
          <w:szCs w:val="22"/>
          <w:lang w:val="es-CR"/>
        </w:rPr>
      </w:pPr>
      <w:r>
        <w:rPr>
          <w:rFonts w:cs="Arial"/>
          <w:sz w:val="22"/>
          <w:szCs w:val="22"/>
          <w:lang w:val="es-ES_tradnl"/>
        </w:rPr>
        <w:t xml:space="preserve">e) </w:t>
      </w:r>
      <w:r w:rsidRPr="00032038">
        <w:rPr>
          <w:rFonts w:cs="Arial"/>
          <w:sz w:val="22"/>
          <w:szCs w:val="22"/>
          <w:lang w:val="es-CR"/>
        </w:rPr>
        <w:t>Reasignaci</w:t>
      </w:r>
      <w:r>
        <w:rPr>
          <w:rFonts w:cs="Arial"/>
          <w:sz w:val="22"/>
          <w:szCs w:val="22"/>
          <w:lang w:val="es-CR"/>
        </w:rPr>
        <w:t>ó</w:t>
      </w:r>
      <w:r w:rsidRPr="00032038">
        <w:rPr>
          <w:rFonts w:cs="Arial"/>
          <w:sz w:val="22"/>
          <w:szCs w:val="22"/>
          <w:lang w:val="es-CR"/>
        </w:rPr>
        <w:t xml:space="preserve">n de saldos </w:t>
      </w:r>
      <w:r>
        <w:rPr>
          <w:rFonts w:cs="Arial"/>
          <w:sz w:val="22"/>
          <w:szCs w:val="22"/>
          <w:lang w:val="es-CR"/>
        </w:rPr>
        <w:t>a</w:t>
      </w:r>
      <w:r w:rsidRPr="00032038">
        <w:rPr>
          <w:rFonts w:cs="Arial"/>
          <w:sz w:val="22"/>
          <w:szCs w:val="22"/>
          <w:lang w:val="es-CR"/>
        </w:rPr>
        <w:t xml:space="preserve"> </w:t>
      </w:r>
      <w:r>
        <w:rPr>
          <w:rFonts w:cs="Arial"/>
          <w:sz w:val="22"/>
          <w:szCs w:val="22"/>
          <w:lang w:val="es-CR"/>
        </w:rPr>
        <w:t>l</w:t>
      </w:r>
      <w:r w:rsidRPr="00032038">
        <w:rPr>
          <w:rFonts w:cs="Arial"/>
          <w:sz w:val="22"/>
          <w:szCs w:val="22"/>
          <w:lang w:val="es-CR"/>
        </w:rPr>
        <w:t xml:space="preserve">a </w:t>
      </w:r>
      <w:r>
        <w:rPr>
          <w:rFonts w:cs="Arial"/>
          <w:sz w:val="22"/>
          <w:szCs w:val="22"/>
          <w:lang w:val="es-CR"/>
        </w:rPr>
        <w:t>lí</w:t>
      </w:r>
      <w:r w:rsidRPr="00032038">
        <w:rPr>
          <w:rFonts w:cs="Arial"/>
          <w:sz w:val="22"/>
          <w:szCs w:val="22"/>
          <w:lang w:val="es-CR"/>
        </w:rPr>
        <w:t>nea de “</w:t>
      </w:r>
      <w:r>
        <w:rPr>
          <w:rFonts w:cs="Arial"/>
          <w:sz w:val="22"/>
          <w:szCs w:val="22"/>
          <w:lang w:val="es-CR"/>
        </w:rPr>
        <w:t>Material selecto cancha”,</w:t>
      </w:r>
      <w:r w:rsidRPr="00032038">
        <w:rPr>
          <w:rFonts w:cs="Arial"/>
          <w:sz w:val="22"/>
          <w:szCs w:val="22"/>
          <w:lang w:val="es-CR"/>
        </w:rPr>
        <w:t xml:space="preserve"> por un monto de </w:t>
      </w:r>
      <w:r>
        <w:rPr>
          <w:rFonts w:cs="Arial"/>
          <w:sz w:val="22"/>
          <w:szCs w:val="22"/>
          <w:lang w:val="es-CR"/>
        </w:rPr>
        <w:t>¢3</w:t>
      </w:r>
      <w:r w:rsidRPr="00032038">
        <w:rPr>
          <w:rFonts w:cs="Arial"/>
          <w:sz w:val="22"/>
          <w:szCs w:val="22"/>
          <w:lang w:val="es-CR"/>
        </w:rPr>
        <w:t>.</w:t>
      </w:r>
      <w:r>
        <w:rPr>
          <w:rFonts w:cs="Arial"/>
          <w:sz w:val="22"/>
          <w:szCs w:val="22"/>
          <w:lang w:val="es-CR"/>
        </w:rPr>
        <w:t>009</w:t>
      </w:r>
      <w:r w:rsidRPr="00032038">
        <w:rPr>
          <w:rFonts w:cs="Arial"/>
          <w:sz w:val="22"/>
          <w:szCs w:val="22"/>
          <w:lang w:val="es-CR"/>
        </w:rPr>
        <w:t>.</w:t>
      </w:r>
      <w:r>
        <w:rPr>
          <w:rFonts w:cs="Arial"/>
          <w:sz w:val="22"/>
          <w:szCs w:val="22"/>
          <w:lang w:val="es-CR"/>
        </w:rPr>
        <w:t>492</w:t>
      </w:r>
      <w:r w:rsidRPr="00032038">
        <w:rPr>
          <w:rFonts w:cs="Arial"/>
          <w:sz w:val="22"/>
          <w:szCs w:val="22"/>
          <w:lang w:val="es-CR"/>
        </w:rPr>
        <w:t>,</w:t>
      </w:r>
      <w:r>
        <w:rPr>
          <w:rFonts w:cs="Arial"/>
          <w:sz w:val="22"/>
          <w:szCs w:val="22"/>
          <w:lang w:val="es-CR"/>
        </w:rPr>
        <w:t>68.</w:t>
      </w:r>
    </w:p>
    <w:p w14:paraId="4A8068D1" w14:textId="491AC9A3" w:rsidR="0025434A" w:rsidRDefault="0025434A" w:rsidP="0025434A">
      <w:pPr>
        <w:autoSpaceDE w:val="0"/>
        <w:autoSpaceDN w:val="0"/>
        <w:adjustRightInd w:val="0"/>
        <w:spacing w:line="360" w:lineRule="auto"/>
        <w:jc w:val="both"/>
        <w:rPr>
          <w:rFonts w:cs="Arial"/>
          <w:sz w:val="22"/>
          <w:szCs w:val="22"/>
          <w:lang w:val="es-CR"/>
        </w:rPr>
      </w:pPr>
      <w:r>
        <w:rPr>
          <w:rFonts w:cs="Arial"/>
          <w:sz w:val="22"/>
          <w:szCs w:val="22"/>
          <w:lang w:val="es-ES_tradnl"/>
        </w:rPr>
        <w:t xml:space="preserve">f) </w:t>
      </w:r>
      <w:r w:rsidRPr="00032038">
        <w:rPr>
          <w:rFonts w:cs="Arial"/>
          <w:sz w:val="22"/>
          <w:szCs w:val="22"/>
          <w:lang w:val="es-CR"/>
        </w:rPr>
        <w:t>Reasignaci</w:t>
      </w:r>
      <w:r>
        <w:rPr>
          <w:rFonts w:cs="Arial"/>
          <w:sz w:val="22"/>
          <w:szCs w:val="22"/>
          <w:lang w:val="es-CR"/>
        </w:rPr>
        <w:t>ó</w:t>
      </w:r>
      <w:r w:rsidRPr="00032038">
        <w:rPr>
          <w:rFonts w:cs="Arial"/>
          <w:sz w:val="22"/>
          <w:szCs w:val="22"/>
          <w:lang w:val="es-CR"/>
        </w:rPr>
        <w:t xml:space="preserve">n de saldos </w:t>
      </w:r>
      <w:r>
        <w:rPr>
          <w:rFonts w:cs="Arial"/>
          <w:sz w:val="22"/>
          <w:szCs w:val="22"/>
          <w:lang w:val="es-CR"/>
        </w:rPr>
        <w:t>a</w:t>
      </w:r>
      <w:r w:rsidRPr="00032038">
        <w:rPr>
          <w:rFonts w:cs="Arial"/>
          <w:sz w:val="22"/>
          <w:szCs w:val="22"/>
          <w:lang w:val="es-CR"/>
        </w:rPr>
        <w:t xml:space="preserve"> </w:t>
      </w:r>
      <w:r>
        <w:rPr>
          <w:rFonts w:cs="Arial"/>
          <w:sz w:val="22"/>
          <w:szCs w:val="22"/>
          <w:lang w:val="es-CR"/>
        </w:rPr>
        <w:t>l</w:t>
      </w:r>
      <w:r w:rsidRPr="00032038">
        <w:rPr>
          <w:rFonts w:cs="Arial"/>
          <w:sz w:val="22"/>
          <w:szCs w:val="22"/>
          <w:lang w:val="es-CR"/>
        </w:rPr>
        <w:t xml:space="preserve">a </w:t>
      </w:r>
      <w:r>
        <w:rPr>
          <w:rFonts w:cs="Arial"/>
          <w:sz w:val="22"/>
          <w:szCs w:val="22"/>
          <w:lang w:val="es-CR"/>
        </w:rPr>
        <w:t>lí</w:t>
      </w:r>
      <w:r w:rsidRPr="00032038">
        <w:rPr>
          <w:rFonts w:cs="Arial"/>
          <w:sz w:val="22"/>
          <w:szCs w:val="22"/>
          <w:lang w:val="es-CR"/>
        </w:rPr>
        <w:t>nea de “</w:t>
      </w:r>
      <w:r>
        <w:rPr>
          <w:rFonts w:cs="Arial"/>
          <w:sz w:val="22"/>
          <w:szCs w:val="22"/>
          <w:lang w:val="es-CR"/>
        </w:rPr>
        <w:t>Material selecto para cancha”,</w:t>
      </w:r>
      <w:r w:rsidRPr="00032038">
        <w:rPr>
          <w:rFonts w:cs="Arial"/>
          <w:sz w:val="22"/>
          <w:szCs w:val="22"/>
          <w:lang w:val="es-CR"/>
        </w:rPr>
        <w:t xml:space="preserve"> por un monto de </w:t>
      </w:r>
      <w:r>
        <w:rPr>
          <w:rFonts w:cs="Arial"/>
          <w:sz w:val="22"/>
          <w:szCs w:val="22"/>
          <w:lang w:val="es-CR"/>
        </w:rPr>
        <w:t>¢440</w:t>
      </w:r>
      <w:r w:rsidRPr="00032038">
        <w:rPr>
          <w:rFonts w:cs="Arial"/>
          <w:sz w:val="22"/>
          <w:szCs w:val="22"/>
          <w:lang w:val="es-CR"/>
        </w:rPr>
        <w:t>.</w:t>
      </w:r>
      <w:r>
        <w:rPr>
          <w:rFonts w:cs="Arial"/>
          <w:sz w:val="22"/>
          <w:szCs w:val="22"/>
          <w:lang w:val="es-CR"/>
        </w:rPr>
        <w:t>808</w:t>
      </w:r>
      <w:r w:rsidRPr="00032038">
        <w:rPr>
          <w:rFonts w:cs="Arial"/>
          <w:sz w:val="22"/>
          <w:szCs w:val="22"/>
          <w:lang w:val="es-CR"/>
        </w:rPr>
        <w:t>,</w:t>
      </w:r>
      <w:r>
        <w:rPr>
          <w:rFonts w:cs="Arial"/>
          <w:sz w:val="22"/>
          <w:szCs w:val="22"/>
          <w:lang w:val="es-CR"/>
        </w:rPr>
        <w:t>00.</w:t>
      </w:r>
    </w:p>
    <w:p w14:paraId="3B42061F" w14:textId="704C43F6" w:rsidR="0025434A" w:rsidRDefault="0025434A" w:rsidP="0025434A">
      <w:pPr>
        <w:autoSpaceDE w:val="0"/>
        <w:autoSpaceDN w:val="0"/>
        <w:adjustRightInd w:val="0"/>
        <w:spacing w:line="360" w:lineRule="auto"/>
        <w:jc w:val="both"/>
        <w:rPr>
          <w:rFonts w:cs="Arial"/>
          <w:sz w:val="22"/>
          <w:szCs w:val="22"/>
          <w:lang w:val="es-CR"/>
        </w:rPr>
      </w:pPr>
      <w:r>
        <w:rPr>
          <w:rFonts w:cs="Arial"/>
          <w:sz w:val="22"/>
          <w:szCs w:val="22"/>
          <w:lang w:val="es-ES_tradnl"/>
        </w:rPr>
        <w:t xml:space="preserve">g) </w:t>
      </w:r>
      <w:r w:rsidR="0042393D">
        <w:rPr>
          <w:rFonts w:cs="Arial"/>
          <w:sz w:val="22"/>
          <w:szCs w:val="22"/>
          <w:lang w:val="es-ES_tradnl"/>
        </w:rPr>
        <w:t>La diferencia con respecto a las propuestas de mejora para la cancha, por la suma de ¢384.588,01 será asumida por la empresa constructora.</w:t>
      </w:r>
    </w:p>
    <w:p w14:paraId="4B2A9C3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B88AAE" w14:textId="77777777" w:rsidR="002B71CC" w:rsidRPr="00D14EAF" w:rsidRDefault="002B71CC" w:rsidP="002B71CC">
      <w:pPr>
        <w:spacing w:line="360" w:lineRule="auto"/>
        <w:jc w:val="both"/>
        <w:rPr>
          <w:rFonts w:cs="Arial"/>
          <w:b/>
          <w:sz w:val="22"/>
        </w:rPr>
      </w:pPr>
      <w:r w:rsidRPr="00D14EAF">
        <w:rPr>
          <w:rFonts w:cs="Arial"/>
          <w:b/>
          <w:sz w:val="22"/>
        </w:rPr>
        <w:t>************</w:t>
      </w:r>
    </w:p>
    <w:p w14:paraId="0EAD09BC" w14:textId="77777777" w:rsidR="002B71CC" w:rsidRDefault="002B71CC" w:rsidP="002B71CC">
      <w:pPr>
        <w:spacing w:line="360" w:lineRule="auto"/>
        <w:jc w:val="both"/>
        <w:rPr>
          <w:rFonts w:cs="Arial"/>
          <w:sz w:val="22"/>
          <w:lang w:val="es-ES_tradnl"/>
        </w:rPr>
      </w:pPr>
    </w:p>
    <w:p w14:paraId="1F5B209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662081C" w14:textId="77777777" w:rsidR="00271351" w:rsidRPr="006269F4" w:rsidRDefault="00271351" w:rsidP="00271351">
      <w:pPr>
        <w:spacing w:line="360" w:lineRule="auto"/>
        <w:jc w:val="both"/>
        <w:rPr>
          <w:rFonts w:cs="Arial"/>
          <w:b/>
          <w:bCs/>
          <w:sz w:val="22"/>
          <w:szCs w:val="22"/>
        </w:rPr>
      </w:pPr>
      <w:r w:rsidRPr="006269F4">
        <w:rPr>
          <w:rFonts w:cs="Arial"/>
          <w:b/>
          <w:bCs/>
          <w:sz w:val="22"/>
          <w:szCs w:val="22"/>
        </w:rPr>
        <w:t>Considerando:</w:t>
      </w:r>
    </w:p>
    <w:p w14:paraId="59DDF80E" w14:textId="0506CF32" w:rsidR="00271351" w:rsidRPr="004E68D5" w:rsidRDefault="00271351" w:rsidP="00271351">
      <w:pPr>
        <w:spacing w:line="360" w:lineRule="auto"/>
        <w:jc w:val="both"/>
        <w:rPr>
          <w:rFonts w:cs="Arial"/>
          <w:sz w:val="22"/>
          <w:szCs w:val="22"/>
        </w:rPr>
      </w:pPr>
      <w:r w:rsidRPr="004E68D5">
        <w:rPr>
          <w:rFonts w:cs="Arial"/>
          <w:b/>
          <w:bCs/>
          <w:sz w:val="22"/>
          <w:szCs w:val="22"/>
        </w:rPr>
        <w:t>Primero:</w:t>
      </w:r>
      <w:r w:rsidRPr="004E68D5">
        <w:rPr>
          <w:rFonts w:cs="Arial"/>
          <w:sz w:val="22"/>
          <w:szCs w:val="22"/>
        </w:rPr>
        <w:t xml:space="preserve"> Que por medio del oficio </w:t>
      </w:r>
      <w:r w:rsidRPr="004E68D5">
        <w:rPr>
          <w:rFonts w:cs="Arial"/>
          <w:sz w:val="22"/>
          <w:szCs w:val="22"/>
          <w:lang w:val="es-CR" w:eastAsia="es-CR"/>
        </w:rPr>
        <w:t>AL-CPO</w:t>
      </w:r>
      <w:r w:rsidR="00BD6F3E">
        <w:rPr>
          <w:rFonts w:cs="Arial"/>
          <w:sz w:val="22"/>
          <w:szCs w:val="22"/>
          <w:lang w:val="es-CR" w:eastAsia="es-CR"/>
        </w:rPr>
        <w:t xml:space="preserve">ECO-0378-2022, </w:t>
      </w:r>
      <w:r w:rsidRPr="004E68D5">
        <w:rPr>
          <w:rFonts w:cs="Arial"/>
          <w:sz w:val="22"/>
          <w:szCs w:val="22"/>
          <w:lang w:val="es-CR" w:eastAsia="es-CR"/>
        </w:rPr>
        <w:t xml:space="preserve">suscrito por la Licda. </w:t>
      </w:r>
      <w:r w:rsidR="00BD6F3E">
        <w:rPr>
          <w:rFonts w:cs="Arial"/>
          <w:sz w:val="22"/>
          <w:szCs w:val="22"/>
          <w:lang w:val="es-CR" w:eastAsia="es-CR"/>
        </w:rPr>
        <w:t>Nancy Vílchez Obando</w:t>
      </w:r>
      <w:r w:rsidRPr="004E68D5">
        <w:rPr>
          <w:rFonts w:cs="Arial"/>
          <w:sz w:val="22"/>
          <w:szCs w:val="22"/>
          <w:lang w:val="es-CR" w:eastAsia="es-CR"/>
        </w:rPr>
        <w:t xml:space="preserve">, Jefa del Área de Comisiones Legislativas </w:t>
      </w:r>
      <w:r w:rsidR="00BD6F3E">
        <w:rPr>
          <w:rFonts w:cs="Arial"/>
          <w:sz w:val="22"/>
          <w:szCs w:val="22"/>
          <w:lang w:val="es-CR" w:eastAsia="es-CR"/>
        </w:rPr>
        <w:t>V</w:t>
      </w:r>
      <w:r w:rsidRPr="004E68D5">
        <w:rPr>
          <w:rFonts w:cs="Arial"/>
          <w:sz w:val="22"/>
          <w:szCs w:val="22"/>
          <w:lang w:val="es-CR" w:eastAsia="es-CR"/>
        </w:rPr>
        <w:t xml:space="preserve"> de la Asamblea Legislativa, </w:t>
      </w:r>
      <w:r>
        <w:rPr>
          <w:rFonts w:cs="Arial"/>
          <w:sz w:val="22"/>
          <w:szCs w:val="22"/>
          <w:lang w:val="es-CR" w:eastAsia="es-CR"/>
        </w:rPr>
        <w:t xml:space="preserve">se comunica a la </w:t>
      </w:r>
      <w:r w:rsidRPr="004E68D5">
        <w:rPr>
          <w:rFonts w:cs="Arial"/>
          <w:sz w:val="22"/>
          <w:szCs w:val="22"/>
          <w:lang w:val="es-CR" w:eastAsia="es-CR"/>
        </w:rPr>
        <w:t>Gerencia General</w:t>
      </w:r>
      <w:r>
        <w:rPr>
          <w:rFonts w:cs="Arial"/>
          <w:sz w:val="22"/>
          <w:szCs w:val="22"/>
          <w:lang w:val="es-CR" w:eastAsia="es-CR"/>
        </w:rPr>
        <w:t xml:space="preserve"> de este Banco, la </w:t>
      </w:r>
      <w:r w:rsidRPr="004E68D5">
        <w:rPr>
          <w:rFonts w:cs="Arial"/>
          <w:sz w:val="22"/>
          <w:szCs w:val="22"/>
          <w:lang w:val="es-CR" w:eastAsia="es-CR"/>
        </w:rPr>
        <w:t xml:space="preserve">disposición de la Comisión Permanente de </w:t>
      </w:r>
      <w:r w:rsidR="00BD6F3E">
        <w:rPr>
          <w:rFonts w:cs="Arial"/>
          <w:sz w:val="22"/>
          <w:szCs w:val="22"/>
          <w:lang w:val="es-CR" w:eastAsia="es-CR"/>
        </w:rPr>
        <w:t>Asuntos Económicos</w:t>
      </w:r>
      <w:r>
        <w:rPr>
          <w:rFonts w:cs="Arial"/>
          <w:sz w:val="22"/>
          <w:szCs w:val="22"/>
          <w:lang w:val="es-CR" w:eastAsia="es-CR"/>
        </w:rPr>
        <w:t>,</w:t>
      </w:r>
      <w:r w:rsidRPr="004E68D5">
        <w:rPr>
          <w:rFonts w:cs="Arial"/>
          <w:sz w:val="22"/>
          <w:szCs w:val="22"/>
          <w:lang w:val="es-CR" w:eastAsia="es-CR"/>
        </w:rPr>
        <w:t xml:space="preserve"> de consultar el criterio de</w:t>
      </w:r>
      <w:r>
        <w:rPr>
          <w:rFonts w:cs="Arial"/>
          <w:sz w:val="22"/>
          <w:szCs w:val="22"/>
          <w:lang w:val="es-CR" w:eastAsia="es-CR"/>
        </w:rPr>
        <w:t xml:space="preserve">l </w:t>
      </w:r>
      <w:r w:rsidRPr="004E68D5">
        <w:rPr>
          <w:rFonts w:cs="Arial"/>
          <w:sz w:val="22"/>
          <w:szCs w:val="22"/>
          <w:lang w:val="es-CR" w:eastAsia="es-CR"/>
        </w:rPr>
        <w:t>Banco Hipotecario de la Vivienda</w:t>
      </w:r>
      <w:r>
        <w:rPr>
          <w:rFonts w:cs="Arial"/>
          <w:sz w:val="22"/>
          <w:szCs w:val="22"/>
          <w:lang w:val="es-CR" w:eastAsia="es-CR"/>
        </w:rPr>
        <w:t xml:space="preserve">, </w:t>
      </w:r>
      <w:r w:rsidRPr="004E68D5">
        <w:rPr>
          <w:rFonts w:cs="Arial"/>
          <w:sz w:val="22"/>
          <w:szCs w:val="22"/>
          <w:lang w:val="es-CR" w:eastAsia="es-CR"/>
        </w:rPr>
        <w:t>en relación con el proyecto de ley denominado “</w:t>
      </w:r>
      <w:r w:rsidR="00BD6F3E">
        <w:rPr>
          <w:rFonts w:cs="Arial"/>
          <w:sz w:val="22"/>
          <w:szCs w:val="22"/>
          <w:lang w:val="es-CR" w:eastAsia="es-CR"/>
        </w:rPr>
        <w:t>LEY PARA ELIMINAR ABUSOS EN COBROS POR MORA”</w:t>
      </w:r>
      <w:r w:rsidRPr="004E68D5">
        <w:rPr>
          <w:rFonts w:cs="Arial"/>
          <w:sz w:val="22"/>
          <w:szCs w:val="22"/>
          <w:lang w:val="es-CR" w:eastAsia="es-CR"/>
        </w:rPr>
        <w:t>, tramitado mediante el Expediente No. 2</w:t>
      </w:r>
      <w:r w:rsidR="00BD6F3E">
        <w:rPr>
          <w:rFonts w:cs="Arial"/>
          <w:sz w:val="22"/>
          <w:szCs w:val="22"/>
          <w:lang w:val="es-CR" w:eastAsia="es-CR"/>
        </w:rPr>
        <w:t>3</w:t>
      </w:r>
      <w:r w:rsidRPr="004E68D5">
        <w:rPr>
          <w:rFonts w:cs="Arial"/>
          <w:sz w:val="22"/>
          <w:szCs w:val="22"/>
          <w:lang w:val="es-CR" w:eastAsia="es-CR"/>
        </w:rPr>
        <w:t>.</w:t>
      </w:r>
      <w:r w:rsidR="00BD6F3E">
        <w:rPr>
          <w:rFonts w:cs="Arial"/>
          <w:sz w:val="22"/>
          <w:szCs w:val="22"/>
          <w:lang w:val="es-CR" w:eastAsia="es-CR"/>
        </w:rPr>
        <w:t>237</w:t>
      </w:r>
      <w:r w:rsidRPr="004E68D5">
        <w:rPr>
          <w:rFonts w:cs="Arial"/>
          <w:sz w:val="22"/>
          <w:szCs w:val="22"/>
          <w:lang w:val="es-CR" w:eastAsia="es-CR"/>
        </w:rPr>
        <w:t>.</w:t>
      </w:r>
    </w:p>
    <w:p w14:paraId="338221C7" w14:textId="77777777" w:rsidR="00271351" w:rsidRPr="004E68D5" w:rsidRDefault="00271351" w:rsidP="00271351">
      <w:pPr>
        <w:spacing w:line="360" w:lineRule="auto"/>
        <w:jc w:val="both"/>
        <w:rPr>
          <w:rFonts w:cs="Arial"/>
          <w:sz w:val="22"/>
          <w:szCs w:val="22"/>
        </w:rPr>
      </w:pPr>
    </w:p>
    <w:p w14:paraId="2256B054" w14:textId="385BB82C" w:rsidR="00271351" w:rsidRDefault="00271351" w:rsidP="00271351">
      <w:pPr>
        <w:spacing w:line="360" w:lineRule="auto"/>
        <w:jc w:val="both"/>
        <w:rPr>
          <w:rFonts w:cs="Arial"/>
          <w:sz w:val="22"/>
          <w:szCs w:val="22"/>
          <w:lang w:val="es-CR"/>
        </w:rPr>
      </w:pPr>
      <w:r w:rsidRPr="006269F4">
        <w:rPr>
          <w:rFonts w:cs="Arial"/>
          <w:b/>
          <w:bCs/>
          <w:sz w:val="22"/>
          <w:szCs w:val="22"/>
        </w:rPr>
        <w:t>Segundo:</w:t>
      </w:r>
      <w:r>
        <w:rPr>
          <w:rFonts w:cs="Arial"/>
          <w:sz w:val="22"/>
          <w:szCs w:val="22"/>
        </w:rPr>
        <w:t xml:space="preserve"> Que mediante oficio </w:t>
      </w:r>
      <w:r w:rsidR="00BD6F3E">
        <w:rPr>
          <w:rFonts w:cs="Arial"/>
          <w:sz w:val="22"/>
          <w:szCs w:val="22"/>
        </w:rPr>
        <w:t>BANHVI-</w:t>
      </w:r>
      <w:r>
        <w:rPr>
          <w:rFonts w:cs="Arial"/>
          <w:sz w:val="22"/>
          <w:szCs w:val="22"/>
        </w:rPr>
        <w:t>GG-ME-</w:t>
      </w:r>
      <w:r w:rsidR="00BD6F3E">
        <w:rPr>
          <w:rFonts w:cs="Arial"/>
          <w:sz w:val="22"/>
          <w:szCs w:val="22"/>
        </w:rPr>
        <w:t>1342</w:t>
      </w:r>
      <w:r>
        <w:rPr>
          <w:rFonts w:cs="Arial"/>
          <w:sz w:val="22"/>
          <w:szCs w:val="22"/>
        </w:rPr>
        <w:t>-2022</w:t>
      </w:r>
      <w:r w:rsidR="00BD6F3E">
        <w:rPr>
          <w:rFonts w:cs="Arial"/>
          <w:sz w:val="22"/>
          <w:szCs w:val="22"/>
        </w:rPr>
        <w:t>,</w:t>
      </w:r>
      <w:r>
        <w:rPr>
          <w:rFonts w:cs="Arial"/>
          <w:sz w:val="22"/>
          <w:szCs w:val="22"/>
        </w:rPr>
        <w:t xml:space="preserve"> del 1</w:t>
      </w:r>
      <w:r w:rsidR="00BD6F3E">
        <w:rPr>
          <w:rFonts w:cs="Arial"/>
          <w:sz w:val="22"/>
          <w:szCs w:val="22"/>
        </w:rPr>
        <w:t>9</w:t>
      </w:r>
      <w:r>
        <w:rPr>
          <w:rFonts w:cs="Arial"/>
          <w:sz w:val="22"/>
          <w:szCs w:val="22"/>
        </w:rPr>
        <w:t xml:space="preserve"> de octubre de 2022, la </w:t>
      </w:r>
      <w:r w:rsidRPr="004E68D5">
        <w:rPr>
          <w:rFonts w:cs="Arial"/>
          <w:sz w:val="22"/>
          <w:szCs w:val="22"/>
          <w:lang w:val="es-CR"/>
        </w:rPr>
        <w:t>Gerencia General</w:t>
      </w:r>
      <w:r>
        <w:rPr>
          <w:rFonts w:cs="Arial"/>
          <w:sz w:val="22"/>
          <w:szCs w:val="22"/>
          <w:lang w:val="es-CR"/>
        </w:rPr>
        <w:t xml:space="preserve"> somete a la consideración de este Órgano Colegiado, el resultado del análisis efectuado en torno a la citada iniciativa de ley y las respectivas consideraciones, las cuales son compartidas en todos sus extremos por esta </w:t>
      </w:r>
      <w:r w:rsidRPr="009E3837">
        <w:rPr>
          <w:rFonts w:cs="Arial"/>
          <w:sz w:val="22"/>
          <w:szCs w:val="22"/>
          <w:lang w:val="es-ES_tradnl"/>
        </w:rPr>
        <w:t>Junta Directiva</w:t>
      </w:r>
      <w:r>
        <w:rPr>
          <w:rFonts w:cs="Arial"/>
          <w:sz w:val="22"/>
          <w:szCs w:val="22"/>
          <w:lang w:val="es-ES_tradnl"/>
        </w:rPr>
        <w:t xml:space="preserve"> y, por </w:t>
      </w:r>
      <w:r>
        <w:rPr>
          <w:rFonts w:cs="Arial"/>
          <w:sz w:val="22"/>
          <w:szCs w:val="22"/>
          <w:lang w:val="es-ES_tradnl"/>
        </w:rPr>
        <w:lastRenderedPageBreak/>
        <w:t>consiguiente, deben ser comunicadas a la</w:t>
      </w:r>
      <w:r w:rsidRPr="009E3837">
        <w:rPr>
          <w:rFonts w:cs="Arial"/>
          <w:sz w:val="22"/>
          <w:szCs w:val="22"/>
          <w:lang w:val="es-CR" w:eastAsia="es-CR"/>
        </w:rPr>
        <w:t xml:space="preserve"> </w:t>
      </w:r>
      <w:r w:rsidRPr="004E68D5">
        <w:rPr>
          <w:rFonts w:cs="Arial"/>
          <w:sz w:val="22"/>
          <w:szCs w:val="22"/>
          <w:lang w:val="es-CR" w:eastAsia="es-CR"/>
        </w:rPr>
        <w:t xml:space="preserve">Comisión </w:t>
      </w:r>
      <w:r w:rsidR="00BD6F3E" w:rsidRPr="004E68D5">
        <w:rPr>
          <w:rFonts w:cs="Arial"/>
          <w:sz w:val="22"/>
          <w:szCs w:val="22"/>
          <w:lang w:val="es-CR" w:eastAsia="es-CR"/>
        </w:rPr>
        <w:t xml:space="preserve">Permanente de </w:t>
      </w:r>
      <w:r w:rsidR="00BD6F3E">
        <w:rPr>
          <w:rFonts w:cs="Arial"/>
          <w:sz w:val="22"/>
          <w:szCs w:val="22"/>
          <w:lang w:val="es-CR" w:eastAsia="es-CR"/>
        </w:rPr>
        <w:t>Asuntos Económicos</w:t>
      </w:r>
      <w:r>
        <w:rPr>
          <w:rFonts w:cs="Arial"/>
          <w:sz w:val="22"/>
          <w:szCs w:val="22"/>
          <w:lang w:val="es-CR" w:eastAsia="es-CR"/>
        </w:rPr>
        <w:t>,</w:t>
      </w:r>
      <w:r w:rsidRPr="004E68D5">
        <w:rPr>
          <w:rFonts w:cs="Arial"/>
          <w:sz w:val="22"/>
          <w:szCs w:val="22"/>
          <w:lang w:val="es-CR" w:eastAsia="es-CR"/>
        </w:rPr>
        <w:t xml:space="preserve"> </w:t>
      </w:r>
      <w:r>
        <w:rPr>
          <w:rFonts w:cs="Arial"/>
          <w:sz w:val="22"/>
          <w:szCs w:val="22"/>
          <w:lang w:val="es-CR" w:eastAsia="es-CR"/>
        </w:rPr>
        <w:t xml:space="preserve">como criterio oficial </w:t>
      </w:r>
      <w:r w:rsidRPr="004E68D5">
        <w:rPr>
          <w:rFonts w:cs="Arial"/>
          <w:sz w:val="22"/>
          <w:szCs w:val="22"/>
          <w:lang w:val="es-CR" w:eastAsia="es-CR"/>
        </w:rPr>
        <w:t>de</w:t>
      </w:r>
      <w:r>
        <w:rPr>
          <w:rFonts w:cs="Arial"/>
          <w:sz w:val="22"/>
          <w:szCs w:val="22"/>
          <w:lang w:val="es-CR" w:eastAsia="es-CR"/>
        </w:rPr>
        <w:t xml:space="preserve">l </w:t>
      </w:r>
      <w:r w:rsidRPr="004E68D5">
        <w:rPr>
          <w:rFonts w:cs="Arial"/>
          <w:sz w:val="22"/>
          <w:szCs w:val="22"/>
          <w:lang w:val="es-CR" w:eastAsia="es-CR"/>
        </w:rPr>
        <w:t>Banco Hipotecario de la Vivienda</w:t>
      </w:r>
      <w:r>
        <w:rPr>
          <w:rFonts w:cs="Arial"/>
          <w:sz w:val="22"/>
          <w:szCs w:val="22"/>
          <w:lang w:val="es-CR" w:eastAsia="es-CR"/>
        </w:rPr>
        <w:t>.</w:t>
      </w:r>
    </w:p>
    <w:p w14:paraId="72B7429B" w14:textId="77777777" w:rsidR="00271351" w:rsidRDefault="00271351" w:rsidP="00271351">
      <w:pPr>
        <w:spacing w:line="360" w:lineRule="auto"/>
        <w:jc w:val="both"/>
        <w:rPr>
          <w:rFonts w:cs="Arial"/>
          <w:sz w:val="22"/>
          <w:szCs w:val="22"/>
          <w:lang w:val="es-CR"/>
        </w:rPr>
      </w:pPr>
    </w:p>
    <w:p w14:paraId="7B832812" w14:textId="77777777" w:rsidR="00271351" w:rsidRPr="00710DDE" w:rsidRDefault="00271351" w:rsidP="00271351">
      <w:pPr>
        <w:spacing w:line="360" w:lineRule="auto"/>
        <w:jc w:val="both"/>
        <w:rPr>
          <w:rFonts w:cs="Arial"/>
          <w:b/>
          <w:bCs/>
          <w:sz w:val="22"/>
          <w:szCs w:val="22"/>
          <w:lang w:val="es-CR"/>
        </w:rPr>
      </w:pPr>
      <w:r w:rsidRPr="00710DDE">
        <w:rPr>
          <w:rFonts w:cs="Arial"/>
          <w:b/>
          <w:bCs/>
          <w:sz w:val="22"/>
          <w:szCs w:val="22"/>
          <w:lang w:val="es-CR"/>
        </w:rPr>
        <w:t>Por tanto, se acuerda:</w:t>
      </w:r>
    </w:p>
    <w:p w14:paraId="71A52CCD" w14:textId="01FBD4A2" w:rsidR="00271351" w:rsidRDefault="00271351" w:rsidP="00271351">
      <w:pPr>
        <w:spacing w:line="360" w:lineRule="auto"/>
        <w:jc w:val="both"/>
        <w:rPr>
          <w:rFonts w:cs="Arial"/>
          <w:sz w:val="22"/>
          <w:szCs w:val="22"/>
          <w:lang w:val="es-ES_tradnl"/>
        </w:rPr>
      </w:pPr>
      <w:r w:rsidRPr="006269F4">
        <w:rPr>
          <w:rFonts w:cs="Arial"/>
          <w:sz w:val="22"/>
          <w:szCs w:val="22"/>
        </w:rPr>
        <w:t>Comunicar a la</w:t>
      </w:r>
      <w:r w:rsidRPr="006269F4">
        <w:rPr>
          <w:rFonts w:cs="Arial"/>
          <w:sz w:val="22"/>
          <w:szCs w:val="22"/>
          <w:lang w:val="es-ES_tradnl"/>
        </w:rPr>
        <w:t xml:space="preserve"> Comisión Permanente </w:t>
      </w:r>
      <w:r w:rsidR="00BD6F3E" w:rsidRPr="004E68D5">
        <w:rPr>
          <w:rFonts w:cs="Arial"/>
          <w:sz w:val="22"/>
          <w:szCs w:val="22"/>
          <w:lang w:val="es-CR" w:eastAsia="es-CR"/>
        </w:rPr>
        <w:t xml:space="preserve">de </w:t>
      </w:r>
      <w:r w:rsidR="00BD6F3E">
        <w:rPr>
          <w:rFonts w:cs="Arial"/>
          <w:sz w:val="22"/>
          <w:szCs w:val="22"/>
          <w:lang w:val="es-CR" w:eastAsia="es-CR"/>
        </w:rPr>
        <w:t>Asuntos Económicos</w:t>
      </w:r>
      <w:r>
        <w:rPr>
          <w:rFonts w:cs="Arial"/>
          <w:sz w:val="22"/>
          <w:szCs w:val="22"/>
          <w:lang w:val="es-ES_tradnl"/>
        </w:rPr>
        <w:t xml:space="preserve">, </w:t>
      </w:r>
      <w:r w:rsidRPr="006269F4">
        <w:rPr>
          <w:rFonts w:cs="Arial"/>
          <w:sz w:val="22"/>
          <w:szCs w:val="22"/>
          <w:lang w:val="es-ES_tradnl"/>
        </w:rPr>
        <w:t xml:space="preserve">de la Asamblea Legislativa, </w:t>
      </w:r>
      <w:r>
        <w:rPr>
          <w:rFonts w:cs="Arial"/>
          <w:sz w:val="22"/>
          <w:szCs w:val="22"/>
          <w:lang w:val="es-ES_tradnl"/>
        </w:rPr>
        <w:t xml:space="preserve">el criterio del </w:t>
      </w:r>
      <w:r w:rsidRPr="00710DDE">
        <w:rPr>
          <w:rFonts w:cs="Arial"/>
          <w:sz w:val="22"/>
          <w:szCs w:val="22"/>
          <w:lang w:val="es-ES_tradnl"/>
        </w:rPr>
        <w:t>Banco Hipotecario de la Vivienda</w:t>
      </w:r>
      <w:r>
        <w:rPr>
          <w:rFonts w:cs="Arial"/>
          <w:sz w:val="22"/>
          <w:szCs w:val="22"/>
          <w:lang w:val="es-ES_tradnl"/>
        </w:rPr>
        <w:t xml:space="preserve"> sobre el proyecto de ley </w:t>
      </w:r>
      <w:r w:rsidR="00BD6F3E" w:rsidRPr="004E68D5">
        <w:rPr>
          <w:rFonts w:cs="Arial"/>
          <w:sz w:val="22"/>
          <w:szCs w:val="22"/>
          <w:lang w:val="es-CR" w:eastAsia="es-CR"/>
        </w:rPr>
        <w:t>“</w:t>
      </w:r>
      <w:r w:rsidR="00BD6F3E">
        <w:rPr>
          <w:rFonts w:cs="Arial"/>
          <w:sz w:val="22"/>
          <w:szCs w:val="22"/>
          <w:lang w:val="es-CR" w:eastAsia="es-CR"/>
        </w:rPr>
        <w:t>LEY PARA ELIMINAR ABUSOS EN COBROS POR MORA”</w:t>
      </w:r>
      <w:r w:rsidR="00BD6F3E" w:rsidRPr="004E68D5">
        <w:rPr>
          <w:rFonts w:cs="Arial"/>
          <w:sz w:val="22"/>
          <w:szCs w:val="22"/>
          <w:lang w:val="es-CR" w:eastAsia="es-CR"/>
        </w:rPr>
        <w:t>, tramitado mediante el Expediente No. 2</w:t>
      </w:r>
      <w:r w:rsidR="00BD6F3E">
        <w:rPr>
          <w:rFonts w:cs="Arial"/>
          <w:sz w:val="22"/>
          <w:szCs w:val="22"/>
          <w:lang w:val="es-CR" w:eastAsia="es-CR"/>
        </w:rPr>
        <w:t>3</w:t>
      </w:r>
      <w:r w:rsidR="00BD6F3E" w:rsidRPr="004E68D5">
        <w:rPr>
          <w:rFonts w:cs="Arial"/>
          <w:sz w:val="22"/>
          <w:szCs w:val="22"/>
          <w:lang w:val="es-CR" w:eastAsia="es-CR"/>
        </w:rPr>
        <w:t>.</w:t>
      </w:r>
      <w:r w:rsidR="00BD6F3E">
        <w:rPr>
          <w:rFonts w:cs="Arial"/>
          <w:sz w:val="22"/>
          <w:szCs w:val="22"/>
          <w:lang w:val="es-CR" w:eastAsia="es-CR"/>
        </w:rPr>
        <w:t>237</w:t>
      </w:r>
      <w:r>
        <w:rPr>
          <w:rFonts w:cs="Arial"/>
          <w:sz w:val="22"/>
          <w:szCs w:val="22"/>
          <w:lang w:val="es-CR" w:eastAsia="es-CR"/>
        </w:rPr>
        <w:t>, de la siguiente forma:</w:t>
      </w:r>
    </w:p>
    <w:p w14:paraId="68B4B4D3" w14:textId="758000B2" w:rsidR="00271351" w:rsidRDefault="00271351" w:rsidP="00271351">
      <w:pPr>
        <w:spacing w:line="360" w:lineRule="auto"/>
        <w:jc w:val="both"/>
        <w:rPr>
          <w:rFonts w:cs="Arial"/>
          <w:sz w:val="22"/>
          <w:szCs w:val="22"/>
          <w:lang w:val="es-ES_tradnl"/>
        </w:rPr>
      </w:pPr>
    </w:p>
    <w:p w14:paraId="4DC7EFA6" w14:textId="64F99704" w:rsidR="00BD6F3E" w:rsidRPr="00BD6F3E" w:rsidRDefault="00BD6F3E" w:rsidP="00BD6F3E">
      <w:pPr>
        <w:spacing w:line="360" w:lineRule="auto"/>
        <w:jc w:val="both"/>
        <w:rPr>
          <w:rFonts w:cs="Arial"/>
          <w:sz w:val="22"/>
          <w:szCs w:val="22"/>
          <w:lang w:val="es-CR"/>
        </w:rPr>
      </w:pPr>
      <w:r w:rsidRPr="00BD6F3E">
        <w:rPr>
          <w:rFonts w:cs="Arial"/>
          <w:sz w:val="22"/>
          <w:szCs w:val="22"/>
          <w:lang w:val="es-CR"/>
        </w:rPr>
        <w:t>Mediante este proyecto de ley se pretende “... regular los cobros qu</w:t>
      </w:r>
      <w:r>
        <w:rPr>
          <w:rFonts w:cs="Arial"/>
          <w:sz w:val="22"/>
          <w:szCs w:val="22"/>
          <w:lang w:val="es-CR"/>
        </w:rPr>
        <w:t>e</w:t>
      </w:r>
      <w:r w:rsidRPr="00BD6F3E">
        <w:rPr>
          <w:rFonts w:cs="Arial"/>
          <w:sz w:val="22"/>
          <w:szCs w:val="22"/>
          <w:lang w:val="es-CR"/>
        </w:rPr>
        <w:t xml:space="preserve"> r</w:t>
      </w:r>
      <w:r>
        <w:rPr>
          <w:rFonts w:cs="Arial"/>
          <w:sz w:val="22"/>
          <w:szCs w:val="22"/>
          <w:lang w:val="es-CR"/>
        </w:rPr>
        <w:t>e</w:t>
      </w:r>
      <w:r w:rsidRPr="00BD6F3E">
        <w:rPr>
          <w:rFonts w:cs="Arial"/>
          <w:sz w:val="22"/>
          <w:szCs w:val="22"/>
          <w:lang w:val="es-CR"/>
        </w:rPr>
        <w:t>alizan a los</w:t>
      </w:r>
      <w:r>
        <w:rPr>
          <w:rFonts w:cs="Arial"/>
          <w:sz w:val="22"/>
          <w:szCs w:val="22"/>
          <w:lang w:val="es-CR"/>
        </w:rPr>
        <w:t xml:space="preserve"> </w:t>
      </w:r>
      <w:r w:rsidRPr="00BD6F3E">
        <w:rPr>
          <w:rFonts w:cs="Arial"/>
          <w:sz w:val="22"/>
          <w:szCs w:val="22"/>
          <w:lang w:val="es-CR"/>
        </w:rPr>
        <w:t>deudores las p</w:t>
      </w:r>
      <w:r>
        <w:rPr>
          <w:rFonts w:cs="Arial"/>
          <w:sz w:val="22"/>
          <w:szCs w:val="22"/>
          <w:lang w:val="es-CR"/>
        </w:rPr>
        <w:t>e</w:t>
      </w:r>
      <w:r w:rsidRPr="00BD6F3E">
        <w:rPr>
          <w:rFonts w:cs="Arial"/>
          <w:sz w:val="22"/>
          <w:szCs w:val="22"/>
          <w:lang w:val="es-CR"/>
        </w:rPr>
        <w:t>rsonas f</w:t>
      </w:r>
      <w:r>
        <w:rPr>
          <w:rFonts w:cs="Arial"/>
          <w:sz w:val="22"/>
          <w:szCs w:val="22"/>
          <w:lang w:val="es-CR"/>
        </w:rPr>
        <w:t>í</w:t>
      </w:r>
      <w:r w:rsidRPr="00BD6F3E">
        <w:rPr>
          <w:rFonts w:cs="Arial"/>
          <w:sz w:val="22"/>
          <w:szCs w:val="22"/>
          <w:lang w:val="es-CR"/>
        </w:rPr>
        <w:t xml:space="preserve">sicas </w:t>
      </w:r>
      <w:r>
        <w:rPr>
          <w:rFonts w:cs="Arial"/>
          <w:sz w:val="22"/>
          <w:szCs w:val="22"/>
          <w:lang w:val="es-CR"/>
        </w:rPr>
        <w:t>o</w:t>
      </w:r>
      <w:r w:rsidRPr="00BD6F3E">
        <w:rPr>
          <w:rFonts w:cs="Arial"/>
          <w:sz w:val="22"/>
          <w:szCs w:val="22"/>
          <w:lang w:val="es-CR"/>
        </w:rPr>
        <w:t xml:space="preserve"> jur</w:t>
      </w:r>
      <w:r>
        <w:rPr>
          <w:rFonts w:cs="Arial"/>
          <w:sz w:val="22"/>
          <w:szCs w:val="22"/>
          <w:lang w:val="es-CR"/>
        </w:rPr>
        <w:t>í</w:t>
      </w:r>
      <w:r w:rsidRPr="00BD6F3E">
        <w:rPr>
          <w:rFonts w:cs="Arial"/>
          <w:sz w:val="22"/>
          <w:szCs w:val="22"/>
          <w:lang w:val="es-CR"/>
        </w:rPr>
        <w:t>dicas, qu</w:t>
      </w:r>
      <w:r>
        <w:rPr>
          <w:rFonts w:cs="Arial"/>
          <w:sz w:val="22"/>
          <w:szCs w:val="22"/>
          <w:lang w:val="es-CR"/>
        </w:rPr>
        <w:t>e</w:t>
      </w:r>
      <w:r w:rsidRPr="00BD6F3E">
        <w:rPr>
          <w:rFonts w:cs="Arial"/>
          <w:sz w:val="22"/>
          <w:szCs w:val="22"/>
          <w:lang w:val="es-CR"/>
        </w:rPr>
        <w:t xml:space="preserve"> otorguen financiamiento a un tercero por</w:t>
      </w:r>
      <w:r>
        <w:rPr>
          <w:rFonts w:cs="Arial"/>
          <w:sz w:val="22"/>
          <w:szCs w:val="22"/>
          <w:lang w:val="es-CR"/>
        </w:rPr>
        <w:t xml:space="preserve"> </w:t>
      </w:r>
      <w:r w:rsidRPr="00BD6F3E">
        <w:rPr>
          <w:rFonts w:cs="Arial"/>
          <w:sz w:val="22"/>
          <w:szCs w:val="22"/>
          <w:lang w:val="es-CR"/>
        </w:rPr>
        <w:t>concepto d</w:t>
      </w:r>
      <w:r>
        <w:rPr>
          <w:rFonts w:cs="Arial"/>
          <w:sz w:val="22"/>
          <w:szCs w:val="22"/>
          <w:lang w:val="es-CR"/>
        </w:rPr>
        <w:t>e</w:t>
      </w:r>
      <w:r w:rsidRPr="00BD6F3E">
        <w:rPr>
          <w:rFonts w:cs="Arial"/>
          <w:sz w:val="22"/>
          <w:szCs w:val="22"/>
          <w:lang w:val="es-CR"/>
        </w:rPr>
        <w:t xml:space="preserve"> pago d</w:t>
      </w:r>
      <w:r>
        <w:rPr>
          <w:rFonts w:cs="Arial"/>
          <w:sz w:val="22"/>
          <w:szCs w:val="22"/>
          <w:lang w:val="es-CR"/>
        </w:rPr>
        <w:t>e o</w:t>
      </w:r>
      <w:r w:rsidRPr="00BD6F3E">
        <w:rPr>
          <w:rFonts w:cs="Arial"/>
          <w:sz w:val="22"/>
          <w:szCs w:val="22"/>
          <w:lang w:val="es-CR"/>
        </w:rPr>
        <w:t>bligaciones fuera d</w:t>
      </w:r>
      <w:r>
        <w:rPr>
          <w:rFonts w:cs="Arial"/>
          <w:sz w:val="22"/>
          <w:szCs w:val="22"/>
          <w:lang w:val="es-CR"/>
        </w:rPr>
        <w:t>e</w:t>
      </w:r>
      <w:r w:rsidRPr="00BD6F3E">
        <w:rPr>
          <w:rFonts w:cs="Arial"/>
          <w:sz w:val="22"/>
          <w:szCs w:val="22"/>
          <w:lang w:val="es-CR"/>
        </w:rPr>
        <w:t xml:space="preserve"> </w:t>
      </w:r>
      <w:r>
        <w:rPr>
          <w:rFonts w:cs="Arial"/>
          <w:sz w:val="22"/>
          <w:szCs w:val="22"/>
          <w:lang w:val="es-CR"/>
        </w:rPr>
        <w:t>l</w:t>
      </w:r>
      <w:r w:rsidRPr="00BD6F3E">
        <w:rPr>
          <w:rFonts w:cs="Arial"/>
          <w:sz w:val="22"/>
          <w:szCs w:val="22"/>
          <w:lang w:val="es-CR"/>
        </w:rPr>
        <w:t>a fec</w:t>
      </w:r>
      <w:r>
        <w:rPr>
          <w:rFonts w:cs="Arial"/>
          <w:sz w:val="22"/>
          <w:szCs w:val="22"/>
          <w:lang w:val="es-CR"/>
        </w:rPr>
        <w:t>h</w:t>
      </w:r>
      <w:r w:rsidRPr="00BD6F3E">
        <w:rPr>
          <w:rFonts w:cs="Arial"/>
          <w:sz w:val="22"/>
          <w:szCs w:val="22"/>
          <w:lang w:val="es-CR"/>
        </w:rPr>
        <w:t>a d</w:t>
      </w:r>
      <w:r>
        <w:rPr>
          <w:rFonts w:cs="Arial"/>
          <w:sz w:val="22"/>
          <w:szCs w:val="22"/>
          <w:lang w:val="es-CR"/>
        </w:rPr>
        <w:t>e</w:t>
      </w:r>
      <w:r w:rsidRPr="00BD6F3E">
        <w:rPr>
          <w:rFonts w:cs="Arial"/>
          <w:sz w:val="22"/>
          <w:szCs w:val="22"/>
          <w:lang w:val="es-CR"/>
        </w:rPr>
        <w:t xml:space="preserve"> su vencimiento.”.</w:t>
      </w:r>
    </w:p>
    <w:p w14:paraId="27733766" w14:textId="77777777" w:rsidR="00BD6F3E" w:rsidRDefault="00BD6F3E" w:rsidP="00BD6F3E">
      <w:pPr>
        <w:spacing w:line="360" w:lineRule="auto"/>
        <w:jc w:val="both"/>
        <w:rPr>
          <w:rFonts w:cs="Arial"/>
          <w:sz w:val="22"/>
          <w:szCs w:val="22"/>
          <w:lang w:val="es-CR"/>
        </w:rPr>
      </w:pPr>
    </w:p>
    <w:p w14:paraId="455C24EE" w14:textId="268F60FD" w:rsidR="00BD6F3E" w:rsidRDefault="00BD6F3E" w:rsidP="00BD6F3E">
      <w:pPr>
        <w:spacing w:line="360" w:lineRule="auto"/>
        <w:jc w:val="both"/>
        <w:rPr>
          <w:rFonts w:cs="Arial"/>
          <w:sz w:val="22"/>
          <w:szCs w:val="22"/>
          <w:lang w:val="es-CR"/>
        </w:rPr>
      </w:pPr>
      <w:r>
        <w:rPr>
          <w:rFonts w:cs="Arial"/>
          <w:sz w:val="22"/>
          <w:szCs w:val="22"/>
          <w:lang w:val="es-CR"/>
        </w:rPr>
        <w:t xml:space="preserve">El </w:t>
      </w:r>
      <w:r w:rsidRPr="00BD6F3E">
        <w:rPr>
          <w:rFonts w:cs="Arial"/>
          <w:sz w:val="22"/>
          <w:szCs w:val="22"/>
          <w:lang w:val="es-CR"/>
        </w:rPr>
        <w:t>Banco Hipotecario de la Vivienda</w:t>
      </w:r>
      <w:r>
        <w:rPr>
          <w:rFonts w:cs="Arial"/>
          <w:sz w:val="22"/>
          <w:szCs w:val="22"/>
          <w:lang w:val="es-CR"/>
        </w:rPr>
        <w:t xml:space="preserve"> considera</w:t>
      </w:r>
      <w:r w:rsidRPr="00BD6F3E">
        <w:rPr>
          <w:rFonts w:cs="Arial"/>
          <w:sz w:val="22"/>
          <w:szCs w:val="22"/>
          <w:lang w:val="es-CR"/>
        </w:rPr>
        <w:t xml:space="preserve"> apropiado</w:t>
      </w:r>
      <w:r>
        <w:rPr>
          <w:rFonts w:cs="Arial"/>
          <w:sz w:val="22"/>
          <w:szCs w:val="22"/>
          <w:lang w:val="es-CR"/>
        </w:rPr>
        <w:t xml:space="preserve"> </w:t>
      </w:r>
      <w:r w:rsidRPr="00BD6F3E">
        <w:rPr>
          <w:rFonts w:cs="Arial"/>
          <w:sz w:val="22"/>
          <w:szCs w:val="22"/>
          <w:lang w:val="es-CR"/>
        </w:rPr>
        <w:t>normalizar las tasas de inter</w:t>
      </w:r>
      <w:r>
        <w:rPr>
          <w:rFonts w:cs="Arial"/>
          <w:sz w:val="22"/>
          <w:szCs w:val="22"/>
          <w:lang w:val="es-CR"/>
        </w:rPr>
        <w:t>é</w:t>
      </w:r>
      <w:r w:rsidRPr="00BD6F3E">
        <w:rPr>
          <w:rFonts w:cs="Arial"/>
          <w:sz w:val="22"/>
          <w:szCs w:val="22"/>
          <w:lang w:val="es-CR"/>
        </w:rPr>
        <w:t>s moratorio</w:t>
      </w:r>
      <w:r>
        <w:rPr>
          <w:rFonts w:cs="Arial"/>
          <w:sz w:val="22"/>
          <w:szCs w:val="22"/>
          <w:lang w:val="es-CR"/>
        </w:rPr>
        <w:t>,</w:t>
      </w:r>
      <w:r w:rsidRPr="00BD6F3E">
        <w:rPr>
          <w:rFonts w:cs="Arial"/>
          <w:sz w:val="22"/>
          <w:szCs w:val="22"/>
          <w:lang w:val="es-CR"/>
        </w:rPr>
        <w:t xml:space="preserve"> con el fin de evitar abusos en este tipo de cobros,</w:t>
      </w:r>
      <w:r>
        <w:rPr>
          <w:rFonts w:cs="Arial"/>
          <w:sz w:val="22"/>
          <w:szCs w:val="22"/>
          <w:lang w:val="es-CR"/>
        </w:rPr>
        <w:t xml:space="preserve"> </w:t>
      </w:r>
      <w:r w:rsidRPr="00BD6F3E">
        <w:rPr>
          <w:rFonts w:cs="Arial"/>
          <w:sz w:val="22"/>
          <w:szCs w:val="22"/>
          <w:lang w:val="es-CR"/>
        </w:rPr>
        <w:t>pero no compar</w:t>
      </w:r>
      <w:r>
        <w:rPr>
          <w:rFonts w:cs="Arial"/>
          <w:sz w:val="22"/>
          <w:szCs w:val="22"/>
          <w:lang w:val="es-CR"/>
        </w:rPr>
        <w:t>te</w:t>
      </w:r>
      <w:r w:rsidRPr="00BD6F3E">
        <w:rPr>
          <w:rFonts w:cs="Arial"/>
          <w:sz w:val="22"/>
          <w:szCs w:val="22"/>
          <w:lang w:val="es-CR"/>
        </w:rPr>
        <w:t xml:space="preserve"> lo relacionado con </w:t>
      </w:r>
      <w:r>
        <w:rPr>
          <w:rFonts w:cs="Arial"/>
          <w:sz w:val="22"/>
          <w:szCs w:val="22"/>
          <w:lang w:val="es-CR"/>
        </w:rPr>
        <w:t>l</w:t>
      </w:r>
      <w:r w:rsidRPr="00BD6F3E">
        <w:rPr>
          <w:rFonts w:cs="Arial"/>
          <w:sz w:val="22"/>
          <w:szCs w:val="22"/>
          <w:lang w:val="es-CR"/>
        </w:rPr>
        <w:t>a prohibici</w:t>
      </w:r>
      <w:r>
        <w:rPr>
          <w:rFonts w:cs="Arial"/>
          <w:sz w:val="22"/>
          <w:szCs w:val="22"/>
          <w:lang w:val="es-CR"/>
        </w:rPr>
        <w:t>ó</w:t>
      </w:r>
      <w:r w:rsidRPr="00BD6F3E">
        <w:rPr>
          <w:rFonts w:cs="Arial"/>
          <w:sz w:val="22"/>
          <w:szCs w:val="22"/>
          <w:lang w:val="es-CR"/>
        </w:rPr>
        <w:t>n de cargos por morosidad que</w:t>
      </w:r>
      <w:r>
        <w:rPr>
          <w:rFonts w:cs="Arial"/>
          <w:sz w:val="22"/>
          <w:szCs w:val="22"/>
          <w:lang w:val="es-CR"/>
        </w:rPr>
        <w:t xml:space="preserve"> </w:t>
      </w:r>
      <w:r w:rsidRPr="00BD6F3E">
        <w:rPr>
          <w:rFonts w:cs="Arial"/>
          <w:sz w:val="22"/>
          <w:szCs w:val="22"/>
          <w:lang w:val="es-CR"/>
        </w:rPr>
        <w:t>establece el art</w:t>
      </w:r>
      <w:r>
        <w:rPr>
          <w:rFonts w:cs="Arial"/>
          <w:sz w:val="22"/>
          <w:szCs w:val="22"/>
          <w:lang w:val="es-CR"/>
        </w:rPr>
        <w:t>í</w:t>
      </w:r>
      <w:r w:rsidRPr="00BD6F3E">
        <w:rPr>
          <w:rFonts w:cs="Arial"/>
          <w:sz w:val="22"/>
          <w:szCs w:val="22"/>
          <w:lang w:val="es-CR"/>
        </w:rPr>
        <w:t>culo 5, seg</w:t>
      </w:r>
      <w:r>
        <w:rPr>
          <w:rFonts w:cs="Arial"/>
          <w:sz w:val="22"/>
          <w:szCs w:val="22"/>
          <w:lang w:val="es-CR"/>
        </w:rPr>
        <w:t>ú</w:t>
      </w:r>
      <w:r w:rsidRPr="00BD6F3E">
        <w:rPr>
          <w:rFonts w:cs="Arial"/>
          <w:sz w:val="22"/>
          <w:szCs w:val="22"/>
          <w:lang w:val="es-CR"/>
        </w:rPr>
        <w:t>n el cual</w:t>
      </w:r>
      <w:r>
        <w:rPr>
          <w:rFonts w:cs="Arial"/>
          <w:sz w:val="22"/>
          <w:szCs w:val="22"/>
          <w:lang w:val="es-CR"/>
        </w:rPr>
        <w:t>,</w:t>
      </w:r>
      <w:r w:rsidRPr="00BD6F3E">
        <w:rPr>
          <w:rFonts w:cs="Arial"/>
          <w:sz w:val="22"/>
          <w:szCs w:val="22"/>
          <w:lang w:val="es-CR"/>
        </w:rPr>
        <w:t xml:space="preserve"> se proh</w:t>
      </w:r>
      <w:r>
        <w:rPr>
          <w:rFonts w:cs="Arial"/>
          <w:sz w:val="22"/>
          <w:szCs w:val="22"/>
          <w:lang w:val="es-CR"/>
        </w:rPr>
        <w:t>íbe</w:t>
      </w:r>
      <w:r w:rsidRPr="00BD6F3E">
        <w:rPr>
          <w:rFonts w:cs="Arial"/>
          <w:sz w:val="22"/>
          <w:szCs w:val="22"/>
          <w:lang w:val="es-CR"/>
        </w:rPr>
        <w:t xml:space="preserve"> cualquier cobro de cargos al deudor por </w:t>
      </w:r>
      <w:r>
        <w:rPr>
          <w:rFonts w:cs="Arial"/>
          <w:sz w:val="22"/>
          <w:szCs w:val="22"/>
          <w:lang w:val="es-CR"/>
        </w:rPr>
        <w:t>l</w:t>
      </w:r>
      <w:r w:rsidRPr="00BD6F3E">
        <w:rPr>
          <w:rFonts w:cs="Arial"/>
          <w:sz w:val="22"/>
          <w:szCs w:val="22"/>
          <w:lang w:val="es-CR"/>
        </w:rPr>
        <w:t>a</w:t>
      </w:r>
      <w:r>
        <w:rPr>
          <w:rFonts w:cs="Arial"/>
          <w:sz w:val="22"/>
          <w:szCs w:val="22"/>
          <w:lang w:val="es-CR"/>
        </w:rPr>
        <w:t xml:space="preserve"> </w:t>
      </w:r>
      <w:r w:rsidRPr="00BD6F3E">
        <w:rPr>
          <w:rFonts w:cs="Arial"/>
          <w:sz w:val="22"/>
          <w:szCs w:val="22"/>
          <w:lang w:val="es-CR"/>
        </w:rPr>
        <w:t>gesti</w:t>
      </w:r>
      <w:r>
        <w:rPr>
          <w:rFonts w:cs="Arial"/>
          <w:sz w:val="22"/>
          <w:szCs w:val="22"/>
          <w:lang w:val="es-CR"/>
        </w:rPr>
        <w:t>ó</w:t>
      </w:r>
      <w:r w:rsidRPr="00BD6F3E">
        <w:rPr>
          <w:rFonts w:cs="Arial"/>
          <w:sz w:val="22"/>
          <w:szCs w:val="22"/>
          <w:lang w:val="es-CR"/>
        </w:rPr>
        <w:t xml:space="preserve">n de cobro sobre su deuda en atraso. En </w:t>
      </w:r>
      <w:r>
        <w:rPr>
          <w:rFonts w:cs="Arial"/>
          <w:sz w:val="22"/>
          <w:szCs w:val="22"/>
          <w:lang w:val="es-CR"/>
        </w:rPr>
        <w:t>l</w:t>
      </w:r>
      <w:r w:rsidRPr="00BD6F3E">
        <w:rPr>
          <w:rFonts w:cs="Arial"/>
          <w:sz w:val="22"/>
          <w:szCs w:val="22"/>
          <w:lang w:val="es-CR"/>
        </w:rPr>
        <w:t>a fundamentaci</w:t>
      </w:r>
      <w:r>
        <w:rPr>
          <w:rFonts w:cs="Arial"/>
          <w:sz w:val="22"/>
          <w:szCs w:val="22"/>
          <w:lang w:val="es-CR"/>
        </w:rPr>
        <w:t>ó</w:t>
      </w:r>
      <w:r w:rsidRPr="00BD6F3E">
        <w:rPr>
          <w:rFonts w:cs="Arial"/>
          <w:sz w:val="22"/>
          <w:szCs w:val="22"/>
          <w:lang w:val="es-CR"/>
        </w:rPr>
        <w:t>n del proyecto de ley se</w:t>
      </w:r>
      <w:r>
        <w:rPr>
          <w:rFonts w:cs="Arial"/>
          <w:sz w:val="22"/>
          <w:szCs w:val="22"/>
          <w:lang w:val="es-CR"/>
        </w:rPr>
        <w:t xml:space="preserve"> </w:t>
      </w:r>
      <w:r w:rsidRPr="00BD6F3E">
        <w:rPr>
          <w:rFonts w:cs="Arial"/>
          <w:sz w:val="22"/>
          <w:szCs w:val="22"/>
          <w:lang w:val="es-CR"/>
        </w:rPr>
        <w:t>se</w:t>
      </w:r>
      <w:r>
        <w:rPr>
          <w:rFonts w:cs="Arial"/>
          <w:sz w:val="22"/>
          <w:szCs w:val="22"/>
          <w:lang w:val="es-CR"/>
        </w:rPr>
        <w:t>ñ</w:t>
      </w:r>
      <w:r w:rsidRPr="00BD6F3E">
        <w:rPr>
          <w:rFonts w:cs="Arial"/>
          <w:sz w:val="22"/>
          <w:szCs w:val="22"/>
          <w:lang w:val="es-CR"/>
        </w:rPr>
        <w:t>alan casos de cargos por gesti</w:t>
      </w:r>
      <w:r>
        <w:rPr>
          <w:rFonts w:cs="Arial"/>
          <w:sz w:val="22"/>
          <w:szCs w:val="22"/>
          <w:lang w:val="es-CR"/>
        </w:rPr>
        <w:t>ó</w:t>
      </w:r>
      <w:r w:rsidRPr="00BD6F3E">
        <w:rPr>
          <w:rFonts w:cs="Arial"/>
          <w:sz w:val="22"/>
          <w:szCs w:val="22"/>
          <w:lang w:val="es-CR"/>
        </w:rPr>
        <w:t>n de cobro que efectivamente pueden resultar</w:t>
      </w:r>
      <w:r>
        <w:rPr>
          <w:rFonts w:cs="Arial"/>
          <w:sz w:val="22"/>
          <w:szCs w:val="22"/>
          <w:lang w:val="es-CR"/>
        </w:rPr>
        <w:t xml:space="preserve"> </w:t>
      </w:r>
      <w:r w:rsidRPr="00BD6F3E">
        <w:rPr>
          <w:rFonts w:cs="Arial"/>
          <w:sz w:val="22"/>
          <w:szCs w:val="22"/>
          <w:lang w:val="es-CR"/>
        </w:rPr>
        <w:t>desproporcionados</w:t>
      </w:r>
      <w:r>
        <w:rPr>
          <w:rFonts w:cs="Arial"/>
          <w:sz w:val="22"/>
          <w:szCs w:val="22"/>
          <w:lang w:val="es-CR"/>
        </w:rPr>
        <w:t>.  No</w:t>
      </w:r>
      <w:r w:rsidRPr="00BD6F3E">
        <w:rPr>
          <w:rFonts w:cs="Arial"/>
          <w:sz w:val="22"/>
          <w:szCs w:val="22"/>
          <w:lang w:val="es-CR"/>
        </w:rPr>
        <w:t xml:space="preserve"> obstante, ese tipo de gestiones representan un costo real para las</w:t>
      </w:r>
      <w:r>
        <w:rPr>
          <w:rFonts w:cs="Arial"/>
          <w:sz w:val="22"/>
          <w:szCs w:val="22"/>
          <w:lang w:val="es-CR"/>
        </w:rPr>
        <w:t xml:space="preserve"> </w:t>
      </w:r>
      <w:r w:rsidRPr="00BD6F3E">
        <w:rPr>
          <w:rFonts w:cs="Arial"/>
          <w:sz w:val="22"/>
          <w:szCs w:val="22"/>
          <w:lang w:val="es-CR"/>
        </w:rPr>
        <w:t>entidades acreedoras y es razonable que sea recuperado a trav</w:t>
      </w:r>
      <w:r>
        <w:rPr>
          <w:rFonts w:cs="Arial"/>
          <w:sz w:val="22"/>
          <w:szCs w:val="22"/>
          <w:lang w:val="es-CR"/>
        </w:rPr>
        <w:t>é</w:t>
      </w:r>
      <w:r w:rsidRPr="00BD6F3E">
        <w:rPr>
          <w:rFonts w:cs="Arial"/>
          <w:sz w:val="22"/>
          <w:szCs w:val="22"/>
          <w:lang w:val="es-CR"/>
        </w:rPr>
        <w:t>s del cargo que se realiza</w:t>
      </w:r>
      <w:r>
        <w:rPr>
          <w:rFonts w:cs="Arial"/>
          <w:sz w:val="22"/>
          <w:szCs w:val="22"/>
          <w:lang w:val="es-CR"/>
        </w:rPr>
        <w:t xml:space="preserve"> </w:t>
      </w:r>
      <w:r w:rsidRPr="00BD6F3E">
        <w:rPr>
          <w:rFonts w:cs="Arial"/>
          <w:sz w:val="22"/>
          <w:szCs w:val="22"/>
          <w:lang w:val="es-CR"/>
        </w:rPr>
        <w:t>al deudor.</w:t>
      </w:r>
    </w:p>
    <w:p w14:paraId="04AD3122" w14:textId="77777777" w:rsidR="00BD6F3E" w:rsidRDefault="00BD6F3E" w:rsidP="00BD6F3E">
      <w:pPr>
        <w:spacing w:line="360" w:lineRule="auto"/>
        <w:jc w:val="both"/>
        <w:rPr>
          <w:rFonts w:cs="Arial"/>
          <w:sz w:val="22"/>
          <w:szCs w:val="22"/>
          <w:lang w:val="es-CR"/>
        </w:rPr>
      </w:pPr>
    </w:p>
    <w:p w14:paraId="4E87109A" w14:textId="29A6E954" w:rsidR="00BD6F3E" w:rsidRDefault="00BD6F3E" w:rsidP="00BD6F3E">
      <w:pPr>
        <w:spacing w:line="360" w:lineRule="auto"/>
        <w:jc w:val="both"/>
        <w:rPr>
          <w:rFonts w:cs="Arial"/>
          <w:sz w:val="22"/>
          <w:szCs w:val="22"/>
          <w:lang w:val="es-CR"/>
        </w:rPr>
      </w:pPr>
      <w:r w:rsidRPr="00BD6F3E">
        <w:rPr>
          <w:rFonts w:cs="Arial"/>
          <w:sz w:val="22"/>
          <w:szCs w:val="22"/>
          <w:lang w:val="es-CR"/>
        </w:rPr>
        <w:t xml:space="preserve">En este sentido, se considera que lo razonable es establecer </w:t>
      </w:r>
      <w:r>
        <w:rPr>
          <w:rFonts w:cs="Arial"/>
          <w:sz w:val="22"/>
          <w:szCs w:val="22"/>
          <w:lang w:val="es-CR"/>
        </w:rPr>
        <w:t>lí</w:t>
      </w:r>
      <w:r w:rsidRPr="00BD6F3E">
        <w:rPr>
          <w:rFonts w:cs="Arial"/>
          <w:sz w:val="22"/>
          <w:szCs w:val="22"/>
          <w:lang w:val="es-CR"/>
        </w:rPr>
        <w:t>mites a los montos</w:t>
      </w:r>
      <w:r>
        <w:rPr>
          <w:rFonts w:cs="Arial"/>
          <w:sz w:val="22"/>
          <w:szCs w:val="22"/>
          <w:lang w:val="es-CR"/>
        </w:rPr>
        <w:t xml:space="preserve"> </w:t>
      </w:r>
      <w:r w:rsidRPr="00BD6F3E">
        <w:rPr>
          <w:rFonts w:cs="Arial"/>
          <w:sz w:val="22"/>
          <w:szCs w:val="22"/>
          <w:lang w:val="es-CR"/>
        </w:rPr>
        <w:t>que pueden cobrarse por estos conceptos, ya sea en t</w:t>
      </w:r>
      <w:r>
        <w:rPr>
          <w:rFonts w:cs="Arial"/>
          <w:sz w:val="22"/>
          <w:szCs w:val="22"/>
          <w:lang w:val="es-CR"/>
        </w:rPr>
        <w:t>é</w:t>
      </w:r>
      <w:r w:rsidRPr="00BD6F3E">
        <w:rPr>
          <w:rFonts w:cs="Arial"/>
          <w:sz w:val="22"/>
          <w:szCs w:val="22"/>
          <w:lang w:val="es-CR"/>
        </w:rPr>
        <w:t>rminos absolutos o bien como</w:t>
      </w:r>
      <w:r>
        <w:rPr>
          <w:rFonts w:cs="Arial"/>
          <w:sz w:val="22"/>
          <w:szCs w:val="22"/>
          <w:lang w:val="es-CR"/>
        </w:rPr>
        <w:t xml:space="preserve"> </w:t>
      </w:r>
      <w:r w:rsidRPr="00BD6F3E">
        <w:rPr>
          <w:rFonts w:cs="Arial"/>
          <w:sz w:val="22"/>
          <w:szCs w:val="22"/>
          <w:lang w:val="es-CR"/>
        </w:rPr>
        <w:t>relaci</w:t>
      </w:r>
      <w:r>
        <w:rPr>
          <w:rFonts w:cs="Arial"/>
          <w:sz w:val="22"/>
          <w:szCs w:val="22"/>
          <w:lang w:val="es-CR"/>
        </w:rPr>
        <w:t>ó</w:t>
      </w:r>
      <w:r w:rsidRPr="00BD6F3E">
        <w:rPr>
          <w:rFonts w:cs="Arial"/>
          <w:sz w:val="22"/>
          <w:szCs w:val="22"/>
          <w:lang w:val="es-CR"/>
        </w:rPr>
        <w:t xml:space="preserve">n al monto de </w:t>
      </w:r>
      <w:r>
        <w:rPr>
          <w:rFonts w:cs="Arial"/>
          <w:sz w:val="22"/>
          <w:szCs w:val="22"/>
          <w:lang w:val="es-CR"/>
        </w:rPr>
        <w:t>l</w:t>
      </w:r>
      <w:r w:rsidRPr="00BD6F3E">
        <w:rPr>
          <w:rFonts w:cs="Arial"/>
          <w:sz w:val="22"/>
          <w:szCs w:val="22"/>
          <w:lang w:val="es-CR"/>
        </w:rPr>
        <w:t>a deuda en atraso, mas no su eliminaci</w:t>
      </w:r>
      <w:r>
        <w:rPr>
          <w:rFonts w:cs="Arial"/>
          <w:sz w:val="22"/>
          <w:szCs w:val="22"/>
          <w:lang w:val="es-CR"/>
        </w:rPr>
        <w:t>ó</w:t>
      </w:r>
      <w:r w:rsidRPr="00BD6F3E">
        <w:rPr>
          <w:rFonts w:cs="Arial"/>
          <w:sz w:val="22"/>
          <w:szCs w:val="22"/>
          <w:lang w:val="es-CR"/>
        </w:rPr>
        <w:t>n total.</w:t>
      </w:r>
    </w:p>
    <w:p w14:paraId="41F3C58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EE7715" w14:textId="77777777" w:rsidR="002B71CC" w:rsidRPr="00D14EAF" w:rsidRDefault="002B71CC" w:rsidP="002B71CC">
      <w:pPr>
        <w:spacing w:line="360" w:lineRule="auto"/>
        <w:jc w:val="both"/>
        <w:rPr>
          <w:rFonts w:cs="Arial"/>
          <w:b/>
          <w:sz w:val="22"/>
        </w:rPr>
      </w:pPr>
      <w:r w:rsidRPr="00D14EAF">
        <w:rPr>
          <w:rFonts w:cs="Arial"/>
          <w:b/>
          <w:sz w:val="22"/>
        </w:rPr>
        <w:t>************</w:t>
      </w:r>
    </w:p>
    <w:p w14:paraId="3A5B37B2" w14:textId="77777777" w:rsidR="002B71CC" w:rsidRDefault="002B71CC" w:rsidP="002B71CC">
      <w:pPr>
        <w:spacing w:line="360" w:lineRule="auto"/>
        <w:jc w:val="both"/>
        <w:rPr>
          <w:rFonts w:cs="Arial"/>
          <w:sz w:val="22"/>
          <w:lang w:val="es-ES_tradnl"/>
        </w:rPr>
      </w:pPr>
    </w:p>
    <w:p w14:paraId="6B258B1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CB5B" w14:textId="77777777" w:rsidR="00C92CDA" w:rsidRDefault="00C92CDA">
      <w:r>
        <w:separator/>
      </w:r>
    </w:p>
  </w:endnote>
  <w:endnote w:type="continuationSeparator" w:id="0">
    <w:p w14:paraId="2CF79965" w14:textId="77777777" w:rsidR="00C92CDA" w:rsidRDefault="00C9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3DD6" w14:textId="77777777" w:rsidR="00C92CDA" w:rsidRDefault="00C92CDA">
      <w:r>
        <w:separator/>
      </w:r>
    </w:p>
  </w:footnote>
  <w:footnote w:type="continuationSeparator" w:id="0">
    <w:p w14:paraId="7F5ABDB7" w14:textId="77777777" w:rsidR="00C92CDA" w:rsidRDefault="00C9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7D9F" w14:textId="77777777" w:rsidR="009D03FE" w:rsidRDefault="009D03FE">
    <w:pPr>
      <w:pStyle w:val="Encabezado"/>
      <w:rPr>
        <w:lang w:val="es-ES"/>
      </w:rPr>
    </w:pPr>
  </w:p>
  <w:p w14:paraId="744E1493" w14:textId="7CAE6D8C"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601863">
      <w:rPr>
        <w:sz w:val="18"/>
        <w:lang w:val="es-ES"/>
      </w:rPr>
      <w:t>58</w:t>
    </w:r>
    <w:r>
      <w:rPr>
        <w:sz w:val="18"/>
        <w:lang w:val="es-ES"/>
      </w:rPr>
      <w:t>-</w:t>
    </w:r>
    <w:r w:rsidR="005F2BC7">
      <w:rPr>
        <w:sz w:val="18"/>
        <w:lang w:val="es-ES"/>
      </w:rPr>
      <w:t>2022</w:t>
    </w:r>
    <w:r>
      <w:rPr>
        <w:sz w:val="18"/>
        <w:lang w:val="es-ES"/>
      </w:rPr>
      <w:t xml:space="preserve">                   2</w:t>
    </w:r>
    <w:r w:rsidR="00601863">
      <w:rPr>
        <w:sz w:val="18"/>
        <w:lang w:val="es-ES"/>
      </w:rPr>
      <w:t>0</w:t>
    </w:r>
    <w:r>
      <w:rPr>
        <w:sz w:val="18"/>
        <w:lang w:val="es-ES"/>
      </w:rPr>
      <w:t xml:space="preserve"> de </w:t>
    </w:r>
    <w:r w:rsidR="00601863">
      <w:rPr>
        <w:sz w:val="18"/>
        <w:lang w:val="es-ES"/>
      </w:rPr>
      <w:t>octubre</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278471B"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21E5A"/>
    <w:multiLevelType w:val="hybridMultilevel"/>
    <w:tmpl w:val="42C60554"/>
    <w:lvl w:ilvl="0" w:tplc="C73A83EA">
      <w:start w:val="1"/>
      <w:numFmt w:val="lowerLetter"/>
      <w:lvlText w:val="%1."/>
      <w:lvlJc w:val="left"/>
      <w:pPr>
        <w:tabs>
          <w:tab w:val="num" w:pos="720"/>
        </w:tabs>
        <w:ind w:left="720" w:hanging="360"/>
      </w:pPr>
    </w:lvl>
    <w:lvl w:ilvl="1" w:tplc="177C7876" w:tentative="1">
      <w:start w:val="1"/>
      <w:numFmt w:val="lowerLetter"/>
      <w:lvlText w:val="%2."/>
      <w:lvlJc w:val="left"/>
      <w:pPr>
        <w:tabs>
          <w:tab w:val="num" w:pos="1440"/>
        </w:tabs>
        <w:ind w:left="1440" w:hanging="360"/>
      </w:pPr>
    </w:lvl>
    <w:lvl w:ilvl="2" w:tplc="CDA25C7C" w:tentative="1">
      <w:start w:val="1"/>
      <w:numFmt w:val="lowerLetter"/>
      <w:lvlText w:val="%3."/>
      <w:lvlJc w:val="left"/>
      <w:pPr>
        <w:tabs>
          <w:tab w:val="num" w:pos="2160"/>
        </w:tabs>
        <w:ind w:left="2160" w:hanging="360"/>
      </w:pPr>
    </w:lvl>
    <w:lvl w:ilvl="3" w:tplc="8FBA57E4" w:tentative="1">
      <w:start w:val="1"/>
      <w:numFmt w:val="lowerLetter"/>
      <w:lvlText w:val="%4."/>
      <w:lvlJc w:val="left"/>
      <w:pPr>
        <w:tabs>
          <w:tab w:val="num" w:pos="2880"/>
        </w:tabs>
        <w:ind w:left="2880" w:hanging="360"/>
      </w:pPr>
    </w:lvl>
    <w:lvl w:ilvl="4" w:tplc="4854155A" w:tentative="1">
      <w:start w:val="1"/>
      <w:numFmt w:val="lowerLetter"/>
      <w:lvlText w:val="%5."/>
      <w:lvlJc w:val="left"/>
      <w:pPr>
        <w:tabs>
          <w:tab w:val="num" w:pos="3600"/>
        </w:tabs>
        <w:ind w:left="3600" w:hanging="360"/>
      </w:pPr>
    </w:lvl>
    <w:lvl w:ilvl="5" w:tplc="8338A490" w:tentative="1">
      <w:start w:val="1"/>
      <w:numFmt w:val="lowerLetter"/>
      <w:lvlText w:val="%6."/>
      <w:lvlJc w:val="left"/>
      <w:pPr>
        <w:tabs>
          <w:tab w:val="num" w:pos="4320"/>
        </w:tabs>
        <w:ind w:left="4320" w:hanging="360"/>
      </w:pPr>
    </w:lvl>
    <w:lvl w:ilvl="6" w:tplc="BCE4257E" w:tentative="1">
      <w:start w:val="1"/>
      <w:numFmt w:val="lowerLetter"/>
      <w:lvlText w:val="%7."/>
      <w:lvlJc w:val="left"/>
      <w:pPr>
        <w:tabs>
          <w:tab w:val="num" w:pos="5040"/>
        </w:tabs>
        <w:ind w:left="5040" w:hanging="360"/>
      </w:pPr>
    </w:lvl>
    <w:lvl w:ilvl="7" w:tplc="9766AEA4" w:tentative="1">
      <w:start w:val="1"/>
      <w:numFmt w:val="lowerLetter"/>
      <w:lvlText w:val="%8."/>
      <w:lvlJc w:val="left"/>
      <w:pPr>
        <w:tabs>
          <w:tab w:val="num" w:pos="5760"/>
        </w:tabs>
        <w:ind w:left="5760" w:hanging="360"/>
      </w:pPr>
    </w:lvl>
    <w:lvl w:ilvl="8" w:tplc="796CADA2" w:tentative="1">
      <w:start w:val="1"/>
      <w:numFmt w:val="lowerLetter"/>
      <w:lvlText w:val="%9."/>
      <w:lvlJc w:val="left"/>
      <w:pPr>
        <w:tabs>
          <w:tab w:val="num" w:pos="6480"/>
        </w:tabs>
        <w:ind w:left="6480" w:hanging="36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EB43A0"/>
    <w:multiLevelType w:val="hybridMultilevel"/>
    <w:tmpl w:val="1FE4C4FC"/>
    <w:lvl w:ilvl="0" w:tplc="7E96DE9A">
      <w:start w:val="1"/>
      <w:numFmt w:val="lowerLetter"/>
      <w:lvlText w:val="%1."/>
      <w:lvlJc w:val="left"/>
      <w:pPr>
        <w:tabs>
          <w:tab w:val="num" w:pos="720"/>
        </w:tabs>
        <w:ind w:left="720" w:hanging="360"/>
      </w:pPr>
    </w:lvl>
    <w:lvl w:ilvl="1" w:tplc="7CF09A8A" w:tentative="1">
      <w:start w:val="1"/>
      <w:numFmt w:val="lowerLetter"/>
      <w:lvlText w:val="%2."/>
      <w:lvlJc w:val="left"/>
      <w:pPr>
        <w:tabs>
          <w:tab w:val="num" w:pos="1440"/>
        </w:tabs>
        <w:ind w:left="1440" w:hanging="360"/>
      </w:pPr>
    </w:lvl>
    <w:lvl w:ilvl="2" w:tplc="4590FB88" w:tentative="1">
      <w:start w:val="1"/>
      <w:numFmt w:val="lowerLetter"/>
      <w:lvlText w:val="%3."/>
      <w:lvlJc w:val="left"/>
      <w:pPr>
        <w:tabs>
          <w:tab w:val="num" w:pos="2160"/>
        </w:tabs>
        <w:ind w:left="2160" w:hanging="360"/>
      </w:pPr>
    </w:lvl>
    <w:lvl w:ilvl="3" w:tplc="3FE0D5E2" w:tentative="1">
      <w:start w:val="1"/>
      <w:numFmt w:val="lowerLetter"/>
      <w:lvlText w:val="%4."/>
      <w:lvlJc w:val="left"/>
      <w:pPr>
        <w:tabs>
          <w:tab w:val="num" w:pos="2880"/>
        </w:tabs>
        <w:ind w:left="2880" w:hanging="360"/>
      </w:pPr>
    </w:lvl>
    <w:lvl w:ilvl="4" w:tplc="CF462FEC" w:tentative="1">
      <w:start w:val="1"/>
      <w:numFmt w:val="lowerLetter"/>
      <w:lvlText w:val="%5."/>
      <w:lvlJc w:val="left"/>
      <w:pPr>
        <w:tabs>
          <w:tab w:val="num" w:pos="3600"/>
        </w:tabs>
        <w:ind w:left="3600" w:hanging="360"/>
      </w:pPr>
    </w:lvl>
    <w:lvl w:ilvl="5" w:tplc="D3E6A8F8" w:tentative="1">
      <w:start w:val="1"/>
      <w:numFmt w:val="lowerLetter"/>
      <w:lvlText w:val="%6."/>
      <w:lvlJc w:val="left"/>
      <w:pPr>
        <w:tabs>
          <w:tab w:val="num" w:pos="4320"/>
        </w:tabs>
        <w:ind w:left="4320" w:hanging="360"/>
      </w:pPr>
    </w:lvl>
    <w:lvl w:ilvl="6" w:tplc="CBEE2046" w:tentative="1">
      <w:start w:val="1"/>
      <w:numFmt w:val="lowerLetter"/>
      <w:lvlText w:val="%7."/>
      <w:lvlJc w:val="left"/>
      <w:pPr>
        <w:tabs>
          <w:tab w:val="num" w:pos="5040"/>
        </w:tabs>
        <w:ind w:left="5040" w:hanging="360"/>
      </w:pPr>
    </w:lvl>
    <w:lvl w:ilvl="7" w:tplc="7CAA0208" w:tentative="1">
      <w:start w:val="1"/>
      <w:numFmt w:val="lowerLetter"/>
      <w:lvlText w:val="%8."/>
      <w:lvlJc w:val="left"/>
      <w:pPr>
        <w:tabs>
          <w:tab w:val="num" w:pos="5760"/>
        </w:tabs>
        <w:ind w:left="5760" w:hanging="360"/>
      </w:pPr>
    </w:lvl>
    <w:lvl w:ilvl="8" w:tplc="398E7CC4" w:tentative="1">
      <w:start w:val="1"/>
      <w:numFmt w:val="lowerLetter"/>
      <w:lvlText w:val="%9."/>
      <w:lvlJc w:val="left"/>
      <w:pPr>
        <w:tabs>
          <w:tab w:val="num" w:pos="6480"/>
        </w:tabs>
        <w:ind w:left="6480" w:hanging="36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ECC2178"/>
    <w:multiLevelType w:val="hybridMultilevel"/>
    <w:tmpl w:val="8158A9D0"/>
    <w:lvl w:ilvl="0" w:tplc="1D3E37B8">
      <w:start w:val="1"/>
      <w:numFmt w:val="lowerLetter"/>
      <w:lvlText w:val="%1."/>
      <w:lvlJc w:val="left"/>
      <w:pPr>
        <w:tabs>
          <w:tab w:val="num" w:pos="720"/>
        </w:tabs>
        <w:ind w:left="720" w:hanging="360"/>
      </w:pPr>
    </w:lvl>
    <w:lvl w:ilvl="1" w:tplc="D4E26D50" w:tentative="1">
      <w:start w:val="1"/>
      <w:numFmt w:val="lowerLetter"/>
      <w:lvlText w:val="%2."/>
      <w:lvlJc w:val="left"/>
      <w:pPr>
        <w:tabs>
          <w:tab w:val="num" w:pos="1440"/>
        </w:tabs>
        <w:ind w:left="1440" w:hanging="360"/>
      </w:pPr>
    </w:lvl>
    <w:lvl w:ilvl="2" w:tplc="FB5EF2C4" w:tentative="1">
      <w:start w:val="1"/>
      <w:numFmt w:val="lowerLetter"/>
      <w:lvlText w:val="%3."/>
      <w:lvlJc w:val="left"/>
      <w:pPr>
        <w:tabs>
          <w:tab w:val="num" w:pos="2160"/>
        </w:tabs>
        <w:ind w:left="2160" w:hanging="360"/>
      </w:pPr>
    </w:lvl>
    <w:lvl w:ilvl="3" w:tplc="D2940AF6" w:tentative="1">
      <w:start w:val="1"/>
      <w:numFmt w:val="lowerLetter"/>
      <w:lvlText w:val="%4."/>
      <w:lvlJc w:val="left"/>
      <w:pPr>
        <w:tabs>
          <w:tab w:val="num" w:pos="2880"/>
        </w:tabs>
        <w:ind w:left="2880" w:hanging="360"/>
      </w:pPr>
    </w:lvl>
    <w:lvl w:ilvl="4" w:tplc="D2FCC906" w:tentative="1">
      <w:start w:val="1"/>
      <w:numFmt w:val="lowerLetter"/>
      <w:lvlText w:val="%5."/>
      <w:lvlJc w:val="left"/>
      <w:pPr>
        <w:tabs>
          <w:tab w:val="num" w:pos="3600"/>
        </w:tabs>
        <w:ind w:left="3600" w:hanging="360"/>
      </w:pPr>
    </w:lvl>
    <w:lvl w:ilvl="5" w:tplc="7B96A3D0" w:tentative="1">
      <w:start w:val="1"/>
      <w:numFmt w:val="lowerLetter"/>
      <w:lvlText w:val="%6."/>
      <w:lvlJc w:val="left"/>
      <w:pPr>
        <w:tabs>
          <w:tab w:val="num" w:pos="4320"/>
        </w:tabs>
        <w:ind w:left="4320" w:hanging="360"/>
      </w:pPr>
    </w:lvl>
    <w:lvl w:ilvl="6" w:tplc="05DA0034" w:tentative="1">
      <w:start w:val="1"/>
      <w:numFmt w:val="lowerLetter"/>
      <w:lvlText w:val="%7."/>
      <w:lvlJc w:val="left"/>
      <w:pPr>
        <w:tabs>
          <w:tab w:val="num" w:pos="5040"/>
        </w:tabs>
        <w:ind w:left="5040" w:hanging="360"/>
      </w:pPr>
    </w:lvl>
    <w:lvl w:ilvl="7" w:tplc="123CEBE6" w:tentative="1">
      <w:start w:val="1"/>
      <w:numFmt w:val="lowerLetter"/>
      <w:lvlText w:val="%8."/>
      <w:lvlJc w:val="left"/>
      <w:pPr>
        <w:tabs>
          <w:tab w:val="num" w:pos="5760"/>
        </w:tabs>
        <w:ind w:left="5760" w:hanging="360"/>
      </w:pPr>
    </w:lvl>
    <w:lvl w:ilvl="8" w:tplc="5AFE6014" w:tentative="1">
      <w:start w:val="1"/>
      <w:numFmt w:val="lowerLetter"/>
      <w:lvlText w:val="%9."/>
      <w:lvlJc w:val="left"/>
      <w:pPr>
        <w:tabs>
          <w:tab w:val="num" w:pos="6480"/>
        </w:tabs>
        <w:ind w:left="6480" w:hanging="360"/>
      </w:pPr>
    </w:lvl>
  </w:abstractNum>
  <w:abstractNum w:abstractNumId="13" w15:restartNumberingAfterBreak="0">
    <w:nsid w:val="521F2F00"/>
    <w:multiLevelType w:val="hybridMultilevel"/>
    <w:tmpl w:val="994A59EA"/>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6345015"/>
    <w:multiLevelType w:val="hybridMultilevel"/>
    <w:tmpl w:val="DD4E8710"/>
    <w:lvl w:ilvl="0" w:tplc="E68C4880">
      <w:start w:val="1"/>
      <w:numFmt w:val="lowerLetter"/>
      <w:lvlText w:val="%1."/>
      <w:lvlJc w:val="left"/>
      <w:pPr>
        <w:tabs>
          <w:tab w:val="num" w:pos="720"/>
        </w:tabs>
        <w:ind w:left="720" w:hanging="360"/>
      </w:pPr>
    </w:lvl>
    <w:lvl w:ilvl="1" w:tplc="C8F866C6" w:tentative="1">
      <w:start w:val="1"/>
      <w:numFmt w:val="lowerLetter"/>
      <w:lvlText w:val="%2."/>
      <w:lvlJc w:val="left"/>
      <w:pPr>
        <w:tabs>
          <w:tab w:val="num" w:pos="1440"/>
        </w:tabs>
        <w:ind w:left="1440" w:hanging="360"/>
      </w:pPr>
    </w:lvl>
    <w:lvl w:ilvl="2" w:tplc="2738199A" w:tentative="1">
      <w:start w:val="1"/>
      <w:numFmt w:val="lowerLetter"/>
      <w:lvlText w:val="%3."/>
      <w:lvlJc w:val="left"/>
      <w:pPr>
        <w:tabs>
          <w:tab w:val="num" w:pos="2160"/>
        </w:tabs>
        <w:ind w:left="2160" w:hanging="360"/>
      </w:pPr>
    </w:lvl>
    <w:lvl w:ilvl="3" w:tplc="AEBCD3BE" w:tentative="1">
      <w:start w:val="1"/>
      <w:numFmt w:val="lowerLetter"/>
      <w:lvlText w:val="%4."/>
      <w:lvlJc w:val="left"/>
      <w:pPr>
        <w:tabs>
          <w:tab w:val="num" w:pos="2880"/>
        </w:tabs>
        <w:ind w:left="2880" w:hanging="360"/>
      </w:pPr>
    </w:lvl>
    <w:lvl w:ilvl="4" w:tplc="D2D4A6B4" w:tentative="1">
      <w:start w:val="1"/>
      <w:numFmt w:val="lowerLetter"/>
      <w:lvlText w:val="%5."/>
      <w:lvlJc w:val="left"/>
      <w:pPr>
        <w:tabs>
          <w:tab w:val="num" w:pos="3600"/>
        </w:tabs>
        <w:ind w:left="3600" w:hanging="360"/>
      </w:pPr>
    </w:lvl>
    <w:lvl w:ilvl="5" w:tplc="E38AE424" w:tentative="1">
      <w:start w:val="1"/>
      <w:numFmt w:val="lowerLetter"/>
      <w:lvlText w:val="%6."/>
      <w:lvlJc w:val="left"/>
      <w:pPr>
        <w:tabs>
          <w:tab w:val="num" w:pos="4320"/>
        </w:tabs>
        <w:ind w:left="4320" w:hanging="360"/>
      </w:pPr>
    </w:lvl>
    <w:lvl w:ilvl="6" w:tplc="E88E1F24" w:tentative="1">
      <w:start w:val="1"/>
      <w:numFmt w:val="lowerLetter"/>
      <w:lvlText w:val="%7."/>
      <w:lvlJc w:val="left"/>
      <w:pPr>
        <w:tabs>
          <w:tab w:val="num" w:pos="5040"/>
        </w:tabs>
        <w:ind w:left="5040" w:hanging="360"/>
      </w:pPr>
    </w:lvl>
    <w:lvl w:ilvl="7" w:tplc="2DC69544" w:tentative="1">
      <w:start w:val="1"/>
      <w:numFmt w:val="lowerLetter"/>
      <w:lvlText w:val="%8."/>
      <w:lvlJc w:val="left"/>
      <w:pPr>
        <w:tabs>
          <w:tab w:val="num" w:pos="5760"/>
        </w:tabs>
        <w:ind w:left="5760" w:hanging="360"/>
      </w:pPr>
    </w:lvl>
    <w:lvl w:ilvl="8" w:tplc="B91ABAA2" w:tentative="1">
      <w:start w:val="1"/>
      <w:numFmt w:val="lowerLetter"/>
      <w:lvlText w:val="%9."/>
      <w:lvlJc w:val="left"/>
      <w:pPr>
        <w:tabs>
          <w:tab w:val="num" w:pos="6480"/>
        </w:tabs>
        <w:ind w:left="6480" w:hanging="36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5616DC"/>
    <w:multiLevelType w:val="hybridMultilevel"/>
    <w:tmpl w:val="731C7EFA"/>
    <w:lvl w:ilvl="0" w:tplc="E280D4CA">
      <w:start w:val="1"/>
      <w:numFmt w:val="lowerLetter"/>
      <w:lvlText w:val="%1."/>
      <w:lvlJc w:val="left"/>
      <w:pPr>
        <w:tabs>
          <w:tab w:val="num" w:pos="720"/>
        </w:tabs>
        <w:ind w:left="720" w:hanging="360"/>
      </w:pPr>
    </w:lvl>
    <w:lvl w:ilvl="1" w:tplc="066A81D8" w:tentative="1">
      <w:start w:val="1"/>
      <w:numFmt w:val="lowerLetter"/>
      <w:lvlText w:val="%2."/>
      <w:lvlJc w:val="left"/>
      <w:pPr>
        <w:tabs>
          <w:tab w:val="num" w:pos="1440"/>
        </w:tabs>
        <w:ind w:left="1440" w:hanging="360"/>
      </w:pPr>
    </w:lvl>
    <w:lvl w:ilvl="2" w:tplc="C71E6506" w:tentative="1">
      <w:start w:val="1"/>
      <w:numFmt w:val="lowerLetter"/>
      <w:lvlText w:val="%3."/>
      <w:lvlJc w:val="left"/>
      <w:pPr>
        <w:tabs>
          <w:tab w:val="num" w:pos="2160"/>
        </w:tabs>
        <w:ind w:left="2160" w:hanging="360"/>
      </w:pPr>
    </w:lvl>
    <w:lvl w:ilvl="3" w:tplc="1C681D46" w:tentative="1">
      <w:start w:val="1"/>
      <w:numFmt w:val="lowerLetter"/>
      <w:lvlText w:val="%4."/>
      <w:lvlJc w:val="left"/>
      <w:pPr>
        <w:tabs>
          <w:tab w:val="num" w:pos="2880"/>
        </w:tabs>
        <w:ind w:left="2880" w:hanging="360"/>
      </w:pPr>
    </w:lvl>
    <w:lvl w:ilvl="4" w:tplc="8A7A132C" w:tentative="1">
      <w:start w:val="1"/>
      <w:numFmt w:val="lowerLetter"/>
      <w:lvlText w:val="%5."/>
      <w:lvlJc w:val="left"/>
      <w:pPr>
        <w:tabs>
          <w:tab w:val="num" w:pos="3600"/>
        </w:tabs>
        <w:ind w:left="3600" w:hanging="360"/>
      </w:pPr>
    </w:lvl>
    <w:lvl w:ilvl="5" w:tplc="E70AF2CE" w:tentative="1">
      <w:start w:val="1"/>
      <w:numFmt w:val="lowerLetter"/>
      <w:lvlText w:val="%6."/>
      <w:lvlJc w:val="left"/>
      <w:pPr>
        <w:tabs>
          <w:tab w:val="num" w:pos="4320"/>
        </w:tabs>
        <w:ind w:left="4320" w:hanging="360"/>
      </w:pPr>
    </w:lvl>
    <w:lvl w:ilvl="6" w:tplc="689CCA90" w:tentative="1">
      <w:start w:val="1"/>
      <w:numFmt w:val="lowerLetter"/>
      <w:lvlText w:val="%7."/>
      <w:lvlJc w:val="left"/>
      <w:pPr>
        <w:tabs>
          <w:tab w:val="num" w:pos="5040"/>
        </w:tabs>
        <w:ind w:left="5040" w:hanging="360"/>
      </w:pPr>
    </w:lvl>
    <w:lvl w:ilvl="7" w:tplc="A920B370" w:tentative="1">
      <w:start w:val="1"/>
      <w:numFmt w:val="lowerLetter"/>
      <w:lvlText w:val="%8."/>
      <w:lvlJc w:val="left"/>
      <w:pPr>
        <w:tabs>
          <w:tab w:val="num" w:pos="5760"/>
        </w:tabs>
        <w:ind w:left="5760" w:hanging="360"/>
      </w:pPr>
    </w:lvl>
    <w:lvl w:ilvl="8" w:tplc="61C4F854" w:tentative="1">
      <w:start w:val="1"/>
      <w:numFmt w:val="lowerLetter"/>
      <w:lvlText w:val="%9."/>
      <w:lvlJc w:val="left"/>
      <w:pPr>
        <w:tabs>
          <w:tab w:val="num" w:pos="6480"/>
        </w:tabs>
        <w:ind w:left="6480" w:hanging="36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E7B60EF"/>
    <w:multiLevelType w:val="hybridMultilevel"/>
    <w:tmpl w:val="E288F620"/>
    <w:lvl w:ilvl="0" w:tplc="ED08000A">
      <w:start w:val="1"/>
      <w:numFmt w:val="lowerLetter"/>
      <w:lvlText w:val="%1."/>
      <w:lvlJc w:val="left"/>
      <w:pPr>
        <w:tabs>
          <w:tab w:val="num" w:pos="720"/>
        </w:tabs>
        <w:ind w:left="720" w:hanging="360"/>
      </w:pPr>
    </w:lvl>
    <w:lvl w:ilvl="1" w:tplc="C520069A" w:tentative="1">
      <w:start w:val="1"/>
      <w:numFmt w:val="lowerLetter"/>
      <w:lvlText w:val="%2."/>
      <w:lvlJc w:val="left"/>
      <w:pPr>
        <w:tabs>
          <w:tab w:val="num" w:pos="1440"/>
        </w:tabs>
        <w:ind w:left="1440" w:hanging="360"/>
      </w:pPr>
    </w:lvl>
    <w:lvl w:ilvl="2" w:tplc="8EB42ABC" w:tentative="1">
      <w:start w:val="1"/>
      <w:numFmt w:val="lowerLetter"/>
      <w:lvlText w:val="%3."/>
      <w:lvlJc w:val="left"/>
      <w:pPr>
        <w:tabs>
          <w:tab w:val="num" w:pos="2160"/>
        </w:tabs>
        <w:ind w:left="2160" w:hanging="360"/>
      </w:pPr>
    </w:lvl>
    <w:lvl w:ilvl="3" w:tplc="F6C6D3CE" w:tentative="1">
      <w:start w:val="1"/>
      <w:numFmt w:val="lowerLetter"/>
      <w:lvlText w:val="%4."/>
      <w:lvlJc w:val="left"/>
      <w:pPr>
        <w:tabs>
          <w:tab w:val="num" w:pos="2880"/>
        </w:tabs>
        <w:ind w:left="2880" w:hanging="360"/>
      </w:pPr>
    </w:lvl>
    <w:lvl w:ilvl="4" w:tplc="00844A54" w:tentative="1">
      <w:start w:val="1"/>
      <w:numFmt w:val="lowerLetter"/>
      <w:lvlText w:val="%5."/>
      <w:lvlJc w:val="left"/>
      <w:pPr>
        <w:tabs>
          <w:tab w:val="num" w:pos="3600"/>
        </w:tabs>
        <w:ind w:left="3600" w:hanging="360"/>
      </w:pPr>
    </w:lvl>
    <w:lvl w:ilvl="5" w:tplc="03C866BA" w:tentative="1">
      <w:start w:val="1"/>
      <w:numFmt w:val="lowerLetter"/>
      <w:lvlText w:val="%6."/>
      <w:lvlJc w:val="left"/>
      <w:pPr>
        <w:tabs>
          <w:tab w:val="num" w:pos="4320"/>
        </w:tabs>
        <w:ind w:left="4320" w:hanging="360"/>
      </w:pPr>
    </w:lvl>
    <w:lvl w:ilvl="6" w:tplc="51E2E0F0" w:tentative="1">
      <w:start w:val="1"/>
      <w:numFmt w:val="lowerLetter"/>
      <w:lvlText w:val="%7."/>
      <w:lvlJc w:val="left"/>
      <w:pPr>
        <w:tabs>
          <w:tab w:val="num" w:pos="5040"/>
        </w:tabs>
        <w:ind w:left="5040" w:hanging="360"/>
      </w:pPr>
    </w:lvl>
    <w:lvl w:ilvl="7" w:tplc="165C4514" w:tentative="1">
      <w:start w:val="1"/>
      <w:numFmt w:val="lowerLetter"/>
      <w:lvlText w:val="%8."/>
      <w:lvlJc w:val="left"/>
      <w:pPr>
        <w:tabs>
          <w:tab w:val="num" w:pos="5760"/>
        </w:tabs>
        <w:ind w:left="5760" w:hanging="360"/>
      </w:pPr>
    </w:lvl>
    <w:lvl w:ilvl="8" w:tplc="82FEE88A" w:tentative="1">
      <w:start w:val="1"/>
      <w:numFmt w:val="lowerLetter"/>
      <w:lvlText w:val="%9."/>
      <w:lvlJc w:val="left"/>
      <w:pPr>
        <w:tabs>
          <w:tab w:val="num" w:pos="6480"/>
        </w:tabs>
        <w:ind w:left="6480" w:hanging="360"/>
      </w:p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1C55774"/>
    <w:multiLevelType w:val="hybridMultilevel"/>
    <w:tmpl w:val="A8FE8726"/>
    <w:lvl w:ilvl="0" w:tplc="4CA85830">
      <w:start w:val="1"/>
      <w:numFmt w:val="lowerLetter"/>
      <w:lvlText w:val="%1."/>
      <w:lvlJc w:val="left"/>
      <w:pPr>
        <w:tabs>
          <w:tab w:val="num" w:pos="720"/>
        </w:tabs>
        <w:ind w:left="720" w:hanging="360"/>
      </w:pPr>
    </w:lvl>
    <w:lvl w:ilvl="1" w:tplc="A2AE9E94" w:tentative="1">
      <w:start w:val="1"/>
      <w:numFmt w:val="lowerLetter"/>
      <w:lvlText w:val="%2."/>
      <w:lvlJc w:val="left"/>
      <w:pPr>
        <w:tabs>
          <w:tab w:val="num" w:pos="1440"/>
        </w:tabs>
        <w:ind w:left="1440" w:hanging="360"/>
      </w:pPr>
    </w:lvl>
    <w:lvl w:ilvl="2" w:tplc="0DDAA9F8" w:tentative="1">
      <w:start w:val="1"/>
      <w:numFmt w:val="lowerLetter"/>
      <w:lvlText w:val="%3."/>
      <w:lvlJc w:val="left"/>
      <w:pPr>
        <w:tabs>
          <w:tab w:val="num" w:pos="2160"/>
        </w:tabs>
        <w:ind w:left="2160" w:hanging="360"/>
      </w:pPr>
    </w:lvl>
    <w:lvl w:ilvl="3" w:tplc="43B289F8" w:tentative="1">
      <w:start w:val="1"/>
      <w:numFmt w:val="lowerLetter"/>
      <w:lvlText w:val="%4."/>
      <w:lvlJc w:val="left"/>
      <w:pPr>
        <w:tabs>
          <w:tab w:val="num" w:pos="2880"/>
        </w:tabs>
        <w:ind w:left="2880" w:hanging="360"/>
      </w:pPr>
    </w:lvl>
    <w:lvl w:ilvl="4" w:tplc="8482E0D6" w:tentative="1">
      <w:start w:val="1"/>
      <w:numFmt w:val="lowerLetter"/>
      <w:lvlText w:val="%5."/>
      <w:lvlJc w:val="left"/>
      <w:pPr>
        <w:tabs>
          <w:tab w:val="num" w:pos="3600"/>
        </w:tabs>
        <w:ind w:left="3600" w:hanging="360"/>
      </w:pPr>
    </w:lvl>
    <w:lvl w:ilvl="5" w:tplc="24FC5B9E" w:tentative="1">
      <w:start w:val="1"/>
      <w:numFmt w:val="lowerLetter"/>
      <w:lvlText w:val="%6."/>
      <w:lvlJc w:val="left"/>
      <w:pPr>
        <w:tabs>
          <w:tab w:val="num" w:pos="4320"/>
        </w:tabs>
        <w:ind w:left="4320" w:hanging="360"/>
      </w:pPr>
    </w:lvl>
    <w:lvl w:ilvl="6" w:tplc="482076B2" w:tentative="1">
      <w:start w:val="1"/>
      <w:numFmt w:val="lowerLetter"/>
      <w:lvlText w:val="%7."/>
      <w:lvlJc w:val="left"/>
      <w:pPr>
        <w:tabs>
          <w:tab w:val="num" w:pos="5040"/>
        </w:tabs>
        <w:ind w:left="5040" w:hanging="360"/>
      </w:pPr>
    </w:lvl>
    <w:lvl w:ilvl="7" w:tplc="2828D232" w:tentative="1">
      <w:start w:val="1"/>
      <w:numFmt w:val="lowerLetter"/>
      <w:lvlText w:val="%8."/>
      <w:lvlJc w:val="left"/>
      <w:pPr>
        <w:tabs>
          <w:tab w:val="num" w:pos="5760"/>
        </w:tabs>
        <w:ind w:left="5760" w:hanging="360"/>
      </w:pPr>
    </w:lvl>
    <w:lvl w:ilvl="8" w:tplc="6C0689E4" w:tentative="1">
      <w:start w:val="1"/>
      <w:numFmt w:val="lowerLetter"/>
      <w:lvlText w:val="%9."/>
      <w:lvlJc w:val="left"/>
      <w:pPr>
        <w:tabs>
          <w:tab w:val="num" w:pos="6480"/>
        </w:tabs>
        <w:ind w:left="6480" w:hanging="360"/>
      </w:p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81A49EB"/>
    <w:multiLevelType w:val="hybridMultilevel"/>
    <w:tmpl w:val="2514C5D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8"/>
  </w:num>
  <w:num w:numId="2" w16cid:durableId="195124504">
    <w:abstractNumId w:val="2"/>
  </w:num>
  <w:num w:numId="3" w16cid:durableId="1133984768">
    <w:abstractNumId w:val="11"/>
  </w:num>
  <w:num w:numId="4" w16cid:durableId="330446819">
    <w:abstractNumId w:val="1"/>
  </w:num>
  <w:num w:numId="5" w16cid:durableId="1237327871">
    <w:abstractNumId w:val="0"/>
  </w:num>
  <w:num w:numId="6" w16cid:durableId="1813402357">
    <w:abstractNumId w:val="15"/>
  </w:num>
  <w:num w:numId="7" w16cid:durableId="1372263813">
    <w:abstractNumId w:val="23"/>
  </w:num>
  <w:num w:numId="8" w16cid:durableId="1372070941">
    <w:abstractNumId w:val="9"/>
  </w:num>
  <w:num w:numId="9" w16cid:durableId="1427723675">
    <w:abstractNumId w:val="7"/>
  </w:num>
  <w:num w:numId="10" w16cid:durableId="521751316">
    <w:abstractNumId w:val="4"/>
  </w:num>
  <w:num w:numId="11" w16cid:durableId="1597327801">
    <w:abstractNumId w:val="5"/>
  </w:num>
  <w:num w:numId="12" w16cid:durableId="1192108611">
    <w:abstractNumId w:val="24"/>
  </w:num>
  <w:num w:numId="13" w16cid:durableId="688070033">
    <w:abstractNumId w:val="21"/>
  </w:num>
  <w:num w:numId="14" w16cid:durableId="941498480">
    <w:abstractNumId w:val="19"/>
  </w:num>
  <w:num w:numId="15" w16cid:durableId="1347948578">
    <w:abstractNumId w:val="10"/>
  </w:num>
  <w:num w:numId="16" w16cid:durableId="1217739705">
    <w:abstractNumId w:val="17"/>
  </w:num>
  <w:num w:numId="17" w16cid:durableId="597252792">
    <w:abstractNumId w:val="13"/>
  </w:num>
  <w:num w:numId="18" w16cid:durableId="259072298">
    <w:abstractNumId w:val="22"/>
  </w:num>
  <w:num w:numId="19" w16cid:durableId="1728185161">
    <w:abstractNumId w:val="14"/>
  </w:num>
  <w:num w:numId="20" w16cid:durableId="730738344">
    <w:abstractNumId w:val="6"/>
  </w:num>
  <w:num w:numId="21" w16cid:durableId="803230278">
    <w:abstractNumId w:val="16"/>
  </w:num>
  <w:num w:numId="22" w16cid:durableId="391269288">
    <w:abstractNumId w:val="20"/>
  </w:num>
  <w:num w:numId="23" w16cid:durableId="870149845">
    <w:abstractNumId w:val="18"/>
  </w:num>
  <w:num w:numId="24" w16cid:durableId="638727960">
    <w:abstractNumId w:val="3"/>
  </w:num>
  <w:num w:numId="25" w16cid:durableId="1679697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MKNwohk2siDlyc0fzOBCxSIOTbwUvI/um9Vfjs8L65MXIKYAQ/CSXvNVZAZuNgdwxhQga7pi6tM8AVyA32CxQ==" w:salt="9MrTJizErTlZByXJHZy9w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DA"/>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6259"/>
    <w:rsid w:val="000B0F7B"/>
    <w:rsid w:val="000C4E35"/>
    <w:rsid w:val="000C5661"/>
    <w:rsid w:val="000F5F31"/>
    <w:rsid w:val="000F6DBD"/>
    <w:rsid w:val="00105CCE"/>
    <w:rsid w:val="0011401E"/>
    <w:rsid w:val="001147C3"/>
    <w:rsid w:val="00117E78"/>
    <w:rsid w:val="001227FE"/>
    <w:rsid w:val="00145614"/>
    <w:rsid w:val="00154E36"/>
    <w:rsid w:val="00165C80"/>
    <w:rsid w:val="00183234"/>
    <w:rsid w:val="0018634C"/>
    <w:rsid w:val="001909BE"/>
    <w:rsid w:val="00193B2D"/>
    <w:rsid w:val="00196DD0"/>
    <w:rsid w:val="001B6D7C"/>
    <w:rsid w:val="001B703A"/>
    <w:rsid w:val="001C3F1B"/>
    <w:rsid w:val="001D7E23"/>
    <w:rsid w:val="001F277B"/>
    <w:rsid w:val="001F5882"/>
    <w:rsid w:val="001F7D2C"/>
    <w:rsid w:val="002026DC"/>
    <w:rsid w:val="00203B26"/>
    <w:rsid w:val="00204086"/>
    <w:rsid w:val="00210B7F"/>
    <w:rsid w:val="00213FA6"/>
    <w:rsid w:val="00214849"/>
    <w:rsid w:val="002163C7"/>
    <w:rsid w:val="00236CA9"/>
    <w:rsid w:val="00237191"/>
    <w:rsid w:val="00240946"/>
    <w:rsid w:val="00243275"/>
    <w:rsid w:val="00243461"/>
    <w:rsid w:val="00253CA2"/>
    <w:rsid w:val="00253D8D"/>
    <w:rsid w:val="0025434A"/>
    <w:rsid w:val="00260325"/>
    <w:rsid w:val="00261C88"/>
    <w:rsid w:val="00270B9C"/>
    <w:rsid w:val="00271351"/>
    <w:rsid w:val="00273438"/>
    <w:rsid w:val="002736F3"/>
    <w:rsid w:val="00273AB5"/>
    <w:rsid w:val="002751C8"/>
    <w:rsid w:val="00277DD3"/>
    <w:rsid w:val="00282C93"/>
    <w:rsid w:val="0028301A"/>
    <w:rsid w:val="0028757E"/>
    <w:rsid w:val="002A51F3"/>
    <w:rsid w:val="002A53C5"/>
    <w:rsid w:val="002A6A4B"/>
    <w:rsid w:val="002B2B51"/>
    <w:rsid w:val="002B71CC"/>
    <w:rsid w:val="002D0146"/>
    <w:rsid w:val="002D158A"/>
    <w:rsid w:val="002E1BAC"/>
    <w:rsid w:val="002F2657"/>
    <w:rsid w:val="002F3D41"/>
    <w:rsid w:val="003004E7"/>
    <w:rsid w:val="0030131C"/>
    <w:rsid w:val="003156CD"/>
    <w:rsid w:val="00317B31"/>
    <w:rsid w:val="00320F35"/>
    <w:rsid w:val="00320F9C"/>
    <w:rsid w:val="00335993"/>
    <w:rsid w:val="0034245C"/>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2393D"/>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7519A"/>
    <w:rsid w:val="00577603"/>
    <w:rsid w:val="00585347"/>
    <w:rsid w:val="00595395"/>
    <w:rsid w:val="0059625B"/>
    <w:rsid w:val="00596AB4"/>
    <w:rsid w:val="005A32C2"/>
    <w:rsid w:val="005B45E6"/>
    <w:rsid w:val="005B67A2"/>
    <w:rsid w:val="005C18D2"/>
    <w:rsid w:val="005C6147"/>
    <w:rsid w:val="005E7559"/>
    <w:rsid w:val="005F2BC7"/>
    <w:rsid w:val="00601863"/>
    <w:rsid w:val="00615FBF"/>
    <w:rsid w:val="00623D36"/>
    <w:rsid w:val="006321F4"/>
    <w:rsid w:val="00646C5C"/>
    <w:rsid w:val="0066494B"/>
    <w:rsid w:val="0066756A"/>
    <w:rsid w:val="00681878"/>
    <w:rsid w:val="00683504"/>
    <w:rsid w:val="00692A55"/>
    <w:rsid w:val="006979B4"/>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4410C"/>
    <w:rsid w:val="00751002"/>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15692"/>
    <w:rsid w:val="00825856"/>
    <w:rsid w:val="008343A2"/>
    <w:rsid w:val="00834957"/>
    <w:rsid w:val="00834A2F"/>
    <w:rsid w:val="00846281"/>
    <w:rsid w:val="00851373"/>
    <w:rsid w:val="00854DE9"/>
    <w:rsid w:val="00861680"/>
    <w:rsid w:val="00870163"/>
    <w:rsid w:val="00875497"/>
    <w:rsid w:val="008810E0"/>
    <w:rsid w:val="00895A5D"/>
    <w:rsid w:val="00896BC6"/>
    <w:rsid w:val="008D0318"/>
    <w:rsid w:val="008D35D8"/>
    <w:rsid w:val="008D6E0F"/>
    <w:rsid w:val="008F38A8"/>
    <w:rsid w:val="008F6C96"/>
    <w:rsid w:val="00911F06"/>
    <w:rsid w:val="00940420"/>
    <w:rsid w:val="009449EE"/>
    <w:rsid w:val="009669CF"/>
    <w:rsid w:val="00986348"/>
    <w:rsid w:val="0099609E"/>
    <w:rsid w:val="009A6E0A"/>
    <w:rsid w:val="009C11C0"/>
    <w:rsid w:val="009D03FE"/>
    <w:rsid w:val="009D1F46"/>
    <w:rsid w:val="009D3860"/>
    <w:rsid w:val="009D70A8"/>
    <w:rsid w:val="009D78B0"/>
    <w:rsid w:val="009E1B07"/>
    <w:rsid w:val="009E1B1B"/>
    <w:rsid w:val="009F2788"/>
    <w:rsid w:val="009F62A9"/>
    <w:rsid w:val="00A3046D"/>
    <w:rsid w:val="00A3146D"/>
    <w:rsid w:val="00A330FA"/>
    <w:rsid w:val="00A536DE"/>
    <w:rsid w:val="00A57ECD"/>
    <w:rsid w:val="00A6050C"/>
    <w:rsid w:val="00A647EA"/>
    <w:rsid w:val="00A70A82"/>
    <w:rsid w:val="00A73DC5"/>
    <w:rsid w:val="00A775DD"/>
    <w:rsid w:val="00A837EB"/>
    <w:rsid w:val="00AA4E2A"/>
    <w:rsid w:val="00AB15C1"/>
    <w:rsid w:val="00AB1E41"/>
    <w:rsid w:val="00AB2826"/>
    <w:rsid w:val="00AB4B39"/>
    <w:rsid w:val="00AC2547"/>
    <w:rsid w:val="00AD4F06"/>
    <w:rsid w:val="00AE7AB3"/>
    <w:rsid w:val="00AF4C49"/>
    <w:rsid w:val="00B00832"/>
    <w:rsid w:val="00B01259"/>
    <w:rsid w:val="00B019A0"/>
    <w:rsid w:val="00B2152C"/>
    <w:rsid w:val="00B34414"/>
    <w:rsid w:val="00B3640B"/>
    <w:rsid w:val="00B36CE6"/>
    <w:rsid w:val="00B43B1F"/>
    <w:rsid w:val="00B5583C"/>
    <w:rsid w:val="00B56F87"/>
    <w:rsid w:val="00B64449"/>
    <w:rsid w:val="00B66D8C"/>
    <w:rsid w:val="00BA3517"/>
    <w:rsid w:val="00BA3C35"/>
    <w:rsid w:val="00BA58F6"/>
    <w:rsid w:val="00BA7805"/>
    <w:rsid w:val="00BB034D"/>
    <w:rsid w:val="00BB07D0"/>
    <w:rsid w:val="00BC1E08"/>
    <w:rsid w:val="00BD11AC"/>
    <w:rsid w:val="00BD6F3E"/>
    <w:rsid w:val="00BE0F52"/>
    <w:rsid w:val="00BE452A"/>
    <w:rsid w:val="00BF0C80"/>
    <w:rsid w:val="00BF124E"/>
    <w:rsid w:val="00C0084E"/>
    <w:rsid w:val="00C01425"/>
    <w:rsid w:val="00C05F37"/>
    <w:rsid w:val="00C12152"/>
    <w:rsid w:val="00C308C3"/>
    <w:rsid w:val="00C36F84"/>
    <w:rsid w:val="00C41713"/>
    <w:rsid w:val="00C42332"/>
    <w:rsid w:val="00C4730D"/>
    <w:rsid w:val="00C50AAF"/>
    <w:rsid w:val="00C676D8"/>
    <w:rsid w:val="00C80B39"/>
    <w:rsid w:val="00C92CDA"/>
    <w:rsid w:val="00CA3661"/>
    <w:rsid w:val="00CA42F6"/>
    <w:rsid w:val="00CC0A79"/>
    <w:rsid w:val="00CC60FC"/>
    <w:rsid w:val="00CC704A"/>
    <w:rsid w:val="00CC7940"/>
    <w:rsid w:val="00CD4384"/>
    <w:rsid w:val="00CD7A02"/>
    <w:rsid w:val="00CF0E50"/>
    <w:rsid w:val="00CF4BE9"/>
    <w:rsid w:val="00D034AB"/>
    <w:rsid w:val="00D05E3D"/>
    <w:rsid w:val="00D12D56"/>
    <w:rsid w:val="00D13B6B"/>
    <w:rsid w:val="00D22B80"/>
    <w:rsid w:val="00D330C4"/>
    <w:rsid w:val="00D35784"/>
    <w:rsid w:val="00D37592"/>
    <w:rsid w:val="00D41B8B"/>
    <w:rsid w:val="00D509A7"/>
    <w:rsid w:val="00D54758"/>
    <w:rsid w:val="00D60482"/>
    <w:rsid w:val="00D61F89"/>
    <w:rsid w:val="00D63FC1"/>
    <w:rsid w:val="00D72C3B"/>
    <w:rsid w:val="00D72D17"/>
    <w:rsid w:val="00DA156E"/>
    <w:rsid w:val="00DA4C56"/>
    <w:rsid w:val="00DB38FB"/>
    <w:rsid w:val="00DC32CD"/>
    <w:rsid w:val="00DE0BBA"/>
    <w:rsid w:val="00DE2F5A"/>
    <w:rsid w:val="00DE7715"/>
    <w:rsid w:val="00E0071B"/>
    <w:rsid w:val="00E2143B"/>
    <w:rsid w:val="00E31F79"/>
    <w:rsid w:val="00E511D0"/>
    <w:rsid w:val="00E6222D"/>
    <w:rsid w:val="00E63068"/>
    <w:rsid w:val="00E63BC8"/>
    <w:rsid w:val="00E646C7"/>
    <w:rsid w:val="00E67E37"/>
    <w:rsid w:val="00E76C46"/>
    <w:rsid w:val="00E8788A"/>
    <w:rsid w:val="00E94FC8"/>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C257F"/>
    <w:rsid w:val="00FC49F6"/>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189FD"/>
  <w15:docId w15:val="{80BF48B3-0AFF-4F1F-8E6A-744EB88E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239</TotalTime>
  <Pages>10</Pages>
  <Words>2850</Words>
  <Characters>15534</Characters>
  <Application>Microsoft Office Word</Application>
  <DocSecurity>8</DocSecurity>
  <Lines>129</Lines>
  <Paragraphs>36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25</cp:revision>
  <cp:lastPrinted>2011-09-07T16:03:00Z</cp:lastPrinted>
  <dcterms:created xsi:type="dcterms:W3CDTF">2022-10-21T15:08:00Z</dcterms:created>
  <dcterms:modified xsi:type="dcterms:W3CDTF">2022-11-01T14:09:00Z</dcterms:modified>
</cp:coreProperties>
</file>