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2D1" w14:textId="77777777" w:rsidR="00FA4CCB" w:rsidRDefault="00FA4CCB">
      <w:pPr>
        <w:pStyle w:val="Ttulo"/>
        <w:ind w:right="51"/>
        <w:rPr>
          <w:rFonts w:cs="Arial"/>
        </w:rPr>
      </w:pPr>
      <w:r>
        <w:rPr>
          <w:rFonts w:cs="Arial"/>
        </w:rPr>
        <w:t>BANCO HIPOTECARIO DE LA VIVIENDA</w:t>
      </w:r>
    </w:p>
    <w:p w14:paraId="3B37DC2E" w14:textId="77777777" w:rsidR="00FA4CCB" w:rsidRDefault="00FA4CCB">
      <w:pPr>
        <w:spacing w:line="360" w:lineRule="auto"/>
        <w:ind w:right="51"/>
        <w:jc w:val="center"/>
        <w:rPr>
          <w:rFonts w:cs="Arial"/>
          <w:b/>
          <w:sz w:val="22"/>
          <w:u w:val="single"/>
        </w:rPr>
      </w:pPr>
      <w:r>
        <w:rPr>
          <w:rFonts w:cs="Arial"/>
          <w:b/>
          <w:sz w:val="22"/>
          <w:u w:val="single"/>
        </w:rPr>
        <w:t>JUNTA DIRECTIVA</w:t>
      </w:r>
    </w:p>
    <w:p w14:paraId="6906A9A6" w14:textId="77777777" w:rsidR="00FA4CCB" w:rsidRDefault="00FA4CCB">
      <w:pPr>
        <w:spacing w:line="360" w:lineRule="auto"/>
        <w:ind w:right="51"/>
        <w:jc w:val="center"/>
        <w:rPr>
          <w:rFonts w:cs="Arial"/>
          <w:b/>
          <w:sz w:val="22"/>
          <w:u w:val="single"/>
        </w:rPr>
      </w:pPr>
    </w:p>
    <w:p w14:paraId="3FA741E9" w14:textId="461AEB2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SESION</w:t>
      </w:r>
      <w:r w:rsidR="002C5B0B">
        <w:rPr>
          <w:rFonts w:cs="Arial"/>
          <w:b/>
          <w:sz w:val="22"/>
          <w:u w:val="single"/>
        </w:rPr>
        <w:t xml:space="preserve"> EXTRA</w:t>
      </w:r>
      <w:r w:rsidR="00FA4CCB">
        <w:rPr>
          <w:rFonts w:cs="Arial"/>
          <w:b/>
          <w:sz w:val="22"/>
          <w:u w:val="single"/>
        </w:rPr>
        <w:t xml:space="preserve">ORDINARIA </w:t>
      </w:r>
      <w:r>
        <w:rPr>
          <w:rFonts w:cs="Arial"/>
          <w:b/>
          <w:sz w:val="22"/>
          <w:u w:val="single"/>
        </w:rPr>
        <w:t xml:space="preserve">N° </w:t>
      </w:r>
      <w:r w:rsidR="002C5B0B">
        <w:rPr>
          <w:rFonts w:cs="Arial"/>
          <w:b/>
          <w:sz w:val="22"/>
          <w:u w:val="single"/>
        </w:rPr>
        <w:t>54</w:t>
      </w:r>
      <w:r>
        <w:rPr>
          <w:rFonts w:cs="Arial"/>
          <w:b/>
          <w:sz w:val="22"/>
          <w:u w:val="single"/>
        </w:rPr>
        <w:t>-</w:t>
      </w:r>
      <w:r w:rsidR="005F2BC7">
        <w:rPr>
          <w:rFonts w:cs="Arial"/>
          <w:b/>
          <w:sz w:val="22"/>
          <w:u w:val="single"/>
        </w:rPr>
        <w:t>2022</w:t>
      </w:r>
    </w:p>
    <w:p w14:paraId="0E98641C" w14:textId="1B8FE039" w:rsidR="00FA4CCB" w:rsidRDefault="00FA4CCB">
      <w:pPr>
        <w:spacing w:line="360" w:lineRule="auto"/>
        <w:ind w:right="51"/>
        <w:jc w:val="center"/>
        <w:rPr>
          <w:rFonts w:cs="Arial"/>
          <w:b/>
          <w:sz w:val="22"/>
          <w:u w:val="single"/>
        </w:rPr>
      </w:pPr>
      <w:r>
        <w:rPr>
          <w:rFonts w:cs="Arial"/>
          <w:b/>
          <w:sz w:val="22"/>
          <w:u w:val="single"/>
        </w:rPr>
        <w:t xml:space="preserve">DEL </w:t>
      </w:r>
      <w:r w:rsidR="002C5B0B">
        <w:rPr>
          <w:rFonts w:cs="Arial"/>
          <w:b/>
          <w:sz w:val="22"/>
          <w:u w:val="single"/>
        </w:rPr>
        <w:t>06</w:t>
      </w:r>
      <w:r>
        <w:rPr>
          <w:rFonts w:cs="Arial"/>
          <w:b/>
          <w:sz w:val="22"/>
          <w:u w:val="single"/>
        </w:rPr>
        <w:t xml:space="preserve"> DE </w:t>
      </w:r>
      <w:r w:rsidR="002C5B0B">
        <w:rPr>
          <w:rFonts w:cs="Arial"/>
          <w:b/>
          <w:sz w:val="22"/>
          <w:u w:val="single"/>
        </w:rPr>
        <w:t>OCTUBRE</w:t>
      </w:r>
      <w:r>
        <w:rPr>
          <w:rFonts w:cs="Arial"/>
          <w:b/>
          <w:sz w:val="22"/>
          <w:u w:val="single"/>
        </w:rPr>
        <w:t xml:space="preserve"> DE </w:t>
      </w:r>
      <w:r w:rsidR="005F2BC7">
        <w:rPr>
          <w:rFonts w:cs="Arial"/>
          <w:b/>
          <w:sz w:val="22"/>
          <w:u w:val="single"/>
        </w:rPr>
        <w:t>2022</w:t>
      </w:r>
    </w:p>
    <w:p w14:paraId="07453F3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6961D69" w14:textId="77777777" w:rsidR="00FA4CCB" w:rsidRDefault="00FA4CCB">
      <w:pPr>
        <w:spacing w:line="360" w:lineRule="auto"/>
        <w:ind w:right="51"/>
        <w:jc w:val="center"/>
        <w:rPr>
          <w:rFonts w:cs="Arial"/>
          <w:b/>
          <w:sz w:val="22"/>
          <w:u w:val="single"/>
        </w:rPr>
      </w:pPr>
    </w:p>
    <w:p w14:paraId="04524BC2" w14:textId="35564D30" w:rsidR="00817005" w:rsidRDefault="009D03FE" w:rsidP="0066494B">
      <w:pPr>
        <w:spacing w:line="360" w:lineRule="auto"/>
        <w:jc w:val="both"/>
        <w:rPr>
          <w:rFonts w:cs="Arial"/>
          <w:sz w:val="22"/>
        </w:rPr>
      </w:pPr>
      <w:r w:rsidRPr="009D03FE">
        <w:rPr>
          <w:rFonts w:cs="Arial"/>
          <w:sz w:val="22"/>
          <w:u w:val="single"/>
        </w:rPr>
        <w:t xml:space="preserve">Minuto: </w:t>
      </w:r>
      <w:r w:rsidR="006E0932">
        <w:rPr>
          <w:rFonts w:cs="Arial"/>
          <w:sz w:val="22"/>
          <w:u w:val="single"/>
        </w:rPr>
        <w:t>0</w:t>
      </w:r>
      <w:r w:rsidRPr="009D03FE">
        <w:rPr>
          <w:rFonts w:cs="Arial"/>
          <w:sz w:val="22"/>
          <w:u w:val="single"/>
        </w:rPr>
        <w:t>0:</w:t>
      </w:r>
      <w:r w:rsidR="00EE26A3">
        <w:rPr>
          <w:rFonts w:cs="Arial"/>
          <w:sz w:val="22"/>
          <w:u w:val="single"/>
        </w:rPr>
        <w:t>00</w:t>
      </w:r>
      <w:r>
        <w:rPr>
          <w:rFonts w:cs="Arial"/>
          <w:sz w:val="22"/>
        </w:rPr>
        <w:t xml:space="preserve"> </w:t>
      </w:r>
      <w:r w:rsidR="00817005" w:rsidRPr="00817005">
        <w:rPr>
          <w:rFonts w:cs="Arial"/>
          <w:sz w:val="22"/>
        </w:rPr>
        <w:t>Se inicia la sesión a las dieciséis horas, con la asistencia de los siguientes Directores: Roy Allan Jiménez Céspedes, Presidente; Lina Rosa Barrantes Castegnaro, Marcos Alonso Carazo Campos, Mariana Grillo Espinoza y José Rodolfo Rojas Jiménez</w:t>
      </w:r>
      <w:r w:rsidR="00817005">
        <w:rPr>
          <w:rFonts w:cs="Arial"/>
          <w:sz w:val="22"/>
        </w:rPr>
        <w:t xml:space="preserve">.  El </w:t>
      </w:r>
      <w:r w:rsidR="00817005" w:rsidRPr="00817005">
        <w:rPr>
          <w:rFonts w:cs="Arial"/>
          <w:sz w:val="22"/>
        </w:rPr>
        <w:t>Director Marcos Alonso Carazo Campos asiste virtualmente a la sesión, por medio de videoconferencia en la plataforma de Microsoft Teams, al amparo de lo dispuesto en el Reglamento para el Funcionamiento de la Junta Directiva del Banco Hipotecario de la Vivienda.</w:t>
      </w:r>
      <w:r w:rsidR="00EE26A3" w:rsidRPr="00EE26A3">
        <w:rPr>
          <w:rFonts w:cs="Arial"/>
          <w:sz w:val="22"/>
        </w:rPr>
        <w:t xml:space="preserve"> </w:t>
      </w:r>
      <w:r w:rsidR="00EE26A3">
        <w:rPr>
          <w:rFonts w:cs="Arial"/>
          <w:sz w:val="22"/>
        </w:rPr>
        <w:t xml:space="preserve">El Director </w:t>
      </w:r>
      <w:r w:rsidR="00EE26A3" w:rsidRPr="00817005">
        <w:rPr>
          <w:rFonts w:cs="Arial"/>
          <w:sz w:val="22"/>
        </w:rPr>
        <w:t>Guillermo Alvarado Herrera,</w:t>
      </w:r>
      <w:r w:rsidR="00EE26A3">
        <w:rPr>
          <w:rFonts w:cs="Arial"/>
          <w:sz w:val="22"/>
        </w:rPr>
        <w:t xml:space="preserve"> se incorpora a la sesión a partir del minuto </w:t>
      </w:r>
      <w:r w:rsidR="000D6CF6">
        <w:rPr>
          <w:rFonts w:cs="Arial"/>
          <w:sz w:val="22"/>
        </w:rPr>
        <w:t>04:28.</w:t>
      </w:r>
    </w:p>
    <w:p w14:paraId="60E5DCF7" w14:textId="77777777" w:rsidR="00817005" w:rsidRDefault="00817005" w:rsidP="0066494B">
      <w:pPr>
        <w:spacing w:line="360" w:lineRule="auto"/>
        <w:jc w:val="both"/>
        <w:rPr>
          <w:rFonts w:cs="Arial"/>
          <w:sz w:val="22"/>
        </w:rPr>
      </w:pPr>
    </w:p>
    <w:p w14:paraId="6C486A86" w14:textId="7407F9BF" w:rsidR="00FA4CCB" w:rsidRDefault="00FA4CCB" w:rsidP="0066494B">
      <w:pPr>
        <w:spacing w:line="360" w:lineRule="auto"/>
        <w:jc w:val="both"/>
        <w:rPr>
          <w:rFonts w:cs="Arial"/>
          <w:sz w:val="22"/>
        </w:rPr>
      </w:pPr>
      <w:r>
        <w:rPr>
          <w:rFonts w:cs="Arial"/>
          <w:sz w:val="22"/>
        </w:rPr>
        <w:t xml:space="preserve">Asisten también los siguientes funcionarios: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sidR="00817005">
        <w:rPr>
          <w:bCs/>
          <w:sz w:val="22"/>
        </w:rPr>
        <w:t>e Isabel Borbón Jiménez, funcionaria de la</w:t>
      </w:r>
      <w:r>
        <w:rPr>
          <w:rFonts w:cs="Arial"/>
          <w:sz w:val="22"/>
        </w:rPr>
        <w:t xml:space="preserve"> Secretar</w:t>
      </w:r>
      <w:r w:rsidR="00817005">
        <w:rPr>
          <w:rFonts w:cs="Arial"/>
          <w:sz w:val="22"/>
        </w:rPr>
        <w:t>ía</w:t>
      </w:r>
      <w:r>
        <w:rPr>
          <w:rFonts w:cs="Arial"/>
          <w:sz w:val="22"/>
        </w:rPr>
        <w:t xml:space="preserve"> de Junta Directiva.</w:t>
      </w:r>
      <w:r w:rsidR="000D6CF6" w:rsidRPr="000D6CF6">
        <w:rPr>
          <w:rFonts w:cs="Arial"/>
          <w:sz w:val="22"/>
        </w:rPr>
        <w:t xml:space="preserve"> </w:t>
      </w:r>
      <w:r w:rsidR="000D6CF6">
        <w:rPr>
          <w:rFonts w:cs="Arial"/>
          <w:sz w:val="22"/>
        </w:rPr>
        <w:t xml:space="preserve">Los funcionarios Gustavo Flores Oviedo, </w:t>
      </w:r>
      <w:r w:rsidR="000D6CF6">
        <w:rPr>
          <w:rFonts w:cs="Arial"/>
          <w:sz w:val="22"/>
          <w:szCs w:val="22"/>
        </w:rPr>
        <w:t xml:space="preserve">Auditor Interno, y </w:t>
      </w:r>
      <w:r w:rsidR="000D6CF6">
        <w:rPr>
          <w:rFonts w:cs="Arial"/>
          <w:sz w:val="22"/>
        </w:rPr>
        <w:t>Dagoberto Hidalgo Cortés, Gerente General</w:t>
      </w:r>
      <w:r w:rsidR="000D6CF6">
        <w:rPr>
          <w:rFonts w:cs="Arial"/>
          <w:sz w:val="22"/>
          <w:szCs w:val="22"/>
        </w:rPr>
        <w:t>, se incorporan a la sesión a partir de los minutos 03:40 y 04:28 respectivamente.</w:t>
      </w:r>
    </w:p>
    <w:p w14:paraId="312B92C3" w14:textId="77777777" w:rsidR="007749FC" w:rsidRDefault="007749FC" w:rsidP="0066494B">
      <w:pPr>
        <w:spacing w:line="360" w:lineRule="auto"/>
        <w:jc w:val="both"/>
        <w:rPr>
          <w:rFonts w:cs="Arial"/>
          <w:sz w:val="22"/>
        </w:rPr>
      </w:pPr>
    </w:p>
    <w:p w14:paraId="6FAA14E2" w14:textId="0384131F" w:rsidR="007749FC" w:rsidRDefault="007749FC" w:rsidP="0066494B">
      <w:pPr>
        <w:spacing w:line="360" w:lineRule="auto"/>
        <w:jc w:val="both"/>
        <w:rPr>
          <w:rFonts w:cs="Arial"/>
          <w:sz w:val="22"/>
        </w:rPr>
      </w:pPr>
      <w:r>
        <w:rPr>
          <w:rFonts w:cs="Arial"/>
          <w:sz w:val="22"/>
        </w:rPr>
        <w:t>Ausente con justificación:</w:t>
      </w:r>
      <w:r w:rsidR="00817005" w:rsidRPr="00817005">
        <w:rPr>
          <w:rFonts w:cs="Arial"/>
          <w:sz w:val="22"/>
        </w:rPr>
        <w:t xml:space="preserve"> Eloísa Ulibarri Pernús, Vicepresidenta</w:t>
      </w:r>
      <w:r w:rsidR="00817005">
        <w:rPr>
          <w:rFonts w:cs="Arial"/>
          <w:sz w:val="22"/>
        </w:rPr>
        <w:t>.</w:t>
      </w:r>
    </w:p>
    <w:p w14:paraId="6AF01E55" w14:textId="77777777" w:rsidR="006321F4" w:rsidRPr="00D14EAF" w:rsidRDefault="006321F4" w:rsidP="006321F4">
      <w:pPr>
        <w:spacing w:line="360" w:lineRule="auto"/>
        <w:jc w:val="both"/>
        <w:rPr>
          <w:rFonts w:cs="Arial"/>
          <w:b/>
          <w:sz w:val="22"/>
        </w:rPr>
      </w:pPr>
      <w:r w:rsidRPr="00D14EAF">
        <w:rPr>
          <w:rFonts w:cs="Arial"/>
          <w:b/>
          <w:sz w:val="22"/>
        </w:rPr>
        <w:t>************</w:t>
      </w:r>
    </w:p>
    <w:p w14:paraId="18C88304" w14:textId="77777777" w:rsidR="00FA4CCB" w:rsidRDefault="00FA4CCB" w:rsidP="0066494B">
      <w:pPr>
        <w:spacing w:line="360" w:lineRule="auto"/>
        <w:jc w:val="both"/>
        <w:rPr>
          <w:rFonts w:cs="Arial"/>
          <w:sz w:val="22"/>
        </w:rPr>
      </w:pPr>
    </w:p>
    <w:p w14:paraId="5F56E5BA" w14:textId="77777777" w:rsidR="00FA4CCB" w:rsidRDefault="00FA4CCB" w:rsidP="0066494B">
      <w:pPr>
        <w:pStyle w:val="Ttulo4"/>
        <w:spacing w:line="360" w:lineRule="auto"/>
        <w:jc w:val="both"/>
        <w:rPr>
          <w:rFonts w:cs="Arial"/>
        </w:rPr>
      </w:pPr>
      <w:r>
        <w:rPr>
          <w:rFonts w:cs="Arial"/>
        </w:rPr>
        <w:t>Asuntos conocidos en la presente sesión</w:t>
      </w:r>
    </w:p>
    <w:p w14:paraId="23B7F008" w14:textId="77777777" w:rsidR="00FA4CCB" w:rsidRDefault="00FA4CCB" w:rsidP="0066494B">
      <w:pPr>
        <w:spacing w:line="360" w:lineRule="auto"/>
        <w:jc w:val="both"/>
        <w:rPr>
          <w:rFonts w:cs="Arial"/>
          <w:b/>
          <w:sz w:val="22"/>
        </w:rPr>
      </w:pPr>
    </w:p>
    <w:p w14:paraId="6280261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3D2BA8A" w14:textId="4CB99E1A" w:rsidR="002C5B0B" w:rsidRPr="002C5B0B" w:rsidRDefault="002C5B0B" w:rsidP="002C5B0B">
      <w:pPr>
        <w:pStyle w:val="Prrafodelista"/>
        <w:numPr>
          <w:ilvl w:val="0"/>
          <w:numId w:val="18"/>
        </w:numPr>
        <w:spacing w:line="360" w:lineRule="auto"/>
        <w:ind w:left="426" w:hanging="426"/>
        <w:jc w:val="both"/>
        <w:rPr>
          <w:rFonts w:cs="Arial"/>
          <w:sz w:val="22"/>
          <w:lang w:val="es-ES_tradnl"/>
        </w:rPr>
      </w:pPr>
      <w:r w:rsidRPr="002C5B0B">
        <w:rPr>
          <w:rFonts w:cs="Arial"/>
          <w:sz w:val="22"/>
          <w:lang w:val="es-ES_tradnl"/>
        </w:rPr>
        <w:t>Informe de Auditoría Externa sobre la calidad de la liquidación presupuestaria, correspondiente al año 2021.</w:t>
      </w:r>
    </w:p>
    <w:p w14:paraId="0E0EEB93" w14:textId="2774C94C" w:rsidR="002C5B0B" w:rsidRPr="002C5B0B" w:rsidRDefault="002C5B0B" w:rsidP="002C5B0B">
      <w:pPr>
        <w:pStyle w:val="Prrafodelista"/>
        <w:numPr>
          <w:ilvl w:val="0"/>
          <w:numId w:val="18"/>
        </w:numPr>
        <w:spacing w:line="360" w:lineRule="auto"/>
        <w:ind w:left="426" w:hanging="426"/>
        <w:jc w:val="both"/>
        <w:rPr>
          <w:rFonts w:cs="Arial"/>
          <w:sz w:val="22"/>
        </w:rPr>
      </w:pPr>
      <w:r w:rsidRPr="002C5B0B">
        <w:rPr>
          <w:rFonts w:cs="Arial"/>
          <w:sz w:val="22"/>
          <w:lang w:val="es-ES_tradnl"/>
        </w:rPr>
        <w:t>Propuesta de actualización del Manual de Administración Integral de Riesgos.</w:t>
      </w:r>
    </w:p>
    <w:p w14:paraId="02C86574" w14:textId="200D8C6A" w:rsidR="002C5B0B" w:rsidRPr="002C5B0B" w:rsidRDefault="002C5B0B" w:rsidP="002C5B0B">
      <w:pPr>
        <w:pStyle w:val="Prrafodelista"/>
        <w:numPr>
          <w:ilvl w:val="0"/>
          <w:numId w:val="18"/>
        </w:numPr>
        <w:spacing w:line="360" w:lineRule="auto"/>
        <w:ind w:left="426" w:hanging="426"/>
        <w:jc w:val="both"/>
        <w:rPr>
          <w:rFonts w:cs="Arial"/>
          <w:sz w:val="22"/>
        </w:rPr>
      </w:pPr>
      <w:r w:rsidRPr="002C5B0B">
        <w:rPr>
          <w:rFonts w:cs="Arial"/>
          <w:sz w:val="22"/>
          <w:lang w:val="es-ES_tradnl"/>
        </w:rPr>
        <w:t>Propuesta de actualización del Plan de Continuidad de Negocio.</w:t>
      </w:r>
    </w:p>
    <w:p w14:paraId="6A93DC00" w14:textId="375587A9" w:rsidR="002C5B0B" w:rsidRPr="002C5B0B" w:rsidRDefault="002C5B0B" w:rsidP="002C5B0B">
      <w:pPr>
        <w:pStyle w:val="Prrafodelista"/>
        <w:numPr>
          <w:ilvl w:val="0"/>
          <w:numId w:val="18"/>
        </w:numPr>
        <w:spacing w:line="360" w:lineRule="auto"/>
        <w:ind w:left="426" w:hanging="426"/>
        <w:jc w:val="both"/>
        <w:rPr>
          <w:rFonts w:cs="Arial"/>
          <w:sz w:val="22"/>
        </w:rPr>
      </w:pPr>
      <w:r w:rsidRPr="002C5B0B">
        <w:rPr>
          <w:rFonts w:cs="Arial"/>
          <w:sz w:val="22"/>
          <w:lang w:val="es-ES_tradnl"/>
        </w:rPr>
        <w:t>Propuesta de designación de Miembro externo del Comité de Riesgos.</w:t>
      </w:r>
    </w:p>
    <w:p w14:paraId="6B361B4B" w14:textId="56054619" w:rsidR="007749FC" w:rsidRPr="002C5B0B" w:rsidRDefault="002C5B0B" w:rsidP="002C5B0B">
      <w:pPr>
        <w:pStyle w:val="Prrafodelista"/>
        <w:numPr>
          <w:ilvl w:val="0"/>
          <w:numId w:val="18"/>
        </w:numPr>
        <w:spacing w:line="360" w:lineRule="auto"/>
        <w:ind w:left="426" w:hanging="426"/>
        <w:jc w:val="both"/>
        <w:rPr>
          <w:rFonts w:cs="Arial"/>
          <w:sz w:val="22"/>
        </w:rPr>
      </w:pPr>
      <w:r w:rsidRPr="002C5B0B">
        <w:rPr>
          <w:rFonts w:cs="Arial"/>
          <w:sz w:val="22"/>
          <w:lang w:val="es-ES_tradnl"/>
        </w:rPr>
        <w:t>Procedimiento de selección de los Subgerentes.</w:t>
      </w:r>
    </w:p>
    <w:p w14:paraId="15C2099B"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4FF72E70" w14:textId="77777777" w:rsidR="007F614F" w:rsidRPr="00AB2826" w:rsidRDefault="007F614F" w:rsidP="002D0146">
      <w:pPr>
        <w:spacing w:line="360" w:lineRule="auto"/>
        <w:jc w:val="both"/>
        <w:rPr>
          <w:rFonts w:cs="Arial"/>
          <w:b/>
          <w:sz w:val="22"/>
          <w:szCs w:val="22"/>
          <w:u w:val="single"/>
          <w:lang w:val="es-ES_tradnl"/>
        </w:rPr>
      </w:pPr>
    </w:p>
    <w:p w14:paraId="58BD6231" w14:textId="06793C7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C5B0B" w:rsidRPr="002C5B0B">
        <w:rPr>
          <w:rFonts w:cs="Arial"/>
          <w:b/>
          <w:bCs/>
          <w:sz w:val="22"/>
          <w:u w:val="single"/>
          <w:lang w:val="es-ES_tradnl"/>
        </w:rPr>
        <w:t>Informe de Auditoría Externa sobre la calidad de la liquidación presupuestaria, correspondiente al año 2021</w:t>
      </w:r>
    </w:p>
    <w:p w14:paraId="746CD407" w14:textId="77777777" w:rsidR="00FA4CCB" w:rsidRDefault="00FA4CCB" w:rsidP="002D0146">
      <w:pPr>
        <w:spacing w:line="360" w:lineRule="auto"/>
        <w:jc w:val="both"/>
        <w:rPr>
          <w:rFonts w:cs="Arial"/>
          <w:sz w:val="22"/>
          <w:szCs w:val="22"/>
        </w:rPr>
      </w:pPr>
    </w:p>
    <w:p w14:paraId="63AC82F9" w14:textId="2579563E" w:rsidR="00F671C6" w:rsidRPr="00D230AF" w:rsidRDefault="00F671C6" w:rsidP="00F671C6">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sidR="00EE26A3">
        <w:rPr>
          <w:rFonts w:cs="Arial"/>
          <w:sz w:val="22"/>
          <w:u w:val="single"/>
          <w:lang w:val="es-ES_tradnl"/>
        </w:rPr>
        <w:t>40</w:t>
      </w:r>
      <w:r>
        <w:rPr>
          <w:rFonts w:cs="Arial"/>
          <w:sz w:val="22"/>
          <w:lang w:val="es-ES_tradnl"/>
        </w:rPr>
        <w:t xml:space="preserve"> Se conoce el oficio CABANHVI-</w:t>
      </w:r>
      <w:r w:rsidR="006E0932">
        <w:rPr>
          <w:rFonts w:cs="Arial"/>
          <w:sz w:val="22"/>
          <w:lang w:val="es-ES_tradnl"/>
        </w:rPr>
        <w:t>030</w:t>
      </w:r>
      <w:r>
        <w:rPr>
          <w:rFonts w:cs="Arial"/>
          <w:sz w:val="22"/>
          <w:lang w:val="es-CR"/>
        </w:rPr>
        <w:t>-202</w:t>
      </w:r>
      <w:r w:rsidR="006E0932">
        <w:rPr>
          <w:rFonts w:cs="Arial"/>
          <w:sz w:val="22"/>
          <w:lang w:val="es-CR"/>
        </w:rPr>
        <w:t>2</w:t>
      </w:r>
      <w:r w:rsidR="00EE26A3">
        <w:rPr>
          <w:rFonts w:cs="Arial"/>
          <w:sz w:val="22"/>
          <w:lang w:val="es-CR"/>
        </w:rPr>
        <w:t>,</w:t>
      </w:r>
      <w:r>
        <w:rPr>
          <w:rFonts w:cs="Arial"/>
          <w:sz w:val="22"/>
          <w:lang w:val="es-CR"/>
        </w:rPr>
        <w:t xml:space="preserve"> del </w:t>
      </w:r>
      <w:r w:rsidR="006E0932">
        <w:rPr>
          <w:rFonts w:cs="Arial"/>
          <w:sz w:val="22"/>
          <w:lang w:val="es-CR"/>
        </w:rPr>
        <w:t>20</w:t>
      </w:r>
      <w:r>
        <w:rPr>
          <w:rFonts w:cs="Arial"/>
          <w:sz w:val="22"/>
          <w:lang w:val="es-CR"/>
        </w:rPr>
        <w:t xml:space="preserve"> de setiembre de 202</w:t>
      </w:r>
      <w:r w:rsidR="006E0932">
        <w:rPr>
          <w:rFonts w:cs="Arial"/>
          <w:sz w:val="22"/>
          <w:lang w:val="es-CR"/>
        </w:rPr>
        <w:t>2</w:t>
      </w:r>
      <w:r>
        <w:rPr>
          <w:rFonts w:cs="Arial"/>
          <w:sz w:val="22"/>
          <w:lang w:val="es-CR"/>
        </w:rPr>
        <w:t xml:space="preserve">, por medio del cual, </w:t>
      </w:r>
      <w:r>
        <w:rPr>
          <w:rFonts w:cs="Arial"/>
          <w:sz w:val="22"/>
          <w:szCs w:val="22"/>
          <w:lang w:val="es-CR"/>
        </w:rPr>
        <w:t>el</w:t>
      </w:r>
      <w:r>
        <w:rPr>
          <w:rFonts w:cs="Arial"/>
          <w:sz w:val="22"/>
          <w:lang w:val="es-CR"/>
        </w:rPr>
        <w:t xml:space="preserve"> Comité de </w:t>
      </w:r>
      <w:r w:rsidRPr="00A65935">
        <w:rPr>
          <w:rFonts w:cs="Arial"/>
          <w:sz w:val="22"/>
          <w:lang w:val="es-ES_tradnl"/>
        </w:rPr>
        <w:t>Auditoría</w:t>
      </w:r>
      <w:r>
        <w:rPr>
          <w:rFonts w:cs="Arial"/>
          <w:sz w:val="22"/>
          <w:lang w:val="es-ES_tradnl"/>
        </w:rPr>
        <w:t xml:space="preserve"> </w:t>
      </w:r>
      <w:r w:rsidRPr="00D230AF">
        <w:rPr>
          <w:rFonts w:cs="Arial"/>
          <w:sz w:val="22"/>
          <w:lang w:val="es-CR"/>
        </w:rPr>
        <w:t>somete a la consideración de est</w:t>
      </w:r>
      <w:r>
        <w:rPr>
          <w:rFonts w:cs="Arial"/>
          <w:sz w:val="22"/>
          <w:lang w:val="es-CR"/>
        </w:rPr>
        <w:t xml:space="preserve">a </w:t>
      </w:r>
      <w:r w:rsidRPr="00C17073">
        <w:rPr>
          <w:rFonts w:cs="Arial"/>
          <w:sz w:val="22"/>
          <w:szCs w:val="22"/>
          <w:lang w:val="es-CR"/>
        </w:rPr>
        <w:t xml:space="preserve">Junta Directiva </w:t>
      </w:r>
      <w:r w:rsidRPr="00D230AF">
        <w:rPr>
          <w:rFonts w:cs="Arial"/>
          <w:sz w:val="22"/>
          <w:lang w:val="es-CR"/>
        </w:rPr>
        <w:t xml:space="preserve">el </w:t>
      </w:r>
      <w:r>
        <w:rPr>
          <w:rFonts w:cs="Arial"/>
          <w:sz w:val="22"/>
          <w:lang w:val="es-CR"/>
        </w:rPr>
        <w:t>“I</w:t>
      </w:r>
      <w:r w:rsidRPr="00D230AF">
        <w:rPr>
          <w:rFonts w:cs="Arial"/>
          <w:sz w:val="22"/>
          <w:lang w:val="es-CR"/>
        </w:rPr>
        <w:t>nforme</w:t>
      </w:r>
      <w:r>
        <w:rPr>
          <w:rFonts w:cs="Arial"/>
          <w:sz w:val="22"/>
          <w:lang w:val="es-CR"/>
        </w:rPr>
        <w:t xml:space="preserve"> sobre el trabajo para atestiguar con seguridad razonable, sobre la elaboración de la liquidación presupuestaria del BANHVI, al 31 de diciembre de</w:t>
      </w:r>
      <w:r w:rsidRPr="00D230AF">
        <w:rPr>
          <w:rFonts w:cs="Arial"/>
          <w:sz w:val="22"/>
          <w:lang w:val="es-ES_tradnl"/>
        </w:rPr>
        <w:t xml:space="preserve"> 20</w:t>
      </w:r>
      <w:r>
        <w:rPr>
          <w:rFonts w:cs="Arial"/>
          <w:sz w:val="22"/>
          <w:lang w:val="es-ES_tradnl"/>
        </w:rPr>
        <w:t>2</w:t>
      </w:r>
      <w:r w:rsidR="006E0932">
        <w:rPr>
          <w:rFonts w:cs="Arial"/>
          <w:sz w:val="22"/>
          <w:lang w:val="es-ES_tradnl"/>
        </w:rPr>
        <w:t>1</w:t>
      </w:r>
      <w:r w:rsidRPr="00D230AF">
        <w:rPr>
          <w:rFonts w:cs="Arial"/>
          <w:sz w:val="22"/>
          <w:lang w:val="es-ES_tradnl"/>
        </w:rPr>
        <w:t xml:space="preserve">”, elaborado </w:t>
      </w:r>
      <w:r w:rsidRPr="00D230AF">
        <w:rPr>
          <w:rFonts w:cs="Arial"/>
          <w:sz w:val="22"/>
          <w:lang w:val="es-CR"/>
        </w:rPr>
        <w:t>por el Despacho Carvajal &amp; Colegiados</w:t>
      </w:r>
      <w:r>
        <w:rPr>
          <w:rFonts w:cs="Arial"/>
          <w:sz w:val="22"/>
          <w:lang w:val="es-CR"/>
        </w:rPr>
        <w:t xml:space="preserve"> y conocido previamente por el Comité de </w:t>
      </w:r>
      <w:r w:rsidRPr="00C17073">
        <w:rPr>
          <w:rFonts w:cs="Arial"/>
          <w:sz w:val="22"/>
          <w:lang w:val="es-CR"/>
        </w:rPr>
        <w:t>Auditoría</w:t>
      </w:r>
      <w:r>
        <w:rPr>
          <w:rFonts w:cs="Arial"/>
          <w:sz w:val="22"/>
          <w:lang w:val="es-CR"/>
        </w:rPr>
        <w:t>, en su sesión N° 0</w:t>
      </w:r>
      <w:r w:rsidR="006E0932">
        <w:rPr>
          <w:rFonts w:cs="Arial"/>
          <w:sz w:val="22"/>
          <w:lang w:val="es-CR"/>
        </w:rPr>
        <w:t>6</w:t>
      </w:r>
      <w:r>
        <w:rPr>
          <w:rFonts w:cs="Arial"/>
          <w:sz w:val="22"/>
          <w:lang w:val="es-CR"/>
        </w:rPr>
        <w:t>-202</w:t>
      </w:r>
      <w:r w:rsidR="006E0932">
        <w:rPr>
          <w:rFonts w:cs="Arial"/>
          <w:sz w:val="22"/>
          <w:lang w:val="es-CR"/>
        </w:rPr>
        <w:t>2</w:t>
      </w:r>
      <w:r>
        <w:rPr>
          <w:rFonts w:cs="Arial"/>
          <w:sz w:val="22"/>
          <w:lang w:val="es-CR"/>
        </w:rPr>
        <w:t xml:space="preserve"> del </w:t>
      </w:r>
      <w:r w:rsidR="00602F41">
        <w:rPr>
          <w:rFonts w:cs="Arial"/>
          <w:sz w:val="22"/>
          <w:lang w:val="es-CR"/>
        </w:rPr>
        <w:t>12</w:t>
      </w:r>
      <w:r>
        <w:rPr>
          <w:rFonts w:cs="Arial"/>
          <w:sz w:val="22"/>
          <w:lang w:val="es-CR"/>
        </w:rPr>
        <w:t xml:space="preserve"> de </w:t>
      </w:r>
      <w:r w:rsidR="00602F41">
        <w:rPr>
          <w:rFonts w:cs="Arial"/>
          <w:sz w:val="22"/>
          <w:lang w:val="es-CR"/>
        </w:rPr>
        <w:t>setiembre</w:t>
      </w:r>
      <w:r>
        <w:rPr>
          <w:rFonts w:cs="Arial"/>
          <w:sz w:val="22"/>
          <w:lang w:val="es-CR"/>
        </w:rPr>
        <w:t xml:space="preserve"> de 202</w:t>
      </w:r>
      <w:r w:rsidR="00602F41">
        <w:rPr>
          <w:rFonts w:cs="Arial"/>
          <w:sz w:val="22"/>
          <w:lang w:val="es-CR"/>
        </w:rPr>
        <w:t>2</w:t>
      </w:r>
      <w:r w:rsidRPr="00D230AF">
        <w:rPr>
          <w:rFonts w:cs="Arial"/>
          <w:sz w:val="22"/>
          <w:lang w:val="es-CR"/>
        </w:rPr>
        <w:t>.  Dichos documentos se anexan al</w:t>
      </w:r>
      <w:r>
        <w:rPr>
          <w:rFonts w:cs="Arial"/>
          <w:sz w:val="22"/>
          <w:lang w:val="es-CR"/>
        </w:rPr>
        <w:t xml:space="preserve"> expediente del </w:t>
      </w:r>
      <w:r w:rsidRPr="00D230AF">
        <w:rPr>
          <w:rFonts w:cs="Arial"/>
          <w:sz w:val="22"/>
          <w:lang w:val="es-CR"/>
        </w:rPr>
        <w:t>acta.</w:t>
      </w:r>
    </w:p>
    <w:p w14:paraId="6C297C1F" w14:textId="77777777" w:rsidR="00F671C6" w:rsidRDefault="00F671C6" w:rsidP="00F671C6">
      <w:pPr>
        <w:spacing w:line="360" w:lineRule="auto"/>
        <w:jc w:val="both"/>
        <w:rPr>
          <w:rFonts w:cs="Arial"/>
          <w:sz w:val="22"/>
          <w:lang w:val="es-CR"/>
        </w:rPr>
      </w:pPr>
    </w:p>
    <w:p w14:paraId="0E8BA029" w14:textId="06746B49" w:rsidR="00F671C6" w:rsidRDefault="00F671C6" w:rsidP="00F671C6">
      <w:pPr>
        <w:spacing w:line="360" w:lineRule="auto"/>
        <w:jc w:val="both"/>
        <w:rPr>
          <w:rFonts w:cs="Arial"/>
          <w:bCs/>
          <w:iCs/>
          <w:sz w:val="22"/>
          <w:lang w:val="es-CR"/>
        </w:rPr>
      </w:pPr>
      <w:r w:rsidRPr="00D230AF">
        <w:rPr>
          <w:rFonts w:cs="Arial"/>
          <w:sz w:val="22"/>
          <w:szCs w:val="22"/>
        </w:rPr>
        <w:t xml:space="preserve">Para exponer los alcances de los citados documentos, se incorporan a la sesión </w:t>
      </w:r>
      <w:r>
        <w:rPr>
          <w:rFonts w:cs="Arial"/>
          <w:sz w:val="22"/>
          <w:szCs w:val="22"/>
        </w:rPr>
        <w:t xml:space="preserve">el licenciado </w:t>
      </w:r>
      <w:r w:rsidRPr="00D230AF">
        <w:rPr>
          <w:rFonts w:cs="Arial"/>
          <w:sz w:val="22"/>
          <w:szCs w:val="22"/>
        </w:rPr>
        <w:t>José Pablo Durán Rodríguez, jefe del De</w:t>
      </w:r>
      <w:r>
        <w:rPr>
          <w:rFonts w:cs="Arial"/>
          <w:sz w:val="22"/>
          <w:szCs w:val="22"/>
        </w:rPr>
        <w:t>partamento Financiero Contable</w:t>
      </w:r>
      <w:r w:rsidRPr="00D230AF">
        <w:rPr>
          <w:rFonts w:cs="Arial"/>
          <w:bCs/>
          <w:sz w:val="22"/>
          <w:szCs w:val="22"/>
          <w:lang w:val="es-ES_tradnl"/>
        </w:rPr>
        <w:t>, así como</w:t>
      </w:r>
      <w:r>
        <w:rPr>
          <w:rFonts w:cs="Arial"/>
          <w:bCs/>
          <w:sz w:val="22"/>
          <w:szCs w:val="22"/>
          <w:lang w:val="es-ES_tradnl"/>
        </w:rPr>
        <w:t xml:space="preserve"> el</w:t>
      </w:r>
      <w:r w:rsidRPr="00D230AF">
        <w:rPr>
          <w:rFonts w:cs="Arial"/>
          <w:bCs/>
          <w:sz w:val="22"/>
          <w:szCs w:val="22"/>
          <w:lang w:val="es-ES_tradnl"/>
        </w:rPr>
        <w:t xml:space="preserve"> licenciado Iván Brenes Pereira, representante del Despacho Carvajal &amp; Colegiados</w:t>
      </w:r>
      <w:r>
        <w:rPr>
          <w:rFonts w:cs="Arial"/>
          <w:bCs/>
          <w:sz w:val="22"/>
          <w:szCs w:val="22"/>
          <w:lang w:val="es-ES_tradnl"/>
        </w:rPr>
        <w:t>, quien se</w:t>
      </w:r>
      <w:r w:rsidRPr="00D230AF">
        <w:rPr>
          <w:rFonts w:cs="Arial"/>
          <w:bCs/>
          <w:sz w:val="22"/>
          <w:lang w:val="es-CR"/>
        </w:rPr>
        <w:t xml:space="preserve"> refiere a las normas bajo las cuales se rige la elaboración del informe presentado, </w:t>
      </w:r>
      <w:r>
        <w:rPr>
          <w:rFonts w:cs="Arial"/>
          <w:sz w:val="22"/>
          <w:lang w:val="es-CR"/>
        </w:rPr>
        <w:t>y luego presenta</w:t>
      </w:r>
      <w:r w:rsidRPr="00D230AF">
        <w:rPr>
          <w:rFonts w:cs="Arial"/>
          <w:bCs/>
          <w:iCs/>
          <w:sz w:val="22"/>
          <w:lang w:val="es-CR"/>
        </w:rPr>
        <w:t xml:space="preserve"> los alcances, el contenido y los resultados del citado estudio, concluyendo que la opinión del Despacho Carvajal &amp; Colegiados es que el BANHVI cumple en todos los aspectos materiales con la normativa jurídica y técnica interna y externa que regula la ejecución, el registro de las transacciones y la elaboración de la liquidación presupuestaria por el período terminado al 31 de diciembre de 20</w:t>
      </w:r>
      <w:r>
        <w:rPr>
          <w:rFonts w:cs="Arial"/>
          <w:bCs/>
          <w:iCs/>
          <w:sz w:val="22"/>
          <w:lang w:val="es-CR"/>
        </w:rPr>
        <w:t>2</w:t>
      </w:r>
      <w:r w:rsidR="00475363">
        <w:rPr>
          <w:rFonts w:cs="Arial"/>
          <w:bCs/>
          <w:iCs/>
          <w:sz w:val="22"/>
          <w:lang w:val="es-CR"/>
        </w:rPr>
        <w:t>1</w:t>
      </w:r>
      <w:r w:rsidRPr="00D230AF">
        <w:rPr>
          <w:rFonts w:cs="Arial"/>
          <w:bCs/>
          <w:iCs/>
          <w:sz w:val="22"/>
          <w:lang w:val="es-CR"/>
        </w:rPr>
        <w:t>.</w:t>
      </w:r>
    </w:p>
    <w:p w14:paraId="1D8BF1C7" w14:textId="77777777" w:rsidR="00F671C6" w:rsidRPr="00D230AF" w:rsidRDefault="00F671C6" w:rsidP="00F671C6">
      <w:pPr>
        <w:spacing w:line="360" w:lineRule="auto"/>
        <w:jc w:val="both"/>
        <w:rPr>
          <w:rFonts w:cs="Arial"/>
          <w:bCs/>
          <w:iCs/>
          <w:sz w:val="22"/>
          <w:lang w:val="es-CR"/>
        </w:rPr>
      </w:pPr>
    </w:p>
    <w:p w14:paraId="1CC73191" w14:textId="75E50D4A" w:rsidR="00F671C6" w:rsidRDefault="00F671C6" w:rsidP="00F671C6">
      <w:pPr>
        <w:spacing w:line="360" w:lineRule="auto"/>
        <w:jc w:val="both"/>
        <w:rPr>
          <w:rFonts w:cs="Arial"/>
          <w:sz w:val="22"/>
          <w:lang w:val="es-ES_tradnl"/>
        </w:rPr>
      </w:pPr>
      <w:r>
        <w:rPr>
          <w:rFonts w:cs="Arial"/>
          <w:sz w:val="22"/>
          <w:lang w:val="es-CR"/>
        </w:rPr>
        <w:t xml:space="preserve">Expone además </w:t>
      </w:r>
      <w:r>
        <w:rPr>
          <w:rFonts w:cs="Arial"/>
          <w:bCs/>
          <w:sz w:val="22"/>
          <w:lang w:val="es-ES_tradnl"/>
        </w:rPr>
        <w:t>las</w:t>
      </w:r>
      <w:r w:rsidRPr="00D230AF">
        <w:rPr>
          <w:rFonts w:cs="Arial"/>
          <w:sz w:val="22"/>
          <w:lang w:val="es-ES_tradnl"/>
        </w:rPr>
        <w:t xml:space="preserve"> oportunidad</w:t>
      </w:r>
      <w:r>
        <w:rPr>
          <w:rFonts w:cs="Arial"/>
          <w:sz w:val="22"/>
          <w:lang w:val="es-ES_tradnl"/>
        </w:rPr>
        <w:t>es</w:t>
      </w:r>
      <w:r w:rsidRPr="00D230AF">
        <w:rPr>
          <w:rFonts w:cs="Arial"/>
          <w:sz w:val="22"/>
          <w:lang w:val="es-ES_tradnl"/>
        </w:rPr>
        <w:t xml:space="preserve"> de mejora </w:t>
      </w:r>
      <w:r>
        <w:rPr>
          <w:rFonts w:cs="Arial"/>
          <w:sz w:val="22"/>
          <w:lang w:val="es-ES_tradnl"/>
        </w:rPr>
        <w:t xml:space="preserve">que se indican en el informe presentado, destacando las observaciones </w:t>
      </w:r>
      <w:r w:rsidRPr="00D230AF">
        <w:rPr>
          <w:rFonts w:cs="Arial"/>
          <w:sz w:val="22"/>
          <w:lang w:val="es-ES_tradnl"/>
        </w:rPr>
        <w:t>relacionada</w:t>
      </w:r>
      <w:r>
        <w:rPr>
          <w:rFonts w:cs="Arial"/>
          <w:sz w:val="22"/>
          <w:lang w:val="es-ES_tradnl"/>
        </w:rPr>
        <w:t>s</w:t>
      </w:r>
      <w:r w:rsidRPr="00D230AF">
        <w:rPr>
          <w:rFonts w:cs="Arial"/>
          <w:sz w:val="22"/>
          <w:lang w:val="es-ES_tradnl"/>
        </w:rPr>
        <w:t xml:space="preserve"> con la utilización de los sistemas automatizados para el manejo de la información presupuestaria</w:t>
      </w:r>
      <w:r>
        <w:rPr>
          <w:rFonts w:cs="Arial"/>
          <w:sz w:val="22"/>
          <w:lang w:val="es-ES_tradnl"/>
        </w:rPr>
        <w:t xml:space="preserve"> y de la Caja Chica</w:t>
      </w:r>
      <w:r w:rsidR="002625A9">
        <w:rPr>
          <w:rFonts w:cs="Arial"/>
          <w:sz w:val="22"/>
          <w:lang w:val="es-ES_tradnl"/>
        </w:rPr>
        <w:t>; luego de lo cual, atiende varias consultas de los señores Directores sobre las referidas oportunidades de mejora.</w:t>
      </w:r>
    </w:p>
    <w:p w14:paraId="20C54C16" w14:textId="77777777" w:rsidR="00F671C6" w:rsidRDefault="00F671C6" w:rsidP="00F671C6">
      <w:pPr>
        <w:spacing w:line="360" w:lineRule="auto"/>
        <w:jc w:val="both"/>
        <w:rPr>
          <w:rFonts w:cs="Arial"/>
          <w:sz w:val="22"/>
          <w:lang w:val="es-ES_tradnl"/>
        </w:rPr>
      </w:pPr>
    </w:p>
    <w:p w14:paraId="4C04BB9D" w14:textId="229DB71A" w:rsidR="00F671C6" w:rsidRDefault="00F671C6" w:rsidP="00F671C6">
      <w:pPr>
        <w:spacing w:line="360" w:lineRule="auto"/>
        <w:jc w:val="both"/>
        <w:rPr>
          <w:rFonts w:cs="Arial"/>
          <w:sz w:val="22"/>
          <w:lang w:val="es-ES_tradnl"/>
        </w:rPr>
      </w:pPr>
      <w:r>
        <w:rPr>
          <w:rFonts w:cs="Arial"/>
          <w:sz w:val="22"/>
          <w:u w:val="single"/>
          <w:lang w:val="es-ES_tradnl"/>
        </w:rPr>
        <w:t>M</w:t>
      </w:r>
      <w:r w:rsidRPr="0039311E">
        <w:rPr>
          <w:rFonts w:cs="Arial"/>
          <w:sz w:val="22"/>
          <w:u w:val="single"/>
          <w:lang w:val="es-ES_tradnl"/>
        </w:rPr>
        <w:t xml:space="preserve">inuto </w:t>
      </w:r>
      <w:r>
        <w:rPr>
          <w:rFonts w:cs="Arial"/>
          <w:sz w:val="22"/>
          <w:u w:val="single"/>
          <w:lang w:val="es-ES_tradnl"/>
        </w:rPr>
        <w:t>16:</w:t>
      </w:r>
      <w:r w:rsidR="002625A9">
        <w:rPr>
          <w:rFonts w:cs="Arial"/>
          <w:sz w:val="22"/>
          <w:u w:val="single"/>
          <w:lang w:val="es-ES_tradnl"/>
        </w:rPr>
        <w:t>36</w:t>
      </w:r>
      <w:r>
        <w:rPr>
          <w:rFonts w:cs="Arial"/>
          <w:sz w:val="22"/>
          <w:lang w:val="es-ES_tradnl"/>
        </w:rPr>
        <w:t xml:space="preserve"> </w:t>
      </w:r>
      <w:r>
        <w:rPr>
          <w:rFonts w:cs="Arial"/>
          <w:sz w:val="22"/>
          <w:lang w:val="es-CR"/>
        </w:rPr>
        <w:t>La Junta Directiva</w:t>
      </w:r>
      <w:r w:rsidRPr="00D230AF">
        <w:rPr>
          <w:rFonts w:cs="Arial"/>
          <w:sz w:val="22"/>
          <w:lang w:val="es-ES_tradnl"/>
        </w:rPr>
        <w:t xml:space="preserve"> da p</w:t>
      </w:r>
      <w:r>
        <w:rPr>
          <w:rFonts w:cs="Arial"/>
          <w:sz w:val="22"/>
          <w:lang w:val="es-ES_tradnl"/>
        </w:rPr>
        <w:t>or conocido el referido informe</w:t>
      </w:r>
      <w:r w:rsidR="002625A9">
        <w:rPr>
          <w:rFonts w:cs="Arial"/>
          <w:sz w:val="22"/>
          <w:lang w:val="es-ES_tradnl"/>
        </w:rPr>
        <w:t xml:space="preserve"> y se</w:t>
      </w:r>
      <w:r>
        <w:rPr>
          <w:rFonts w:cs="Arial"/>
          <w:sz w:val="22"/>
          <w:lang w:val="es-ES_tradnl"/>
        </w:rPr>
        <w:t xml:space="preserve"> retira</w:t>
      </w:r>
      <w:r w:rsidR="00A157A2">
        <w:rPr>
          <w:rFonts w:cs="Arial"/>
          <w:sz w:val="22"/>
          <w:lang w:val="es-ES_tradnl"/>
        </w:rPr>
        <w:t xml:space="preserve">n </w:t>
      </w:r>
      <w:r>
        <w:rPr>
          <w:rFonts w:cs="Arial"/>
          <w:sz w:val="22"/>
          <w:lang w:val="es-ES_tradnl"/>
        </w:rPr>
        <w:t xml:space="preserve">de la sesión </w:t>
      </w:r>
      <w:r w:rsidR="002625A9">
        <w:rPr>
          <w:rFonts w:cs="Arial"/>
          <w:sz w:val="22"/>
          <w:lang w:val="es-ES_tradnl"/>
        </w:rPr>
        <w:t xml:space="preserve">los </w:t>
      </w:r>
      <w:r w:rsidR="00A157A2">
        <w:rPr>
          <w:rFonts w:cs="Arial"/>
          <w:sz w:val="22"/>
          <w:szCs w:val="22"/>
        </w:rPr>
        <w:t>licenciado</w:t>
      </w:r>
      <w:r w:rsidR="002625A9">
        <w:rPr>
          <w:rFonts w:cs="Arial"/>
          <w:sz w:val="22"/>
          <w:szCs w:val="22"/>
        </w:rPr>
        <w:t>s</w:t>
      </w:r>
      <w:r w:rsidR="00A157A2">
        <w:rPr>
          <w:rFonts w:cs="Arial"/>
          <w:sz w:val="22"/>
          <w:szCs w:val="22"/>
        </w:rPr>
        <w:t xml:space="preserve"> </w:t>
      </w:r>
      <w:r w:rsidR="00A157A2" w:rsidRPr="00D230AF">
        <w:rPr>
          <w:rFonts w:cs="Arial"/>
          <w:sz w:val="22"/>
          <w:szCs w:val="22"/>
        </w:rPr>
        <w:t>Durán Rodríguez</w:t>
      </w:r>
      <w:r w:rsidR="00A157A2">
        <w:rPr>
          <w:rFonts w:cs="Arial"/>
          <w:sz w:val="22"/>
          <w:szCs w:val="22"/>
        </w:rPr>
        <w:t xml:space="preserve"> y </w:t>
      </w:r>
      <w:r w:rsidR="00A157A2" w:rsidRPr="00D230AF">
        <w:rPr>
          <w:rFonts w:cs="Arial"/>
          <w:bCs/>
          <w:sz w:val="22"/>
          <w:szCs w:val="22"/>
          <w:lang w:val="es-ES_tradnl"/>
        </w:rPr>
        <w:t>Brenes Pereira</w:t>
      </w:r>
      <w:r>
        <w:rPr>
          <w:rFonts w:cs="Arial"/>
          <w:bCs/>
          <w:sz w:val="22"/>
          <w:szCs w:val="22"/>
          <w:lang w:val="es-ES_tradnl"/>
        </w:rPr>
        <w:t>.</w:t>
      </w:r>
    </w:p>
    <w:p w14:paraId="465CEEF8" w14:textId="77777777" w:rsidR="007749FC" w:rsidRPr="00D14EAF" w:rsidRDefault="007749FC" w:rsidP="007749FC">
      <w:pPr>
        <w:spacing w:line="360" w:lineRule="auto"/>
        <w:jc w:val="both"/>
        <w:rPr>
          <w:rFonts w:cs="Arial"/>
          <w:b/>
          <w:sz w:val="22"/>
        </w:rPr>
      </w:pPr>
      <w:r w:rsidRPr="00D14EAF">
        <w:rPr>
          <w:rFonts w:cs="Arial"/>
          <w:b/>
          <w:sz w:val="22"/>
        </w:rPr>
        <w:t>************</w:t>
      </w:r>
    </w:p>
    <w:p w14:paraId="764878BB" w14:textId="77777777" w:rsidR="00FA4CCB" w:rsidRDefault="00FA4CCB" w:rsidP="002D0146">
      <w:pPr>
        <w:spacing w:line="360" w:lineRule="auto"/>
        <w:jc w:val="both"/>
        <w:rPr>
          <w:rFonts w:cs="Arial"/>
          <w:b/>
          <w:sz w:val="22"/>
          <w:szCs w:val="22"/>
          <w:u w:val="single"/>
          <w:lang w:val="es-ES_tradnl"/>
        </w:rPr>
      </w:pPr>
    </w:p>
    <w:p w14:paraId="554C9990" w14:textId="5439BEF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C5B0B" w:rsidRPr="002C5B0B">
        <w:rPr>
          <w:rFonts w:cs="Arial"/>
          <w:b/>
          <w:bCs/>
          <w:sz w:val="22"/>
          <w:u w:val="single"/>
          <w:lang w:val="es-ES_tradnl"/>
        </w:rPr>
        <w:t>Propuesta de actualización del Manual de Administración Integral de Riesgos</w:t>
      </w:r>
    </w:p>
    <w:p w14:paraId="76AC1E6C" w14:textId="77777777" w:rsidR="009D03FE" w:rsidRDefault="009D03FE" w:rsidP="009D03FE">
      <w:pPr>
        <w:spacing w:line="360" w:lineRule="auto"/>
        <w:jc w:val="both"/>
        <w:rPr>
          <w:rFonts w:cs="Arial"/>
          <w:sz w:val="22"/>
          <w:szCs w:val="22"/>
        </w:rPr>
      </w:pPr>
    </w:p>
    <w:p w14:paraId="6DFF1C14" w14:textId="4DB5F316" w:rsidR="00F671C6" w:rsidRPr="00F671C6" w:rsidRDefault="00F671C6" w:rsidP="00F671C6">
      <w:pPr>
        <w:spacing w:line="360" w:lineRule="auto"/>
        <w:jc w:val="both"/>
        <w:rPr>
          <w:rFonts w:cs="Arial"/>
          <w:sz w:val="22"/>
          <w:szCs w:val="22"/>
        </w:rPr>
      </w:pPr>
      <w:r w:rsidRPr="00F671C6">
        <w:rPr>
          <w:rFonts w:cs="Arial"/>
          <w:sz w:val="22"/>
          <w:szCs w:val="22"/>
          <w:u w:val="single"/>
          <w:lang w:val="es-ES_tradnl"/>
        </w:rPr>
        <w:t xml:space="preserve">Minuto </w:t>
      </w:r>
      <w:r w:rsidR="002625A9">
        <w:rPr>
          <w:rFonts w:cs="Arial"/>
          <w:sz w:val="22"/>
          <w:szCs w:val="22"/>
          <w:u w:val="single"/>
          <w:lang w:val="es-ES_tradnl"/>
        </w:rPr>
        <w:t>17</w:t>
      </w:r>
      <w:r w:rsidRPr="00F671C6">
        <w:rPr>
          <w:rFonts w:cs="Arial"/>
          <w:sz w:val="22"/>
          <w:szCs w:val="22"/>
          <w:u w:val="single"/>
          <w:lang w:val="es-ES_tradnl"/>
        </w:rPr>
        <w:t>:</w:t>
      </w:r>
      <w:r w:rsidR="002625A9">
        <w:rPr>
          <w:rFonts w:cs="Arial"/>
          <w:sz w:val="22"/>
          <w:szCs w:val="22"/>
          <w:u w:val="single"/>
          <w:lang w:val="es-ES_tradnl"/>
        </w:rPr>
        <w:t>19</w:t>
      </w:r>
      <w:r w:rsidRPr="00F671C6">
        <w:rPr>
          <w:rFonts w:cs="Arial"/>
          <w:sz w:val="22"/>
          <w:szCs w:val="22"/>
          <w:lang w:val="es-ES_tradnl"/>
        </w:rPr>
        <w:t xml:space="preserve"> Se conoce el oficio </w:t>
      </w:r>
      <w:r w:rsidRPr="00F671C6">
        <w:rPr>
          <w:rFonts w:cs="Arial"/>
          <w:sz w:val="22"/>
          <w:szCs w:val="22"/>
        </w:rPr>
        <w:t>CR-IN04-0</w:t>
      </w:r>
      <w:r w:rsidR="00AB59D0">
        <w:rPr>
          <w:rFonts w:cs="Arial"/>
          <w:sz w:val="22"/>
          <w:szCs w:val="22"/>
        </w:rPr>
        <w:t>15</w:t>
      </w:r>
      <w:r w:rsidRPr="00F671C6">
        <w:rPr>
          <w:rFonts w:cs="Arial"/>
          <w:sz w:val="22"/>
          <w:szCs w:val="22"/>
        </w:rPr>
        <w:t>-202</w:t>
      </w:r>
      <w:r w:rsidR="00AB59D0">
        <w:rPr>
          <w:rFonts w:cs="Arial"/>
          <w:sz w:val="22"/>
          <w:szCs w:val="22"/>
        </w:rPr>
        <w:t>2</w:t>
      </w:r>
      <w:r w:rsidRPr="00F671C6">
        <w:rPr>
          <w:rFonts w:cs="Arial"/>
          <w:sz w:val="22"/>
          <w:szCs w:val="22"/>
        </w:rPr>
        <w:t xml:space="preserve"> del </w:t>
      </w:r>
      <w:r w:rsidR="00AB59D0">
        <w:rPr>
          <w:rFonts w:cs="Arial"/>
          <w:sz w:val="22"/>
          <w:szCs w:val="22"/>
        </w:rPr>
        <w:t>13</w:t>
      </w:r>
      <w:r w:rsidRPr="00F671C6">
        <w:rPr>
          <w:rFonts w:cs="Arial"/>
          <w:sz w:val="22"/>
          <w:szCs w:val="22"/>
        </w:rPr>
        <w:t xml:space="preserve"> de </w:t>
      </w:r>
      <w:r w:rsidR="00AB59D0">
        <w:rPr>
          <w:rFonts w:cs="Arial"/>
          <w:sz w:val="22"/>
          <w:szCs w:val="22"/>
        </w:rPr>
        <w:t>setiembre</w:t>
      </w:r>
      <w:r w:rsidRPr="00F671C6">
        <w:rPr>
          <w:rFonts w:cs="Arial"/>
          <w:sz w:val="22"/>
          <w:szCs w:val="22"/>
        </w:rPr>
        <w:t xml:space="preserve"> de 202</w:t>
      </w:r>
      <w:r w:rsidR="00AB59D0">
        <w:rPr>
          <w:rFonts w:cs="Arial"/>
          <w:sz w:val="22"/>
          <w:szCs w:val="22"/>
        </w:rPr>
        <w:t>2</w:t>
      </w:r>
      <w:r w:rsidRPr="00F671C6">
        <w:rPr>
          <w:rFonts w:cs="Arial"/>
          <w:sz w:val="22"/>
          <w:szCs w:val="22"/>
        </w:rPr>
        <w:t>, mediante el cual, el Comité de Riesgos somete a la consideración de esta Junta Directiva, la propuesta de actualización del Manual de Administración Integral de Riesgos, correspondiente al período 202</w:t>
      </w:r>
      <w:r w:rsidR="00AB59D0">
        <w:rPr>
          <w:rFonts w:cs="Arial"/>
          <w:sz w:val="22"/>
          <w:szCs w:val="22"/>
        </w:rPr>
        <w:t>2</w:t>
      </w:r>
      <w:r w:rsidRPr="00F671C6">
        <w:rPr>
          <w:rFonts w:cs="Arial"/>
          <w:sz w:val="22"/>
          <w:szCs w:val="22"/>
        </w:rPr>
        <w:t xml:space="preserve"> y avalada por ese Comité en su sesión N° 07-202</w:t>
      </w:r>
      <w:r w:rsidR="00AB59D0">
        <w:rPr>
          <w:rFonts w:cs="Arial"/>
          <w:sz w:val="22"/>
          <w:szCs w:val="22"/>
        </w:rPr>
        <w:t>2</w:t>
      </w:r>
      <w:r w:rsidR="002625A9">
        <w:rPr>
          <w:rFonts w:cs="Arial"/>
          <w:sz w:val="22"/>
          <w:szCs w:val="22"/>
        </w:rPr>
        <w:t>,</w:t>
      </w:r>
      <w:r w:rsidRPr="00F671C6">
        <w:rPr>
          <w:rFonts w:cs="Arial"/>
          <w:sz w:val="22"/>
          <w:szCs w:val="22"/>
        </w:rPr>
        <w:t xml:space="preserve"> celebrada el </w:t>
      </w:r>
      <w:r w:rsidR="00AB59D0">
        <w:rPr>
          <w:rFonts w:cs="Arial"/>
          <w:sz w:val="22"/>
          <w:szCs w:val="22"/>
        </w:rPr>
        <w:t>0</w:t>
      </w:r>
      <w:r w:rsidRPr="00F671C6">
        <w:rPr>
          <w:rFonts w:cs="Arial"/>
          <w:sz w:val="22"/>
          <w:szCs w:val="22"/>
        </w:rPr>
        <w:t xml:space="preserve">5 de </w:t>
      </w:r>
      <w:r w:rsidR="00AB59D0">
        <w:rPr>
          <w:rFonts w:cs="Arial"/>
          <w:sz w:val="22"/>
          <w:szCs w:val="22"/>
        </w:rPr>
        <w:t>setiembre</w:t>
      </w:r>
      <w:r w:rsidRPr="00F671C6">
        <w:rPr>
          <w:rFonts w:cs="Arial"/>
          <w:sz w:val="22"/>
          <w:szCs w:val="22"/>
        </w:rPr>
        <w:t xml:space="preserve"> de 202</w:t>
      </w:r>
      <w:r w:rsidR="00AB59D0">
        <w:rPr>
          <w:rFonts w:cs="Arial"/>
          <w:sz w:val="22"/>
          <w:szCs w:val="22"/>
        </w:rPr>
        <w:t>2</w:t>
      </w:r>
      <w:r w:rsidRPr="00F671C6">
        <w:rPr>
          <w:rFonts w:cs="Arial"/>
          <w:sz w:val="22"/>
          <w:szCs w:val="22"/>
        </w:rPr>
        <w:t>.  Dichos documentos se adjuntan a la presente acta.</w:t>
      </w:r>
    </w:p>
    <w:p w14:paraId="6EE521F3" w14:textId="77777777" w:rsidR="00F671C6" w:rsidRPr="00F671C6" w:rsidRDefault="00F671C6" w:rsidP="00F671C6">
      <w:pPr>
        <w:spacing w:line="360" w:lineRule="auto"/>
        <w:jc w:val="both"/>
        <w:rPr>
          <w:rFonts w:cs="Arial"/>
          <w:sz w:val="22"/>
          <w:szCs w:val="22"/>
        </w:rPr>
      </w:pPr>
    </w:p>
    <w:p w14:paraId="67545CB0" w14:textId="6C5C56DA" w:rsidR="00F671C6" w:rsidRPr="00F671C6" w:rsidRDefault="00F671C6" w:rsidP="00F671C6">
      <w:pPr>
        <w:spacing w:line="360" w:lineRule="auto"/>
        <w:jc w:val="both"/>
        <w:rPr>
          <w:rFonts w:cs="Arial"/>
          <w:sz w:val="22"/>
          <w:szCs w:val="22"/>
        </w:rPr>
      </w:pPr>
      <w:r w:rsidRPr="00F671C6">
        <w:rPr>
          <w:rFonts w:cs="Arial"/>
          <w:sz w:val="22"/>
          <w:szCs w:val="22"/>
        </w:rPr>
        <w:t xml:space="preserve">Para exponer el contenido del citado informe y atender eventuales consultas de carácter técnico sobre </w:t>
      </w:r>
      <w:r w:rsidR="00F622B3">
        <w:rPr>
          <w:rFonts w:cs="Arial"/>
          <w:sz w:val="22"/>
          <w:szCs w:val="22"/>
        </w:rPr>
        <w:t xml:space="preserve">éste y los siguientes dos </w:t>
      </w:r>
      <w:r w:rsidRPr="00F671C6">
        <w:rPr>
          <w:rFonts w:cs="Arial"/>
          <w:sz w:val="22"/>
          <w:szCs w:val="22"/>
        </w:rPr>
        <w:t>tema</w:t>
      </w:r>
      <w:r w:rsidR="00F622B3">
        <w:rPr>
          <w:rFonts w:cs="Arial"/>
          <w:sz w:val="22"/>
          <w:szCs w:val="22"/>
        </w:rPr>
        <w:t>s</w:t>
      </w:r>
      <w:r w:rsidRPr="00F671C6">
        <w:rPr>
          <w:rFonts w:cs="Arial"/>
          <w:sz w:val="22"/>
          <w:szCs w:val="22"/>
        </w:rPr>
        <w:t xml:space="preserve">, se incorpora a la sesión la licenciada Vilma Loría Ruíz, jefe de la Unidad de Riesgos, quien se refiere a los antecedentes normativos y las justificaciones de la citada propuesta de actualización, presentando luego los principales cambios que se plantean con respecto al Manual de Administración Integral de Riesgos vigente, según lo avalado por el Comité de Riesgos, en su sesión del pasado </w:t>
      </w:r>
      <w:r w:rsidR="00AB59D0">
        <w:rPr>
          <w:rFonts w:cs="Arial"/>
          <w:sz w:val="22"/>
          <w:szCs w:val="22"/>
        </w:rPr>
        <w:t xml:space="preserve">05 </w:t>
      </w:r>
      <w:r w:rsidRPr="00F671C6">
        <w:rPr>
          <w:rFonts w:cs="Arial"/>
          <w:sz w:val="22"/>
          <w:szCs w:val="22"/>
        </w:rPr>
        <w:t xml:space="preserve">de </w:t>
      </w:r>
      <w:r w:rsidR="00AB59D0">
        <w:rPr>
          <w:rFonts w:cs="Arial"/>
          <w:sz w:val="22"/>
          <w:szCs w:val="22"/>
        </w:rPr>
        <w:t>setiembre</w:t>
      </w:r>
      <w:r w:rsidRPr="00F671C6">
        <w:rPr>
          <w:rFonts w:cs="Arial"/>
          <w:sz w:val="22"/>
          <w:szCs w:val="22"/>
        </w:rPr>
        <w:t>.</w:t>
      </w:r>
    </w:p>
    <w:p w14:paraId="2A74BE0E" w14:textId="77777777" w:rsidR="00F671C6" w:rsidRPr="00F671C6" w:rsidRDefault="00F671C6" w:rsidP="00F671C6">
      <w:pPr>
        <w:spacing w:line="360" w:lineRule="auto"/>
        <w:jc w:val="both"/>
        <w:rPr>
          <w:rFonts w:cs="Arial"/>
          <w:sz w:val="22"/>
          <w:szCs w:val="22"/>
        </w:rPr>
      </w:pPr>
    </w:p>
    <w:p w14:paraId="5BABEB10" w14:textId="5BB935AB" w:rsidR="00F671C6" w:rsidRPr="00F671C6" w:rsidRDefault="00F671C6" w:rsidP="00F671C6">
      <w:pPr>
        <w:spacing w:line="360" w:lineRule="auto"/>
        <w:jc w:val="both"/>
        <w:rPr>
          <w:rFonts w:cs="Arial"/>
          <w:sz w:val="22"/>
          <w:szCs w:val="22"/>
        </w:rPr>
      </w:pPr>
      <w:r w:rsidRPr="00F671C6">
        <w:rPr>
          <w:rFonts w:cs="Arial"/>
          <w:sz w:val="22"/>
          <w:szCs w:val="22"/>
          <w:u w:val="single"/>
          <w:lang w:val="es-ES_tradnl"/>
        </w:rPr>
        <w:t xml:space="preserve">Minuto </w:t>
      </w:r>
      <w:r w:rsidR="0021651C">
        <w:rPr>
          <w:rFonts w:cs="Arial"/>
          <w:sz w:val="22"/>
          <w:szCs w:val="22"/>
          <w:u w:val="single"/>
          <w:lang w:val="es-ES_tradnl"/>
        </w:rPr>
        <w:t>3</w:t>
      </w:r>
      <w:r w:rsidR="002625A9">
        <w:rPr>
          <w:rFonts w:cs="Arial"/>
          <w:sz w:val="22"/>
          <w:szCs w:val="22"/>
          <w:u w:val="single"/>
          <w:lang w:val="es-ES_tradnl"/>
        </w:rPr>
        <w:t>1</w:t>
      </w:r>
      <w:r w:rsidRPr="00F671C6">
        <w:rPr>
          <w:rFonts w:cs="Arial"/>
          <w:sz w:val="22"/>
          <w:szCs w:val="22"/>
          <w:u w:val="single"/>
          <w:lang w:val="es-ES_tradnl"/>
        </w:rPr>
        <w:t>:</w:t>
      </w:r>
      <w:r w:rsidR="002625A9">
        <w:rPr>
          <w:rFonts w:cs="Arial"/>
          <w:sz w:val="22"/>
          <w:szCs w:val="22"/>
          <w:u w:val="single"/>
          <w:lang w:val="es-ES_tradnl"/>
        </w:rPr>
        <w:t>30</w:t>
      </w:r>
      <w:r w:rsidRPr="00F671C6">
        <w:rPr>
          <w:rFonts w:cs="Arial"/>
          <w:sz w:val="22"/>
          <w:szCs w:val="22"/>
          <w:lang w:val="es-ES_tradnl"/>
        </w:rPr>
        <w:t xml:space="preserve"> Conocida la propuesta del Comité de Riesgos y no habiendo </w:t>
      </w:r>
      <w:r w:rsidRPr="00F671C6">
        <w:rPr>
          <w:rFonts w:cs="Arial"/>
          <w:sz w:val="22"/>
          <w:szCs w:val="22"/>
        </w:rPr>
        <w:t xml:space="preserve">objeciones de los señores Directores ni por parte de los funcionarios presentes, la Junta Directiva </w:t>
      </w:r>
      <w:r w:rsidR="00676A38">
        <w:rPr>
          <w:rFonts w:cs="Arial"/>
          <w:sz w:val="22"/>
          <w:szCs w:val="22"/>
        </w:rPr>
        <w:t xml:space="preserve">resuelve actuar de la forma que recomienda el Comité de Riesgos y, consecuentemente, se </w:t>
      </w:r>
      <w:r w:rsidRPr="00F671C6">
        <w:rPr>
          <w:rFonts w:cs="Arial"/>
          <w:sz w:val="22"/>
          <w:szCs w:val="22"/>
        </w:rPr>
        <w:t xml:space="preserve">toma el </w:t>
      </w:r>
      <w:r w:rsidRPr="00F671C6">
        <w:rPr>
          <w:rFonts w:cs="Arial"/>
          <w:b/>
          <w:bCs/>
          <w:sz w:val="22"/>
          <w:szCs w:val="22"/>
        </w:rPr>
        <w:t xml:space="preserve">Acuerdo N° </w:t>
      </w:r>
      <w:r w:rsidR="00114EC1">
        <w:rPr>
          <w:rFonts w:cs="Arial"/>
          <w:b/>
          <w:bCs/>
          <w:sz w:val="22"/>
          <w:szCs w:val="22"/>
        </w:rPr>
        <w:t>1</w:t>
      </w:r>
      <w:r w:rsidRPr="00F671C6">
        <w:rPr>
          <w:rFonts w:cs="Arial"/>
          <w:sz w:val="22"/>
          <w:szCs w:val="22"/>
        </w:rPr>
        <w:t xml:space="preserve"> que se anexa a esta minuta.  </w:t>
      </w:r>
    </w:p>
    <w:p w14:paraId="1EB0E6AC" w14:textId="77777777" w:rsidR="009D03FE" w:rsidRPr="00D14EAF" w:rsidRDefault="009D03FE" w:rsidP="009D03FE">
      <w:pPr>
        <w:spacing w:line="360" w:lineRule="auto"/>
        <w:jc w:val="both"/>
        <w:rPr>
          <w:rFonts w:cs="Arial"/>
          <w:b/>
          <w:sz w:val="22"/>
        </w:rPr>
      </w:pPr>
      <w:r w:rsidRPr="00D14EAF">
        <w:rPr>
          <w:rFonts w:cs="Arial"/>
          <w:b/>
          <w:sz w:val="22"/>
        </w:rPr>
        <w:t>************</w:t>
      </w:r>
    </w:p>
    <w:p w14:paraId="038E1D9E" w14:textId="77777777" w:rsidR="00D13B6B" w:rsidRDefault="00D13B6B" w:rsidP="002D0146">
      <w:pPr>
        <w:spacing w:line="360" w:lineRule="auto"/>
        <w:jc w:val="both"/>
        <w:rPr>
          <w:rFonts w:cs="Arial"/>
          <w:b/>
          <w:bCs/>
          <w:sz w:val="22"/>
          <w:szCs w:val="22"/>
          <w:u w:val="single"/>
          <w:lang w:val="es-ES_tradnl"/>
        </w:rPr>
      </w:pPr>
    </w:p>
    <w:p w14:paraId="7E12F4A9" w14:textId="6B0E0DA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C5B0B" w:rsidRPr="002C5B0B">
        <w:rPr>
          <w:rFonts w:cs="Arial"/>
          <w:b/>
          <w:bCs/>
          <w:sz w:val="22"/>
          <w:u w:val="single"/>
          <w:lang w:val="es-ES_tradnl"/>
        </w:rPr>
        <w:t>Propuesta de actualización del Plan de Continuidad de Negocio</w:t>
      </w:r>
    </w:p>
    <w:p w14:paraId="3840F56D" w14:textId="77777777" w:rsidR="009D03FE" w:rsidRDefault="009D03FE" w:rsidP="009D03FE">
      <w:pPr>
        <w:spacing w:line="360" w:lineRule="auto"/>
        <w:jc w:val="both"/>
        <w:rPr>
          <w:rFonts w:cs="Arial"/>
          <w:sz w:val="22"/>
          <w:szCs w:val="22"/>
        </w:rPr>
      </w:pPr>
    </w:p>
    <w:p w14:paraId="11A5374B" w14:textId="7942C4F8" w:rsidR="00F671C6" w:rsidRPr="00F671C6" w:rsidRDefault="00F671C6" w:rsidP="00F671C6">
      <w:pPr>
        <w:spacing w:line="360" w:lineRule="auto"/>
        <w:jc w:val="both"/>
        <w:rPr>
          <w:rFonts w:cs="Arial"/>
          <w:sz w:val="22"/>
          <w:szCs w:val="22"/>
          <w:lang w:val="es-CR"/>
        </w:rPr>
      </w:pPr>
      <w:r w:rsidRPr="00F671C6">
        <w:rPr>
          <w:rFonts w:cs="Arial"/>
          <w:sz w:val="22"/>
          <w:szCs w:val="22"/>
          <w:u w:val="single"/>
          <w:lang w:val="es-ES_tradnl"/>
        </w:rPr>
        <w:t xml:space="preserve">Minuto </w:t>
      </w:r>
      <w:r w:rsidR="00AE4270">
        <w:rPr>
          <w:rFonts w:cs="Arial"/>
          <w:sz w:val="22"/>
          <w:szCs w:val="22"/>
          <w:u w:val="single"/>
          <w:lang w:val="es-ES_tradnl"/>
        </w:rPr>
        <w:t>3</w:t>
      </w:r>
      <w:r w:rsidR="00AA25C9">
        <w:rPr>
          <w:rFonts w:cs="Arial"/>
          <w:sz w:val="22"/>
          <w:szCs w:val="22"/>
          <w:u w:val="single"/>
          <w:lang w:val="es-ES_tradnl"/>
        </w:rPr>
        <w:t>2</w:t>
      </w:r>
      <w:r w:rsidRPr="00F671C6">
        <w:rPr>
          <w:rFonts w:cs="Arial"/>
          <w:sz w:val="22"/>
          <w:szCs w:val="22"/>
          <w:u w:val="single"/>
          <w:lang w:val="es-ES_tradnl"/>
        </w:rPr>
        <w:t>:</w:t>
      </w:r>
      <w:r w:rsidR="00AA25C9">
        <w:rPr>
          <w:rFonts w:cs="Arial"/>
          <w:sz w:val="22"/>
          <w:szCs w:val="22"/>
          <w:u w:val="single"/>
          <w:lang w:val="es-ES_tradnl"/>
        </w:rPr>
        <w:t>38</w:t>
      </w:r>
      <w:r w:rsidRPr="00F671C6">
        <w:rPr>
          <w:rFonts w:cs="Arial"/>
          <w:sz w:val="22"/>
          <w:szCs w:val="22"/>
          <w:lang w:val="es-ES_tradnl"/>
        </w:rPr>
        <w:t xml:space="preserve"> Se conoce el oficio </w:t>
      </w:r>
      <w:r w:rsidRPr="00F671C6">
        <w:rPr>
          <w:rFonts w:cs="Arial"/>
          <w:sz w:val="22"/>
          <w:szCs w:val="22"/>
        </w:rPr>
        <w:t>GG-ME-</w:t>
      </w:r>
      <w:r w:rsidR="00231ACA">
        <w:rPr>
          <w:rFonts w:cs="Arial"/>
          <w:sz w:val="22"/>
          <w:szCs w:val="22"/>
        </w:rPr>
        <w:t>1010</w:t>
      </w:r>
      <w:r w:rsidRPr="00F671C6">
        <w:rPr>
          <w:rFonts w:cs="Arial"/>
          <w:sz w:val="22"/>
          <w:szCs w:val="22"/>
        </w:rPr>
        <w:t>-202</w:t>
      </w:r>
      <w:r w:rsidR="00231ACA">
        <w:rPr>
          <w:rFonts w:cs="Arial"/>
          <w:sz w:val="22"/>
          <w:szCs w:val="22"/>
        </w:rPr>
        <w:t>2</w:t>
      </w:r>
      <w:r w:rsidRPr="00F671C6">
        <w:rPr>
          <w:rFonts w:cs="Arial"/>
          <w:sz w:val="22"/>
          <w:szCs w:val="22"/>
        </w:rPr>
        <w:t xml:space="preserve"> del </w:t>
      </w:r>
      <w:r w:rsidR="00231ACA">
        <w:rPr>
          <w:rFonts w:cs="Arial"/>
          <w:sz w:val="22"/>
          <w:szCs w:val="22"/>
        </w:rPr>
        <w:t>12</w:t>
      </w:r>
      <w:r w:rsidRPr="00F671C6">
        <w:rPr>
          <w:rFonts w:cs="Arial"/>
          <w:sz w:val="22"/>
          <w:szCs w:val="22"/>
        </w:rPr>
        <w:t xml:space="preserve"> de </w:t>
      </w:r>
      <w:r w:rsidR="00231ACA">
        <w:rPr>
          <w:rFonts w:cs="Arial"/>
          <w:sz w:val="22"/>
          <w:szCs w:val="22"/>
        </w:rPr>
        <w:t>agosto</w:t>
      </w:r>
      <w:r w:rsidRPr="00F671C6">
        <w:rPr>
          <w:rFonts w:cs="Arial"/>
          <w:sz w:val="22"/>
          <w:szCs w:val="22"/>
        </w:rPr>
        <w:t xml:space="preserve"> de 202</w:t>
      </w:r>
      <w:r w:rsidR="00231ACA">
        <w:rPr>
          <w:rFonts w:cs="Arial"/>
          <w:sz w:val="22"/>
          <w:szCs w:val="22"/>
        </w:rPr>
        <w:t>2</w:t>
      </w:r>
      <w:r w:rsidRPr="00F671C6">
        <w:rPr>
          <w:rFonts w:cs="Arial"/>
          <w:sz w:val="22"/>
          <w:szCs w:val="22"/>
        </w:rPr>
        <w:t xml:space="preserve">, mediante el cual, </w:t>
      </w:r>
      <w:r w:rsidRPr="00F671C6">
        <w:rPr>
          <w:rFonts w:cs="Arial"/>
          <w:sz w:val="22"/>
          <w:szCs w:val="22"/>
          <w:lang w:val="es-CR"/>
        </w:rPr>
        <w:t xml:space="preserve">de conformidad con lo establecido en el artículo 12 del Acuerdo SUGEF 18-16 </w:t>
      </w:r>
      <w:r w:rsidRPr="00F671C6">
        <w:rPr>
          <w:rFonts w:cs="Arial"/>
          <w:i/>
          <w:iCs/>
          <w:sz w:val="22"/>
          <w:szCs w:val="22"/>
          <w:lang w:val="es-CR"/>
        </w:rPr>
        <w:t>Reglamento sobre Gestión del Riesgo Operativo</w:t>
      </w:r>
      <w:r w:rsidRPr="00F671C6">
        <w:rPr>
          <w:rFonts w:cs="Arial"/>
          <w:sz w:val="22"/>
          <w:szCs w:val="22"/>
          <w:lang w:val="es-CR"/>
        </w:rPr>
        <w:t xml:space="preserve">, y en el artículo 8, numeral 8.15, del Acuerdo SUGEF 16-16 </w:t>
      </w:r>
      <w:r w:rsidRPr="00F671C6">
        <w:rPr>
          <w:rFonts w:cs="Arial"/>
          <w:i/>
          <w:iCs/>
          <w:sz w:val="22"/>
          <w:szCs w:val="22"/>
          <w:lang w:val="es-CR"/>
        </w:rPr>
        <w:t>Reglamento sobre Gobierno Corporativo</w:t>
      </w:r>
      <w:r w:rsidRPr="00F671C6">
        <w:rPr>
          <w:rFonts w:cs="Arial"/>
          <w:sz w:val="22"/>
          <w:szCs w:val="22"/>
          <w:lang w:val="es-CR"/>
        </w:rPr>
        <w:t>, la Gerencia General</w:t>
      </w:r>
      <w:r w:rsidRPr="00F671C6">
        <w:rPr>
          <w:rFonts w:cs="Arial"/>
          <w:sz w:val="22"/>
          <w:szCs w:val="22"/>
        </w:rPr>
        <w:t xml:space="preserve"> somete a la consideración de esta Junta Directiva la actualización del </w:t>
      </w:r>
      <w:r w:rsidRPr="00F671C6">
        <w:rPr>
          <w:rFonts w:cs="Arial"/>
          <w:sz w:val="22"/>
          <w:szCs w:val="22"/>
          <w:lang w:val="es-CR"/>
        </w:rPr>
        <w:t>Plan de Continuidad de Negocio y el Plan de Comunicación en Crisis, los cuales se adjuntan al memorando DAD-</w:t>
      </w:r>
      <w:r w:rsidR="00231ACA">
        <w:rPr>
          <w:rFonts w:cs="Arial"/>
          <w:sz w:val="22"/>
          <w:szCs w:val="22"/>
          <w:lang w:val="es-CR"/>
        </w:rPr>
        <w:t>OF</w:t>
      </w:r>
      <w:r w:rsidRPr="00F671C6">
        <w:rPr>
          <w:rFonts w:cs="Arial"/>
          <w:sz w:val="22"/>
          <w:szCs w:val="22"/>
          <w:lang w:val="es-CR"/>
        </w:rPr>
        <w:t>-</w:t>
      </w:r>
      <w:r w:rsidR="00231ACA">
        <w:rPr>
          <w:rFonts w:cs="Arial"/>
          <w:sz w:val="22"/>
          <w:szCs w:val="22"/>
          <w:lang w:val="es-CR"/>
        </w:rPr>
        <w:t>244</w:t>
      </w:r>
      <w:r w:rsidRPr="00F671C6">
        <w:rPr>
          <w:rFonts w:cs="Arial"/>
          <w:sz w:val="22"/>
          <w:szCs w:val="22"/>
          <w:lang w:val="es-CR"/>
        </w:rPr>
        <w:t>-202</w:t>
      </w:r>
      <w:r w:rsidR="00231ACA">
        <w:rPr>
          <w:rFonts w:cs="Arial"/>
          <w:sz w:val="22"/>
          <w:szCs w:val="22"/>
          <w:lang w:val="es-CR"/>
        </w:rPr>
        <w:t>2</w:t>
      </w:r>
      <w:r w:rsidRPr="00F671C6">
        <w:rPr>
          <w:rFonts w:cs="Arial"/>
          <w:sz w:val="22"/>
          <w:szCs w:val="22"/>
          <w:lang w:val="es-CR"/>
        </w:rPr>
        <w:t xml:space="preserve"> de la Dirección Administrativa.  Dichos documentos se adjuntan al expediente del acta.</w:t>
      </w:r>
    </w:p>
    <w:p w14:paraId="0A46F790" w14:textId="77777777" w:rsidR="00F671C6" w:rsidRPr="00F671C6" w:rsidRDefault="00F671C6" w:rsidP="00F671C6">
      <w:pPr>
        <w:spacing w:line="360" w:lineRule="auto"/>
        <w:jc w:val="both"/>
        <w:rPr>
          <w:rFonts w:cs="Arial"/>
          <w:sz w:val="22"/>
          <w:szCs w:val="22"/>
        </w:rPr>
      </w:pPr>
    </w:p>
    <w:p w14:paraId="5F941572" w14:textId="77777777" w:rsidR="00F671C6" w:rsidRPr="00F671C6" w:rsidRDefault="00F671C6" w:rsidP="00F671C6">
      <w:pPr>
        <w:spacing w:line="360" w:lineRule="auto"/>
        <w:jc w:val="both"/>
        <w:rPr>
          <w:rFonts w:cs="Arial"/>
          <w:sz w:val="22"/>
          <w:szCs w:val="22"/>
        </w:rPr>
      </w:pPr>
      <w:r w:rsidRPr="00F671C6">
        <w:rPr>
          <w:rFonts w:cs="Arial"/>
          <w:sz w:val="22"/>
          <w:szCs w:val="22"/>
        </w:rPr>
        <w:t xml:space="preserve">Para exponer los alcances de los citados planes y atender eventuales consultas de carácter técnico sobre el tema, se incorpora a la sesión la licenciada Margoth Campos Barrantes, </w:t>
      </w:r>
      <w:r w:rsidRPr="00F671C6">
        <w:rPr>
          <w:rFonts w:cs="Arial"/>
          <w:sz w:val="22"/>
          <w:szCs w:val="22"/>
        </w:rPr>
        <w:lastRenderedPageBreak/>
        <w:t>Directora Administrativa, quien se refiere en detalle a las justificaciones normativas y operativas de dichos instrumentos, incluyendo sus objetivos, relevancia y productos esperados.</w:t>
      </w:r>
    </w:p>
    <w:p w14:paraId="4FF71C09" w14:textId="77777777" w:rsidR="00F671C6" w:rsidRPr="00F671C6" w:rsidRDefault="00F671C6" w:rsidP="00F671C6">
      <w:pPr>
        <w:spacing w:line="360" w:lineRule="auto"/>
        <w:jc w:val="both"/>
        <w:rPr>
          <w:rFonts w:cs="Arial"/>
          <w:sz w:val="22"/>
          <w:szCs w:val="22"/>
        </w:rPr>
      </w:pPr>
    </w:p>
    <w:p w14:paraId="55FB5691" w14:textId="5A43C17F" w:rsidR="00F671C6" w:rsidRPr="00F671C6" w:rsidRDefault="00F671C6" w:rsidP="00F671C6">
      <w:pPr>
        <w:spacing w:line="360" w:lineRule="auto"/>
        <w:jc w:val="both"/>
        <w:rPr>
          <w:rFonts w:cs="Arial"/>
          <w:sz w:val="22"/>
          <w:szCs w:val="22"/>
          <w:lang w:val="es-CR"/>
        </w:rPr>
      </w:pPr>
      <w:r w:rsidRPr="00F671C6">
        <w:rPr>
          <w:rFonts w:cs="Arial"/>
          <w:sz w:val="22"/>
          <w:szCs w:val="22"/>
          <w:u w:val="single"/>
          <w:lang w:val="es-ES_tradnl"/>
        </w:rPr>
        <w:t xml:space="preserve">Minuto </w:t>
      </w:r>
      <w:r w:rsidR="007A0DF0">
        <w:rPr>
          <w:rFonts w:cs="Arial"/>
          <w:sz w:val="22"/>
          <w:szCs w:val="22"/>
          <w:u w:val="single"/>
          <w:lang w:val="es-ES_tradnl"/>
        </w:rPr>
        <w:t>46</w:t>
      </w:r>
      <w:r w:rsidRPr="00F671C6">
        <w:rPr>
          <w:rFonts w:cs="Arial"/>
          <w:sz w:val="22"/>
          <w:szCs w:val="22"/>
          <w:u w:val="single"/>
          <w:lang w:val="es-ES_tradnl"/>
        </w:rPr>
        <w:t>:</w:t>
      </w:r>
      <w:r w:rsidR="007A0DF0">
        <w:rPr>
          <w:rFonts w:cs="Arial"/>
          <w:sz w:val="22"/>
          <w:szCs w:val="22"/>
          <w:u w:val="single"/>
          <w:lang w:val="es-ES_tradnl"/>
        </w:rPr>
        <w:t>16</w:t>
      </w:r>
      <w:r w:rsidRPr="00F671C6">
        <w:rPr>
          <w:rFonts w:cs="Arial"/>
          <w:sz w:val="22"/>
          <w:szCs w:val="22"/>
          <w:lang w:val="es-ES_tradnl"/>
        </w:rPr>
        <w:t xml:space="preserve"> Conocida la propuesta de la Dirección Administrativa y </w:t>
      </w:r>
      <w:r w:rsidRPr="00F671C6">
        <w:rPr>
          <w:rFonts w:cs="Arial"/>
          <w:sz w:val="22"/>
          <w:szCs w:val="22"/>
          <w:lang w:val="es-CR"/>
        </w:rPr>
        <w:t xml:space="preserve">no habiendo objeciones de los señores Directores ni por parte de los funcionarios presentes, la Junta Directiva resuelve acoger la recomendación de la Administración y, en consecuencia, toma el </w:t>
      </w:r>
      <w:r w:rsidRPr="00F671C6">
        <w:rPr>
          <w:rFonts w:cs="Arial"/>
          <w:b/>
          <w:sz w:val="22"/>
          <w:szCs w:val="22"/>
          <w:lang w:val="es-CR"/>
        </w:rPr>
        <w:t xml:space="preserve">Acuerdo N° </w:t>
      </w:r>
      <w:r w:rsidR="00AF277B">
        <w:rPr>
          <w:rFonts w:cs="Arial"/>
          <w:b/>
          <w:sz w:val="22"/>
          <w:szCs w:val="22"/>
          <w:lang w:val="es-CR"/>
        </w:rPr>
        <w:t>2</w:t>
      </w:r>
      <w:r w:rsidRPr="00F671C6">
        <w:rPr>
          <w:rFonts w:cs="Arial"/>
          <w:sz w:val="22"/>
          <w:szCs w:val="22"/>
          <w:lang w:val="es-CR"/>
        </w:rPr>
        <w:t xml:space="preserve"> que se anexa a esta minuta. </w:t>
      </w:r>
    </w:p>
    <w:p w14:paraId="0E99E55C" w14:textId="77777777" w:rsidR="009D03FE" w:rsidRPr="00D14EAF" w:rsidRDefault="009D03FE" w:rsidP="009D03FE">
      <w:pPr>
        <w:spacing w:line="360" w:lineRule="auto"/>
        <w:jc w:val="both"/>
        <w:rPr>
          <w:rFonts w:cs="Arial"/>
          <w:b/>
          <w:sz w:val="22"/>
        </w:rPr>
      </w:pPr>
      <w:r w:rsidRPr="00D14EAF">
        <w:rPr>
          <w:rFonts w:cs="Arial"/>
          <w:b/>
          <w:sz w:val="22"/>
        </w:rPr>
        <w:t>************</w:t>
      </w:r>
    </w:p>
    <w:p w14:paraId="685FBB2D" w14:textId="77777777" w:rsidR="0094276B" w:rsidRDefault="0094276B" w:rsidP="0094276B">
      <w:pPr>
        <w:pStyle w:val="Default"/>
      </w:pPr>
    </w:p>
    <w:p w14:paraId="4100B431" w14:textId="2E15AD4E" w:rsidR="009D03FE" w:rsidRDefault="0094276B" w:rsidP="0094276B">
      <w:pPr>
        <w:spacing w:line="360" w:lineRule="auto"/>
        <w:jc w:val="both"/>
        <w:rPr>
          <w:rFonts w:cs="Arial"/>
          <w:b/>
          <w:bCs/>
          <w:sz w:val="22"/>
          <w:szCs w:val="22"/>
          <w:u w:val="single"/>
          <w:lang w:val="es-ES_tradnl"/>
        </w:rPr>
      </w:pPr>
      <w:r>
        <w:t xml:space="preserve"> </w:t>
      </w:r>
    </w:p>
    <w:p w14:paraId="530D975D" w14:textId="1C8CE2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C5B0B" w:rsidRPr="002C5B0B">
        <w:rPr>
          <w:rFonts w:cs="Arial"/>
          <w:b/>
          <w:bCs/>
          <w:sz w:val="22"/>
          <w:u w:val="single"/>
          <w:lang w:val="es-ES_tradnl"/>
        </w:rPr>
        <w:t>Propuesta de designación de Miembro externo del Comité de Riesgos</w:t>
      </w:r>
    </w:p>
    <w:p w14:paraId="4B74A346" w14:textId="77777777" w:rsidR="009D03FE" w:rsidRDefault="009D03FE" w:rsidP="009D03FE">
      <w:pPr>
        <w:spacing w:line="360" w:lineRule="auto"/>
        <w:jc w:val="both"/>
        <w:rPr>
          <w:rFonts w:cs="Arial"/>
          <w:sz w:val="22"/>
          <w:szCs w:val="22"/>
        </w:rPr>
      </w:pPr>
    </w:p>
    <w:p w14:paraId="6347CCB2" w14:textId="2B40E06B" w:rsidR="00B67B21" w:rsidRPr="00AA25C9" w:rsidRDefault="00B67B21" w:rsidP="00B67B21">
      <w:pPr>
        <w:spacing w:line="360" w:lineRule="auto"/>
        <w:jc w:val="both"/>
        <w:rPr>
          <w:rFonts w:cs="Arial"/>
          <w:sz w:val="22"/>
          <w:szCs w:val="22"/>
        </w:rPr>
      </w:pPr>
      <w:r w:rsidRPr="00AA25C9">
        <w:rPr>
          <w:rFonts w:cs="Arial"/>
          <w:sz w:val="22"/>
          <w:szCs w:val="22"/>
          <w:u w:val="single"/>
          <w:lang w:val="es-ES_tradnl"/>
        </w:rPr>
        <w:t xml:space="preserve">Minuto </w:t>
      </w:r>
      <w:r w:rsidR="00C77F09" w:rsidRPr="00AA25C9">
        <w:rPr>
          <w:rFonts w:cs="Arial"/>
          <w:sz w:val="22"/>
          <w:szCs w:val="22"/>
          <w:u w:val="single"/>
          <w:lang w:val="es-ES_tradnl"/>
        </w:rPr>
        <w:t>4</w:t>
      </w:r>
      <w:r w:rsidR="00AA25C9" w:rsidRPr="00AA25C9">
        <w:rPr>
          <w:rFonts w:cs="Arial"/>
          <w:sz w:val="22"/>
          <w:szCs w:val="22"/>
          <w:u w:val="single"/>
          <w:lang w:val="es-ES_tradnl"/>
        </w:rPr>
        <w:t>6</w:t>
      </w:r>
      <w:r w:rsidRPr="00AA25C9">
        <w:rPr>
          <w:rFonts w:cs="Arial"/>
          <w:sz w:val="22"/>
          <w:szCs w:val="22"/>
          <w:u w:val="single"/>
          <w:lang w:val="es-ES_tradnl"/>
        </w:rPr>
        <w:t>:</w:t>
      </w:r>
      <w:r w:rsidR="00AA25C9" w:rsidRPr="00AA25C9">
        <w:rPr>
          <w:rFonts w:cs="Arial"/>
          <w:sz w:val="22"/>
          <w:szCs w:val="22"/>
          <w:u w:val="single"/>
          <w:lang w:val="es-ES_tradnl"/>
        </w:rPr>
        <w:t>36</w:t>
      </w:r>
      <w:r w:rsidRPr="00AA25C9">
        <w:rPr>
          <w:rFonts w:cs="Arial"/>
          <w:sz w:val="22"/>
          <w:szCs w:val="22"/>
          <w:lang w:val="es-ES_tradnl"/>
        </w:rPr>
        <w:t xml:space="preserve"> Se conoce el oficio DAD</w:t>
      </w:r>
      <w:r w:rsidRPr="00AA25C9">
        <w:rPr>
          <w:rFonts w:cs="Arial"/>
          <w:sz w:val="22"/>
          <w:szCs w:val="22"/>
        </w:rPr>
        <w:t>-OF-</w:t>
      </w:r>
      <w:r w:rsidR="0094276B" w:rsidRPr="00AA25C9">
        <w:rPr>
          <w:rFonts w:cs="Arial"/>
          <w:sz w:val="22"/>
          <w:szCs w:val="22"/>
        </w:rPr>
        <w:t>278</w:t>
      </w:r>
      <w:r w:rsidRPr="00AA25C9">
        <w:rPr>
          <w:rFonts w:cs="Arial"/>
          <w:sz w:val="22"/>
          <w:szCs w:val="22"/>
        </w:rPr>
        <w:t>-20</w:t>
      </w:r>
      <w:r w:rsidR="0094276B" w:rsidRPr="00AA25C9">
        <w:rPr>
          <w:rFonts w:cs="Arial"/>
          <w:sz w:val="22"/>
          <w:szCs w:val="22"/>
        </w:rPr>
        <w:t>22</w:t>
      </w:r>
      <w:r w:rsidRPr="00AA25C9">
        <w:rPr>
          <w:rFonts w:cs="Arial"/>
          <w:sz w:val="22"/>
          <w:szCs w:val="22"/>
        </w:rPr>
        <w:t xml:space="preserve"> del 2</w:t>
      </w:r>
      <w:r w:rsidR="0094276B" w:rsidRPr="00AA25C9">
        <w:rPr>
          <w:rFonts w:cs="Arial"/>
          <w:sz w:val="22"/>
          <w:szCs w:val="22"/>
        </w:rPr>
        <w:t>9</w:t>
      </w:r>
      <w:r w:rsidRPr="00AA25C9">
        <w:rPr>
          <w:rFonts w:cs="Arial"/>
          <w:sz w:val="22"/>
          <w:szCs w:val="22"/>
        </w:rPr>
        <w:t xml:space="preserve"> de </w:t>
      </w:r>
      <w:r w:rsidR="0094276B" w:rsidRPr="00AA25C9">
        <w:rPr>
          <w:rFonts w:cs="Arial"/>
          <w:sz w:val="22"/>
          <w:szCs w:val="22"/>
        </w:rPr>
        <w:t>setiembre</w:t>
      </w:r>
      <w:r w:rsidRPr="00AA25C9">
        <w:rPr>
          <w:rFonts w:cs="Arial"/>
          <w:sz w:val="22"/>
          <w:szCs w:val="22"/>
        </w:rPr>
        <w:t xml:space="preserve"> de 20</w:t>
      </w:r>
      <w:r w:rsidR="0094276B" w:rsidRPr="00AA25C9">
        <w:rPr>
          <w:rFonts w:cs="Arial"/>
          <w:sz w:val="22"/>
          <w:szCs w:val="22"/>
        </w:rPr>
        <w:t>22</w:t>
      </w:r>
      <w:r w:rsidRPr="00AA25C9">
        <w:rPr>
          <w:rFonts w:cs="Arial"/>
          <w:sz w:val="22"/>
          <w:szCs w:val="22"/>
        </w:rPr>
        <w:t xml:space="preserve">, mediante el cual, la Dirección Administrativa presenta los resultados del procedimiento de Contratación Directa N° </w:t>
      </w:r>
      <w:r w:rsidR="0094276B" w:rsidRPr="00AA25C9">
        <w:rPr>
          <w:sz w:val="22"/>
          <w:szCs w:val="22"/>
        </w:rPr>
        <w:t>2022CD-000055-0016400001</w:t>
      </w:r>
      <w:r w:rsidRPr="00AA25C9">
        <w:rPr>
          <w:rFonts w:cs="Arial"/>
          <w:sz w:val="22"/>
          <w:szCs w:val="22"/>
        </w:rPr>
        <w:t>, seguido para contratar</w:t>
      </w:r>
      <w:r w:rsidR="00AA25C9" w:rsidRPr="00AA25C9">
        <w:rPr>
          <w:rFonts w:cs="Arial"/>
          <w:sz w:val="22"/>
          <w:szCs w:val="22"/>
        </w:rPr>
        <w:t xml:space="preserve"> </w:t>
      </w:r>
      <w:r w:rsidR="00AA25C9" w:rsidRPr="00B67B21">
        <w:rPr>
          <w:rFonts w:cs="Arial"/>
          <w:sz w:val="22"/>
          <w:szCs w:val="22"/>
        </w:rPr>
        <w:t xml:space="preserve">el miembro externo del Comité de Riesgos de este Banco, de conformidad con lo establecido en el artículo 12 del Acuerdo SUGEF 2-10 </w:t>
      </w:r>
      <w:r w:rsidR="00AA25C9" w:rsidRPr="00B67B21">
        <w:rPr>
          <w:rFonts w:cs="Arial"/>
          <w:i/>
          <w:sz w:val="22"/>
          <w:szCs w:val="22"/>
        </w:rPr>
        <w:t>“Reglamento sobre Administración Integral de Riesgos”</w:t>
      </w:r>
      <w:r w:rsidR="00AA25C9" w:rsidRPr="00B67B21">
        <w:rPr>
          <w:rFonts w:cs="Arial"/>
          <w:sz w:val="22"/>
          <w:szCs w:val="22"/>
        </w:rPr>
        <w:t>.</w:t>
      </w:r>
      <w:r w:rsidRPr="00AA25C9">
        <w:rPr>
          <w:rFonts w:cs="Arial"/>
          <w:sz w:val="22"/>
          <w:szCs w:val="22"/>
        </w:rPr>
        <w:t xml:space="preserve">  Dichos documentos se adjuntan a la presente acta.</w:t>
      </w:r>
    </w:p>
    <w:p w14:paraId="5484ADD1" w14:textId="77777777" w:rsidR="00B67B21" w:rsidRPr="00B67B21" w:rsidRDefault="00B67B21" w:rsidP="00B67B21">
      <w:pPr>
        <w:spacing w:line="360" w:lineRule="auto"/>
        <w:jc w:val="both"/>
        <w:rPr>
          <w:rFonts w:cs="Arial"/>
          <w:sz w:val="22"/>
          <w:szCs w:val="22"/>
        </w:rPr>
      </w:pPr>
    </w:p>
    <w:p w14:paraId="010D0D03" w14:textId="6A3183EC" w:rsidR="00B67B21" w:rsidRPr="00B67B21" w:rsidRDefault="00AA25C9" w:rsidP="00B67B21">
      <w:pPr>
        <w:spacing w:line="360" w:lineRule="auto"/>
        <w:jc w:val="both"/>
        <w:rPr>
          <w:rFonts w:cs="Arial"/>
          <w:sz w:val="22"/>
          <w:szCs w:val="22"/>
        </w:rPr>
      </w:pPr>
      <w:r>
        <w:rPr>
          <w:rFonts w:cs="Arial"/>
          <w:sz w:val="22"/>
          <w:szCs w:val="22"/>
        </w:rPr>
        <w:t xml:space="preserve">La licenciada Campos Barrantes </w:t>
      </w:r>
      <w:r w:rsidR="00B67B21" w:rsidRPr="00B67B21">
        <w:rPr>
          <w:rFonts w:cs="Arial"/>
          <w:sz w:val="22"/>
          <w:szCs w:val="22"/>
        </w:rPr>
        <w:t>expone</w:t>
      </w:r>
      <w:r>
        <w:rPr>
          <w:rFonts w:cs="Arial"/>
          <w:sz w:val="22"/>
          <w:szCs w:val="22"/>
        </w:rPr>
        <w:t xml:space="preserve"> los antecedentes, justificaciones y recomendaciones del </w:t>
      </w:r>
      <w:r w:rsidR="00B67B21" w:rsidRPr="00B67B21">
        <w:rPr>
          <w:rFonts w:cs="Arial"/>
          <w:sz w:val="22"/>
          <w:szCs w:val="22"/>
        </w:rPr>
        <w:t>citado informe</w:t>
      </w:r>
      <w:r>
        <w:rPr>
          <w:rFonts w:cs="Arial"/>
          <w:sz w:val="22"/>
          <w:szCs w:val="22"/>
        </w:rPr>
        <w:t xml:space="preserve">, destacando </w:t>
      </w:r>
      <w:r w:rsidR="00B67B21" w:rsidRPr="00B67B21">
        <w:rPr>
          <w:rFonts w:cs="Arial"/>
          <w:sz w:val="22"/>
          <w:szCs w:val="22"/>
        </w:rPr>
        <w:t xml:space="preserve">que el procedimiento de contratación se ha realizado en apego a los lineamientos establecidos en la Ley de Contratación Administrativa y su Reglamento; y a partir del estudio realizado, así como producto de la validación de las condiciones generales y específicas de la oferta calificada por parte del área de Proveeduría, se recomienda la adjudicación de este procedimiento al señor </w:t>
      </w:r>
      <w:r w:rsidR="00602E2B">
        <w:rPr>
          <w:rFonts w:cs="Arial"/>
          <w:sz w:val="22"/>
          <w:szCs w:val="22"/>
        </w:rPr>
        <w:t xml:space="preserve">Manuel Marín Cubero </w:t>
      </w:r>
      <w:r w:rsidR="00B67B21" w:rsidRPr="00B67B21">
        <w:rPr>
          <w:rFonts w:cs="Arial"/>
          <w:sz w:val="22"/>
          <w:szCs w:val="22"/>
        </w:rPr>
        <w:t xml:space="preserve">como miembro externo del Comité de Riesgos, por el plazo previsto en el cartel </w:t>
      </w:r>
      <w:r w:rsidR="00F6512C">
        <w:rPr>
          <w:rFonts w:cs="Arial"/>
          <w:sz w:val="22"/>
          <w:szCs w:val="22"/>
        </w:rPr>
        <w:t>a</w:t>
      </w:r>
      <w:r w:rsidR="00B67B21" w:rsidRPr="00B67B21">
        <w:rPr>
          <w:rFonts w:cs="Arial"/>
          <w:sz w:val="22"/>
          <w:szCs w:val="22"/>
        </w:rPr>
        <w:t xml:space="preserve"> un precio </w:t>
      </w:r>
      <w:r>
        <w:rPr>
          <w:rFonts w:cs="Arial"/>
          <w:sz w:val="22"/>
          <w:szCs w:val="22"/>
        </w:rPr>
        <w:t xml:space="preserve">total </w:t>
      </w:r>
      <w:r w:rsidR="00B67B21" w:rsidRPr="00B67B21">
        <w:rPr>
          <w:rFonts w:cs="Arial"/>
          <w:sz w:val="22"/>
          <w:szCs w:val="22"/>
        </w:rPr>
        <w:t>de ¢</w:t>
      </w:r>
      <w:r w:rsidR="00602E2B">
        <w:rPr>
          <w:rFonts w:cs="Arial"/>
          <w:sz w:val="22"/>
          <w:szCs w:val="22"/>
        </w:rPr>
        <w:t>4.476.000,00</w:t>
      </w:r>
      <w:r>
        <w:rPr>
          <w:rFonts w:cs="Arial"/>
          <w:sz w:val="22"/>
          <w:szCs w:val="22"/>
        </w:rPr>
        <w:t>.</w:t>
      </w:r>
      <w:r w:rsidR="00602E2B">
        <w:rPr>
          <w:rFonts w:cs="Arial"/>
          <w:sz w:val="22"/>
          <w:szCs w:val="22"/>
        </w:rPr>
        <w:t xml:space="preserve"> </w:t>
      </w:r>
    </w:p>
    <w:p w14:paraId="7D82D898" w14:textId="77777777" w:rsidR="00602E2B" w:rsidRDefault="00602E2B" w:rsidP="00B67B21">
      <w:pPr>
        <w:spacing w:line="360" w:lineRule="auto"/>
        <w:jc w:val="both"/>
        <w:rPr>
          <w:sz w:val="23"/>
          <w:szCs w:val="23"/>
        </w:rPr>
      </w:pPr>
    </w:p>
    <w:p w14:paraId="0A0F7EBE" w14:textId="1DCA81FB" w:rsidR="00B67B21" w:rsidRPr="00B67B21" w:rsidRDefault="00B67B21" w:rsidP="00B67B21">
      <w:pPr>
        <w:spacing w:line="360" w:lineRule="auto"/>
        <w:jc w:val="both"/>
        <w:rPr>
          <w:rFonts w:cs="Arial"/>
          <w:sz w:val="22"/>
          <w:lang w:val="es-ES_tradnl"/>
        </w:rPr>
      </w:pPr>
      <w:r w:rsidRPr="00B67B21">
        <w:rPr>
          <w:rFonts w:cs="Arial"/>
          <w:sz w:val="22"/>
          <w:u w:val="single"/>
          <w:lang w:val="es-ES_tradnl"/>
        </w:rPr>
        <w:t xml:space="preserve">Minuto </w:t>
      </w:r>
      <w:r w:rsidR="00F6512C">
        <w:rPr>
          <w:rFonts w:cs="Arial"/>
          <w:sz w:val="22"/>
          <w:u w:val="single"/>
          <w:lang w:val="es-ES_tradnl"/>
        </w:rPr>
        <w:t>53</w:t>
      </w:r>
      <w:r w:rsidRPr="00B67B21">
        <w:rPr>
          <w:rFonts w:cs="Arial"/>
          <w:sz w:val="22"/>
          <w:u w:val="single"/>
          <w:lang w:val="es-ES_tradnl"/>
        </w:rPr>
        <w:t>:</w:t>
      </w:r>
      <w:r w:rsidR="00F6512C">
        <w:rPr>
          <w:rFonts w:cs="Arial"/>
          <w:sz w:val="22"/>
          <w:u w:val="single"/>
          <w:lang w:val="es-ES_tradnl"/>
        </w:rPr>
        <w:t>20</w:t>
      </w:r>
      <w:r w:rsidRPr="00B67B21">
        <w:rPr>
          <w:rFonts w:cs="Arial"/>
          <w:sz w:val="22"/>
          <w:lang w:val="es-ES_tradnl"/>
        </w:rPr>
        <w:t xml:space="preserve"> Los señores Directores analizan el contenido del referido documento y </w:t>
      </w:r>
      <w:r w:rsidR="00A172A8">
        <w:rPr>
          <w:rFonts w:cs="Arial"/>
          <w:sz w:val="22"/>
          <w:lang w:val="es-ES_tradnl"/>
        </w:rPr>
        <w:t xml:space="preserve">las licenciadas </w:t>
      </w:r>
      <w:r w:rsidRPr="00B67B21">
        <w:rPr>
          <w:rFonts w:cs="Arial"/>
          <w:sz w:val="22"/>
          <w:lang w:val="es-ES_tradnl"/>
        </w:rPr>
        <w:t xml:space="preserve">Campos Barrantes </w:t>
      </w:r>
      <w:r w:rsidR="00A172A8">
        <w:rPr>
          <w:rFonts w:cs="Arial"/>
          <w:sz w:val="22"/>
          <w:lang w:val="es-ES_tradnl"/>
        </w:rPr>
        <w:t xml:space="preserve">y Loría Ruiz </w:t>
      </w:r>
      <w:r w:rsidRPr="00B67B21">
        <w:rPr>
          <w:rFonts w:cs="Arial"/>
          <w:sz w:val="22"/>
          <w:lang w:val="es-ES_tradnl"/>
        </w:rPr>
        <w:t>atiende</w:t>
      </w:r>
      <w:r w:rsidR="00A172A8">
        <w:rPr>
          <w:rFonts w:cs="Arial"/>
          <w:sz w:val="22"/>
          <w:lang w:val="es-ES_tradnl"/>
        </w:rPr>
        <w:t>n</w:t>
      </w:r>
      <w:r w:rsidRPr="00B67B21">
        <w:rPr>
          <w:rFonts w:cs="Arial"/>
          <w:sz w:val="22"/>
          <w:lang w:val="es-ES_tradnl"/>
        </w:rPr>
        <w:t xml:space="preserve"> varias inquietudes </w:t>
      </w:r>
      <w:r w:rsidR="00AA25C9">
        <w:rPr>
          <w:rFonts w:cs="Arial"/>
          <w:sz w:val="22"/>
          <w:lang w:val="es-ES_tradnl"/>
        </w:rPr>
        <w:t xml:space="preserve">sobre el tema, particularmente relacionadas con </w:t>
      </w:r>
      <w:r w:rsidRPr="00B67B21">
        <w:rPr>
          <w:rFonts w:cs="Arial"/>
          <w:sz w:val="22"/>
          <w:lang w:val="es-ES_tradnl"/>
        </w:rPr>
        <w:t>la poca</w:t>
      </w:r>
      <w:r w:rsidR="00AA25C9">
        <w:rPr>
          <w:rFonts w:cs="Arial"/>
          <w:sz w:val="22"/>
          <w:lang w:val="es-ES_tradnl"/>
        </w:rPr>
        <w:t xml:space="preserve"> cantidad de </w:t>
      </w:r>
      <w:r w:rsidRPr="00B67B21">
        <w:rPr>
          <w:rFonts w:cs="Arial"/>
          <w:sz w:val="22"/>
          <w:lang w:val="es-ES_tradnl"/>
        </w:rPr>
        <w:t>ofertas recibidas y al precio de la contratación.</w:t>
      </w:r>
    </w:p>
    <w:p w14:paraId="0F7DF55A" w14:textId="77777777" w:rsidR="00B67B21" w:rsidRPr="00B67B21" w:rsidRDefault="00B67B21" w:rsidP="00B67B21">
      <w:pPr>
        <w:spacing w:line="360" w:lineRule="auto"/>
        <w:jc w:val="both"/>
        <w:rPr>
          <w:rFonts w:cs="Arial"/>
          <w:sz w:val="22"/>
          <w:szCs w:val="22"/>
        </w:rPr>
      </w:pPr>
    </w:p>
    <w:p w14:paraId="56BEC972" w14:textId="1F739761" w:rsidR="00EA222B" w:rsidRPr="00B67B21" w:rsidRDefault="00B67B21" w:rsidP="00B67B21">
      <w:pPr>
        <w:spacing w:line="360" w:lineRule="auto"/>
        <w:jc w:val="both"/>
        <w:rPr>
          <w:rFonts w:cs="Arial"/>
          <w:sz w:val="22"/>
          <w:szCs w:val="22"/>
        </w:rPr>
      </w:pPr>
      <w:r w:rsidRPr="00B67B21">
        <w:rPr>
          <w:rFonts w:cs="Arial"/>
          <w:sz w:val="22"/>
          <w:u w:val="single"/>
          <w:lang w:val="es-ES_tradnl"/>
        </w:rPr>
        <w:lastRenderedPageBreak/>
        <w:t xml:space="preserve">Minuto </w:t>
      </w:r>
      <w:r w:rsidR="00207329">
        <w:rPr>
          <w:rFonts w:cs="Arial"/>
          <w:sz w:val="22"/>
          <w:u w:val="single"/>
          <w:lang w:val="es-ES_tradnl"/>
        </w:rPr>
        <w:t>6</w:t>
      </w:r>
      <w:r w:rsidR="00B32628">
        <w:rPr>
          <w:rFonts w:cs="Arial"/>
          <w:sz w:val="22"/>
          <w:u w:val="single"/>
          <w:lang w:val="es-ES_tradnl"/>
        </w:rPr>
        <w:t>4</w:t>
      </w:r>
      <w:r w:rsidR="00207329">
        <w:rPr>
          <w:rFonts w:cs="Arial"/>
          <w:sz w:val="22"/>
          <w:u w:val="single"/>
          <w:lang w:val="es-ES_tradnl"/>
        </w:rPr>
        <w:t>:</w:t>
      </w:r>
      <w:r w:rsidR="00B32628">
        <w:rPr>
          <w:rFonts w:cs="Arial"/>
          <w:sz w:val="22"/>
          <w:u w:val="single"/>
          <w:lang w:val="es-ES_tradnl"/>
        </w:rPr>
        <w:t>38</w:t>
      </w:r>
      <w:r w:rsidRPr="00B67B21">
        <w:rPr>
          <w:rFonts w:cs="Arial"/>
          <w:sz w:val="22"/>
          <w:lang w:val="es-ES_tradnl"/>
        </w:rPr>
        <w:t xml:space="preserve"> </w:t>
      </w:r>
      <w:r w:rsidR="00A172A8">
        <w:rPr>
          <w:rFonts w:cs="Arial"/>
          <w:sz w:val="22"/>
          <w:lang w:val="es-ES_tradnl"/>
        </w:rPr>
        <w:t>Concluido el análisis del tema y no</w:t>
      </w:r>
      <w:r w:rsidRPr="00B67B21">
        <w:rPr>
          <w:rFonts w:cs="Arial"/>
          <w:sz w:val="22"/>
          <w:szCs w:val="22"/>
        </w:rPr>
        <w:t xml:space="preserve"> habiendo objeciones de los señores Directores ni por parte de los funcionarios presentes, la Junta Directiva</w:t>
      </w:r>
      <w:r w:rsidR="00525182">
        <w:rPr>
          <w:rFonts w:cs="Arial"/>
          <w:sz w:val="22"/>
          <w:szCs w:val="22"/>
        </w:rPr>
        <w:t xml:space="preserve">, </w:t>
      </w:r>
      <w:r w:rsidRPr="00B67B21">
        <w:rPr>
          <w:rFonts w:cs="Arial"/>
          <w:sz w:val="22"/>
          <w:szCs w:val="22"/>
        </w:rPr>
        <w:t xml:space="preserve">resuelve acoger la recomendación de la Dirección Administrativa y, en consecuencia, toma el </w:t>
      </w:r>
      <w:r w:rsidRPr="00B67B21">
        <w:rPr>
          <w:rFonts w:cs="Arial"/>
          <w:b/>
          <w:bCs/>
          <w:sz w:val="22"/>
          <w:szCs w:val="22"/>
        </w:rPr>
        <w:t xml:space="preserve">Acuerdo N° </w:t>
      </w:r>
      <w:r w:rsidR="00AF277B">
        <w:rPr>
          <w:rFonts w:cs="Arial"/>
          <w:b/>
          <w:bCs/>
          <w:sz w:val="22"/>
          <w:szCs w:val="22"/>
        </w:rPr>
        <w:t>3</w:t>
      </w:r>
      <w:r w:rsidRPr="00B67B21">
        <w:rPr>
          <w:rFonts w:cs="Arial"/>
          <w:sz w:val="22"/>
          <w:szCs w:val="22"/>
        </w:rPr>
        <w:t xml:space="preserve"> que se anexa a esta minuta. </w:t>
      </w:r>
      <w:r w:rsidR="00124929">
        <w:rPr>
          <w:rFonts w:cs="Arial"/>
          <w:sz w:val="22"/>
          <w:szCs w:val="22"/>
        </w:rPr>
        <w:t xml:space="preserve"> </w:t>
      </w:r>
      <w:r w:rsidR="00EA222B" w:rsidRPr="00F671C6">
        <w:rPr>
          <w:rFonts w:cs="Arial"/>
          <w:sz w:val="22"/>
          <w:szCs w:val="22"/>
          <w:lang w:val="es-CR"/>
        </w:rPr>
        <w:t>Acto seguido, se retira</w:t>
      </w:r>
      <w:r w:rsidR="00124929">
        <w:rPr>
          <w:rFonts w:cs="Arial"/>
          <w:sz w:val="22"/>
          <w:szCs w:val="22"/>
          <w:lang w:val="es-CR"/>
        </w:rPr>
        <w:t>n</w:t>
      </w:r>
      <w:r w:rsidR="00EA222B" w:rsidRPr="00F671C6">
        <w:rPr>
          <w:rFonts w:cs="Arial"/>
          <w:sz w:val="22"/>
          <w:szCs w:val="22"/>
          <w:lang w:val="es-CR"/>
        </w:rPr>
        <w:t xml:space="preserve"> de la sesión la</w:t>
      </w:r>
      <w:r w:rsidR="00124929">
        <w:rPr>
          <w:rFonts w:cs="Arial"/>
          <w:sz w:val="22"/>
          <w:szCs w:val="22"/>
          <w:lang w:val="es-CR"/>
        </w:rPr>
        <w:t>s</w:t>
      </w:r>
      <w:r w:rsidR="00EA222B" w:rsidRPr="00F671C6">
        <w:rPr>
          <w:rFonts w:cs="Arial"/>
          <w:sz w:val="22"/>
          <w:szCs w:val="22"/>
          <w:lang w:val="es-CR"/>
        </w:rPr>
        <w:t xml:space="preserve"> licenciada</w:t>
      </w:r>
      <w:r w:rsidR="00124929">
        <w:rPr>
          <w:rFonts w:cs="Arial"/>
          <w:sz w:val="22"/>
          <w:szCs w:val="22"/>
          <w:lang w:val="es-CR"/>
        </w:rPr>
        <w:t>s</w:t>
      </w:r>
      <w:r w:rsidR="00EA222B" w:rsidRPr="00F671C6">
        <w:rPr>
          <w:rFonts w:cs="Arial"/>
          <w:sz w:val="22"/>
          <w:szCs w:val="22"/>
          <w:lang w:val="es-CR"/>
        </w:rPr>
        <w:t xml:space="preserve"> Campos Barrantes</w:t>
      </w:r>
      <w:r w:rsidR="00EA222B">
        <w:rPr>
          <w:rFonts w:cs="Arial"/>
          <w:sz w:val="22"/>
          <w:szCs w:val="22"/>
          <w:lang w:val="es-CR"/>
        </w:rPr>
        <w:t xml:space="preserve"> y </w:t>
      </w:r>
      <w:r w:rsidR="00124929">
        <w:rPr>
          <w:rFonts w:cs="Arial"/>
          <w:sz w:val="22"/>
          <w:szCs w:val="22"/>
          <w:lang w:val="es-CR"/>
        </w:rPr>
        <w:t>Loría Ruiz.</w:t>
      </w:r>
    </w:p>
    <w:p w14:paraId="326524B1" w14:textId="77777777" w:rsidR="009D03FE" w:rsidRPr="00D14EAF" w:rsidRDefault="009D03FE" w:rsidP="009D03FE">
      <w:pPr>
        <w:spacing w:line="360" w:lineRule="auto"/>
        <w:jc w:val="both"/>
        <w:rPr>
          <w:rFonts w:cs="Arial"/>
          <w:b/>
          <w:sz w:val="22"/>
        </w:rPr>
      </w:pPr>
      <w:r w:rsidRPr="00D14EAF">
        <w:rPr>
          <w:rFonts w:cs="Arial"/>
          <w:b/>
          <w:sz w:val="22"/>
        </w:rPr>
        <w:t>************</w:t>
      </w:r>
    </w:p>
    <w:p w14:paraId="6D3D563E" w14:textId="77777777" w:rsidR="009D03FE" w:rsidRDefault="009D03FE" w:rsidP="009D03FE">
      <w:pPr>
        <w:spacing w:line="360" w:lineRule="auto"/>
        <w:jc w:val="both"/>
        <w:rPr>
          <w:rFonts w:cs="Arial"/>
          <w:b/>
          <w:sz w:val="22"/>
          <w:szCs w:val="22"/>
          <w:u w:val="single"/>
          <w:lang w:val="es-ES_tradnl"/>
        </w:rPr>
      </w:pPr>
    </w:p>
    <w:p w14:paraId="65226E59" w14:textId="1A38006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C5B0B" w:rsidRPr="002C5B0B">
        <w:rPr>
          <w:rFonts w:cs="Arial"/>
          <w:b/>
          <w:bCs/>
          <w:sz w:val="22"/>
          <w:u w:val="single"/>
          <w:lang w:val="es-ES_tradnl"/>
        </w:rPr>
        <w:t>Procedimiento de selección de los Subgerentes</w:t>
      </w:r>
    </w:p>
    <w:p w14:paraId="74F046D6" w14:textId="77777777" w:rsidR="009D03FE" w:rsidRDefault="009D03FE" w:rsidP="009D03FE">
      <w:pPr>
        <w:spacing w:line="360" w:lineRule="auto"/>
        <w:jc w:val="both"/>
        <w:rPr>
          <w:rFonts w:cs="Arial"/>
          <w:sz w:val="22"/>
          <w:szCs w:val="22"/>
        </w:rPr>
      </w:pPr>
    </w:p>
    <w:p w14:paraId="56F3AF44" w14:textId="06EFE05B" w:rsidR="00DF3C02" w:rsidRDefault="009D03FE" w:rsidP="009D03FE">
      <w:pPr>
        <w:spacing w:line="360" w:lineRule="auto"/>
        <w:jc w:val="both"/>
        <w:rPr>
          <w:sz w:val="22"/>
          <w:szCs w:val="22"/>
        </w:rPr>
      </w:pPr>
      <w:r w:rsidRPr="0039311E">
        <w:rPr>
          <w:rFonts w:cs="Arial"/>
          <w:sz w:val="22"/>
          <w:u w:val="single"/>
          <w:lang w:val="es-ES_tradnl"/>
        </w:rPr>
        <w:t xml:space="preserve">Minuto </w:t>
      </w:r>
      <w:r w:rsidR="000868DC">
        <w:rPr>
          <w:rFonts w:cs="Arial"/>
          <w:sz w:val="22"/>
          <w:u w:val="single"/>
          <w:lang w:val="es-ES_tradnl"/>
        </w:rPr>
        <w:t>66:</w:t>
      </w:r>
      <w:r w:rsidR="00DF3C02">
        <w:rPr>
          <w:rFonts w:cs="Arial"/>
          <w:sz w:val="22"/>
          <w:u w:val="single"/>
          <w:lang w:val="es-ES_tradnl"/>
        </w:rPr>
        <w:t>03</w:t>
      </w:r>
      <w:r>
        <w:rPr>
          <w:rFonts w:cs="Arial"/>
          <w:sz w:val="22"/>
          <w:lang w:val="es-ES_tradnl"/>
        </w:rPr>
        <w:t xml:space="preserve"> </w:t>
      </w:r>
      <w:r w:rsidR="00DF3C02">
        <w:rPr>
          <w:rFonts w:cs="Arial"/>
          <w:sz w:val="22"/>
          <w:lang w:val="es-ES_tradnl"/>
        </w:rPr>
        <w:t xml:space="preserve">De conformidad con lo resuelto en la </w:t>
      </w:r>
      <w:r w:rsidR="00DF3C02" w:rsidRPr="00DF3C02">
        <w:rPr>
          <w:rFonts w:cs="Arial"/>
          <w:sz w:val="22"/>
          <w:lang w:val="es-ES_tradnl"/>
        </w:rPr>
        <w:t xml:space="preserve">sesión </w:t>
      </w:r>
      <w:r w:rsidR="00DF3C02">
        <w:rPr>
          <w:rFonts w:cs="Arial"/>
          <w:sz w:val="22"/>
          <w:lang w:val="es-ES_tradnl"/>
        </w:rPr>
        <w:t>50</w:t>
      </w:r>
      <w:r w:rsidR="00DF3C02" w:rsidRPr="00DF3C02">
        <w:rPr>
          <w:rFonts w:cs="Arial"/>
          <w:sz w:val="22"/>
          <w:lang w:val="es-ES_tradnl"/>
        </w:rPr>
        <w:t xml:space="preserve">-2022, del </w:t>
      </w:r>
      <w:r w:rsidR="00DF3C02">
        <w:rPr>
          <w:rFonts w:cs="Arial"/>
          <w:sz w:val="22"/>
          <w:lang w:val="es-ES_tradnl"/>
        </w:rPr>
        <w:t xml:space="preserve">pasado 22 </w:t>
      </w:r>
      <w:r w:rsidR="00DF3C02" w:rsidRPr="00DF3C02">
        <w:rPr>
          <w:rFonts w:cs="Arial"/>
          <w:sz w:val="22"/>
          <w:lang w:val="es-ES_tradnl"/>
        </w:rPr>
        <w:t xml:space="preserve">setiembre, </w:t>
      </w:r>
      <w:r w:rsidR="00DF3C02">
        <w:rPr>
          <w:rFonts w:cs="Arial"/>
          <w:sz w:val="22"/>
          <w:lang w:val="es-ES_tradnl"/>
        </w:rPr>
        <w:t xml:space="preserve">y al amparo de lo establecido en </w:t>
      </w:r>
      <w:r w:rsidR="00DF3C02">
        <w:rPr>
          <w:rFonts w:cs="Arial"/>
          <w:sz w:val="22"/>
          <w:szCs w:val="22"/>
          <w:lang w:val="es-ES_tradnl"/>
        </w:rPr>
        <w:t xml:space="preserve">la Fase 2 del </w:t>
      </w:r>
      <w:r w:rsidR="00DF3C02" w:rsidRPr="009B2547">
        <w:rPr>
          <w:rFonts w:cs="Arial"/>
          <w:i/>
          <w:iCs/>
          <w:sz w:val="22"/>
          <w:szCs w:val="22"/>
          <w:lang w:val="es-ES_tradnl"/>
        </w:rPr>
        <w:t>P</w:t>
      </w:r>
      <w:r w:rsidR="00DF3C02">
        <w:rPr>
          <w:rFonts w:cs="Arial"/>
          <w:i/>
          <w:iCs/>
          <w:sz w:val="22"/>
          <w:szCs w:val="22"/>
          <w:lang w:val="es-ES_tradnl"/>
        </w:rPr>
        <w:t>rocedimiento</w:t>
      </w:r>
      <w:r w:rsidR="00DF3C02" w:rsidRPr="009B2547">
        <w:rPr>
          <w:i/>
          <w:iCs/>
          <w:sz w:val="22"/>
          <w:szCs w:val="22"/>
        </w:rPr>
        <w:t xml:space="preserve"> para la escogencia y el nombramiento por idoneidad, para los puestos de Subgerente Financiero y Subgerente de Operaciones del Banco Hipotecario para la Vivienda</w:t>
      </w:r>
      <w:r w:rsidR="00DF3C02">
        <w:rPr>
          <w:sz w:val="22"/>
          <w:szCs w:val="22"/>
        </w:rPr>
        <w:t>, se proceden a valorar y resolver los nombres de los candidatos que serán entrevistados por este Órgano Colegiado, para continuar el proceso de nombramiento de los puestos de Subgerente Financiero y Subgerente de Operaciones.</w:t>
      </w:r>
    </w:p>
    <w:p w14:paraId="1BDCF6AC" w14:textId="77777777" w:rsidR="00DF3C02" w:rsidRDefault="00DF3C02" w:rsidP="009D03FE">
      <w:pPr>
        <w:spacing w:line="360" w:lineRule="auto"/>
        <w:jc w:val="both"/>
        <w:rPr>
          <w:sz w:val="22"/>
          <w:szCs w:val="22"/>
        </w:rPr>
      </w:pPr>
    </w:p>
    <w:p w14:paraId="490C9190" w14:textId="4C8D753F" w:rsidR="00DF3C02" w:rsidRDefault="00DF3C02" w:rsidP="009D03FE">
      <w:pPr>
        <w:spacing w:line="360" w:lineRule="auto"/>
        <w:jc w:val="both"/>
        <w:rPr>
          <w:rFonts w:cs="Arial"/>
          <w:sz w:val="22"/>
          <w:szCs w:val="22"/>
        </w:rPr>
      </w:pPr>
      <w:r>
        <w:rPr>
          <w:rFonts w:cs="Arial"/>
          <w:sz w:val="22"/>
          <w:szCs w:val="22"/>
          <w:lang w:val="es-ES_tradnl"/>
        </w:rPr>
        <w:t xml:space="preserve">Para estos efectos, se tienen a la vista </w:t>
      </w:r>
      <w:r w:rsidRPr="00DF3C02">
        <w:rPr>
          <w:rFonts w:cs="Arial"/>
          <w:sz w:val="22"/>
          <w:szCs w:val="22"/>
        </w:rPr>
        <w:t>la matriz</w:t>
      </w:r>
      <w:r>
        <w:rPr>
          <w:rFonts w:cs="Arial"/>
          <w:sz w:val="22"/>
          <w:szCs w:val="22"/>
        </w:rPr>
        <w:t xml:space="preserve"> (elaborada por la </w:t>
      </w:r>
      <w:r w:rsidRPr="00DF3C02">
        <w:rPr>
          <w:rFonts w:cs="Arial"/>
          <w:sz w:val="22"/>
          <w:szCs w:val="22"/>
          <w:lang w:val="es-CR"/>
        </w:rPr>
        <w:t>Gerencia General</w:t>
      </w:r>
      <w:r>
        <w:rPr>
          <w:rFonts w:cs="Arial"/>
          <w:sz w:val="22"/>
          <w:szCs w:val="22"/>
          <w:lang w:val="es-CR"/>
        </w:rPr>
        <w:t>),</w:t>
      </w:r>
      <w:r w:rsidRPr="00DF3C02">
        <w:rPr>
          <w:rFonts w:cs="Arial"/>
          <w:sz w:val="22"/>
          <w:szCs w:val="22"/>
        </w:rPr>
        <w:t xml:space="preserve"> que contiene un resumen de la información presentada por cada uno de los candidatos a ocupar </w:t>
      </w:r>
      <w:r>
        <w:rPr>
          <w:rFonts w:cs="Arial"/>
          <w:sz w:val="22"/>
          <w:szCs w:val="22"/>
        </w:rPr>
        <w:t xml:space="preserve">dichos puestos, así como </w:t>
      </w:r>
      <w:r w:rsidR="00E735D9" w:rsidRPr="00DF3C02">
        <w:rPr>
          <w:rFonts w:cs="Arial"/>
          <w:sz w:val="22"/>
          <w:szCs w:val="22"/>
        </w:rPr>
        <w:t xml:space="preserve">los currículos de </w:t>
      </w:r>
      <w:r w:rsidR="00E735D9">
        <w:rPr>
          <w:rFonts w:cs="Arial"/>
          <w:sz w:val="22"/>
          <w:szCs w:val="22"/>
        </w:rPr>
        <w:t xml:space="preserve">todos </w:t>
      </w:r>
      <w:r w:rsidR="00E735D9" w:rsidRPr="00DF3C02">
        <w:rPr>
          <w:rFonts w:cs="Arial"/>
          <w:sz w:val="22"/>
          <w:szCs w:val="22"/>
        </w:rPr>
        <w:t xml:space="preserve">los candidatos </w:t>
      </w:r>
      <w:r w:rsidR="00E735D9">
        <w:rPr>
          <w:rFonts w:cs="Arial"/>
          <w:sz w:val="22"/>
          <w:szCs w:val="22"/>
        </w:rPr>
        <w:t>que presentaron ofertas.</w:t>
      </w:r>
    </w:p>
    <w:p w14:paraId="69D7C9A0" w14:textId="165EF3DE" w:rsidR="00E735D9" w:rsidRDefault="00E735D9" w:rsidP="009D03FE">
      <w:pPr>
        <w:spacing w:line="360" w:lineRule="auto"/>
        <w:jc w:val="both"/>
        <w:rPr>
          <w:rFonts w:cs="Arial"/>
          <w:sz w:val="22"/>
          <w:szCs w:val="22"/>
        </w:rPr>
      </w:pPr>
    </w:p>
    <w:p w14:paraId="21F88A25" w14:textId="5A98EDE8" w:rsidR="00A172A8" w:rsidRPr="00A172A8" w:rsidRDefault="00E735D9" w:rsidP="00A172A8">
      <w:pPr>
        <w:spacing w:line="360" w:lineRule="auto"/>
        <w:jc w:val="both"/>
        <w:rPr>
          <w:rFonts w:cs="Arial"/>
          <w:sz w:val="22"/>
          <w:szCs w:val="22"/>
          <w:lang w:val="es-ES_tradnl"/>
        </w:rPr>
      </w:pPr>
      <w:r>
        <w:rPr>
          <w:rFonts w:cs="Arial"/>
          <w:sz w:val="22"/>
          <w:szCs w:val="22"/>
        </w:rPr>
        <w:t xml:space="preserve">Se procede a conocer el criterio razonado de cada uno de los señores Directores sobre los candidatos que deberían ser entrevistados en una próxima sesión; y del análisis que se realiza al respecto, finalmente (minuta 90:47) la </w:t>
      </w:r>
      <w:r w:rsidRPr="00E735D9">
        <w:rPr>
          <w:rFonts w:cs="Arial"/>
          <w:sz w:val="22"/>
          <w:szCs w:val="22"/>
          <w:lang w:val="es-ES_tradnl"/>
        </w:rPr>
        <w:t>Junta Directiva</w:t>
      </w:r>
      <w:r>
        <w:rPr>
          <w:rFonts w:cs="Arial"/>
          <w:sz w:val="22"/>
          <w:szCs w:val="22"/>
          <w:lang w:val="es-ES_tradnl"/>
        </w:rPr>
        <w:t xml:space="preserve"> resuelve comisionar </w:t>
      </w:r>
      <w:r w:rsidR="00A172A8" w:rsidRPr="00A172A8">
        <w:rPr>
          <w:rFonts w:cs="Arial"/>
          <w:sz w:val="22"/>
          <w:szCs w:val="22"/>
        </w:rPr>
        <w:t xml:space="preserve">al Presidente de esta </w:t>
      </w:r>
      <w:r w:rsidR="00A172A8" w:rsidRPr="00A172A8">
        <w:rPr>
          <w:rFonts w:cs="Arial"/>
          <w:sz w:val="22"/>
          <w:szCs w:val="22"/>
          <w:lang w:val="es-ES_tradnl"/>
        </w:rPr>
        <w:t xml:space="preserve">Junta Directiva y al Gerente General, para que, de conformidad con lo establecido en la Fase 2 “Evaluación”, del </w:t>
      </w:r>
      <w:r w:rsidR="00A172A8" w:rsidRPr="00A172A8">
        <w:rPr>
          <w:rFonts w:cs="Arial"/>
          <w:i/>
          <w:iCs/>
          <w:sz w:val="22"/>
          <w:szCs w:val="22"/>
          <w:lang w:val="es-ES_tradnl"/>
        </w:rPr>
        <w:t>Procedimiento</w:t>
      </w:r>
      <w:r w:rsidR="00A172A8" w:rsidRPr="00A172A8">
        <w:rPr>
          <w:rFonts w:cs="Arial"/>
          <w:i/>
          <w:iCs/>
          <w:sz w:val="22"/>
          <w:szCs w:val="22"/>
        </w:rPr>
        <w:t xml:space="preserve"> para la escogencia y el nombramiento por idoneidad, para los puestos de Subgerente Financiero y Subgerente de Operaciones del Banco Hipotecario para la Vivienda</w:t>
      </w:r>
      <w:r w:rsidR="00A172A8" w:rsidRPr="00A172A8">
        <w:rPr>
          <w:rFonts w:cs="Arial"/>
          <w:sz w:val="22"/>
          <w:szCs w:val="22"/>
        </w:rPr>
        <w:t xml:space="preserve">, </w:t>
      </w:r>
      <w:r w:rsidR="00A172A8" w:rsidRPr="00A172A8">
        <w:rPr>
          <w:rFonts w:cs="Arial"/>
          <w:sz w:val="22"/>
          <w:szCs w:val="22"/>
          <w:lang w:val="es-ES_tradnl"/>
        </w:rPr>
        <w:t>programen las entrevistas a los siguientes candidatos:</w:t>
      </w:r>
    </w:p>
    <w:p w14:paraId="56D87AC4" w14:textId="77777777" w:rsidR="00A172A8" w:rsidRPr="00A172A8" w:rsidRDefault="00A172A8" w:rsidP="00A172A8">
      <w:pPr>
        <w:spacing w:line="360" w:lineRule="auto"/>
        <w:jc w:val="both"/>
        <w:rPr>
          <w:rFonts w:cs="Arial"/>
          <w:sz w:val="22"/>
          <w:szCs w:val="22"/>
          <w:lang w:val="es-ES_tradnl"/>
        </w:rPr>
      </w:pPr>
      <w:r w:rsidRPr="00A172A8">
        <w:rPr>
          <w:rFonts w:cs="Arial"/>
          <w:sz w:val="22"/>
          <w:szCs w:val="22"/>
          <w:lang w:val="es-ES_tradnl"/>
        </w:rPr>
        <w:t>a) Para el puesto de Subgerente Financiero: Guillermo Bolaños Sandoval, Melizandro Quirós Araya, María del Pilar Muñoz Fallas y Mariano Ruiz Trejos.</w:t>
      </w:r>
    </w:p>
    <w:p w14:paraId="49EA9C6D" w14:textId="77777777" w:rsidR="00A172A8" w:rsidRPr="00A172A8" w:rsidRDefault="00A172A8" w:rsidP="00A172A8">
      <w:pPr>
        <w:spacing w:line="360" w:lineRule="auto"/>
        <w:jc w:val="both"/>
        <w:rPr>
          <w:rFonts w:cs="Arial"/>
          <w:sz w:val="22"/>
          <w:szCs w:val="22"/>
        </w:rPr>
      </w:pPr>
      <w:r w:rsidRPr="00A172A8">
        <w:rPr>
          <w:rFonts w:cs="Arial"/>
          <w:sz w:val="22"/>
          <w:szCs w:val="22"/>
          <w:lang w:val="es-ES_tradnl"/>
        </w:rPr>
        <w:t xml:space="preserve">b) Para el puesto de Subgerente de Operaciones: </w:t>
      </w:r>
      <w:r w:rsidRPr="00A172A8">
        <w:rPr>
          <w:rFonts w:cs="Arial"/>
          <w:sz w:val="22"/>
          <w:szCs w:val="22"/>
        </w:rPr>
        <w:t>Walter Muñoz Caravaca, Isabel Aguilar Coto y José Rolando Ugalde Segura.</w:t>
      </w:r>
    </w:p>
    <w:p w14:paraId="3677E10D" w14:textId="3001788E" w:rsidR="00A172A8" w:rsidRDefault="00A172A8" w:rsidP="009D03FE">
      <w:pPr>
        <w:spacing w:line="360" w:lineRule="auto"/>
        <w:jc w:val="both"/>
        <w:rPr>
          <w:rFonts w:cs="Arial"/>
          <w:sz w:val="22"/>
          <w:szCs w:val="22"/>
        </w:rPr>
      </w:pPr>
    </w:p>
    <w:p w14:paraId="437AA857" w14:textId="3BE4D6D3" w:rsidR="00A172A8" w:rsidRDefault="00E735D9" w:rsidP="009D03FE">
      <w:pPr>
        <w:spacing w:line="360" w:lineRule="auto"/>
        <w:jc w:val="both"/>
        <w:rPr>
          <w:rFonts w:cs="Arial"/>
          <w:sz w:val="22"/>
          <w:szCs w:val="22"/>
        </w:rPr>
      </w:pPr>
      <w:r>
        <w:rPr>
          <w:rFonts w:cs="Arial"/>
          <w:sz w:val="22"/>
          <w:szCs w:val="22"/>
        </w:rPr>
        <w:lastRenderedPageBreak/>
        <w:t xml:space="preserve">Lo anterior, según se consigna en el </w:t>
      </w:r>
      <w:r w:rsidRPr="00E735D9">
        <w:rPr>
          <w:rFonts w:cs="Arial"/>
          <w:b/>
          <w:bCs/>
          <w:sz w:val="22"/>
          <w:szCs w:val="22"/>
        </w:rPr>
        <w:t>Acuerdo N° 4</w:t>
      </w:r>
      <w:r>
        <w:rPr>
          <w:rFonts w:cs="Arial"/>
          <w:sz w:val="22"/>
          <w:szCs w:val="22"/>
        </w:rPr>
        <w:t xml:space="preserve"> que se anexa a esta minuta.</w:t>
      </w:r>
    </w:p>
    <w:p w14:paraId="26F7A622" w14:textId="77777777" w:rsidR="009D03FE" w:rsidRPr="00D14EAF" w:rsidRDefault="009D03FE" w:rsidP="009D03FE">
      <w:pPr>
        <w:spacing w:line="360" w:lineRule="auto"/>
        <w:jc w:val="both"/>
        <w:rPr>
          <w:rFonts w:cs="Arial"/>
          <w:b/>
          <w:sz w:val="22"/>
        </w:rPr>
      </w:pPr>
      <w:r w:rsidRPr="00D14EAF">
        <w:rPr>
          <w:rFonts w:cs="Arial"/>
          <w:b/>
          <w:sz w:val="22"/>
        </w:rPr>
        <w:t>************</w:t>
      </w:r>
    </w:p>
    <w:p w14:paraId="779ADE4D" w14:textId="77777777" w:rsidR="00E97960" w:rsidRDefault="00E97960" w:rsidP="00E97960">
      <w:pPr>
        <w:spacing w:line="360" w:lineRule="auto"/>
        <w:jc w:val="both"/>
        <w:rPr>
          <w:rFonts w:cs="Arial"/>
          <w:sz w:val="22"/>
          <w:szCs w:val="22"/>
        </w:rPr>
      </w:pPr>
    </w:p>
    <w:p w14:paraId="0B4F21F1" w14:textId="428525A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E1BAB">
        <w:rPr>
          <w:rFonts w:cs="Arial"/>
          <w:szCs w:val="22"/>
          <w:u w:val="single"/>
        </w:rPr>
        <w:t>9</w:t>
      </w:r>
      <w:r w:rsidR="00E735D9">
        <w:rPr>
          <w:rFonts w:cs="Arial"/>
          <w:szCs w:val="22"/>
          <w:u w:val="single"/>
        </w:rPr>
        <w:t>1</w:t>
      </w:r>
      <w:r w:rsidRPr="00E97960">
        <w:rPr>
          <w:rFonts w:cs="Arial"/>
          <w:szCs w:val="22"/>
          <w:u w:val="single"/>
        </w:rPr>
        <w:t>:</w:t>
      </w:r>
      <w:r w:rsidR="00E735D9">
        <w:rPr>
          <w:rFonts w:cs="Arial"/>
          <w:szCs w:val="22"/>
          <w:u w:val="single"/>
        </w:rPr>
        <w:t>33</w:t>
      </w:r>
      <w:r>
        <w:rPr>
          <w:rFonts w:cs="Arial"/>
          <w:szCs w:val="22"/>
        </w:rPr>
        <w:t xml:space="preserve"> </w:t>
      </w:r>
      <w:r w:rsidR="00FA4CCB" w:rsidRPr="00AB2826">
        <w:rPr>
          <w:rFonts w:cs="Arial"/>
          <w:szCs w:val="22"/>
        </w:rPr>
        <w:t xml:space="preserve">Siendo las </w:t>
      </w:r>
      <w:r w:rsidR="00EE1BAB">
        <w:rPr>
          <w:rFonts w:cs="Arial"/>
          <w:szCs w:val="22"/>
        </w:rPr>
        <w:t xml:space="preserve">diecisiete </w:t>
      </w:r>
      <w:r w:rsidR="00FA4CCB" w:rsidRPr="00AB2826">
        <w:rPr>
          <w:rFonts w:cs="Arial"/>
          <w:szCs w:val="22"/>
        </w:rPr>
        <w:t>horas</w:t>
      </w:r>
      <w:r w:rsidR="00EC7E01">
        <w:rPr>
          <w:rFonts w:cs="Arial"/>
          <w:szCs w:val="22"/>
        </w:rPr>
        <w:t xml:space="preserve"> </w:t>
      </w:r>
      <w:r w:rsidR="006A779D">
        <w:rPr>
          <w:rFonts w:cs="Arial"/>
          <w:szCs w:val="22"/>
        </w:rPr>
        <w:t xml:space="preserve">con </w:t>
      </w:r>
      <w:r w:rsidR="00EE1BAB">
        <w:rPr>
          <w:rFonts w:cs="Arial"/>
          <w:szCs w:val="22"/>
        </w:rPr>
        <w:t xml:space="preserve">treinta y </w:t>
      </w:r>
      <w:r w:rsidR="00E735D9">
        <w:rPr>
          <w:rFonts w:cs="Arial"/>
          <w:szCs w:val="22"/>
        </w:rPr>
        <w:t>dos</w:t>
      </w:r>
      <w:r w:rsidR="00EC7E01">
        <w:rPr>
          <w:rFonts w:cs="Arial"/>
          <w:szCs w:val="22"/>
        </w:rPr>
        <w:t xml:space="preserve"> minutos</w:t>
      </w:r>
      <w:r w:rsidR="00FA4CCB" w:rsidRPr="00AB2826">
        <w:rPr>
          <w:rFonts w:cs="Arial"/>
          <w:szCs w:val="22"/>
        </w:rPr>
        <w:t>, se levanta la sesión.</w:t>
      </w:r>
    </w:p>
    <w:p w14:paraId="75D5D8AA" w14:textId="77777777" w:rsidR="006321F4" w:rsidRPr="00D14EAF" w:rsidRDefault="006321F4" w:rsidP="002D0146">
      <w:pPr>
        <w:spacing w:line="360" w:lineRule="auto"/>
        <w:jc w:val="both"/>
        <w:rPr>
          <w:rFonts w:cs="Arial"/>
          <w:b/>
          <w:sz w:val="22"/>
        </w:rPr>
      </w:pPr>
      <w:r w:rsidRPr="00D14EAF">
        <w:rPr>
          <w:rFonts w:cs="Arial"/>
          <w:b/>
          <w:sz w:val="22"/>
        </w:rPr>
        <w:t>************</w:t>
      </w:r>
    </w:p>
    <w:p w14:paraId="27E5E1DA" w14:textId="77777777" w:rsidR="002B71CC" w:rsidRDefault="002B71CC">
      <w:pPr>
        <w:rPr>
          <w:rFonts w:cs="Arial"/>
          <w:sz w:val="22"/>
          <w:szCs w:val="22"/>
        </w:rPr>
      </w:pPr>
      <w:r>
        <w:rPr>
          <w:rFonts w:cs="Arial"/>
          <w:sz w:val="22"/>
          <w:szCs w:val="22"/>
        </w:rPr>
        <w:br w:type="page"/>
      </w:r>
    </w:p>
    <w:p w14:paraId="391637D8" w14:textId="77777777" w:rsidR="00FA4CCB" w:rsidRDefault="00FA4CCB" w:rsidP="00AB2826">
      <w:pPr>
        <w:spacing w:line="360" w:lineRule="auto"/>
        <w:jc w:val="both"/>
        <w:rPr>
          <w:rFonts w:cs="Arial"/>
          <w:sz w:val="22"/>
          <w:szCs w:val="22"/>
        </w:rPr>
      </w:pPr>
    </w:p>
    <w:p w14:paraId="24693688" w14:textId="77777777" w:rsidR="002B71CC" w:rsidRDefault="002B71CC" w:rsidP="00AB2826">
      <w:pPr>
        <w:spacing w:line="360" w:lineRule="auto"/>
        <w:jc w:val="both"/>
        <w:rPr>
          <w:rFonts w:cs="Arial"/>
          <w:sz w:val="22"/>
          <w:szCs w:val="22"/>
        </w:rPr>
      </w:pPr>
    </w:p>
    <w:p w14:paraId="735DC9CF" w14:textId="77777777" w:rsidR="002B71CC" w:rsidRDefault="002B71CC" w:rsidP="002B71CC">
      <w:pPr>
        <w:pStyle w:val="Ttulo"/>
        <w:ind w:right="51"/>
        <w:rPr>
          <w:rFonts w:cs="Arial"/>
        </w:rPr>
      </w:pPr>
      <w:r>
        <w:rPr>
          <w:rFonts w:cs="Arial"/>
        </w:rPr>
        <w:t>BANCO HIPOTECARIO DE LA VIVIENDA</w:t>
      </w:r>
    </w:p>
    <w:p w14:paraId="7013F23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83F6CDD" w14:textId="77777777" w:rsidR="002B71CC" w:rsidRDefault="002B71CC" w:rsidP="002B71CC">
      <w:pPr>
        <w:spacing w:line="360" w:lineRule="auto"/>
        <w:ind w:right="51"/>
        <w:jc w:val="center"/>
        <w:rPr>
          <w:rFonts w:cs="Arial"/>
          <w:b/>
          <w:sz w:val="22"/>
          <w:u w:val="single"/>
        </w:rPr>
      </w:pPr>
    </w:p>
    <w:p w14:paraId="44402823" w14:textId="4379011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C5B0B">
        <w:rPr>
          <w:rFonts w:cs="Arial"/>
          <w:b/>
          <w:sz w:val="22"/>
          <w:u w:val="single"/>
        </w:rPr>
        <w:t>EXTRA</w:t>
      </w:r>
      <w:r>
        <w:rPr>
          <w:rFonts w:cs="Arial"/>
          <w:b/>
          <w:sz w:val="22"/>
          <w:u w:val="single"/>
        </w:rPr>
        <w:t xml:space="preserve">ORDINARIA N° </w:t>
      </w:r>
      <w:r w:rsidR="002C5B0B">
        <w:rPr>
          <w:rFonts w:cs="Arial"/>
          <w:b/>
          <w:sz w:val="22"/>
          <w:u w:val="single"/>
        </w:rPr>
        <w:t>54</w:t>
      </w:r>
      <w:r>
        <w:rPr>
          <w:rFonts w:cs="Arial"/>
          <w:b/>
          <w:sz w:val="22"/>
          <w:u w:val="single"/>
        </w:rPr>
        <w:t>-</w:t>
      </w:r>
      <w:r w:rsidR="005F2BC7">
        <w:rPr>
          <w:rFonts w:cs="Arial"/>
          <w:b/>
          <w:sz w:val="22"/>
          <w:u w:val="single"/>
        </w:rPr>
        <w:t>2022</w:t>
      </w:r>
    </w:p>
    <w:p w14:paraId="6C5095FD" w14:textId="1A673B27" w:rsidR="002B71CC" w:rsidRDefault="002B71CC" w:rsidP="002B71CC">
      <w:pPr>
        <w:spacing w:line="360" w:lineRule="auto"/>
        <w:ind w:right="51"/>
        <w:jc w:val="center"/>
        <w:rPr>
          <w:rFonts w:cs="Arial"/>
          <w:b/>
          <w:sz w:val="22"/>
          <w:u w:val="single"/>
        </w:rPr>
      </w:pPr>
      <w:r>
        <w:rPr>
          <w:rFonts w:cs="Arial"/>
          <w:b/>
          <w:sz w:val="22"/>
          <w:u w:val="single"/>
        </w:rPr>
        <w:t xml:space="preserve">DEL </w:t>
      </w:r>
      <w:r w:rsidR="002C5B0B">
        <w:rPr>
          <w:rFonts w:cs="Arial"/>
          <w:b/>
          <w:sz w:val="22"/>
          <w:u w:val="single"/>
        </w:rPr>
        <w:t>06</w:t>
      </w:r>
      <w:r>
        <w:rPr>
          <w:rFonts w:cs="Arial"/>
          <w:b/>
          <w:sz w:val="22"/>
          <w:u w:val="single"/>
        </w:rPr>
        <w:t xml:space="preserve"> DE </w:t>
      </w:r>
      <w:r w:rsidR="002C5B0B">
        <w:rPr>
          <w:rFonts w:cs="Arial"/>
          <w:b/>
          <w:sz w:val="22"/>
          <w:u w:val="single"/>
        </w:rPr>
        <w:t>OCTUBRE</w:t>
      </w:r>
      <w:r>
        <w:rPr>
          <w:rFonts w:cs="Arial"/>
          <w:b/>
          <w:sz w:val="22"/>
          <w:u w:val="single"/>
        </w:rPr>
        <w:t xml:space="preserve"> DE </w:t>
      </w:r>
      <w:r w:rsidR="005F2BC7">
        <w:rPr>
          <w:rFonts w:cs="Arial"/>
          <w:b/>
          <w:sz w:val="22"/>
          <w:u w:val="single"/>
        </w:rPr>
        <w:t>2022</w:t>
      </w:r>
    </w:p>
    <w:p w14:paraId="6A96EB7E" w14:textId="77777777" w:rsidR="002B71CC" w:rsidRDefault="002B71CC" w:rsidP="00AB2826">
      <w:pPr>
        <w:spacing w:line="360" w:lineRule="auto"/>
        <w:jc w:val="both"/>
        <w:rPr>
          <w:rFonts w:cs="Arial"/>
          <w:sz w:val="22"/>
          <w:szCs w:val="22"/>
        </w:rPr>
      </w:pPr>
    </w:p>
    <w:p w14:paraId="3AD51FDC" w14:textId="77777777" w:rsidR="002B71CC" w:rsidRDefault="002B71CC" w:rsidP="002B71CC">
      <w:pPr>
        <w:spacing w:line="360" w:lineRule="auto"/>
        <w:jc w:val="both"/>
        <w:rPr>
          <w:rFonts w:cs="Arial"/>
          <w:sz w:val="22"/>
          <w:lang w:val="es-ES_tradnl"/>
        </w:rPr>
      </w:pPr>
    </w:p>
    <w:p w14:paraId="36C27DC0" w14:textId="77777777" w:rsidR="002B71CC" w:rsidRDefault="002B71CC" w:rsidP="002B71CC">
      <w:pPr>
        <w:spacing w:line="360" w:lineRule="auto"/>
        <w:jc w:val="both"/>
        <w:rPr>
          <w:rFonts w:cs="Arial"/>
          <w:sz w:val="22"/>
          <w:lang w:val="es-ES_tradnl"/>
        </w:rPr>
      </w:pPr>
    </w:p>
    <w:p w14:paraId="5E5EFA80" w14:textId="6FF73858"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2E1CB6">
        <w:rPr>
          <w:rFonts w:cs="Arial"/>
          <w:szCs w:val="22"/>
        </w:rPr>
        <w:t>1</w:t>
      </w:r>
      <w:r w:rsidRPr="00AB2826">
        <w:rPr>
          <w:rFonts w:cs="Arial"/>
          <w:szCs w:val="22"/>
        </w:rPr>
        <w:t>:</w:t>
      </w:r>
    </w:p>
    <w:p w14:paraId="621CFB16" w14:textId="77777777" w:rsidR="00F671C6" w:rsidRPr="00F671C6" w:rsidRDefault="00F671C6" w:rsidP="00F671C6">
      <w:pPr>
        <w:spacing w:line="360" w:lineRule="auto"/>
        <w:jc w:val="both"/>
        <w:rPr>
          <w:rFonts w:cs="Arial"/>
          <w:b/>
          <w:bCs/>
          <w:sz w:val="22"/>
          <w:szCs w:val="22"/>
        </w:rPr>
      </w:pPr>
      <w:r w:rsidRPr="00F671C6">
        <w:rPr>
          <w:rFonts w:cs="Arial"/>
          <w:b/>
          <w:bCs/>
          <w:sz w:val="22"/>
          <w:szCs w:val="22"/>
        </w:rPr>
        <w:t>Considerando:</w:t>
      </w:r>
    </w:p>
    <w:p w14:paraId="0CD95B21" w14:textId="6A4F14FC" w:rsidR="00F671C6" w:rsidRPr="00F671C6" w:rsidRDefault="00F671C6" w:rsidP="00F671C6">
      <w:pPr>
        <w:spacing w:line="360" w:lineRule="auto"/>
        <w:jc w:val="both"/>
        <w:rPr>
          <w:rFonts w:cs="Arial"/>
          <w:sz w:val="22"/>
          <w:szCs w:val="22"/>
        </w:rPr>
      </w:pPr>
      <w:r w:rsidRPr="00F671C6">
        <w:rPr>
          <w:rFonts w:cs="Arial"/>
          <w:b/>
          <w:bCs/>
          <w:sz w:val="22"/>
          <w:szCs w:val="22"/>
        </w:rPr>
        <w:t>Primero:</w:t>
      </w:r>
      <w:r w:rsidRPr="00F671C6">
        <w:rPr>
          <w:rFonts w:cs="Arial"/>
          <w:sz w:val="22"/>
          <w:szCs w:val="22"/>
        </w:rPr>
        <w:t xml:space="preserve"> Que por medio del oficio CR-IN04-0</w:t>
      </w:r>
      <w:r w:rsidR="0030634F">
        <w:rPr>
          <w:rFonts w:cs="Arial"/>
          <w:sz w:val="22"/>
          <w:szCs w:val="22"/>
        </w:rPr>
        <w:t>15</w:t>
      </w:r>
      <w:r w:rsidRPr="00F671C6">
        <w:rPr>
          <w:rFonts w:cs="Arial"/>
          <w:sz w:val="22"/>
          <w:szCs w:val="22"/>
        </w:rPr>
        <w:t>-202</w:t>
      </w:r>
      <w:r w:rsidR="0030634F">
        <w:rPr>
          <w:rFonts w:cs="Arial"/>
          <w:sz w:val="22"/>
          <w:szCs w:val="22"/>
        </w:rPr>
        <w:t>2</w:t>
      </w:r>
      <w:r w:rsidRPr="00F671C6">
        <w:rPr>
          <w:rFonts w:cs="Arial"/>
          <w:sz w:val="22"/>
          <w:szCs w:val="22"/>
        </w:rPr>
        <w:t xml:space="preserve"> del </w:t>
      </w:r>
      <w:r w:rsidR="0030634F">
        <w:rPr>
          <w:rFonts w:cs="Arial"/>
          <w:sz w:val="22"/>
          <w:szCs w:val="22"/>
        </w:rPr>
        <w:t>13</w:t>
      </w:r>
      <w:r w:rsidRPr="00F671C6">
        <w:rPr>
          <w:rFonts w:cs="Arial"/>
          <w:sz w:val="22"/>
          <w:szCs w:val="22"/>
        </w:rPr>
        <w:t xml:space="preserve"> de </w:t>
      </w:r>
      <w:r w:rsidR="0030634F">
        <w:rPr>
          <w:rFonts w:cs="Arial"/>
          <w:sz w:val="22"/>
          <w:szCs w:val="22"/>
        </w:rPr>
        <w:t>setiembre</w:t>
      </w:r>
      <w:r w:rsidRPr="00F671C6">
        <w:rPr>
          <w:rFonts w:cs="Arial"/>
          <w:sz w:val="22"/>
          <w:szCs w:val="22"/>
        </w:rPr>
        <w:t xml:space="preserve"> de 202</w:t>
      </w:r>
      <w:r w:rsidR="0030634F">
        <w:rPr>
          <w:rFonts w:cs="Arial"/>
          <w:sz w:val="22"/>
          <w:szCs w:val="22"/>
        </w:rPr>
        <w:t>2</w:t>
      </w:r>
      <w:r w:rsidRPr="00F671C6">
        <w:rPr>
          <w:rFonts w:cs="Arial"/>
          <w:sz w:val="22"/>
          <w:szCs w:val="22"/>
        </w:rPr>
        <w:t>, el Comité de Riesgos somete a la consideración de esta Junta Directiva, la propuesta de actualización del Manual de Administración Integral de Riesgos, correspondiente al período 202</w:t>
      </w:r>
      <w:r w:rsidR="0030634F">
        <w:rPr>
          <w:rFonts w:cs="Arial"/>
          <w:sz w:val="22"/>
          <w:szCs w:val="22"/>
        </w:rPr>
        <w:t>2</w:t>
      </w:r>
      <w:r w:rsidRPr="00F671C6">
        <w:rPr>
          <w:rFonts w:cs="Arial"/>
          <w:sz w:val="22"/>
          <w:szCs w:val="22"/>
        </w:rPr>
        <w:t>, avalada por ese Comité en su sesión N° 07-202</w:t>
      </w:r>
      <w:r w:rsidR="00784C05">
        <w:rPr>
          <w:rFonts w:cs="Arial"/>
          <w:sz w:val="22"/>
          <w:szCs w:val="22"/>
        </w:rPr>
        <w:t>2</w:t>
      </w:r>
      <w:r w:rsidRPr="00F671C6">
        <w:rPr>
          <w:rFonts w:cs="Arial"/>
          <w:sz w:val="22"/>
          <w:szCs w:val="22"/>
        </w:rPr>
        <w:t xml:space="preserve">, celebrada el </w:t>
      </w:r>
      <w:r w:rsidR="00784C05">
        <w:rPr>
          <w:rFonts w:cs="Arial"/>
          <w:sz w:val="22"/>
          <w:szCs w:val="22"/>
        </w:rPr>
        <w:t>0</w:t>
      </w:r>
      <w:r w:rsidRPr="00F671C6">
        <w:rPr>
          <w:rFonts w:cs="Arial"/>
          <w:sz w:val="22"/>
          <w:szCs w:val="22"/>
        </w:rPr>
        <w:t xml:space="preserve">5 de </w:t>
      </w:r>
      <w:r w:rsidR="00784C05">
        <w:rPr>
          <w:rFonts w:cs="Arial"/>
          <w:sz w:val="22"/>
          <w:szCs w:val="22"/>
        </w:rPr>
        <w:t>setiembre</w:t>
      </w:r>
      <w:r w:rsidRPr="00F671C6">
        <w:rPr>
          <w:rFonts w:cs="Arial"/>
          <w:sz w:val="22"/>
          <w:szCs w:val="22"/>
        </w:rPr>
        <w:t xml:space="preserve"> de 202</w:t>
      </w:r>
      <w:r w:rsidR="00784C05">
        <w:rPr>
          <w:rFonts w:cs="Arial"/>
          <w:sz w:val="22"/>
          <w:szCs w:val="22"/>
        </w:rPr>
        <w:t>2</w:t>
      </w:r>
      <w:r w:rsidRPr="00F671C6">
        <w:rPr>
          <w:rFonts w:cs="Arial"/>
          <w:sz w:val="22"/>
          <w:szCs w:val="22"/>
        </w:rPr>
        <w:t>.</w:t>
      </w:r>
    </w:p>
    <w:p w14:paraId="0989B631" w14:textId="77777777" w:rsidR="00F671C6" w:rsidRPr="00F671C6" w:rsidRDefault="00F671C6" w:rsidP="00F671C6">
      <w:pPr>
        <w:spacing w:line="360" w:lineRule="auto"/>
        <w:jc w:val="both"/>
        <w:rPr>
          <w:rFonts w:cs="Arial"/>
          <w:sz w:val="22"/>
          <w:szCs w:val="22"/>
        </w:rPr>
      </w:pPr>
    </w:p>
    <w:p w14:paraId="031F27EF" w14:textId="77777777" w:rsidR="00F671C6" w:rsidRPr="00F671C6" w:rsidRDefault="00F671C6" w:rsidP="00F671C6">
      <w:pPr>
        <w:spacing w:line="360" w:lineRule="auto"/>
        <w:jc w:val="both"/>
        <w:rPr>
          <w:rFonts w:cs="Arial"/>
          <w:sz w:val="22"/>
          <w:szCs w:val="22"/>
        </w:rPr>
      </w:pPr>
      <w:r w:rsidRPr="00F671C6">
        <w:rPr>
          <w:rFonts w:cs="Arial"/>
          <w:b/>
          <w:bCs/>
          <w:sz w:val="22"/>
          <w:szCs w:val="22"/>
        </w:rPr>
        <w:t>Segundo:</w:t>
      </w:r>
      <w:r w:rsidRPr="00F671C6">
        <w:rPr>
          <w:rFonts w:cs="Arial"/>
          <w:sz w:val="22"/>
          <w:szCs w:val="22"/>
        </w:rPr>
        <w:t xml:space="preserve"> Que la actualización de dicho Manual se ha realizado para dar cumplimiento a lo dispuesto en los artículos 9 y 11 del Acuerdo SUGEF 2-10, y según lo establecido en el Sistema de Información Gerencial del BANHVI.</w:t>
      </w:r>
    </w:p>
    <w:p w14:paraId="5D4B9CCB" w14:textId="77777777" w:rsidR="00F671C6" w:rsidRPr="00F671C6" w:rsidRDefault="00F671C6" w:rsidP="00F671C6">
      <w:pPr>
        <w:spacing w:line="360" w:lineRule="auto"/>
        <w:jc w:val="both"/>
        <w:rPr>
          <w:rFonts w:cs="Arial"/>
          <w:sz w:val="22"/>
          <w:szCs w:val="22"/>
        </w:rPr>
      </w:pPr>
    </w:p>
    <w:p w14:paraId="38CAEE97" w14:textId="77777777" w:rsidR="00F671C6" w:rsidRPr="00F671C6" w:rsidRDefault="00F671C6" w:rsidP="00F671C6">
      <w:pPr>
        <w:spacing w:line="360" w:lineRule="auto"/>
        <w:jc w:val="both"/>
        <w:rPr>
          <w:rFonts w:cs="Arial"/>
          <w:sz w:val="22"/>
          <w:szCs w:val="22"/>
        </w:rPr>
      </w:pPr>
      <w:r w:rsidRPr="00F671C6">
        <w:rPr>
          <w:rFonts w:cs="Arial"/>
          <w:b/>
          <w:bCs/>
          <w:sz w:val="22"/>
          <w:szCs w:val="22"/>
        </w:rPr>
        <w:t>Tercero:</w:t>
      </w:r>
      <w:r w:rsidRPr="00F671C6">
        <w:rPr>
          <w:rFonts w:cs="Arial"/>
          <w:sz w:val="22"/>
          <w:szCs w:val="22"/>
        </w:rPr>
        <w:t xml:space="preserve"> Que esta Junta Directiva no encuentra objeción en acoger la recomendación del Comité de Riesgos en todos sus extremos.</w:t>
      </w:r>
    </w:p>
    <w:p w14:paraId="5C2FF557" w14:textId="77777777" w:rsidR="00F671C6" w:rsidRPr="00F671C6" w:rsidRDefault="00F671C6" w:rsidP="00F671C6">
      <w:pPr>
        <w:spacing w:line="360" w:lineRule="auto"/>
        <w:jc w:val="both"/>
        <w:rPr>
          <w:rFonts w:cs="Arial"/>
          <w:sz w:val="22"/>
          <w:szCs w:val="22"/>
        </w:rPr>
      </w:pPr>
    </w:p>
    <w:p w14:paraId="36E3E652" w14:textId="77777777" w:rsidR="00F671C6" w:rsidRPr="00F671C6" w:rsidRDefault="00F671C6" w:rsidP="00F671C6">
      <w:pPr>
        <w:spacing w:line="360" w:lineRule="auto"/>
        <w:jc w:val="both"/>
        <w:rPr>
          <w:rFonts w:cs="Arial"/>
          <w:b/>
          <w:bCs/>
          <w:sz w:val="22"/>
          <w:szCs w:val="22"/>
        </w:rPr>
      </w:pPr>
      <w:r w:rsidRPr="00F671C6">
        <w:rPr>
          <w:rFonts w:cs="Arial"/>
          <w:b/>
          <w:bCs/>
          <w:sz w:val="22"/>
          <w:szCs w:val="22"/>
        </w:rPr>
        <w:t>Por tanto, se acuerda:</w:t>
      </w:r>
    </w:p>
    <w:p w14:paraId="600797DA" w14:textId="43B5BBED" w:rsidR="00F671C6" w:rsidRPr="00F671C6" w:rsidRDefault="00F671C6" w:rsidP="00F671C6">
      <w:pPr>
        <w:spacing w:line="360" w:lineRule="auto"/>
        <w:jc w:val="both"/>
        <w:rPr>
          <w:rFonts w:cs="Arial"/>
          <w:sz w:val="22"/>
          <w:szCs w:val="22"/>
        </w:rPr>
      </w:pPr>
      <w:r w:rsidRPr="00F671C6">
        <w:rPr>
          <w:rFonts w:cs="Arial"/>
          <w:sz w:val="22"/>
          <w:szCs w:val="22"/>
        </w:rPr>
        <w:t>Aprobar la actualización del Manual de Administración Integral de Riesgos, correspondiente al período 202</w:t>
      </w:r>
      <w:r w:rsidR="00386114">
        <w:rPr>
          <w:rFonts w:cs="Arial"/>
          <w:sz w:val="22"/>
          <w:szCs w:val="22"/>
        </w:rPr>
        <w:t>2</w:t>
      </w:r>
      <w:r w:rsidRPr="00F671C6">
        <w:rPr>
          <w:rFonts w:cs="Arial"/>
          <w:sz w:val="22"/>
          <w:szCs w:val="22"/>
        </w:rPr>
        <w:t xml:space="preserve">, de conformidad con el documento que se adjunta al oficio </w:t>
      </w:r>
      <w:r w:rsidR="00386114" w:rsidRPr="00F671C6">
        <w:rPr>
          <w:rFonts w:cs="Arial"/>
          <w:sz w:val="22"/>
          <w:szCs w:val="22"/>
        </w:rPr>
        <w:t>CR-IN04-0</w:t>
      </w:r>
      <w:r w:rsidR="00386114">
        <w:rPr>
          <w:rFonts w:cs="Arial"/>
          <w:sz w:val="22"/>
          <w:szCs w:val="22"/>
        </w:rPr>
        <w:t>15</w:t>
      </w:r>
      <w:r w:rsidR="00386114" w:rsidRPr="00F671C6">
        <w:rPr>
          <w:rFonts w:cs="Arial"/>
          <w:sz w:val="22"/>
          <w:szCs w:val="22"/>
        </w:rPr>
        <w:t>-202</w:t>
      </w:r>
      <w:r w:rsidR="00386114">
        <w:rPr>
          <w:rFonts w:cs="Arial"/>
          <w:sz w:val="22"/>
          <w:szCs w:val="22"/>
        </w:rPr>
        <w:t>2</w:t>
      </w:r>
      <w:r w:rsidR="00386114" w:rsidRPr="00F671C6">
        <w:rPr>
          <w:rFonts w:cs="Arial"/>
          <w:sz w:val="22"/>
          <w:szCs w:val="22"/>
        </w:rPr>
        <w:t xml:space="preserve"> </w:t>
      </w:r>
      <w:r w:rsidRPr="00F671C6">
        <w:rPr>
          <w:rFonts w:cs="Arial"/>
          <w:sz w:val="22"/>
          <w:szCs w:val="22"/>
        </w:rPr>
        <w:t>del Comité de Riesgos, y el cual forma parte del expediente de la presente sesión.</w:t>
      </w:r>
    </w:p>
    <w:p w14:paraId="7677F42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DE2C0B" w14:textId="77777777" w:rsidR="002B71CC" w:rsidRPr="00D14EAF" w:rsidRDefault="002B71CC" w:rsidP="002B71CC">
      <w:pPr>
        <w:spacing w:line="360" w:lineRule="auto"/>
        <w:jc w:val="both"/>
        <w:rPr>
          <w:rFonts w:cs="Arial"/>
          <w:b/>
          <w:sz w:val="22"/>
        </w:rPr>
      </w:pPr>
      <w:r w:rsidRPr="00D14EAF">
        <w:rPr>
          <w:rFonts w:cs="Arial"/>
          <w:b/>
          <w:sz w:val="22"/>
        </w:rPr>
        <w:t>************</w:t>
      </w:r>
    </w:p>
    <w:p w14:paraId="504CA4E5" w14:textId="77777777" w:rsidR="002B71CC" w:rsidRDefault="002B71CC" w:rsidP="002B71CC">
      <w:pPr>
        <w:spacing w:line="360" w:lineRule="auto"/>
        <w:jc w:val="both"/>
        <w:rPr>
          <w:rFonts w:cs="Arial"/>
          <w:sz w:val="22"/>
          <w:lang w:val="es-ES_tradnl"/>
        </w:rPr>
      </w:pPr>
    </w:p>
    <w:p w14:paraId="275ECB9F" w14:textId="1B776392"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2E1CB6">
        <w:rPr>
          <w:rFonts w:cs="Arial"/>
          <w:szCs w:val="22"/>
        </w:rPr>
        <w:t>2</w:t>
      </w:r>
      <w:r w:rsidRPr="00AB2826">
        <w:rPr>
          <w:rFonts w:cs="Arial"/>
          <w:szCs w:val="22"/>
        </w:rPr>
        <w:t>:</w:t>
      </w:r>
    </w:p>
    <w:p w14:paraId="0E666F76" w14:textId="77777777" w:rsidR="00D03B2F" w:rsidRPr="00D03B2F" w:rsidRDefault="00D03B2F" w:rsidP="00D03B2F">
      <w:pPr>
        <w:spacing w:line="360" w:lineRule="auto"/>
        <w:jc w:val="both"/>
        <w:rPr>
          <w:rFonts w:cs="Arial"/>
          <w:b/>
          <w:sz w:val="22"/>
          <w:szCs w:val="22"/>
        </w:rPr>
      </w:pPr>
      <w:r w:rsidRPr="00D03B2F">
        <w:rPr>
          <w:rFonts w:cs="Arial"/>
          <w:b/>
          <w:sz w:val="22"/>
          <w:szCs w:val="22"/>
        </w:rPr>
        <w:t>Considerando:</w:t>
      </w:r>
    </w:p>
    <w:p w14:paraId="0ACEC96D" w14:textId="55AB25D5" w:rsidR="00D03B2F" w:rsidRPr="00D03B2F" w:rsidRDefault="00D03B2F" w:rsidP="00D03B2F">
      <w:pPr>
        <w:spacing w:line="360" w:lineRule="auto"/>
        <w:jc w:val="both"/>
        <w:rPr>
          <w:rFonts w:cs="Arial"/>
          <w:sz w:val="22"/>
          <w:szCs w:val="22"/>
        </w:rPr>
      </w:pPr>
      <w:r w:rsidRPr="00D03B2F">
        <w:rPr>
          <w:rFonts w:cs="Arial"/>
          <w:b/>
          <w:sz w:val="22"/>
          <w:szCs w:val="22"/>
        </w:rPr>
        <w:lastRenderedPageBreak/>
        <w:t>Primero:</w:t>
      </w:r>
      <w:r w:rsidRPr="00D03B2F">
        <w:rPr>
          <w:rFonts w:cs="Arial"/>
          <w:sz w:val="22"/>
          <w:szCs w:val="22"/>
        </w:rPr>
        <w:t xml:space="preserve"> Que </w:t>
      </w:r>
      <w:r w:rsidRPr="00D03B2F">
        <w:rPr>
          <w:rFonts w:cs="Arial"/>
          <w:sz w:val="22"/>
          <w:szCs w:val="22"/>
          <w:lang w:val="es-CR"/>
        </w:rPr>
        <w:t xml:space="preserve">de conformidad con lo establecido en el artículo 12 del Acuerdo SUGEF 18-16 </w:t>
      </w:r>
      <w:r w:rsidRPr="00D03B2F">
        <w:rPr>
          <w:rFonts w:cs="Arial"/>
          <w:i/>
          <w:iCs/>
          <w:sz w:val="22"/>
          <w:szCs w:val="22"/>
          <w:lang w:val="es-CR"/>
        </w:rPr>
        <w:t>Reglamento sobre Gestión del Riesgo Operativo</w:t>
      </w:r>
      <w:r w:rsidRPr="00D03B2F">
        <w:rPr>
          <w:rFonts w:cs="Arial"/>
          <w:sz w:val="22"/>
          <w:szCs w:val="22"/>
          <w:lang w:val="es-CR"/>
        </w:rPr>
        <w:t xml:space="preserve">, y en el artículo 8, numeral 8.15, del Acuerdo SUGEF 16-16 </w:t>
      </w:r>
      <w:r w:rsidRPr="00D03B2F">
        <w:rPr>
          <w:rFonts w:cs="Arial"/>
          <w:i/>
          <w:iCs/>
          <w:sz w:val="22"/>
          <w:szCs w:val="22"/>
          <w:lang w:val="es-CR"/>
        </w:rPr>
        <w:t>Reglamento sobre Gobierno Corporativo</w:t>
      </w:r>
      <w:r w:rsidRPr="00D03B2F">
        <w:rPr>
          <w:rFonts w:cs="Arial"/>
          <w:sz w:val="22"/>
          <w:szCs w:val="22"/>
          <w:lang w:val="es-CR"/>
        </w:rPr>
        <w:t xml:space="preserve">, la Gerencia General somete a la consideración de esta </w:t>
      </w:r>
      <w:r w:rsidRPr="00D03B2F">
        <w:rPr>
          <w:rFonts w:cs="Arial"/>
          <w:sz w:val="22"/>
          <w:szCs w:val="22"/>
          <w:lang w:val="es-ES_tradnl"/>
        </w:rPr>
        <w:t xml:space="preserve">Junta Directiva, por medio del oficio </w:t>
      </w:r>
      <w:r w:rsidRPr="00D03B2F">
        <w:rPr>
          <w:rFonts w:cs="Arial"/>
          <w:sz w:val="22"/>
          <w:szCs w:val="22"/>
        </w:rPr>
        <w:t>GG-ME-</w:t>
      </w:r>
      <w:r w:rsidR="00640BB4">
        <w:rPr>
          <w:rFonts w:cs="Arial"/>
          <w:sz w:val="22"/>
          <w:szCs w:val="22"/>
        </w:rPr>
        <w:t>1010</w:t>
      </w:r>
      <w:r w:rsidRPr="00D03B2F">
        <w:rPr>
          <w:rFonts w:cs="Arial"/>
          <w:sz w:val="22"/>
          <w:szCs w:val="22"/>
        </w:rPr>
        <w:t>-202</w:t>
      </w:r>
      <w:r w:rsidR="00640BB4">
        <w:rPr>
          <w:rFonts w:cs="Arial"/>
          <w:sz w:val="22"/>
          <w:szCs w:val="22"/>
        </w:rPr>
        <w:t>2</w:t>
      </w:r>
      <w:r w:rsidRPr="00D03B2F">
        <w:rPr>
          <w:rFonts w:cs="Arial"/>
          <w:sz w:val="22"/>
          <w:szCs w:val="22"/>
        </w:rPr>
        <w:t xml:space="preserve"> del </w:t>
      </w:r>
      <w:r w:rsidR="00640BB4">
        <w:rPr>
          <w:rFonts w:cs="Arial"/>
          <w:sz w:val="22"/>
          <w:szCs w:val="22"/>
        </w:rPr>
        <w:t>12</w:t>
      </w:r>
      <w:r w:rsidRPr="00D03B2F">
        <w:rPr>
          <w:rFonts w:cs="Arial"/>
          <w:sz w:val="22"/>
          <w:szCs w:val="22"/>
        </w:rPr>
        <w:t xml:space="preserve"> de </w:t>
      </w:r>
      <w:r w:rsidR="00640BB4">
        <w:rPr>
          <w:rFonts w:cs="Arial"/>
          <w:sz w:val="22"/>
          <w:szCs w:val="22"/>
        </w:rPr>
        <w:t>agosto</w:t>
      </w:r>
      <w:r w:rsidRPr="00D03B2F">
        <w:rPr>
          <w:rFonts w:cs="Arial"/>
          <w:sz w:val="22"/>
          <w:szCs w:val="22"/>
        </w:rPr>
        <w:t xml:space="preserve"> de 202</w:t>
      </w:r>
      <w:r w:rsidR="00640BB4">
        <w:rPr>
          <w:rFonts w:cs="Arial"/>
          <w:sz w:val="22"/>
          <w:szCs w:val="22"/>
        </w:rPr>
        <w:t>2</w:t>
      </w:r>
      <w:r w:rsidRPr="00D03B2F">
        <w:rPr>
          <w:rFonts w:cs="Arial"/>
          <w:sz w:val="22"/>
          <w:szCs w:val="22"/>
        </w:rPr>
        <w:t xml:space="preserve">, una propuesta del </w:t>
      </w:r>
      <w:r w:rsidRPr="00D03B2F">
        <w:rPr>
          <w:rFonts w:cs="Arial"/>
          <w:sz w:val="22"/>
          <w:szCs w:val="22"/>
          <w:lang w:val="es-CR"/>
        </w:rPr>
        <w:t>Plan de Continuidad de Negocio y del Plan de Comunicación en Crisis, los cuales se adjuntan al memorando DAD-</w:t>
      </w:r>
      <w:r w:rsidR="00640BB4">
        <w:rPr>
          <w:rFonts w:cs="Arial"/>
          <w:sz w:val="22"/>
          <w:szCs w:val="22"/>
          <w:lang w:val="es-CR"/>
        </w:rPr>
        <w:t>OF</w:t>
      </w:r>
      <w:r w:rsidRPr="00D03B2F">
        <w:rPr>
          <w:rFonts w:cs="Arial"/>
          <w:sz w:val="22"/>
          <w:szCs w:val="22"/>
          <w:lang w:val="es-CR"/>
        </w:rPr>
        <w:t>-</w:t>
      </w:r>
      <w:r w:rsidR="00640BB4">
        <w:rPr>
          <w:rFonts w:cs="Arial"/>
          <w:sz w:val="22"/>
          <w:szCs w:val="22"/>
          <w:lang w:val="es-CR"/>
        </w:rPr>
        <w:t>244</w:t>
      </w:r>
      <w:r w:rsidRPr="00D03B2F">
        <w:rPr>
          <w:rFonts w:cs="Arial"/>
          <w:sz w:val="22"/>
          <w:szCs w:val="22"/>
          <w:lang w:val="es-CR"/>
        </w:rPr>
        <w:t>-202</w:t>
      </w:r>
      <w:r w:rsidR="00640BB4">
        <w:rPr>
          <w:rFonts w:cs="Arial"/>
          <w:sz w:val="22"/>
          <w:szCs w:val="22"/>
          <w:lang w:val="es-CR"/>
        </w:rPr>
        <w:t>2</w:t>
      </w:r>
      <w:r w:rsidRPr="00D03B2F">
        <w:rPr>
          <w:rFonts w:cs="Arial"/>
          <w:sz w:val="22"/>
          <w:szCs w:val="22"/>
          <w:lang w:val="es-CR"/>
        </w:rPr>
        <w:t xml:space="preserve"> del </w:t>
      </w:r>
      <w:r w:rsidR="00640BB4">
        <w:rPr>
          <w:rFonts w:cs="Arial"/>
          <w:sz w:val="22"/>
          <w:szCs w:val="22"/>
          <w:lang w:val="es-CR"/>
        </w:rPr>
        <w:t>12</w:t>
      </w:r>
      <w:r w:rsidRPr="00D03B2F">
        <w:rPr>
          <w:rFonts w:cs="Arial"/>
          <w:sz w:val="22"/>
          <w:szCs w:val="22"/>
          <w:lang w:val="es-CR"/>
        </w:rPr>
        <w:t xml:space="preserve"> de </w:t>
      </w:r>
      <w:r w:rsidR="00640BB4">
        <w:rPr>
          <w:rFonts w:cs="Arial"/>
          <w:sz w:val="22"/>
          <w:szCs w:val="22"/>
          <w:lang w:val="es-CR"/>
        </w:rPr>
        <w:t>agosto</w:t>
      </w:r>
      <w:r w:rsidRPr="00D03B2F">
        <w:rPr>
          <w:rFonts w:cs="Arial"/>
          <w:sz w:val="22"/>
          <w:szCs w:val="22"/>
          <w:lang w:val="es-CR"/>
        </w:rPr>
        <w:t xml:space="preserve"> de 202</w:t>
      </w:r>
      <w:r w:rsidR="00640BB4">
        <w:rPr>
          <w:rFonts w:cs="Arial"/>
          <w:sz w:val="22"/>
          <w:szCs w:val="22"/>
          <w:lang w:val="es-CR"/>
        </w:rPr>
        <w:t>2</w:t>
      </w:r>
      <w:r w:rsidRPr="00D03B2F">
        <w:rPr>
          <w:rFonts w:cs="Arial"/>
          <w:sz w:val="22"/>
          <w:szCs w:val="22"/>
          <w:lang w:val="es-CR"/>
        </w:rPr>
        <w:t>.</w:t>
      </w:r>
    </w:p>
    <w:p w14:paraId="3A121FFB" w14:textId="77777777" w:rsidR="00D03B2F" w:rsidRPr="00D03B2F" w:rsidRDefault="00D03B2F" w:rsidP="00D03B2F">
      <w:pPr>
        <w:spacing w:line="360" w:lineRule="auto"/>
        <w:jc w:val="both"/>
        <w:rPr>
          <w:rFonts w:cs="Arial"/>
          <w:sz w:val="22"/>
          <w:szCs w:val="22"/>
        </w:rPr>
      </w:pPr>
    </w:p>
    <w:p w14:paraId="6461C1AA" w14:textId="77777777" w:rsidR="00D03B2F" w:rsidRPr="00D03B2F" w:rsidRDefault="00D03B2F" w:rsidP="00D03B2F">
      <w:pPr>
        <w:spacing w:line="360" w:lineRule="auto"/>
        <w:jc w:val="both"/>
        <w:rPr>
          <w:rFonts w:cs="Arial"/>
          <w:sz w:val="22"/>
          <w:szCs w:val="22"/>
        </w:rPr>
      </w:pPr>
      <w:r w:rsidRPr="00D03B2F">
        <w:rPr>
          <w:rFonts w:cs="Arial"/>
          <w:b/>
          <w:sz w:val="22"/>
          <w:szCs w:val="22"/>
        </w:rPr>
        <w:t>Segundo:</w:t>
      </w:r>
      <w:r w:rsidRPr="00D03B2F">
        <w:rPr>
          <w:rFonts w:cs="Arial"/>
          <w:sz w:val="22"/>
          <w:szCs w:val="22"/>
        </w:rPr>
        <w:t xml:space="preserve"> Que esta Junta Directiva no encuentra objeción en actuar de la forma que recomiendan la Dirección Administrativa y la Gerencia General.</w:t>
      </w:r>
    </w:p>
    <w:p w14:paraId="154F7CAA" w14:textId="77777777" w:rsidR="00D03B2F" w:rsidRPr="00D03B2F" w:rsidRDefault="00D03B2F" w:rsidP="00D03B2F">
      <w:pPr>
        <w:spacing w:line="360" w:lineRule="auto"/>
        <w:jc w:val="both"/>
        <w:rPr>
          <w:rFonts w:cs="Arial"/>
          <w:sz w:val="22"/>
          <w:szCs w:val="22"/>
        </w:rPr>
      </w:pPr>
    </w:p>
    <w:p w14:paraId="256E3A6F" w14:textId="77777777" w:rsidR="00D03B2F" w:rsidRPr="00D03B2F" w:rsidRDefault="00D03B2F" w:rsidP="00D03B2F">
      <w:pPr>
        <w:spacing w:line="360" w:lineRule="auto"/>
        <w:jc w:val="both"/>
        <w:rPr>
          <w:rFonts w:cs="Arial"/>
          <w:b/>
          <w:sz w:val="22"/>
          <w:szCs w:val="22"/>
        </w:rPr>
      </w:pPr>
      <w:r w:rsidRPr="00D03B2F">
        <w:rPr>
          <w:rFonts w:cs="Arial"/>
          <w:b/>
          <w:sz w:val="22"/>
          <w:szCs w:val="22"/>
        </w:rPr>
        <w:t>Por tanto, se acuerda:</w:t>
      </w:r>
    </w:p>
    <w:p w14:paraId="621AB217" w14:textId="70B572BD" w:rsidR="002B71CC" w:rsidRDefault="00D03B2F" w:rsidP="002B71CC">
      <w:pPr>
        <w:spacing w:line="360" w:lineRule="auto"/>
        <w:jc w:val="both"/>
        <w:rPr>
          <w:rFonts w:cs="Arial"/>
          <w:sz w:val="22"/>
          <w:szCs w:val="22"/>
        </w:rPr>
      </w:pPr>
      <w:r w:rsidRPr="00D03B2F">
        <w:rPr>
          <w:rFonts w:cs="Arial"/>
          <w:sz w:val="22"/>
          <w:szCs w:val="22"/>
        </w:rPr>
        <w:t xml:space="preserve">Aprobar la actualización del </w:t>
      </w:r>
      <w:r w:rsidRPr="00D03B2F">
        <w:rPr>
          <w:rFonts w:cs="Arial"/>
          <w:sz w:val="22"/>
          <w:szCs w:val="22"/>
          <w:lang w:val="es-CR"/>
        </w:rPr>
        <w:t xml:space="preserve">Plan de Continuidad de Negocio y el Plan de Comunicación en Crisis, en </w:t>
      </w:r>
      <w:r w:rsidRPr="00D03B2F">
        <w:rPr>
          <w:rFonts w:cs="Arial"/>
          <w:sz w:val="22"/>
          <w:szCs w:val="22"/>
        </w:rPr>
        <w:t xml:space="preserve">los mismos términos que se establecen en el documento adjunto a los oficios </w:t>
      </w:r>
      <w:r w:rsidRPr="00D03B2F">
        <w:rPr>
          <w:rFonts w:cs="Arial"/>
          <w:sz w:val="22"/>
          <w:szCs w:val="22"/>
          <w:lang w:val="es-CR"/>
        </w:rPr>
        <w:t>DAD-</w:t>
      </w:r>
      <w:r w:rsidR="00EC2958">
        <w:rPr>
          <w:rFonts w:cs="Arial"/>
          <w:sz w:val="22"/>
          <w:szCs w:val="22"/>
          <w:lang w:val="es-CR"/>
        </w:rPr>
        <w:t>OF</w:t>
      </w:r>
      <w:r w:rsidRPr="00D03B2F">
        <w:rPr>
          <w:rFonts w:cs="Arial"/>
          <w:sz w:val="22"/>
          <w:szCs w:val="22"/>
          <w:lang w:val="es-CR"/>
        </w:rPr>
        <w:t>-</w:t>
      </w:r>
      <w:r w:rsidR="00EC2958">
        <w:rPr>
          <w:rFonts w:cs="Arial"/>
          <w:sz w:val="22"/>
          <w:szCs w:val="22"/>
          <w:lang w:val="es-CR"/>
        </w:rPr>
        <w:t>244</w:t>
      </w:r>
      <w:r w:rsidRPr="00D03B2F">
        <w:rPr>
          <w:rFonts w:cs="Arial"/>
          <w:sz w:val="22"/>
          <w:szCs w:val="22"/>
          <w:lang w:val="es-CR"/>
        </w:rPr>
        <w:t>-202</w:t>
      </w:r>
      <w:r w:rsidR="00EC2958">
        <w:rPr>
          <w:rFonts w:cs="Arial"/>
          <w:sz w:val="22"/>
          <w:szCs w:val="22"/>
          <w:lang w:val="es-CR"/>
        </w:rPr>
        <w:t>2</w:t>
      </w:r>
      <w:r w:rsidRPr="00D03B2F">
        <w:rPr>
          <w:rFonts w:cs="Arial"/>
          <w:sz w:val="22"/>
          <w:szCs w:val="22"/>
        </w:rPr>
        <w:t xml:space="preserve"> de la Dirección Administrativa y GG-ME-</w:t>
      </w:r>
      <w:r w:rsidR="00EC2958">
        <w:rPr>
          <w:rFonts w:cs="Arial"/>
          <w:sz w:val="22"/>
          <w:szCs w:val="22"/>
        </w:rPr>
        <w:t>1010-2022</w:t>
      </w:r>
      <w:r w:rsidRPr="00D03B2F">
        <w:rPr>
          <w:rFonts w:cs="Arial"/>
          <w:sz w:val="22"/>
          <w:szCs w:val="22"/>
        </w:rPr>
        <w:t xml:space="preserve"> de la Gerencia General.</w:t>
      </w:r>
    </w:p>
    <w:p w14:paraId="352F01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5C9A2D" w14:textId="77777777" w:rsidR="002B71CC" w:rsidRPr="00D14EAF" w:rsidRDefault="002B71CC" w:rsidP="002B71CC">
      <w:pPr>
        <w:spacing w:line="360" w:lineRule="auto"/>
        <w:jc w:val="both"/>
        <w:rPr>
          <w:rFonts w:cs="Arial"/>
          <w:b/>
          <w:sz w:val="22"/>
        </w:rPr>
      </w:pPr>
      <w:r w:rsidRPr="00D14EAF">
        <w:rPr>
          <w:rFonts w:cs="Arial"/>
          <w:b/>
          <w:sz w:val="22"/>
        </w:rPr>
        <w:t>************</w:t>
      </w:r>
    </w:p>
    <w:p w14:paraId="6693A383" w14:textId="77777777" w:rsidR="002B71CC" w:rsidRDefault="002B71CC" w:rsidP="002B71CC">
      <w:pPr>
        <w:spacing w:line="360" w:lineRule="auto"/>
        <w:jc w:val="both"/>
        <w:rPr>
          <w:rFonts w:cs="Arial"/>
          <w:sz w:val="22"/>
          <w:lang w:val="es-ES_tradnl"/>
        </w:rPr>
      </w:pPr>
    </w:p>
    <w:p w14:paraId="48F4B966" w14:textId="4065019A"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2E1CB6">
        <w:rPr>
          <w:rFonts w:cs="Arial"/>
          <w:szCs w:val="22"/>
        </w:rPr>
        <w:t>3</w:t>
      </w:r>
      <w:r w:rsidRPr="00AB2826">
        <w:rPr>
          <w:rFonts w:cs="Arial"/>
          <w:szCs w:val="22"/>
        </w:rPr>
        <w:t>:</w:t>
      </w:r>
    </w:p>
    <w:p w14:paraId="1A93B773" w14:textId="77777777" w:rsidR="00B67B21" w:rsidRPr="00B67B21" w:rsidRDefault="00B67B21" w:rsidP="00B67B21">
      <w:pPr>
        <w:spacing w:line="360" w:lineRule="auto"/>
        <w:jc w:val="both"/>
        <w:rPr>
          <w:rFonts w:cs="Arial"/>
          <w:b/>
          <w:sz w:val="22"/>
          <w:szCs w:val="22"/>
        </w:rPr>
      </w:pPr>
      <w:r w:rsidRPr="00B67B21">
        <w:rPr>
          <w:rFonts w:cs="Arial"/>
          <w:b/>
          <w:sz w:val="22"/>
          <w:szCs w:val="22"/>
        </w:rPr>
        <w:t>Considerando:</w:t>
      </w:r>
    </w:p>
    <w:p w14:paraId="2FF173FF" w14:textId="3357FC47" w:rsidR="00B67B21" w:rsidRPr="00B67B21" w:rsidRDefault="00B67B21" w:rsidP="00B67B21">
      <w:pPr>
        <w:spacing w:line="360" w:lineRule="auto"/>
        <w:jc w:val="both"/>
        <w:rPr>
          <w:rFonts w:cs="Arial"/>
          <w:sz w:val="22"/>
          <w:szCs w:val="22"/>
        </w:rPr>
      </w:pPr>
      <w:r w:rsidRPr="00B67B21">
        <w:rPr>
          <w:rFonts w:cs="Arial"/>
          <w:b/>
          <w:sz w:val="22"/>
          <w:szCs w:val="22"/>
        </w:rPr>
        <w:t>Primero:</w:t>
      </w:r>
      <w:r w:rsidRPr="00B67B21">
        <w:rPr>
          <w:rFonts w:cs="Arial"/>
          <w:sz w:val="22"/>
          <w:szCs w:val="22"/>
        </w:rPr>
        <w:t xml:space="preserve"> Que mediante el oficio DAD-OF-</w:t>
      </w:r>
      <w:r w:rsidR="0081128C">
        <w:rPr>
          <w:rFonts w:cs="Arial"/>
          <w:sz w:val="22"/>
          <w:szCs w:val="22"/>
        </w:rPr>
        <w:t>278</w:t>
      </w:r>
      <w:r w:rsidRPr="00B67B21">
        <w:rPr>
          <w:rFonts w:cs="Arial"/>
          <w:sz w:val="22"/>
          <w:szCs w:val="22"/>
        </w:rPr>
        <w:t>-20</w:t>
      </w:r>
      <w:r w:rsidR="0081128C">
        <w:rPr>
          <w:rFonts w:cs="Arial"/>
          <w:sz w:val="22"/>
          <w:szCs w:val="22"/>
        </w:rPr>
        <w:t>22</w:t>
      </w:r>
      <w:r w:rsidRPr="00B67B21">
        <w:rPr>
          <w:rFonts w:cs="Arial"/>
          <w:sz w:val="22"/>
          <w:szCs w:val="22"/>
        </w:rPr>
        <w:t xml:space="preserve"> del </w:t>
      </w:r>
      <w:r w:rsidR="0081128C">
        <w:rPr>
          <w:rFonts w:cs="Arial"/>
          <w:sz w:val="22"/>
          <w:szCs w:val="22"/>
        </w:rPr>
        <w:t>29 de setiembre</w:t>
      </w:r>
      <w:r w:rsidRPr="00B67B21">
        <w:rPr>
          <w:rFonts w:cs="Arial"/>
          <w:sz w:val="22"/>
          <w:szCs w:val="22"/>
        </w:rPr>
        <w:t xml:space="preserve"> de 20</w:t>
      </w:r>
      <w:r w:rsidR="0081128C">
        <w:rPr>
          <w:rFonts w:cs="Arial"/>
          <w:sz w:val="22"/>
          <w:szCs w:val="22"/>
        </w:rPr>
        <w:t>22</w:t>
      </w:r>
      <w:r w:rsidRPr="00B67B21">
        <w:rPr>
          <w:rFonts w:cs="Arial"/>
          <w:sz w:val="22"/>
          <w:szCs w:val="22"/>
        </w:rPr>
        <w:t>, la Dirección Administrativa remite a esta Junta Directiva los resultados del procedimiento de Contratación Directa N° 20</w:t>
      </w:r>
      <w:r w:rsidR="0081128C">
        <w:rPr>
          <w:rFonts w:cs="Arial"/>
          <w:sz w:val="22"/>
          <w:szCs w:val="22"/>
        </w:rPr>
        <w:t>22</w:t>
      </w:r>
      <w:r w:rsidRPr="00B67B21">
        <w:rPr>
          <w:rFonts w:cs="Arial"/>
          <w:sz w:val="22"/>
          <w:szCs w:val="22"/>
        </w:rPr>
        <w:t>CD-0000</w:t>
      </w:r>
      <w:r w:rsidR="0081128C">
        <w:rPr>
          <w:rFonts w:cs="Arial"/>
          <w:sz w:val="22"/>
          <w:szCs w:val="22"/>
        </w:rPr>
        <w:t>55</w:t>
      </w:r>
      <w:r w:rsidRPr="00B67B21">
        <w:rPr>
          <w:rFonts w:cs="Arial"/>
          <w:sz w:val="22"/>
          <w:szCs w:val="22"/>
        </w:rPr>
        <w:t xml:space="preserve">-0016400001, seguido para contratar el miembro externo del Comité de Riesgos de este Banco, de conformidad con lo establecido en el artículo 12 del Acuerdo SUGEF 2-10 </w:t>
      </w:r>
      <w:r w:rsidRPr="00B67B21">
        <w:rPr>
          <w:rFonts w:cs="Arial"/>
          <w:i/>
          <w:sz w:val="22"/>
          <w:szCs w:val="22"/>
        </w:rPr>
        <w:t>“Reglamento sobre Administración Integral de Riesgos”</w:t>
      </w:r>
      <w:r w:rsidRPr="00B67B21">
        <w:rPr>
          <w:rFonts w:cs="Arial"/>
          <w:sz w:val="22"/>
          <w:szCs w:val="22"/>
        </w:rPr>
        <w:t>.</w:t>
      </w:r>
    </w:p>
    <w:p w14:paraId="5CFBC079" w14:textId="77777777" w:rsidR="00B67B21" w:rsidRPr="00B67B21" w:rsidRDefault="00B67B21" w:rsidP="00B67B21">
      <w:pPr>
        <w:spacing w:line="360" w:lineRule="auto"/>
        <w:jc w:val="both"/>
        <w:rPr>
          <w:rFonts w:cs="Arial"/>
          <w:sz w:val="22"/>
          <w:szCs w:val="22"/>
        </w:rPr>
      </w:pPr>
    </w:p>
    <w:p w14:paraId="4113BCB2" w14:textId="5C7F6BDF" w:rsidR="00B67B21" w:rsidRPr="00B67B21" w:rsidRDefault="00B67B21" w:rsidP="00B67B21">
      <w:pPr>
        <w:spacing w:line="360" w:lineRule="auto"/>
        <w:jc w:val="both"/>
        <w:rPr>
          <w:rFonts w:cs="Arial"/>
          <w:sz w:val="22"/>
          <w:szCs w:val="22"/>
        </w:rPr>
      </w:pPr>
      <w:r w:rsidRPr="00B67B21">
        <w:rPr>
          <w:rFonts w:cs="Arial"/>
          <w:b/>
          <w:sz w:val="22"/>
          <w:szCs w:val="22"/>
        </w:rPr>
        <w:t>Segundo:</w:t>
      </w:r>
      <w:r w:rsidRPr="00B67B21">
        <w:rPr>
          <w:rFonts w:cs="Arial"/>
          <w:sz w:val="22"/>
          <w:szCs w:val="22"/>
        </w:rPr>
        <w:t xml:space="preserve"> Que, en dicho informe, la Dirección Administrativa señala que como producto del referido proceso de contratación administrativa, el cual se ha realizado en apego a los lineamientos establecidos en la Ley de Contratación Administrativa y su Reglamento, se recomienda adjudicar el concurso al señor </w:t>
      </w:r>
      <w:r w:rsidR="0081128C">
        <w:rPr>
          <w:rFonts w:cs="Arial"/>
          <w:sz w:val="22"/>
          <w:szCs w:val="22"/>
        </w:rPr>
        <w:t>Manuel Marín Cubero</w:t>
      </w:r>
      <w:r w:rsidRPr="00B67B21">
        <w:rPr>
          <w:rFonts w:cs="Arial"/>
          <w:sz w:val="22"/>
          <w:szCs w:val="22"/>
        </w:rPr>
        <w:t>, cédula de identidad N°1-0</w:t>
      </w:r>
      <w:r w:rsidR="0081128C">
        <w:rPr>
          <w:rFonts w:cs="Arial"/>
          <w:sz w:val="22"/>
          <w:szCs w:val="22"/>
        </w:rPr>
        <w:t>544</w:t>
      </w:r>
      <w:r w:rsidRPr="00B67B21">
        <w:rPr>
          <w:rFonts w:cs="Arial"/>
          <w:sz w:val="22"/>
          <w:szCs w:val="22"/>
        </w:rPr>
        <w:t>-0</w:t>
      </w:r>
      <w:r w:rsidR="0081128C">
        <w:rPr>
          <w:rFonts w:cs="Arial"/>
          <w:sz w:val="22"/>
          <w:szCs w:val="22"/>
        </w:rPr>
        <w:t>656.</w:t>
      </w:r>
    </w:p>
    <w:p w14:paraId="2D3AD13B" w14:textId="77777777" w:rsidR="00B67B21" w:rsidRPr="00B67B21" w:rsidRDefault="00B67B21" w:rsidP="00B67B21">
      <w:pPr>
        <w:spacing w:line="360" w:lineRule="auto"/>
        <w:jc w:val="both"/>
        <w:rPr>
          <w:rFonts w:cs="Arial"/>
          <w:sz w:val="22"/>
          <w:szCs w:val="22"/>
        </w:rPr>
      </w:pPr>
    </w:p>
    <w:p w14:paraId="447992BC" w14:textId="706BEFF9" w:rsidR="00B67B21" w:rsidRPr="00B67B21" w:rsidRDefault="00B67B21" w:rsidP="00B67B21">
      <w:pPr>
        <w:spacing w:line="360" w:lineRule="auto"/>
        <w:jc w:val="both"/>
        <w:rPr>
          <w:rFonts w:cs="Arial"/>
          <w:sz w:val="22"/>
          <w:szCs w:val="22"/>
        </w:rPr>
      </w:pPr>
      <w:r w:rsidRPr="00B67B21">
        <w:rPr>
          <w:rFonts w:cs="Arial"/>
          <w:b/>
          <w:sz w:val="22"/>
          <w:szCs w:val="22"/>
        </w:rPr>
        <w:lastRenderedPageBreak/>
        <w:t>Tercero:</w:t>
      </w:r>
      <w:r w:rsidRPr="00B67B21">
        <w:rPr>
          <w:rFonts w:cs="Arial"/>
          <w:sz w:val="22"/>
          <w:szCs w:val="22"/>
        </w:rPr>
        <w:t xml:space="preserve"> Que, habiéndose cumplido el proceso de contratación correspondiente, esta Junta Directiva no encuentra objeción en acoger la recomendación de la Administración, </w:t>
      </w:r>
      <w:proofErr w:type="gramStart"/>
      <w:r w:rsidRPr="00B67B21">
        <w:rPr>
          <w:rFonts w:cs="Arial"/>
          <w:sz w:val="22"/>
          <w:szCs w:val="22"/>
        </w:rPr>
        <w:t>y</w:t>
      </w:r>
      <w:proofErr w:type="gramEnd"/>
      <w:r w:rsidRPr="00B67B21">
        <w:rPr>
          <w:rFonts w:cs="Arial"/>
          <w:sz w:val="22"/>
          <w:szCs w:val="22"/>
        </w:rPr>
        <w:t xml:space="preserve"> en consecuencia, lo pertinente es autorizar la contratación del señor </w:t>
      </w:r>
      <w:r w:rsidR="000D7B40">
        <w:rPr>
          <w:rFonts w:cs="Arial"/>
          <w:sz w:val="22"/>
          <w:szCs w:val="22"/>
        </w:rPr>
        <w:t>Manuel Marín Cubero</w:t>
      </w:r>
      <w:r w:rsidR="000D7B40" w:rsidRPr="00B67B21">
        <w:rPr>
          <w:rFonts w:cs="Arial"/>
          <w:sz w:val="22"/>
          <w:szCs w:val="22"/>
        </w:rPr>
        <w:t xml:space="preserve"> </w:t>
      </w:r>
      <w:r w:rsidRPr="00B67B21">
        <w:rPr>
          <w:rFonts w:cs="Arial"/>
          <w:sz w:val="22"/>
          <w:szCs w:val="22"/>
        </w:rPr>
        <w:t>como miembro externo del Comité de Riesgos de este Banco.</w:t>
      </w:r>
    </w:p>
    <w:p w14:paraId="06FF0906" w14:textId="77777777" w:rsidR="00B67B21" w:rsidRPr="00B67B21" w:rsidRDefault="00B67B21" w:rsidP="00B67B21">
      <w:pPr>
        <w:spacing w:line="360" w:lineRule="auto"/>
        <w:jc w:val="both"/>
        <w:rPr>
          <w:rFonts w:cs="Arial"/>
          <w:sz w:val="22"/>
          <w:szCs w:val="22"/>
        </w:rPr>
      </w:pPr>
    </w:p>
    <w:p w14:paraId="0109CCAD" w14:textId="77777777" w:rsidR="00B67B21" w:rsidRPr="00B67B21" w:rsidRDefault="00B67B21" w:rsidP="00B67B21">
      <w:pPr>
        <w:spacing w:line="360" w:lineRule="auto"/>
        <w:jc w:val="both"/>
        <w:rPr>
          <w:rFonts w:cs="Arial"/>
          <w:b/>
          <w:sz w:val="22"/>
          <w:szCs w:val="22"/>
        </w:rPr>
      </w:pPr>
      <w:r w:rsidRPr="00B67B21">
        <w:rPr>
          <w:rFonts w:cs="Arial"/>
          <w:b/>
          <w:sz w:val="22"/>
          <w:szCs w:val="22"/>
        </w:rPr>
        <w:t>Por tanto, se acuerda:</w:t>
      </w:r>
    </w:p>
    <w:p w14:paraId="6118398F" w14:textId="5075D872" w:rsidR="002B71CC" w:rsidRDefault="00B67B21" w:rsidP="002B71CC">
      <w:pPr>
        <w:spacing w:line="360" w:lineRule="auto"/>
        <w:jc w:val="both"/>
        <w:rPr>
          <w:rFonts w:cs="Arial"/>
          <w:sz w:val="22"/>
          <w:szCs w:val="22"/>
        </w:rPr>
      </w:pPr>
      <w:r w:rsidRPr="00B67B21">
        <w:rPr>
          <w:rFonts w:cs="Arial"/>
          <w:sz w:val="22"/>
          <w:szCs w:val="22"/>
        </w:rPr>
        <w:t xml:space="preserve">Autorizar la contratación del señor </w:t>
      </w:r>
      <w:r w:rsidR="000D7B40">
        <w:rPr>
          <w:rFonts w:cs="Arial"/>
          <w:sz w:val="22"/>
          <w:szCs w:val="22"/>
        </w:rPr>
        <w:t>Manuel Marín Cubero</w:t>
      </w:r>
      <w:r w:rsidR="000D7B40" w:rsidRPr="00B67B21">
        <w:rPr>
          <w:rFonts w:cs="Arial"/>
          <w:sz w:val="22"/>
          <w:szCs w:val="22"/>
        </w:rPr>
        <w:t>, cédula de identidad N°1-0</w:t>
      </w:r>
      <w:r w:rsidR="000D7B40">
        <w:rPr>
          <w:rFonts w:cs="Arial"/>
          <w:sz w:val="22"/>
          <w:szCs w:val="22"/>
        </w:rPr>
        <w:t>544</w:t>
      </w:r>
      <w:r w:rsidR="000D7B40" w:rsidRPr="00B67B21">
        <w:rPr>
          <w:rFonts w:cs="Arial"/>
          <w:sz w:val="22"/>
          <w:szCs w:val="22"/>
        </w:rPr>
        <w:t>-0</w:t>
      </w:r>
      <w:r w:rsidR="000D7B40">
        <w:rPr>
          <w:rFonts w:cs="Arial"/>
          <w:sz w:val="22"/>
          <w:szCs w:val="22"/>
        </w:rPr>
        <w:t>656</w:t>
      </w:r>
      <w:r w:rsidRPr="00B67B21">
        <w:rPr>
          <w:rFonts w:cs="Arial"/>
          <w:sz w:val="22"/>
          <w:szCs w:val="22"/>
        </w:rPr>
        <w:t xml:space="preserve">, como miembro externo del Comité de Riesgos del Banco Hipotecario de la Vivienda, de conformidad con los términos establecidos en el respectivo cartel para la contratación, N° </w:t>
      </w:r>
      <w:r w:rsidR="000D7B40" w:rsidRPr="00B67B21">
        <w:rPr>
          <w:rFonts w:cs="Arial"/>
          <w:sz w:val="22"/>
          <w:szCs w:val="22"/>
        </w:rPr>
        <w:t>20</w:t>
      </w:r>
      <w:r w:rsidR="000D7B40">
        <w:rPr>
          <w:rFonts w:cs="Arial"/>
          <w:sz w:val="22"/>
          <w:szCs w:val="22"/>
        </w:rPr>
        <w:t>22</w:t>
      </w:r>
      <w:r w:rsidR="000D7B40" w:rsidRPr="00B67B21">
        <w:rPr>
          <w:rFonts w:cs="Arial"/>
          <w:sz w:val="22"/>
          <w:szCs w:val="22"/>
        </w:rPr>
        <w:t>CD-0000</w:t>
      </w:r>
      <w:r w:rsidR="000D7B40">
        <w:rPr>
          <w:rFonts w:cs="Arial"/>
          <w:sz w:val="22"/>
          <w:szCs w:val="22"/>
        </w:rPr>
        <w:t>55</w:t>
      </w:r>
      <w:r w:rsidR="000D7B40" w:rsidRPr="00B67B21">
        <w:rPr>
          <w:rFonts w:cs="Arial"/>
          <w:sz w:val="22"/>
          <w:szCs w:val="22"/>
        </w:rPr>
        <w:t>-0016400001</w:t>
      </w:r>
      <w:r w:rsidRPr="00B67B21">
        <w:rPr>
          <w:rFonts w:cs="Arial"/>
          <w:sz w:val="22"/>
          <w:szCs w:val="22"/>
        </w:rPr>
        <w:t>.</w:t>
      </w:r>
    </w:p>
    <w:p w14:paraId="79650EE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FA43C2" w14:textId="77777777" w:rsidR="002B71CC" w:rsidRPr="00D14EAF" w:rsidRDefault="002B71CC" w:rsidP="002B71CC">
      <w:pPr>
        <w:spacing w:line="360" w:lineRule="auto"/>
        <w:jc w:val="both"/>
        <w:rPr>
          <w:rFonts w:cs="Arial"/>
          <w:b/>
          <w:sz w:val="22"/>
        </w:rPr>
      </w:pPr>
      <w:r w:rsidRPr="00D14EAF">
        <w:rPr>
          <w:rFonts w:cs="Arial"/>
          <w:b/>
          <w:sz w:val="22"/>
        </w:rPr>
        <w:t>************</w:t>
      </w:r>
    </w:p>
    <w:p w14:paraId="00064305" w14:textId="77777777" w:rsidR="002B71CC" w:rsidRDefault="002B71CC" w:rsidP="002B71CC">
      <w:pPr>
        <w:spacing w:line="360" w:lineRule="auto"/>
        <w:jc w:val="both"/>
        <w:rPr>
          <w:rFonts w:cs="Arial"/>
          <w:sz w:val="22"/>
          <w:lang w:val="es-ES_tradnl"/>
        </w:rPr>
      </w:pPr>
    </w:p>
    <w:p w14:paraId="0B45CC9E" w14:textId="378D862A"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2E1CB6">
        <w:rPr>
          <w:rFonts w:cs="Arial"/>
          <w:szCs w:val="22"/>
        </w:rPr>
        <w:t>4</w:t>
      </w:r>
      <w:r w:rsidRPr="00AB2826">
        <w:rPr>
          <w:rFonts w:cs="Arial"/>
          <w:szCs w:val="22"/>
        </w:rPr>
        <w:t>:</w:t>
      </w:r>
    </w:p>
    <w:p w14:paraId="0FC78CEA" w14:textId="2717C2EE" w:rsidR="002B71CC" w:rsidRDefault="00F06403" w:rsidP="002B71CC">
      <w:pPr>
        <w:spacing w:line="360" w:lineRule="auto"/>
        <w:jc w:val="both"/>
        <w:rPr>
          <w:rFonts w:cs="Arial"/>
          <w:sz w:val="22"/>
          <w:szCs w:val="22"/>
          <w:lang w:val="es-ES_tradnl"/>
        </w:rPr>
      </w:pPr>
      <w:r>
        <w:rPr>
          <w:rFonts w:cs="Arial"/>
          <w:sz w:val="22"/>
          <w:szCs w:val="22"/>
        </w:rPr>
        <w:t xml:space="preserve">Comisionar al Presidente de esta </w:t>
      </w:r>
      <w:r w:rsidRPr="00F06403">
        <w:rPr>
          <w:rFonts w:cs="Arial"/>
          <w:sz w:val="22"/>
          <w:szCs w:val="22"/>
          <w:lang w:val="es-ES_tradnl"/>
        </w:rPr>
        <w:t>Junta Directiva</w:t>
      </w:r>
      <w:r>
        <w:rPr>
          <w:rFonts w:cs="Arial"/>
          <w:sz w:val="22"/>
          <w:szCs w:val="22"/>
          <w:lang w:val="es-ES_tradnl"/>
        </w:rPr>
        <w:t xml:space="preserve"> y al Gerente General, para que</w:t>
      </w:r>
      <w:r w:rsidR="00BC67D1">
        <w:rPr>
          <w:rFonts w:cs="Arial"/>
          <w:sz w:val="22"/>
          <w:szCs w:val="22"/>
          <w:lang w:val="es-ES_tradnl"/>
        </w:rPr>
        <w:t>, de conformidad con lo establecido en</w:t>
      </w:r>
      <w:r w:rsidR="00BD2845">
        <w:rPr>
          <w:rFonts w:cs="Arial"/>
          <w:sz w:val="22"/>
          <w:szCs w:val="22"/>
          <w:lang w:val="es-ES_tradnl"/>
        </w:rPr>
        <w:t xml:space="preserve"> la Fase 2 “Evaluación”, del</w:t>
      </w:r>
      <w:r w:rsidR="00BC67D1">
        <w:rPr>
          <w:rFonts w:cs="Arial"/>
          <w:sz w:val="22"/>
          <w:szCs w:val="22"/>
          <w:lang w:val="es-ES_tradnl"/>
        </w:rPr>
        <w:t xml:space="preserve"> </w:t>
      </w:r>
      <w:r w:rsidR="009B2547" w:rsidRPr="009B2547">
        <w:rPr>
          <w:rFonts w:cs="Arial"/>
          <w:i/>
          <w:iCs/>
          <w:sz w:val="22"/>
          <w:szCs w:val="22"/>
          <w:lang w:val="es-ES_tradnl"/>
        </w:rPr>
        <w:t>P</w:t>
      </w:r>
      <w:r w:rsidR="009B2547">
        <w:rPr>
          <w:rFonts w:cs="Arial"/>
          <w:i/>
          <w:iCs/>
          <w:sz w:val="22"/>
          <w:szCs w:val="22"/>
          <w:lang w:val="es-ES_tradnl"/>
        </w:rPr>
        <w:t>rocedimiento</w:t>
      </w:r>
      <w:r w:rsidR="00BC67D1" w:rsidRPr="009B2547">
        <w:rPr>
          <w:i/>
          <w:iCs/>
          <w:sz w:val="22"/>
          <w:szCs w:val="22"/>
        </w:rPr>
        <w:t xml:space="preserve"> para la escogencia y el nombramiento por idoneidad, para los puestos de Subgerente Financiero y Subgerente de Operaciones del Banco Hipotecario para la Vivienda</w:t>
      </w:r>
      <w:r w:rsidR="00BC67D1">
        <w:rPr>
          <w:sz w:val="22"/>
          <w:szCs w:val="22"/>
        </w:rPr>
        <w:t xml:space="preserve">, </w:t>
      </w:r>
      <w:r>
        <w:rPr>
          <w:rFonts w:cs="Arial"/>
          <w:sz w:val="22"/>
          <w:szCs w:val="22"/>
          <w:lang w:val="es-ES_tradnl"/>
        </w:rPr>
        <w:t>programen las entrevistas a los siguientes candidatos:</w:t>
      </w:r>
    </w:p>
    <w:p w14:paraId="10618FF6" w14:textId="75BF4014" w:rsidR="00F06403" w:rsidRDefault="00BC67D1" w:rsidP="002B71CC">
      <w:pPr>
        <w:spacing w:line="360" w:lineRule="auto"/>
        <w:jc w:val="both"/>
        <w:rPr>
          <w:rFonts w:cs="Arial"/>
          <w:sz w:val="22"/>
          <w:szCs w:val="22"/>
          <w:lang w:val="es-ES_tradnl"/>
        </w:rPr>
      </w:pPr>
      <w:r>
        <w:rPr>
          <w:rFonts w:cs="Arial"/>
          <w:sz w:val="22"/>
          <w:szCs w:val="22"/>
          <w:lang w:val="es-ES_tradnl"/>
        </w:rPr>
        <w:t xml:space="preserve">a) </w:t>
      </w:r>
      <w:r w:rsidR="00BD2845">
        <w:rPr>
          <w:rFonts w:cs="Arial"/>
          <w:sz w:val="22"/>
          <w:szCs w:val="22"/>
          <w:lang w:val="es-ES_tradnl"/>
        </w:rPr>
        <w:t xml:space="preserve">Para el puesto de </w:t>
      </w:r>
      <w:r w:rsidR="00F06403">
        <w:rPr>
          <w:rFonts w:cs="Arial"/>
          <w:sz w:val="22"/>
          <w:szCs w:val="22"/>
          <w:lang w:val="es-ES_tradnl"/>
        </w:rPr>
        <w:t>Subgeren</w:t>
      </w:r>
      <w:r w:rsidR="00BD2845">
        <w:rPr>
          <w:rFonts w:cs="Arial"/>
          <w:sz w:val="22"/>
          <w:szCs w:val="22"/>
          <w:lang w:val="es-ES_tradnl"/>
        </w:rPr>
        <w:t>te</w:t>
      </w:r>
      <w:r w:rsidR="00F06403">
        <w:rPr>
          <w:rFonts w:cs="Arial"/>
          <w:sz w:val="22"/>
          <w:szCs w:val="22"/>
          <w:lang w:val="es-ES_tradnl"/>
        </w:rPr>
        <w:t xml:space="preserve"> Financier</w:t>
      </w:r>
      <w:r w:rsidR="00BD2845">
        <w:rPr>
          <w:rFonts w:cs="Arial"/>
          <w:sz w:val="22"/>
          <w:szCs w:val="22"/>
          <w:lang w:val="es-ES_tradnl"/>
        </w:rPr>
        <w:t>o</w:t>
      </w:r>
      <w:r w:rsidR="00F06403">
        <w:rPr>
          <w:rFonts w:cs="Arial"/>
          <w:sz w:val="22"/>
          <w:szCs w:val="22"/>
          <w:lang w:val="es-ES_tradnl"/>
        </w:rPr>
        <w:t xml:space="preserve">: </w:t>
      </w:r>
      <w:r w:rsidR="00BD2845">
        <w:rPr>
          <w:rFonts w:cs="Arial"/>
          <w:sz w:val="22"/>
          <w:szCs w:val="22"/>
          <w:lang w:val="es-ES_tradnl"/>
        </w:rPr>
        <w:t>Guillermo Bolaños Sandoval, Melizandro Quirós Araya, María del Pilar Muñoz Fallas</w:t>
      </w:r>
      <w:r w:rsidR="00A64A12">
        <w:rPr>
          <w:rFonts w:cs="Arial"/>
          <w:sz w:val="22"/>
          <w:szCs w:val="22"/>
          <w:lang w:val="es-ES_tradnl"/>
        </w:rPr>
        <w:t xml:space="preserve"> y</w:t>
      </w:r>
      <w:r w:rsidR="00BD2845">
        <w:rPr>
          <w:rFonts w:cs="Arial"/>
          <w:sz w:val="22"/>
          <w:szCs w:val="22"/>
          <w:lang w:val="es-ES_tradnl"/>
        </w:rPr>
        <w:t xml:space="preserve"> Mariano Ruiz Trejos</w:t>
      </w:r>
      <w:r w:rsidR="00A64A12">
        <w:rPr>
          <w:rFonts w:cs="Arial"/>
          <w:sz w:val="22"/>
          <w:szCs w:val="22"/>
          <w:lang w:val="es-ES_tradnl"/>
        </w:rPr>
        <w:t>.</w:t>
      </w:r>
    </w:p>
    <w:p w14:paraId="2EAD9A00" w14:textId="335D2559" w:rsidR="002B71CC" w:rsidRDefault="00BC67D1" w:rsidP="002B71CC">
      <w:pPr>
        <w:spacing w:line="360" w:lineRule="auto"/>
        <w:jc w:val="both"/>
        <w:rPr>
          <w:rFonts w:cs="Arial"/>
          <w:sz w:val="22"/>
          <w:szCs w:val="22"/>
        </w:rPr>
      </w:pPr>
      <w:r>
        <w:rPr>
          <w:rFonts w:cs="Arial"/>
          <w:sz w:val="22"/>
          <w:szCs w:val="22"/>
          <w:lang w:val="es-ES_tradnl"/>
        </w:rPr>
        <w:t xml:space="preserve">b) </w:t>
      </w:r>
      <w:r w:rsidR="00BD2845">
        <w:rPr>
          <w:rFonts w:cs="Arial"/>
          <w:sz w:val="22"/>
          <w:szCs w:val="22"/>
          <w:lang w:val="es-ES_tradnl"/>
        </w:rPr>
        <w:t xml:space="preserve">Para el puesto de </w:t>
      </w:r>
      <w:r w:rsidR="00F06403">
        <w:rPr>
          <w:rFonts w:cs="Arial"/>
          <w:sz w:val="22"/>
          <w:szCs w:val="22"/>
          <w:lang w:val="es-ES_tradnl"/>
        </w:rPr>
        <w:t>Subgeren</w:t>
      </w:r>
      <w:r w:rsidR="00BD2845">
        <w:rPr>
          <w:rFonts w:cs="Arial"/>
          <w:sz w:val="22"/>
          <w:szCs w:val="22"/>
          <w:lang w:val="es-ES_tradnl"/>
        </w:rPr>
        <w:t xml:space="preserve">te </w:t>
      </w:r>
      <w:r w:rsidR="00F06403">
        <w:rPr>
          <w:rFonts w:cs="Arial"/>
          <w:sz w:val="22"/>
          <w:szCs w:val="22"/>
          <w:lang w:val="es-ES_tradnl"/>
        </w:rPr>
        <w:t>de Operaciones:</w:t>
      </w:r>
      <w:r w:rsidR="003E5AA3">
        <w:rPr>
          <w:rFonts w:cs="Arial"/>
          <w:sz w:val="22"/>
          <w:szCs w:val="22"/>
          <w:lang w:val="es-ES_tradnl"/>
        </w:rPr>
        <w:t xml:space="preserve"> </w:t>
      </w:r>
      <w:r>
        <w:rPr>
          <w:rFonts w:cs="Arial"/>
          <w:sz w:val="22"/>
          <w:szCs w:val="22"/>
        </w:rPr>
        <w:t>Walter Muñoz Caravaca, Isabel Aguilar Coto y José Rolando Ugalde Segura.</w:t>
      </w:r>
    </w:p>
    <w:p w14:paraId="54F9AB6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3120C7" w14:textId="77777777" w:rsidR="002B71CC" w:rsidRPr="00D14EAF" w:rsidRDefault="002B71CC" w:rsidP="002B71CC">
      <w:pPr>
        <w:spacing w:line="360" w:lineRule="auto"/>
        <w:jc w:val="both"/>
        <w:rPr>
          <w:rFonts w:cs="Arial"/>
          <w:b/>
          <w:sz w:val="22"/>
        </w:rPr>
      </w:pPr>
      <w:r w:rsidRPr="00D14EAF">
        <w:rPr>
          <w:rFonts w:cs="Arial"/>
          <w:b/>
          <w:sz w:val="22"/>
        </w:rPr>
        <w:t>************</w:t>
      </w:r>
    </w:p>
    <w:p w14:paraId="419ABDAF"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44A1" w14:textId="77777777" w:rsidR="006D7E16" w:rsidRDefault="006D7E16">
      <w:r>
        <w:separator/>
      </w:r>
    </w:p>
  </w:endnote>
  <w:endnote w:type="continuationSeparator" w:id="0">
    <w:p w14:paraId="1A8177BD" w14:textId="77777777" w:rsidR="006D7E16" w:rsidRDefault="006D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B152" w14:textId="77777777" w:rsidR="006D7E16" w:rsidRDefault="006D7E16">
      <w:r>
        <w:separator/>
      </w:r>
    </w:p>
  </w:footnote>
  <w:footnote w:type="continuationSeparator" w:id="0">
    <w:p w14:paraId="40E68648" w14:textId="77777777" w:rsidR="006D7E16" w:rsidRDefault="006D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D903" w14:textId="77777777" w:rsidR="009D03FE" w:rsidRDefault="009D03FE">
    <w:pPr>
      <w:pStyle w:val="Encabezado"/>
      <w:rPr>
        <w:lang w:val="es-ES"/>
      </w:rPr>
    </w:pPr>
  </w:p>
  <w:p w14:paraId="69940E25" w14:textId="3C213B0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C5B0B">
      <w:rPr>
        <w:sz w:val="18"/>
        <w:lang w:val="es-ES"/>
      </w:rPr>
      <w:t>54</w:t>
    </w:r>
    <w:r>
      <w:rPr>
        <w:sz w:val="18"/>
        <w:lang w:val="es-ES"/>
      </w:rPr>
      <w:t>-</w:t>
    </w:r>
    <w:r w:rsidR="005F2BC7">
      <w:rPr>
        <w:sz w:val="18"/>
        <w:lang w:val="es-ES"/>
      </w:rPr>
      <w:t>2022</w:t>
    </w:r>
    <w:r>
      <w:rPr>
        <w:sz w:val="18"/>
        <w:lang w:val="es-ES"/>
      </w:rPr>
      <w:t xml:space="preserve">                   </w:t>
    </w:r>
    <w:r w:rsidR="002C5B0B">
      <w:rPr>
        <w:sz w:val="18"/>
        <w:lang w:val="es-ES"/>
      </w:rPr>
      <w:t>06</w:t>
    </w:r>
    <w:r>
      <w:rPr>
        <w:sz w:val="18"/>
        <w:lang w:val="es-ES"/>
      </w:rPr>
      <w:t xml:space="preserve"> de </w:t>
    </w:r>
    <w:r w:rsidR="002C5B0B">
      <w:rPr>
        <w:sz w:val="18"/>
        <w:lang w:val="es-ES"/>
      </w:rPr>
      <w:t>octubre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FEF9B4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B650D2"/>
    <w:multiLevelType w:val="hybridMultilevel"/>
    <w:tmpl w:val="9ED022D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E332629"/>
    <w:multiLevelType w:val="hybridMultilevel"/>
    <w:tmpl w:val="71AEB1C8"/>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96615751">
    <w:abstractNumId w:val="7"/>
  </w:num>
  <w:num w:numId="2" w16cid:durableId="1827361223">
    <w:abstractNumId w:val="2"/>
  </w:num>
  <w:num w:numId="3" w16cid:durableId="454250472">
    <w:abstractNumId w:val="10"/>
  </w:num>
  <w:num w:numId="4" w16cid:durableId="660040820">
    <w:abstractNumId w:val="1"/>
  </w:num>
  <w:num w:numId="5" w16cid:durableId="232861336">
    <w:abstractNumId w:val="0"/>
  </w:num>
  <w:num w:numId="6" w16cid:durableId="795830245">
    <w:abstractNumId w:val="11"/>
  </w:num>
  <w:num w:numId="7" w16cid:durableId="895698596">
    <w:abstractNumId w:val="16"/>
  </w:num>
  <w:num w:numId="8" w16cid:durableId="188763491">
    <w:abstractNumId w:val="8"/>
  </w:num>
  <w:num w:numId="9" w16cid:durableId="798839555">
    <w:abstractNumId w:val="6"/>
  </w:num>
  <w:num w:numId="10" w16cid:durableId="1500000810">
    <w:abstractNumId w:val="3"/>
  </w:num>
  <w:num w:numId="11" w16cid:durableId="1409113058">
    <w:abstractNumId w:val="4"/>
  </w:num>
  <w:num w:numId="12" w16cid:durableId="202596004">
    <w:abstractNumId w:val="17"/>
  </w:num>
  <w:num w:numId="13" w16cid:durableId="1699087349">
    <w:abstractNumId w:val="15"/>
  </w:num>
  <w:num w:numId="14" w16cid:durableId="1737705995">
    <w:abstractNumId w:val="14"/>
  </w:num>
  <w:num w:numId="15" w16cid:durableId="1085566398">
    <w:abstractNumId w:val="9"/>
  </w:num>
  <w:num w:numId="16" w16cid:durableId="1089886470">
    <w:abstractNumId w:val="12"/>
  </w:num>
  <w:num w:numId="17" w16cid:durableId="687372133">
    <w:abstractNumId w:val="13"/>
  </w:num>
  <w:num w:numId="18" w16cid:durableId="2124304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hc0pq9OogKl7FIlUZF7+KlGnaGgawsnIV6clrNB0pZcuDEjOWb81UfUG9J0aM4Yux8CZBT9wHGWiVjKMaDQqA==" w:salt="GZniMzsOFLRBUKVEOjrgC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16"/>
    <w:rsid w:val="0000085A"/>
    <w:rsid w:val="00011DC1"/>
    <w:rsid w:val="0001401F"/>
    <w:rsid w:val="00026DCA"/>
    <w:rsid w:val="00027E78"/>
    <w:rsid w:val="0003318B"/>
    <w:rsid w:val="00036A8B"/>
    <w:rsid w:val="00053A32"/>
    <w:rsid w:val="000547A2"/>
    <w:rsid w:val="00067B32"/>
    <w:rsid w:val="00076A47"/>
    <w:rsid w:val="00081BB0"/>
    <w:rsid w:val="00085DF1"/>
    <w:rsid w:val="000868DC"/>
    <w:rsid w:val="0009389D"/>
    <w:rsid w:val="000A314F"/>
    <w:rsid w:val="000A6259"/>
    <w:rsid w:val="000B0F7B"/>
    <w:rsid w:val="000C4E35"/>
    <w:rsid w:val="000C5661"/>
    <w:rsid w:val="000D6CF6"/>
    <w:rsid w:val="000D7B40"/>
    <w:rsid w:val="000F5F31"/>
    <w:rsid w:val="000F6DBD"/>
    <w:rsid w:val="00105CCE"/>
    <w:rsid w:val="0011401E"/>
    <w:rsid w:val="001147C3"/>
    <w:rsid w:val="00114EC1"/>
    <w:rsid w:val="00117E78"/>
    <w:rsid w:val="001227FE"/>
    <w:rsid w:val="00124929"/>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07329"/>
    <w:rsid w:val="00210B7F"/>
    <w:rsid w:val="00213FA6"/>
    <w:rsid w:val="00214849"/>
    <w:rsid w:val="002163C7"/>
    <w:rsid w:val="0021651C"/>
    <w:rsid w:val="00231ACA"/>
    <w:rsid w:val="00236CA9"/>
    <w:rsid w:val="00237191"/>
    <w:rsid w:val="00240946"/>
    <w:rsid w:val="00243275"/>
    <w:rsid w:val="00243461"/>
    <w:rsid w:val="00253CA2"/>
    <w:rsid w:val="00253D8D"/>
    <w:rsid w:val="00260325"/>
    <w:rsid w:val="00261C88"/>
    <w:rsid w:val="002625A9"/>
    <w:rsid w:val="00270B9C"/>
    <w:rsid w:val="00273438"/>
    <w:rsid w:val="002736F3"/>
    <w:rsid w:val="00273AB5"/>
    <w:rsid w:val="002751C8"/>
    <w:rsid w:val="00277DD3"/>
    <w:rsid w:val="00282C93"/>
    <w:rsid w:val="0028301A"/>
    <w:rsid w:val="0028757E"/>
    <w:rsid w:val="002A51F3"/>
    <w:rsid w:val="002A6A4B"/>
    <w:rsid w:val="002B2B51"/>
    <w:rsid w:val="002B71CC"/>
    <w:rsid w:val="002C5B0B"/>
    <w:rsid w:val="002D0146"/>
    <w:rsid w:val="002D158A"/>
    <w:rsid w:val="002D75D6"/>
    <w:rsid w:val="002E04D9"/>
    <w:rsid w:val="002E1BAC"/>
    <w:rsid w:val="002E1CB6"/>
    <w:rsid w:val="002F3D41"/>
    <w:rsid w:val="003004E7"/>
    <w:rsid w:val="0030131C"/>
    <w:rsid w:val="0030634F"/>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114"/>
    <w:rsid w:val="00386AA9"/>
    <w:rsid w:val="003A4E5A"/>
    <w:rsid w:val="003A5204"/>
    <w:rsid w:val="003A70CE"/>
    <w:rsid w:val="003B0676"/>
    <w:rsid w:val="003B1738"/>
    <w:rsid w:val="003B20EA"/>
    <w:rsid w:val="003C6FEB"/>
    <w:rsid w:val="003E5AA3"/>
    <w:rsid w:val="00407CC4"/>
    <w:rsid w:val="00421BEA"/>
    <w:rsid w:val="00432126"/>
    <w:rsid w:val="00445673"/>
    <w:rsid w:val="0047536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25182"/>
    <w:rsid w:val="00531B93"/>
    <w:rsid w:val="005459D0"/>
    <w:rsid w:val="005504E6"/>
    <w:rsid w:val="00566CF7"/>
    <w:rsid w:val="0057519A"/>
    <w:rsid w:val="00577603"/>
    <w:rsid w:val="00585347"/>
    <w:rsid w:val="00595395"/>
    <w:rsid w:val="0059625B"/>
    <w:rsid w:val="00596AB4"/>
    <w:rsid w:val="005A32C2"/>
    <w:rsid w:val="005B45E6"/>
    <w:rsid w:val="005B67A2"/>
    <w:rsid w:val="005C18D2"/>
    <w:rsid w:val="005C6147"/>
    <w:rsid w:val="005D1272"/>
    <w:rsid w:val="005E7559"/>
    <w:rsid w:val="005F2BC7"/>
    <w:rsid w:val="00602E2B"/>
    <w:rsid w:val="00602F41"/>
    <w:rsid w:val="00615FBF"/>
    <w:rsid w:val="00623D36"/>
    <w:rsid w:val="006321F4"/>
    <w:rsid w:val="00640BB4"/>
    <w:rsid w:val="00646C5C"/>
    <w:rsid w:val="0066494B"/>
    <w:rsid w:val="0066756A"/>
    <w:rsid w:val="00676A38"/>
    <w:rsid w:val="00681878"/>
    <w:rsid w:val="00683504"/>
    <w:rsid w:val="00692A55"/>
    <w:rsid w:val="006979B4"/>
    <w:rsid w:val="006A474B"/>
    <w:rsid w:val="006A779D"/>
    <w:rsid w:val="006B7846"/>
    <w:rsid w:val="006C0086"/>
    <w:rsid w:val="006C1542"/>
    <w:rsid w:val="006C1D3B"/>
    <w:rsid w:val="006C1F07"/>
    <w:rsid w:val="006C772C"/>
    <w:rsid w:val="006D5482"/>
    <w:rsid w:val="006D7E16"/>
    <w:rsid w:val="006E0932"/>
    <w:rsid w:val="006E31FB"/>
    <w:rsid w:val="006E7C0F"/>
    <w:rsid w:val="006F7DB3"/>
    <w:rsid w:val="0070054D"/>
    <w:rsid w:val="007062BD"/>
    <w:rsid w:val="00711E6C"/>
    <w:rsid w:val="00723211"/>
    <w:rsid w:val="00735384"/>
    <w:rsid w:val="00737234"/>
    <w:rsid w:val="00751002"/>
    <w:rsid w:val="007605D2"/>
    <w:rsid w:val="00765327"/>
    <w:rsid w:val="007749FC"/>
    <w:rsid w:val="00780AB2"/>
    <w:rsid w:val="00784C05"/>
    <w:rsid w:val="00797660"/>
    <w:rsid w:val="007A0DF0"/>
    <w:rsid w:val="007B2EB9"/>
    <w:rsid w:val="007B5EDF"/>
    <w:rsid w:val="007C2929"/>
    <w:rsid w:val="007C3229"/>
    <w:rsid w:val="007C39B9"/>
    <w:rsid w:val="007C6640"/>
    <w:rsid w:val="007D6EF8"/>
    <w:rsid w:val="007E31DD"/>
    <w:rsid w:val="007F614F"/>
    <w:rsid w:val="007F66D6"/>
    <w:rsid w:val="008006FA"/>
    <w:rsid w:val="008110AA"/>
    <w:rsid w:val="0081128C"/>
    <w:rsid w:val="00811427"/>
    <w:rsid w:val="00817005"/>
    <w:rsid w:val="00825856"/>
    <w:rsid w:val="008343A2"/>
    <w:rsid w:val="00834957"/>
    <w:rsid w:val="00834A2F"/>
    <w:rsid w:val="00846281"/>
    <w:rsid w:val="00851373"/>
    <w:rsid w:val="00854DE9"/>
    <w:rsid w:val="00855661"/>
    <w:rsid w:val="00861680"/>
    <w:rsid w:val="00870163"/>
    <w:rsid w:val="00875497"/>
    <w:rsid w:val="00895A5D"/>
    <w:rsid w:val="00896BC6"/>
    <w:rsid w:val="008D0318"/>
    <w:rsid w:val="008D35D8"/>
    <w:rsid w:val="008D6E0F"/>
    <w:rsid w:val="008F38A8"/>
    <w:rsid w:val="008F6C96"/>
    <w:rsid w:val="00911F06"/>
    <w:rsid w:val="00940420"/>
    <w:rsid w:val="0094276B"/>
    <w:rsid w:val="009449EE"/>
    <w:rsid w:val="009669CF"/>
    <w:rsid w:val="00986348"/>
    <w:rsid w:val="0099609E"/>
    <w:rsid w:val="009B2547"/>
    <w:rsid w:val="009B3105"/>
    <w:rsid w:val="009C11C0"/>
    <w:rsid w:val="009D03FE"/>
    <w:rsid w:val="009D1F46"/>
    <w:rsid w:val="009D70A8"/>
    <w:rsid w:val="009D78B0"/>
    <w:rsid w:val="009E1B07"/>
    <w:rsid w:val="009E1B1B"/>
    <w:rsid w:val="009F2788"/>
    <w:rsid w:val="009F62A9"/>
    <w:rsid w:val="00A026F1"/>
    <w:rsid w:val="00A157A2"/>
    <w:rsid w:val="00A172A8"/>
    <w:rsid w:val="00A3046D"/>
    <w:rsid w:val="00A3146D"/>
    <w:rsid w:val="00A330FA"/>
    <w:rsid w:val="00A536DE"/>
    <w:rsid w:val="00A57ECD"/>
    <w:rsid w:val="00A64A12"/>
    <w:rsid w:val="00A70A82"/>
    <w:rsid w:val="00A73DC5"/>
    <w:rsid w:val="00A775DD"/>
    <w:rsid w:val="00A837EB"/>
    <w:rsid w:val="00AA25C9"/>
    <w:rsid w:val="00AA4E2A"/>
    <w:rsid w:val="00AB15C1"/>
    <w:rsid w:val="00AB1E41"/>
    <w:rsid w:val="00AB2826"/>
    <w:rsid w:val="00AB4B39"/>
    <w:rsid w:val="00AB59D0"/>
    <w:rsid w:val="00AD4F06"/>
    <w:rsid w:val="00AE4270"/>
    <w:rsid w:val="00AE7AB3"/>
    <w:rsid w:val="00AF277B"/>
    <w:rsid w:val="00AF4C49"/>
    <w:rsid w:val="00B00832"/>
    <w:rsid w:val="00B019A0"/>
    <w:rsid w:val="00B2152C"/>
    <w:rsid w:val="00B32628"/>
    <w:rsid w:val="00B34414"/>
    <w:rsid w:val="00B3640B"/>
    <w:rsid w:val="00B36CE6"/>
    <w:rsid w:val="00B43B1F"/>
    <w:rsid w:val="00B5583C"/>
    <w:rsid w:val="00B56F87"/>
    <w:rsid w:val="00B64449"/>
    <w:rsid w:val="00B66D8C"/>
    <w:rsid w:val="00B67B21"/>
    <w:rsid w:val="00BA3517"/>
    <w:rsid w:val="00BA3C35"/>
    <w:rsid w:val="00BA58F6"/>
    <w:rsid w:val="00BA7805"/>
    <w:rsid w:val="00BB034D"/>
    <w:rsid w:val="00BC1E08"/>
    <w:rsid w:val="00BC67D1"/>
    <w:rsid w:val="00BD11AC"/>
    <w:rsid w:val="00BD2845"/>
    <w:rsid w:val="00BE0F52"/>
    <w:rsid w:val="00BE452A"/>
    <w:rsid w:val="00BF0C80"/>
    <w:rsid w:val="00BF124E"/>
    <w:rsid w:val="00C0084E"/>
    <w:rsid w:val="00C01425"/>
    <w:rsid w:val="00C12152"/>
    <w:rsid w:val="00C308C3"/>
    <w:rsid w:val="00C36F84"/>
    <w:rsid w:val="00C42332"/>
    <w:rsid w:val="00C4730D"/>
    <w:rsid w:val="00C50AAF"/>
    <w:rsid w:val="00C676D8"/>
    <w:rsid w:val="00C77F09"/>
    <w:rsid w:val="00C80B39"/>
    <w:rsid w:val="00CA3661"/>
    <w:rsid w:val="00CA42F6"/>
    <w:rsid w:val="00CC0A79"/>
    <w:rsid w:val="00CC60FC"/>
    <w:rsid w:val="00CC704A"/>
    <w:rsid w:val="00CC7940"/>
    <w:rsid w:val="00CD7A02"/>
    <w:rsid w:val="00CF0E50"/>
    <w:rsid w:val="00CF4BE9"/>
    <w:rsid w:val="00D034AB"/>
    <w:rsid w:val="00D03B2F"/>
    <w:rsid w:val="00D12D56"/>
    <w:rsid w:val="00D13B6B"/>
    <w:rsid w:val="00D150E7"/>
    <w:rsid w:val="00D22B80"/>
    <w:rsid w:val="00D330C4"/>
    <w:rsid w:val="00D35784"/>
    <w:rsid w:val="00D37592"/>
    <w:rsid w:val="00D41B8B"/>
    <w:rsid w:val="00D509A7"/>
    <w:rsid w:val="00D54758"/>
    <w:rsid w:val="00D60482"/>
    <w:rsid w:val="00D61F89"/>
    <w:rsid w:val="00D72C3B"/>
    <w:rsid w:val="00DA156E"/>
    <w:rsid w:val="00DA4C56"/>
    <w:rsid w:val="00DB38FB"/>
    <w:rsid w:val="00DC32CD"/>
    <w:rsid w:val="00DE0BBA"/>
    <w:rsid w:val="00DE2F5A"/>
    <w:rsid w:val="00DE7715"/>
    <w:rsid w:val="00DF3C02"/>
    <w:rsid w:val="00E0071B"/>
    <w:rsid w:val="00E2143B"/>
    <w:rsid w:val="00E31F79"/>
    <w:rsid w:val="00E6222D"/>
    <w:rsid w:val="00E63068"/>
    <w:rsid w:val="00E63BC8"/>
    <w:rsid w:val="00E646C7"/>
    <w:rsid w:val="00E67E37"/>
    <w:rsid w:val="00E735D9"/>
    <w:rsid w:val="00E76C46"/>
    <w:rsid w:val="00E8788A"/>
    <w:rsid w:val="00E97960"/>
    <w:rsid w:val="00E979D2"/>
    <w:rsid w:val="00EA222B"/>
    <w:rsid w:val="00EA53B9"/>
    <w:rsid w:val="00EC02B6"/>
    <w:rsid w:val="00EC2958"/>
    <w:rsid w:val="00EC6324"/>
    <w:rsid w:val="00EC7E01"/>
    <w:rsid w:val="00EE139E"/>
    <w:rsid w:val="00EE1BAB"/>
    <w:rsid w:val="00EE228C"/>
    <w:rsid w:val="00EE26A3"/>
    <w:rsid w:val="00EE4383"/>
    <w:rsid w:val="00EE491C"/>
    <w:rsid w:val="00EF7D85"/>
    <w:rsid w:val="00F00FF1"/>
    <w:rsid w:val="00F06403"/>
    <w:rsid w:val="00F1305E"/>
    <w:rsid w:val="00F13186"/>
    <w:rsid w:val="00F16E81"/>
    <w:rsid w:val="00F30531"/>
    <w:rsid w:val="00F31891"/>
    <w:rsid w:val="00F343EA"/>
    <w:rsid w:val="00F357CB"/>
    <w:rsid w:val="00F42278"/>
    <w:rsid w:val="00F541D9"/>
    <w:rsid w:val="00F622B3"/>
    <w:rsid w:val="00F6512C"/>
    <w:rsid w:val="00F671C6"/>
    <w:rsid w:val="00F83C00"/>
    <w:rsid w:val="00F9130B"/>
    <w:rsid w:val="00F97718"/>
    <w:rsid w:val="00FA1809"/>
    <w:rsid w:val="00FA2104"/>
    <w:rsid w:val="00FA4CCB"/>
    <w:rsid w:val="00FC257F"/>
    <w:rsid w:val="00FE310F"/>
    <w:rsid w:val="00FE4822"/>
    <w:rsid w:val="00FE57D3"/>
    <w:rsid w:val="00FF525E"/>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1889"/>
  <w15:docId w15:val="{A4F82CE1-2E1D-481E-B91C-A50D81AB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94276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262</TotalTime>
  <Pages>9</Pages>
  <Words>2227</Words>
  <Characters>12398</Characters>
  <Application>Microsoft Office Word</Application>
  <DocSecurity>8</DocSecurity>
  <Lines>103</Lines>
  <Paragraphs>29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57</cp:revision>
  <cp:lastPrinted>2011-09-07T16:03:00Z</cp:lastPrinted>
  <dcterms:created xsi:type="dcterms:W3CDTF">2022-10-06T14:28:00Z</dcterms:created>
  <dcterms:modified xsi:type="dcterms:W3CDTF">2022-10-18T14:07:00Z</dcterms:modified>
</cp:coreProperties>
</file>