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9B6C4" w14:textId="77777777" w:rsidR="00FA4CCB" w:rsidRDefault="00FA4CCB">
      <w:pPr>
        <w:pStyle w:val="Ttulo"/>
        <w:ind w:right="51"/>
        <w:rPr>
          <w:rFonts w:cs="Arial"/>
        </w:rPr>
      </w:pPr>
      <w:r>
        <w:rPr>
          <w:rFonts w:cs="Arial"/>
        </w:rPr>
        <w:t>BANCO HIPOTECARIO DE LA VIVIENDA</w:t>
      </w:r>
    </w:p>
    <w:p w14:paraId="3735582B" w14:textId="77777777" w:rsidR="00FA4CCB" w:rsidRDefault="00FA4CCB">
      <w:pPr>
        <w:spacing w:line="360" w:lineRule="auto"/>
        <w:ind w:right="51"/>
        <w:jc w:val="center"/>
        <w:rPr>
          <w:rFonts w:cs="Arial"/>
          <w:b/>
          <w:sz w:val="22"/>
          <w:u w:val="single"/>
        </w:rPr>
      </w:pPr>
      <w:r>
        <w:rPr>
          <w:rFonts w:cs="Arial"/>
          <w:b/>
          <w:sz w:val="22"/>
          <w:u w:val="single"/>
        </w:rPr>
        <w:t>JUNTA DIRECTIVA</w:t>
      </w:r>
    </w:p>
    <w:p w14:paraId="148430BB" w14:textId="77777777" w:rsidR="00FA4CCB" w:rsidRDefault="00FA4CCB">
      <w:pPr>
        <w:spacing w:line="360" w:lineRule="auto"/>
        <w:ind w:right="51"/>
        <w:jc w:val="center"/>
        <w:rPr>
          <w:rFonts w:cs="Arial"/>
          <w:b/>
          <w:sz w:val="22"/>
          <w:u w:val="single"/>
        </w:rPr>
      </w:pPr>
    </w:p>
    <w:p w14:paraId="2E4E37DF" w14:textId="5EBE9A0A"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C45C8C">
        <w:rPr>
          <w:rFonts w:cs="Arial"/>
          <w:b/>
          <w:sz w:val="22"/>
          <w:u w:val="single"/>
        </w:rPr>
        <w:t>71</w:t>
      </w:r>
      <w:r>
        <w:rPr>
          <w:rFonts w:cs="Arial"/>
          <w:b/>
          <w:sz w:val="22"/>
          <w:u w:val="single"/>
        </w:rPr>
        <w:t>-20</w:t>
      </w:r>
      <w:r w:rsidR="00E97960">
        <w:rPr>
          <w:rFonts w:cs="Arial"/>
          <w:b/>
          <w:sz w:val="22"/>
          <w:u w:val="single"/>
        </w:rPr>
        <w:t>2</w:t>
      </w:r>
      <w:r w:rsidR="009449EE">
        <w:rPr>
          <w:rFonts w:cs="Arial"/>
          <w:b/>
          <w:sz w:val="22"/>
          <w:u w:val="single"/>
        </w:rPr>
        <w:t>1</w:t>
      </w:r>
    </w:p>
    <w:p w14:paraId="09C239DC" w14:textId="7C79ADB5" w:rsidR="00FA4CCB" w:rsidRDefault="00FA4CCB">
      <w:pPr>
        <w:spacing w:line="360" w:lineRule="auto"/>
        <w:ind w:right="51"/>
        <w:jc w:val="center"/>
        <w:rPr>
          <w:rFonts w:cs="Arial"/>
          <w:b/>
          <w:sz w:val="22"/>
          <w:u w:val="single"/>
        </w:rPr>
      </w:pPr>
      <w:r>
        <w:rPr>
          <w:rFonts w:cs="Arial"/>
          <w:b/>
          <w:sz w:val="22"/>
          <w:u w:val="single"/>
        </w:rPr>
        <w:t xml:space="preserve">DEL </w:t>
      </w:r>
      <w:r w:rsidR="00C45C8C">
        <w:rPr>
          <w:rFonts w:cs="Arial"/>
          <w:b/>
          <w:sz w:val="22"/>
          <w:u w:val="single"/>
        </w:rPr>
        <w:t>27</w:t>
      </w:r>
      <w:r>
        <w:rPr>
          <w:rFonts w:cs="Arial"/>
          <w:b/>
          <w:sz w:val="22"/>
          <w:u w:val="single"/>
        </w:rPr>
        <w:t xml:space="preserve"> DE </w:t>
      </w:r>
      <w:r w:rsidR="00C45C8C">
        <w:rPr>
          <w:rFonts w:cs="Arial"/>
          <w:b/>
          <w:sz w:val="22"/>
          <w:u w:val="single"/>
        </w:rPr>
        <w:t>SETIEMBRE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7B326A36"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82189C9" w14:textId="77777777" w:rsidR="00FA4CCB" w:rsidRDefault="00FA4CCB">
      <w:pPr>
        <w:spacing w:line="360" w:lineRule="auto"/>
        <w:ind w:right="51"/>
        <w:jc w:val="center"/>
        <w:rPr>
          <w:rFonts w:cs="Arial"/>
          <w:b/>
          <w:sz w:val="22"/>
          <w:u w:val="single"/>
        </w:rPr>
      </w:pPr>
    </w:p>
    <w:p w14:paraId="19AFBAB7" w14:textId="4C256802"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B6069A" w:rsidRPr="00B6069A">
        <w:rPr>
          <w:rFonts w:cs="Arial"/>
          <w:sz w:val="22"/>
        </w:rPr>
        <w:t xml:space="preserve"> </w:t>
      </w:r>
      <w:r w:rsidR="00B6069A">
        <w:rPr>
          <w:rFonts w:cs="Arial"/>
          <w:sz w:val="22"/>
        </w:rPr>
        <w:t>El Director Jorge Carranza González se incorpora a la sesión a partir del minuto</w:t>
      </w:r>
      <w:r w:rsidR="003A0517">
        <w:rPr>
          <w:rFonts w:cs="Arial"/>
          <w:sz w:val="22"/>
        </w:rPr>
        <w:t xml:space="preserve"> 04:11.</w:t>
      </w:r>
    </w:p>
    <w:p w14:paraId="059AB807" w14:textId="77777777" w:rsidR="00AD4F06" w:rsidRDefault="00AD4F06" w:rsidP="0066494B">
      <w:pPr>
        <w:spacing w:line="360" w:lineRule="auto"/>
        <w:jc w:val="both"/>
        <w:rPr>
          <w:rFonts w:cs="Arial"/>
          <w:sz w:val="22"/>
        </w:rPr>
      </w:pPr>
    </w:p>
    <w:p w14:paraId="1B92AB34"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3B3D4F9B" w14:textId="77777777" w:rsidR="006321F4" w:rsidRPr="00D14EAF" w:rsidRDefault="006321F4" w:rsidP="006321F4">
      <w:pPr>
        <w:spacing w:line="360" w:lineRule="auto"/>
        <w:jc w:val="both"/>
        <w:rPr>
          <w:rFonts w:cs="Arial"/>
          <w:b/>
          <w:sz w:val="22"/>
        </w:rPr>
      </w:pPr>
      <w:r w:rsidRPr="00D14EAF">
        <w:rPr>
          <w:rFonts w:cs="Arial"/>
          <w:b/>
          <w:sz w:val="22"/>
        </w:rPr>
        <w:t>************</w:t>
      </w:r>
    </w:p>
    <w:p w14:paraId="3A23CC3F" w14:textId="77777777" w:rsidR="00FA4CCB" w:rsidRDefault="00FA4CCB" w:rsidP="0066494B">
      <w:pPr>
        <w:spacing w:line="360" w:lineRule="auto"/>
        <w:jc w:val="both"/>
        <w:rPr>
          <w:rFonts w:cs="Arial"/>
          <w:sz w:val="22"/>
        </w:rPr>
      </w:pPr>
    </w:p>
    <w:p w14:paraId="0A5F5126" w14:textId="77777777" w:rsidR="00FA4CCB" w:rsidRDefault="00FA4CCB" w:rsidP="0066494B">
      <w:pPr>
        <w:pStyle w:val="Ttulo4"/>
        <w:spacing w:line="360" w:lineRule="auto"/>
        <w:jc w:val="both"/>
        <w:rPr>
          <w:rFonts w:cs="Arial"/>
        </w:rPr>
      </w:pPr>
      <w:r>
        <w:rPr>
          <w:rFonts w:cs="Arial"/>
        </w:rPr>
        <w:t>Asuntos conocidos en la presente sesión</w:t>
      </w:r>
    </w:p>
    <w:p w14:paraId="05B8E47E" w14:textId="77777777" w:rsidR="00FA4CCB" w:rsidRDefault="00FA4CCB" w:rsidP="0066494B">
      <w:pPr>
        <w:spacing w:line="360" w:lineRule="auto"/>
        <w:jc w:val="both"/>
        <w:rPr>
          <w:rFonts w:cs="Arial"/>
          <w:b/>
          <w:sz w:val="22"/>
        </w:rPr>
      </w:pPr>
    </w:p>
    <w:p w14:paraId="21226667"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62AADA16" w14:textId="77777777" w:rsidR="00B6069A" w:rsidRPr="00DA39C4" w:rsidRDefault="00B6069A" w:rsidP="00DA39C4">
      <w:pPr>
        <w:pStyle w:val="Prrafodelista"/>
        <w:numPr>
          <w:ilvl w:val="0"/>
          <w:numId w:val="18"/>
        </w:numPr>
        <w:spacing w:line="360" w:lineRule="auto"/>
        <w:ind w:left="567" w:hanging="567"/>
        <w:jc w:val="both"/>
        <w:rPr>
          <w:rFonts w:cs="Arial"/>
          <w:sz w:val="22"/>
          <w:lang w:val="es-CR"/>
        </w:rPr>
      </w:pPr>
      <w:r w:rsidRPr="00DA39C4">
        <w:rPr>
          <w:rFonts w:cs="Arial"/>
          <w:sz w:val="22"/>
          <w:lang w:val="es-ES_tradnl"/>
        </w:rPr>
        <w:t xml:space="preserve">Lectura y aprobación de las actas N°67-2021 del 09/09/2021 y N° 68-2021 del 16/09/2021. </w:t>
      </w:r>
    </w:p>
    <w:p w14:paraId="62170D62" w14:textId="06BA9559" w:rsidR="00B6069A" w:rsidRPr="00DA39C4" w:rsidRDefault="00B6069A" w:rsidP="00DA39C4">
      <w:pPr>
        <w:pStyle w:val="Prrafodelista"/>
        <w:numPr>
          <w:ilvl w:val="0"/>
          <w:numId w:val="18"/>
        </w:numPr>
        <w:spacing w:line="360" w:lineRule="auto"/>
        <w:ind w:left="567" w:hanging="567"/>
        <w:jc w:val="both"/>
        <w:rPr>
          <w:rFonts w:cs="Arial"/>
          <w:sz w:val="22"/>
          <w:lang w:val="es-CR"/>
        </w:rPr>
      </w:pPr>
      <w:r w:rsidRPr="00DA39C4">
        <w:rPr>
          <w:rFonts w:cs="Arial"/>
          <w:sz w:val="22"/>
          <w:lang w:val="es-CR"/>
        </w:rPr>
        <w:t>Propuesta del Plan Operativo Institucional 2022.</w:t>
      </w:r>
    </w:p>
    <w:p w14:paraId="47406E0C" w14:textId="0CB20E84" w:rsidR="00B6069A" w:rsidRPr="00DA39C4" w:rsidRDefault="00B6069A" w:rsidP="00DA39C4">
      <w:pPr>
        <w:pStyle w:val="Prrafodelista"/>
        <w:numPr>
          <w:ilvl w:val="0"/>
          <w:numId w:val="18"/>
        </w:numPr>
        <w:spacing w:line="360" w:lineRule="auto"/>
        <w:ind w:left="567" w:hanging="567"/>
        <w:jc w:val="both"/>
        <w:rPr>
          <w:rFonts w:cs="Arial"/>
          <w:sz w:val="22"/>
          <w:lang w:val="es-CR"/>
        </w:rPr>
      </w:pPr>
      <w:r w:rsidRPr="00DA39C4">
        <w:rPr>
          <w:rFonts w:cs="Arial"/>
          <w:sz w:val="22"/>
          <w:lang w:val="es-CR"/>
        </w:rPr>
        <w:t>Propuesta del Presupuesto Ordinario para el año 2022.</w:t>
      </w:r>
    </w:p>
    <w:p w14:paraId="337D83AE" w14:textId="048362F6" w:rsidR="00B6069A" w:rsidRPr="00DA39C4" w:rsidRDefault="00B6069A" w:rsidP="00DA39C4">
      <w:pPr>
        <w:pStyle w:val="Prrafodelista"/>
        <w:numPr>
          <w:ilvl w:val="0"/>
          <w:numId w:val="18"/>
        </w:numPr>
        <w:spacing w:line="360" w:lineRule="auto"/>
        <w:ind w:left="567" w:hanging="567"/>
        <w:jc w:val="both"/>
        <w:rPr>
          <w:rFonts w:cs="Arial"/>
          <w:sz w:val="22"/>
        </w:rPr>
      </w:pPr>
      <w:r w:rsidRPr="00DA39C4">
        <w:rPr>
          <w:rFonts w:cs="Arial"/>
          <w:sz w:val="22"/>
          <w:lang w:val="es-CR"/>
        </w:rPr>
        <w:t>Solicitud de aprobación de diecisiete bonos extraordinarios individuales.</w:t>
      </w:r>
    </w:p>
    <w:p w14:paraId="118D1074" w14:textId="2D3ADB76" w:rsidR="00B6069A" w:rsidRPr="00DA39C4" w:rsidRDefault="00B6069A" w:rsidP="00DA39C4">
      <w:pPr>
        <w:pStyle w:val="Prrafodelista"/>
        <w:numPr>
          <w:ilvl w:val="0"/>
          <w:numId w:val="18"/>
        </w:numPr>
        <w:spacing w:line="360" w:lineRule="auto"/>
        <w:ind w:left="567" w:hanging="567"/>
        <w:jc w:val="both"/>
        <w:rPr>
          <w:rFonts w:cs="Arial"/>
          <w:sz w:val="22"/>
          <w:lang w:val="es-CR"/>
        </w:rPr>
      </w:pPr>
      <w:r w:rsidRPr="00DA39C4">
        <w:rPr>
          <w:rFonts w:cs="Arial"/>
          <w:sz w:val="22"/>
          <w:lang w:val="es-ES_tradnl"/>
        </w:rPr>
        <w:t>Solicitud de aprobación de un segundo bono extraordinario, por situación de emergencia</w:t>
      </w:r>
      <w:r w:rsidRPr="00DA39C4">
        <w:rPr>
          <w:rFonts w:cs="Arial"/>
          <w:sz w:val="22"/>
          <w:lang w:val="es-CR"/>
        </w:rPr>
        <w:t>.</w:t>
      </w:r>
    </w:p>
    <w:p w14:paraId="78BBE42E" w14:textId="1CCD2843" w:rsidR="00B6069A" w:rsidRPr="00DA39C4" w:rsidRDefault="00B6069A" w:rsidP="00DA39C4">
      <w:pPr>
        <w:pStyle w:val="Prrafodelista"/>
        <w:numPr>
          <w:ilvl w:val="0"/>
          <w:numId w:val="18"/>
        </w:numPr>
        <w:spacing w:line="360" w:lineRule="auto"/>
        <w:ind w:left="567" w:hanging="567"/>
        <w:jc w:val="both"/>
        <w:rPr>
          <w:rFonts w:cs="Arial"/>
          <w:sz w:val="22"/>
        </w:rPr>
      </w:pPr>
      <w:r w:rsidRPr="00DA39C4">
        <w:rPr>
          <w:rFonts w:cs="Arial"/>
          <w:sz w:val="22"/>
          <w:lang w:val="es-CR"/>
        </w:rPr>
        <w:t>Sustitución de seis beneficiarios y financiamiento adicional para gastos de formalización en el proyecto Torres de la Montaña.</w:t>
      </w:r>
    </w:p>
    <w:p w14:paraId="03750242" w14:textId="7F83DF64" w:rsidR="00B6069A" w:rsidRPr="00DA39C4" w:rsidRDefault="00B6069A" w:rsidP="00DA39C4">
      <w:pPr>
        <w:pStyle w:val="Prrafodelista"/>
        <w:numPr>
          <w:ilvl w:val="0"/>
          <w:numId w:val="18"/>
        </w:numPr>
        <w:spacing w:line="360" w:lineRule="auto"/>
        <w:ind w:left="567" w:hanging="567"/>
        <w:jc w:val="both"/>
        <w:rPr>
          <w:rFonts w:cs="Arial"/>
          <w:sz w:val="22"/>
        </w:rPr>
      </w:pPr>
      <w:r w:rsidRPr="00DA39C4">
        <w:rPr>
          <w:rFonts w:cs="Arial"/>
          <w:sz w:val="22"/>
        </w:rPr>
        <w:t>Solicitud de anulación de un bono extraordinario.</w:t>
      </w:r>
    </w:p>
    <w:p w14:paraId="46DEC9A0" w14:textId="2AF4A780" w:rsidR="007749FC" w:rsidRPr="00DA39C4" w:rsidRDefault="00B6069A" w:rsidP="00DA39C4">
      <w:pPr>
        <w:pStyle w:val="Prrafodelista"/>
        <w:numPr>
          <w:ilvl w:val="0"/>
          <w:numId w:val="18"/>
        </w:numPr>
        <w:spacing w:line="360" w:lineRule="auto"/>
        <w:ind w:left="567" w:hanging="567"/>
        <w:jc w:val="both"/>
        <w:rPr>
          <w:rFonts w:cs="Arial"/>
          <w:sz w:val="22"/>
        </w:rPr>
      </w:pPr>
      <w:r w:rsidRPr="00DA39C4">
        <w:rPr>
          <w:rFonts w:cs="Arial"/>
          <w:sz w:val="22"/>
        </w:rPr>
        <w:lastRenderedPageBreak/>
        <w:t>Solicitud de ampliación al plazo del contrato de administración de recursos del proyecto Loma Linda.</w:t>
      </w:r>
    </w:p>
    <w:p w14:paraId="06CAACAD" w14:textId="4F36AFF6" w:rsidR="00B6069A" w:rsidRPr="00DA39C4" w:rsidRDefault="00240931" w:rsidP="00DA39C4">
      <w:pPr>
        <w:pStyle w:val="Prrafodelista"/>
        <w:numPr>
          <w:ilvl w:val="0"/>
          <w:numId w:val="18"/>
        </w:numPr>
        <w:spacing w:line="360" w:lineRule="auto"/>
        <w:ind w:left="567" w:hanging="567"/>
        <w:jc w:val="both"/>
        <w:rPr>
          <w:rFonts w:cs="Arial"/>
          <w:sz w:val="22"/>
        </w:rPr>
      </w:pPr>
      <w:r w:rsidRPr="00240931">
        <w:rPr>
          <w:rFonts w:cs="Arial"/>
          <w:sz w:val="22"/>
          <w:lang w:val="es-ES_tradnl"/>
        </w:rPr>
        <w:t xml:space="preserve">Recordatorio sobre el </w:t>
      </w:r>
      <w:r w:rsidRPr="00240931">
        <w:rPr>
          <w:rFonts w:cs="Arial"/>
          <w:sz w:val="22"/>
        </w:rPr>
        <w:t xml:space="preserve">informe con datos de los proyectos </w:t>
      </w:r>
      <w:r w:rsidRPr="00240931">
        <w:rPr>
          <w:rFonts w:cs="Arial"/>
          <w:sz w:val="22"/>
          <w:lang w:val="es-ES_tradnl"/>
        </w:rPr>
        <w:t>que se encuentran en análisis, en proceso constructivo y en los procesos de cierre y liquidación</w:t>
      </w:r>
      <w:r>
        <w:rPr>
          <w:rFonts w:cs="Arial"/>
          <w:sz w:val="22"/>
          <w:lang w:val="es-ES_tradnl"/>
        </w:rPr>
        <w:t>.</w:t>
      </w:r>
    </w:p>
    <w:p w14:paraId="66AA6FF1" w14:textId="55704602" w:rsidR="00B6069A" w:rsidRPr="00DA39C4" w:rsidRDefault="00B6069A" w:rsidP="00DA39C4">
      <w:pPr>
        <w:pStyle w:val="Prrafodelista"/>
        <w:numPr>
          <w:ilvl w:val="0"/>
          <w:numId w:val="18"/>
        </w:numPr>
        <w:spacing w:line="360" w:lineRule="auto"/>
        <w:ind w:left="567" w:hanging="567"/>
        <w:jc w:val="both"/>
        <w:rPr>
          <w:rFonts w:cs="Arial"/>
          <w:sz w:val="22"/>
        </w:rPr>
      </w:pPr>
      <w:r w:rsidRPr="00DA39C4">
        <w:rPr>
          <w:rFonts w:cs="Arial"/>
          <w:sz w:val="22"/>
        </w:rPr>
        <w:t>Comentarios sobre el análisis de temas estratégicos.</w:t>
      </w:r>
    </w:p>
    <w:p w14:paraId="4F3AA74C" w14:textId="6168DE29" w:rsidR="00B6069A" w:rsidRPr="00DA39C4" w:rsidRDefault="00B6069A" w:rsidP="00DA39C4">
      <w:pPr>
        <w:pStyle w:val="Prrafodelista"/>
        <w:numPr>
          <w:ilvl w:val="0"/>
          <w:numId w:val="18"/>
        </w:numPr>
        <w:spacing w:line="360" w:lineRule="auto"/>
        <w:ind w:left="567" w:hanging="567"/>
        <w:jc w:val="both"/>
        <w:rPr>
          <w:rFonts w:cs="Arial"/>
          <w:sz w:val="22"/>
        </w:rPr>
      </w:pPr>
      <w:r w:rsidRPr="00DA39C4">
        <w:rPr>
          <w:rFonts w:cs="Arial"/>
          <w:sz w:val="22"/>
        </w:rPr>
        <w:t xml:space="preserve">Información sobre las gestiones </w:t>
      </w:r>
      <w:r w:rsidR="008F16D2" w:rsidRPr="00DA39C4">
        <w:rPr>
          <w:rFonts w:cs="Arial"/>
          <w:sz w:val="22"/>
        </w:rPr>
        <w:t xml:space="preserve">realizadas respecto a los </w:t>
      </w:r>
      <w:r w:rsidRPr="00DA39C4">
        <w:rPr>
          <w:rFonts w:cs="Arial"/>
          <w:sz w:val="22"/>
        </w:rPr>
        <w:t xml:space="preserve">recursos del FOSUVI en </w:t>
      </w:r>
      <w:r w:rsidRPr="00DA39C4">
        <w:rPr>
          <w:rFonts w:cs="Arial"/>
          <w:sz w:val="22"/>
          <w:lang w:val="es-CR"/>
        </w:rPr>
        <w:t>en el proyecto de “Ley de Presupuesto Ordinario y Extraordinario de la República para el ejercicio económico 2022”.</w:t>
      </w:r>
    </w:p>
    <w:p w14:paraId="7BD0C6E9" w14:textId="7B539C24" w:rsidR="00B6069A" w:rsidRPr="00DA39C4" w:rsidRDefault="008F16D2" w:rsidP="00DA39C4">
      <w:pPr>
        <w:pStyle w:val="Prrafodelista"/>
        <w:numPr>
          <w:ilvl w:val="0"/>
          <w:numId w:val="18"/>
        </w:numPr>
        <w:spacing w:line="360" w:lineRule="auto"/>
        <w:ind w:left="567" w:hanging="567"/>
        <w:jc w:val="both"/>
        <w:rPr>
          <w:rFonts w:cs="Arial"/>
          <w:sz w:val="22"/>
        </w:rPr>
      </w:pPr>
      <w:r w:rsidRPr="00DA39C4">
        <w:rPr>
          <w:rFonts w:cs="Arial"/>
          <w:sz w:val="22"/>
        </w:rPr>
        <w:t>Comentarios sobre la revisión de los resultados de la autoevaluación de la gestión 2021.</w:t>
      </w:r>
    </w:p>
    <w:p w14:paraId="5199F8C7" w14:textId="607626D3" w:rsidR="008F16D2" w:rsidRPr="00DA39C4" w:rsidRDefault="008F16D2" w:rsidP="00DA39C4">
      <w:pPr>
        <w:pStyle w:val="Prrafodelista"/>
        <w:numPr>
          <w:ilvl w:val="0"/>
          <w:numId w:val="18"/>
        </w:numPr>
        <w:spacing w:line="360" w:lineRule="auto"/>
        <w:ind w:left="567" w:hanging="567"/>
        <w:jc w:val="both"/>
        <w:rPr>
          <w:rFonts w:cs="Arial"/>
          <w:sz w:val="22"/>
        </w:rPr>
      </w:pPr>
      <w:r w:rsidRPr="00DA39C4">
        <w:rPr>
          <w:sz w:val="22"/>
          <w:szCs w:val="22"/>
        </w:rPr>
        <w:t>Reporte de cumplimiento sobre la presentación de informes para la Junta Directiva, del Sistema de Información Gerencial, con corte a agosto de 2021.</w:t>
      </w:r>
    </w:p>
    <w:p w14:paraId="2A6DD9F6" w14:textId="7A003294" w:rsidR="00B6069A" w:rsidRPr="00DA39C4" w:rsidRDefault="008F16D2" w:rsidP="00DA39C4">
      <w:pPr>
        <w:pStyle w:val="Prrafodelista"/>
        <w:numPr>
          <w:ilvl w:val="0"/>
          <w:numId w:val="18"/>
        </w:numPr>
        <w:spacing w:line="360" w:lineRule="auto"/>
        <w:ind w:left="567" w:hanging="567"/>
        <w:jc w:val="both"/>
        <w:rPr>
          <w:rFonts w:cs="Arial"/>
          <w:sz w:val="22"/>
          <w:szCs w:val="22"/>
          <w:lang w:val="es-CR"/>
        </w:rPr>
      </w:pPr>
      <w:r w:rsidRPr="00DA39C4">
        <w:rPr>
          <w:rFonts w:cs="Arial"/>
          <w:sz w:val="22"/>
        </w:rPr>
        <w:t xml:space="preserve">Copia de oficio enviado por la </w:t>
      </w:r>
      <w:r w:rsidRPr="00DA39C4">
        <w:rPr>
          <w:rFonts w:cs="Arial"/>
          <w:sz w:val="22"/>
          <w:szCs w:val="22"/>
          <w:lang w:val="es-CR"/>
        </w:rPr>
        <w:t>Gerencia General a la SUGEF, remitiendo el informe de avance, con corte a agosto de 2021,  sobre el plan de acción para atender las debilidades en materia de gestión de riesgos del FOSUVI y la cartera de crédito del FONAVI.</w:t>
      </w:r>
    </w:p>
    <w:p w14:paraId="012410C3" w14:textId="6AAFE8EF" w:rsidR="008F16D2" w:rsidRPr="00DA39C4" w:rsidRDefault="008F16D2" w:rsidP="00DA39C4">
      <w:pPr>
        <w:pStyle w:val="Prrafodelista"/>
        <w:numPr>
          <w:ilvl w:val="0"/>
          <w:numId w:val="18"/>
        </w:numPr>
        <w:spacing w:line="360" w:lineRule="auto"/>
        <w:ind w:left="567" w:hanging="567"/>
        <w:jc w:val="both"/>
        <w:rPr>
          <w:rFonts w:cs="Arial"/>
          <w:sz w:val="22"/>
          <w:szCs w:val="22"/>
          <w:lang w:val="es-CR"/>
        </w:rPr>
      </w:pPr>
      <w:r w:rsidRPr="00DA39C4">
        <w:rPr>
          <w:rFonts w:cs="Arial"/>
          <w:sz w:val="22"/>
        </w:rPr>
        <w:t xml:space="preserve">Copia de oficio enviado por la </w:t>
      </w:r>
      <w:r w:rsidRPr="00DA39C4">
        <w:rPr>
          <w:rFonts w:cs="Arial"/>
          <w:sz w:val="22"/>
          <w:szCs w:val="22"/>
          <w:lang w:val="es-CR"/>
        </w:rPr>
        <w:t xml:space="preserve">Gerencia General a la SUGEF, remitiendo el informe </w:t>
      </w:r>
      <w:r w:rsidRPr="00DA39C4">
        <w:rPr>
          <w:sz w:val="22"/>
          <w:szCs w:val="22"/>
        </w:rPr>
        <w:t>mensual de avance, sobre el plan de gestión de la cartera de crédito, al 31 de agosto de 2021.</w:t>
      </w:r>
    </w:p>
    <w:p w14:paraId="36AE238C" w14:textId="358142D6" w:rsidR="008F16D2" w:rsidRPr="00DA39C4" w:rsidRDefault="008F16D2" w:rsidP="00DA39C4">
      <w:pPr>
        <w:pStyle w:val="Prrafodelista"/>
        <w:numPr>
          <w:ilvl w:val="0"/>
          <w:numId w:val="18"/>
        </w:numPr>
        <w:spacing w:line="360" w:lineRule="auto"/>
        <w:ind w:left="567" w:hanging="567"/>
        <w:jc w:val="both"/>
        <w:rPr>
          <w:rFonts w:cs="Arial"/>
          <w:sz w:val="22"/>
          <w:szCs w:val="22"/>
          <w:lang w:val="es-CR"/>
        </w:rPr>
      </w:pPr>
      <w:r w:rsidRPr="00DA39C4">
        <w:rPr>
          <w:rFonts w:cs="Arial"/>
          <w:sz w:val="22"/>
          <w:szCs w:val="22"/>
          <w:lang w:val="es-CR"/>
        </w:rPr>
        <w:t>Copia de escritos de una empresa constructora y de la Gerencia General, con respecto a la información del proyecto Almendares II.</w:t>
      </w:r>
    </w:p>
    <w:p w14:paraId="6BE9E493" w14:textId="5490D3AD" w:rsidR="007749FC" w:rsidRPr="00DA39C4" w:rsidRDefault="00F703E0" w:rsidP="00DA39C4">
      <w:pPr>
        <w:pStyle w:val="Prrafodelista"/>
        <w:numPr>
          <w:ilvl w:val="0"/>
          <w:numId w:val="18"/>
        </w:numPr>
        <w:spacing w:line="360" w:lineRule="auto"/>
        <w:ind w:left="567" w:hanging="567"/>
        <w:jc w:val="both"/>
        <w:rPr>
          <w:rFonts w:cs="Arial"/>
          <w:sz w:val="22"/>
        </w:rPr>
      </w:pPr>
      <w:r w:rsidRPr="00DA39C4">
        <w:rPr>
          <w:rFonts w:cs="Arial"/>
          <w:sz w:val="22"/>
          <w:szCs w:val="22"/>
          <w:lang w:val="es-CR"/>
        </w:rPr>
        <w:t>Información sobre los efectos en el BANHVI, del “</w:t>
      </w:r>
      <w:r w:rsidRPr="00DA39C4">
        <w:rPr>
          <w:rFonts w:cs="Arial"/>
          <w:i/>
          <w:iCs/>
          <w:sz w:val="22"/>
          <w:szCs w:val="22"/>
          <w:lang w:val="es-CR"/>
        </w:rPr>
        <w:t>Reglamento para la generación distribuida con fuentes renovables bajo el modelo de contratación medición neta sencilla</w:t>
      </w:r>
      <w:r w:rsidRPr="00DA39C4">
        <w:rPr>
          <w:rFonts w:cs="Arial"/>
          <w:sz w:val="22"/>
          <w:szCs w:val="22"/>
          <w:lang w:val="es-CR"/>
        </w:rPr>
        <w:t>”.</w:t>
      </w:r>
    </w:p>
    <w:p w14:paraId="06F2D95C" w14:textId="77777777" w:rsidR="006321F4" w:rsidRPr="00D14EAF" w:rsidRDefault="006321F4" w:rsidP="006321F4">
      <w:pPr>
        <w:spacing w:line="360" w:lineRule="auto"/>
        <w:jc w:val="both"/>
        <w:rPr>
          <w:rFonts w:cs="Arial"/>
          <w:b/>
          <w:sz w:val="22"/>
        </w:rPr>
      </w:pPr>
      <w:r w:rsidRPr="00D14EAF">
        <w:rPr>
          <w:rFonts w:cs="Arial"/>
          <w:b/>
          <w:sz w:val="22"/>
        </w:rPr>
        <w:t>************</w:t>
      </w:r>
    </w:p>
    <w:p w14:paraId="2D895EF0" w14:textId="77777777" w:rsidR="007F614F" w:rsidRPr="00AB2826" w:rsidRDefault="007F614F" w:rsidP="002D0146">
      <w:pPr>
        <w:spacing w:line="360" w:lineRule="auto"/>
        <w:jc w:val="both"/>
        <w:rPr>
          <w:rFonts w:cs="Arial"/>
          <w:b/>
          <w:sz w:val="22"/>
          <w:szCs w:val="22"/>
          <w:u w:val="single"/>
          <w:lang w:val="es-ES_tradnl"/>
        </w:rPr>
      </w:pPr>
    </w:p>
    <w:p w14:paraId="0A0BDFBA" w14:textId="0555C3C1"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B6069A" w:rsidRPr="00B6069A">
        <w:rPr>
          <w:rFonts w:cs="Arial"/>
          <w:b/>
          <w:bCs/>
          <w:sz w:val="22"/>
          <w:u w:val="single"/>
          <w:lang w:val="es-ES_tradnl"/>
        </w:rPr>
        <w:t>Lectura y aprobación de las actas N°67-2021 del 09/09/2021 y N° 68-2021 del 16/09/2021</w:t>
      </w:r>
    </w:p>
    <w:p w14:paraId="0492A170" w14:textId="77777777" w:rsidR="00FA4CCB" w:rsidRDefault="00FA4CCB" w:rsidP="002D0146">
      <w:pPr>
        <w:spacing w:line="360" w:lineRule="auto"/>
        <w:jc w:val="both"/>
        <w:rPr>
          <w:rFonts w:cs="Arial"/>
          <w:sz w:val="22"/>
          <w:szCs w:val="22"/>
        </w:rPr>
      </w:pPr>
    </w:p>
    <w:p w14:paraId="42B4C3CE" w14:textId="361DA516" w:rsidR="003539CF" w:rsidRDefault="009D03FE" w:rsidP="009D03FE">
      <w:pPr>
        <w:spacing w:line="360" w:lineRule="auto"/>
        <w:jc w:val="both"/>
        <w:rPr>
          <w:rFonts w:cs="Arial"/>
          <w:sz w:val="22"/>
          <w:szCs w:val="22"/>
        </w:rPr>
      </w:pPr>
      <w:r w:rsidRPr="0039311E">
        <w:rPr>
          <w:rFonts w:cs="Arial"/>
          <w:sz w:val="22"/>
          <w:u w:val="single"/>
          <w:lang w:val="es-ES_tradnl"/>
        </w:rPr>
        <w:t>Minuto 0</w:t>
      </w:r>
      <w:r w:rsidR="003539CF">
        <w:rPr>
          <w:rFonts w:cs="Arial"/>
          <w:sz w:val="22"/>
          <w:u w:val="single"/>
          <w:lang w:val="es-ES_tradnl"/>
        </w:rPr>
        <w:t>1</w:t>
      </w:r>
      <w:r w:rsidRPr="0039311E">
        <w:rPr>
          <w:rFonts w:cs="Arial"/>
          <w:sz w:val="22"/>
          <w:u w:val="single"/>
          <w:lang w:val="es-ES_tradnl"/>
        </w:rPr>
        <w:t>:</w:t>
      </w:r>
      <w:r w:rsidR="003539CF">
        <w:rPr>
          <w:rFonts w:cs="Arial"/>
          <w:sz w:val="22"/>
          <w:u w:val="single"/>
          <w:lang w:val="es-ES_tradnl"/>
        </w:rPr>
        <w:t>19</w:t>
      </w:r>
      <w:r>
        <w:rPr>
          <w:rFonts w:cs="Arial"/>
          <w:sz w:val="22"/>
          <w:lang w:val="es-ES_tradnl"/>
        </w:rPr>
        <w:t xml:space="preserve"> </w:t>
      </w:r>
      <w:r w:rsidR="003539CF">
        <w:rPr>
          <w:rFonts w:cs="Arial"/>
          <w:sz w:val="22"/>
          <w:lang w:val="es-ES_tradnl"/>
        </w:rPr>
        <w:t xml:space="preserve">Se discute el orden del día y al respecto se acoge una propuesta de la </w:t>
      </w:r>
      <w:r w:rsidR="003539CF" w:rsidRPr="003539CF">
        <w:rPr>
          <w:rFonts w:cs="Arial"/>
          <w:sz w:val="22"/>
          <w:szCs w:val="22"/>
          <w:lang w:val="es-ES_tradnl"/>
        </w:rPr>
        <w:t>Administración</w:t>
      </w:r>
      <w:r w:rsidR="003539CF">
        <w:rPr>
          <w:rFonts w:cs="Arial"/>
          <w:sz w:val="22"/>
          <w:szCs w:val="22"/>
          <w:lang w:val="es-ES_tradnl"/>
        </w:rPr>
        <w:t xml:space="preserve"> para retirar la solicitud para anular </w:t>
      </w:r>
      <w:r w:rsidR="003539CF" w:rsidRPr="003539CF">
        <w:rPr>
          <w:rFonts w:cs="Arial"/>
          <w:sz w:val="22"/>
          <w:szCs w:val="22"/>
        </w:rPr>
        <w:t>diez bonos extraordinarios</w:t>
      </w:r>
      <w:r w:rsidR="003539CF">
        <w:rPr>
          <w:rFonts w:cs="Arial"/>
          <w:sz w:val="22"/>
          <w:szCs w:val="22"/>
        </w:rPr>
        <w:t xml:space="preserve"> y, adicionalmente</w:t>
      </w:r>
      <w:r w:rsidR="00E97C29">
        <w:rPr>
          <w:rFonts w:cs="Arial"/>
          <w:sz w:val="22"/>
          <w:szCs w:val="22"/>
        </w:rPr>
        <w:t xml:space="preserve"> (minuto 02:10)</w:t>
      </w:r>
      <w:r w:rsidR="003539CF">
        <w:rPr>
          <w:rFonts w:cs="Arial"/>
          <w:sz w:val="22"/>
          <w:szCs w:val="22"/>
        </w:rPr>
        <w:t>, el señor Auditor Interno externa su preocupación</w:t>
      </w:r>
      <w:r w:rsidR="00A70D6E">
        <w:rPr>
          <w:rFonts w:cs="Arial"/>
          <w:sz w:val="22"/>
          <w:szCs w:val="22"/>
        </w:rPr>
        <w:t xml:space="preserve">, compartida luego por varios señores Directores, </w:t>
      </w:r>
      <w:r w:rsidR="003539CF">
        <w:rPr>
          <w:rFonts w:cs="Arial"/>
          <w:sz w:val="22"/>
          <w:szCs w:val="22"/>
        </w:rPr>
        <w:t xml:space="preserve">por la </w:t>
      </w:r>
      <w:r w:rsidR="00E97C29">
        <w:rPr>
          <w:rFonts w:cs="Arial"/>
          <w:sz w:val="22"/>
          <w:szCs w:val="22"/>
        </w:rPr>
        <w:t>entrega inoportuna (hasta hoy en la tarde) del proyecto de Plan Operativo Institucional 202</w:t>
      </w:r>
      <w:r w:rsidR="00A70D6E">
        <w:rPr>
          <w:rFonts w:cs="Arial"/>
          <w:sz w:val="22"/>
          <w:szCs w:val="22"/>
        </w:rPr>
        <w:t>2</w:t>
      </w:r>
      <w:r w:rsidR="00E97C29">
        <w:rPr>
          <w:rFonts w:cs="Arial"/>
          <w:sz w:val="22"/>
          <w:szCs w:val="22"/>
        </w:rPr>
        <w:t xml:space="preserve">, lo que no solo riñe con lo dispuesto </w:t>
      </w:r>
      <w:r w:rsidR="00E97C29">
        <w:rPr>
          <w:rFonts w:cs="Arial"/>
          <w:sz w:val="22"/>
          <w:szCs w:val="22"/>
        </w:rPr>
        <w:lastRenderedPageBreak/>
        <w:t xml:space="preserve">en el reglamento de esta </w:t>
      </w:r>
      <w:r w:rsidR="00E97C29" w:rsidRPr="00E97C29">
        <w:rPr>
          <w:rFonts w:cs="Arial"/>
          <w:sz w:val="22"/>
          <w:szCs w:val="22"/>
          <w:lang w:val="es-ES_tradnl"/>
        </w:rPr>
        <w:t>Junta Directiva</w:t>
      </w:r>
      <w:r w:rsidR="00E97C29">
        <w:rPr>
          <w:rFonts w:cs="Arial"/>
          <w:sz w:val="22"/>
          <w:szCs w:val="22"/>
          <w:lang w:val="es-ES_tradnl"/>
        </w:rPr>
        <w:t xml:space="preserve">, sino también </w:t>
      </w:r>
      <w:r w:rsidR="00E97C29">
        <w:rPr>
          <w:rFonts w:cs="Arial"/>
          <w:sz w:val="22"/>
          <w:szCs w:val="22"/>
        </w:rPr>
        <w:t>impide que se haya podido analizar con el detalle que merece ese documento.</w:t>
      </w:r>
    </w:p>
    <w:p w14:paraId="1499B530" w14:textId="77777777" w:rsidR="003539CF" w:rsidRDefault="003539CF" w:rsidP="009D03FE">
      <w:pPr>
        <w:spacing w:line="360" w:lineRule="auto"/>
        <w:jc w:val="both"/>
        <w:rPr>
          <w:rFonts w:cs="Arial"/>
          <w:sz w:val="22"/>
          <w:szCs w:val="22"/>
          <w:lang w:val="es-ES_tradnl"/>
        </w:rPr>
      </w:pPr>
    </w:p>
    <w:p w14:paraId="08480861" w14:textId="1AD3BCDA" w:rsidR="009D03FE" w:rsidRDefault="00A70D6E"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07</w:t>
      </w:r>
      <w:r w:rsidRPr="00A25DB7">
        <w:rPr>
          <w:rFonts w:cs="Arial"/>
          <w:sz w:val="22"/>
          <w:u w:val="single"/>
          <w:lang w:val="es-ES_tradnl"/>
        </w:rPr>
        <w:t>:</w:t>
      </w:r>
      <w:r>
        <w:rPr>
          <w:rFonts w:cs="Arial"/>
          <w:sz w:val="22"/>
          <w:u w:val="single"/>
          <w:lang w:val="es-ES_tradnl"/>
        </w:rPr>
        <w:t>00</w:t>
      </w:r>
      <w:r>
        <w:rPr>
          <w:rFonts w:cs="Arial"/>
          <w:sz w:val="22"/>
          <w:lang w:val="es-ES_tradnl"/>
        </w:rPr>
        <w:t xml:space="preserve"> </w:t>
      </w:r>
      <w:r w:rsidR="003539CF">
        <w:rPr>
          <w:rFonts w:cs="Arial"/>
          <w:sz w:val="22"/>
          <w:szCs w:val="22"/>
          <w:lang w:val="es-ES_tradnl"/>
        </w:rPr>
        <w:t xml:space="preserve">La </w:t>
      </w:r>
      <w:r w:rsidR="009D03FE" w:rsidRPr="00FA2104">
        <w:rPr>
          <w:rFonts w:cs="Arial"/>
          <w:sz w:val="22"/>
          <w:szCs w:val="22"/>
          <w:lang w:val="es-ES_tradnl"/>
        </w:rPr>
        <w:t xml:space="preserve">Junta Directiva </w:t>
      </w:r>
      <w:r w:rsidR="009D03FE">
        <w:rPr>
          <w:rFonts w:cs="Arial"/>
          <w:sz w:val="22"/>
          <w:szCs w:val="22"/>
          <w:lang w:val="es-ES_tradnl"/>
        </w:rPr>
        <w:t xml:space="preserve">conoce el borrador del acta </w:t>
      </w:r>
      <w:r w:rsidR="00E97960">
        <w:rPr>
          <w:rFonts w:cs="Arial"/>
          <w:sz w:val="22"/>
          <w:szCs w:val="22"/>
          <w:lang w:val="es-ES_tradnl"/>
        </w:rPr>
        <w:t xml:space="preserve">y de la minuta </w:t>
      </w:r>
      <w:r w:rsidR="009D03FE">
        <w:rPr>
          <w:rFonts w:cs="Arial"/>
          <w:sz w:val="22"/>
          <w:szCs w:val="22"/>
          <w:lang w:val="es-ES_tradnl"/>
        </w:rPr>
        <w:t>de</w:t>
      </w:r>
      <w:r w:rsidR="009D03FE">
        <w:rPr>
          <w:rFonts w:cs="Arial"/>
          <w:sz w:val="22"/>
          <w:lang w:val="es-ES_tradnl"/>
        </w:rPr>
        <w:t xml:space="preserve"> la sesión </w:t>
      </w:r>
      <w:r>
        <w:rPr>
          <w:rFonts w:cs="Arial"/>
          <w:sz w:val="22"/>
          <w:lang w:val="es-ES_tradnl"/>
        </w:rPr>
        <w:t>extra</w:t>
      </w:r>
      <w:r w:rsidR="009D03FE">
        <w:rPr>
          <w:rFonts w:cs="Arial"/>
          <w:sz w:val="22"/>
          <w:lang w:val="es-ES_tradnl"/>
        </w:rPr>
        <w:t xml:space="preserve">ordinaria N° </w:t>
      </w:r>
      <w:r>
        <w:rPr>
          <w:rFonts w:cs="Arial"/>
          <w:sz w:val="22"/>
          <w:lang w:val="es-ES_tradnl"/>
        </w:rPr>
        <w:t>67</w:t>
      </w:r>
      <w:r w:rsidR="009D03FE">
        <w:rPr>
          <w:rFonts w:cs="Arial"/>
          <w:sz w:val="22"/>
          <w:lang w:val="es-ES_tradnl"/>
        </w:rPr>
        <w:t>-20</w:t>
      </w:r>
      <w:r w:rsidR="00E97960">
        <w:rPr>
          <w:rFonts w:cs="Arial"/>
          <w:sz w:val="22"/>
          <w:lang w:val="es-ES_tradnl"/>
        </w:rPr>
        <w:t>2</w:t>
      </w:r>
      <w:r w:rsidR="009E1B1B">
        <w:rPr>
          <w:rFonts w:cs="Arial"/>
          <w:sz w:val="22"/>
          <w:lang w:val="es-ES_tradnl"/>
        </w:rPr>
        <w:t>1</w:t>
      </w:r>
      <w:r w:rsidR="009D03FE">
        <w:rPr>
          <w:rFonts w:cs="Arial"/>
          <w:sz w:val="22"/>
          <w:lang w:val="es-ES_tradnl"/>
        </w:rPr>
        <w:t xml:space="preserve">, celebrada el </w:t>
      </w:r>
      <w:r>
        <w:rPr>
          <w:rFonts w:cs="Arial"/>
          <w:sz w:val="22"/>
          <w:lang w:val="es-ES_tradnl"/>
        </w:rPr>
        <w:t>09</w:t>
      </w:r>
      <w:r w:rsidR="009D03FE">
        <w:rPr>
          <w:rFonts w:cs="Arial"/>
          <w:sz w:val="22"/>
          <w:lang w:val="es-ES_tradnl"/>
        </w:rPr>
        <w:t xml:space="preserve"> de </w:t>
      </w:r>
      <w:r>
        <w:rPr>
          <w:rFonts w:cs="Arial"/>
          <w:sz w:val="22"/>
          <w:lang w:val="es-ES_tradnl"/>
        </w:rPr>
        <w:t>setiembre</w:t>
      </w:r>
      <w:r w:rsidR="009D03FE">
        <w:rPr>
          <w:rFonts w:cs="Arial"/>
          <w:sz w:val="22"/>
          <w:lang w:val="es-ES_tradnl"/>
        </w:rPr>
        <w:t xml:space="preserve"> de 20</w:t>
      </w:r>
      <w:r w:rsidR="00E97960">
        <w:rPr>
          <w:rFonts w:cs="Arial"/>
          <w:sz w:val="22"/>
          <w:lang w:val="es-ES_tradnl"/>
        </w:rPr>
        <w:t>2</w:t>
      </w:r>
      <w:r w:rsidR="009E1B1B">
        <w:rPr>
          <w:rFonts w:cs="Arial"/>
          <w:sz w:val="22"/>
          <w:lang w:val="es-ES_tradnl"/>
        </w:rPr>
        <w:t>1</w:t>
      </w:r>
      <w:r w:rsidR="009D03FE">
        <w:rPr>
          <w:rFonts w:cs="Arial"/>
          <w:sz w:val="22"/>
          <w:lang w:val="es-ES_tradnl"/>
        </w:rPr>
        <w:t>.</w:t>
      </w:r>
    </w:p>
    <w:p w14:paraId="4E7617AD" w14:textId="77777777" w:rsidR="009D03FE" w:rsidRDefault="009D03FE" w:rsidP="002D0146">
      <w:pPr>
        <w:spacing w:line="360" w:lineRule="auto"/>
        <w:jc w:val="both"/>
        <w:rPr>
          <w:rFonts w:cs="Arial"/>
          <w:sz w:val="22"/>
          <w:szCs w:val="22"/>
        </w:rPr>
      </w:pPr>
    </w:p>
    <w:p w14:paraId="237728A8" w14:textId="534C8D2A"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70D6E">
        <w:rPr>
          <w:rFonts w:cs="Arial"/>
          <w:sz w:val="22"/>
          <w:u w:val="single"/>
          <w:lang w:val="es-ES_tradnl"/>
        </w:rPr>
        <w:t>11</w:t>
      </w:r>
      <w:r w:rsidRPr="00A25DB7">
        <w:rPr>
          <w:rFonts w:cs="Arial"/>
          <w:sz w:val="22"/>
          <w:u w:val="single"/>
          <w:lang w:val="es-ES_tradnl"/>
        </w:rPr>
        <w:t>:</w:t>
      </w:r>
      <w:r w:rsidR="00A70D6E">
        <w:rPr>
          <w:rFonts w:cs="Arial"/>
          <w:sz w:val="22"/>
          <w:u w:val="single"/>
          <w:lang w:val="es-ES_tradnl"/>
        </w:rPr>
        <w:t>13</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2D5F8295" w14:textId="77777777" w:rsidR="00E97960" w:rsidRDefault="00E97960" w:rsidP="009D03FE">
      <w:pPr>
        <w:spacing w:line="360" w:lineRule="auto"/>
        <w:jc w:val="both"/>
        <w:rPr>
          <w:rFonts w:cs="Arial"/>
          <w:sz w:val="22"/>
          <w:lang w:val="es-ES_tradnl"/>
        </w:rPr>
      </w:pPr>
    </w:p>
    <w:p w14:paraId="442167E5" w14:textId="2AC982B3"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A70D6E">
        <w:rPr>
          <w:rFonts w:cs="Arial"/>
          <w:sz w:val="22"/>
          <w:u w:val="single"/>
          <w:lang w:val="es-ES_tradnl"/>
        </w:rPr>
        <w:t>11</w:t>
      </w:r>
      <w:r w:rsidRPr="0039311E">
        <w:rPr>
          <w:rFonts w:cs="Arial"/>
          <w:sz w:val="22"/>
          <w:u w:val="single"/>
          <w:lang w:val="es-ES_tradnl"/>
        </w:rPr>
        <w:t>:</w:t>
      </w:r>
      <w:r w:rsidR="00A70D6E">
        <w:rPr>
          <w:rFonts w:cs="Arial"/>
          <w:sz w:val="22"/>
          <w:u w:val="single"/>
          <w:lang w:val="es-ES_tradnl"/>
        </w:rPr>
        <w:t>57</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A70D6E">
        <w:rPr>
          <w:rFonts w:cs="Arial"/>
          <w:sz w:val="22"/>
          <w:lang w:val="es-ES_tradnl"/>
        </w:rPr>
        <w:t>extra</w:t>
      </w:r>
      <w:r>
        <w:rPr>
          <w:rFonts w:cs="Arial"/>
          <w:sz w:val="22"/>
          <w:lang w:val="es-ES_tradnl"/>
        </w:rPr>
        <w:t xml:space="preserve">ordinaria N° </w:t>
      </w:r>
      <w:r w:rsidR="00A70D6E">
        <w:rPr>
          <w:rFonts w:cs="Arial"/>
          <w:sz w:val="22"/>
          <w:lang w:val="es-ES_tradnl"/>
        </w:rPr>
        <w:t>68</w:t>
      </w:r>
      <w:r>
        <w:rPr>
          <w:rFonts w:cs="Arial"/>
          <w:sz w:val="22"/>
          <w:lang w:val="es-ES_tradnl"/>
        </w:rPr>
        <w:t>-202</w:t>
      </w:r>
      <w:r w:rsidR="009E1B1B">
        <w:rPr>
          <w:rFonts w:cs="Arial"/>
          <w:sz w:val="22"/>
          <w:lang w:val="es-ES_tradnl"/>
        </w:rPr>
        <w:t>1</w:t>
      </w:r>
      <w:r>
        <w:rPr>
          <w:rFonts w:cs="Arial"/>
          <w:sz w:val="22"/>
          <w:lang w:val="es-ES_tradnl"/>
        </w:rPr>
        <w:t>, celebrada el 1</w:t>
      </w:r>
      <w:r w:rsidR="00A70D6E">
        <w:rPr>
          <w:rFonts w:cs="Arial"/>
          <w:sz w:val="22"/>
          <w:lang w:val="es-ES_tradnl"/>
        </w:rPr>
        <w:t>6 de setiembre</w:t>
      </w:r>
      <w:r>
        <w:rPr>
          <w:rFonts w:cs="Arial"/>
          <w:sz w:val="22"/>
          <w:lang w:val="es-ES_tradnl"/>
        </w:rPr>
        <w:t xml:space="preserve"> de 202</w:t>
      </w:r>
      <w:r w:rsidR="009E1B1B">
        <w:rPr>
          <w:rFonts w:cs="Arial"/>
          <w:sz w:val="22"/>
          <w:lang w:val="es-ES_tradnl"/>
        </w:rPr>
        <w:t>1</w:t>
      </w:r>
      <w:r>
        <w:rPr>
          <w:rFonts w:cs="Arial"/>
          <w:sz w:val="22"/>
          <w:lang w:val="es-ES_tradnl"/>
        </w:rPr>
        <w:t>.</w:t>
      </w:r>
    </w:p>
    <w:p w14:paraId="509B86E5" w14:textId="77777777" w:rsidR="00E97960" w:rsidRDefault="00E97960" w:rsidP="00E97960">
      <w:pPr>
        <w:spacing w:line="360" w:lineRule="auto"/>
        <w:jc w:val="both"/>
        <w:rPr>
          <w:rFonts w:cs="Arial"/>
          <w:sz w:val="22"/>
          <w:szCs w:val="22"/>
        </w:rPr>
      </w:pPr>
    </w:p>
    <w:p w14:paraId="7992DCB3" w14:textId="28B02473"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A70D6E">
        <w:rPr>
          <w:rFonts w:cs="Arial"/>
          <w:sz w:val="22"/>
          <w:u w:val="single"/>
          <w:lang w:val="es-ES_tradnl"/>
        </w:rPr>
        <w:t>14</w:t>
      </w:r>
      <w:r w:rsidRPr="00A25DB7">
        <w:rPr>
          <w:rFonts w:cs="Arial"/>
          <w:sz w:val="22"/>
          <w:u w:val="single"/>
          <w:lang w:val="es-ES_tradnl"/>
        </w:rPr>
        <w:t>:</w:t>
      </w:r>
      <w:r w:rsidR="00A70D6E">
        <w:rPr>
          <w:rFonts w:cs="Arial"/>
          <w:sz w:val="22"/>
          <w:u w:val="single"/>
          <w:lang w:val="es-ES_tradnl"/>
        </w:rPr>
        <w:t>27</w:t>
      </w:r>
      <w:r>
        <w:rPr>
          <w:rFonts w:cs="Arial"/>
          <w:sz w:val="22"/>
          <w:lang w:val="es-ES_tradnl"/>
        </w:rPr>
        <w:t xml:space="preserve"> Hechas las enmiendas pertinentes al acta y la minuta en discusión, se aprueban en forma unánime por parte de los señores Directores.</w:t>
      </w:r>
    </w:p>
    <w:p w14:paraId="1229B33F" w14:textId="77777777" w:rsidR="007749FC" w:rsidRPr="00D14EAF" w:rsidRDefault="007749FC" w:rsidP="007749FC">
      <w:pPr>
        <w:spacing w:line="360" w:lineRule="auto"/>
        <w:jc w:val="both"/>
        <w:rPr>
          <w:rFonts w:cs="Arial"/>
          <w:b/>
          <w:sz w:val="22"/>
        </w:rPr>
      </w:pPr>
      <w:r w:rsidRPr="00D14EAF">
        <w:rPr>
          <w:rFonts w:cs="Arial"/>
          <w:b/>
          <w:sz w:val="22"/>
        </w:rPr>
        <w:t>************</w:t>
      </w:r>
    </w:p>
    <w:p w14:paraId="64CE20DF" w14:textId="77777777" w:rsidR="00FA4CCB" w:rsidRDefault="00FA4CCB" w:rsidP="002D0146">
      <w:pPr>
        <w:spacing w:line="360" w:lineRule="auto"/>
        <w:jc w:val="both"/>
        <w:rPr>
          <w:rFonts w:cs="Arial"/>
          <w:b/>
          <w:sz w:val="22"/>
          <w:szCs w:val="22"/>
          <w:u w:val="single"/>
          <w:lang w:val="es-ES_tradnl"/>
        </w:rPr>
      </w:pPr>
    </w:p>
    <w:p w14:paraId="52CFF290" w14:textId="1E6CC92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B6069A" w:rsidRPr="00B6069A">
        <w:rPr>
          <w:rFonts w:cs="Arial"/>
          <w:b/>
          <w:bCs/>
          <w:sz w:val="22"/>
          <w:u w:val="single"/>
          <w:lang w:val="es-CR"/>
        </w:rPr>
        <w:t>Propuesta del Plan Operativo Institucional 2022</w:t>
      </w:r>
    </w:p>
    <w:p w14:paraId="0E995934" w14:textId="77777777" w:rsidR="009D03FE" w:rsidRDefault="009D03FE" w:rsidP="009D03FE">
      <w:pPr>
        <w:spacing w:line="360" w:lineRule="auto"/>
        <w:jc w:val="both"/>
        <w:rPr>
          <w:rFonts w:cs="Arial"/>
          <w:sz w:val="22"/>
          <w:szCs w:val="22"/>
        </w:rPr>
      </w:pPr>
    </w:p>
    <w:p w14:paraId="75B7511A" w14:textId="0E5BFE83" w:rsidR="004015E6" w:rsidRPr="00167C2B" w:rsidRDefault="004015E6" w:rsidP="004015E6">
      <w:pPr>
        <w:spacing w:line="360" w:lineRule="auto"/>
        <w:jc w:val="both"/>
        <w:rPr>
          <w:rFonts w:cs="Arial"/>
          <w:sz w:val="22"/>
          <w:szCs w:val="22"/>
        </w:rPr>
      </w:pPr>
      <w:r w:rsidRPr="00167C2B">
        <w:rPr>
          <w:rFonts w:cs="Arial"/>
          <w:sz w:val="22"/>
          <w:szCs w:val="22"/>
          <w:u w:val="single"/>
          <w:lang w:val="es-ES_tradnl"/>
        </w:rPr>
        <w:t xml:space="preserve">Minuto </w:t>
      </w:r>
      <w:r w:rsidR="00A70D6E">
        <w:rPr>
          <w:rFonts w:cs="Arial"/>
          <w:sz w:val="22"/>
          <w:szCs w:val="22"/>
          <w:u w:val="single"/>
          <w:lang w:val="es-ES_tradnl"/>
        </w:rPr>
        <w:t>14</w:t>
      </w:r>
      <w:r w:rsidRPr="00167C2B">
        <w:rPr>
          <w:rFonts w:cs="Arial"/>
          <w:sz w:val="22"/>
          <w:szCs w:val="22"/>
          <w:u w:val="single"/>
          <w:lang w:val="es-ES_tradnl"/>
        </w:rPr>
        <w:t>:</w:t>
      </w:r>
      <w:r w:rsidR="00A70D6E">
        <w:rPr>
          <w:rFonts w:cs="Arial"/>
          <w:sz w:val="22"/>
          <w:szCs w:val="22"/>
          <w:u w:val="single"/>
          <w:lang w:val="es-ES_tradnl"/>
        </w:rPr>
        <w:t>5</w:t>
      </w:r>
      <w:r>
        <w:rPr>
          <w:rFonts w:cs="Arial"/>
          <w:sz w:val="22"/>
          <w:szCs w:val="22"/>
          <w:u w:val="single"/>
          <w:lang w:val="es-ES_tradnl"/>
        </w:rPr>
        <w:t>5</w:t>
      </w:r>
      <w:r w:rsidRPr="00167C2B">
        <w:rPr>
          <w:rFonts w:cs="Arial"/>
          <w:sz w:val="22"/>
          <w:szCs w:val="22"/>
          <w:lang w:val="es-ES_tradnl"/>
        </w:rPr>
        <w:t xml:space="preserve"> </w:t>
      </w:r>
      <w:r>
        <w:rPr>
          <w:rFonts w:cs="Arial"/>
          <w:sz w:val="22"/>
          <w:szCs w:val="22"/>
          <w:lang w:val="es-ES_tradnl"/>
        </w:rPr>
        <w:t>Se</w:t>
      </w:r>
      <w:r w:rsidRPr="00167C2B">
        <w:rPr>
          <w:rFonts w:cs="Arial"/>
          <w:sz w:val="22"/>
          <w:szCs w:val="22"/>
          <w:lang w:val="es-ES_tradnl"/>
        </w:rPr>
        <w:t xml:space="preserve"> conoce </w:t>
      </w:r>
      <w:r w:rsidRPr="00167C2B">
        <w:rPr>
          <w:rFonts w:cs="Arial"/>
          <w:bCs/>
          <w:sz w:val="22"/>
          <w:szCs w:val="22"/>
        </w:rPr>
        <w:t>el oficio GG-ME-</w:t>
      </w:r>
      <w:r>
        <w:rPr>
          <w:rFonts w:cs="Arial"/>
          <w:bCs/>
          <w:sz w:val="22"/>
          <w:szCs w:val="22"/>
        </w:rPr>
        <w:t>1</w:t>
      </w:r>
      <w:r w:rsidR="00D7651D">
        <w:rPr>
          <w:rFonts w:cs="Arial"/>
          <w:bCs/>
          <w:sz w:val="22"/>
          <w:szCs w:val="22"/>
        </w:rPr>
        <w:t>384</w:t>
      </w:r>
      <w:r w:rsidRPr="00167C2B">
        <w:rPr>
          <w:rFonts w:cs="Arial"/>
          <w:bCs/>
          <w:sz w:val="22"/>
          <w:szCs w:val="22"/>
        </w:rPr>
        <w:t>-20</w:t>
      </w:r>
      <w:r>
        <w:rPr>
          <w:rFonts w:cs="Arial"/>
          <w:bCs/>
          <w:sz w:val="22"/>
          <w:szCs w:val="22"/>
        </w:rPr>
        <w:t>2</w:t>
      </w:r>
      <w:r w:rsidR="00D7651D">
        <w:rPr>
          <w:rFonts w:cs="Arial"/>
          <w:bCs/>
          <w:sz w:val="22"/>
          <w:szCs w:val="22"/>
        </w:rPr>
        <w:t>1</w:t>
      </w:r>
      <w:r w:rsidRPr="00167C2B">
        <w:rPr>
          <w:rFonts w:cs="Arial"/>
          <w:bCs/>
          <w:sz w:val="22"/>
          <w:szCs w:val="22"/>
        </w:rPr>
        <w:t xml:space="preserve"> del 2</w:t>
      </w:r>
      <w:r w:rsidR="00D7651D">
        <w:rPr>
          <w:rFonts w:cs="Arial"/>
          <w:bCs/>
          <w:sz w:val="22"/>
          <w:szCs w:val="22"/>
        </w:rPr>
        <w:t>4</w:t>
      </w:r>
      <w:r w:rsidRPr="00167C2B">
        <w:rPr>
          <w:rFonts w:cs="Arial"/>
          <w:bCs/>
          <w:sz w:val="22"/>
          <w:szCs w:val="22"/>
        </w:rPr>
        <w:t xml:space="preserve"> de setiembre</w:t>
      </w:r>
      <w:r w:rsidRPr="00167C2B">
        <w:rPr>
          <w:rFonts w:cs="Arial"/>
          <w:sz w:val="22"/>
          <w:szCs w:val="22"/>
          <w:lang w:val="es-ES_tradnl"/>
        </w:rPr>
        <w:t xml:space="preserve"> de 20</w:t>
      </w:r>
      <w:r>
        <w:rPr>
          <w:rFonts w:cs="Arial"/>
          <w:sz w:val="22"/>
          <w:szCs w:val="22"/>
          <w:lang w:val="es-ES_tradnl"/>
        </w:rPr>
        <w:t>2</w:t>
      </w:r>
      <w:r w:rsidR="00D7651D">
        <w:rPr>
          <w:rFonts w:cs="Arial"/>
          <w:sz w:val="22"/>
          <w:szCs w:val="22"/>
          <w:lang w:val="es-ES_tradnl"/>
        </w:rPr>
        <w:t>1</w:t>
      </w:r>
      <w:r w:rsidRPr="00167C2B">
        <w:rPr>
          <w:rFonts w:cs="Arial"/>
          <w:sz w:val="22"/>
          <w:szCs w:val="22"/>
          <w:lang w:val="es-ES_tradnl"/>
        </w:rPr>
        <w:t>,</w:t>
      </w:r>
      <w:r w:rsidRPr="00167C2B">
        <w:rPr>
          <w:rFonts w:cs="Arial"/>
          <w:sz w:val="22"/>
          <w:szCs w:val="22"/>
        </w:rPr>
        <w:t xml:space="preserve"> por medio del cual, la Gerencia General somete a la consideración de este Órgano Colegiado, la propuesta del Plan Operativo Institucional para el período 202</w:t>
      </w:r>
      <w:r w:rsidR="00D7651D">
        <w:rPr>
          <w:rFonts w:cs="Arial"/>
          <w:sz w:val="22"/>
          <w:szCs w:val="22"/>
        </w:rPr>
        <w:t>2</w:t>
      </w:r>
      <w:r w:rsidRPr="00167C2B">
        <w:rPr>
          <w:rFonts w:cs="Arial"/>
          <w:sz w:val="22"/>
          <w:szCs w:val="22"/>
        </w:rPr>
        <w:t xml:space="preserve">, elaborada bajo la coordinación de la Unidad de Planificación Institucional.  Se anexa además a la citada nota, la </w:t>
      </w:r>
      <w:r w:rsidRPr="00167C2B">
        <w:rPr>
          <w:rFonts w:cs="Arial"/>
          <w:i/>
          <w:sz w:val="22"/>
          <w:szCs w:val="22"/>
        </w:rPr>
        <w:t xml:space="preserve">Guía interna para la verificación </w:t>
      </w:r>
      <w:r w:rsidR="00D7651D" w:rsidRPr="001050BC">
        <w:rPr>
          <w:rFonts w:cs="Arial"/>
          <w:i/>
          <w:sz w:val="22"/>
          <w:szCs w:val="22"/>
        </w:rPr>
        <w:t>de requisitos que deben cumplir</w:t>
      </w:r>
      <w:r w:rsidR="00D7651D">
        <w:rPr>
          <w:rFonts w:cs="Arial"/>
          <w:i/>
          <w:sz w:val="22"/>
          <w:szCs w:val="22"/>
        </w:rPr>
        <w:t xml:space="preserve"> los entes y órganos públicos sujetos a la aprobación </w:t>
      </w:r>
      <w:r w:rsidR="00D7651D" w:rsidRPr="001050BC">
        <w:rPr>
          <w:rFonts w:cs="Arial"/>
          <w:i/>
          <w:sz w:val="22"/>
          <w:szCs w:val="22"/>
        </w:rPr>
        <w:t>presupuestaria de la Contraloría General de la República</w:t>
      </w:r>
      <w:r w:rsidR="00D7651D">
        <w:rPr>
          <w:rFonts w:cs="Arial"/>
          <w:i/>
          <w:sz w:val="22"/>
          <w:szCs w:val="22"/>
        </w:rPr>
        <w:t xml:space="preserve"> en el plan anual</w:t>
      </w:r>
      <w:r w:rsidRPr="00167C2B">
        <w:rPr>
          <w:rFonts w:cs="Arial"/>
          <w:sz w:val="22"/>
          <w:szCs w:val="22"/>
        </w:rPr>
        <w:t>.  Dichos documentos se adjuntan a</w:t>
      </w:r>
      <w:r w:rsidR="00D95331">
        <w:rPr>
          <w:rFonts w:cs="Arial"/>
          <w:sz w:val="22"/>
          <w:szCs w:val="22"/>
        </w:rPr>
        <w:t xml:space="preserve">l expediente del </w:t>
      </w:r>
      <w:r w:rsidRPr="00167C2B">
        <w:rPr>
          <w:rFonts w:cs="Arial"/>
          <w:sz w:val="22"/>
          <w:szCs w:val="22"/>
        </w:rPr>
        <w:t>acta.</w:t>
      </w:r>
    </w:p>
    <w:p w14:paraId="14AF4982" w14:textId="77777777" w:rsidR="004015E6" w:rsidRPr="00167C2B" w:rsidRDefault="004015E6" w:rsidP="004015E6">
      <w:pPr>
        <w:spacing w:line="360" w:lineRule="auto"/>
        <w:jc w:val="both"/>
        <w:rPr>
          <w:rFonts w:cs="Arial"/>
          <w:sz w:val="22"/>
          <w:szCs w:val="22"/>
        </w:rPr>
      </w:pPr>
    </w:p>
    <w:p w14:paraId="5360D0B4" w14:textId="6CCD5E77" w:rsidR="00D7651D" w:rsidRDefault="004015E6" w:rsidP="004015E6">
      <w:pPr>
        <w:spacing w:line="360" w:lineRule="auto"/>
        <w:jc w:val="both"/>
        <w:rPr>
          <w:rFonts w:cs="Arial"/>
          <w:bCs/>
          <w:sz w:val="22"/>
        </w:rPr>
      </w:pPr>
      <w:r>
        <w:rPr>
          <w:sz w:val="22"/>
          <w:szCs w:val="22"/>
        </w:rPr>
        <w:t xml:space="preserve">Para presentar los alcances de la referida propuesta y atender eventuales consultas de carácter técnico sobre éste y </w:t>
      </w:r>
      <w:r w:rsidR="00D7651D">
        <w:rPr>
          <w:sz w:val="22"/>
          <w:szCs w:val="22"/>
        </w:rPr>
        <w:t>el</w:t>
      </w:r>
      <w:r>
        <w:rPr>
          <w:sz w:val="22"/>
          <w:szCs w:val="22"/>
        </w:rPr>
        <w:t xml:space="preserve"> siguiente tema, se incorpora</w:t>
      </w:r>
      <w:r w:rsidR="00D7651D">
        <w:rPr>
          <w:sz w:val="22"/>
          <w:szCs w:val="22"/>
        </w:rPr>
        <w:t>n</w:t>
      </w:r>
      <w:r>
        <w:rPr>
          <w:sz w:val="22"/>
          <w:szCs w:val="22"/>
        </w:rPr>
        <w:t xml:space="preserve"> a la sesión </w:t>
      </w:r>
      <w:r w:rsidR="00D7651D">
        <w:rPr>
          <w:sz w:val="22"/>
          <w:szCs w:val="22"/>
        </w:rPr>
        <w:t xml:space="preserve">los licenciados </w:t>
      </w:r>
      <w:r>
        <w:rPr>
          <w:sz w:val="22"/>
          <w:szCs w:val="22"/>
        </w:rPr>
        <w:t xml:space="preserve">Magaly Longan Moya, </w:t>
      </w:r>
      <w:r>
        <w:rPr>
          <w:rFonts w:cs="Arial"/>
          <w:bCs/>
          <w:sz w:val="22"/>
        </w:rPr>
        <w:t>jefe de la Unidad de Planificación Institucional</w:t>
      </w:r>
      <w:r w:rsidR="00D7651D">
        <w:rPr>
          <w:rFonts w:cs="Arial"/>
          <w:bCs/>
          <w:sz w:val="22"/>
        </w:rPr>
        <w:t>; José Pablo Durán Rodríguez, jefe del Departamento Financiero – Contable; y Esteban Gómez Gutiérrez, funcionario de dicho Departamento y coordinador del presupuesto institucional.</w:t>
      </w:r>
    </w:p>
    <w:p w14:paraId="1DADED80" w14:textId="347CFB20" w:rsidR="00D17D76" w:rsidRDefault="00D17D76" w:rsidP="004015E6">
      <w:pPr>
        <w:spacing w:line="360" w:lineRule="auto"/>
        <w:jc w:val="both"/>
        <w:rPr>
          <w:rFonts w:cs="Arial"/>
          <w:bCs/>
          <w:sz w:val="22"/>
        </w:rPr>
      </w:pPr>
    </w:p>
    <w:p w14:paraId="56C343C2" w14:textId="3DFABC2F" w:rsidR="00D17D76" w:rsidRDefault="00D17D76" w:rsidP="00D17D76">
      <w:pPr>
        <w:spacing w:line="360" w:lineRule="auto"/>
        <w:jc w:val="both"/>
        <w:rPr>
          <w:rFonts w:cs="Arial"/>
          <w:sz w:val="22"/>
          <w:szCs w:val="22"/>
        </w:rPr>
      </w:pPr>
      <w:r>
        <w:rPr>
          <w:rFonts w:cs="Arial"/>
          <w:sz w:val="22"/>
          <w:szCs w:val="22"/>
        </w:rPr>
        <w:t xml:space="preserve">Según lo discutido al momento de conocer el orden del día y considerando que este documento debe ser enviado el próximo jueves a la </w:t>
      </w:r>
      <w:r w:rsidRPr="00E97C29">
        <w:rPr>
          <w:rFonts w:cs="Arial"/>
          <w:sz w:val="22"/>
          <w:szCs w:val="22"/>
          <w:lang w:val="es-CR"/>
        </w:rPr>
        <w:t>Contraloría General de la República</w:t>
      </w:r>
      <w:r>
        <w:rPr>
          <w:rFonts w:cs="Arial"/>
          <w:sz w:val="22"/>
          <w:szCs w:val="22"/>
          <w:lang w:val="es-CR"/>
        </w:rPr>
        <w:t xml:space="preserve">, </w:t>
      </w:r>
      <w:r>
        <w:rPr>
          <w:rFonts w:cs="Arial"/>
          <w:sz w:val="22"/>
          <w:szCs w:val="22"/>
          <w:lang w:val="es-CR"/>
        </w:rPr>
        <w:lastRenderedPageBreak/>
        <w:t xml:space="preserve">se resuelve entrarlo a conocer y resolver en esta sesión, y que en la próxima sesión se realice una revisión de los indicadores de dicho plan, a fin de valorar la necesidad de hacer algunos ajustes. </w:t>
      </w:r>
    </w:p>
    <w:p w14:paraId="39BADA3C" w14:textId="505300F2" w:rsidR="00D17D76" w:rsidRDefault="00D17D76" w:rsidP="004015E6">
      <w:pPr>
        <w:spacing w:line="360" w:lineRule="auto"/>
        <w:jc w:val="both"/>
        <w:rPr>
          <w:rFonts w:cs="Arial"/>
          <w:bCs/>
          <w:sz w:val="22"/>
        </w:rPr>
      </w:pPr>
    </w:p>
    <w:p w14:paraId="752E2F72" w14:textId="77777777" w:rsidR="00313657" w:rsidRDefault="00D17D76" w:rsidP="004015E6">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20</w:t>
      </w:r>
      <w:r w:rsidRPr="0039311E">
        <w:rPr>
          <w:rFonts w:cs="Arial"/>
          <w:sz w:val="22"/>
          <w:u w:val="single"/>
          <w:lang w:val="es-ES_tradnl"/>
        </w:rPr>
        <w:t>:</w:t>
      </w:r>
      <w:r>
        <w:rPr>
          <w:rFonts w:cs="Arial"/>
          <w:sz w:val="22"/>
          <w:u w:val="single"/>
          <w:lang w:val="es-ES_tradnl"/>
        </w:rPr>
        <w:t>30</w:t>
      </w:r>
      <w:r>
        <w:rPr>
          <w:rFonts w:cs="Arial"/>
          <w:sz w:val="22"/>
          <w:lang w:val="es-ES_tradnl"/>
        </w:rPr>
        <w:t xml:space="preserve"> </w:t>
      </w:r>
      <w:r w:rsidR="00D7651D">
        <w:rPr>
          <w:rFonts w:cs="Arial"/>
          <w:bCs/>
          <w:sz w:val="22"/>
        </w:rPr>
        <w:t>La licenciada Longan Moya se</w:t>
      </w:r>
      <w:r w:rsidR="004015E6">
        <w:rPr>
          <w:rFonts w:cs="Arial"/>
          <w:bCs/>
          <w:sz w:val="22"/>
          <w:szCs w:val="22"/>
        </w:rPr>
        <w:t xml:space="preserve"> refiere a la metodología que aplica el Banco para la formulación del Plan Operativo, así como a la estructura que lo compone, mencionando los aspectos</w:t>
      </w:r>
      <w:r w:rsidR="004015E6">
        <w:rPr>
          <w:rFonts w:cs="Arial"/>
          <w:bCs/>
          <w:sz w:val="22"/>
          <w:szCs w:val="22"/>
          <w:lang w:val="es-CR"/>
        </w:rPr>
        <w:t xml:space="preserve"> relevantes que caracterizan a la institución, los cuales procede a exponer, </w:t>
      </w:r>
      <w:r w:rsidR="00313657">
        <w:rPr>
          <w:rFonts w:cs="Arial"/>
          <w:bCs/>
          <w:sz w:val="22"/>
          <w:szCs w:val="22"/>
          <w:lang w:val="es-CR"/>
        </w:rPr>
        <w:t xml:space="preserve">así como </w:t>
      </w:r>
      <w:r w:rsidR="004015E6">
        <w:rPr>
          <w:rFonts w:cs="Arial"/>
          <w:bCs/>
          <w:sz w:val="22"/>
          <w:szCs w:val="22"/>
        </w:rPr>
        <w:t>los datos relacionados con la estructura programática del Plan Presupuesto y la información correspondiente a las principales metas e indicadores de gestión</w:t>
      </w:r>
      <w:r w:rsidR="00313657">
        <w:rPr>
          <w:rFonts w:cs="Arial"/>
          <w:bCs/>
          <w:sz w:val="22"/>
          <w:szCs w:val="22"/>
        </w:rPr>
        <w:t>.</w:t>
      </w:r>
    </w:p>
    <w:p w14:paraId="14D5E1CA" w14:textId="77777777" w:rsidR="00313657" w:rsidRDefault="00313657" w:rsidP="004015E6">
      <w:pPr>
        <w:spacing w:line="360" w:lineRule="auto"/>
        <w:jc w:val="both"/>
        <w:rPr>
          <w:rFonts w:cs="Arial"/>
          <w:bCs/>
          <w:sz w:val="22"/>
          <w:szCs w:val="22"/>
        </w:rPr>
      </w:pPr>
    </w:p>
    <w:p w14:paraId="1241D448" w14:textId="586411AA" w:rsidR="00863633" w:rsidRDefault="00313657" w:rsidP="004015E6">
      <w:pPr>
        <w:spacing w:line="360" w:lineRule="auto"/>
        <w:jc w:val="both"/>
        <w:rPr>
          <w:rFonts w:cs="Arial"/>
          <w:bCs/>
          <w:sz w:val="22"/>
        </w:rPr>
      </w:pPr>
      <w:r w:rsidRPr="0039311E">
        <w:rPr>
          <w:rFonts w:cs="Arial"/>
          <w:sz w:val="22"/>
          <w:u w:val="single"/>
          <w:lang w:val="es-ES_tradnl"/>
        </w:rPr>
        <w:t xml:space="preserve">Minuto </w:t>
      </w:r>
      <w:r>
        <w:rPr>
          <w:rFonts w:cs="Arial"/>
          <w:sz w:val="22"/>
          <w:u w:val="single"/>
          <w:lang w:val="es-ES_tradnl"/>
        </w:rPr>
        <w:t>37</w:t>
      </w:r>
      <w:r w:rsidRPr="0039311E">
        <w:rPr>
          <w:rFonts w:cs="Arial"/>
          <w:sz w:val="22"/>
          <w:u w:val="single"/>
          <w:lang w:val="es-ES_tradnl"/>
        </w:rPr>
        <w:t>:</w:t>
      </w:r>
      <w:r>
        <w:rPr>
          <w:rFonts w:cs="Arial"/>
          <w:sz w:val="22"/>
          <w:u w:val="single"/>
          <w:lang w:val="es-ES_tradnl"/>
        </w:rPr>
        <w:t>55</w:t>
      </w:r>
      <w:r>
        <w:rPr>
          <w:rFonts w:cs="Arial"/>
          <w:sz w:val="22"/>
          <w:lang w:val="es-ES_tradnl"/>
        </w:rPr>
        <w:t xml:space="preserve"> </w:t>
      </w:r>
      <w:r w:rsidR="008141C0">
        <w:rPr>
          <w:rFonts w:cs="Arial"/>
          <w:sz w:val="22"/>
          <w:lang w:val="es-ES_tradnl"/>
        </w:rPr>
        <w:t xml:space="preserve">Concluida la presentación del informe, la </w:t>
      </w:r>
      <w:r w:rsidR="008141C0">
        <w:rPr>
          <w:rFonts w:cs="Arial"/>
          <w:bCs/>
          <w:sz w:val="22"/>
        </w:rPr>
        <w:t>licenciada Longan Moya atiende</w:t>
      </w:r>
      <w:r w:rsidR="00B86850">
        <w:rPr>
          <w:rFonts w:cs="Arial"/>
          <w:bCs/>
          <w:sz w:val="22"/>
        </w:rPr>
        <w:t xml:space="preserve"> y toma nota de</w:t>
      </w:r>
      <w:r w:rsidR="008141C0">
        <w:rPr>
          <w:rFonts w:cs="Arial"/>
          <w:bCs/>
          <w:sz w:val="22"/>
        </w:rPr>
        <w:t xml:space="preserve"> algunas consultas y observaciones de los señores Directores, relacionadas, particularmente, </w:t>
      </w:r>
      <w:r w:rsidR="00B86850">
        <w:rPr>
          <w:rFonts w:cs="Arial"/>
          <w:bCs/>
          <w:sz w:val="22"/>
        </w:rPr>
        <w:t>con</w:t>
      </w:r>
      <w:r w:rsidR="008141C0">
        <w:rPr>
          <w:rFonts w:cs="Arial"/>
          <w:bCs/>
          <w:sz w:val="22"/>
        </w:rPr>
        <w:t xml:space="preserve"> los siguientes aspectos: el peso de algunos indicadores de gestión; la conveniencia de sustituir el verbo “procurar” en los objetivos, por uno que realmente exprese la acción que se pretende lograr; la forma de medir la eficiencia de</w:t>
      </w:r>
      <w:r w:rsidR="00B86850">
        <w:rPr>
          <w:rFonts w:cs="Arial"/>
          <w:bCs/>
          <w:sz w:val="22"/>
        </w:rPr>
        <w:t xml:space="preserve"> los recursos asignados al bono de vivienda; la utilidad de aclarar la redacción del objetivo 02.01.02, relacionado con el proceso de </w:t>
      </w:r>
      <w:r w:rsidR="00B86850" w:rsidRPr="00B86850">
        <w:rPr>
          <w:rFonts w:cs="Arial"/>
          <w:bCs/>
          <w:sz w:val="22"/>
        </w:rPr>
        <w:t>asignación</w:t>
      </w:r>
      <w:r w:rsidR="00B86850">
        <w:rPr>
          <w:rFonts w:cs="Arial"/>
          <w:bCs/>
          <w:sz w:val="22"/>
        </w:rPr>
        <w:t xml:space="preserve"> </w:t>
      </w:r>
      <w:r w:rsidR="00B86850" w:rsidRPr="00B86850">
        <w:rPr>
          <w:rFonts w:cs="Arial"/>
          <w:bCs/>
          <w:sz w:val="22"/>
        </w:rPr>
        <w:t>de</w:t>
      </w:r>
      <w:r w:rsidR="00B86850">
        <w:rPr>
          <w:rFonts w:cs="Arial"/>
          <w:bCs/>
          <w:sz w:val="22"/>
        </w:rPr>
        <w:t xml:space="preserve"> </w:t>
      </w:r>
      <w:r w:rsidR="00B86850" w:rsidRPr="00B86850">
        <w:rPr>
          <w:rFonts w:cs="Arial"/>
          <w:bCs/>
          <w:sz w:val="22"/>
        </w:rPr>
        <w:t>los</w:t>
      </w:r>
      <w:r w:rsidR="00B86850">
        <w:rPr>
          <w:rFonts w:cs="Arial"/>
          <w:bCs/>
          <w:sz w:val="22"/>
        </w:rPr>
        <w:t xml:space="preserve"> </w:t>
      </w:r>
      <w:r w:rsidR="00B86850" w:rsidRPr="00B86850">
        <w:rPr>
          <w:rFonts w:cs="Arial"/>
          <w:bCs/>
          <w:sz w:val="22"/>
        </w:rPr>
        <w:t>recursos</w:t>
      </w:r>
      <w:r w:rsidR="00B86850">
        <w:rPr>
          <w:rFonts w:cs="Arial"/>
          <w:bCs/>
          <w:sz w:val="22"/>
        </w:rPr>
        <w:t xml:space="preserve"> </w:t>
      </w:r>
      <w:r w:rsidR="00B86850" w:rsidRPr="00B86850">
        <w:rPr>
          <w:rFonts w:cs="Arial"/>
          <w:bCs/>
          <w:sz w:val="22"/>
        </w:rPr>
        <w:t>de</w:t>
      </w:r>
      <w:r w:rsidR="00B86850">
        <w:rPr>
          <w:rFonts w:cs="Arial"/>
          <w:bCs/>
          <w:sz w:val="22"/>
        </w:rPr>
        <w:t xml:space="preserve"> </w:t>
      </w:r>
      <w:r w:rsidR="00B86850" w:rsidRPr="00B86850">
        <w:rPr>
          <w:rFonts w:cs="Arial"/>
          <w:bCs/>
          <w:sz w:val="22"/>
        </w:rPr>
        <w:t>proyectos</w:t>
      </w:r>
      <w:r w:rsidR="00B86850">
        <w:rPr>
          <w:rFonts w:cs="Arial"/>
          <w:bCs/>
          <w:sz w:val="22"/>
        </w:rPr>
        <w:t xml:space="preserve"> </w:t>
      </w:r>
      <w:r w:rsidR="00B86850" w:rsidRPr="00B86850">
        <w:rPr>
          <w:rFonts w:cs="Arial"/>
          <w:bCs/>
          <w:sz w:val="22"/>
        </w:rPr>
        <w:t>habitacionales</w:t>
      </w:r>
      <w:r w:rsidR="00B86850">
        <w:rPr>
          <w:rFonts w:cs="Arial"/>
          <w:bCs/>
          <w:sz w:val="22"/>
        </w:rPr>
        <w:t xml:space="preserve">; la conveniencia de revisar el indicador de gestión del objetivo 02.01.04, por cuanto la realización de una encuesta no permitirá gestionar la eficiencia de los trámites y de la atención a los clientes; </w:t>
      </w:r>
      <w:r w:rsidR="00863633">
        <w:rPr>
          <w:rFonts w:cs="Arial"/>
          <w:bCs/>
          <w:sz w:val="22"/>
        </w:rPr>
        <w:t xml:space="preserve">la necesidad de revisar la repetición, en varias áreas, del objetivo de mejorar los </w:t>
      </w:r>
      <w:r w:rsidR="00863633" w:rsidRPr="00863633">
        <w:rPr>
          <w:rFonts w:cs="Arial"/>
          <w:bCs/>
          <w:sz w:val="22"/>
        </w:rPr>
        <w:t>procesos</w:t>
      </w:r>
      <w:r w:rsidR="00863633">
        <w:rPr>
          <w:rFonts w:cs="Arial"/>
          <w:bCs/>
          <w:sz w:val="22"/>
        </w:rPr>
        <w:t xml:space="preserve"> </w:t>
      </w:r>
      <w:r w:rsidR="00863633" w:rsidRPr="00863633">
        <w:rPr>
          <w:rFonts w:cs="Arial"/>
          <w:bCs/>
          <w:sz w:val="22"/>
        </w:rPr>
        <w:t>internos</w:t>
      </w:r>
      <w:r w:rsidR="00863633">
        <w:rPr>
          <w:rFonts w:cs="Arial"/>
          <w:bCs/>
          <w:sz w:val="22"/>
        </w:rPr>
        <w:t xml:space="preserve"> </w:t>
      </w:r>
      <w:r w:rsidR="00863633" w:rsidRPr="00863633">
        <w:rPr>
          <w:rFonts w:cs="Arial"/>
          <w:bCs/>
          <w:sz w:val="22"/>
        </w:rPr>
        <w:t>para</w:t>
      </w:r>
      <w:r w:rsidR="00863633">
        <w:rPr>
          <w:rFonts w:cs="Arial"/>
          <w:bCs/>
          <w:sz w:val="22"/>
        </w:rPr>
        <w:t xml:space="preserve"> </w:t>
      </w:r>
      <w:r w:rsidR="00863633" w:rsidRPr="00863633">
        <w:rPr>
          <w:rFonts w:cs="Arial"/>
          <w:bCs/>
          <w:sz w:val="22"/>
        </w:rPr>
        <w:t>el trámite de bonos de art</w:t>
      </w:r>
      <w:r w:rsidR="00863633">
        <w:rPr>
          <w:rFonts w:cs="Arial"/>
          <w:bCs/>
          <w:sz w:val="22"/>
        </w:rPr>
        <w:t xml:space="preserve">ículo </w:t>
      </w:r>
      <w:r w:rsidR="00863633" w:rsidRPr="00863633">
        <w:rPr>
          <w:rFonts w:cs="Arial"/>
          <w:bCs/>
          <w:sz w:val="22"/>
        </w:rPr>
        <w:t>59</w:t>
      </w:r>
      <w:r w:rsidR="00863633">
        <w:rPr>
          <w:rFonts w:cs="Arial"/>
          <w:bCs/>
          <w:sz w:val="22"/>
        </w:rPr>
        <w:t>; la inconveniencia de establecer el objetivo de colocar el 90% de los recursos para proyectos de vivienda (objetivo 02.01.08), cuando lo adecuado sería que se gestione la colocación de la totalidad de los fondos; la incongruencia entre el texto del objetivo 02.01.09, sobre los procesos de fiscalización y control hacia las entidades, con el indicador de gestión que se propone;</w:t>
      </w:r>
      <w:r w:rsidR="0014401F">
        <w:rPr>
          <w:rFonts w:cs="Arial"/>
          <w:bCs/>
          <w:sz w:val="22"/>
        </w:rPr>
        <w:t xml:space="preserve"> la necesidad de establecer una meta tangible y clara en relación con la recuperación de los fideicomisos (objetivo 02.02.04); </w:t>
      </w:r>
      <w:r w:rsidR="00652FE8">
        <w:rPr>
          <w:rFonts w:cs="Arial"/>
          <w:bCs/>
          <w:sz w:val="22"/>
        </w:rPr>
        <w:t>la conveniencia de revisar el objetivo 03.04.01, para garantizar que el indicador de cumplimiento permita lograr que la información sea confiable.</w:t>
      </w:r>
    </w:p>
    <w:p w14:paraId="09E7DB9B" w14:textId="77777777" w:rsidR="00863633" w:rsidRDefault="00863633" w:rsidP="004015E6">
      <w:pPr>
        <w:spacing w:line="360" w:lineRule="auto"/>
        <w:jc w:val="both"/>
        <w:rPr>
          <w:rFonts w:cs="Arial"/>
          <w:bCs/>
          <w:sz w:val="22"/>
        </w:rPr>
      </w:pPr>
    </w:p>
    <w:p w14:paraId="1D35BCF7" w14:textId="048BDFFF" w:rsidR="00863633" w:rsidRDefault="0053709F" w:rsidP="004015E6">
      <w:pPr>
        <w:spacing w:line="360" w:lineRule="auto"/>
        <w:jc w:val="both"/>
        <w:rPr>
          <w:rFonts w:cs="Arial"/>
          <w:bCs/>
          <w:sz w:val="22"/>
        </w:rPr>
      </w:pPr>
      <w:r>
        <w:rPr>
          <w:rFonts w:cs="Arial"/>
          <w:bCs/>
          <w:sz w:val="22"/>
        </w:rPr>
        <w:t xml:space="preserve">El señor Gerente General se pronuncia a favor de las anteriores observaciones y destaca </w:t>
      </w:r>
      <w:proofErr w:type="gramStart"/>
      <w:r>
        <w:rPr>
          <w:rFonts w:cs="Arial"/>
          <w:bCs/>
          <w:sz w:val="22"/>
        </w:rPr>
        <w:t>que</w:t>
      </w:r>
      <w:proofErr w:type="gramEnd"/>
      <w:r>
        <w:rPr>
          <w:rFonts w:cs="Arial"/>
          <w:bCs/>
          <w:sz w:val="22"/>
        </w:rPr>
        <w:t xml:space="preserve"> a</w:t>
      </w:r>
      <w:r w:rsidR="00652FE8">
        <w:rPr>
          <w:rFonts w:cs="Arial"/>
          <w:bCs/>
          <w:sz w:val="22"/>
        </w:rPr>
        <w:t xml:space="preserve"> partir del nuevo Plan Estratégico Institucional</w:t>
      </w:r>
      <w:r>
        <w:rPr>
          <w:rFonts w:cs="Arial"/>
          <w:bCs/>
          <w:sz w:val="22"/>
        </w:rPr>
        <w:t>, se estarán gestionando ajustes y mejoras importantes en relación con los las metas y los indicadores de cumplimiento, así como con respecto a la eficiencia de las acciones estratégicas y el seguimiento a la gestión.</w:t>
      </w:r>
    </w:p>
    <w:p w14:paraId="3F027AA1" w14:textId="5D274C07" w:rsidR="00863633" w:rsidRDefault="00863633" w:rsidP="004015E6">
      <w:pPr>
        <w:spacing w:line="360" w:lineRule="auto"/>
        <w:jc w:val="both"/>
        <w:rPr>
          <w:rFonts w:cs="Arial"/>
          <w:bCs/>
          <w:sz w:val="22"/>
        </w:rPr>
      </w:pPr>
    </w:p>
    <w:p w14:paraId="5FF0B4DA" w14:textId="07F94C7C" w:rsidR="00A70D6E" w:rsidRDefault="004015E6" w:rsidP="004015E6">
      <w:pPr>
        <w:spacing w:line="360" w:lineRule="auto"/>
        <w:jc w:val="both"/>
        <w:rPr>
          <w:rFonts w:cs="Arial"/>
          <w:sz w:val="22"/>
          <w:szCs w:val="22"/>
        </w:rPr>
      </w:pPr>
      <w:r w:rsidRPr="0039311E">
        <w:rPr>
          <w:rFonts w:cs="Arial"/>
          <w:sz w:val="22"/>
          <w:u w:val="single"/>
          <w:lang w:val="es-ES_tradnl"/>
        </w:rPr>
        <w:t xml:space="preserve">Minuto </w:t>
      </w:r>
      <w:r w:rsidR="0053709F">
        <w:rPr>
          <w:rFonts w:cs="Arial"/>
          <w:sz w:val="22"/>
          <w:u w:val="single"/>
          <w:lang w:val="es-ES_tradnl"/>
        </w:rPr>
        <w:t>65</w:t>
      </w:r>
      <w:r w:rsidRPr="0039311E">
        <w:rPr>
          <w:rFonts w:cs="Arial"/>
          <w:sz w:val="22"/>
          <w:u w:val="single"/>
          <w:lang w:val="es-ES_tradnl"/>
        </w:rPr>
        <w:t>:</w:t>
      </w:r>
      <w:r w:rsidR="0053709F">
        <w:rPr>
          <w:rFonts w:cs="Arial"/>
          <w:sz w:val="22"/>
          <w:u w:val="single"/>
          <w:lang w:val="es-ES_tradnl"/>
        </w:rPr>
        <w:t>22</w:t>
      </w:r>
      <w:r>
        <w:rPr>
          <w:rFonts w:cs="Arial"/>
          <w:sz w:val="22"/>
          <w:lang w:val="es-ES_tradnl"/>
        </w:rPr>
        <w:t xml:space="preserve"> Conocida la referida propuesta,</w:t>
      </w:r>
      <w:r w:rsidRPr="00167C2B">
        <w:rPr>
          <w:rFonts w:cs="Arial"/>
          <w:bCs/>
          <w:sz w:val="22"/>
          <w:szCs w:val="22"/>
        </w:rPr>
        <w:t xml:space="preserve"> los señores Directores concuerdan en la pertinencia de actuar de la forma que recomienda la Administración y aprobar el Plan Operativo Institucional 202</w:t>
      </w:r>
      <w:r w:rsidR="0053709F">
        <w:rPr>
          <w:rFonts w:cs="Arial"/>
          <w:bCs/>
          <w:sz w:val="22"/>
          <w:szCs w:val="22"/>
        </w:rPr>
        <w:t>2</w:t>
      </w:r>
      <w:r w:rsidRPr="00167C2B">
        <w:rPr>
          <w:rFonts w:cs="Arial"/>
          <w:bCs/>
          <w:sz w:val="22"/>
          <w:szCs w:val="22"/>
        </w:rPr>
        <w:t xml:space="preserve"> de conformidad con el documento presentado</w:t>
      </w:r>
      <w:r>
        <w:rPr>
          <w:rFonts w:cs="Arial"/>
          <w:bCs/>
          <w:sz w:val="22"/>
          <w:szCs w:val="22"/>
        </w:rPr>
        <w:t xml:space="preserve">, </w:t>
      </w:r>
      <w:r w:rsidR="0053709F">
        <w:rPr>
          <w:rFonts w:cs="Arial"/>
          <w:bCs/>
          <w:sz w:val="22"/>
          <w:szCs w:val="22"/>
        </w:rPr>
        <w:t>en el entendido que en la próxima sesión se analizarán l</w:t>
      </w:r>
      <w:r w:rsidR="0053709F">
        <w:rPr>
          <w:rFonts w:cs="Arial"/>
          <w:sz w:val="22"/>
          <w:szCs w:val="22"/>
          <w:lang w:val="es-CR"/>
        </w:rPr>
        <w:t xml:space="preserve">os indicadores de dicho plan, a fin de valorar la necesidad de hacer ajustes.  Lo anterior, </w:t>
      </w:r>
      <w:r w:rsidRPr="00167C2B">
        <w:rPr>
          <w:rFonts w:cs="Arial"/>
          <w:sz w:val="22"/>
          <w:szCs w:val="22"/>
        </w:rPr>
        <w:t>Lo anterior, según se consigna en</w:t>
      </w:r>
      <w:r>
        <w:rPr>
          <w:rFonts w:cs="Arial"/>
          <w:sz w:val="22"/>
          <w:szCs w:val="22"/>
        </w:rPr>
        <w:t xml:space="preserve"> el </w:t>
      </w:r>
      <w:r w:rsidR="0053709F">
        <w:rPr>
          <w:rFonts w:cs="Arial"/>
          <w:b/>
          <w:bCs/>
          <w:sz w:val="22"/>
          <w:szCs w:val="22"/>
        </w:rPr>
        <w:t>A</w:t>
      </w:r>
      <w:r w:rsidRPr="00167C2B">
        <w:rPr>
          <w:rFonts w:cs="Arial"/>
          <w:b/>
          <w:bCs/>
          <w:sz w:val="22"/>
          <w:szCs w:val="22"/>
        </w:rPr>
        <w:t xml:space="preserve">cuerdo N° </w:t>
      </w:r>
      <w:r>
        <w:rPr>
          <w:rFonts w:cs="Arial"/>
          <w:b/>
          <w:bCs/>
          <w:sz w:val="22"/>
          <w:szCs w:val="22"/>
        </w:rPr>
        <w:t xml:space="preserve">1 </w:t>
      </w:r>
      <w:r>
        <w:rPr>
          <w:rFonts w:cs="Arial"/>
          <w:sz w:val="22"/>
          <w:szCs w:val="22"/>
        </w:rPr>
        <w:t xml:space="preserve">que se anexa a esta minuta. </w:t>
      </w:r>
    </w:p>
    <w:p w14:paraId="327FAE1F" w14:textId="77777777" w:rsidR="009D03FE" w:rsidRPr="00D14EAF" w:rsidRDefault="009D03FE" w:rsidP="009D03FE">
      <w:pPr>
        <w:spacing w:line="360" w:lineRule="auto"/>
        <w:jc w:val="both"/>
        <w:rPr>
          <w:rFonts w:cs="Arial"/>
          <w:b/>
          <w:sz w:val="22"/>
        </w:rPr>
      </w:pPr>
      <w:r w:rsidRPr="00D14EAF">
        <w:rPr>
          <w:rFonts w:cs="Arial"/>
          <w:b/>
          <w:sz w:val="22"/>
        </w:rPr>
        <w:t>************</w:t>
      </w:r>
    </w:p>
    <w:p w14:paraId="6747B65F" w14:textId="77777777" w:rsidR="00D13B6B" w:rsidRDefault="00D13B6B" w:rsidP="002D0146">
      <w:pPr>
        <w:spacing w:line="360" w:lineRule="auto"/>
        <w:jc w:val="both"/>
        <w:rPr>
          <w:rFonts w:cs="Arial"/>
          <w:b/>
          <w:bCs/>
          <w:sz w:val="22"/>
          <w:szCs w:val="22"/>
          <w:u w:val="single"/>
          <w:lang w:val="es-ES_tradnl"/>
        </w:rPr>
      </w:pPr>
    </w:p>
    <w:p w14:paraId="452C55EB" w14:textId="1994F8CE"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B6069A" w:rsidRPr="00B6069A">
        <w:rPr>
          <w:rFonts w:cs="Arial"/>
          <w:b/>
          <w:bCs/>
          <w:sz w:val="22"/>
          <w:u w:val="single"/>
          <w:lang w:val="es-CR"/>
        </w:rPr>
        <w:t>Propuesta del Presupuesto Ordinario para el año 2022</w:t>
      </w:r>
    </w:p>
    <w:p w14:paraId="50E8F86E" w14:textId="77777777" w:rsidR="009D03FE" w:rsidRDefault="009D03FE" w:rsidP="009D03FE">
      <w:pPr>
        <w:spacing w:line="360" w:lineRule="auto"/>
        <w:jc w:val="both"/>
        <w:rPr>
          <w:rFonts w:cs="Arial"/>
          <w:sz w:val="22"/>
          <w:szCs w:val="22"/>
        </w:rPr>
      </w:pPr>
    </w:p>
    <w:p w14:paraId="00A8A53F" w14:textId="2943C095" w:rsidR="004015E6" w:rsidRDefault="004015E6" w:rsidP="004015E6">
      <w:pPr>
        <w:spacing w:line="360" w:lineRule="auto"/>
        <w:jc w:val="both"/>
        <w:rPr>
          <w:sz w:val="22"/>
          <w:szCs w:val="22"/>
        </w:rPr>
      </w:pPr>
      <w:r w:rsidRPr="0039311E">
        <w:rPr>
          <w:rFonts w:cs="Arial"/>
          <w:sz w:val="22"/>
          <w:u w:val="single"/>
          <w:lang w:val="es-ES_tradnl"/>
        </w:rPr>
        <w:t xml:space="preserve">Minuto </w:t>
      </w:r>
      <w:r w:rsidR="00D95331">
        <w:rPr>
          <w:rFonts w:cs="Arial"/>
          <w:sz w:val="22"/>
          <w:u w:val="single"/>
          <w:lang w:val="es-ES_tradnl"/>
        </w:rPr>
        <w:t>66</w:t>
      </w:r>
      <w:r w:rsidRPr="0039311E">
        <w:rPr>
          <w:rFonts w:cs="Arial"/>
          <w:sz w:val="22"/>
          <w:u w:val="single"/>
          <w:lang w:val="es-ES_tradnl"/>
        </w:rPr>
        <w:t>:</w:t>
      </w:r>
      <w:r w:rsidR="00D95331">
        <w:rPr>
          <w:rFonts w:cs="Arial"/>
          <w:sz w:val="22"/>
          <w:u w:val="single"/>
          <w:lang w:val="es-ES_tradnl"/>
        </w:rPr>
        <w:t>20</w:t>
      </w:r>
      <w:r>
        <w:rPr>
          <w:rFonts w:cs="Arial"/>
          <w:sz w:val="22"/>
          <w:lang w:val="es-ES_tradnl"/>
        </w:rPr>
        <w:t xml:space="preserve"> </w:t>
      </w:r>
      <w:r w:rsidR="00D95331">
        <w:rPr>
          <w:rFonts w:cs="Arial"/>
          <w:sz w:val="22"/>
          <w:lang w:val="es-ES_tradnl"/>
        </w:rPr>
        <w:t>Se conoce</w:t>
      </w:r>
      <w:r>
        <w:rPr>
          <w:rFonts w:cs="Arial"/>
          <w:sz w:val="22"/>
          <w:lang w:val="es-ES_tradnl"/>
        </w:rPr>
        <w:t xml:space="preserve"> el oficio</w:t>
      </w:r>
      <w:r>
        <w:rPr>
          <w:rFonts w:cs="Arial"/>
          <w:bCs/>
          <w:sz w:val="22"/>
          <w:szCs w:val="22"/>
        </w:rPr>
        <w:t xml:space="preserve"> GG-</w:t>
      </w:r>
      <w:r w:rsidRPr="00EC467B">
        <w:rPr>
          <w:rFonts w:cs="Arial"/>
          <w:bCs/>
          <w:sz w:val="22"/>
          <w:szCs w:val="22"/>
        </w:rPr>
        <w:t>ME-</w:t>
      </w:r>
      <w:r>
        <w:rPr>
          <w:rFonts w:cs="Arial"/>
          <w:bCs/>
          <w:sz w:val="22"/>
          <w:szCs w:val="22"/>
        </w:rPr>
        <w:t>1</w:t>
      </w:r>
      <w:r w:rsidR="00D95331">
        <w:rPr>
          <w:rFonts w:cs="Arial"/>
          <w:bCs/>
          <w:sz w:val="22"/>
          <w:szCs w:val="22"/>
        </w:rPr>
        <w:t>377</w:t>
      </w:r>
      <w:r w:rsidRPr="00EC467B">
        <w:rPr>
          <w:rFonts w:cs="Arial"/>
          <w:bCs/>
          <w:sz w:val="22"/>
          <w:szCs w:val="22"/>
        </w:rPr>
        <w:t>-20</w:t>
      </w:r>
      <w:r>
        <w:rPr>
          <w:rFonts w:cs="Arial"/>
          <w:bCs/>
          <w:sz w:val="22"/>
          <w:szCs w:val="22"/>
        </w:rPr>
        <w:t>2</w:t>
      </w:r>
      <w:r w:rsidR="00D95331">
        <w:rPr>
          <w:rFonts w:cs="Arial"/>
          <w:bCs/>
          <w:sz w:val="22"/>
          <w:szCs w:val="22"/>
        </w:rPr>
        <w:t>1</w:t>
      </w:r>
      <w:r>
        <w:rPr>
          <w:rFonts w:cs="Arial"/>
          <w:bCs/>
          <w:sz w:val="22"/>
          <w:szCs w:val="22"/>
        </w:rPr>
        <w:t xml:space="preserve"> del </w:t>
      </w:r>
      <w:r w:rsidR="00D95331">
        <w:rPr>
          <w:rFonts w:cs="Arial"/>
          <w:bCs/>
          <w:sz w:val="22"/>
          <w:szCs w:val="22"/>
        </w:rPr>
        <w:t>23</w:t>
      </w:r>
      <w:r>
        <w:rPr>
          <w:rFonts w:cs="Arial"/>
          <w:bCs/>
          <w:sz w:val="22"/>
          <w:szCs w:val="22"/>
        </w:rPr>
        <w:t xml:space="preserve"> de setiembre </w:t>
      </w:r>
      <w:r w:rsidRPr="00670904">
        <w:rPr>
          <w:sz w:val="22"/>
          <w:szCs w:val="22"/>
          <w:lang w:val="es-ES_tradnl"/>
        </w:rPr>
        <w:t>de 20</w:t>
      </w:r>
      <w:r>
        <w:rPr>
          <w:sz w:val="22"/>
          <w:szCs w:val="22"/>
          <w:lang w:val="es-ES_tradnl"/>
        </w:rPr>
        <w:t>2</w:t>
      </w:r>
      <w:r w:rsidR="00D95331">
        <w:rPr>
          <w:sz w:val="22"/>
          <w:szCs w:val="22"/>
          <w:lang w:val="es-ES_tradnl"/>
        </w:rPr>
        <w:t>1</w:t>
      </w:r>
      <w:r w:rsidRPr="00670904">
        <w:rPr>
          <w:sz w:val="22"/>
          <w:szCs w:val="22"/>
          <w:lang w:val="es-ES_tradnl"/>
        </w:rPr>
        <w:t>,</w:t>
      </w:r>
      <w:r w:rsidRPr="00670904">
        <w:rPr>
          <w:sz w:val="22"/>
          <w:szCs w:val="22"/>
        </w:rPr>
        <w:t xml:space="preserve"> por medio </w:t>
      </w:r>
      <w:r>
        <w:rPr>
          <w:sz w:val="22"/>
          <w:szCs w:val="22"/>
        </w:rPr>
        <w:t xml:space="preserve">del cual, la </w:t>
      </w:r>
      <w:r w:rsidRPr="00E81908">
        <w:rPr>
          <w:rFonts w:cs="Arial"/>
          <w:sz w:val="22"/>
          <w:szCs w:val="22"/>
          <w:lang w:val="es-CR"/>
        </w:rPr>
        <w:t>Gerencia General</w:t>
      </w:r>
      <w:r w:rsidRPr="00670904">
        <w:rPr>
          <w:sz w:val="22"/>
          <w:szCs w:val="22"/>
        </w:rPr>
        <w:t xml:space="preserve"> somete a la consideración de este Órgano Colegiado</w:t>
      </w:r>
      <w:r>
        <w:rPr>
          <w:sz w:val="22"/>
          <w:szCs w:val="22"/>
        </w:rPr>
        <w:t>,</w:t>
      </w:r>
      <w:r w:rsidRPr="00670904">
        <w:rPr>
          <w:sz w:val="22"/>
          <w:szCs w:val="22"/>
        </w:rPr>
        <w:t xml:space="preserve"> la propuesta del Presupuesto O</w:t>
      </w:r>
      <w:r>
        <w:rPr>
          <w:sz w:val="22"/>
          <w:szCs w:val="22"/>
        </w:rPr>
        <w:t>rdinario</w:t>
      </w:r>
      <w:r w:rsidRPr="00670904">
        <w:rPr>
          <w:sz w:val="22"/>
          <w:szCs w:val="22"/>
        </w:rPr>
        <w:t xml:space="preserve"> del Banco para el ejercicio </w:t>
      </w:r>
      <w:r w:rsidRPr="0060724B">
        <w:rPr>
          <w:sz w:val="22"/>
          <w:szCs w:val="22"/>
        </w:rPr>
        <w:t>económico 20</w:t>
      </w:r>
      <w:r>
        <w:rPr>
          <w:sz w:val="22"/>
          <w:szCs w:val="22"/>
        </w:rPr>
        <w:t>2</w:t>
      </w:r>
      <w:r w:rsidR="00D95331">
        <w:rPr>
          <w:sz w:val="22"/>
          <w:szCs w:val="22"/>
        </w:rPr>
        <w:t>2</w:t>
      </w:r>
      <w:r>
        <w:rPr>
          <w:sz w:val="22"/>
          <w:szCs w:val="22"/>
        </w:rPr>
        <w:t>, remitido a esa dependencia por parte del Comité POI-Presupuesto.  Dichos documentos se adjuntan a</w:t>
      </w:r>
      <w:r w:rsidR="00D95331">
        <w:rPr>
          <w:sz w:val="22"/>
          <w:szCs w:val="22"/>
        </w:rPr>
        <w:t>l expediente del</w:t>
      </w:r>
      <w:r>
        <w:rPr>
          <w:sz w:val="22"/>
          <w:szCs w:val="22"/>
        </w:rPr>
        <w:t xml:space="preserve"> acta.</w:t>
      </w:r>
    </w:p>
    <w:p w14:paraId="60D804E0" w14:textId="77777777" w:rsidR="004015E6" w:rsidRDefault="004015E6" w:rsidP="004015E6">
      <w:pPr>
        <w:spacing w:line="360" w:lineRule="auto"/>
        <w:jc w:val="both"/>
        <w:rPr>
          <w:sz w:val="22"/>
          <w:szCs w:val="22"/>
        </w:rPr>
      </w:pPr>
    </w:p>
    <w:p w14:paraId="2C6CC6B2" w14:textId="2BBDC266" w:rsidR="00DC05B8" w:rsidRDefault="00D95331" w:rsidP="004015E6">
      <w:pPr>
        <w:pStyle w:val="Textoindependiente"/>
        <w:tabs>
          <w:tab w:val="left" w:pos="8789"/>
        </w:tabs>
        <w:ind w:right="0"/>
        <w:rPr>
          <w:rFonts w:cs="Arial"/>
          <w:bCs/>
        </w:rPr>
      </w:pPr>
      <w:r>
        <w:rPr>
          <w:szCs w:val="22"/>
        </w:rPr>
        <w:t>El licenciado Durán Rodríguez repasa (según lo expuesto en la sesión anterior)</w:t>
      </w:r>
      <w:r w:rsidR="004015E6">
        <w:rPr>
          <w:szCs w:val="22"/>
        </w:rPr>
        <w:t xml:space="preserve">, </w:t>
      </w:r>
      <w:r w:rsidR="004015E6" w:rsidRPr="003E2393">
        <w:rPr>
          <w:szCs w:val="22"/>
        </w:rPr>
        <w:t>los aspectos más relevantes que contiene el referido documento</w:t>
      </w:r>
      <w:r w:rsidR="004015E6">
        <w:rPr>
          <w:szCs w:val="22"/>
        </w:rPr>
        <w:t xml:space="preserve">, refiriéndose </w:t>
      </w:r>
      <w:r w:rsidR="004015E6">
        <w:rPr>
          <w:rFonts w:cs="Arial"/>
          <w:bCs/>
        </w:rPr>
        <w:t>luego a los principales asuntos que se consideraron al estimar los ingresos y los gastos para garantizar el equilibrio presupuestario, así como a las diferencias más importantes que se obtienen en algunas partidas con respecto al presupuesto de los años 2020 y 2021; y sobre los cuales atiende varias consultas de los señores Directores</w:t>
      </w:r>
      <w:r w:rsidR="00DC05B8">
        <w:rPr>
          <w:rFonts w:cs="Arial"/>
          <w:bCs/>
        </w:rPr>
        <w:t xml:space="preserve">, particularmente sobre el superávit libre, la asignación de los recursos del FODESAF y la incongruencia de ese monto con el planteado en el proyecto de Presupuesto de la República, </w:t>
      </w:r>
    </w:p>
    <w:p w14:paraId="3DCA837F" w14:textId="77777777" w:rsidR="00DC05B8" w:rsidRDefault="00DC05B8" w:rsidP="004015E6">
      <w:pPr>
        <w:pStyle w:val="Textoindependiente"/>
        <w:tabs>
          <w:tab w:val="left" w:pos="8789"/>
        </w:tabs>
        <w:ind w:right="0"/>
        <w:rPr>
          <w:rFonts w:cs="Arial"/>
          <w:bCs/>
        </w:rPr>
      </w:pPr>
    </w:p>
    <w:p w14:paraId="2EE02E06" w14:textId="7287B102" w:rsidR="004015E6" w:rsidRDefault="004015E6" w:rsidP="004015E6">
      <w:pPr>
        <w:spacing w:line="360" w:lineRule="auto"/>
        <w:jc w:val="both"/>
        <w:rPr>
          <w:rFonts w:cs="Arial"/>
          <w:sz w:val="22"/>
          <w:lang w:val="es-ES_tradnl"/>
        </w:rPr>
      </w:pPr>
      <w:r w:rsidRPr="0039311E">
        <w:rPr>
          <w:rFonts w:cs="Arial"/>
          <w:sz w:val="22"/>
          <w:u w:val="single"/>
          <w:lang w:val="es-ES_tradnl"/>
        </w:rPr>
        <w:t xml:space="preserve">Minuto </w:t>
      </w:r>
      <w:r w:rsidR="00456603">
        <w:rPr>
          <w:rFonts w:cs="Arial"/>
          <w:sz w:val="22"/>
          <w:u w:val="single"/>
          <w:lang w:val="es-ES_tradnl"/>
        </w:rPr>
        <w:t>98</w:t>
      </w:r>
      <w:r w:rsidRPr="0039311E">
        <w:rPr>
          <w:rFonts w:cs="Arial"/>
          <w:sz w:val="22"/>
          <w:u w:val="single"/>
          <w:lang w:val="es-ES_tradnl"/>
        </w:rPr>
        <w:t>:</w:t>
      </w:r>
      <w:r w:rsidR="00456603">
        <w:rPr>
          <w:rFonts w:cs="Arial"/>
          <w:sz w:val="22"/>
          <w:u w:val="single"/>
          <w:lang w:val="es-ES_tradnl"/>
        </w:rPr>
        <w:t>16</w:t>
      </w:r>
      <w:r>
        <w:rPr>
          <w:rFonts w:cs="Arial"/>
          <w:sz w:val="22"/>
          <w:lang w:val="es-ES_tradnl"/>
        </w:rPr>
        <w:t xml:space="preserve"> Conocida y suficientemente discutida la referida propuesta,</w:t>
      </w:r>
      <w:r w:rsidRPr="00167C2B">
        <w:rPr>
          <w:rFonts w:cs="Arial"/>
          <w:bCs/>
          <w:sz w:val="22"/>
          <w:szCs w:val="22"/>
        </w:rPr>
        <w:t xml:space="preserve"> los señores Directores concuerdan en la pertinencia de actuar de la forma que recomienda la Administración y aprobar el P</w:t>
      </w:r>
      <w:r>
        <w:rPr>
          <w:rFonts w:cs="Arial"/>
          <w:bCs/>
          <w:sz w:val="22"/>
          <w:szCs w:val="22"/>
        </w:rPr>
        <w:t>resupuesto Ordinario 202</w:t>
      </w:r>
      <w:r w:rsidR="00DC05B8">
        <w:rPr>
          <w:rFonts w:cs="Arial"/>
          <w:bCs/>
          <w:sz w:val="22"/>
          <w:szCs w:val="22"/>
        </w:rPr>
        <w:t>2</w:t>
      </w:r>
      <w:r>
        <w:rPr>
          <w:rFonts w:cs="Arial"/>
          <w:bCs/>
          <w:sz w:val="22"/>
          <w:szCs w:val="22"/>
        </w:rPr>
        <w:t xml:space="preserve">, </w:t>
      </w:r>
      <w:r w:rsidRPr="00167C2B">
        <w:rPr>
          <w:rFonts w:cs="Arial"/>
          <w:bCs/>
          <w:sz w:val="22"/>
          <w:szCs w:val="22"/>
        </w:rPr>
        <w:t>de conformidad con el documento presentado</w:t>
      </w:r>
      <w:r>
        <w:rPr>
          <w:rFonts w:cs="Arial"/>
          <w:bCs/>
          <w:sz w:val="22"/>
          <w:szCs w:val="22"/>
        </w:rPr>
        <w:t xml:space="preserve">.  Lo anterior, según se indica en el </w:t>
      </w:r>
      <w:r w:rsidRPr="00917B08">
        <w:rPr>
          <w:rFonts w:cs="Arial"/>
          <w:b/>
          <w:sz w:val="22"/>
          <w:szCs w:val="22"/>
        </w:rPr>
        <w:t xml:space="preserve">Acuerdo N° </w:t>
      </w:r>
      <w:r>
        <w:rPr>
          <w:rFonts w:cs="Arial"/>
          <w:b/>
          <w:sz w:val="22"/>
          <w:szCs w:val="22"/>
        </w:rPr>
        <w:t>2</w:t>
      </w:r>
      <w:r>
        <w:rPr>
          <w:rFonts w:cs="Arial"/>
          <w:bCs/>
          <w:sz w:val="22"/>
          <w:szCs w:val="22"/>
        </w:rPr>
        <w:t xml:space="preserve"> que se anexa a esta minuta.  Acto seguido, se retiran de la sesión los funcionarios Durán Rodríguez, Longan Moya y Gómez Gutiérrez.</w:t>
      </w:r>
    </w:p>
    <w:p w14:paraId="7013937E" w14:textId="77777777" w:rsidR="009D03FE" w:rsidRPr="00D14EAF" w:rsidRDefault="009D03FE" w:rsidP="009D03FE">
      <w:pPr>
        <w:spacing w:line="360" w:lineRule="auto"/>
        <w:jc w:val="both"/>
        <w:rPr>
          <w:rFonts w:cs="Arial"/>
          <w:b/>
          <w:sz w:val="22"/>
        </w:rPr>
      </w:pPr>
      <w:r w:rsidRPr="00D14EAF">
        <w:rPr>
          <w:rFonts w:cs="Arial"/>
          <w:b/>
          <w:sz w:val="22"/>
        </w:rPr>
        <w:t>************</w:t>
      </w:r>
    </w:p>
    <w:p w14:paraId="3A0E44C8" w14:textId="77777777" w:rsidR="009D03FE" w:rsidRDefault="009D03FE" w:rsidP="009D03FE">
      <w:pPr>
        <w:spacing w:line="360" w:lineRule="auto"/>
        <w:jc w:val="both"/>
        <w:rPr>
          <w:rFonts w:cs="Arial"/>
          <w:b/>
          <w:bCs/>
          <w:sz w:val="22"/>
          <w:szCs w:val="22"/>
          <w:u w:val="single"/>
          <w:lang w:val="es-ES_tradnl"/>
        </w:rPr>
      </w:pPr>
    </w:p>
    <w:p w14:paraId="507177CF" w14:textId="39D172A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4°</w:t>
      </w:r>
      <w:r w:rsidRPr="009449EE">
        <w:rPr>
          <w:rFonts w:cs="Arial"/>
          <w:bCs/>
          <w:sz w:val="22"/>
          <w:szCs w:val="22"/>
          <w:lang w:val="es-ES_tradnl"/>
        </w:rPr>
        <w:t xml:space="preserve"> </w:t>
      </w:r>
      <w:r w:rsidR="00B6069A" w:rsidRPr="00B6069A">
        <w:rPr>
          <w:rFonts w:cs="Arial"/>
          <w:b/>
          <w:bCs/>
          <w:sz w:val="22"/>
          <w:u w:val="single"/>
          <w:lang w:val="es-CR"/>
        </w:rPr>
        <w:t>Solicitud de aprobación de diecisiete bonos extraordinarios individuales</w:t>
      </w:r>
    </w:p>
    <w:p w14:paraId="2C0E2128" w14:textId="77777777" w:rsidR="009D03FE" w:rsidRDefault="009D03FE" w:rsidP="009D03FE">
      <w:pPr>
        <w:spacing w:line="360" w:lineRule="auto"/>
        <w:jc w:val="both"/>
        <w:rPr>
          <w:rFonts w:cs="Arial"/>
          <w:sz w:val="22"/>
          <w:szCs w:val="22"/>
        </w:rPr>
      </w:pPr>
    </w:p>
    <w:p w14:paraId="4D101D9D" w14:textId="5820443E" w:rsidR="00E637AE" w:rsidRDefault="00E637AE" w:rsidP="00E637AE">
      <w:pPr>
        <w:spacing w:line="360" w:lineRule="auto"/>
        <w:jc w:val="both"/>
        <w:rPr>
          <w:rFonts w:cs="Arial"/>
          <w:bCs/>
          <w:sz w:val="22"/>
        </w:rPr>
      </w:pPr>
      <w:r w:rsidRPr="00423827">
        <w:rPr>
          <w:rFonts w:cs="Arial"/>
          <w:sz w:val="22"/>
          <w:u w:val="single"/>
          <w:lang w:val="es-ES_tradnl"/>
        </w:rPr>
        <w:t xml:space="preserve">Minuto </w:t>
      </w:r>
      <w:r w:rsidR="00456603">
        <w:rPr>
          <w:rFonts w:cs="Arial"/>
          <w:sz w:val="22"/>
          <w:u w:val="single"/>
          <w:lang w:val="es-ES_tradnl"/>
        </w:rPr>
        <w:t>99</w:t>
      </w:r>
      <w:r>
        <w:rPr>
          <w:rFonts w:cs="Arial"/>
          <w:sz w:val="22"/>
          <w:u w:val="single"/>
          <w:lang w:val="es-ES_tradnl"/>
        </w:rPr>
        <w:t>:</w:t>
      </w:r>
      <w:r w:rsidR="00456603">
        <w:rPr>
          <w:rFonts w:cs="Arial"/>
          <w:sz w:val="22"/>
          <w:u w:val="single"/>
          <w:lang w:val="es-ES_tradnl"/>
        </w:rPr>
        <w:t>00</w:t>
      </w:r>
      <w:r>
        <w:rPr>
          <w:rFonts w:cs="Arial"/>
          <w:sz w:val="22"/>
          <w:lang w:val="es-ES_tradnl"/>
        </w:rPr>
        <w:t xml:space="preserve"> Se conoce el oficio</w:t>
      </w:r>
      <w:r>
        <w:rPr>
          <w:rFonts w:cs="Arial"/>
          <w:bCs/>
          <w:sz w:val="22"/>
        </w:rPr>
        <w:t xml:space="preserve"> GG-ME-13</w:t>
      </w:r>
      <w:r w:rsidR="00173FDE">
        <w:rPr>
          <w:rFonts w:cs="Arial"/>
          <w:bCs/>
          <w:sz w:val="22"/>
        </w:rPr>
        <w:t>85</w:t>
      </w:r>
      <w:r>
        <w:rPr>
          <w:rFonts w:cs="Arial"/>
          <w:bCs/>
          <w:sz w:val="22"/>
        </w:rPr>
        <w:t xml:space="preserve">-2021 del </w:t>
      </w:r>
      <w:r w:rsidR="00173FDE">
        <w:rPr>
          <w:rFonts w:cs="Arial"/>
          <w:bCs/>
          <w:sz w:val="22"/>
        </w:rPr>
        <w:t>24</w:t>
      </w:r>
      <w:r>
        <w:rPr>
          <w:rFonts w:cs="Arial"/>
          <w:bCs/>
          <w:sz w:val="22"/>
        </w:rPr>
        <w:t xml:space="preserve"> de setiembre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13</w:t>
      </w:r>
      <w:r w:rsidR="00173FDE">
        <w:rPr>
          <w:rFonts w:cs="Arial"/>
          <w:sz w:val="22"/>
          <w:szCs w:val="22"/>
        </w:rPr>
        <w:t>61</w:t>
      </w:r>
      <w:r>
        <w:rPr>
          <w:rFonts w:cs="Arial"/>
          <w:sz w:val="22"/>
          <w:szCs w:val="22"/>
        </w:rPr>
        <w:t>-</w:t>
      </w:r>
      <w:r w:rsidRPr="00B35EAF">
        <w:rPr>
          <w:rFonts w:cs="Arial"/>
          <w:sz w:val="22"/>
          <w:szCs w:val="22"/>
        </w:rPr>
        <w:t>20</w:t>
      </w:r>
      <w:r>
        <w:rPr>
          <w:rFonts w:cs="Arial"/>
          <w:sz w:val="22"/>
          <w:szCs w:val="22"/>
        </w:rPr>
        <w:t>21/SO-OF-00</w:t>
      </w:r>
      <w:r w:rsidR="00173FDE">
        <w:rPr>
          <w:rFonts w:cs="Arial"/>
          <w:sz w:val="22"/>
          <w:szCs w:val="22"/>
        </w:rPr>
        <w:t>71</w:t>
      </w:r>
      <w:r>
        <w:rPr>
          <w:rFonts w:cs="Arial"/>
          <w:sz w:val="22"/>
          <w:szCs w:val="22"/>
        </w:rPr>
        <w:t xml:space="preserve">-2021 de la </w:t>
      </w:r>
      <w:r w:rsidRPr="00B35EAF">
        <w:rPr>
          <w:rFonts w:cs="Arial"/>
          <w:sz w:val="22"/>
          <w:szCs w:val="22"/>
        </w:rPr>
        <w:t>Dirección FOSUVI</w:t>
      </w:r>
      <w:r>
        <w:rPr>
          <w:rFonts w:cs="Arial"/>
          <w:sz w:val="22"/>
          <w:szCs w:val="22"/>
        </w:rPr>
        <w:t xml:space="preserve"> y la Subgerencia de Operaciones</w:t>
      </w:r>
      <w:r>
        <w:rPr>
          <w:rFonts w:cs="Arial"/>
          <w:bCs/>
          <w:sz w:val="22"/>
        </w:rPr>
        <w:t xml:space="preserve">, que contiene un resumen de los resultados de los estudios efectuados a las solicitudes de </w:t>
      </w:r>
      <w:r w:rsidR="00173FDE">
        <w:rPr>
          <w:rFonts w:cs="Arial"/>
          <w:bCs/>
          <w:sz w:val="22"/>
          <w:szCs w:val="22"/>
        </w:rPr>
        <w:t>Grupo Mutual Alajuela – La Vivienda de Ahorro y Préstamo</w:t>
      </w:r>
      <w:r w:rsidR="00173FDE">
        <w:rPr>
          <w:rFonts w:cs="Arial"/>
          <w:bCs/>
          <w:sz w:val="22"/>
        </w:rPr>
        <w:t>,</w:t>
      </w:r>
      <w:r w:rsidR="00173FDE" w:rsidRPr="007D1C9E">
        <w:rPr>
          <w:rFonts w:cs="Arial"/>
          <w:bCs/>
          <w:sz w:val="22"/>
        </w:rPr>
        <w:t xml:space="preserve"> </w:t>
      </w:r>
      <w:r w:rsidR="00173FDE">
        <w:rPr>
          <w:rFonts w:cs="Arial"/>
          <w:bCs/>
          <w:sz w:val="22"/>
        </w:rPr>
        <w:t>Instituto Nacional de Vivienda y Urbanismo,</w:t>
      </w:r>
      <w:r w:rsidR="00173FDE" w:rsidRPr="006B3B5D">
        <w:rPr>
          <w:rFonts w:cs="Arial"/>
          <w:bCs/>
          <w:sz w:val="22"/>
        </w:rPr>
        <w:t xml:space="preserve"> </w:t>
      </w:r>
      <w:r w:rsidR="00173FDE">
        <w:rPr>
          <w:rFonts w:cs="Arial"/>
          <w:bCs/>
          <w:sz w:val="22"/>
        </w:rPr>
        <w:t xml:space="preserve">Mutual Cartago </w:t>
      </w:r>
      <w:r w:rsidR="00173FDE" w:rsidRPr="00FF5C00">
        <w:rPr>
          <w:rFonts w:cs="Arial"/>
          <w:bCs/>
          <w:sz w:val="22"/>
          <w:lang w:val="es-ES_tradnl"/>
        </w:rPr>
        <w:t>de Ahorro y Préstamo</w:t>
      </w:r>
      <w:r w:rsidR="00173FDE">
        <w:rPr>
          <w:rFonts w:cs="Arial"/>
          <w:bCs/>
          <w:sz w:val="22"/>
          <w:lang w:val="es-ES_tradnl"/>
        </w:rPr>
        <w:t>,</w:t>
      </w:r>
      <w:r w:rsidR="00173FDE" w:rsidRPr="006B3B5D">
        <w:rPr>
          <w:rFonts w:cs="Arial"/>
          <w:bCs/>
          <w:sz w:val="22"/>
        </w:rPr>
        <w:t xml:space="preserve"> </w:t>
      </w:r>
      <w:proofErr w:type="spellStart"/>
      <w:r w:rsidR="00173FDE">
        <w:rPr>
          <w:rFonts w:cs="Arial"/>
          <w:bCs/>
          <w:sz w:val="22"/>
        </w:rPr>
        <w:t>Coopenae</w:t>
      </w:r>
      <w:proofErr w:type="spellEnd"/>
      <w:r w:rsidR="00173FDE">
        <w:rPr>
          <w:rFonts w:cs="Arial"/>
          <w:bCs/>
          <w:sz w:val="22"/>
        </w:rPr>
        <w:t xml:space="preserve"> R.L., </w:t>
      </w:r>
      <w:proofErr w:type="spellStart"/>
      <w:r w:rsidR="00173FDE">
        <w:rPr>
          <w:rFonts w:cs="Arial"/>
          <w:bCs/>
          <w:sz w:val="22"/>
        </w:rPr>
        <w:t>Coopesparta</w:t>
      </w:r>
      <w:proofErr w:type="spellEnd"/>
      <w:r w:rsidR="00173FDE">
        <w:rPr>
          <w:rFonts w:cs="Arial"/>
          <w:bCs/>
          <w:sz w:val="22"/>
        </w:rPr>
        <w:t xml:space="preserve"> R.L., Coopealianza R.L., </w:t>
      </w:r>
      <w:proofErr w:type="spellStart"/>
      <w:r w:rsidR="00173FDE">
        <w:rPr>
          <w:rFonts w:cs="Arial"/>
          <w:bCs/>
          <w:sz w:val="22"/>
        </w:rPr>
        <w:t>Coopeande</w:t>
      </w:r>
      <w:proofErr w:type="spellEnd"/>
      <w:r w:rsidR="00173FDE">
        <w:rPr>
          <w:rFonts w:cs="Arial"/>
          <w:bCs/>
          <w:sz w:val="22"/>
        </w:rPr>
        <w:t xml:space="preserve"> N° 1 R.L. y Banco de Costa Rica, para financiar diecisiete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7E4CE59A" w14:textId="77777777" w:rsidR="00E637AE" w:rsidRDefault="00E637AE" w:rsidP="00E637AE">
      <w:pPr>
        <w:spacing w:line="360" w:lineRule="auto"/>
        <w:jc w:val="both"/>
        <w:rPr>
          <w:rFonts w:cs="Arial"/>
          <w:bCs/>
          <w:sz w:val="22"/>
        </w:rPr>
      </w:pPr>
    </w:p>
    <w:p w14:paraId="67112F6B" w14:textId="50937430" w:rsidR="00E637AE" w:rsidRDefault="00E637AE" w:rsidP="00E637AE">
      <w:pPr>
        <w:spacing w:line="360" w:lineRule="auto"/>
        <w:jc w:val="both"/>
        <w:rPr>
          <w:rFonts w:cs="Arial"/>
          <w:bCs/>
          <w:sz w:val="22"/>
          <w:szCs w:val="22"/>
        </w:rPr>
      </w:pPr>
      <w:r>
        <w:rPr>
          <w:rFonts w:cs="Arial"/>
          <w:sz w:val="22"/>
        </w:rPr>
        <w:t>Para exponer el contenido del citado informe y atender eventuales consultas de carácter técnico sobre éste y los siguientes cuatro temas, se incorpora a la sesión la licenciada Martha Camacho Murillo, Directora del FOSUVI, quien presenta</w:t>
      </w:r>
      <w:r>
        <w:rPr>
          <w:rFonts w:cs="Arial"/>
          <w:sz w:val="22"/>
          <w:szCs w:val="22"/>
        </w:rPr>
        <w:t xml:space="preserve"> </w:t>
      </w:r>
      <w:r>
        <w:rPr>
          <w:rFonts w:cs="Arial"/>
          <w:sz w:val="22"/>
          <w:lang w:val="es-ES_tradnl"/>
        </w:rPr>
        <w:t>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1954FA0F" w14:textId="77777777" w:rsidR="00E637AE" w:rsidRDefault="00E637AE" w:rsidP="00E637AE">
      <w:pPr>
        <w:spacing w:line="360" w:lineRule="auto"/>
        <w:jc w:val="both"/>
        <w:rPr>
          <w:rFonts w:cs="Arial"/>
          <w:bCs/>
          <w:sz w:val="22"/>
          <w:szCs w:val="22"/>
        </w:rPr>
      </w:pPr>
    </w:p>
    <w:p w14:paraId="6C09D149" w14:textId="28487D0B" w:rsidR="00E637AE" w:rsidRDefault="00E637AE" w:rsidP="00E637AE">
      <w:pPr>
        <w:spacing w:line="360" w:lineRule="auto"/>
        <w:jc w:val="both"/>
        <w:rPr>
          <w:rFonts w:cs="Arial"/>
          <w:sz w:val="22"/>
          <w:szCs w:val="22"/>
        </w:rPr>
      </w:pPr>
      <w:r w:rsidRPr="00A21797">
        <w:rPr>
          <w:rFonts w:cs="Arial"/>
          <w:bCs/>
          <w:sz w:val="22"/>
          <w:szCs w:val="22"/>
          <w:u w:val="single"/>
        </w:rPr>
        <w:t xml:space="preserve">Minuto </w:t>
      </w:r>
      <w:r w:rsidR="00173FDE">
        <w:rPr>
          <w:rFonts w:cs="Arial"/>
          <w:bCs/>
          <w:sz w:val="22"/>
          <w:szCs w:val="22"/>
          <w:u w:val="single"/>
        </w:rPr>
        <w:t>109</w:t>
      </w:r>
      <w:r w:rsidRPr="00A21797">
        <w:rPr>
          <w:rFonts w:cs="Arial"/>
          <w:bCs/>
          <w:sz w:val="22"/>
          <w:szCs w:val="22"/>
          <w:u w:val="single"/>
        </w:rPr>
        <w:t>:</w:t>
      </w:r>
      <w:r w:rsidR="00173FDE">
        <w:rPr>
          <w:rFonts w:cs="Arial"/>
          <w:bCs/>
          <w:sz w:val="22"/>
          <w:szCs w:val="22"/>
          <w:u w:val="single"/>
        </w:rPr>
        <w:t>18</w:t>
      </w:r>
      <w:r>
        <w:rPr>
          <w:rFonts w:cs="Arial"/>
          <w:bCs/>
          <w:sz w:val="22"/>
          <w:szCs w:val="22"/>
        </w:rPr>
        <w:t xml:space="preserve"> No habiendo objeciones de los 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3 </w:t>
      </w:r>
      <w:r>
        <w:rPr>
          <w:rFonts w:cs="Arial"/>
          <w:sz w:val="22"/>
          <w:szCs w:val="22"/>
        </w:rPr>
        <w:t>que se anexa a esta minuta.</w:t>
      </w:r>
    </w:p>
    <w:p w14:paraId="451B4566" w14:textId="77777777" w:rsidR="009D03FE" w:rsidRPr="00D14EAF" w:rsidRDefault="009D03FE" w:rsidP="009D03FE">
      <w:pPr>
        <w:spacing w:line="360" w:lineRule="auto"/>
        <w:jc w:val="both"/>
        <w:rPr>
          <w:rFonts w:cs="Arial"/>
          <w:b/>
          <w:sz w:val="22"/>
        </w:rPr>
      </w:pPr>
      <w:r w:rsidRPr="00D14EAF">
        <w:rPr>
          <w:rFonts w:cs="Arial"/>
          <w:b/>
          <w:sz w:val="22"/>
        </w:rPr>
        <w:t>************</w:t>
      </w:r>
    </w:p>
    <w:p w14:paraId="42422CED" w14:textId="77777777" w:rsidR="009D03FE" w:rsidRDefault="009D03FE" w:rsidP="009D03FE">
      <w:pPr>
        <w:spacing w:line="360" w:lineRule="auto"/>
        <w:jc w:val="both"/>
        <w:rPr>
          <w:rFonts w:cs="Arial"/>
          <w:b/>
          <w:sz w:val="22"/>
          <w:szCs w:val="22"/>
          <w:u w:val="single"/>
          <w:lang w:val="es-ES_tradnl"/>
        </w:rPr>
      </w:pPr>
    </w:p>
    <w:p w14:paraId="7FC255E3" w14:textId="39E462D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B6069A" w:rsidRPr="00B6069A">
        <w:rPr>
          <w:rFonts w:cs="Arial"/>
          <w:b/>
          <w:bCs/>
          <w:sz w:val="22"/>
          <w:u w:val="single"/>
          <w:lang w:val="es-ES_tradnl"/>
        </w:rPr>
        <w:t>Solicitud de aprobación de un segundo bono extraordinario, por situación de emergencia</w:t>
      </w:r>
    </w:p>
    <w:p w14:paraId="5D65E4D7" w14:textId="77777777" w:rsidR="009D03FE" w:rsidRDefault="009D03FE" w:rsidP="009D03FE">
      <w:pPr>
        <w:spacing w:line="360" w:lineRule="auto"/>
        <w:jc w:val="both"/>
        <w:rPr>
          <w:rFonts w:cs="Arial"/>
          <w:sz w:val="22"/>
          <w:szCs w:val="22"/>
        </w:rPr>
      </w:pPr>
    </w:p>
    <w:p w14:paraId="46AFA901" w14:textId="2150E88E" w:rsidR="00E637AE" w:rsidRDefault="00E637AE" w:rsidP="00E637AE">
      <w:pPr>
        <w:spacing w:line="360" w:lineRule="auto"/>
        <w:jc w:val="both"/>
        <w:rPr>
          <w:rFonts w:cs="Arial"/>
          <w:bCs/>
          <w:sz w:val="22"/>
        </w:rPr>
      </w:pPr>
      <w:r w:rsidRPr="0039311E">
        <w:rPr>
          <w:rFonts w:cs="Arial"/>
          <w:sz w:val="22"/>
          <w:u w:val="single"/>
          <w:lang w:val="es-ES_tradnl"/>
        </w:rPr>
        <w:t xml:space="preserve">Minuto </w:t>
      </w:r>
      <w:r w:rsidR="00173FDE">
        <w:rPr>
          <w:rFonts w:cs="Arial"/>
          <w:sz w:val="22"/>
          <w:u w:val="single"/>
          <w:lang w:val="es-ES_tradnl"/>
        </w:rPr>
        <w:t>109</w:t>
      </w:r>
      <w:r>
        <w:rPr>
          <w:rFonts w:cs="Arial"/>
          <w:sz w:val="22"/>
          <w:u w:val="single"/>
          <w:lang w:val="es-ES_tradnl"/>
        </w:rPr>
        <w:t>:</w:t>
      </w:r>
      <w:r w:rsidR="00173FDE">
        <w:rPr>
          <w:rFonts w:cs="Arial"/>
          <w:sz w:val="22"/>
          <w:u w:val="single"/>
          <w:lang w:val="es-ES_tradnl"/>
        </w:rPr>
        <w:t>46</w:t>
      </w:r>
      <w:r>
        <w:rPr>
          <w:rFonts w:cs="Arial"/>
          <w:sz w:val="22"/>
          <w:lang w:val="es-ES_tradnl"/>
        </w:rPr>
        <w:t xml:space="preserve"> Se conoce el oficio </w:t>
      </w:r>
      <w:r>
        <w:rPr>
          <w:rFonts w:cs="Arial"/>
          <w:bCs/>
          <w:sz w:val="22"/>
        </w:rPr>
        <w:t>GG-ME-1</w:t>
      </w:r>
      <w:r w:rsidR="00173FDE">
        <w:rPr>
          <w:rFonts w:cs="Arial"/>
          <w:bCs/>
          <w:sz w:val="22"/>
        </w:rPr>
        <w:t>386</w:t>
      </w:r>
      <w:r>
        <w:rPr>
          <w:rFonts w:cs="Arial"/>
          <w:bCs/>
          <w:sz w:val="22"/>
        </w:rPr>
        <w:t xml:space="preserve">-2021 del </w:t>
      </w:r>
      <w:r w:rsidR="00173FDE">
        <w:rPr>
          <w:rFonts w:cs="Arial"/>
          <w:bCs/>
          <w:sz w:val="22"/>
        </w:rPr>
        <w:t>24</w:t>
      </w:r>
      <w:r>
        <w:rPr>
          <w:rFonts w:cs="Arial"/>
          <w:bCs/>
          <w:sz w:val="22"/>
        </w:rPr>
        <w:t xml:space="preserve"> de </w:t>
      </w:r>
      <w:r w:rsidR="00173FDE">
        <w:rPr>
          <w:rFonts w:cs="Arial"/>
          <w:bCs/>
          <w:sz w:val="22"/>
        </w:rPr>
        <w:t>setiembre</w:t>
      </w:r>
      <w:r>
        <w:rPr>
          <w:rFonts w:cs="Arial"/>
          <w:bCs/>
          <w:sz w:val="22"/>
        </w:rPr>
        <w:t xml:space="preserve"> de 2021, mediante el cual, la Gerencia General remite y avala el informe </w:t>
      </w:r>
      <w:r>
        <w:rPr>
          <w:rFonts w:cs="Arial"/>
          <w:sz w:val="22"/>
          <w:szCs w:val="22"/>
        </w:rPr>
        <w:t>DF</w:t>
      </w:r>
      <w:r w:rsidRPr="00B35EAF">
        <w:rPr>
          <w:rFonts w:cs="Arial"/>
          <w:sz w:val="22"/>
          <w:szCs w:val="22"/>
        </w:rPr>
        <w:t>-OF-</w:t>
      </w:r>
      <w:r>
        <w:rPr>
          <w:rFonts w:cs="Arial"/>
          <w:sz w:val="22"/>
          <w:szCs w:val="22"/>
        </w:rPr>
        <w:t>1</w:t>
      </w:r>
      <w:r w:rsidR="00173FDE">
        <w:rPr>
          <w:rFonts w:cs="Arial"/>
          <w:sz w:val="22"/>
          <w:szCs w:val="22"/>
        </w:rPr>
        <w:t>363</w:t>
      </w:r>
      <w:r w:rsidRPr="00B35EAF">
        <w:rPr>
          <w:rFonts w:cs="Arial"/>
          <w:sz w:val="22"/>
          <w:szCs w:val="22"/>
        </w:rPr>
        <w:t>-20</w:t>
      </w:r>
      <w:r>
        <w:rPr>
          <w:rFonts w:cs="Arial"/>
          <w:sz w:val="22"/>
          <w:szCs w:val="22"/>
        </w:rPr>
        <w:t>21/SO-OF-</w:t>
      </w:r>
      <w:r>
        <w:rPr>
          <w:rFonts w:cs="Arial"/>
          <w:sz w:val="22"/>
          <w:szCs w:val="22"/>
        </w:rPr>
        <w:lastRenderedPageBreak/>
        <w:t>00</w:t>
      </w:r>
      <w:r w:rsidR="00173FDE">
        <w:rPr>
          <w:rFonts w:cs="Arial"/>
          <w:sz w:val="22"/>
          <w:szCs w:val="22"/>
        </w:rPr>
        <w:t>73</w:t>
      </w:r>
      <w:r>
        <w:rPr>
          <w:rFonts w:cs="Arial"/>
          <w:sz w:val="22"/>
          <w:szCs w:val="22"/>
        </w:rPr>
        <w:t>-2021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sz w:val="22"/>
          <w:szCs w:val="22"/>
        </w:rPr>
        <w:t xml:space="preserve"> y la Subgerencia de Operaciones</w:t>
      </w:r>
      <w:r>
        <w:rPr>
          <w:rFonts w:cs="Arial"/>
          <w:bCs/>
          <w:sz w:val="22"/>
        </w:rPr>
        <w:t xml:space="preserve">, que contiene un resumen de los resultados del estudio efectuado a la solicitud de Grupo Mutual Alajuela – La Vivienda </w:t>
      </w:r>
      <w:r w:rsidRPr="00A23AC2">
        <w:rPr>
          <w:rFonts w:cs="Arial"/>
          <w:bCs/>
          <w:sz w:val="22"/>
          <w:lang w:val="es-ES_tradnl"/>
        </w:rPr>
        <w:t>de Ahorro y Préstamo</w:t>
      </w:r>
      <w:r>
        <w:rPr>
          <w:rFonts w:cs="Arial"/>
          <w:bCs/>
          <w:sz w:val="22"/>
        </w:rPr>
        <w:t>, para financiar, al amparo del artículo 50 de la Ley del Sistema Financiero Nacional para la Vivienda, una operación de segundo Bono por situación de emergencia.  Dichos documentos se anexan al expediente del acta.</w:t>
      </w:r>
    </w:p>
    <w:p w14:paraId="5BF36101" w14:textId="77777777" w:rsidR="00E637AE" w:rsidRDefault="00E637AE" w:rsidP="00E637AE">
      <w:pPr>
        <w:spacing w:line="360" w:lineRule="auto"/>
        <w:jc w:val="both"/>
        <w:rPr>
          <w:rFonts w:cs="Arial"/>
          <w:sz w:val="22"/>
          <w:szCs w:val="22"/>
        </w:rPr>
      </w:pPr>
    </w:p>
    <w:p w14:paraId="22DD54CF" w14:textId="77777777" w:rsidR="00E637AE" w:rsidRDefault="00E637AE" w:rsidP="00E637AE">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 referida solicitud de financiamiento y destacando que la operación ha sido debidamente analizada por la Dirección FOSUVI, se ha revisado el cumplimiento de los requisitos por parte de la familia postulada y de igual forma se ha verificado la razonabilidad de la información técnica y los costos propuestos, determinándose que el caso cumple a cabalidad con todos los requisitos que establece la legislación del Sistema y por lo tanto se recomienda aprobar el subsidio bajo las condiciones señaladas por esa Dirección.</w:t>
      </w:r>
    </w:p>
    <w:p w14:paraId="200B3CD4" w14:textId="77777777" w:rsidR="00E637AE" w:rsidRDefault="00E637AE" w:rsidP="00E637AE">
      <w:pPr>
        <w:spacing w:line="360" w:lineRule="auto"/>
        <w:jc w:val="both"/>
        <w:rPr>
          <w:rFonts w:cs="Arial"/>
          <w:bCs/>
          <w:sz w:val="22"/>
          <w:szCs w:val="22"/>
        </w:rPr>
      </w:pPr>
    </w:p>
    <w:p w14:paraId="6A294A42" w14:textId="033FCB0A" w:rsidR="00E637AE" w:rsidRPr="008421DA" w:rsidRDefault="00E637AE" w:rsidP="00E637AE">
      <w:pPr>
        <w:spacing w:line="360" w:lineRule="auto"/>
        <w:jc w:val="both"/>
        <w:rPr>
          <w:rFonts w:cs="Arial"/>
          <w:b/>
          <w:bCs/>
          <w:sz w:val="22"/>
          <w:szCs w:val="22"/>
        </w:rPr>
      </w:pPr>
      <w:r w:rsidRPr="00A21797">
        <w:rPr>
          <w:rFonts w:cs="Arial"/>
          <w:bCs/>
          <w:sz w:val="22"/>
          <w:szCs w:val="22"/>
          <w:u w:val="single"/>
        </w:rPr>
        <w:t xml:space="preserve">Minuto </w:t>
      </w:r>
      <w:r w:rsidR="00173FDE">
        <w:rPr>
          <w:rFonts w:cs="Arial"/>
          <w:bCs/>
          <w:sz w:val="22"/>
          <w:szCs w:val="22"/>
          <w:u w:val="single"/>
        </w:rPr>
        <w:t>111</w:t>
      </w:r>
      <w:r w:rsidRPr="00A21797">
        <w:rPr>
          <w:rFonts w:cs="Arial"/>
          <w:bCs/>
          <w:sz w:val="22"/>
          <w:szCs w:val="22"/>
          <w:u w:val="single"/>
        </w:rPr>
        <w:t>:</w:t>
      </w:r>
      <w:r w:rsidR="00173FDE">
        <w:rPr>
          <w:rFonts w:cs="Arial"/>
          <w:bCs/>
          <w:sz w:val="22"/>
          <w:szCs w:val="22"/>
          <w:u w:val="single"/>
        </w:rPr>
        <w:t>09</w:t>
      </w:r>
      <w:r>
        <w:rPr>
          <w:rFonts w:cs="Arial"/>
          <w:bCs/>
          <w:sz w:val="22"/>
          <w:szCs w:val="22"/>
        </w:rPr>
        <w:t xml:space="preserve"> No habiendo objeciones de los 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el referido bono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4 </w:t>
      </w:r>
      <w:r>
        <w:rPr>
          <w:rFonts w:cs="Arial"/>
          <w:sz w:val="22"/>
          <w:szCs w:val="22"/>
        </w:rPr>
        <w:t>que se anexa a esta minuta.</w:t>
      </w:r>
    </w:p>
    <w:p w14:paraId="265D9D31" w14:textId="77777777" w:rsidR="009D03FE" w:rsidRPr="00D14EAF" w:rsidRDefault="009D03FE" w:rsidP="009D03FE">
      <w:pPr>
        <w:spacing w:line="360" w:lineRule="auto"/>
        <w:jc w:val="both"/>
        <w:rPr>
          <w:rFonts w:cs="Arial"/>
          <w:b/>
          <w:sz w:val="22"/>
        </w:rPr>
      </w:pPr>
      <w:r w:rsidRPr="00D14EAF">
        <w:rPr>
          <w:rFonts w:cs="Arial"/>
          <w:b/>
          <w:sz w:val="22"/>
        </w:rPr>
        <w:t>************</w:t>
      </w:r>
    </w:p>
    <w:p w14:paraId="706437F1" w14:textId="77777777" w:rsidR="009D03FE" w:rsidRDefault="009D03FE" w:rsidP="009D03FE">
      <w:pPr>
        <w:spacing w:line="360" w:lineRule="auto"/>
        <w:jc w:val="both"/>
        <w:rPr>
          <w:rFonts w:cs="Arial"/>
          <w:b/>
          <w:bCs/>
          <w:sz w:val="22"/>
          <w:szCs w:val="22"/>
          <w:u w:val="single"/>
          <w:lang w:val="es-ES_tradnl"/>
        </w:rPr>
      </w:pPr>
    </w:p>
    <w:p w14:paraId="4FC2FBE8" w14:textId="58F9339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B6069A" w:rsidRPr="00B6069A">
        <w:rPr>
          <w:rFonts w:cs="Arial"/>
          <w:b/>
          <w:bCs/>
          <w:sz w:val="22"/>
          <w:u w:val="single"/>
          <w:lang w:val="es-CR"/>
        </w:rPr>
        <w:t>Sustitución de seis beneficiarios y financiamiento adicional para gastos de formalización en el proyecto Torres de la Montaña</w:t>
      </w:r>
    </w:p>
    <w:p w14:paraId="0646C7BB" w14:textId="77777777" w:rsidR="009D03FE" w:rsidRDefault="009D03FE" w:rsidP="009D03FE">
      <w:pPr>
        <w:spacing w:line="360" w:lineRule="auto"/>
        <w:jc w:val="both"/>
        <w:rPr>
          <w:rFonts w:cs="Arial"/>
          <w:sz w:val="22"/>
          <w:szCs w:val="22"/>
        </w:rPr>
      </w:pPr>
    </w:p>
    <w:p w14:paraId="618B9840" w14:textId="18A921D0" w:rsidR="00E637AE" w:rsidRDefault="00E637AE" w:rsidP="00E637AE">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D71FAC">
        <w:rPr>
          <w:rFonts w:cs="Arial"/>
          <w:sz w:val="22"/>
          <w:u w:val="single"/>
          <w:lang w:val="es-ES_tradnl"/>
        </w:rPr>
        <w:t>3</w:t>
      </w:r>
      <w:r w:rsidR="00173FDE">
        <w:rPr>
          <w:rFonts w:cs="Arial"/>
          <w:sz w:val="22"/>
          <w:u w:val="single"/>
          <w:lang w:val="es-ES_tradnl"/>
        </w:rPr>
        <w:t>1</w:t>
      </w:r>
      <w:r w:rsidRPr="0039311E">
        <w:rPr>
          <w:rFonts w:cs="Arial"/>
          <w:sz w:val="22"/>
          <w:u w:val="single"/>
          <w:lang w:val="es-ES_tradnl"/>
        </w:rPr>
        <w:t>:</w:t>
      </w:r>
      <w:r w:rsidR="00D71FAC">
        <w:rPr>
          <w:rFonts w:cs="Arial"/>
          <w:sz w:val="22"/>
          <w:u w:val="single"/>
          <w:lang w:val="es-ES_tradnl"/>
        </w:rPr>
        <w:t>23</w:t>
      </w:r>
      <w:r>
        <w:rPr>
          <w:rFonts w:cs="Arial"/>
          <w:sz w:val="22"/>
          <w:lang w:val="es-ES_tradnl"/>
        </w:rPr>
        <w:t xml:space="preserve"> Se</w:t>
      </w:r>
      <w:r>
        <w:rPr>
          <w:rFonts w:cs="Arial"/>
          <w:sz w:val="22"/>
          <w:szCs w:val="22"/>
        </w:rPr>
        <w:t xml:space="preserve"> retira</w:t>
      </w:r>
      <w:r w:rsidR="00957BE7">
        <w:rPr>
          <w:rFonts w:cs="Arial"/>
          <w:sz w:val="22"/>
          <w:szCs w:val="22"/>
        </w:rPr>
        <w:t>n</w:t>
      </w:r>
      <w:r>
        <w:rPr>
          <w:rFonts w:cs="Arial"/>
          <w:sz w:val="22"/>
          <w:szCs w:val="22"/>
        </w:rPr>
        <w:t xml:space="preserve"> </w:t>
      </w:r>
      <w:r>
        <w:rPr>
          <w:sz w:val="22"/>
          <w:szCs w:val="22"/>
        </w:rPr>
        <w:t>temporalmente de la sesión el señor Gerente General</w:t>
      </w:r>
      <w:r w:rsidR="00957BE7">
        <w:rPr>
          <w:sz w:val="22"/>
          <w:szCs w:val="22"/>
        </w:rPr>
        <w:t xml:space="preserve"> y la Directora Ulibarri Pernús</w:t>
      </w:r>
      <w:r>
        <w:rPr>
          <w:sz w:val="22"/>
          <w:szCs w:val="22"/>
        </w:rPr>
        <w:t>, quien</w:t>
      </w:r>
      <w:r w:rsidR="00957BE7">
        <w:rPr>
          <w:sz w:val="22"/>
          <w:szCs w:val="22"/>
        </w:rPr>
        <w:t>es</w:t>
      </w:r>
      <w:r>
        <w:rPr>
          <w:sz w:val="22"/>
          <w:szCs w:val="22"/>
        </w:rPr>
        <w:t xml:space="preserve"> se excusa</w:t>
      </w:r>
      <w:r w:rsidR="00957BE7">
        <w:rPr>
          <w:sz w:val="22"/>
          <w:szCs w:val="22"/>
        </w:rPr>
        <w:t>n</w:t>
      </w:r>
      <w:r>
        <w:rPr>
          <w:sz w:val="22"/>
          <w:szCs w:val="22"/>
        </w:rPr>
        <w:t xml:space="preserve"> de participar en la discusión y resolución de </w:t>
      </w:r>
      <w:r w:rsidR="00957BE7">
        <w:rPr>
          <w:sz w:val="22"/>
          <w:szCs w:val="22"/>
        </w:rPr>
        <w:t>este</w:t>
      </w:r>
      <w:r>
        <w:rPr>
          <w:sz w:val="22"/>
          <w:szCs w:val="22"/>
        </w:rPr>
        <w:t xml:space="preserve"> asunto; y se procede a conocer</w:t>
      </w:r>
      <w:r>
        <w:rPr>
          <w:rFonts w:cs="Arial"/>
          <w:sz w:val="22"/>
          <w:lang w:val="es-ES_tradnl"/>
        </w:rPr>
        <w:t xml:space="preserve"> el oficio </w:t>
      </w:r>
      <w:r w:rsidR="00D71FAC">
        <w:rPr>
          <w:rFonts w:cs="Arial"/>
          <w:sz w:val="22"/>
          <w:lang w:val="es-ES_tradnl"/>
        </w:rPr>
        <w:t>SO</w:t>
      </w:r>
      <w:r w:rsidRPr="009F7291">
        <w:rPr>
          <w:rFonts w:cs="Arial"/>
          <w:sz w:val="22"/>
          <w:szCs w:val="22"/>
        </w:rPr>
        <w:t>-ME-</w:t>
      </w:r>
      <w:r>
        <w:rPr>
          <w:rFonts w:cs="Arial"/>
          <w:sz w:val="22"/>
          <w:szCs w:val="22"/>
        </w:rPr>
        <w:t>0</w:t>
      </w:r>
      <w:r w:rsidR="00D71FAC">
        <w:rPr>
          <w:rFonts w:cs="Arial"/>
          <w:sz w:val="22"/>
          <w:szCs w:val="22"/>
        </w:rPr>
        <w:t>064</w:t>
      </w:r>
      <w:r w:rsidRPr="009F7291">
        <w:rPr>
          <w:rFonts w:cs="Arial"/>
          <w:sz w:val="22"/>
          <w:szCs w:val="22"/>
        </w:rPr>
        <w:t>-20</w:t>
      </w:r>
      <w:r>
        <w:rPr>
          <w:rFonts w:cs="Arial"/>
          <w:sz w:val="22"/>
          <w:szCs w:val="22"/>
        </w:rPr>
        <w:t>21</w:t>
      </w:r>
      <w:r w:rsidRPr="009F7291">
        <w:rPr>
          <w:rFonts w:cs="Arial"/>
          <w:sz w:val="22"/>
          <w:szCs w:val="22"/>
        </w:rPr>
        <w:t xml:space="preserve"> del </w:t>
      </w:r>
      <w:r w:rsidR="00D71FAC">
        <w:rPr>
          <w:rFonts w:cs="Arial"/>
          <w:sz w:val="22"/>
          <w:szCs w:val="22"/>
        </w:rPr>
        <w:t>17</w:t>
      </w:r>
      <w:r w:rsidRPr="009F7291">
        <w:rPr>
          <w:rFonts w:cs="Arial"/>
          <w:sz w:val="22"/>
          <w:szCs w:val="22"/>
        </w:rPr>
        <w:t xml:space="preserve"> de </w:t>
      </w:r>
      <w:r w:rsidR="00D71FAC">
        <w:rPr>
          <w:rFonts w:cs="Arial"/>
          <w:sz w:val="22"/>
          <w:szCs w:val="22"/>
        </w:rPr>
        <w:t>setiembre</w:t>
      </w:r>
      <w:r>
        <w:rPr>
          <w:rFonts w:cs="Arial"/>
          <w:sz w:val="22"/>
          <w:szCs w:val="22"/>
        </w:rPr>
        <w:t xml:space="preserve"> </w:t>
      </w:r>
      <w:r w:rsidRPr="009F7291">
        <w:rPr>
          <w:rFonts w:cs="Arial"/>
          <w:sz w:val="22"/>
          <w:szCs w:val="22"/>
        </w:rPr>
        <w:t>de 20</w:t>
      </w:r>
      <w:r>
        <w:rPr>
          <w:rFonts w:cs="Arial"/>
          <w:sz w:val="22"/>
          <w:szCs w:val="22"/>
        </w:rPr>
        <w:t>21</w:t>
      </w:r>
      <w:r w:rsidRPr="009F7291">
        <w:rPr>
          <w:rFonts w:cs="Arial"/>
          <w:sz w:val="22"/>
          <w:szCs w:val="22"/>
        </w:rPr>
        <w:t>, mediante el cual, la</w:t>
      </w:r>
      <w:r w:rsidR="00D71FAC">
        <w:rPr>
          <w:rFonts w:cs="Arial"/>
          <w:sz w:val="22"/>
          <w:szCs w:val="22"/>
        </w:rPr>
        <w:t xml:space="preserve"> Subgerencia de Operaciones</w:t>
      </w:r>
      <w:r w:rsidRPr="009F7291">
        <w:rPr>
          <w:rFonts w:cs="Arial"/>
          <w:sz w:val="22"/>
          <w:szCs w:val="22"/>
        </w:rPr>
        <w:t xml:space="preserve"> remite el informe </w:t>
      </w:r>
      <w:r w:rsidRPr="00EA7ADB">
        <w:rPr>
          <w:rFonts w:cs="Arial"/>
          <w:color w:val="000000"/>
          <w:sz w:val="22"/>
          <w:szCs w:val="22"/>
        </w:rPr>
        <w:t>DF-OF-</w:t>
      </w:r>
      <w:r w:rsidR="00D71FAC">
        <w:rPr>
          <w:rFonts w:cs="Arial"/>
          <w:color w:val="000000"/>
          <w:sz w:val="22"/>
          <w:szCs w:val="22"/>
        </w:rPr>
        <w:t>1338</w:t>
      </w:r>
      <w:r w:rsidRPr="00EA7ADB">
        <w:rPr>
          <w:rFonts w:cs="Arial"/>
          <w:color w:val="000000"/>
          <w:sz w:val="22"/>
          <w:szCs w:val="22"/>
        </w:rPr>
        <w:t>-20</w:t>
      </w:r>
      <w:r>
        <w:rPr>
          <w:rFonts w:cs="Arial"/>
          <w:color w:val="000000"/>
          <w:sz w:val="22"/>
          <w:szCs w:val="22"/>
        </w:rPr>
        <w:t>21</w:t>
      </w:r>
      <w:r w:rsidRPr="00EA7ADB">
        <w:rPr>
          <w:rFonts w:cs="Arial"/>
          <w:color w:val="000000"/>
          <w:sz w:val="22"/>
          <w:szCs w:val="22"/>
        </w:rPr>
        <w:t xml:space="preserve"> 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la Mutual Cartago </w:t>
      </w:r>
      <w:r w:rsidRPr="0001508D">
        <w:rPr>
          <w:rFonts w:cs="Arial"/>
          <w:sz w:val="22"/>
          <w:szCs w:val="22"/>
          <w:lang w:val="es-ES_tradnl" w:eastAsia="es-CR"/>
        </w:rPr>
        <w:t>de Ahorro y Préstamo</w:t>
      </w:r>
      <w:r>
        <w:rPr>
          <w:rFonts w:cs="Arial"/>
          <w:sz w:val="22"/>
          <w:szCs w:val="22"/>
          <w:lang w:val="es-ES_tradnl" w:eastAsia="es-CR"/>
        </w:rPr>
        <w:t xml:space="preserve"> (MUCAP)</w:t>
      </w:r>
      <w:r>
        <w:rPr>
          <w:rFonts w:cs="Arial"/>
          <w:sz w:val="22"/>
          <w:szCs w:val="22"/>
          <w:lang w:val="es-CR" w:eastAsia="es-CR"/>
        </w:rPr>
        <w:t xml:space="preserve">, </w:t>
      </w:r>
      <w:r w:rsidRPr="009F7291">
        <w:rPr>
          <w:rFonts w:cs="Arial"/>
          <w:sz w:val="22"/>
          <w:szCs w:val="22"/>
          <w:lang w:val="es-CR" w:eastAsia="es-CR"/>
        </w:rPr>
        <w:t xml:space="preserve">para </w:t>
      </w:r>
      <w:r>
        <w:rPr>
          <w:rFonts w:cs="Arial"/>
          <w:sz w:val="22"/>
          <w:szCs w:val="22"/>
        </w:rPr>
        <w:t xml:space="preserve">modificar </w:t>
      </w:r>
      <w:r w:rsidRPr="00BB303F">
        <w:rPr>
          <w:rFonts w:cs="Arial"/>
          <w:sz w:val="22"/>
          <w:szCs w:val="22"/>
        </w:rPr>
        <w:t xml:space="preserve">las condiciones del financiamiento </w:t>
      </w:r>
      <w:r>
        <w:rPr>
          <w:rFonts w:cs="Arial"/>
          <w:sz w:val="22"/>
          <w:szCs w:val="22"/>
        </w:rPr>
        <w:t xml:space="preserve">otorgado para el desarrollo </w:t>
      </w:r>
      <w:r w:rsidRPr="00BB303F">
        <w:rPr>
          <w:rFonts w:cs="Arial"/>
          <w:sz w:val="22"/>
          <w:szCs w:val="22"/>
        </w:rPr>
        <w:t>del</w:t>
      </w:r>
      <w:r>
        <w:rPr>
          <w:rFonts w:cs="Arial"/>
          <w:sz w:val="22"/>
          <w:szCs w:val="22"/>
        </w:rPr>
        <w:t xml:space="preserve"> proyecto Condominio </w:t>
      </w:r>
      <w:r w:rsidR="00D71FAC" w:rsidRPr="00BB3A2B">
        <w:rPr>
          <w:rFonts w:cs="Arial"/>
          <w:sz w:val="22"/>
          <w:szCs w:val="22"/>
        </w:rPr>
        <w:t>Torres de la Montaña, ubicado en el distrito Los Guido del cantón de Desamparados, provincia de San José</w:t>
      </w:r>
      <w:r w:rsidR="00D71FAC">
        <w:rPr>
          <w:rFonts w:cs="Arial"/>
          <w:sz w:val="22"/>
          <w:szCs w:val="22"/>
        </w:rPr>
        <w:t xml:space="preserve">, </w:t>
      </w:r>
      <w:r>
        <w:rPr>
          <w:rFonts w:cs="Arial"/>
          <w:sz w:val="22"/>
          <w:szCs w:val="22"/>
        </w:rPr>
        <w:t xml:space="preserve">y aprobado mediante el </w:t>
      </w:r>
      <w:r w:rsidRPr="002E30F1">
        <w:rPr>
          <w:rFonts w:cs="Arial"/>
          <w:sz w:val="22"/>
          <w:szCs w:val="22"/>
        </w:rPr>
        <w:t xml:space="preserve">acuerdo </w:t>
      </w:r>
      <w:r w:rsidR="00D71FAC">
        <w:rPr>
          <w:rFonts w:cs="Arial"/>
          <w:color w:val="000000"/>
          <w:sz w:val="22"/>
          <w:szCs w:val="22"/>
        </w:rPr>
        <w:t>N° 6</w:t>
      </w:r>
      <w:r w:rsidR="00D71FAC" w:rsidRPr="00136436">
        <w:rPr>
          <w:rFonts w:cs="Arial"/>
          <w:color w:val="000000"/>
          <w:sz w:val="22"/>
          <w:szCs w:val="22"/>
        </w:rPr>
        <w:t xml:space="preserve"> de la sesión </w:t>
      </w:r>
      <w:r w:rsidR="00D71FAC">
        <w:rPr>
          <w:rFonts w:cs="Arial"/>
          <w:color w:val="000000"/>
          <w:sz w:val="22"/>
          <w:szCs w:val="22"/>
        </w:rPr>
        <w:t>32</w:t>
      </w:r>
      <w:r w:rsidR="00D71FAC" w:rsidRPr="00136436">
        <w:rPr>
          <w:rFonts w:cs="Arial"/>
          <w:color w:val="000000"/>
          <w:sz w:val="22"/>
          <w:szCs w:val="22"/>
        </w:rPr>
        <w:t>-201</w:t>
      </w:r>
      <w:r w:rsidR="00D71FAC">
        <w:rPr>
          <w:rFonts w:cs="Arial"/>
          <w:color w:val="000000"/>
          <w:sz w:val="22"/>
          <w:szCs w:val="22"/>
        </w:rPr>
        <w:t>9</w:t>
      </w:r>
      <w:r w:rsidR="00D71FAC" w:rsidRPr="00136436">
        <w:rPr>
          <w:rFonts w:cs="Arial"/>
          <w:color w:val="000000"/>
          <w:sz w:val="22"/>
          <w:szCs w:val="22"/>
        </w:rPr>
        <w:t xml:space="preserve"> del </w:t>
      </w:r>
      <w:r w:rsidR="00D71FAC">
        <w:rPr>
          <w:rFonts w:cs="Arial"/>
          <w:color w:val="000000"/>
          <w:sz w:val="22"/>
          <w:szCs w:val="22"/>
        </w:rPr>
        <w:t>29</w:t>
      </w:r>
      <w:r w:rsidR="00D71FAC" w:rsidRPr="00136436">
        <w:rPr>
          <w:rFonts w:cs="Arial"/>
          <w:color w:val="000000"/>
          <w:sz w:val="22"/>
          <w:szCs w:val="22"/>
        </w:rPr>
        <w:t xml:space="preserve"> de </w:t>
      </w:r>
      <w:r w:rsidR="00D71FAC">
        <w:rPr>
          <w:rFonts w:cs="Arial"/>
          <w:color w:val="000000"/>
          <w:sz w:val="22"/>
          <w:szCs w:val="22"/>
        </w:rPr>
        <w:t>abril</w:t>
      </w:r>
      <w:r w:rsidR="00D71FAC" w:rsidRPr="00136436">
        <w:rPr>
          <w:rFonts w:cs="Arial"/>
          <w:color w:val="000000"/>
          <w:sz w:val="22"/>
          <w:szCs w:val="22"/>
        </w:rPr>
        <w:t xml:space="preserve"> de 201</w:t>
      </w:r>
      <w:r w:rsidR="00D71FAC">
        <w:rPr>
          <w:rFonts w:cs="Arial"/>
          <w:color w:val="000000"/>
          <w:sz w:val="22"/>
          <w:szCs w:val="22"/>
        </w:rPr>
        <w:t>9</w:t>
      </w:r>
      <w:r>
        <w:rPr>
          <w:rFonts w:cs="Arial"/>
          <w:sz w:val="22"/>
          <w:lang w:val="es-ES_tradnl"/>
        </w:rPr>
        <w:t>.</w:t>
      </w:r>
      <w:r w:rsidR="00D71FAC">
        <w:rPr>
          <w:rFonts w:cs="Arial"/>
          <w:sz w:val="22"/>
          <w:lang w:val="es-ES_tradnl"/>
        </w:rPr>
        <w:t xml:space="preserve">  Dichos documentos se adjuntan al expediente del acta.</w:t>
      </w:r>
    </w:p>
    <w:p w14:paraId="435CBFCB" w14:textId="77777777" w:rsidR="00E637AE" w:rsidRDefault="00E637AE" w:rsidP="00E637AE">
      <w:pPr>
        <w:spacing w:line="360" w:lineRule="auto"/>
        <w:jc w:val="both"/>
        <w:rPr>
          <w:rFonts w:cs="Arial"/>
          <w:color w:val="000000"/>
          <w:sz w:val="22"/>
          <w:szCs w:val="22"/>
        </w:rPr>
      </w:pPr>
    </w:p>
    <w:p w14:paraId="5836A1D7" w14:textId="05F34E61" w:rsidR="00E637AE" w:rsidRDefault="00E637AE" w:rsidP="00E637AE">
      <w:pPr>
        <w:spacing w:line="360" w:lineRule="auto"/>
        <w:jc w:val="both"/>
        <w:rPr>
          <w:rFonts w:cs="Arial"/>
          <w:color w:val="000000"/>
          <w:sz w:val="22"/>
          <w:szCs w:val="22"/>
        </w:rPr>
      </w:pPr>
      <w:r>
        <w:rPr>
          <w:rFonts w:cs="Arial"/>
          <w:sz w:val="22"/>
          <w:lang w:val="es-ES_tradnl"/>
        </w:rPr>
        <w:lastRenderedPageBreak/>
        <w:t xml:space="preserve">La </w:t>
      </w:r>
      <w:r w:rsidR="00D71FAC">
        <w:rPr>
          <w:rFonts w:cs="Arial"/>
          <w:sz w:val="22"/>
          <w:lang w:val="es-ES_tradnl"/>
        </w:rPr>
        <w:t xml:space="preserve">licenciada Camacho Murillo </w:t>
      </w:r>
      <w:r w:rsidRPr="00BB303F">
        <w:rPr>
          <w:rFonts w:cs="Arial"/>
          <w:bCs/>
          <w:sz w:val="22"/>
          <w:szCs w:val="22"/>
        </w:rPr>
        <w:t xml:space="preserve">expone los alcances del citado informe, señalando, en resumen, que la solicitud consiste en </w:t>
      </w:r>
      <w:r w:rsidRPr="00BB303F">
        <w:rPr>
          <w:rFonts w:cs="Arial"/>
          <w:sz w:val="22"/>
          <w:szCs w:val="22"/>
        </w:rPr>
        <w:t>realizar los siguientes cambios en las condiciones del financiamiento del</w:t>
      </w:r>
      <w:r>
        <w:rPr>
          <w:rFonts w:cs="Arial"/>
          <w:sz w:val="22"/>
          <w:szCs w:val="22"/>
        </w:rPr>
        <w:t xml:space="preserve"> citado proyecto: </w:t>
      </w:r>
      <w:r w:rsidR="00957BE7">
        <w:rPr>
          <w:rFonts w:cs="Arial"/>
          <w:sz w:val="22"/>
          <w:szCs w:val="22"/>
        </w:rPr>
        <w:t>a) sustituir seis núcleos familiares</w:t>
      </w:r>
      <w:r w:rsidR="00957BE7" w:rsidRPr="00BB303F">
        <w:rPr>
          <w:rFonts w:cs="Arial"/>
          <w:sz w:val="22"/>
          <w:szCs w:val="22"/>
        </w:rPr>
        <w:t xml:space="preserve"> como consecuencia del </w:t>
      </w:r>
      <w:r w:rsidR="00957BE7">
        <w:rPr>
          <w:rFonts w:cs="Arial"/>
          <w:sz w:val="22"/>
          <w:szCs w:val="22"/>
        </w:rPr>
        <w:t>desinterés o la renuncia por parte de las familias beneficiadas originalmente</w:t>
      </w:r>
      <w:r w:rsidR="00957BE7" w:rsidRPr="00BB303F">
        <w:rPr>
          <w:rFonts w:cs="Arial"/>
          <w:color w:val="000000"/>
          <w:sz w:val="22"/>
          <w:szCs w:val="22"/>
        </w:rPr>
        <w:t xml:space="preserve">; </w:t>
      </w:r>
      <w:r w:rsidR="00957BE7">
        <w:rPr>
          <w:rFonts w:cs="Arial"/>
          <w:color w:val="000000"/>
          <w:sz w:val="22"/>
          <w:szCs w:val="22"/>
        </w:rPr>
        <w:t>y b</w:t>
      </w:r>
      <w:r w:rsidR="00957BE7" w:rsidRPr="00BB303F">
        <w:rPr>
          <w:rFonts w:cs="Arial"/>
          <w:color w:val="000000"/>
          <w:sz w:val="22"/>
          <w:szCs w:val="22"/>
        </w:rPr>
        <w:t xml:space="preserve">) </w:t>
      </w:r>
      <w:r w:rsidR="00957BE7">
        <w:rPr>
          <w:rFonts w:cs="Arial"/>
          <w:color w:val="000000"/>
          <w:sz w:val="22"/>
          <w:szCs w:val="22"/>
        </w:rPr>
        <w:t>otorgar un financiamiento adicional para completar el pago de los gastos de formalización de tres de las nuevas familias a incluir en el proyecto.</w:t>
      </w:r>
      <w:r w:rsidRPr="0074025D">
        <w:rPr>
          <w:rFonts w:cs="Arial"/>
          <w:color w:val="000000"/>
          <w:sz w:val="22"/>
          <w:szCs w:val="22"/>
        </w:rPr>
        <w:t xml:space="preserve"> </w:t>
      </w:r>
      <w:r>
        <w:rPr>
          <w:rFonts w:cs="Arial"/>
          <w:color w:val="000000"/>
          <w:sz w:val="22"/>
          <w:szCs w:val="22"/>
        </w:rPr>
        <w:t>Además, afirma que la Dirección FOSUVI avala la solicitud de la entidad autorizada y se ha verificado que las familias postuladas cumplen con los requisitos correspondientes.</w:t>
      </w:r>
    </w:p>
    <w:p w14:paraId="42EB9FCE" w14:textId="77777777" w:rsidR="00E637AE" w:rsidRDefault="00E637AE" w:rsidP="00E637AE">
      <w:pPr>
        <w:spacing w:line="360" w:lineRule="auto"/>
        <w:jc w:val="both"/>
        <w:rPr>
          <w:rFonts w:cs="Arial"/>
          <w:color w:val="000000"/>
          <w:sz w:val="22"/>
          <w:szCs w:val="22"/>
        </w:rPr>
      </w:pPr>
    </w:p>
    <w:p w14:paraId="645E6E7C" w14:textId="38A0977B" w:rsidR="00E637AE" w:rsidRDefault="00E637AE" w:rsidP="00E637AE">
      <w:pPr>
        <w:spacing w:line="360" w:lineRule="auto"/>
        <w:jc w:val="both"/>
        <w:rPr>
          <w:rFonts w:cs="Arial"/>
          <w:bCs/>
          <w:sz w:val="22"/>
          <w:szCs w:val="22"/>
        </w:rPr>
      </w:pPr>
      <w:r w:rsidRPr="00A21797">
        <w:rPr>
          <w:rFonts w:cs="Arial"/>
          <w:bCs/>
          <w:sz w:val="22"/>
          <w:szCs w:val="22"/>
          <w:u w:val="single"/>
        </w:rPr>
        <w:t xml:space="preserve">Minuto </w:t>
      </w:r>
      <w:r w:rsidR="00957BE7">
        <w:rPr>
          <w:rFonts w:cs="Arial"/>
          <w:bCs/>
          <w:sz w:val="22"/>
          <w:szCs w:val="22"/>
          <w:u w:val="single"/>
        </w:rPr>
        <w:t>135</w:t>
      </w:r>
      <w:r w:rsidRPr="00A21797">
        <w:rPr>
          <w:rFonts w:cs="Arial"/>
          <w:bCs/>
          <w:sz w:val="22"/>
          <w:szCs w:val="22"/>
          <w:u w:val="single"/>
        </w:rPr>
        <w:t>:</w:t>
      </w:r>
      <w:r w:rsidR="00957BE7">
        <w:rPr>
          <w:rFonts w:cs="Arial"/>
          <w:bCs/>
          <w:sz w:val="22"/>
          <w:szCs w:val="22"/>
          <w:u w:val="single"/>
        </w:rPr>
        <w:t>27</w:t>
      </w:r>
      <w:r>
        <w:rPr>
          <w:rFonts w:cs="Arial"/>
          <w:bCs/>
          <w:sz w:val="22"/>
          <w:szCs w:val="22"/>
        </w:rPr>
        <w:t xml:space="preserve"> Conocido y suficientemente discutido el informe de la Dirección FOSUVI,</w:t>
      </w:r>
      <w:r w:rsidRPr="0074025D">
        <w:rPr>
          <w:rFonts w:cs="Arial"/>
          <w:sz w:val="22"/>
          <w:szCs w:val="22"/>
        </w:rPr>
        <w:t xml:space="preserve"> </w:t>
      </w:r>
      <w:r>
        <w:rPr>
          <w:rFonts w:cs="Arial"/>
          <w:sz w:val="22"/>
          <w:szCs w:val="22"/>
        </w:rPr>
        <w:t xml:space="preserve">la </w:t>
      </w:r>
      <w:r w:rsidRPr="00707F21">
        <w:rPr>
          <w:rFonts w:cs="Arial"/>
          <w:sz w:val="22"/>
          <w:szCs w:val="22"/>
        </w:rPr>
        <w:t xml:space="preserve">Junta Directiva </w:t>
      </w:r>
      <w:r>
        <w:rPr>
          <w:rFonts w:cs="Arial"/>
          <w:sz w:val="22"/>
          <w:szCs w:val="22"/>
        </w:rPr>
        <w:t xml:space="preserve">estima pertinente </w:t>
      </w:r>
      <w:r w:rsidRPr="00707F21">
        <w:rPr>
          <w:rFonts w:cs="Arial"/>
          <w:sz w:val="22"/>
          <w:szCs w:val="22"/>
        </w:rPr>
        <w:t>acoger la recomendación de la Administración</w:t>
      </w:r>
      <w:r>
        <w:rPr>
          <w:rFonts w:cs="Arial"/>
          <w:sz w:val="22"/>
          <w:szCs w:val="22"/>
        </w:rPr>
        <w:t xml:space="preserve">, en los mismos términos propuestos por la Dirección FOSUVI en el informe </w:t>
      </w:r>
      <w:r w:rsidRPr="00EA7ADB">
        <w:rPr>
          <w:rFonts w:cs="Arial"/>
          <w:color w:val="000000"/>
          <w:sz w:val="22"/>
          <w:szCs w:val="22"/>
        </w:rPr>
        <w:t>DF-OF-</w:t>
      </w:r>
      <w:r w:rsidR="00957BE7">
        <w:rPr>
          <w:rFonts w:cs="Arial"/>
          <w:color w:val="000000"/>
          <w:sz w:val="22"/>
          <w:szCs w:val="22"/>
        </w:rPr>
        <w:t>1338</w:t>
      </w:r>
      <w:r w:rsidRPr="00EA7ADB">
        <w:rPr>
          <w:rFonts w:cs="Arial"/>
          <w:color w:val="000000"/>
          <w:sz w:val="22"/>
          <w:szCs w:val="22"/>
        </w:rPr>
        <w:t>-20</w:t>
      </w:r>
      <w:r>
        <w:rPr>
          <w:rFonts w:cs="Arial"/>
          <w:color w:val="000000"/>
          <w:sz w:val="22"/>
          <w:szCs w:val="22"/>
        </w:rPr>
        <w:t>21.  Lo anterior, según</w:t>
      </w:r>
      <w:r>
        <w:rPr>
          <w:rFonts w:cs="Arial"/>
          <w:bCs/>
          <w:sz w:val="22"/>
          <w:szCs w:val="22"/>
          <w:lang w:val="es-ES_tradnl"/>
        </w:rPr>
        <w:t xml:space="preserve"> se consigna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5 </w:t>
      </w:r>
      <w:r>
        <w:rPr>
          <w:rFonts w:cs="Arial"/>
          <w:sz w:val="22"/>
          <w:szCs w:val="22"/>
        </w:rPr>
        <w:t>que se anexa a esta minuta</w:t>
      </w:r>
    </w:p>
    <w:p w14:paraId="30D71F69" w14:textId="77777777" w:rsidR="009D03FE" w:rsidRPr="00D14EAF" w:rsidRDefault="009D03FE" w:rsidP="009D03FE">
      <w:pPr>
        <w:spacing w:line="360" w:lineRule="auto"/>
        <w:jc w:val="both"/>
        <w:rPr>
          <w:rFonts w:cs="Arial"/>
          <w:b/>
          <w:sz w:val="22"/>
        </w:rPr>
      </w:pPr>
      <w:r w:rsidRPr="00D14EAF">
        <w:rPr>
          <w:rFonts w:cs="Arial"/>
          <w:b/>
          <w:sz w:val="22"/>
        </w:rPr>
        <w:t>************</w:t>
      </w:r>
    </w:p>
    <w:p w14:paraId="47DCC2BB" w14:textId="77777777" w:rsidR="009D03FE" w:rsidRDefault="009D03FE" w:rsidP="009D03FE">
      <w:pPr>
        <w:spacing w:line="360" w:lineRule="auto"/>
        <w:jc w:val="both"/>
        <w:rPr>
          <w:rFonts w:cs="Arial"/>
          <w:b/>
          <w:bCs/>
          <w:sz w:val="22"/>
          <w:szCs w:val="22"/>
          <w:u w:val="single"/>
          <w:lang w:val="es-ES_tradnl"/>
        </w:rPr>
      </w:pPr>
    </w:p>
    <w:p w14:paraId="7B2753A0" w14:textId="52EAB35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B6069A" w:rsidRPr="00B6069A">
        <w:rPr>
          <w:rFonts w:cs="Arial"/>
          <w:b/>
          <w:bCs/>
          <w:sz w:val="22"/>
          <w:u w:val="single"/>
        </w:rPr>
        <w:t>Solicitud de anulación de un bono extraordinario</w:t>
      </w:r>
    </w:p>
    <w:p w14:paraId="2EC01D35" w14:textId="77777777" w:rsidR="009D03FE" w:rsidRDefault="009D03FE" w:rsidP="009D03FE">
      <w:pPr>
        <w:spacing w:line="360" w:lineRule="auto"/>
        <w:jc w:val="both"/>
        <w:rPr>
          <w:rFonts w:cs="Arial"/>
          <w:sz w:val="22"/>
          <w:szCs w:val="22"/>
        </w:rPr>
      </w:pPr>
    </w:p>
    <w:p w14:paraId="177A9D59" w14:textId="74ACE667" w:rsidR="00E637AE" w:rsidRPr="001138CD" w:rsidRDefault="00E637AE" w:rsidP="00E637AE">
      <w:pPr>
        <w:spacing w:line="360" w:lineRule="auto"/>
        <w:jc w:val="both"/>
        <w:rPr>
          <w:rFonts w:cs="Arial"/>
          <w:sz w:val="22"/>
          <w:u w:val="single"/>
          <w:lang w:val="es-ES_tradnl"/>
        </w:rPr>
      </w:pPr>
      <w:r w:rsidRPr="009729DB">
        <w:rPr>
          <w:rFonts w:cs="Arial"/>
          <w:sz w:val="22"/>
          <w:u w:val="single"/>
          <w:lang w:val="es-ES_tradnl"/>
        </w:rPr>
        <w:t xml:space="preserve">Minuto </w:t>
      </w:r>
      <w:r w:rsidR="00957BE7">
        <w:rPr>
          <w:rFonts w:cs="Arial"/>
          <w:sz w:val="22"/>
          <w:u w:val="single"/>
          <w:lang w:val="es-ES_tradnl"/>
        </w:rPr>
        <w:t>13</w:t>
      </w:r>
      <w:r w:rsidR="00E5225E">
        <w:rPr>
          <w:rFonts w:cs="Arial"/>
          <w:sz w:val="22"/>
          <w:u w:val="single"/>
          <w:lang w:val="es-ES_tradnl"/>
        </w:rPr>
        <w:t>7</w:t>
      </w:r>
      <w:r w:rsidRPr="009729DB">
        <w:rPr>
          <w:rFonts w:cs="Arial"/>
          <w:sz w:val="22"/>
          <w:u w:val="single"/>
          <w:lang w:val="es-ES_tradnl"/>
        </w:rPr>
        <w:t>:</w:t>
      </w:r>
      <w:r w:rsidR="00E5225E">
        <w:rPr>
          <w:rFonts w:cs="Arial"/>
          <w:sz w:val="22"/>
          <w:u w:val="single"/>
          <w:lang w:val="es-ES_tradnl"/>
        </w:rPr>
        <w:t>0</w:t>
      </w:r>
      <w:r>
        <w:rPr>
          <w:rFonts w:cs="Arial"/>
          <w:sz w:val="22"/>
          <w:u w:val="single"/>
          <w:lang w:val="es-ES_tradnl"/>
        </w:rPr>
        <w:t>8</w:t>
      </w:r>
      <w:r>
        <w:rPr>
          <w:rFonts w:cs="Arial"/>
          <w:sz w:val="22"/>
          <w:lang w:val="es-ES_tradnl"/>
        </w:rPr>
        <w:t xml:space="preserve">  Se </w:t>
      </w:r>
      <w:r w:rsidR="00957BE7">
        <w:rPr>
          <w:rFonts w:cs="Arial"/>
          <w:sz w:val="22"/>
          <w:lang w:val="es-ES_tradnl"/>
        </w:rPr>
        <w:t xml:space="preserve">reincorporan a la sesión la Directora Ulibarri Pernús y el señor Gerente General, y se procede a conocer </w:t>
      </w:r>
      <w:r>
        <w:rPr>
          <w:rFonts w:cs="Arial"/>
          <w:sz w:val="22"/>
          <w:lang w:val="es-ES_tradnl"/>
        </w:rPr>
        <w:t xml:space="preserve">el oficio </w:t>
      </w:r>
      <w:r>
        <w:rPr>
          <w:rFonts w:cs="Arial"/>
          <w:sz w:val="22"/>
          <w:szCs w:val="22"/>
        </w:rPr>
        <w:t>GG-ME-13</w:t>
      </w:r>
      <w:r w:rsidR="00957BE7">
        <w:rPr>
          <w:rFonts w:cs="Arial"/>
          <w:sz w:val="22"/>
          <w:szCs w:val="22"/>
        </w:rPr>
        <w:t>78</w:t>
      </w:r>
      <w:r>
        <w:rPr>
          <w:rFonts w:cs="Arial"/>
          <w:sz w:val="22"/>
          <w:szCs w:val="22"/>
        </w:rPr>
        <w:t xml:space="preserve">-2021 del </w:t>
      </w:r>
      <w:r w:rsidR="00957BE7">
        <w:rPr>
          <w:rFonts w:cs="Arial"/>
          <w:sz w:val="22"/>
          <w:szCs w:val="22"/>
        </w:rPr>
        <w:t>23</w:t>
      </w:r>
      <w:r>
        <w:rPr>
          <w:rFonts w:cs="Arial"/>
          <w:sz w:val="22"/>
          <w:szCs w:val="22"/>
        </w:rPr>
        <w:t xml:space="preserve"> de setiembre de 2021, por medio del cual, la </w:t>
      </w:r>
      <w:r w:rsidRPr="00303BB2">
        <w:rPr>
          <w:rFonts w:cs="Arial"/>
          <w:sz w:val="22"/>
          <w:szCs w:val="22"/>
          <w:lang w:val="es-ES_tradnl"/>
        </w:rPr>
        <w:t>Gerencia General</w:t>
      </w:r>
      <w:r>
        <w:rPr>
          <w:rFonts w:cs="Arial"/>
          <w:sz w:val="22"/>
          <w:szCs w:val="22"/>
          <w:lang w:val="es-ES_tradnl"/>
        </w:rPr>
        <w:t xml:space="preserve"> remite el informe DF-OF-13</w:t>
      </w:r>
      <w:r w:rsidR="00957BE7">
        <w:rPr>
          <w:rFonts w:cs="Arial"/>
          <w:sz w:val="22"/>
          <w:szCs w:val="22"/>
          <w:lang w:val="es-ES_tradnl"/>
        </w:rPr>
        <w:t>46</w:t>
      </w:r>
      <w:r>
        <w:rPr>
          <w:rFonts w:cs="Arial"/>
          <w:sz w:val="22"/>
          <w:szCs w:val="22"/>
          <w:lang w:val="es-ES_tradnl"/>
        </w:rPr>
        <w:t>-2021/SO-OF-00</w:t>
      </w:r>
      <w:r w:rsidR="00957BE7">
        <w:rPr>
          <w:rFonts w:cs="Arial"/>
          <w:sz w:val="22"/>
          <w:szCs w:val="22"/>
          <w:lang w:val="es-ES_tradnl"/>
        </w:rPr>
        <w:t>67</w:t>
      </w:r>
      <w:r>
        <w:rPr>
          <w:rFonts w:cs="Arial"/>
          <w:sz w:val="22"/>
          <w:szCs w:val="22"/>
          <w:lang w:val="es-ES_tradnl"/>
        </w:rPr>
        <w:t xml:space="preserve">-2021 de la Dirección FOSUVI y la Subgerencia de Operaciones, que contiene los resultados del estudio efectuado a la solicitud de </w:t>
      </w:r>
      <w:r w:rsidR="00957BE7">
        <w:rPr>
          <w:rFonts w:cs="Arial"/>
          <w:sz w:val="22"/>
          <w:szCs w:val="22"/>
          <w:lang w:val="es-ES_tradnl"/>
        </w:rPr>
        <w:t xml:space="preserve">Grupo Mutual Alajuela – La Vivienda </w:t>
      </w:r>
      <w:r w:rsidR="00957BE7" w:rsidRPr="00957BE7">
        <w:rPr>
          <w:rFonts w:cs="Arial"/>
          <w:sz w:val="22"/>
          <w:szCs w:val="22"/>
          <w:lang w:val="es-ES_tradnl"/>
        </w:rPr>
        <w:t>de Ahorro y Préstamo</w:t>
      </w:r>
      <w:r w:rsidR="00957BE7">
        <w:rPr>
          <w:rFonts w:cs="Arial"/>
          <w:sz w:val="22"/>
          <w:szCs w:val="22"/>
          <w:lang w:val="es-ES_tradnl"/>
        </w:rPr>
        <w:t xml:space="preserve"> (Grupo Mutual),</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w:t>
      </w:r>
      <w:r w:rsidR="00957BE7">
        <w:rPr>
          <w:rFonts w:cs="Arial"/>
          <w:sz w:val="22"/>
          <w:szCs w:val="22"/>
          <w:lang w:val="es-ES_tradnl"/>
        </w:rPr>
        <w:t>N° 1 de la sesión 31-2021, del 26 de abril de 2021, a favor de la señora Alice Teresa Rodríguez Núñez</w:t>
      </w:r>
      <w:r w:rsidR="00957BE7" w:rsidRPr="00517395">
        <w:rPr>
          <w:rFonts w:cs="Arial"/>
          <w:sz w:val="22"/>
          <w:szCs w:val="22"/>
          <w:lang w:val="es-CR"/>
        </w:rPr>
        <w:t xml:space="preserve">, cédula de identidad </w:t>
      </w:r>
      <w:r w:rsidR="00957BE7">
        <w:rPr>
          <w:rFonts w:cs="Arial"/>
          <w:sz w:val="22"/>
          <w:szCs w:val="22"/>
          <w:lang w:val="es-CR"/>
        </w:rPr>
        <w:t xml:space="preserve">N° 6-0103-1131.  </w:t>
      </w:r>
      <w:r>
        <w:rPr>
          <w:rFonts w:cs="Arial"/>
          <w:sz w:val="22"/>
          <w:szCs w:val="22"/>
          <w:lang w:val="es-CR"/>
        </w:rPr>
        <w:t>Dichos documentos se adjuntan al expediente del acta</w:t>
      </w:r>
      <w:r>
        <w:rPr>
          <w:rFonts w:cs="Arial"/>
          <w:sz w:val="22"/>
          <w:szCs w:val="22"/>
          <w:lang w:val="es-ES_tradnl"/>
        </w:rPr>
        <w:t>.</w:t>
      </w:r>
    </w:p>
    <w:p w14:paraId="55F32BFC" w14:textId="77777777" w:rsidR="00E637AE" w:rsidRDefault="00E637AE" w:rsidP="00E637AE">
      <w:pPr>
        <w:spacing w:line="360" w:lineRule="auto"/>
        <w:jc w:val="both"/>
        <w:rPr>
          <w:rFonts w:cs="Arial"/>
          <w:sz w:val="22"/>
          <w:szCs w:val="22"/>
        </w:rPr>
      </w:pPr>
    </w:p>
    <w:p w14:paraId="6C78092E" w14:textId="46396CC9" w:rsidR="00957BE7" w:rsidRDefault="00E637AE" w:rsidP="00957BE7">
      <w:pPr>
        <w:spacing w:line="360" w:lineRule="auto"/>
        <w:jc w:val="both"/>
        <w:rPr>
          <w:rFonts w:cs="Arial"/>
          <w:sz w:val="22"/>
          <w:szCs w:val="22"/>
        </w:rPr>
      </w:pPr>
      <w:r>
        <w:rPr>
          <w:rFonts w:cs="Arial"/>
          <w:bCs/>
          <w:sz w:val="22"/>
          <w:lang w:val="es-ES_tradnl"/>
        </w:rPr>
        <w:t xml:space="preserve">La </w:t>
      </w:r>
      <w:r w:rsidR="00957BE7">
        <w:rPr>
          <w:rFonts w:cs="Arial"/>
          <w:bCs/>
          <w:sz w:val="22"/>
          <w:lang w:val="es-ES_tradnl"/>
        </w:rPr>
        <w:t xml:space="preserve">licenciada Camacho Murillo </w:t>
      </w:r>
      <w:r>
        <w:rPr>
          <w:rFonts w:cs="Arial"/>
          <w:bCs/>
          <w:sz w:val="22"/>
          <w:lang w:val="es-ES_tradnl"/>
        </w:rPr>
        <w:t xml:space="preserve">expone el contenido del citado informe, </w:t>
      </w:r>
      <w:r>
        <w:rPr>
          <w:rFonts w:cs="Arial"/>
          <w:bCs/>
          <w:sz w:val="22"/>
          <w:szCs w:val="22"/>
        </w:rPr>
        <w:t>destacando que</w:t>
      </w:r>
      <w:r w:rsidRPr="00B17036">
        <w:rPr>
          <w:rFonts w:cs="Arial"/>
          <w:sz w:val="22"/>
          <w:szCs w:val="22"/>
        </w:rPr>
        <w:t xml:space="preserve"> </w:t>
      </w:r>
      <w:r>
        <w:rPr>
          <w:rFonts w:cs="Arial"/>
          <w:sz w:val="22"/>
          <w:szCs w:val="22"/>
        </w:rPr>
        <w:t xml:space="preserve">se recomienda acoger la solicitud de </w:t>
      </w:r>
      <w:r w:rsidR="00957BE7">
        <w:rPr>
          <w:rFonts w:cs="Arial"/>
          <w:sz w:val="22"/>
          <w:szCs w:val="22"/>
        </w:rPr>
        <w:t>Grupo Mutual</w:t>
      </w:r>
      <w:r>
        <w:rPr>
          <w:rFonts w:cs="Arial"/>
          <w:sz w:val="22"/>
          <w:szCs w:val="22"/>
        </w:rPr>
        <w:t>, en resumen, por</w:t>
      </w:r>
      <w:r w:rsidR="00957BE7">
        <w:rPr>
          <w:rFonts w:cs="Arial"/>
          <w:sz w:val="22"/>
          <w:szCs w:val="22"/>
        </w:rPr>
        <w:t xml:space="preserve">que el bono no se puede formalizar, debido a que el lote que pretendía adquirir la señora Rodríguez </w:t>
      </w:r>
      <w:r w:rsidR="00E5225E">
        <w:rPr>
          <w:rFonts w:cs="Arial"/>
          <w:sz w:val="22"/>
          <w:szCs w:val="22"/>
        </w:rPr>
        <w:t>Núñez</w:t>
      </w:r>
      <w:r w:rsidR="00957BE7">
        <w:rPr>
          <w:rFonts w:cs="Arial"/>
          <w:sz w:val="22"/>
          <w:szCs w:val="22"/>
        </w:rPr>
        <w:t xml:space="preserve"> está afectado por </w:t>
      </w:r>
      <w:r w:rsidR="00957BE7" w:rsidRPr="008A2DB6">
        <w:rPr>
          <w:rFonts w:cs="Arial"/>
          <w:sz w:val="22"/>
          <w:szCs w:val="22"/>
          <w:lang w:val="es-CR"/>
        </w:rPr>
        <w:t>una naciente o manto acuífero</w:t>
      </w:r>
      <w:r w:rsidR="00E5225E">
        <w:rPr>
          <w:rFonts w:cs="Arial"/>
          <w:sz w:val="22"/>
          <w:szCs w:val="22"/>
          <w:lang w:val="es-CR"/>
        </w:rPr>
        <w:t>, lo</w:t>
      </w:r>
      <w:r w:rsidR="00957BE7" w:rsidRPr="008A2DB6">
        <w:rPr>
          <w:rFonts w:cs="Arial"/>
          <w:sz w:val="22"/>
          <w:szCs w:val="22"/>
          <w:lang w:val="es-CR"/>
        </w:rPr>
        <w:t xml:space="preserve"> </w:t>
      </w:r>
      <w:r w:rsidR="00957BE7">
        <w:rPr>
          <w:rFonts w:cs="Arial"/>
          <w:sz w:val="22"/>
          <w:szCs w:val="22"/>
          <w:lang w:val="es-CR"/>
        </w:rPr>
        <w:t>que impide la construcción de la vivienda.</w:t>
      </w:r>
    </w:p>
    <w:p w14:paraId="36B407F9" w14:textId="77777777" w:rsidR="00E5225E" w:rsidRDefault="00E5225E" w:rsidP="00E637AE">
      <w:pPr>
        <w:spacing w:line="360" w:lineRule="auto"/>
        <w:jc w:val="both"/>
        <w:rPr>
          <w:rFonts w:cs="Arial"/>
          <w:sz w:val="22"/>
          <w:szCs w:val="22"/>
        </w:rPr>
      </w:pPr>
    </w:p>
    <w:p w14:paraId="0ACD1B1B" w14:textId="7F3742EC" w:rsidR="00E5225E" w:rsidRDefault="00E5225E" w:rsidP="00E637AE">
      <w:pPr>
        <w:spacing w:line="360" w:lineRule="auto"/>
        <w:jc w:val="both"/>
        <w:rPr>
          <w:rFonts w:cs="Arial"/>
          <w:bCs/>
          <w:sz w:val="22"/>
          <w:szCs w:val="22"/>
        </w:rPr>
      </w:pPr>
      <w:r w:rsidRPr="00A21797">
        <w:rPr>
          <w:rFonts w:cs="Arial"/>
          <w:bCs/>
          <w:sz w:val="22"/>
          <w:szCs w:val="22"/>
          <w:u w:val="single"/>
        </w:rPr>
        <w:t xml:space="preserve">Minuto </w:t>
      </w:r>
      <w:r>
        <w:rPr>
          <w:rFonts w:cs="Arial"/>
          <w:bCs/>
          <w:sz w:val="22"/>
          <w:szCs w:val="22"/>
          <w:u w:val="single"/>
        </w:rPr>
        <w:t>140</w:t>
      </w:r>
      <w:r w:rsidRPr="00A21797">
        <w:rPr>
          <w:rFonts w:cs="Arial"/>
          <w:bCs/>
          <w:sz w:val="22"/>
          <w:szCs w:val="22"/>
          <w:u w:val="single"/>
        </w:rPr>
        <w:t>:</w:t>
      </w:r>
      <w:r>
        <w:rPr>
          <w:rFonts w:cs="Arial"/>
          <w:bCs/>
          <w:sz w:val="22"/>
          <w:szCs w:val="22"/>
          <w:u w:val="single"/>
        </w:rPr>
        <w:t>41</w:t>
      </w:r>
      <w:r>
        <w:rPr>
          <w:rFonts w:cs="Arial"/>
          <w:bCs/>
          <w:sz w:val="22"/>
          <w:szCs w:val="22"/>
        </w:rPr>
        <w:t xml:space="preserve"> Se conoce una inquietud de los Directores Chavarría Núñez y Carranza González, con respecto a la lamentable situación que enfrentan varias familias que, luego </w:t>
      </w:r>
      <w:r>
        <w:rPr>
          <w:rFonts w:cs="Arial"/>
          <w:bCs/>
          <w:sz w:val="22"/>
          <w:szCs w:val="22"/>
        </w:rPr>
        <w:lastRenderedPageBreak/>
        <w:t xml:space="preserve">de concluir un largo proceso para la aprobación de sus solicitudes de bono, </w:t>
      </w:r>
      <w:r w:rsidR="003E2692">
        <w:rPr>
          <w:rFonts w:cs="Arial"/>
          <w:bCs/>
          <w:sz w:val="22"/>
          <w:szCs w:val="22"/>
        </w:rPr>
        <w:t xml:space="preserve">deben ser anuladas </w:t>
      </w:r>
      <w:r>
        <w:rPr>
          <w:rFonts w:cs="Arial"/>
          <w:bCs/>
          <w:sz w:val="22"/>
          <w:szCs w:val="22"/>
        </w:rPr>
        <w:t>por razones ajenas a ellas</w:t>
      </w:r>
      <w:r w:rsidR="00E45DF9">
        <w:rPr>
          <w:rFonts w:cs="Arial"/>
          <w:bCs/>
          <w:sz w:val="22"/>
          <w:szCs w:val="22"/>
        </w:rPr>
        <w:t xml:space="preserve">, </w:t>
      </w:r>
      <w:r w:rsidR="003E2692">
        <w:rPr>
          <w:rFonts w:cs="Arial"/>
          <w:bCs/>
          <w:sz w:val="22"/>
          <w:szCs w:val="22"/>
        </w:rPr>
        <w:t xml:space="preserve">generándoles la </w:t>
      </w:r>
      <w:r w:rsidR="00157204">
        <w:rPr>
          <w:rFonts w:cs="Arial"/>
          <w:bCs/>
          <w:sz w:val="22"/>
          <w:szCs w:val="22"/>
        </w:rPr>
        <w:t xml:space="preserve">frustración </w:t>
      </w:r>
      <w:r w:rsidR="003E2692">
        <w:rPr>
          <w:rFonts w:cs="Arial"/>
          <w:bCs/>
          <w:sz w:val="22"/>
          <w:szCs w:val="22"/>
        </w:rPr>
        <w:t xml:space="preserve">de que, para </w:t>
      </w:r>
      <w:r w:rsidR="00157204">
        <w:rPr>
          <w:rFonts w:cs="Arial"/>
          <w:bCs/>
          <w:sz w:val="22"/>
          <w:szCs w:val="22"/>
        </w:rPr>
        <w:t xml:space="preserve">resolver su </w:t>
      </w:r>
      <w:r w:rsidR="003E2692">
        <w:rPr>
          <w:rFonts w:cs="Arial"/>
          <w:bCs/>
          <w:sz w:val="22"/>
          <w:szCs w:val="22"/>
        </w:rPr>
        <w:t xml:space="preserve">problema habitacional, deben </w:t>
      </w:r>
      <w:r w:rsidR="00157204">
        <w:rPr>
          <w:rFonts w:cs="Arial"/>
          <w:bCs/>
          <w:sz w:val="22"/>
          <w:szCs w:val="22"/>
        </w:rPr>
        <w:t xml:space="preserve">reiniciar </w:t>
      </w:r>
      <w:r w:rsidR="003E2692">
        <w:rPr>
          <w:rFonts w:cs="Arial"/>
          <w:bCs/>
          <w:sz w:val="22"/>
          <w:szCs w:val="22"/>
        </w:rPr>
        <w:t>el trámite de otra solicitud de subsidio.</w:t>
      </w:r>
    </w:p>
    <w:p w14:paraId="7963997B" w14:textId="7DEC0278" w:rsidR="00E5225E" w:rsidRDefault="00E5225E" w:rsidP="00E637AE">
      <w:pPr>
        <w:spacing w:line="360" w:lineRule="auto"/>
        <w:jc w:val="both"/>
        <w:rPr>
          <w:rFonts w:cs="Arial"/>
          <w:bCs/>
          <w:sz w:val="22"/>
          <w:szCs w:val="22"/>
        </w:rPr>
      </w:pPr>
    </w:p>
    <w:p w14:paraId="1E71E913" w14:textId="2516F84D" w:rsidR="00E5225E" w:rsidRDefault="00157204" w:rsidP="00E637AE">
      <w:pPr>
        <w:spacing w:line="360" w:lineRule="auto"/>
        <w:jc w:val="both"/>
        <w:rPr>
          <w:rFonts w:cs="Arial"/>
          <w:bCs/>
          <w:sz w:val="22"/>
          <w:szCs w:val="22"/>
        </w:rPr>
      </w:pPr>
      <w:r>
        <w:rPr>
          <w:rFonts w:cs="Arial"/>
          <w:bCs/>
          <w:sz w:val="22"/>
          <w:szCs w:val="22"/>
        </w:rPr>
        <w:t>Debido a lo anterior, se concuerda en la pertinencia de girar instrucciones a la Dirección FOSUVI</w:t>
      </w:r>
      <w:r>
        <w:rPr>
          <w:rFonts w:cs="Arial"/>
          <w:bCs/>
          <w:sz w:val="22"/>
          <w:szCs w:val="22"/>
          <w:lang w:val="es-ES_tradnl"/>
        </w:rPr>
        <w:t xml:space="preserve">, para que determine un procedimiento </w:t>
      </w:r>
      <w:r w:rsidR="003C58A4">
        <w:rPr>
          <w:rFonts w:cs="Arial"/>
          <w:bCs/>
          <w:sz w:val="22"/>
          <w:szCs w:val="22"/>
          <w:lang w:val="es-ES_tradnl"/>
        </w:rPr>
        <w:t xml:space="preserve">viable y </w:t>
      </w:r>
      <w:r w:rsidR="00E5225E">
        <w:rPr>
          <w:rFonts w:cs="Arial"/>
          <w:bCs/>
          <w:sz w:val="22"/>
          <w:szCs w:val="22"/>
        </w:rPr>
        <w:t xml:space="preserve">expedito </w:t>
      </w:r>
      <w:r>
        <w:rPr>
          <w:rFonts w:cs="Arial"/>
          <w:bCs/>
          <w:sz w:val="22"/>
          <w:szCs w:val="22"/>
        </w:rPr>
        <w:t xml:space="preserve">que le facilite </w:t>
      </w:r>
      <w:r w:rsidR="00834C6E">
        <w:rPr>
          <w:rFonts w:cs="Arial"/>
          <w:bCs/>
          <w:sz w:val="22"/>
          <w:szCs w:val="22"/>
        </w:rPr>
        <w:t xml:space="preserve">a las familias cuyas operaciones de bono han sido anuladas luego de aprobadas, por razones ajenas a </w:t>
      </w:r>
      <w:r w:rsidR="003C58A4">
        <w:rPr>
          <w:rFonts w:cs="Arial"/>
          <w:bCs/>
          <w:sz w:val="22"/>
          <w:szCs w:val="22"/>
        </w:rPr>
        <w:t>las familias</w:t>
      </w:r>
      <w:r w:rsidR="00834C6E">
        <w:rPr>
          <w:rFonts w:cs="Arial"/>
          <w:bCs/>
          <w:sz w:val="22"/>
          <w:szCs w:val="22"/>
        </w:rPr>
        <w:t>,</w:t>
      </w:r>
      <w:r w:rsidR="003C58A4">
        <w:rPr>
          <w:rFonts w:cs="Arial"/>
          <w:bCs/>
          <w:sz w:val="22"/>
          <w:szCs w:val="22"/>
        </w:rPr>
        <w:t xml:space="preserve"> para que tengan un acceso más ágil a una nueva postulación al bono de vivienda.</w:t>
      </w:r>
    </w:p>
    <w:p w14:paraId="166D1FAB" w14:textId="77777777" w:rsidR="00E637AE" w:rsidRDefault="00E637AE" w:rsidP="00E637AE">
      <w:pPr>
        <w:spacing w:line="360" w:lineRule="auto"/>
        <w:jc w:val="both"/>
        <w:rPr>
          <w:rFonts w:cs="Arial"/>
          <w:sz w:val="22"/>
          <w:szCs w:val="22"/>
        </w:rPr>
      </w:pPr>
    </w:p>
    <w:p w14:paraId="736495D8" w14:textId="614A9576" w:rsidR="00E637AE" w:rsidRPr="005C0FCF" w:rsidRDefault="00E637AE" w:rsidP="00E637AE">
      <w:pPr>
        <w:spacing w:line="360" w:lineRule="auto"/>
        <w:jc w:val="both"/>
        <w:rPr>
          <w:rFonts w:cs="Arial"/>
          <w:sz w:val="22"/>
          <w:szCs w:val="22"/>
        </w:rPr>
      </w:pPr>
      <w:r w:rsidRPr="00A21797">
        <w:rPr>
          <w:rFonts w:cs="Arial"/>
          <w:bCs/>
          <w:sz w:val="22"/>
          <w:szCs w:val="22"/>
          <w:u w:val="single"/>
        </w:rPr>
        <w:t xml:space="preserve">Minuto </w:t>
      </w:r>
      <w:r w:rsidR="003C58A4">
        <w:rPr>
          <w:rFonts w:cs="Arial"/>
          <w:bCs/>
          <w:sz w:val="22"/>
          <w:szCs w:val="22"/>
          <w:u w:val="single"/>
        </w:rPr>
        <w:t>155</w:t>
      </w:r>
      <w:r w:rsidRPr="00A21797">
        <w:rPr>
          <w:rFonts w:cs="Arial"/>
          <w:bCs/>
          <w:sz w:val="22"/>
          <w:szCs w:val="22"/>
          <w:u w:val="single"/>
        </w:rPr>
        <w:t>:</w:t>
      </w:r>
      <w:r>
        <w:rPr>
          <w:rFonts w:cs="Arial"/>
          <w:bCs/>
          <w:sz w:val="22"/>
          <w:szCs w:val="22"/>
          <w:u w:val="single"/>
        </w:rPr>
        <w:t>2</w:t>
      </w:r>
      <w:r w:rsidR="003C58A4">
        <w:rPr>
          <w:rFonts w:cs="Arial"/>
          <w:bCs/>
          <w:sz w:val="22"/>
          <w:szCs w:val="22"/>
          <w:u w:val="single"/>
        </w:rPr>
        <w:t>3</w:t>
      </w:r>
      <w:r>
        <w:rPr>
          <w:rFonts w:cs="Arial"/>
          <w:bCs/>
          <w:sz w:val="22"/>
          <w:szCs w:val="22"/>
        </w:rPr>
        <w:t xml:space="preserve"> Conocido el informe de la Dirección FOSUVI y la Subgerencia de Operaciones, y no habiendo </w:t>
      </w:r>
      <w:r w:rsidR="00157204">
        <w:rPr>
          <w:rFonts w:cs="Arial"/>
          <w:bCs/>
          <w:sz w:val="22"/>
          <w:szCs w:val="22"/>
        </w:rPr>
        <w:t>más observaciones</w:t>
      </w:r>
      <w:r>
        <w:rPr>
          <w:rFonts w:cs="Arial"/>
          <w:bCs/>
          <w:sz w:val="22"/>
          <w:szCs w:val="22"/>
        </w:rPr>
        <w:t xml:space="preserve">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w:t>
      </w:r>
      <w:r w:rsidR="00157204">
        <w:rPr>
          <w:rFonts w:cs="Arial"/>
          <w:sz w:val="22"/>
          <w:szCs w:val="22"/>
        </w:rPr>
        <w:t xml:space="preserve">incluyendo la precitada instrucción adicional.  Lo anterior, en </w:t>
      </w:r>
      <w:r>
        <w:rPr>
          <w:rFonts w:cs="Arial"/>
          <w:sz w:val="22"/>
          <w:szCs w:val="22"/>
        </w:rPr>
        <w:t xml:space="preserve">términos que se indican en los </w:t>
      </w:r>
      <w:r>
        <w:rPr>
          <w:rFonts w:cs="Arial"/>
          <w:b/>
          <w:sz w:val="22"/>
          <w:szCs w:val="22"/>
        </w:rPr>
        <w:t>a</w:t>
      </w:r>
      <w:r w:rsidRPr="00ED0EF0">
        <w:rPr>
          <w:rFonts w:cs="Arial"/>
          <w:b/>
          <w:sz w:val="22"/>
          <w:szCs w:val="22"/>
        </w:rPr>
        <w:t>cuerdo</w:t>
      </w:r>
      <w:r>
        <w:rPr>
          <w:rFonts w:cs="Arial"/>
          <w:b/>
          <w:sz w:val="22"/>
          <w:szCs w:val="22"/>
        </w:rPr>
        <w:t>s N° 6 y</w:t>
      </w:r>
      <w:r w:rsidRPr="00ED0EF0">
        <w:rPr>
          <w:rFonts w:cs="Arial"/>
          <w:b/>
          <w:sz w:val="22"/>
          <w:szCs w:val="22"/>
        </w:rPr>
        <w:t xml:space="preserve"> N° </w:t>
      </w:r>
      <w:r>
        <w:rPr>
          <w:rFonts w:cs="Arial"/>
          <w:b/>
          <w:sz w:val="22"/>
          <w:szCs w:val="22"/>
        </w:rPr>
        <w:t xml:space="preserve">7 </w:t>
      </w:r>
      <w:r>
        <w:rPr>
          <w:rFonts w:cs="Arial"/>
          <w:sz w:val="22"/>
          <w:szCs w:val="22"/>
        </w:rPr>
        <w:t>que se anexan a esta minuta.</w:t>
      </w:r>
    </w:p>
    <w:p w14:paraId="773D3B5E" w14:textId="77777777" w:rsidR="009D03FE" w:rsidRPr="00D14EAF" w:rsidRDefault="009D03FE" w:rsidP="009D03FE">
      <w:pPr>
        <w:spacing w:line="360" w:lineRule="auto"/>
        <w:jc w:val="both"/>
        <w:rPr>
          <w:rFonts w:cs="Arial"/>
          <w:b/>
          <w:sz w:val="22"/>
        </w:rPr>
      </w:pPr>
      <w:r w:rsidRPr="00D14EAF">
        <w:rPr>
          <w:rFonts w:cs="Arial"/>
          <w:b/>
          <w:sz w:val="22"/>
        </w:rPr>
        <w:t>************</w:t>
      </w:r>
    </w:p>
    <w:p w14:paraId="031B8C8C" w14:textId="77777777" w:rsidR="009D03FE" w:rsidRDefault="009D03FE" w:rsidP="009D03FE">
      <w:pPr>
        <w:spacing w:line="360" w:lineRule="auto"/>
        <w:jc w:val="both"/>
        <w:rPr>
          <w:rFonts w:cs="Arial"/>
          <w:b/>
          <w:bCs/>
          <w:sz w:val="22"/>
          <w:szCs w:val="22"/>
          <w:u w:val="single"/>
          <w:lang w:val="es-ES_tradnl"/>
        </w:rPr>
      </w:pPr>
    </w:p>
    <w:p w14:paraId="52EB9307" w14:textId="70969D6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B6069A" w:rsidRPr="00B6069A">
        <w:rPr>
          <w:rFonts w:cs="Arial"/>
          <w:b/>
          <w:bCs/>
          <w:sz w:val="22"/>
          <w:u w:val="single"/>
        </w:rPr>
        <w:t>Solicitud de ampliación al plazo del contrato de administración de recursos del proyecto Loma Linda</w:t>
      </w:r>
    </w:p>
    <w:p w14:paraId="327447EA" w14:textId="77777777" w:rsidR="009D03FE" w:rsidRDefault="009D03FE" w:rsidP="009D03FE">
      <w:pPr>
        <w:spacing w:line="360" w:lineRule="auto"/>
        <w:jc w:val="both"/>
        <w:rPr>
          <w:rFonts w:cs="Arial"/>
          <w:sz w:val="22"/>
          <w:szCs w:val="22"/>
        </w:rPr>
      </w:pPr>
    </w:p>
    <w:p w14:paraId="69A9ACB3" w14:textId="337AAB4F" w:rsidR="00964E50" w:rsidRDefault="00964E50" w:rsidP="00964E50">
      <w:pPr>
        <w:spacing w:line="360" w:lineRule="auto"/>
        <w:jc w:val="both"/>
        <w:rPr>
          <w:rFonts w:cs="Arial"/>
          <w:bCs/>
          <w:sz w:val="22"/>
          <w:szCs w:val="22"/>
          <w:lang w:val="es-ES_tradnl"/>
        </w:rPr>
      </w:pPr>
      <w:r w:rsidRPr="0039311E">
        <w:rPr>
          <w:rFonts w:cs="Arial"/>
          <w:sz w:val="22"/>
          <w:u w:val="single"/>
          <w:lang w:val="es-ES_tradnl"/>
        </w:rPr>
        <w:t xml:space="preserve">Minuto </w:t>
      </w:r>
      <w:r w:rsidR="006B686F">
        <w:rPr>
          <w:rFonts w:cs="Arial"/>
          <w:sz w:val="22"/>
          <w:u w:val="single"/>
          <w:lang w:val="es-ES_tradnl"/>
        </w:rPr>
        <w:t>157</w:t>
      </w:r>
      <w:r w:rsidRPr="0039311E">
        <w:rPr>
          <w:rFonts w:cs="Arial"/>
          <w:sz w:val="22"/>
          <w:u w:val="single"/>
          <w:lang w:val="es-ES_tradnl"/>
        </w:rPr>
        <w:t>:</w:t>
      </w:r>
      <w:r>
        <w:rPr>
          <w:rFonts w:cs="Arial"/>
          <w:sz w:val="22"/>
          <w:u w:val="single"/>
          <w:lang w:val="es-ES_tradnl"/>
        </w:rPr>
        <w:t>2</w:t>
      </w:r>
      <w:r w:rsidR="006B686F">
        <w:rPr>
          <w:rFonts w:cs="Arial"/>
          <w:sz w:val="22"/>
          <w:u w:val="single"/>
          <w:lang w:val="es-ES_tradnl"/>
        </w:rPr>
        <w:t>7</w:t>
      </w:r>
      <w:r>
        <w:rPr>
          <w:rFonts w:cs="Arial"/>
          <w:sz w:val="22"/>
          <w:lang w:val="es-ES_tradnl"/>
        </w:rPr>
        <w:t xml:space="preserve"> Se procede a conocer el oficio </w:t>
      </w:r>
      <w:r>
        <w:rPr>
          <w:rFonts w:cs="Arial"/>
          <w:color w:val="000000"/>
          <w:sz w:val="22"/>
          <w:szCs w:val="22"/>
        </w:rPr>
        <w:t>GG-ME-1</w:t>
      </w:r>
      <w:r w:rsidR="006B686F">
        <w:rPr>
          <w:rFonts w:cs="Arial"/>
          <w:color w:val="000000"/>
          <w:sz w:val="22"/>
          <w:szCs w:val="22"/>
        </w:rPr>
        <w:t>345</w:t>
      </w:r>
      <w:r>
        <w:rPr>
          <w:rFonts w:cs="Arial"/>
          <w:color w:val="000000"/>
          <w:sz w:val="22"/>
          <w:szCs w:val="22"/>
        </w:rPr>
        <w:t xml:space="preserve">-2021 del </w:t>
      </w:r>
      <w:r w:rsidR="006B686F">
        <w:rPr>
          <w:rFonts w:cs="Arial"/>
          <w:color w:val="000000"/>
          <w:sz w:val="22"/>
          <w:szCs w:val="22"/>
        </w:rPr>
        <w:t>17</w:t>
      </w:r>
      <w:r>
        <w:rPr>
          <w:rFonts w:cs="Arial"/>
          <w:color w:val="000000"/>
          <w:sz w:val="22"/>
          <w:szCs w:val="22"/>
        </w:rPr>
        <w:t xml:space="preserve"> de setiembre de 2021</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el informe DF-</w:t>
      </w:r>
      <w:r>
        <w:rPr>
          <w:rFonts w:cs="Arial"/>
          <w:color w:val="000000"/>
          <w:sz w:val="22"/>
          <w:szCs w:val="22"/>
        </w:rPr>
        <w:t>OF</w:t>
      </w:r>
      <w:r w:rsidRPr="00911E34">
        <w:rPr>
          <w:rFonts w:cs="Arial"/>
          <w:color w:val="000000"/>
          <w:sz w:val="22"/>
          <w:szCs w:val="22"/>
        </w:rPr>
        <w:t>-</w:t>
      </w:r>
      <w:r>
        <w:rPr>
          <w:rFonts w:cs="Arial"/>
          <w:color w:val="000000"/>
          <w:sz w:val="22"/>
          <w:szCs w:val="22"/>
        </w:rPr>
        <w:t>1</w:t>
      </w:r>
      <w:r w:rsidR="006B686F">
        <w:rPr>
          <w:rFonts w:cs="Arial"/>
          <w:color w:val="000000"/>
          <w:sz w:val="22"/>
          <w:szCs w:val="22"/>
        </w:rPr>
        <w:t>306</w:t>
      </w:r>
      <w:r w:rsidRPr="00911E34">
        <w:rPr>
          <w:rFonts w:cs="Arial"/>
          <w:color w:val="000000"/>
          <w:sz w:val="22"/>
          <w:szCs w:val="22"/>
        </w:rPr>
        <w:t>-20</w:t>
      </w:r>
      <w:r>
        <w:rPr>
          <w:rFonts w:cs="Arial"/>
          <w:color w:val="000000"/>
          <w:sz w:val="22"/>
          <w:szCs w:val="22"/>
        </w:rPr>
        <w:t>21/SO-OF-00</w:t>
      </w:r>
      <w:r w:rsidR="006B686F">
        <w:rPr>
          <w:rFonts w:cs="Arial"/>
          <w:color w:val="000000"/>
          <w:sz w:val="22"/>
          <w:szCs w:val="22"/>
        </w:rPr>
        <w:t>52</w:t>
      </w:r>
      <w:r>
        <w:rPr>
          <w:rFonts w:cs="Arial"/>
          <w:color w:val="000000"/>
          <w:sz w:val="22"/>
          <w:szCs w:val="22"/>
        </w:rPr>
        <w:t>-2021</w:t>
      </w:r>
      <w:r w:rsidRPr="00911E34">
        <w:rPr>
          <w:rFonts w:cs="Arial"/>
          <w:color w:val="000000"/>
          <w:sz w:val="22"/>
          <w:szCs w:val="22"/>
        </w:rPr>
        <w:t xml:space="preserve"> </w:t>
      </w:r>
      <w:r w:rsidRPr="00451995">
        <w:rPr>
          <w:rFonts w:cs="Arial"/>
          <w:bCs/>
          <w:color w:val="000000"/>
          <w:sz w:val="22"/>
          <w:szCs w:val="22"/>
        </w:rPr>
        <w:t>de la Dirección FOSUVI</w:t>
      </w:r>
      <w:r w:rsidRPr="00DE08E8">
        <w:rPr>
          <w:rFonts w:cs="Arial"/>
          <w:color w:val="000000"/>
          <w:sz w:val="22"/>
          <w:szCs w:val="22"/>
        </w:rPr>
        <w:t xml:space="preserve"> </w:t>
      </w:r>
      <w:r>
        <w:rPr>
          <w:rFonts w:cs="Arial"/>
          <w:color w:val="000000"/>
          <w:sz w:val="22"/>
          <w:szCs w:val="22"/>
        </w:rPr>
        <w:t>y la Subgerencia de Operaciones</w:t>
      </w:r>
      <w:r w:rsidRPr="00911E34">
        <w:rPr>
          <w:rFonts w:cs="Arial"/>
          <w:color w:val="000000"/>
          <w:sz w:val="22"/>
          <w:szCs w:val="22"/>
        </w:rPr>
        <w:t xml:space="preserve">, </w:t>
      </w:r>
      <w:r w:rsidRPr="00911E34">
        <w:rPr>
          <w:rFonts w:cs="Arial"/>
          <w:bCs/>
          <w:sz w:val="22"/>
          <w:szCs w:val="22"/>
        </w:rPr>
        <w:t xml:space="preserve">que contiene los resultados del estudio efectuado </w:t>
      </w:r>
      <w:r>
        <w:rPr>
          <w:rFonts w:cs="Arial"/>
          <w:color w:val="000000"/>
          <w:sz w:val="22"/>
          <w:szCs w:val="22"/>
        </w:rPr>
        <w:t>2021</w:t>
      </w:r>
      <w:r w:rsidRPr="00911E34">
        <w:rPr>
          <w:rFonts w:cs="Arial"/>
          <w:color w:val="000000"/>
          <w:sz w:val="22"/>
          <w:szCs w:val="22"/>
        </w:rPr>
        <w:t xml:space="preserve"> </w:t>
      </w:r>
      <w:r w:rsidRPr="00911E34">
        <w:rPr>
          <w:rFonts w:cs="Arial"/>
          <w:bCs/>
          <w:sz w:val="22"/>
          <w:szCs w:val="22"/>
        </w:rPr>
        <w:t>a la solicitud</w:t>
      </w:r>
      <w:r w:rsidRPr="00911E34">
        <w:rPr>
          <w:rFonts w:cs="Arial"/>
          <w:color w:val="000000"/>
          <w:sz w:val="22"/>
          <w:szCs w:val="22"/>
        </w:rPr>
        <w:t xml:space="preserve"> de</w:t>
      </w:r>
      <w:r w:rsidR="006B686F">
        <w:rPr>
          <w:rFonts w:cs="Arial"/>
          <w:color w:val="000000"/>
          <w:sz w:val="22"/>
          <w:szCs w:val="22"/>
        </w:rPr>
        <w:t xml:space="preserve"> </w:t>
      </w:r>
      <w:proofErr w:type="spellStart"/>
      <w:r w:rsidR="006B686F">
        <w:rPr>
          <w:rFonts w:cs="Arial"/>
          <w:color w:val="000000"/>
          <w:sz w:val="22"/>
          <w:szCs w:val="22"/>
        </w:rPr>
        <w:t>Coocique</w:t>
      </w:r>
      <w:proofErr w:type="spellEnd"/>
      <w:r w:rsidR="006B686F">
        <w:rPr>
          <w:rFonts w:cs="Arial"/>
          <w:color w:val="000000"/>
          <w:sz w:val="22"/>
          <w:szCs w:val="22"/>
        </w:rPr>
        <w:t xml:space="preserve"> R.L., para </w:t>
      </w:r>
      <w:r w:rsidR="006B686F" w:rsidRPr="00911E34">
        <w:rPr>
          <w:rFonts w:cs="Arial"/>
          <w:sz w:val="22"/>
          <w:szCs w:val="22"/>
        </w:rPr>
        <w:t xml:space="preserve">prorrogar </w:t>
      </w:r>
      <w:r w:rsidR="006B686F">
        <w:rPr>
          <w:rFonts w:cs="Arial"/>
          <w:sz w:val="22"/>
          <w:szCs w:val="22"/>
        </w:rPr>
        <w:t xml:space="preserve">el plazo de vencimiento del contrato de administración de recursos, correspondiente al </w:t>
      </w:r>
      <w:r w:rsidR="006B686F" w:rsidRPr="00911E34">
        <w:rPr>
          <w:rFonts w:cs="Arial"/>
          <w:sz w:val="22"/>
          <w:szCs w:val="22"/>
        </w:rPr>
        <w:t xml:space="preserve">proyecto </w:t>
      </w:r>
      <w:r w:rsidR="006B686F">
        <w:rPr>
          <w:rFonts w:cs="Arial"/>
          <w:sz w:val="22"/>
          <w:szCs w:val="22"/>
        </w:rPr>
        <w:t xml:space="preserve">habitacional Loma Linda, </w:t>
      </w:r>
      <w:r w:rsidR="006B686F" w:rsidRPr="00BB303F">
        <w:rPr>
          <w:rFonts w:cs="Arial"/>
          <w:bCs/>
          <w:sz w:val="22"/>
          <w:szCs w:val="22"/>
        </w:rPr>
        <w:t>ubicado en el</w:t>
      </w:r>
      <w:r w:rsidR="006B686F" w:rsidRPr="00BB303F">
        <w:rPr>
          <w:rFonts w:cs="Arial"/>
          <w:color w:val="000000"/>
          <w:sz w:val="22"/>
          <w:szCs w:val="22"/>
        </w:rPr>
        <w:t xml:space="preserve"> distrito</w:t>
      </w:r>
      <w:r w:rsidR="006B686F">
        <w:rPr>
          <w:rFonts w:cs="Arial"/>
          <w:color w:val="000000"/>
          <w:sz w:val="22"/>
          <w:szCs w:val="22"/>
        </w:rPr>
        <w:t xml:space="preserve"> 27 de Abril del </w:t>
      </w:r>
      <w:r w:rsidR="006B686F" w:rsidRPr="00BB303F">
        <w:rPr>
          <w:rFonts w:cs="Arial"/>
          <w:color w:val="000000"/>
          <w:sz w:val="22"/>
          <w:szCs w:val="22"/>
        </w:rPr>
        <w:t xml:space="preserve">cantón de </w:t>
      </w:r>
      <w:r w:rsidR="006B686F">
        <w:rPr>
          <w:rFonts w:cs="Arial"/>
          <w:color w:val="000000"/>
          <w:sz w:val="22"/>
          <w:szCs w:val="22"/>
        </w:rPr>
        <w:t>Santa Cruz</w:t>
      </w:r>
      <w:r w:rsidR="006B686F" w:rsidRPr="00BB303F">
        <w:rPr>
          <w:rFonts w:cs="Arial"/>
          <w:color w:val="000000"/>
          <w:sz w:val="22"/>
          <w:szCs w:val="22"/>
        </w:rPr>
        <w:t xml:space="preserve">, provincia de </w:t>
      </w:r>
      <w:r w:rsidR="006B686F">
        <w:rPr>
          <w:rFonts w:cs="Arial"/>
          <w:color w:val="000000"/>
          <w:sz w:val="22"/>
          <w:szCs w:val="22"/>
        </w:rPr>
        <w:t>Guanacaste</w:t>
      </w:r>
      <w:r w:rsidR="006B686F" w:rsidRPr="00BB303F">
        <w:rPr>
          <w:rFonts w:cs="Arial"/>
          <w:color w:val="000000"/>
          <w:sz w:val="22"/>
          <w:szCs w:val="22"/>
        </w:rPr>
        <w:t xml:space="preserve">, y financiado al amparo del artículo 59 de la Ley del Sistema Financiero Nacional para la Vivienda, conforme lo dispuesto en el acuerdo número </w:t>
      </w:r>
      <w:r w:rsidR="006B686F">
        <w:rPr>
          <w:rFonts w:cs="Arial"/>
          <w:color w:val="000000"/>
          <w:sz w:val="22"/>
          <w:szCs w:val="22"/>
        </w:rPr>
        <w:t>7</w:t>
      </w:r>
      <w:r w:rsidR="006B686F" w:rsidRPr="00BB303F">
        <w:rPr>
          <w:rFonts w:cs="Arial"/>
          <w:color w:val="000000"/>
          <w:sz w:val="22"/>
          <w:szCs w:val="22"/>
        </w:rPr>
        <w:t xml:space="preserve"> de la sesión </w:t>
      </w:r>
      <w:r w:rsidR="006B686F">
        <w:rPr>
          <w:rFonts w:cs="Arial"/>
          <w:color w:val="000000"/>
          <w:sz w:val="22"/>
          <w:szCs w:val="22"/>
        </w:rPr>
        <w:t>42</w:t>
      </w:r>
      <w:r w:rsidR="006B686F" w:rsidRPr="00BB303F">
        <w:rPr>
          <w:rFonts w:cs="Arial"/>
          <w:color w:val="000000"/>
          <w:sz w:val="22"/>
          <w:szCs w:val="22"/>
        </w:rPr>
        <w:t>-201</w:t>
      </w:r>
      <w:r w:rsidR="006B686F">
        <w:rPr>
          <w:rFonts w:cs="Arial"/>
          <w:color w:val="000000"/>
          <w:sz w:val="22"/>
          <w:szCs w:val="22"/>
        </w:rPr>
        <w:t>9,</w:t>
      </w:r>
      <w:r w:rsidR="006B686F" w:rsidRPr="00BB303F">
        <w:rPr>
          <w:rFonts w:cs="Arial"/>
          <w:color w:val="000000"/>
          <w:sz w:val="22"/>
          <w:szCs w:val="22"/>
        </w:rPr>
        <w:t xml:space="preserve"> del </w:t>
      </w:r>
      <w:r w:rsidR="006B686F">
        <w:rPr>
          <w:rFonts w:cs="Arial"/>
          <w:color w:val="000000"/>
          <w:sz w:val="22"/>
          <w:szCs w:val="22"/>
        </w:rPr>
        <w:t>03</w:t>
      </w:r>
      <w:r w:rsidR="006B686F" w:rsidRPr="00BB303F">
        <w:rPr>
          <w:rFonts w:cs="Arial"/>
          <w:color w:val="000000"/>
          <w:sz w:val="22"/>
          <w:szCs w:val="22"/>
        </w:rPr>
        <w:t xml:space="preserve"> de </w:t>
      </w:r>
      <w:r w:rsidR="006B686F">
        <w:rPr>
          <w:rFonts w:cs="Arial"/>
          <w:color w:val="000000"/>
          <w:sz w:val="22"/>
          <w:szCs w:val="22"/>
        </w:rPr>
        <w:t>junio</w:t>
      </w:r>
      <w:r w:rsidR="006B686F" w:rsidRPr="00BB303F">
        <w:rPr>
          <w:rFonts w:cs="Arial"/>
          <w:color w:val="000000"/>
          <w:sz w:val="22"/>
          <w:szCs w:val="22"/>
        </w:rPr>
        <w:t xml:space="preserve"> de 201</w:t>
      </w:r>
      <w:r w:rsidR="006B686F">
        <w:rPr>
          <w:rFonts w:cs="Arial"/>
          <w:color w:val="000000"/>
          <w:sz w:val="22"/>
          <w:szCs w:val="22"/>
        </w:rPr>
        <w:t xml:space="preserve">9.  </w:t>
      </w:r>
      <w:r w:rsidRPr="00BB4E5E">
        <w:rPr>
          <w:rFonts w:cs="Arial"/>
          <w:sz w:val="22"/>
          <w:szCs w:val="22"/>
        </w:rPr>
        <w:t>Dichos documentos se adjuntan al</w:t>
      </w:r>
      <w:r>
        <w:rPr>
          <w:rFonts w:cs="Arial"/>
          <w:sz w:val="22"/>
          <w:szCs w:val="22"/>
        </w:rPr>
        <w:t xml:space="preserve"> expediente del</w:t>
      </w:r>
      <w:r w:rsidRPr="00BB4E5E">
        <w:rPr>
          <w:rFonts w:cs="Arial"/>
          <w:sz w:val="22"/>
          <w:szCs w:val="22"/>
        </w:rPr>
        <w:t xml:space="preserve"> acta</w:t>
      </w:r>
      <w:r>
        <w:rPr>
          <w:rFonts w:cs="Arial"/>
          <w:bCs/>
          <w:sz w:val="22"/>
          <w:szCs w:val="22"/>
          <w:lang w:val="es-ES_tradnl"/>
        </w:rPr>
        <w:t>.</w:t>
      </w:r>
    </w:p>
    <w:p w14:paraId="2D5347AA" w14:textId="040AB9BD" w:rsidR="00964E50" w:rsidRDefault="00964E50" w:rsidP="00964E50">
      <w:pPr>
        <w:spacing w:line="360" w:lineRule="auto"/>
        <w:jc w:val="both"/>
        <w:rPr>
          <w:rFonts w:cs="Arial"/>
          <w:sz w:val="22"/>
          <w:szCs w:val="22"/>
        </w:rPr>
      </w:pPr>
    </w:p>
    <w:p w14:paraId="582A1E70" w14:textId="77777777" w:rsidR="006B686F" w:rsidRDefault="006B686F" w:rsidP="00964E50">
      <w:pPr>
        <w:spacing w:line="360" w:lineRule="auto"/>
        <w:jc w:val="both"/>
        <w:rPr>
          <w:rFonts w:cs="Arial"/>
          <w:sz w:val="22"/>
        </w:rPr>
      </w:pPr>
      <w:r>
        <w:rPr>
          <w:rFonts w:cs="Arial"/>
          <w:sz w:val="22"/>
        </w:rPr>
        <w:t>Para atender eventuales consultas de carácter técnico sobre el tema, se incorporan a la sesión la arquitecta Mariella Salas Rodríguez, jefe del Departamento Técnico, y el ingeniero Gabriel Delgado Hidalgo, funcionario de dicho Departamento.</w:t>
      </w:r>
    </w:p>
    <w:p w14:paraId="129AC181" w14:textId="77777777" w:rsidR="006B686F" w:rsidRDefault="006B686F" w:rsidP="00964E50">
      <w:pPr>
        <w:spacing w:line="360" w:lineRule="auto"/>
        <w:jc w:val="both"/>
        <w:rPr>
          <w:rFonts w:cs="Arial"/>
          <w:sz w:val="22"/>
        </w:rPr>
      </w:pPr>
    </w:p>
    <w:p w14:paraId="6EF1092A" w14:textId="11106A84" w:rsidR="00964E50" w:rsidRDefault="00964E50" w:rsidP="00964E50">
      <w:pPr>
        <w:spacing w:line="360" w:lineRule="auto"/>
        <w:jc w:val="both"/>
        <w:rPr>
          <w:rFonts w:cs="Arial"/>
          <w:color w:val="000000"/>
          <w:sz w:val="22"/>
          <w:szCs w:val="22"/>
          <w:lang w:val="es-CR"/>
        </w:rPr>
      </w:pPr>
      <w:r>
        <w:rPr>
          <w:rFonts w:cs="Arial"/>
          <w:sz w:val="22"/>
        </w:rPr>
        <w:t xml:space="preserve">La licenciada Camacho Murillo expone </w:t>
      </w:r>
      <w:r>
        <w:rPr>
          <w:rFonts w:cs="Arial"/>
          <w:sz w:val="22"/>
          <w:szCs w:val="22"/>
        </w:rPr>
        <w:t xml:space="preserve">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w:t>
      </w:r>
      <w:r w:rsidRPr="00911E34">
        <w:rPr>
          <w:rFonts w:cs="Arial"/>
          <w:color w:val="000000"/>
          <w:sz w:val="22"/>
          <w:szCs w:val="22"/>
        </w:rPr>
        <w:t xml:space="preserve">concluyendo que con base en los argumentos señalados por esa </w:t>
      </w:r>
      <w:r w:rsidR="006B686F">
        <w:rPr>
          <w:rFonts w:cs="Arial"/>
          <w:color w:val="000000"/>
          <w:sz w:val="22"/>
          <w:szCs w:val="22"/>
        </w:rPr>
        <w:t>cooperativa</w:t>
      </w:r>
      <w:r>
        <w:rPr>
          <w:rFonts w:cs="Arial"/>
          <w:color w:val="000000"/>
          <w:sz w:val="22"/>
          <w:szCs w:val="22"/>
        </w:rPr>
        <w:t>, se</w:t>
      </w:r>
      <w:r w:rsidRPr="00911E34">
        <w:rPr>
          <w:rFonts w:cs="Arial"/>
          <w:color w:val="000000"/>
          <w:sz w:val="22"/>
          <w:szCs w:val="22"/>
        </w:rPr>
        <w:t xml:space="preserve"> recomienda </w:t>
      </w:r>
      <w:r>
        <w:rPr>
          <w:rFonts w:cs="Arial"/>
          <w:color w:val="000000"/>
          <w:sz w:val="22"/>
          <w:szCs w:val="22"/>
        </w:rPr>
        <w:t xml:space="preserve">autorizar </w:t>
      </w:r>
      <w:r w:rsidR="00C0545E">
        <w:rPr>
          <w:rFonts w:cs="Arial"/>
          <w:color w:val="000000"/>
          <w:sz w:val="22"/>
          <w:szCs w:val="22"/>
        </w:rPr>
        <w:t xml:space="preserve">las siguientes prórrogas: a) hasta el 16 de enero de 2021 para la </w:t>
      </w:r>
      <w:r w:rsidR="00C0545E" w:rsidRPr="00E05199">
        <w:rPr>
          <w:rFonts w:cs="Arial"/>
          <w:color w:val="000000"/>
          <w:sz w:val="22"/>
          <w:szCs w:val="22"/>
          <w:lang w:val="es-CR"/>
        </w:rPr>
        <w:t>finalización del plazo constructivo inicial del proyecto sin cobro de multas</w:t>
      </w:r>
      <w:r w:rsidR="00C0545E">
        <w:rPr>
          <w:rFonts w:cs="Arial"/>
          <w:color w:val="000000"/>
          <w:sz w:val="22"/>
          <w:szCs w:val="22"/>
          <w:lang w:val="es-CR"/>
        </w:rPr>
        <w:t xml:space="preserve">; b) hasta el 31 de octubre de 2021 para </w:t>
      </w:r>
      <w:r w:rsidR="00C0545E" w:rsidRPr="00E05199">
        <w:rPr>
          <w:rFonts w:cs="Arial"/>
          <w:color w:val="000000"/>
          <w:sz w:val="22"/>
          <w:szCs w:val="22"/>
          <w:lang w:val="es-CR"/>
        </w:rPr>
        <w:t>la finalización de las obras</w:t>
      </w:r>
      <w:r w:rsidR="00C0545E">
        <w:rPr>
          <w:rFonts w:cs="Arial"/>
          <w:color w:val="000000"/>
          <w:sz w:val="22"/>
          <w:szCs w:val="22"/>
          <w:lang w:val="es-CR"/>
        </w:rPr>
        <w:t>; c) hasta el 06 de diciembre de 2021 para</w:t>
      </w:r>
      <w:r w:rsidR="00C0545E" w:rsidRPr="00E05199">
        <w:rPr>
          <w:rFonts w:cs="Arial"/>
          <w:color w:val="000000"/>
          <w:sz w:val="22"/>
          <w:szCs w:val="22"/>
          <w:lang w:val="es-CR"/>
        </w:rPr>
        <w:t xml:space="preserve"> la construcción de las obras potables externas</w:t>
      </w:r>
      <w:r w:rsidR="00C0545E">
        <w:rPr>
          <w:rFonts w:cs="Arial"/>
          <w:color w:val="000000"/>
          <w:sz w:val="22"/>
          <w:szCs w:val="22"/>
          <w:lang w:val="es-CR"/>
        </w:rPr>
        <w:t xml:space="preserve"> sin cobro de multas; d) hasta el 31 de octubre de 2021 para la </w:t>
      </w:r>
      <w:r w:rsidR="00C0545E" w:rsidRPr="00E05199">
        <w:rPr>
          <w:rFonts w:cs="Arial"/>
          <w:color w:val="000000"/>
          <w:sz w:val="22"/>
          <w:szCs w:val="22"/>
          <w:lang w:val="es-CR"/>
        </w:rPr>
        <w:t xml:space="preserve">finalización de las viviendas de </w:t>
      </w:r>
      <w:r w:rsidR="00C0545E">
        <w:rPr>
          <w:rFonts w:cs="Arial"/>
          <w:color w:val="000000"/>
          <w:sz w:val="22"/>
          <w:szCs w:val="22"/>
          <w:lang w:val="es-CR"/>
        </w:rPr>
        <w:t>18</w:t>
      </w:r>
      <w:r w:rsidR="00C0545E" w:rsidRPr="00E05199">
        <w:rPr>
          <w:rFonts w:cs="Arial"/>
          <w:color w:val="000000"/>
          <w:sz w:val="22"/>
          <w:szCs w:val="22"/>
          <w:lang w:val="es-CR"/>
        </w:rPr>
        <w:t xml:space="preserve"> lotes</w:t>
      </w:r>
      <w:r w:rsidR="00C0545E">
        <w:rPr>
          <w:rFonts w:cs="Arial"/>
          <w:color w:val="000000"/>
          <w:sz w:val="22"/>
          <w:szCs w:val="22"/>
          <w:lang w:val="es-CR"/>
        </w:rPr>
        <w:t xml:space="preserve">, sin cobro de multas; hasta el 06 de octubre de 2022 para </w:t>
      </w:r>
      <w:r w:rsidR="00C0545E" w:rsidRPr="00E05199">
        <w:rPr>
          <w:rFonts w:cs="Arial"/>
          <w:color w:val="000000"/>
          <w:sz w:val="22"/>
          <w:szCs w:val="22"/>
          <w:lang w:val="es-CR"/>
        </w:rPr>
        <w:t>la formalización de las operaciones</w:t>
      </w:r>
      <w:r w:rsidR="00C0545E">
        <w:rPr>
          <w:rFonts w:cs="Arial"/>
          <w:color w:val="000000"/>
          <w:sz w:val="22"/>
          <w:szCs w:val="22"/>
          <w:lang w:val="es-CR"/>
        </w:rPr>
        <w:t xml:space="preserve">; y e) hasta el 06 de enero de 2023 </w:t>
      </w:r>
      <w:r w:rsidR="00C0545E" w:rsidRPr="00E05199">
        <w:rPr>
          <w:rFonts w:cs="Arial"/>
          <w:color w:val="000000"/>
          <w:sz w:val="22"/>
          <w:szCs w:val="22"/>
          <w:lang w:val="es-CR"/>
        </w:rPr>
        <w:t>para la entrega del cierre técnico y financiero</w:t>
      </w:r>
      <w:r w:rsidR="00C0545E">
        <w:rPr>
          <w:rFonts w:cs="Arial"/>
          <w:color w:val="000000"/>
          <w:sz w:val="22"/>
          <w:szCs w:val="22"/>
          <w:lang w:val="es-CR"/>
        </w:rPr>
        <w:t>.</w:t>
      </w:r>
    </w:p>
    <w:p w14:paraId="2FF98A3E" w14:textId="3DD2F4AA" w:rsidR="00964E50" w:rsidRDefault="00964E50" w:rsidP="00964E50">
      <w:pPr>
        <w:spacing w:line="360" w:lineRule="auto"/>
        <w:jc w:val="both"/>
        <w:rPr>
          <w:rFonts w:cs="Arial"/>
          <w:color w:val="000000"/>
          <w:sz w:val="22"/>
          <w:szCs w:val="22"/>
          <w:lang w:val="es-CR"/>
        </w:rPr>
      </w:pPr>
    </w:p>
    <w:p w14:paraId="6100E5C3" w14:textId="03EBEC34" w:rsidR="00C0545E" w:rsidRDefault="00C0545E" w:rsidP="00964E50">
      <w:pPr>
        <w:spacing w:line="360" w:lineRule="auto"/>
        <w:jc w:val="both"/>
        <w:rPr>
          <w:rFonts w:cs="Arial"/>
          <w:color w:val="000000"/>
          <w:sz w:val="22"/>
          <w:szCs w:val="22"/>
          <w:lang w:val="es-CR"/>
        </w:rPr>
      </w:pPr>
      <w:r w:rsidRPr="00085875">
        <w:rPr>
          <w:rFonts w:cs="Arial"/>
          <w:color w:val="000000"/>
          <w:sz w:val="22"/>
          <w:szCs w:val="22"/>
          <w:u w:val="single"/>
        </w:rPr>
        <w:t xml:space="preserve">Minuto </w:t>
      </w:r>
      <w:r>
        <w:rPr>
          <w:rFonts w:cs="Arial"/>
          <w:color w:val="000000"/>
          <w:sz w:val="22"/>
          <w:szCs w:val="22"/>
          <w:u w:val="single"/>
        </w:rPr>
        <w:t>164</w:t>
      </w:r>
      <w:r w:rsidRPr="00085875">
        <w:rPr>
          <w:rFonts w:cs="Arial"/>
          <w:color w:val="000000"/>
          <w:sz w:val="22"/>
          <w:szCs w:val="22"/>
          <w:u w:val="single"/>
        </w:rPr>
        <w:t>:</w:t>
      </w:r>
      <w:r>
        <w:rPr>
          <w:rFonts w:cs="Arial"/>
          <w:color w:val="000000"/>
          <w:sz w:val="22"/>
          <w:szCs w:val="22"/>
          <w:u w:val="single"/>
        </w:rPr>
        <w:t>10</w:t>
      </w:r>
      <w:r>
        <w:rPr>
          <w:rFonts w:cs="Arial"/>
          <w:color w:val="000000"/>
          <w:sz w:val="22"/>
          <w:szCs w:val="22"/>
        </w:rPr>
        <w:t xml:space="preserve"> La licenciada Camacho Murillo</w:t>
      </w:r>
      <w:r w:rsidR="00213DCE">
        <w:rPr>
          <w:rFonts w:cs="Arial"/>
          <w:color w:val="000000"/>
          <w:sz w:val="22"/>
          <w:szCs w:val="22"/>
        </w:rPr>
        <w:t>, con el apoyo del señor Subgerente de Operaciones,</w:t>
      </w:r>
      <w:r>
        <w:rPr>
          <w:rFonts w:cs="Arial"/>
          <w:color w:val="000000"/>
          <w:sz w:val="22"/>
          <w:szCs w:val="22"/>
        </w:rPr>
        <w:t xml:space="preserve"> atiende varias consultas y observaciones de los señores Directores, particularmente sobre los atrasos incurridos en el desarrollo de las obras y el cobro de las multas a la empresa desarrolladora, así como con respecto a las situaciones que generaron los retrasos </w:t>
      </w:r>
      <w:r w:rsidR="00150268">
        <w:rPr>
          <w:rFonts w:cs="Arial"/>
          <w:color w:val="000000"/>
          <w:sz w:val="22"/>
          <w:szCs w:val="22"/>
        </w:rPr>
        <w:t xml:space="preserve">de aproximadamente un año </w:t>
      </w:r>
      <w:r>
        <w:rPr>
          <w:rFonts w:cs="Arial"/>
          <w:color w:val="000000"/>
          <w:sz w:val="22"/>
          <w:szCs w:val="22"/>
        </w:rPr>
        <w:t xml:space="preserve">en la ejecución del proyecto, </w:t>
      </w:r>
      <w:r w:rsidR="00150268">
        <w:rPr>
          <w:rFonts w:cs="Arial"/>
          <w:color w:val="000000"/>
          <w:sz w:val="22"/>
          <w:szCs w:val="22"/>
        </w:rPr>
        <w:t>y las responsabilidades de los atrasos.</w:t>
      </w:r>
    </w:p>
    <w:p w14:paraId="69137706" w14:textId="2ACA0968" w:rsidR="00C0545E" w:rsidRDefault="00C0545E" w:rsidP="00964E50">
      <w:pPr>
        <w:spacing w:line="360" w:lineRule="auto"/>
        <w:jc w:val="both"/>
        <w:rPr>
          <w:rFonts w:cs="Arial"/>
          <w:color w:val="000000"/>
          <w:sz w:val="22"/>
          <w:szCs w:val="22"/>
          <w:lang w:val="es-CR"/>
        </w:rPr>
      </w:pPr>
    </w:p>
    <w:p w14:paraId="13393B47" w14:textId="6D9B65FF" w:rsidR="00964E50" w:rsidRPr="00925DB6" w:rsidRDefault="00964E50" w:rsidP="00964E50">
      <w:pPr>
        <w:spacing w:line="360" w:lineRule="auto"/>
        <w:jc w:val="both"/>
        <w:rPr>
          <w:rFonts w:cs="Arial"/>
          <w:sz w:val="22"/>
          <w:szCs w:val="22"/>
        </w:rPr>
      </w:pPr>
      <w:r w:rsidRPr="00085875">
        <w:rPr>
          <w:rFonts w:cs="Arial"/>
          <w:color w:val="000000"/>
          <w:sz w:val="22"/>
          <w:szCs w:val="22"/>
          <w:u w:val="single"/>
        </w:rPr>
        <w:t xml:space="preserve">Minuto </w:t>
      </w:r>
      <w:r w:rsidR="00213DCE">
        <w:rPr>
          <w:rFonts w:cs="Arial"/>
          <w:color w:val="000000"/>
          <w:sz w:val="22"/>
          <w:szCs w:val="22"/>
          <w:u w:val="single"/>
        </w:rPr>
        <w:t>185</w:t>
      </w:r>
      <w:r w:rsidRPr="00085875">
        <w:rPr>
          <w:rFonts w:cs="Arial"/>
          <w:color w:val="000000"/>
          <w:sz w:val="22"/>
          <w:szCs w:val="22"/>
          <w:u w:val="single"/>
        </w:rPr>
        <w:t>:</w:t>
      </w:r>
      <w:r w:rsidR="00213DCE">
        <w:rPr>
          <w:rFonts w:cs="Arial"/>
          <w:color w:val="000000"/>
          <w:sz w:val="22"/>
          <w:szCs w:val="22"/>
          <w:u w:val="single"/>
        </w:rPr>
        <w:t>19</w:t>
      </w:r>
      <w:r>
        <w:rPr>
          <w:rFonts w:cs="Arial"/>
          <w:color w:val="000000"/>
          <w:sz w:val="22"/>
          <w:szCs w:val="22"/>
        </w:rPr>
        <w:t xml:space="preserve"> Cono</w:t>
      </w:r>
      <w:r>
        <w:rPr>
          <w:rFonts w:cs="Arial"/>
          <w:bCs/>
          <w:sz w:val="22"/>
          <w:szCs w:val="22"/>
        </w:rPr>
        <w:t xml:space="preserve">cida la propuesta de la </w:t>
      </w:r>
      <w:r w:rsidR="00213DCE">
        <w:rPr>
          <w:rFonts w:cs="Arial"/>
          <w:bCs/>
          <w:sz w:val="22"/>
          <w:szCs w:val="22"/>
        </w:rPr>
        <w:t xml:space="preserve">Dirección FOSUVI y la Subgerencia de Operaciones, </w:t>
      </w:r>
      <w:r w:rsidRPr="004B0167">
        <w:rPr>
          <w:rFonts w:cs="Arial"/>
          <w:bCs/>
          <w:sz w:val="22"/>
          <w:szCs w:val="22"/>
        </w:rPr>
        <w:t xml:space="preserve">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8</w:t>
      </w:r>
      <w:r>
        <w:rPr>
          <w:rFonts w:cs="Arial"/>
          <w:sz w:val="22"/>
          <w:szCs w:val="22"/>
        </w:rPr>
        <w:t xml:space="preserve"> que se anexa a esta minuta.</w:t>
      </w:r>
      <w:r w:rsidR="00213DCE">
        <w:rPr>
          <w:rFonts w:cs="Arial"/>
          <w:sz w:val="22"/>
          <w:szCs w:val="22"/>
        </w:rPr>
        <w:t xml:space="preserve">  Acto seguido, se retiran de la sesión los funcionarios Camacho Murillo, Salas Rodríguez y Delgado Hidalgo.</w:t>
      </w:r>
    </w:p>
    <w:p w14:paraId="20DAF736" w14:textId="77777777" w:rsidR="009D03FE" w:rsidRPr="00D14EAF" w:rsidRDefault="009D03FE" w:rsidP="009D03FE">
      <w:pPr>
        <w:spacing w:line="360" w:lineRule="auto"/>
        <w:jc w:val="both"/>
        <w:rPr>
          <w:rFonts w:cs="Arial"/>
          <w:b/>
          <w:sz w:val="22"/>
        </w:rPr>
      </w:pPr>
      <w:r w:rsidRPr="00D14EAF">
        <w:rPr>
          <w:rFonts w:cs="Arial"/>
          <w:b/>
          <w:sz w:val="22"/>
        </w:rPr>
        <w:t>************</w:t>
      </w:r>
    </w:p>
    <w:p w14:paraId="0B4A92D6" w14:textId="77777777" w:rsidR="009D03FE" w:rsidRDefault="009D03FE" w:rsidP="009D03FE">
      <w:pPr>
        <w:spacing w:line="360" w:lineRule="auto"/>
        <w:jc w:val="both"/>
        <w:rPr>
          <w:rFonts w:cs="Arial"/>
          <w:b/>
          <w:bCs/>
          <w:sz w:val="22"/>
          <w:szCs w:val="22"/>
          <w:u w:val="single"/>
          <w:lang w:val="es-ES_tradnl"/>
        </w:rPr>
      </w:pPr>
    </w:p>
    <w:p w14:paraId="46EFC268" w14:textId="63574A0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240931" w:rsidRPr="00240931">
        <w:rPr>
          <w:rFonts w:cs="Arial"/>
          <w:b/>
          <w:sz w:val="22"/>
          <w:szCs w:val="22"/>
          <w:u w:val="single"/>
          <w:lang w:val="es-ES_tradnl"/>
        </w:rPr>
        <w:t xml:space="preserve">Recordatorio sobre el </w:t>
      </w:r>
      <w:r w:rsidR="00DA39C4" w:rsidRPr="00240931">
        <w:rPr>
          <w:rFonts w:cs="Arial"/>
          <w:b/>
          <w:sz w:val="22"/>
          <w:u w:val="single"/>
        </w:rPr>
        <w:t xml:space="preserve">informe </w:t>
      </w:r>
      <w:r w:rsidR="00240931" w:rsidRPr="00240931">
        <w:rPr>
          <w:rFonts w:cs="Arial"/>
          <w:b/>
          <w:sz w:val="22"/>
          <w:u w:val="single"/>
        </w:rPr>
        <w:t xml:space="preserve">con datos de </w:t>
      </w:r>
      <w:r w:rsidR="00213DCE" w:rsidRPr="00240931">
        <w:rPr>
          <w:rFonts w:cs="Arial"/>
          <w:b/>
          <w:sz w:val="22"/>
          <w:u w:val="single"/>
        </w:rPr>
        <w:t xml:space="preserve">los proyectos </w:t>
      </w:r>
      <w:r w:rsidR="00240931" w:rsidRPr="00240931">
        <w:rPr>
          <w:rFonts w:cs="Arial"/>
          <w:b/>
          <w:sz w:val="22"/>
          <w:u w:val="single"/>
          <w:lang w:val="es-ES_tradnl"/>
        </w:rPr>
        <w:t>que se encuentran en análisis, en proceso constructivo y en los procesos de cierre y liquidación</w:t>
      </w:r>
    </w:p>
    <w:p w14:paraId="7701DF21" w14:textId="77777777" w:rsidR="009D03FE" w:rsidRDefault="009D03FE" w:rsidP="009D03FE">
      <w:pPr>
        <w:spacing w:line="360" w:lineRule="auto"/>
        <w:jc w:val="both"/>
        <w:rPr>
          <w:rFonts w:cs="Arial"/>
          <w:sz w:val="22"/>
          <w:szCs w:val="22"/>
        </w:rPr>
      </w:pPr>
    </w:p>
    <w:p w14:paraId="0B546589" w14:textId="56C61A42" w:rsidR="00213DC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13DCE">
        <w:rPr>
          <w:rFonts w:cs="Arial"/>
          <w:sz w:val="22"/>
          <w:u w:val="single"/>
          <w:lang w:val="es-ES_tradnl"/>
        </w:rPr>
        <w:t>187</w:t>
      </w:r>
      <w:r w:rsidRPr="0039311E">
        <w:rPr>
          <w:rFonts w:cs="Arial"/>
          <w:sz w:val="22"/>
          <w:u w:val="single"/>
          <w:lang w:val="es-ES_tradnl"/>
        </w:rPr>
        <w:t>:</w:t>
      </w:r>
      <w:r w:rsidR="00213DCE">
        <w:rPr>
          <w:rFonts w:cs="Arial"/>
          <w:sz w:val="22"/>
          <w:u w:val="single"/>
          <w:lang w:val="es-ES_tradnl"/>
        </w:rPr>
        <w:t>36</w:t>
      </w:r>
      <w:r>
        <w:rPr>
          <w:rFonts w:cs="Arial"/>
          <w:sz w:val="22"/>
          <w:lang w:val="es-ES_tradnl"/>
        </w:rPr>
        <w:t xml:space="preserve"> </w:t>
      </w:r>
      <w:r w:rsidR="00213DCE">
        <w:rPr>
          <w:rFonts w:cs="Arial"/>
          <w:sz w:val="22"/>
          <w:lang w:val="es-ES_tradnl"/>
        </w:rPr>
        <w:t>El señor Gerente General toma nota de un recordatorio de la Directora Chavarría Núñez, sobre la presentación de la matriz sobre los proyectos</w:t>
      </w:r>
      <w:r w:rsidR="00240931" w:rsidRPr="00240931">
        <w:rPr>
          <w:rFonts w:cs="Arial"/>
          <w:sz w:val="22"/>
          <w:lang w:val="es-ES_tradnl"/>
        </w:rPr>
        <w:t xml:space="preserve"> de vivienda que se encuentran en análisis, en proceso constructivo y en los procesos de cierre y liquidación</w:t>
      </w:r>
      <w:r w:rsidR="00240931">
        <w:rPr>
          <w:rFonts w:cs="Arial"/>
          <w:sz w:val="22"/>
          <w:lang w:val="es-ES_tradnl"/>
        </w:rPr>
        <w:t>, según lo requerido en el acuerdo N° 7 de la sesión 50-2021, del pasado 5 de julio.</w:t>
      </w:r>
    </w:p>
    <w:p w14:paraId="7FFFAE08"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0EC456AE" w14:textId="77777777" w:rsidR="009D03FE" w:rsidRDefault="009D03FE" w:rsidP="009D03FE">
      <w:pPr>
        <w:spacing w:line="360" w:lineRule="auto"/>
        <w:jc w:val="both"/>
        <w:rPr>
          <w:rFonts w:cs="Arial"/>
          <w:b/>
          <w:bCs/>
          <w:sz w:val="22"/>
          <w:szCs w:val="22"/>
          <w:u w:val="single"/>
          <w:lang w:val="es-ES_tradnl"/>
        </w:rPr>
      </w:pPr>
    </w:p>
    <w:p w14:paraId="1D3E08BC" w14:textId="5EEDEFD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DA39C4" w:rsidRPr="00DA39C4">
        <w:rPr>
          <w:rFonts w:cs="Arial"/>
          <w:b/>
          <w:bCs/>
          <w:sz w:val="22"/>
          <w:u w:val="single"/>
        </w:rPr>
        <w:t>Comentarios sobre el análisis de temas estratégicos</w:t>
      </w:r>
    </w:p>
    <w:p w14:paraId="6FE1DEA0" w14:textId="77777777" w:rsidR="009D03FE" w:rsidRDefault="009D03FE" w:rsidP="009D03FE">
      <w:pPr>
        <w:spacing w:line="360" w:lineRule="auto"/>
        <w:jc w:val="both"/>
        <w:rPr>
          <w:rFonts w:cs="Arial"/>
          <w:sz w:val="22"/>
          <w:szCs w:val="22"/>
        </w:rPr>
      </w:pPr>
    </w:p>
    <w:p w14:paraId="47268128" w14:textId="4F7AAA9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13DCE">
        <w:rPr>
          <w:rFonts w:cs="Arial"/>
          <w:sz w:val="22"/>
          <w:u w:val="single"/>
          <w:lang w:val="es-ES_tradnl"/>
        </w:rPr>
        <w:t>188</w:t>
      </w:r>
      <w:r w:rsidRPr="0039311E">
        <w:rPr>
          <w:rFonts w:cs="Arial"/>
          <w:sz w:val="22"/>
          <w:u w:val="single"/>
          <w:lang w:val="es-ES_tradnl"/>
        </w:rPr>
        <w:t>:</w:t>
      </w:r>
      <w:r w:rsidR="00213DCE">
        <w:rPr>
          <w:rFonts w:cs="Arial"/>
          <w:sz w:val="22"/>
          <w:u w:val="single"/>
          <w:lang w:val="es-ES_tradnl"/>
        </w:rPr>
        <w:t>23</w:t>
      </w:r>
      <w:r>
        <w:rPr>
          <w:rFonts w:cs="Arial"/>
          <w:sz w:val="22"/>
          <w:lang w:val="es-ES_tradnl"/>
        </w:rPr>
        <w:t xml:space="preserve"> </w:t>
      </w:r>
      <w:r w:rsidR="003A0733">
        <w:rPr>
          <w:rFonts w:cs="Arial"/>
          <w:sz w:val="22"/>
          <w:lang w:val="es-ES_tradnl"/>
        </w:rPr>
        <w:t>El señor Gerente General toma nota de una solicitud de la Directora Ulibarri Pernús, para iniciar el análisis de los temas estratégicos que se definieron en la sesión 53-2021, del pasado 15 de julio.</w:t>
      </w:r>
    </w:p>
    <w:p w14:paraId="3B310071" w14:textId="77777777" w:rsidR="009D03FE" w:rsidRPr="00D14EAF" w:rsidRDefault="009D03FE" w:rsidP="009D03FE">
      <w:pPr>
        <w:spacing w:line="360" w:lineRule="auto"/>
        <w:jc w:val="both"/>
        <w:rPr>
          <w:rFonts w:cs="Arial"/>
          <w:b/>
          <w:sz w:val="22"/>
        </w:rPr>
      </w:pPr>
      <w:r w:rsidRPr="00D14EAF">
        <w:rPr>
          <w:rFonts w:cs="Arial"/>
          <w:b/>
          <w:sz w:val="22"/>
        </w:rPr>
        <w:t>************</w:t>
      </w:r>
    </w:p>
    <w:p w14:paraId="61EABA48" w14:textId="77777777" w:rsidR="009D03FE" w:rsidRDefault="009D03FE" w:rsidP="009D03FE">
      <w:pPr>
        <w:spacing w:line="360" w:lineRule="auto"/>
        <w:jc w:val="both"/>
        <w:rPr>
          <w:rFonts w:cs="Arial"/>
          <w:b/>
          <w:bCs/>
          <w:sz w:val="22"/>
          <w:szCs w:val="22"/>
          <w:u w:val="single"/>
          <w:lang w:val="es-ES_tradnl"/>
        </w:rPr>
      </w:pPr>
    </w:p>
    <w:p w14:paraId="358AB050" w14:textId="5D18C844" w:rsidR="00DA39C4" w:rsidRPr="00DA39C4" w:rsidRDefault="00320F35" w:rsidP="00DA39C4">
      <w:pPr>
        <w:spacing w:line="360" w:lineRule="auto"/>
        <w:jc w:val="both"/>
        <w:rPr>
          <w:rFonts w:cs="Arial"/>
          <w:b/>
          <w:bCs/>
          <w:sz w:val="22"/>
          <w:u w:val="single"/>
        </w:rPr>
      </w:pPr>
      <w:r>
        <w:rPr>
          <w:rFonts w:cs="Arial"/>
          <w:b/>
          <w:sz w:val="22"/>
          <w:szCs w:val="22"/>
          <w:lang w:val="es-ES_tradnl"/>
        </w:rPr>
        <w:t xml:space="preserve">11° </w:t>
      </w:r>
      <w:r w:rsidR="00DA39C4" w:rsidRPr="00DA39C4">
        <w:rPr>
          <w:rFonts w:cs="Arial"/>
          <w:b/>
          <w:bCs/>
          <w:sz w:val="22"/>
          <w:u w:val="single"/>
        </w:rPr>
        <w:t xml:space="preserve">Información sobre las gestiones realizadas respecto a los recursos del FOSUVI en </w:t>
      </w:r>
      <w:r w:rsidR="00DA39C4" w:rsidRPr="00DA39C4">
        <w:rPr>
          <w:rFonts w:cs="Arial"/>
          <w:b/>
          <w:bCs/>
          <w:sz w:val="22"/>
          <w:u w:val="single"/>
          <w:lang w:val="es-CR"/>
        </w:rPr>
        <w:t>en el proyecto de “Ley de Presupuesto Ordinario y Extraordinario de la República para el ejercicio económico 2022”</w:t>
      </w:r>
    </w:p>
    <w:p w14:paraId="04F934BA" w14:textId="249AAE2D" w:rsidR="009D03FE" w:rsidRPr="00AD4F06" w:rsidRDefault="009D03FE" w:rsidP="009D03FE">
      <w:pPr>
        <w:spacing w:line="360" w:lineRule="auto"/>
        <w:jc w:val="both"/>
        <w:outlineLvl w:val="0"/>
        <w:rPr>
          <w:rFonts w:cs="Arial"/>
          <w:sz w:val="22"/>
          <w:szCs w:val="22"/>
          <w:lang w:val="es-ES_tradnl"/>
        </w:rPr>
      </w:pPr>
    </w:p>
    <w:p w14:paraId="2BF12CF3" w14:textId="710D785F"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3A0733">
        <w:rPr>
          <w:rFonts w:cs="Arial"/>
          <w:sz w:val="22"/>
          <w:u w:val="single"/>
          <w:lang w:val="es-ES_tradnl"/>
        </w:rPr>
        <w:t>195</w:t>
      </w:r>
      <w:r w:rsidRPr="0039311E">
        <w:rPr>
          <w:rFonts w:cs="Arial"/>
          <w:sz w:val="22"/>
          <w:u w:val="single"/>
          <w:lang w:val="es-ES_tradnl"/>
        </w:rPr>
        <w:t>:</w:t>
      </w:r>
      <w:r w:rsidR="003A0733">
        <w:rPr>
          <w:rFonts w:cs="Arial"/>
          <w:sz w:val="22"/>
          <w:u w:val="single"/>
          <w:lang w:val="es-ES_tradnl"/>
        </w:rPr>
        <w:t>49</w:t>
      </w:r>
      <w:r>
        <w:rPr>
          <w:rFonts w:cs="Arial"/>
          <w:sz w:val="22"/>
          <w:lang w:val="es-ES_tradnl"/>
        </w:rPr>
        <w:t xml:space="preserve"> </w:t>
      </w:r>
      <w:r w:rsidR="003A0733">
        <w:rPr>
          <w:rFonts w:cs="Arial"/>
          <w:sz w:val="22"/>
          <w:lang w:val="es-ES_tradnl"/>
        </w:rPr>
        <w:t xml:space="preserve">El señor Gerente General presenta información sobre </w:t>
      </w:r>
      <w:r w:rsidR="003A0733" w:rsidRPr="003A0733">
        <w:rPr>
          <w:rFonts w:cs="Arial"/>
          <w:sz w:val="22"/>
        </w:rPr>
        <w:t>las</w:t>
      </w:r>
      <w:r w:rsidR="003A0733">
        <w:rPr>
          <w:rFonts w:cs="Arial"/>
          <w:sz w:val="22"/>
        </w:rPr>
        <w:t xml:space="preserve"> últimas</w:t>
      </w:r>
      <w:r w:rsidR="003A0733" w:rsidRPr="003A0733">
        <w:rPr>
          <w:rFonts w:cs="Arial"/>
          <w:sz w:val="22"/>
        </w:rPr>
        <w:t xml:space="preserve"> gestiones realizadas </w:t>
      </w:r>
      <w:r w:rsidR="003A0733">
        <w:rPr>
          <w:rFonts w:cs="Arial"/>
          <w:sz w:val="22"/>
        </w:rPr>
        <w:t xml:space="preserve">con </w:t>
      </w:r>
      <w:r w:rsidR="003A0733" w:rsidRPr="003A0733">
        <w:rPr>
          <w:rFonts w:cs="Arial"/>
          <w:sz w:val="22"/>
        </w:rPr>
        <w:t xml:space="preserve">respecto a los recursos del FOSUVI </w:t>
      </w:r>
      <w:r w:rsidR="003A0733">
        <w:rPr>
          <w:rFonts w:cs="Arial"/>
          <w:sz w:val="22"/>
        </w:rPr>
        <w:t>contemplados e</w:t>
      </w:r>
      <w:r w:rsidR="003A0733" w:rsidRPr="003A0733">
        <w:rPr>
          <w:rFonts w:cs="Arial"/>
          <w:sz w:val="22"/>
        </w:rPr>
        <w:t xml:space="preserve">n </w:t>
      </w:r>
      <w:r w:rsidR="003A0733" w:rsidRPr="003A0733">
        <w:rPr>
          <w:rFonts w:cs="Arial"/>
          <w:sz w:val="22"/>
          <w:lang w:val="es-CR"/>
        </w:rPr>
        <w:t>en el proyecto de “Ley de Presupuesto Ordinario y Extraordinario de la República para el ejercicio económico 2022”</w:t>
      </w:r>
      <w:r w:rsidR="003A0733">
        <w:rPr>
          <w:rFonts w:cs="Arial"/>
          <w:sz w:val="22"/>
          <w:lang w:val="es-CR"/>
        </w:rPr>
        <w:t xml:space="preserve">.  Destaca que se ha concluido el trabajo con la Subcomisión de Asuntos Hacendarios y se van a iniciar gestiones con los </w:t>
      </w:r>
      <w:r w:rsidR="00F64C63">
        <w:rPr>
          <w:rFonts w:cs="Arial"/>
          <w:sz w:val="22"/>
          <w:lang w:val="es-CR"/>
        </w:rPr>
        <w:t>miembros de la Comisión Permanente de Asunto Hacendarios.</w:t>
      </w:r>
    </w:p>
    <w:p w14:paraId="2CCFD3AB" w14:textId="3BF8040A" w:rsidR="00F64C63" w:rsidRDefault="00F64C63" w:rsidP="009D03FE">
      <w:pPr>
        <w:spacing w:line="360" w:lineRule="auto"/>
        <w:jc w:val="both"/>
        <w:rPr>
          <w:rFonts w:cs="Arial"/>
          <w:sz w:val="22"/>
          <w:lang w:val="es-CR"/>
        </w:rPr>
      </w:pPr>
    </w:p>
    <w:p w14:paraId="34BFC0F6" w14:textId="63C14892" w:rsidR="00F64C63" w:rsidRDefault="00F64C63" w:rsidP="009D03FE">
      <w:pPr>
        <w:spacing w:line="360" w:lineRule="auto"/>
        <w:jc w:val="both"/>
        <w:rPr>
          <w:rFonts w:cs="Arial"/>
          <w:sz w:val="22"/>
          <w:lang w:val="es-ES_tradnl"/>
        </w:rPr>
      </w:pPr>
      <w:r>
        <w:rPr>
          <w:rFonts w:cs="Arial"/>
          <w:sz w:val="22"/>
          <w:lang w:val="es-CR"/>
        </w:rPr>
        <w:t xml:space="preserve">La </w:t>
      </w:r>
      <w:r w:rsidRPr="00F64C63">
        <w:rPr>
          <w:rFonts w:cs="Arial"/>
          <w:sz w:val="22"/>
          <w:lang w:val="es-ES_tradnl"/>
        </w:rPr>
        <w:t>Junta Directiva</w:t>
      </w:r>
      <w:r>
        <w:rPr>
          <w:rFonts w:cs="Arial"/>
          <w:sz w:val="22"/>
          <w:lang w:val="es-ES_tradnl"/>
        </w:rPr>
        <w:t xml:space="preserve"> da por conocida la información suministrada.</w:t>
      </w:r>
    </w:p>
    <w:p w14:paraId="4A79861B" w14:textId="77777777" w:rsidR="009D03FE" w:rsidRPr="00D14EAF" w:rsidRDefault="009D03FE" w:rsidP="009D03FE">
      <w:pPr>
        <w:spacing w:line="360" w:lineRule="auto"/>
        <w:jc w:val="both"/>
        <w:rPr>
          <w:rFonts w:cs="Arial"/>
          <w:b/>
          <w:sz w:val="22"/>
        </w:rPr>
      </w:pPr>
      <w:r w:rsidRPr="00D14EAF">
        <w:rPr>
          <w:rFonts w:cs="Arial"/>
          <w:b/>
          <w:sz w:val="22"/>
        </w:rPr>
        <w:t>************</w:t>
      </w:r>
    </w:p>
    <w:p w14:paraId="331A9453" w14:textId="77777777" w:rsidR="009D03FE" w:rsidRDefault="009D03FE" w:rsidP="009D03FE">
      <w:pPr>
        <w:spacing w:line="360" w:lineRule="auto"/>
        <w:jc w:val="both"/>
        <w:rPr>
          <w:rFonts w:cs="Arial"/>
          <w:b/>
          <w:bCs/>
          <w:sz w:val="22"/>
          <w:szCs w:val="22"/>
          <w:u w:val="single"/>
          <w:lang w:val="es-ES_tradnl"/>
        </w:rPr>
      </w:pPr>
    </w:p>
    <w:p w14:paraId="1DB8F7D1" w14:textId="5E8B052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DA39C4" w:rsidRPr="00DA39C4">
        <w:rPr>
          <w:rFonts w:cs="Arial"/>
          <w:b/>
          <w:bCs/>
          <w:sz w:val="22"/>
          <w:u w:val="single"/>
        </w:rPr>
        <w:t>Comentarios sobre la revisión de los resultados de la autoevaluación de la gestión 2021</w:t>
      </w:r>
    </w:p>
    <w:p w14:paraId="5C07C139" w14:textId="77777777" w:rsidR="009D03FE" w:rsidRDefault="009D03FE" w:rsidP="009D03FE">
      <w:pPr>
        <w:spacing w:line="360" w:lineRule="auto"/>
        <w:jc w:val="both"/>
        <w:rPr>
          <w:rFonts w:cs="Arial"/>
          <w:sz w:val="22"/>
          <w:szCs w:val="22"/>
        </w:rPr>
      </w:pPr>
    </w:p>
    <w:p w14:paraId="622617FA" w14:textId="77777777" w:rsidR="00F64C63"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64C63">
        <w:rPr>
          <w:rFonts w:cs="Arial"/>
          <w:sz w:val="22"/>
          <w:u w:val="single"/>
          <w:lang w:val="es-ES_tradnl"/>
        </w:rPr>
        <w:t>196</w:t>
      </w:r>
      <w:r w:rsidRPr="0039311E">
        <w:rPr>
          <w:rFonts w:cs="Arial"/>
          <w:sz w:val="22"/>
          <w:u w:val="single"/>
          <w:lang w:val="es-ES_tradnl"/>
        </w:rPr>
        <w:t>:</w:t>
      </w:r>
      <w:r w:rsidR="00F64C63">
        <w:rPr>
          <w:rFonts w:cs="Arial"/>
          <w:sz w:val="22"/>
          <w:u w:val="single"/>
          <w:lang w:val="es-ES_tradnl"/>
        </w:rPr>
        <w:t>32</w:t>
      </w:r>
      <w:r>
        <w:rPr>
          <w:rFonts w:cs="Arial"/>
          <w:sz w:val="22"/>
          <w:lang w:val="es-ES_tradnl"/>
        </w:rPr>
        <w:t xml:space="preserve"> Se conoce </w:t>
      </w:r>
      <w:r w:rsidR="00F64C63">
        <w:rPr>
          <w:rFonts w:cs="Arial"/>
          <w:sz w:val="22"/>
          <w:lang w:val="es-ES_tradnl"/>
        </w:rPr>
        <w:t>una inquietud del señor Auditor Interno, relacionada con el limitado plazo que ha tenido la Auditoría Interna, para revisar y pronunciarse sobre los resultados de la Autoevaluación de la Gestión 2021, debido a que algunas dependencias no han cumplido con los plazos para presentar la información correspondiente.  Lo anterior, sumado a que para este año se incluye la revisión del factor de Tecnología de Información, en cuanto al cumplimiento del Acuerdo SUGEF 14-16.</w:t>
      </w:r>
    </w:p>
    <w:p w14:paraId="4CE83BCA" w14:textId="77777777" w:rsidR="00F64C63" w:rsidRDefault="00F64C63" w:rsidP="009D03FE">
      <w:pPr>
        <w:spacing w:line="360" w:lineRule="auto"/>
        <w:jc w:val="both"/>
        <w:rPr>
          <w:rFonts w:cs="Arial"/>
          <w:sz w:val="22"/>
          <w:lang w:val="es-ES_tradnl"/>
        </w:rPr>
      </w:pPr>
    </w:p>
    <w:p w14:paraId="308C9FAB" w14:textId="4F84E54D" w:rsidR="009D03FE" w:rsidRDefault="00F64C63" w:rsidP="009D03FE">
      <w:pPr>
        <w:spacing w:line="360" w:lineRule="auto"/>
        <w:jc w:val="both"/>
        <w:rPr>
          <w:rFonts w:cs="Arial"/>
          <w:sz w:val="22"/>
          <w:lang w:val="es-ES_tradnl"/>
        </w:rPr>
      </w:pPr>
      <w:r>
        <w:rPr>
          <w:rFonts w:cs="Arial"/>
          <w:sz w:val="22"/>
          <w:lang w:val="es-ES_tradnl"/>
        </w:rPr>
        <w:lastRenderedPageBreak/>
        <w:t>Y en este sentido, advierte</w:t>
      </w:r>
      <w:r w:rsidR="007B21C2">
        <w:rPr>
          <w:rFonts w:cs="Arial"/>
          <w:sz w:val="22"/>
          <w:lang w:val="es-ES_tradnl"/>
        </w:rPr>
        <w:t xml:space="preserve"> que el documento de la Auditoría Interna será emitido hasta el próximo miércoles 29 de setiembre y, por consiguiente, será hasta ese día que esta </w:t>
      </w:r>
      <w:r w:rsidR="007B21C2" w:rsidRPr="007B21C2">
        <w:rPr>
          <w:rFonts w:cs="Arial"/>
          <w:sz w:val="22"/>
          <w:lang w:val="es-ES_tradnl"/>
        </w:rPr>
        <w:t>Junta Directiva</w:t>
      </w:r>
      <w:r w:rsidR="007B21C2">
        <w:rPr>
          <w:rFonts w:cs="Arial"/>
          <w:sz w:val="22"/>
          <w:lang w:val="es-ES_tradnl"/>
        </w:rPr>
        <w:t xml:space="preserve"> recibirá los respectivos documentos.</w:t>
      </w:r>
    </w:p>
    <w:p w14:paraId="0570DD06" w14:textId="55DBD8C4" w:rsidR="007B21C2" w:rsidRDefault="007B21C2" w:rsidP="009D03FE">
      <w:pPr>
        <w:spacing w:line="360" w:lineRule="auto"/>
        <w:jc w:val="both"/>
        <w:rPr>
          <w:rFonts w:cs="Arial"/>
          <w:sz w:val="22"/>
          <w:lang w:val="es-ES_tradnl"/>
        </w:rPr>
      </w:pPr>
    </w:p>
    <w:p w14:paraId="6E17A9C6" w14:textId="3D95D3F7" w:rsidR="007B21C2" w:rsidRDefault="007B21C2" w:rsidP="009D03FE">
      <w:pPr>
        <w:spacing w:line="360" w:lineRule="auto"/>
        <w:jc w:val="both"/>
        <w:rPr>
          <w:rFonts w:cs="Arial"/>
          <w:sz w:val="22"/>
          <w:lang w:val="es-ES_tradnl"/>
        </w:rPr>
      </w:pPr>
      <w:r>
        <w:rPr>
          <w:rFonts w:cs="Arial"/>
          <w:sz w:val="22"/>
          <w:lang w:val="es-ES_tradnl"/>
        </w:rPr>
        <w:t xml:space="preserve">La </w:t>
      </w:r>
      <w:r w:rsidRPr="007B21C2">
        <w:rPr>
          <w:rFonts w:cs="Arial"/>
          <w:sz w:val="22"/>
          <w:lang w:val="es-ES_tradnl"/>
        </w:rPr>
        <w:t>Junta Directiva</w:t>
      </w:r>
      <w:r>
        <w:rPr>
          <w:rFonts w:cs="Arial"/>
          <w:sz w:val="22"/>
          <w:lang w:val="es-ES_tradnl"/>
        </w:rPr>
        <w:t xml:space="preserve"> da por conocida la información suministrada.</w:t>
      </w:r>
    </w:p>
    <w:p w14:paraId="420E8CFA" w14:textId="77777777" w:rsidR="009D03FE" w:rsidRPr="00D14EAF" w:rsidRDefault="009D03FE" w:rsidP="009D03FE">
      <w:pPr>
        <w:spacing w:line="360" w:lineRule="auto"/>
        <w:jc w:val="both"/>
        <w:rPr>
          <w:rFonts w:cs="Arial"/>
          <w:b/>
          <w:sz w:val="22"/>
        </w:rPr>
      </w:pPr>
      <w:r w:rsidRPr="00D14EAF">
        <w:rPr>
          <w:rFonts w:cs="Arial"/>
          <w:b/>
          <w:sz w:val="22"/>
        </w:rPr>
        <w:t>************</w:t>
      </w:r>
    </w:p>
    <w:p w14:paraId="43433833" w14:textId="77777777" w:rsidR="009D03FE" w:rsidRDefault="009D03FE" w:rsidP="009D03FE">
      <w:pPr>
        <w:spacing w:line="360" w:lineRule="auto"/>
        <w:jc w:val="both"/>
        <w:rPr>
          <w:rFonts w:cs="Arial"/>
          <w:b/>
          <w:bCs/>
          <w:sz w:val="22"/>
          <w:szCs w:val="22"/>
          <w:u w:val="single"/>
          <w:lang w:val="es-ES_tradnl"/>
        </w:rPr>
      </w:pPr>
    </w:p>
    <w:p w14:paraId="04CFCD27" w14:textId="4EC3DA3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DA39C4" w:rsidRPr="00DA39C4">
        <w:rPr>
          <w:b/>
          <w:bCs/>
          <w:sz w:val="22"/>
          <w:szCs w:val="22"/>
          <w:u w:val="single"/>
        </w:rPr>
        <w:t>Reporte de cumplimiento sobre la presentación de informes para la Junta Directiva, del Sistema de Información Gerencial, con corte a agosto de 2021</w:t>
      </w:r>
    </w:p>
    <w:p w14:paraId="32FE15BA" w14:textId="77777777" w:rsidR="009D03FE" w:rsidRDefault="009D03FE" w:rsidP="009D03FE">
      <w:pPr>
        <w:spacing w:line="360" w:lineRule="auto"/>
        <w:jc w:val="both"/>
        <w:rPr>
          <w:rFonts w:cs="Arial"/>
          <w:sz w:val="22"/>
          <w:szCs w:val="22"/>
        </w:rPr>
      </w:pPr>
    </w:p>
    <w:p w14:paraId="67A0C545" w14:textId="6B7F4BF8" w:rsidR="007B21C2" w:rsidRDefault="007B21C2" w:rsidP="007B21C2">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205</w:t>
      </w:r>
      <w:r w:rsidRPr="0039311E">
        <w:rPr>
          <w:rFonts w:cs="Arial"/>
          <w:sz w:val="22"/>
          <w:u w:val="single"/>
          <w:lang w:val="es-ES_tradnl"/>
        </w:rPr>
        <w:t>:</w:t>
      </w:r>
      <w:r>
        <w:rPr>
          <w:rFonts w:cs="Arial"/>
          <w:sz w:val="22"/>
          <w:u w:val="single"/>
          <w:lang w:val="es-ES_tradnl"/>
        </w:rPr>
        <w:t>04</w:t>
      </w:r>
      <w:r>
        <w:rPr>
          <w:rFonts w:cs="Arial"/>
          <w:sz w:val="22"/>
          <w:lang w:val="es-ES_tradnl"/>
        </w:rPr>
        <w:t xml:space="preserve"> Se conoce el oficio GG-IN11-1354-2021 del 17 de setiembre de 2021, mediante el cual, la </w:t>
      </w:r>
      <w:r w:rsidRPr="00B33334">
        <w:rPr>
          <w:rFonts w:cs="Arial"/>
          <w:sz w:val="22"/>
          <w:szCs w:val="22"/>
          <w:lang w:val="es-CR"/>
        </w:rPr>
        <w:t>Gerencia General</w:t>
      </w:r>
      <w:r>
        <w:rPr>
          <w:rFonts w:cs="Arial"/>
          <w:sz w:val="22"/>
          <w:szCs w:val="22"/>
          <w:lang w:val="es-CR"/>
        </w:rPr>
        <w:t xml:space="preserve"> remite a este Órgano Colegiado, el </w:t>
      </w:r>
      <w:r w:rsidRPr="00B33334">
        <w:rPr>
          <w:rFonts w:cs="Arial"/>
          <w:sz w:val="22"/>
          <w:szCs w:val="22"/>
          <w:lang w:val="es-CR"/>
        </w:rPr>
        <w:t xml:space="preserve">reporte del cumplimiento del cronograma de informes para la Junta Directiva, del Sistema de Información Gerencial, correspondiente a </w:t>
      </w:r>
      <w:r>
        <w:rPr>
          <w:rFonts w:cs="Arial"/>
          <w:sz w:val="22"/>
          <w:szCs w:val="22"/>
          <w:lang w:val="es-CR"/>
        </w:rPr>
        <w:t>agosto</w:t>
      </w:r>
      <w:r w:rsidRPr="00B33334">
        <w:rPr>
          <w:rFonts w:cs="Arial"/>
          <w:sz w:val="22"/>
          <w:szCs w:val="22"/>
          <w:lang w:val="es-CR"/>
        </w:rPr>
        <w:t xml:space="preserve"> de 2021</w:t>
      </w:r>
      <w:r>
        <w:rPr>
          <w:rFonts w:cs="Arial"/>
          <w:sz w:val="22"/>
          <w:szCs w:val="22"/>
          <w:lang w:val="es-CR"/>
        </w:rPr>
        <w:t>.</w:t>
      </w:r>
    </w:p>
    <w:p w14:paraId="1DBCDE61" w14:textId="77777777" w:rsidR="007B21C2" w:rsidRDefault="007B21C2" w:rsidP="007B21C2">
      <w:pPr>
        <w:spacing w:line="360" w:lineRule="auto"/>
        <w:jc w:val="both"/>
        <w:rPr>
          <w:rFonts w:cs="Arial"/>
          <w:sz w:val="22"/>
          <w:szCs w:val="22"/>
          <w:lang w:val="es-CR"/>
        </w:rPr>
      </w:pPr>
    </w:p>
    <w:p w14:paraId="71AC01CE" w14:textId="77777777" w:rsidR="007B21C2" w:rsidRDefault="007B21C2" w:rsidP="007B21C2">
      <w:pPr>
        <w:spacing w:line="360" w:lineRule="auto"/>
        <w:jc w:val="both"/>
        <w:rPr>
          <w:rFonts w:cs="Arial"/>
          <w:sz w:val="22"/>
          <w:szCs w:val="22"/>
        </w:rPr>
      </w:pPr>
      <w:r>
        <w:rPr>
          <w:rFonts w:cs="Arial"/>
          <w:sz w:val="22"/>
          <w:szCs w:val="22"/>
          <w:lang w:val="es-CR"/>
        </w:rPr>
        <w:t xml:space="preserve">Sobre el particular, la </w:t>
      </w:r>
      <w:r w:rsidRPr="00B33334">
        <w:rPr>
          <w:rFonts w:cs="Arial"/>
          <w:sz w:val="22"/>
          <w:szCs w:val="22"/>
          <w:lang w:val="es-ES_tradnl"/>
        </w:rPr>
        <w:t>Junta Directiva</w:t>
      </w:r>
      <w:r>
        <w:rPr>
          <w:rFonts w:cs="Arial"/>
          <w:sz w:val="22"/>
          <w:szCs w:val="22"/>
          <w:lang w:val="es-ES_tradnl"/>
        </w:rPr>
        <w:t xml:space="preserve"> da por conocido dicho escrito.</w:t>
      </w:r>
    </w:p>
    <w:p w14:paraId="1ED0921A" w14:textId="77777777" w:rsidR="009D03FE" w:rsidRPr="00D14EAF" w:rsidRDefault="009D03FE" w:rsidP="009D03FE">
      <w:pPr>
        <w:spacing w:line="360" w:lineRule="auto"/>
        <w:jc w:val="both"/>
        <w:rPr>
          <w:rFonts w:cs="Arial"/>
          <w:b/>
          <w:sz w:val="22"/>
        </w:rPr>
      </w:pPr>
      <w:r w:rsidRPr="00D14EAF">
        <w:rPr>
          <w:rFonts w:cs="Arial"/>
          <w:b/>
          <w:sz w:val="22"/>
        </w:rPr>
        <w:t>************</w:t>
      </w:r>
    </w:p>
    <w:p w14:paraId="4281ADA3" w14:textId="77777777" w:rsidR="009D03FE" w:rsidRDefault="009D03FE" w:rsidP="009D03FE">
      <w:pPr>
        <w:spacing w:line="360" w:lineRule="auto"/>
        <w:jc w:val="both"/>
        <w:rPr>
          <w:rFonts w:cs="Arial"/>
          <w:b/>
          <w:bCs/>
          <w:sz w:val="22"/>
          <w:szCs w:val="22"/>
          <w:u w:val="single"/>
          <w:lang w:val="es-ES_tradnl"/>
        </w:rPr>
      </w:pPr>
    </w:p>
    <w:p w14:paraId="03EF16EB" w14:textId="7228715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DA39C4" w:rsidRPr="00DA39C4">
        <w:rPr>
          <w:rFonts w:cs="Arial"/>
          <w:b/>
          <w:bCs/>
          <w:sz w:val="22"/>
          <w:u w:val="single"/>
        </w:rPr>
        <w:t xml:space="preserve">Copia de oficio enviado por la </w:t>
      </w:r>
      <w:r w:rsidR="00DA39C4" w:rsidRPr="00DA39C4">
        <w:rPr>
          <w:rFonts w:cs="Arial"/>
          <w:b/>
          <w:bCs/>
          <w:sz w:val="22"/>
          <w:szCs w:val="22"/>
          <w:u w:val="single"/>
          <w:lang w:val="es-CR"/>
        </w:rPr>
        <w:t>Gerencia General a la SUGEF, remitiendo el informe de avance, con corte a agosto de 2021,  sobre el plan de acción para atender las debilidades en materia de gestión de riesgos del FOSUVI y la cartera de crédito del FONAVI</w:t>
      </w:r>
    </w:p>
    <w:p w14:paraId="064EDA8A" w14:textId="77777777" w:rsidR="009D03FE" w:rsidRDefault="009D03FE" w:rsidP="009D03FE">
      <w:pPr>
        <w:spacing w:line="360" w:lineRule="auto"/>
        <w:jc w:val="both"/>
        <w:rPr>
          <w:rFonts w:cs="Arial"/>
          <w:sz w:val="22"/>
          <w:szCs w:val="22"/>
        </w:rPr>
      </w:pPr>
    </w:p>
    <w:p w14:paraId="6631C857" w14:textId="29756727" w:rsidR="007B21C2" w:rsidRDefault="009D03FE" w:rsidP="007B21C2">
      <w:pPr>
        <w:spacing w:line="360" w:lineRule="auto"/>
        <w:jc w:val="both"/>
        <w:rPr>
          <w:rFonts w:cs="Arial"/>
          <w:sz w:val="22"/>
          <w:lang w:val="es-ES_tradnl"/>
        </w:rPr>
      </w:pPr>
      <w:r w:rsidRPr="0039311E">
        <w:rPr>
          <w:rFonts w:cs="Arial"/>
          <w:sz w:val="22"/>
          <w:u w:val="single"/>
          <w:lang w:val="es-ES_tradnl"/>
        </w:rPr>
        <w:t xml:space="preserve">Minuto </w:t>
      </w:r>
      <w:r w:rsidR="007B21C2">
        <w:rPr>
          <w:rFonts w:cs="Arial"/>
          <w:sz w:val="22"/>
          <w:u w:val="single"/>
          <w:lang w:val="es-ES_tradnl"/>
        </w:rPr>
        <w:t>205</w:t>
      </w:r>
      <w:r w:rsidRPr="0039311E">
        <w:rPr>
          <w:rFonts w:cs="Arial"/>
          <w:sz w:val="22"/>
          <w:u w:val="single"/>
          <w:lang w:val="es-ES_tradnl"/>
        </w:rPr>
        <w:t>:</w:t>
      </w:r>
      <w:r w:rsidR="007B21C2">
        <w:rPr>
          <w:rFonts w:cs="Arial"/>
          <w:sz w:val="22"/>
          <w:u w:val="single"/>
          <w:lang w:val="es-ES_tradnl"/>
        </w:rPr>
        <w:t>09</w:t>
      </w:r>
      <w:r>
        <w:rPr>
          <w:rFonts w:cs="Arial"/>
          <w:sz w:val="22"/>
          <w:lang w:val="es-ES_tradnl"/>
        </w:rPr>
        <w:t xml:space="preserve"> Se conoce </w:t>
      </w:r>
      <w:r w:rsidR="007B21C2">
        <w:rPr>
          <w:rFonts w:cs="Arial"/>
          <w:sz w:val="22"/>
          <w:lang w:val="es-ES_tradnl"/>
        </w:rPr>
        <w:t>copia d</w:t>
      </w:r>
      <w:r>
        <w:rPr>
          <w:rFonts w:cs="Arial"/>
          <w:sz w:val="22"/>
          <w:lang w:val="es-ES_tradnl"/>
        </w:rPr>
        <w:t>el oficio</w:t>
      </w:r>
      <w:r w:rsidR="007B21C2">
        <w:rPr>
          <w:rFonts w:cs="Arial"/>
          <w:sz w:val="22"/>
          <w:lang w:val="es-ES_tradnl"/>
        </w:rPr>
        <w:t xml:space="preserve"> GG-OF-1348-2021, del 17 de setiembre de 2021, mediante el cual, la Gerencia General remite a la Licda. María del Rocío Aguilar Montoya, Superintendente General de Entidades Financieras, </w:t>
      </w:r>
      <w:r w:rsidR="007B21C2">
        <w:rPr>
          <w:sz w:val="22"/>
          <w:szCs w:val="22"/>
        </w:rPr>
        <w:t>el informe de avance trimestral, con corte a agosto de 2021, sobre la ejecución de las acciones relacionadas con el estudio de gestión de riesgos del FOSUVI y la cartera de crédito del FONAVI.</w:t>
      </w:r>
    </w:p>
    <w:p w14:paraId="1EDF8D9F" w14:textId="77777777" w:rsidR="007B21C2" w:rsidRDefault="007B21C2" w:rsidP="007B21C2">
      <w:pPr>
        <w:spacing w:line="360" w:lineRule="auto"/>
        <w:jc w:val="both"/>
        <w:rPr>
          <w:rFonts w:cs="Arial"/>
          <w:sz w:val="22"/>
          <w:szCs w:val="22"/>
        </w:rPr>
      </w:pPr>
    </w:p>
    <w:p w14:paraId="0148C257" w14:textId="77777777" w:rsidR="007B21C2" w:rsidRDefault="007B21C2" w:rsidP="007B21C2">
      <w:pPr>
        <w:spacing w:line="360" w:lineRule="auto"/>
        <w:jc w:val="both"/>
        <w:rPr>
          <w:rFonts w:cs="Arial"/>
          <w:sz w:val="22"/>
          <w:szCs w:val="22"/>
        </w:rPr>
      </w:pPr>
      <w:r>
        <w:rPr>
          <w:rFonts w:cs="Arial"/>
          <w:sz w:val="22"/>
          <w:szCs w:val="22"/>
        </w:rPr>
        <w:t xml:space="preserve">Al respecto, la </w:t>
      </w:r>
      <w:r w:rsidRPr="00A972F9">
        <w:rPr>
          <w:rFonts w:cs="Arial"/>
          <w:sz w:val="22"/>
          <w:szCs w:val="22"/>
          <w:lang w:val="es-ES_tradnl"/>
        </w:rPr>
        <w:t>Junta Directiva</w:t>
      </w:r>
      <w:r>
        <w:rPr>
          <w:rFonts w:cs="Arial"/>
          <w:sz w:val="22"/>
          <w:szCs w:val="22"/>
          <w:lang w:val="es-ES_tradnl"/>
        </w:rPr>
        <w:t xml:space="preserve"> da por conocido dicho oficio.</w:t>
      </w:r>
    </w:p>
    <w:p w14:paraId="758D2358" w14:textId="77777777" w:rsidR="009D03FE" w:rsidRPr="00D14EAF" w:rsidRDefault="009D03FE" w:rsidP="009D03FE">
      <w:pPr>
        <w:spacing w:line="360" w:lineRule="auto"/>
        <w:jc w:val="both"/>
        <w:rPr>
          <w:rFonts w:cs="Arial"/>
          <w:b/>
          <w:sz w:val="22"/>
        </w:rPr>
      </w:pPr>
      <w:r w:rsidRPr="00D14EAF">
        <w:rPr>
          <w:rFonts w:cs="Arial"/>
          <w:b/>
          <w:sz w:val="22"/>
        </w:rPr>
        <w:t>************</w:t>
      </w:r>
    </w:p>
    <w:p w14:paraId="4291E9CB" w14:textId="77777777" w:rsidR="009D03FE" w:rsidRDefault="009D03FE" w:rsidP="009D03FE">
      <w:pPr>
        <w:spacing w:line="360" w:lineRule="auto"/>
        <w:jc w:val="both"/>
        <w:rPr>
          <w:rFonts w:cs="Arial"/>
          <w:b/>
          <w:bCs/>
          <w:sz w:val="22"/>
          <w:szCs w:val="22"/>
          <w:u w:val="single"/>
          <w:lang w:val="es-ES_tradnl"/>
        </w:rPr>
      </w:pPr>
    </w:p>
    <w:p w14:paraId="72C2F047" w14:textId="0D5406C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15° </w:t>
      </w:r>
      <w:r w:rsidR="00DA39C4" w:rsidRPr="00DA39C4">
        <w:rPr>
          <w:rFonts w:cs="Arial"/>
          <w:b/>
          <w:bCs/>
          <w:sz w:val="22"/>
          <w:u w:val="single"/>
        </w:rPr>
        <w:t xml:space="preserve">Copia de oficio enviado por la </w:t>
      </w:r>
      <w:r w:rsidR="00DA39C4" w:rsidRPr="00DA39C4">
        <w:rPr>
          <w:rFonts w:cs="Arial"/>
          <w:b/>
          <w:bCs/>
          <w:sz w:val="22"/>
          <w:szCs w:val="22"/>
          <w:u w:val="single"/>
          <w:lang w:val="es-CR"/>
        </w:rPr>
        <w:t xml:space="preserve">Gerencia General a la SUGEF, remitiendo el informe </w:t>
      </w:r>
      <w:r w:rsidR="00DA39C4" w:rsidRPr="00DA39C4">
        <w:rPr>
          <w:b/>
          <w:bCs/>
          <w:sz w:val="22"/>
          <w:szCs w:val="22"/>
          <w:u w:val="single"/>
        </w:rPr>
        <w:t>mensual de avance, sobre el plan de gestión de la cartera de crédito, al 31 de agosto de 2021</w:t>
      </w:r>
    </w:p>
    <w:p w14:paraId="3B88C456" w14:textId="77777777" w:rsidR="009D03FE" w:rsidRDefault="009D03FE" w:rsidP="009D03FE">
      <w:pPr>
        <w:spacing w:line="360" w:lineRule="auto"/>
        <w:jc w:val="both"/>
        <w:rPr>
          <w:rFonts w:cs="Arial"/>
          <w:sz w:val="22"/>
          <w:szCs w:val="22"/>
        </w:rPr>
      </w:pPr>
    </w:p>
    <w:p w14:paraId="605B2D5C" w14:textId="05F150AE" w:rsidR="007B21C2" w:rsidRDefault="007B21C2" w:rsidP="007B21C2">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w:t>
      </w:r>
      <w:r w:rsidR="00BB0A50">
        <w:rPr>
          <w:rFonts w:cs="Arial"/>
          <w:sz w:val="22"/>
          <w:u w:val="single"/>
          <w:lang w:val="es-ES_tradnl"/>
        </w:rPr>
        <w:t>05</w:t>
      </w:r>
      <w:r w:rsidRPr="0039311E">
        <w:rPr>
          <w:rFonts w:cs="Arial"/>
          <w:sz w:val="22"/>
          <w:u w:val="single"/>
          <w:lang w:val="es-ES_tradnl"/>
        </w:rPr>
        <w:t>:</w:t>
      </w:r>
      <w:r w:rsidR="00BB0A50">
        <w:rPr>
          <w:rFonts w:cs="Arial"/>
          <w:sz w:val="22"/>
          <w:u w:val="single"/>
          <w:lang w:val="es-ES_tradnl"/>
        </w:rPr>
        <w:t>16</w:t>
      </w:r>
      <w:r>
        <w:rPr>
          <w:rFonts w:cs="Arial"/>
          <w:sz w:val="22"/>
          <w:lang w:val="es-ES_tradnl"/>
        </w:rPr>
        <w:t xml:space="preserve"> Se conoce</w:t>
      </w:r>
      <w:r w:rsidRPr="0088633E">
        <w:rPr>
          <w:rFonts w:cs="Arial"/>
          <w:sz w:val="22"/>
          <w:lang w:val="es-ES_tradnl"/>
        </w:rPr>
        <w:t xml:space="preserve"> </w:t>
      </w:r>
      <w:r>
        <w:rPr>
          <w:rFonts w:cs="Arial"/>
          <w:sz w:val="22"/>
          <w:lang w:val="es-ES_tradnl"/>
        </w:rPr>
        <w:t>copia del oficio GG-OF-1355-2021 del 17 de seti</w:t>
      </w:r>
      <w:r w:rsidR="00BB0A50">
        <w:rPr>
          <w:rFonts w:cs="Arial"/>
          <w:sz w:val="22"/>
          <w:lang w:val="es-ES_tradnl"/>
        </w:rPr>
        <w:t>e</w:t>
      </w:r>
      <w:r>
        <w:rPr>
          <w:rFonts w:cs="Arial"/>
          <w:sz w:val="22"/>
          <w:lang w:val="es-ES_tradnl"/>
        </w:rPr>
        <w:t xml:space="preserve">mbre de 2021, mediante el cual, la Gerencia General remite a la Licda. María Rocío Aguilar Montoya, Superintendente General de Entidades Financieras, </w:t>
      </w:r>
      <w:r>
        <w:rPr>
          <w:sz w:val="22"/>
          <w:szCs w:val="22"/>
        </w:rPr>
        <w:t xml:space="preserve">el informe de avance, con corte a </w:t>
      </w:r>
      <w:r w:rsidR="00BB0A50">
        <w:rPr>
          <w:sz w:val="22"/>
          <w:szCs w:val="22"/>
        </w:rPr>
        <w:t>agosto</w:t>
      </w:r>
      <w:r>
        <w:rPr>
          <w:sz w:val="22"/>
          <w:szCs w:val="22"/>
        </w:rPr>
        <w:t xml:space="preserve"> de 2021, sobre la ejecución del plan de gestión de la cartera de crédito.</w:t>
      </w:r>
    </w:p>
    <w:p w14:paraId="24E81969" w14:textId="77777777" w:rsidR="007B21C2" w:rsidRDefault="007B21C2" w:rsidP="007B21C2">
      <w:pPr>
        <w:spacing w:line="360" w:lineRule="auto"/>
        <w:jc w:val="both"/>
        <w:rPr>
          <w:rFonts w:cs="Arial"/>
          <w:sz w:val="22"/>
          <w:szCs w:val="22"/>
        </w:rPr>
      </w:pPr>
    </w:p>
    <w:p w14:paraId="772395B3" w14:textId="77777777" w:rsidR="007B21C2" w:rsidRDefault="007B21C2" w:rsidP="007B21C2">
      <w:pPr>
        <w:spacing w:line="360" w:lineRule="auto"/>
        <w:jc w:val="both"/>
        <w:rPr>
          <w:rFonts w:cs="Arial"/>
          <w:sz w:val="22"/>
          <w:szCs w:val="22"/>
        </w:rPr>
      </w:pPr>
      <w:r>
        <w:rPr>
          <w:rFonts w:cs="Arial"/>
          <w:sz w:val="22"/>
          <w:szCs w:val="22"/>
        </w:rPr>
        <w:t xml:space="preserve">Al respecto, la </w:t>
      </w:r>
      <w:r w:rsidRPr="00790CF0">
        <w:rPr>
          <w:rFonts w:cs="Arial"/>
          <w:sz w:val="22"/>
          <w:szCs w:val="22"/>
          <w:lang w:val="es-ES_tradnl"/>
        </w:rPr>
        <w:t>Junta Directiva</w:t>
      </w:r>
      <w:r>
        <w:rPr>
          <w:rFonts w:cs="Arial"/>
          <w:sz w:val="22"/>
          <w:szCs w:val="22"/>
          <w:lang w:val="es-ES_tradnl"/>
        </w:rPr>
        <w:t xml:space="preserve"> da por conocida dicha nota.</w:t>
      </w:r>
    </w:p>
    <w:p w14:paraId="18E5FDE6"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4A4A1C6C" w14:textId="77777777" w:rsidR="009D03FE" w:rsidRDefault="009D03FE" w:rsidP="002D0146">
      <w:pPr>
        <w:spacing w:line="360" w:lineRule="auto"/>
        <w:jc w:val="both"/>
        <w:rPr>
          <w:rFonts w:cs="Arial"/>
          <w:b/>
          <w:bCs/>
          <w:sz w:val="22"/>
          <w:szCs w:val="22"/>
          <w:u w:val="single"/>
          <w:lang w:val="es-ES_tradnl"/>
        </w:rPr>
      </w:pPr>
    </w:p>
    <w:p w14:paraId="18313A19" w14:textId="2741D1C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DA39C4" w:rsidRPr="00DA39C4">
        <w:rPr>
          <w:rFonts w:cs="Arial"/>
          <w:b/>
          <w:bCs/>
          <w:sz w:val="22"/>
          <w:szCs w:val="22"/>
          <w:u w:val="single"/>
          <w:lang w:val="es-CR"/>
        </w:rPr>
        <w:t>Copia de escritos de una empresa constructora y de la Gerencia General, con respecto a la información del proyecto Almendares II</w:t>
      </w:r>
    </w:p>
    <w:p w14:paraId="338E82E9" w14:textId="77777777" w:rsidR="009D03FE" w:rsidRDefault="009D03FE" w:rsidP="009D03FE">
      <w:pPr>
        <w:spacing w:line="360" w:lineRule="auto"/>
        <w:jc w:val="both"/>
        <w:rPr>
          <w:rFonts w:cs="Arial"/>
          <w:sz w:val="22"/>
          <w:szCs w:val="22"/>
        </w:rPr>
      </w:pPr>
    </w:p>
    <w:p w14:paraId="7D40F676" w14:textId="35321CA8"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0303A8">
        <w:rPr>
          <w:rFonts w:cs="Arial"/>
          <w:sz w:val="22"/>
          <w:u w:val="single"/>
          <w:lang w:val="es-ES_tradnl"/>
        </w:rPr>
        <w:t>205</w:t>
      </w:r>
      <w:r w:rsidRPr="0039311E">
        <w:rPr>
          <w:rFonts w:cs="Arial"/>
          <w:sz w:val="22"/>
          <w:u w:val="single"/>
          <w:lang w:val="es-ES_tradnl"/>
        </w:rPr>
        <w:t>:</w:t>
      </w:r>
      <w:r w:rsidR="000303A8">
        <w:rPr>
          <w:rFonts w:cs="Arial"/>
          <w:sz w:val="22"/>
          <w:u w:val="single"/>
          <w:lang w:val="es-ES_tradnl"/>
        </w:rPr>
        <w:t>23</w:t>
      </w:r>
      <w:r>
        <w:rPr>
          <w:rFonts w:cs="Arial"/>
          <w:sz w:val="22"/>
          <w:lang w:val="es-ES_tradnl"/>
        </w:rPr>
        <w:t xml:space="preserve"> Se conoce </w:t>
      </w:r>
      <w:r w:rsidR="000303A8">
        <w:rPr>
          <w:rFonts w:cs="Arial"/>
          <w:sz w:val="22"/>
          <w:lang w:val="es-ES_tradnl"/>
        </w:rPr>
        <w:t xml:space="preserve">escrito del 22 de setiembre de 2021, mediante el cual, el señor Diego León Carazo, Gerente General de la Constructora León Aguilar, cuestiona la </w:t>
      </w:r>
      <w:r w:rsidR="000303A8" w:rsidRPr="000303A8">
        <w:rPr>
          <w:rFonts w:cs="Arial"/>
          <w:sz w:val="22"/>
          <w:lang w:val="es-CR"/>
        </w:rPr>
        <w:t>falta de respuesta</w:t>
      </w:r>
      <w:r w:rsidR="000303A8">
        <w:rPr>
          <w:rFonts w:cs="Arial"/>
          <w:sz w:val="22"/>
          <w:lang w:val="es-CR"/>
        </w:rPr>
        <w:t xml:space="preserve"> oportuna</w:t>
      </w:r>
      <w:r w:rsidR="000303A8" w:rsidRPr="000303A8">
        <w:rPr>
          <w:rFonts w:cs="Arial"/>
          <w:sz w:val="22"/>
          <w:lang w:val="es-CR"/>
        </w:rPr>
        <w:t>, a la solicitud de información presentada el 5 de setiembre</w:t>
      </w:r>
      <w:r w:rsidR="000303A8">
        <w:rPr>
          <w:rFonts w:cs="Arial"/>
          <w:sz w:val="22"/>
          <w:lang w:val="es-CR"/>
        </w:rPr>
        <w:t xml:space="preserve"> de 2021, con respecto al </w:t>
      </w:r>
      <w:r w:rsidR="000303A8" w:rsidRPr="000303A8">
        <w:rPr>
          <w:rFonts w:cs="Arial"/>
          <w:sz w:val="22"/>
          <w:lang w:val="es-CR"/>
        </w:rPr>
        <w:t xml:space="preserve">proyecto </w:t>
      </w:r>
      <w:r w:rsidR="000303A8">
        <w:rPr>
          <w:rFonts w:cs="Arial"/>
          <w:sz w:val="22"/>
          <w:lang w:val="es-CR"/>
        </w:rPr>
        <w:t xml:space="preserve">de vivienda </w:t>
      </w:r>
      <w:r w:rsidR="000303A8" w:rsidRPr="000303A8">
        <w:rPr>
          <w:rFonts w:cs="Arial"/>
          <w:sz w:val="22"/>
          <w:lang w:val="es-CR"/>
        </w:rPr>
        <w:t>Almendares II</w:t>
      </w:r>
      <w:r w:rsidR="000303A8">
        <w:rPr>
          <w:rFonts w:cs="Arial"/>
          <w:sz w:val="22"/>
          <w:lang w:val="es-CR"/>
        </w:rPr>
        <w:t>.</w:t>
      </w:r>
    </w:p>
    <w:p w14:paraId="7653763E" w14:textId="7AEC3024" w:rsidR="000303A8" w:rsidRDefault="000303A8" w:rsidP="009D03FE">
      <w:pPr>
        <w:spacing w:line="360" w:lineRule="auto"/>
        <w:jc w:val="both"/>
        <w:rPr>
          <w:rFonts w:cs="Arial"/>
          <w:sz w:val="22"/>
          <w:lang w:val="es-CR"/>
        </w:rPr>
      </w:pPr>
    </w:p>
    <w:p w14:paraId="51FFCC97" w14:textId="2AEAC9CB" w:rsidR="000303A8" w:rsidRDefault="000303A8" w:rsidP="009D03FE">
      <w:pPr>
        <w:spacing w:line="360" w:lineRule="auto"/>
        <w:jc w:val="both"/>
        <w:rPr>
          <w:rFonts w:cs="Arial"/>
          <w:sz w:val="22"/>
          <w:lang w:val="es-CR"/>
        </w:rPr>
      </w:pPr>
      <w:r>
        <w:rPr>
          <w:rFonts w:cs="Arial"/>
          <w:sz w:val="22"/>
          <w:lang w:val="es-CR"/>
        </w:rPr>
        <w:t>Por razón de materia, se conoce también una copia del escrito de fecha 24 de setiembre de 2021, por medio del cual, el Gerente General le informa a la empresa León Aguilar, en resumen, que la solicitud de información sobre el proyecto Almendares II se encuentra en proceso, con el fin de atenderla oportunamente.</w:t>
      </w:r>
    </w:p>
    <w:p w14:paraId="0C4C286C" w14:textId="60B76923" w:rsidR="000303A8" w:rsidRDefault="000303A8" w:rsidP="009D03FE">
      <w:pPr>
        <w:spacing w:line="360" w:lineRule="auto"/>
        <w:jc w:val="both"/>
        <w:rPr>
          <w:rFonts w:cs="Arial"/>
          <w:sz w:val="22"/>
          <w:lang w:val="es-CR"/>
        </w:rPr>
      </w:pPr>
    </w:p>
    <w:p w14:paraId="4FA30411" w14:textId="66D7EA76" w:rsidR="000303A8" w:rsidRDefault="000303A8" w:rsidP="000303A8">
      <w:pPr>
        <w:spacing w:line="360" w:lineRule="auto"/>
        <w:jc w:val="both"/>
        <w:rPr>
          <w:rFonts w:cs="Arial"/>
          <w:sz w:val="22"/>
          <w:szCs w:val="22"/>
        </w:rPr>
      </w:pPr>
      <w:r>
        <w:rPr>
          <w:rFonts w:cs="Arial"/>
          <w:sz w:val="22"/>
          <w:szCs w:val="22"/>
        </w:rPr>
        <w:t xml:space="preserve">Al respecto, la </w:t>
      </w:r>
      <w:r w:rsidRPr="00790CF0">
        <w:rPr>
          <w:rFonts w:cs="Arial"/>
          <w:sz w:val="22"/>
          <w:szCs w:val="22"/>
          <w:lang w:val="es-ES_tradnl"/>
        </w:rPr>
        <w:t>Junta Directiva</w:t>
      </w:r>
      <w:r>
        <w:rPr>
          <w:rFonts w:cs="Arial"/>
          <w:sz w:val="22"/>
          <w:szCs w:val="22"/>
          <w:lang w:val="es-ES_tradnl"/>
        </w:rPr>
        <w:t xml:space="preserve"> da por conocidas dichas notas.</w:t>
      </w:r>
    </w:p>
    <w:p w14:paraId="31A64DB7"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4002432" w14:textId="77777777" w:rsidR="009D03FE" w:rsidRDefault="009D03FE" w:rsidP="002D0146">
      <w:pPr>
        <w:spacing w:line="360" w:lineRule="auto"/>
        <w:jc w:val="both"/>
        <w:rPr>
          <w:rFonts w:cs="Arial"/>
          <w:b/>
          <w:bCs/>
          <w:sz w:val="22"/>
          <w:szCs w:val="22"/>
          <w:u w:val="single"/>
          <w:lang w:val="es-ES_tradnl"/>
        </w:rPr>
      </w:pPr>
    </w:p>
    <w:p w14:paraId="24796D47" w14:textId="124E64F3" w:rsidR="009D03FE" w:rsidRPr="00AD4F06" w:rsidRDefault="00320F35" w:rsidP="00DA39C4">
      <w:pPr>
        <w:spacing w:line="360" w:lineRule="auto"/>
        <w:jc w:val="both"/>
        <w:rPr>
          <w:rFonts w:cs="Arial"/>
          <w:sz w:val="22"/>
          <w:szCs w:val="22"/>
          <w:lang w:val="es-ES_tradnl"/>
        </w:rPr>
      </w:pPr>
      <w:r>
        <w:rPr>
          <w:rFonts w:cs="Arial"/>
          <w:b/>
          <w:sz w:val="22"/>
          <w:szCs w:val="22"/>
          <w:lang w:val="es-ES_tradnl"/>
        </w:rPr>
        <w:t xml:space="preserve">17° </w:t>
      </w:r>
      <w:r w:rsidR="00DA39C4" w:rsidRPr="00DA39C4">
        <w:rPr>
          <w:rFonts w:cs="Arial"/>
          <w:b/>
          <w:bCs/>
          <w:sz w:val="22"/>
          <w:szCs w:val="22"/>
          <w:u w:val="single"/>
          <w:lang w:val="es-CR"/>
        </w:rPr>
        <w:t>Información sobre los efectos en el BANHVI, del “</w:t>
      </w:r>
      <w:r w:rsidR="00DA39C4" w:rsidRPr="00DA39C4">
        <w:rPr>
          <w:rFonts w:cs="Arial"/>
          <w:b/>
          <w:bCs/>
          <w:i/>
          <w:iCs/>
          <w:sz w:val="22"/>
          <w:szCs w:val="22"/>
          <w:u w:val="single"/>
          <w:lang w:val="es-CR"/>
        </w:rPr>
        <w:t>Reglamento para la generación distribuida con fuentes renovables bajo el modelo de contratación medición neta sencilla</w:t>
      </w:r>
      <w:r w:rsidR="00DA39C4" w:rsidRPr="00DA39C4">
        <w:rPr>
          <w:rFonts w:cs="Arial"/>
          <w:b/>
          <w:bCs/>
          <w:sz w:val="22"/>
          <w:szCs w:val="22"/>
          <w:u w:val="single"/>
          <w:lang w:val="es-CR"/>
        </w:rPr>
        <w:t>”</w:t>
      </w:r>
    </w:p>
    <w:p w14:paraId="616211D6" w14:textId="77777777" w:rsidR="009D03FE" w:rsidRDefault="009D03FE" w:rsidP="009D03FE">
      <w:pPr>
        <w:spacing w:line="360" w:lineRule="auto"/>
        <w:jc w:val="both"/>
        <w:rPr>
          <w:rFonts w:cs="Arial"/>
          <w:sz w:val="22"/>
          <w:szCs w:val="22"/>
        </w:rPr>
      </w:pPr>
    </w:p>
    <w:p w14:paraId="6567876F" w14:textId="2FB6A3BE" w:rsidR="00150253"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150253">
        <w:rPr>
          <w:rFonts w:cs="Arial"/>
          <w:sz w:val="22"/>
          <w:u w:val="single"/>
          <w:lang w:val="es-ES_tradnl"/>
        </w:rPr>
        <w:t>205</w:t>
      </w:r>
      <w:r w:rsidRPr="0039311E">
        <w:rPr>
          <w:rFonts w:cs="Arial"/>
          <w:sz w:val="22"/>
          <w:u w:val="single"/>
          <w:lang w:val="es-ES_tradnl"/>
        </w:rPr>
        <w:t>:</w:t>
      </w:r>
      <w:r w:rsidR="00150253">
        <w:rPr>
          <w:rFonts w:cs="Arial"/>
          <w:sz w:val="22"/>
          <w:u w:val="single"/>
          <w:lang w:val="es-ES_tradnl"/>
        </w:rPr>
        <w:t>47</w:t>
      </w:r>
      <w:r>
        <w:rPr>
          <w:rFonts w:cs="Arial"/>
          <w:sz w:val="22"/>
          <w:lang w:val="es-ES_tradnl"/>
        </w:rPr>
        <w:t xml:space="preserve"> Se conoce el oficio </w:t>
      </w:r>
      <w:r w:rsidR="00150253">
        <w:rPr>
          <w:rFonts w:cs="Arial"/>
          <w:sz w:val="22"/>
          <w:lang w:val="es-ES_tradnl"/>
        </w:rPr>
        <w:t>GG-ME-1380-2021 del 23 de setiembre de 202</w:t>
      </w:r>
      <w:r w:rsidR="00662926">
        <w:rPr>
          <w:rFonts w:cs="Arial"/>
          <w:sz w:val="22"/>
          <w:lang w:val="es-ES_tradnl"/>
        </w:rPr>
        <w:t xml:space="preserve">1, mediante el cual, atendiendo lo requerido en el acuerdo N° 14 de la sesión 36-2021, del </w:t>
      </w:r>
      <w:r w:rsidR="00662926">
        <w:rPr>
          <w:rFonts w:cs="Arial"/>
          <w:sz w:val="22"/>
          <w:lang w:val="es-ES_tradnl"/>
        </w:rPr>
        <w:lastRenderedPageBreak/>
        <w:t xml:space="preserve">pasado 18 de mayo, la </w:t>
      </w:r>
      <w:r w:rsidR="00662926" w:rsidRPr="00662926">
        <w:rPr>
          <w:rFonts w:cs="Arial"/>
          <w:sz w:val="22"/>
          <w:szCs w:val="22"/>
          <w:lang w:val="es-CR"/>
        </w:rPr>
        <w:t>Gerencia General</w:t>
      </w:r>
      <w:r w:rsidR="00662926">
        <w:rPr>
          <w:rFonts w:cs="Arial"/>
          <w:sz w:val="22"/>
          <w:szCs w:val="22"/>
          <w:lang w:val="es-CR"/>
        </w:rPr>
        <w:t xml:space="preserve"> informa a esta </w:t>
      </w:r>
      <w:r w:rsidR="00662926" w:rsidRPr="00662926">
        <w:rPr>
          <w:rFonts w:cs="Arial"/>
          <w:sz w:val="22"/>
          <w:szCs w:val="22"/>
          <w:lang w:val="es-ES_tradnl"/>
        </w:rPr>
        <w:t>Junta Directiva</w:t>
      </w:r>
      <w:r w:rsidR="00662926">
        <w:rPr>
          <w:rFonts w:cs="Arial"/>
          <w:sz w:val="22"/>
          <w:szCs w:val="22"/>
          <w:lang w:val="es-ES_tradnl"/>
        </w:rPr>
        <w:t xml:space="preserve">, que </w:t>
      </w:r>
      <w:r w:rsidR="00150253" w:rsidRPr="00150253">
        <w:rPr>
          <w:rFonts w:cs="Arial"/>
          <w:sz w:val="22"/>
          <w:szCs w:val="22"/>
          <w:lang w:val="es-CR"/>
        </w:rPr>
        <w:t>el “</w:t>
      </w:r>
      <w:r w:rsidR="00150253" w:rsidRPr="00150253">
        <w:rPr>
          <w:rFonts w:cs="Arial"/>
          <w:i/>
          <w:iCs/>
          <w:sz w:val="22"/>
          <w:szCs w:val="22"/>
          <w:lang w:val="es-CR"/>
        </w:rPr>
        <w:t>Reglamento para la generación distribuida con fuentes renovables bajo el modelo de contratación medición neta sencilla</w:t>
      </w:r>
      <w:r w:rsidR="00150253" w:rsidRPr="00150253">
        <w:rPr>
          <w:rFonts w:cs="Arial"/>
          <w:sz w:val="22"/>
          <w:szCs w:val="22"/>
          <w:lang w:val="es-CR"/>
        </w:rPr>
        <w:t>”, no va a afectar el proceder del BANHVI en esta materia, manteniendo su referencia en una de las 4 figuras de implementación de dicho Reglamento</w:t>
      </w:r>
      <w:r w:rsidR="00662926">
        <w:rPr>
          <w:rFonts w:cs="Arial"/>
          <w:sz w:val="22"/>
          <w:szCs w:val="22"/>
          <w:lang w:val="es-CR"/>
        </w:rPr>
        <w:t>.</w:t>
      </w:r>
    </w:p>
    <w:p w14:paraId="1DB76A51" w14:textId="02F1CDCB" w:rsidR="00150253" w:rsidRDefault="00150253" w:rsidP="009D03FE">
      <w:pPr>
        <w:spacing w:line="360" w:lineRule="auto"/>
        <w:jc w:val="both"/>
        <w:rPr>
          <w:rFonts w:cs="Arial"/>
          <w:sz w:val="22"/>
          <w:szCs w:val="22"/>
        </w:rPr>
      </w:pPr>
    </w:p>
    <w:p w14:paraId="25536DFD" w14:textId="4429ED9B" w:rsidR="00662926" w:rsidRDefault="00662926" w:rsidP="00662926">
      <w:pPr>
        <w:spacing w:line="360" w:lineRule="auto"/>
        <w:jc w:val="both"/>
        <w:rPr>
          <w:rFonts w:cs="Arial"/>
          <w:sz w:val="22"/>
          <w:szCs w:val="22"/>
        </w:rPr>
      </w:pPr>
      <w:r>
        <w:rPr>
          <w:rFonts w:cs="Arial"/>
          <w:sz w:val="22"/>
          <w:szCs w:val="22"/>
        </w:rPr>
        <w:t xml:space="preserve">Al respecto, la </w:t>
      </w:r>
      <w:r w:rsidRPr="00790CF0">
        <w:rPr>
          <w:rFonts w:cs="Arial"/>
          <w:sz w:val="22"/>
          <w:szCs w:val="22"/>
          <w:lang w:val="es-ES_tradnl"/>
        </w:rPr>
        <w:t>Junta Directiva</w:t>
      </w:r>
      <w:r>
        <w:rPr>
          <w:rFonts w:cs="Arial"/>
          <w:sz w:val="22"/>
          <w:szCs w:val="22"/>
          <w:lang w:val="es-ES_tradnl"/>
        </w:rPr>
        <w:t xml:space="preserve"> da por conocida dicha nota.</w:t>
      </w:r>
    </w:p>
    <w:p w14:paraId="54EF1D31"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57B5F280" w14:textId="77777777" w:rsidR="00E97960" w:rsidRDefault="00E97960" w:rsidP="00E97960">
      <w:pPr>
        <w:spacing w:line="360" w:lineRule="auto"/>
        <w:jc w:val="both"/>
        <w:rPr>
          <w:rFonts w:cs="Arial"/>
          <w:sz w:val="22"/>
          <w:szCs w:val="22"/>
        </w:rPr>
      </w:pPr>
    </w:p>
    <w:p w14:paraId="7A24FA47" w14:textId="31FF3D0E"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662926">
        <w:rPr>
          <w:rFonts w:cs="Arial"/>
          <w:szCs w:val="22"/>
          <w:u w:val="single"/>
        </w:rPr>
        <w:t>206:08</w:t>
      </w:r>
      <w:r w:rsidR="00FA4CCB" w:rsidRPr="00AB2826">
        <w:rPr>
          <w:rFonts w:cs="Arial"/>
          <w:szCs w:val="22"/>
        </w:rPr>
        <w:t xml:space="preserve"> </w:t>
      </w:r>
      <w:r w:rsidR="00662926">
        <w:rPr>
          <w:rFonts w:cs="Arial"/>
          <w:szCs w:val="22"/>
        </w:rPr>
        <w:t xml:space="preserve">Siendo </w:t>
      </w:r>
      <w:r w:rsidR="00FA4CCB" w:rsidRPr="00AB2826">
        <w:rPr>
          <w:rFonts w:cs="Arial"/>
          <w:szCs w:val="22"/>
        </w:rPr>
        <w:t xml:space="preserve">las </w:t>
      </w:r>
      <w:r w:rsidR="00443B27">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02087C">
        <w:rPr>
          <w:rFonts w:cs="Arial"/>
          <w:szCs w:val="22"/>
        </w:rPr>
        <w:t>cuarenta</w:t>
      </w:r>
      <w:r w:rsidR="00EC7E01">
        <w:rPr>
          <w:rFonts w:cs="Arial"/>
          <w:szCs w:val="22"/>
        </w:rPr>
        <w:t xml:space="preserve"> minutos</w:t>
      </w:r>
      <w:r w:rsidR="00FA4CCB" w:rsidRPr="00AB2826">
        <w:rPr>
          <w:rFonts w:cs="Arial"/>
          <w:szCs w:val="22"/>
        </w:rPr>
        <w:t>, se levanta la sesión.</w:t>
      </w:r>
    </w:p>
    <w:p w14:paraId="77A27791" w14:textId="77777777" w:rsidR="006321F4" w:rsidRPr="00D14EAF" w:rsidRDefault="006321F4" w:rsidP="002D0146">
      <w:pPr>
        <w:spacing w:line="360" w:lineRule="auto"/>
        <w:jc w:val="both"/>
        <w:rPr>
          <w:rFonts w:cs="Arial"/>
          <w:b/>
          <w:sz w:val="22"/>
        </w:rPr>
      </w:pPr>
      <w:r w:rsidRPr="00D14EAF">
        <w:rPr>
          <w:rFonts w:cs="Arial"/>
          <w:b/>
          <w:sz w:val="22"/>
        </w:rPr>
        <w:t>************</w:t>
      </w:r>
    </w:p>
    <w:p w14:paraId="2ED1E698" w14:textId="77777777" w:rsidR="002B71CC" w:rsidRDefault="002B71CC">
      <w:pPr>
        <w:rPr>
          <w:rFonts w:cs="Arial"/>
          <w:sz w:val="22"/>
          <w:szCs w:val="22"/>
        </w:rPr>
      </w:pPr>
      <w:r>
        <w:rPr>
          <w:rFonts w:cs="Arial"/>
          <w:sz w:val="22"/>
          <w:szCs w:val="22"/>
        </w:rPr>
        <w:br w:type="page"/>
      </w:r>
    </w:p>
    <w:p w14:paraId="458824DE" w14:textId="77777777" w:rsidR="00FA4CCB" w:rsidRDefault="00FA4CCB" w:rsidP="00AB2826">
      <w:pPr>
        <w:spacing w:line="360" w:lineRule="auto"/>
        <w:jc w:val="both"/>
        <w:rPr>
          <w:rFonts w:cs="Arial"/>
          <w:sz w:val="22"/>
          <w:szCs w:val="22"/>
        </w:rPr>
      </w:pPr>
    </w:p>
    <w:p w14:paraId="12FB35B6" w14:textId="77777777" w:rsidR="002B71CC" w:rsidRDefault="002B71CC" w:rsidP="00AB2826">
      <w:pPr>
        <w:spacing w:line="360" w:lineRule="auto"/>
        <w:jc w:val="both"/>
        <w:rPr>
          <w:rFonts w:cs="Arial"/>
          <w:sz w:val="22"/>
          <w:szCs w:val="22"/>
        </w:rPr>
      </w:pPr>
    </w:p>
    <w:p w14:paraId="4A485185" w14:textId="77777777" w:rsidR="002B71CC" w:rsidRDefault="002B71CC" w:rsidP="002B71CC">
      <w:pPr>
        <w:pStyle w:val="Ttulo"/>
        <w:ind w:right="51"/>
        <w:rPr>
          <w:rFonts w:cs="Arial"/>
        </w:rPr>
      </w:pPr>
      <w:r>
        <w:rPr>
          <w:rFonts w:cs="Arial"/>
        </w:rPr>
        <w:t>BANCO HIPOTECARIO DE LA VIVIENDA</w:t>
      </w:r>
    </w:p>
    <w:p w14:paraId="536C4351"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B5F58C2" w14:textId="77777777" w:rsidR="002B71CC" w:rsidRDefault="002B71CC" w:rsidP="002B71CC">
      <w:pPr>
        <w:spacing w:line="360" w:lineRule="auto"/>
        <w:ind w:right="51"/>
        <w:jc w:val="center"/>
        <w:rPr>
          <w:rFonts w:cs="Arial"/>
          <w:b/>
          <w:sz w:val="22"/>
          <w:u w:val="single"/>
        </w:rPr>
      </w:pPr>
    </w:p>
    <w:p w14:paraId="13DCFE9E" w14:textId="1A5B08EB"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C45C8C">
        <w:rPr>
          <w:rFonts w:cs="Arial"/>
          <w:b/>
          <w:sz w:val="22"/>
          <w:u w:val="single"/>
        </w:rPr>
        <w:t>71</w:t>
      </w:r>
      <w:r>
        <w:rPr>
          <w:rFonts w:cs="Arial"/>
          <w:b/>
          <w:sz w:val="22"/>
          <w:u w:val="single"/>
        </w:rPr>
        <w:t>-20</w:t>
      </w:r>
      <w:r w:rsidR="00E97960">
        <w:rPr>
          <w:rFonts w:cs="Arial"/>
          <w:b/>
          <w:sz w:val="22"/>
          <w:u w:val="single"/>
        </w:rPr>
        <w:t>2</w:t>
      </w:r>
      <w:r w:rsidR="009449EE">
        <w:rPr>
          <w:rFonts w:cs="Arial"/>
          <w:b/>
          <w:sz w:val="22"/>
          <w:u w:val="single"/>
        </w:rPr>
        <w:t>1</w:t>
      </w:r>
    </w:p>
    <w:p w14:paraId="2020BBDB" w14:textId="7120F595" w:rsidR="002B71CC" w:rsidRDefault="002B71CC" w:rsidP="002B71CC">
      <w:pPr>
        <w:spacing w:line="360" w:lineRule="auto"/>
        <w:ind w:right="51"/>
        <w:jc w:val="center"/>
        <w:rPr>
          <w:rFonts w:cs="Arial"/>
          <w:b/>
          <w:sz w:val="22"/>
          <w:u w:val="single"/>
        </w:rPr>
      </w:pPr>
      <w:r>
        <w:rPr>
          <w:rFonts w:cs="Arial"/>
          <w:b/>
          <w:sz w:val="22"/>
          <w:u w:val="single"/>
        </w:rPr>
        <w:t xml:space="preserve">DEL </w:t>
      </w:r>
      <w:r w:rsidR="00C45C8C">
        <w:rPr>
          <w:rFonts w:cs="Arial"/>
          <w:b/>
          <w:sz w:val="22"/>
          <w:u w:val="single"/>
        </w:rPr>
        <w:t>27</w:t>
      </w:r>
      <w:r>
        <w:rPr>
          <w:rFonts w:cs="Arial"/>
          <w:b/>
          <w:sz w:val="22"/>
          <w:u w:val="single"/>
        </w:rPr>
        <w:t xml:space="preserve"> DE </w:t>
      </w:r>
      <w:r w:rsidR="00C45C8C">
        <w:rPr>
          <w:rFonts w:cs="Arial"/>
          <w:b/>
          <w:sz w:val="22"/>
          <w:u w:val="single"/>
        </w:rPr>
        <w:t>SETIEMBRE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22D38CD6" w14:textId="77777777" w:rsidR="002B71CC" w:rsidRDefault="002B71CC" w:rsidP="00AB2826">
      <w:pPr>
        <w:spacing w:line="360" w:lineRule="auto"/>
        <w:jc w:val="both"/>
        <w:rPr>
          <w:rFonts w:cs="Arial"/>
          <w:sz w:val="22"/>
          <w:szCs w:val="22"/>
        </w:rPr>
      </w:pPr>
    </w:p>
    <w:p w14:paraId="28CEC423" w14:textId="77777777" w:rsidR="002B71CC" w:rsidRDefault="002B71CC" w:rsidP="002B71CC">
      <w:pPr>
        <w:spacing w:line="360" w:lineRule="auto"/>
        <w:jc w:val="both"/>
        <w:rPr>
          <w:rFonts w:cs="Arial"/>
          <w:sz w:val="22"/>
          <w:lang w:val="es-ES_tradnl"/>
        </w:rPr>
      </w:pPr>
    </w:p>
    <w:p w14:paraId="1F4736C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624B7749" w14:textId="77777777" w:rsidR="001050BC" w:rsidRPr="001050BC" w:rsidRDefault="001050BC" w:rsidP="001050BC">
      <w:pPr>
        <w:spacing w:line="360" w:lineRule="auto"/>
        <w:jc w:val="both"/>
        <w:rPr>
          <w:rFonts w:cs="Arial"/>
          <w:b/>
          <w:sz w:val="22"/>
          <w:szCs w:val="22"/>
        </w:rPr>
      </w:pPr>
      <w:r w:rsidRPr="001050BC">
        <w:rPr>
          <w:rFonts w:cs="Arial"/>
          <w:b/>
          <w:sz w:val="22"/>
          <w:szCs w:val="22"/>
        </w:rPr>
        <w:t>Considerando:</w:t>
      </w:r>
    </w:p>
    <w:p w14:paraId="042C0F7A" w14:textId="499FBFCA" w:rsidR="001050BC" w:rsidRDefault="001050BC" w:rsidP="001050BC">
      <w:pPr>
        <w:spacing w:line="360" w:lineRule="auto"/>
        <w:jc w:val="both"/>
        <w:rPr>
          <w:rFonts w:cs="Arial"/>
          <w:sz w:val="22"/>
          <w:szCs w:val="22"/>
        </w:rPr>
      </w:pPr>
      <w:r w:rsidRPr="001050BC">
        <w:rPr>
          <w:rFonts w:cs="Arial"/>
          <w:b/>
          <w:bCs/>
          <w:sz w:val="22"/>
          <w:szCs w:val="22"/>
        </w:rPr>
        <w:t>Primero:</w:t>
      </w:r>
      <w:r w:rsidRPr="001050BC">
        <w:rPr>
          <w:rFonts w:cs="Arial"/>
          <w:sz w:val="22"/>
          <w:szCs w:val="22"/>
        </w:rPr>
        <w:t xml:space="preserve"> Que por medio de</w:t>
      </w:r>
      <w:r w:rsidR="00647838">
        <w:rPr>
          <w:rFonts w:cs="Arial"/>
          <w:sz w:val="22"/>
          <w:szCs w:val="22"/>
        </w:rPr>
        <w:t>l</w:t>
      </w:r>
      <w:r w:rsidRPr="001050BC">
        <w:rPr>
          <w:rFonts w:cs="Arial"/>
          <w:sz w:val="22"/>
          <w:szCs w:val="22"/>
        </w:rPr>
        <w:t xml:space="preserve"> </w:t>
      </w:r>
      <w:r w:rsidRPr="001050BC">
        <w:rPr>
          <w:rFonts w:cs="Arial"/>
          <w:bCs/>
          <w:sz w:val="22"/>
          <w:szCs w:val="22"/>
        </w:rPr>
        <w:t>oficio</w:t>
      </w:r>
      <w:r w:rsidRPr="001050BC">
        <w:rPr>
          <w:rFonts w:cs="Arial"/>
          <w:sz w:val="22"/>
          <w:szCs w:val="22"/>
        </w:rPr>
        <w:t xml:space="preserve"> GG-ME-</w:t>
      </w:r>
      <w:r w:rsidR="00647838">
        <w:rPr>
          <w:rFonts w:cs="Arial"/>
          <w:sz w:val="22"/>
          <w:szCs w:val="22"/>
        </w:rPr>
        <w:t>1384</w:t>
      </w:r>
      <w:r w:rsidRPr="001050BC">
        <w:rPr>
          <w:rFonts w:cs="Arial"/>
          <w:sz w:val="22"/>
          <w:szCs w:val="22"/>
        </w:rPr>
        <w:t>-20</w:t>
      </w:r>
      <w:r w:rsidR="00647838">
        <w:rPr>
          <w:rFonts w:cs="Arial"/>
          <w:sz w:val="22"/>
          <w:szCs w:val="22"/>
        </w:rPr>
        <w:t xml:space="preserve">21 </w:t>
      </w:r>
      <w:r w:rsidRPr="001050BC">
        <w:rPr>
          <w:rFonts w:cs="Arial"/>
          <w:sz w:val="22"/>
          <w:szCs w:val="22"/>
        </w:rPr>
        <w:t xml:space="preserve">del </w:t>
      </w:r>
      <w:r w:rsidR="00647838">
        <w:rPr>
          <w:rFonts w:cs="Arial"/>
          <w:sz w:val="22"/>
          <w:szCs w:val="22"/>
        </w:rPr>
        <w:t>24</w:t>
      </w:r>
      <w:r w:rsidRPr="001050BC">
        <w:rPr>
          <w:rFonts w:cs="Arial"/>
          <w:sz w:val="22"/>
          <w:szCs w:val="22"/>
        </w:rPr>
        <w:t xml:space="preserve"> de setiembre de 20</w:t>
      </w:r>
      <w:r w:rsidR="00647838">
        <w:rPr>
          <w:rFonts w:cs="Arial"/>
          <w:sz w:val="22"/>
          <w:szCs w:val="22"/>
        </w:rPr>
        <w:t>21</w:t>
      </w:r>
      <w:r w:rsidRPr="001050BC">
        <w:rPr>
          <w:rFonts w:cs="Arial"/>
          <w:sz w:val="22"/>
          <w:szCs w:val="22"/>
        </w:rPr>
        <w:t xml:space="preserve"> y en cumplimiento de la normativa correspondiente, la Gerencia General somete a la consideración de esta Junta Directiva la propuesta del Plan Operativo Institucional para el </w:t>
      </w:r>
      <w:r w:rsidR="007D1FA1">
        <w:rPr>
          <w:rFonts w:cs="Arial"/>
          <w:sz w:val="22"/>
          <w:szCs w:val="22"/>
        </w:rPr>
        <w:t>año</w:t>
      </w:r>
      <w:r w:rsidRPr="001050BC">
        <w:rPr>
          <w:rFonts w:cs="Arial"/>
          <w:sz w:val="22"/>
          <w:szCs w:val="22"/>
        </w:rPr>
        <w:t xml:space="preserve"> 202</w:t>
      </w:r>
      <w:r w:rsidR="00647838">
        <w:rPr>
          <w:rFonts w:cs="Arial"/>
          <w:sz w:val="22"/>
          <w:szCs w:val="22"/>
        </w:rPr>
        <w:t>2</w:t>
      </w:r>
      <w:r w:rsidRPr="001050BC">
        <w:rPr>
          <w:rFonts w:cs="Arial"/>
          <w:sz w:val="22"/>
          <w:szCs w:val="22"/>
        </w:rPr>
        <w:t>.</w:t>
      </w:r>
    </w:p>
    <w:p w14:paraId="23CCC9B9" w14:textId="77777777" w:rsidR="00647838" w:rsidRPr="001050BC" w:rsidRDefault="00647838" w:rsidP="001050BC">
      <w:pPr>
        <w:spacing w:line="360" w:lineRule="auto"/>
        <w:jc w:val="both"/>
        <w:rPr>
          <w:rFonts w:cs="Arial"/>
          <w:sz w:val="22"/>
          <w:szCs w:val="22"/>
        </w:rPr>
      </w:pPr>
    </w:p>
    <w:p w14:paraId="295A7AA3" w14:textId="15012436" w:rsidR="001050BC" w:rsidRDefault="001050BC" w:rsidP="001050BC">
      <w:pPr>
        <w:spacing w:line="360" w:lineRule="auto"/>
        <w:jc w:val="both"/>
        <w:rPr>
          <w:rFonts w:cs="Arial"/>
          <w:sz w:val="22"/>
          <w:szCs w:val="22"/>
        </w:rPr>
      </w:pPr>
      <w:r w:rsidRPr="001050BC">
        <w:rPr>
          <w:rFonts w:cs="Arial"/>
          <w:b/>
          <w:bCs/>
          <w:sz w:val="22"/>
          <w:szCs w:val="22"/>
        </w:rPr>
        <w:t>Segundo:</w:t>
      </w:r>
      <w:r w:rsidRPr="001050BC">
        <w:rPr>
          <w:rFonts w:cs="Arial"/>
          <w:sz w:val="22"/>
          <w:szCs w:val="22"/>
        </w:rPr>
        <w:t xml:space="preserve"> Que</w:t>
      </w:r>
      <w:r w:rsidR="00647838">
        <w:rPr>
          <w:rFonts w:cs="Arial"/>
          <w:sz w:val="22"/>
          <w:szCs w:val="22"/>
        </w:rPr>
        <w:t>,</w:t>
      </w:r>
      <w:r w:rsidRPr="001050BC">
        <w:rPr>
          <w:rFonts w:cs="Arial"/>
          <w:sz w:val="22"/>
          <w:szCs w:val="22"/>
        </w:rPr>
        <w:t xml:space="preserve"> complementariamente</w:t>
      </w:r>
      <w:r w:rsidR="00647838">
        <w:rPr>
          <w:rFonts w:cs="Arial"/>
          <w:sz w:val="22"/>
          <w:szCs w:val="22"/>
        </w:rPr>
        <w:t>,</w:t>
      </w:r>
      <w:r w:rsidRPr="001050BC">
        <w:rPr>
          <w:rFonts w:cs="Arial"/>
          <w:sz w:val="22"/>
          <w:szCs w:val="22"/>
        </w:rPr>
        <w:t xml:space="preserve"> </w:t>
      </w:r>
      <w:r w:rsidR="00647838">
        <w:rPr>
          <w:rFonts w:cs="Arial"/>
          <w:sz w:val="22"/>
          <w:szCs w:val="22"/>
        </w:rPr>
        <w:t>se adjunta a dicho documento la</w:t>
      </w:r>
      <w:r w:rsidRPr="001050BC">
        <w:rPr>
          <w:rFonts w:cs="Arial"/>
          <w:sz w:val="22"/>
          <w:szCs w:val="22"/>
        </w:rPr>
        <w:t xml:space="preserve"> </w:t>
      </w:r>
      <w:r w:rsidRPr="001050BC">
        <w:rPr>
          <w:rFonts w:cs="Arial"/>
          <w:i/>
          <w:sz w:val="22"/>
          <w:szCs w:val="22"/>
        </w:rPr>
        <w:t>Guía interna para la verificación de requisitos que deben cumplir</w:t>
      </w:r>
      <w:r w:rsidR="00647838">
        <w:rPr>
          <w:rFonts w:cs="Arial"/>
          <w:i/>
          <w:sz w:val="22"/>
          <w:szCs w:val="22"/>
        </w:rPr>
        <w:t xml:space="preserve"> los entes y órganos públicos sujetos a la aprobación </w:t>
      </w:r>
      <w:r w:rsidRPr="001050BC">
        <w:rPr>
          <w:rFonts w:cs="Arial"/>
          <w:i/>
          <w:sz w:val="22"/>
          <w:szCs w:val="22"/>
        </w:rPr>
        <w:t>presupuestaria de la Contraloría General de la República</w:t>
      </w:r>
      <w:r w:rsidR="00647838">
        <w:rPr>
          <w:rFonts w:cs="Arial"/>
          <w:i/>
          <w:sz w:val="22"/>
          <w:szCs w:val="22"/>
        </w:rPr>
        <w:t xml:space="preserve"> en el plan anual</w:t>
      </w:r>
      <w:r w:rsidRPr="001050BC">
        <w:rPr>
          <w:rFonts w:cs="Arial"/>
          <w:sz w:val="22"/>
          <w:szCs w:val="22"/>
        </w:rPr>
        <w:t>.</w:t>
      </w:r>
    </w:p>
    <w:p w14:paraId="1D70752B" w14:textId="77777777" w:rsidR="00647838" w:rsidRPr="001050BC" w:rsidRDefault="00647838" w:rsidP="001050BC">
      <w:pPr>
        <w:spacing w:line="360" w:lineRule="auto"/>
        <w:jc w:val="both"/>
        <w:rPr>
          <w:rFonts w:cs="Arial"/>
          <w:sz w:val="22"/>
          <w:szCs w:val="22"/>
        </w:rPr>
      </w:pPr>
    </w:p>
    <w:p w14:paraId="0F1F855A" w14:textId="7D5AAC64" w:rsidR="001050BC" w:rsidRDefault="001050BC" w:rsidP="001050BC">
      <w:pPr>
        <w:spacing w:line="360" w:lineRule="auto"/>
        <w:jc w:val="both"/>
        <w:rPr>
          <w:rFonts w:cs="Arial"/>
          <w:sz w:val="22"/>
          <w:szCs w:val="22"/>
        </w:rPr>
      </w:pPr>
      <w:r w:rsidRPr="001050BC">
        <w:rPr>
          <w:rFonts w:cs="Arial"/>
          <w:b/>
          <w:sz w:val="22"/>
          <w:szCs w:val="22"/>
        </w:rPr>
        <w:t>Tercero:</w:t>
      </w:r>
      <w:r w:rsidRPr="001050BC">
        <w:rPr>
          <w:rFonts w:cs="Arial"/>
          <w:sz w:val="22"/>
          <w:szCs w:val="22"/>
        </w:rPr>
        <w:t xml:space="preserve"> </w:t>
      </w:r>
      <w:proofErr w:type="gramStart"/>
      <w:r w:rsidRPr="001050BC">
        <w:rPr>
          <w:rFonts w:cs="Arial"/>
          <w:sz w:val="22"/>
          <w:szCs w:val="22"/>
        </w:rPr>
        <w:t>Que</w:t>
      </w:r>
      <w:proofErr w:type="gramEnd"/>
      <w:r w:rsidRPr="001050BC">
        <w:rPr>
          <w:rFonts w:cs="Arial"/>
          <w:sz w:val="22"/>
          <w:szCs w:val="22"/>
        </w:rPr>
        <w:t xml:space="preserve"> </w:t>
      </w:r>
      <w:r w:rsidR="00586318">
        <w:rPr>
          <w:rFonts w:cs="Arial"/>
          <w:sz w:val="22"/>
          <w:szCs w:val="22"/>
        </w:rPr>
        <w:t xml:space="preserve">conocidos y </w:t>
      </w:r>
      <w:r w:rsidRPr="001050BC">
        <w:rPr>
          <w:rFonts w:cs="Arial"/>
          <w:sz w:val="22"/>
          <w:szCs w:val="22"/>
        </w:rPr>
        <w:t>analizados los citados documentos, lo que corresponde, según lo establece el artículo 26 de la Ley del Sistema Financiero Nacional para la Vivienda, es aprobarlo en todos sus extremos y autorizar a la Gerencia General para proceder con el trámite correspondiente ante la Contraloría General de la República.</w:t>
      </w:r>
    </w:p>
    <w:p w14:paraId="3A351BF7" w14:textId="77777777" w:rsidR="00647838" w:rsidRPr="001050BC" w:rsidRDefault="00647838" w:rsidP="001050BC">
      <w:pPr>
        <w:spacing w:line="360" w:lineRule="auto"/>
        <w:jc w:val="both"/>
        <w:rPr>
          <w:rFonts w:cs="Arial"/>
          <w:sz w:val="22"/>
          <w:szCs w:val="22"/>
        </w:rPr>
      </w:pPr>
    </w:p>
    <w:p w14:paraId="474B81C5" w14:textId="77777777" w:rsidR="001050BC" w:rsidRPr="001050BC" w:rsidRDefault="001050BC" w:rsidP="001050BC">
      <w:pPr>
        <w:spacing w:line="360" w:lineRule="auto"/>
        <w:jc w:val="both"/>
        <w:rPr>
          <w:rFonts w:cs="Arial"/>
          <w:sz w:val="22"/>
          <w:szCs w:val="22"/>
        </w:rPr>
      </w:pPr>
      <w:r w:rsidRPr="001050BC">
        <w:rPr>
          <w:rFonts w:cs="Arial"/>
          <w:b/>
          <w:sz w:val="22"/>
          <w:szCs w:val="22"/>
        </w:rPr>
        <w:t xml:space="preserve">Por tanto, </w:t>
      </w:r>
      <w:r w:rsidRPr="001050BC">
        <w:rPr>
          <w:rFonts w:cs="Arial"/>
          <w:sz w:val="22"/>
          <w:szCs w:val="22"/>
        </w:rPr>
        <w:t>con base en lo establecido en el artículo 26 de la Ley del Sistema Financiero Nacional para la Vivienda, se acuerda:</w:t>
      </w:r>
    </w:p>
    <w:p w14:paraId="36BE459F" w14:textId="5EEFE2BE" w:rsidR="001050BC" w:rsidRDefault="001050BC" w:rsidP="001050BC">
      <w:pPr>
        <w:spacing w:line="360" w:lineRule="auto"/>
        <w:jc w:val="both"/>
        <w:rPr>
          <w:rFonts w:cs="Arial"/>
          <w:sz w:val="22"/>
          <w:szCs w:val="22"/>
        </w:rPr>
      </w:pPr>
      <w:r w:rsidRPr="001050BC">
        <w:rPr>
          <w:rFonts w:cs="Arial"/>
          <w:b/>
          <w:bCs/>
          <w:sz w:val="22"/>
          <w:szCs w:val="22"/>
        </w:rPr>
        <w:t>1)</w:t>
      </w:r>
      <w:r w:rsidRPr="001050BC">
        <w:rPr>
          <w:rFonts w:cs="Arial"/>
          <w:sz w:val="22"/>
          <w:szCs w:val="22"/>
        </w:rPr>
        <w:t xml:space="preserve"> Aprobar el Plan Operativo Institucional del Banco Hipotecario de la Vivienda para el </w:t>
      </w:r>
      <w:r w:rsidR="007D1FA1">
        <w:rPr>
          <w:rFonts w:cs="Arial"/>
          <w:sz w:val="22"/>
          <w:szCs w:val="22"/>
        </w:rPr>
        <w:t>año</w:t>
      </w:r>
      <w:r w:rsidRPr="001050BC">
        <w:rPr>
          <w:rFonts w:cs="Arial"/>
          <w:sz w:val="22"/>
          <w:szCs w:val="22"/>
        </w:rPr>
        <w:t xml:space="preserve"> 202</w:t>
      </w:r>
      <w:r w:rsidR="00586318">
        <w:rPr>
          <w:rFonts w:cs="Arial"/>
          <w:sz w:val="22"/>
          <w:szCs w:val="22"/>
        </w:rPr>
        <w:t>2</w:t>
      </w:r>
      <w:r w:rsidRPr="001050BC">
        <w:rPr>
          <w:rFonts w:cs="Arial"/>
          <w:sz w:val="22"/>
          <w:szCs w:val="22"/>
        </w:rPr>
        <w:t>, de conformidad con el documento que se adjunta al oficio GG-ME-1</w:t>
      </w:r>
      <w:r w:rsidR="00586318">
        <w:rPr>
          <w:rFonts w:cs="Arial"/>
          <w:sz w:val="22"/>
          <w:szCs w:val="22"/>
        </w:rPr>
        <w:t>384</w:t>
      </w:r>
      <w:r w:rsidRPr="001050BC">
        <w:rPr>
          <w:rFonts w:cs="Arial"/>
          <w:sz w:val="22"/>
          <w:szCs w:val="22"/>
        </w:rPr>
        <w:t>-20</w:t>
      </w:r>
      <w:r w:rsidR="00586318">
        <w:rPr>
          <w:rFonts w:cs="Arial"/>
          <w:sz w:val="22"/>
          <w:szCs w:val="22"/>
        </w:rPr>
        <w:t>21</w:t>
      </w:r>
      <w:r w:rsidRPr="001050BC">
        <w:rPr>
          <w:rFonts w:cs="Arial"/>
          <w:sz w:val="22"/>
          <w:szCs w:val="22"/>
        </w:rPr>
        <w:t xml:space="preserve"> de la Gerencia General</w:t>
      </w:r>
      <w:r w:rsidR="00586318">
        <w:rPr>
          <w:rFonts w:cs="Arial"/>
          <w:sz w:val="22"/>
          <w:szCs w:val="22"/>
        </w:rPr>
        <w:t>.</w:t>
      </w:r>
    </w:p>
    <w:p w14:paraId="71392880" w14:textId="77777777" w:rsidR="00647838" w:rsidRPr="001050BC" w:rsidRDefault="00647838" w:rsidP="001050BC">
      <w:pPr>
        <w:spacing w:line="360" w:lineRule="auto"/>
        <w:jc w:val="both"/>
        <w:rPr>
          <w:rFonts w:cs="Arial"/>
          <w:sz w:val="22"/>
          <w:szCs w:val="22"/>
        </w:rPr>
      </w:pPr>
    </w:p>
    <w:p w14:paraId="7942203F" w14:textId="0D2848B3" w:rsidR="002B71CC" w:rsidRDefault="001050BC" w:rsidP="002B71CC">
      <w:pPr>
        <w:spacing w:line="360" w:lineRule="auto"/>
        <w:jc w:val="both"/>
        <w:rPr>
          <w:rFonts w:cs="Arial"/>
          <w:sz w:val="22"/>
          <w:szCs w:val="22"/>
        </w:rPr>
      </w:pPr>
      <w:r w:rsidRPr="001050BC">
        <w:rPr>
          <w:rFonts w:cs="Arial"/>
          <w:b/>
          <w:bCs/>
          <w:sz w:val="22"/>
          <w:szCs w:val="22"/>
        </w:rPr>
        <w:t>2)</w:t>
      </w:r>
      <w:r w:rsidRPr="001050BC">
        <w:rPr>
          <w:rFonts w:cs="Arial"/>
          <w:sz w:val="22"/>
          <w:szCs w:val="22"/>
        </w:rPr>
        <w:t xml:space="preserve"> </w:t>
      </w:r>
      <w:r w:rsidRPr="001050BC">
        <w:rPr>
          <w:rFonts w:cs="Arial"/>
          <w:sz w:val="22"/>
          <w:szCs w:val="22"/>
          <w:lang w:val="es-CR"/>
        </w:rPr>
        <w:t>Se autoriza a la Administración</w:t>
      </w:r>
      <w:r w:rsidR="007D1FA1">
        <w:rPr>
          <w:rFonts w:cs="Arial"/>
          <w:sz w:val="22"/>
          <w:szCs w:val="22"/>
          <w:lang w:val="es-CR"/>
        </w:rPr>
        <w:t>,</w:t>
      </w:r>
      <w:r w:rsidRPr="001050BC">
        <w:rPr>
          <w:rFonts w:cs="Arial"/>
          <w:sz w:val="22"/>
          <w:szCs w:val="22"/>
          <w:lang w:val="es-CR"/>
        </w:rPr>
        <w:t xml:space="preserve"> para </w:t>
      </w:r>
      <w:proofErr w:type="gramStart"/>
      <w:r w:rsidRPr="001050BC">
        <w:rPr>
          <w:rFonts w:cs="Arial"/>
          <w:sz w:val="22"/>
          <w:szCs w:val="22"/>
          <w:lang w:val="es-CR"/>
        </w:rPr>
        <w:t>que</w:t>
      </w:r>
      <w:proofErr w:type="gramEnd"/>
      <w:r w:rsidRPr="001050BC">
        <w:rPr>
          <w:rFonts w:cs="Arial"/>
          <w:sz w:val="22"/>
          <w:szCs w:val="22"/>
          <w:lang w:val="es-CR"/>
        </w:rPr>
        <w:t xml:space="preserve"> de acuerdo con las disposiciones, procedimientos y regulaciones establecidas por la Contraloría General de la República, someta dicho documento a la consideración de ese Órgano Contralor.</w:t>
      </w:r>
    </w:p>
    <w:p w14:paraId="78DC0EB0"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2D2C753E" w14:textId="77777777" w:rsidR="002B71CC" w:rsidRPr="00D14EAF" w:rsidRDefault="002B71CC" w:rsidP="002B71CC">
      <w:pPr>
        <w:spacing w:line="360" w:lineRule="auto"/>
        <w:jc w:val="both"/>
        <w:rPr>
          <w:rFonts w:cs="Arial"/>
          <w:b/>
          <w:sz w:val="22"/>
        </w:rPr>
      </w:pPr>
      <w:r w:rsidRPr="00D14EAF">
        <w:rPr>
          <w:rFonts w:cs="Arial"/>
          <w:b/>
          <w:sz w:val="22"/>
        </w:rPr>
        <w:t>************</w:t>
      </w:r>
    </w:p>
    <w:p w14:paraId="1D9A9661" w14:textId="77777777" w:rsidR="002B71CC" w:rsidRDefault="002B71CC" w:rsidP="002B71CC">
      <w:pPr>
        <w:spacing w:line="360" w:lineRule="auto"/>
        <w:jc w:val="both"/>
        <w:rPr>
          <w:rFonts w:cs="Arial"/>
          <w:sz w:val="22"/>
          <w:lang w:val="es-ES_tradnl"/>
        </w:rPr>
      </w:pPr>
    </w:p>
    <w:p w14:paraId="4E87CC5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46995305" w14:textId="77777777" w:rsidR="001050BC" w:rsidRDefault="001050BC" w:rsidP="001050BC">
      <w:pPr>
        <w:tabs>
          <w:tab w:val="left" w:pos="8505"/>
        </w:tabs>
        <w:spacing w:line="360" w:lineRule="auto"/>
        <w:jc w:val="both"/>
        <w:rPr>
          <w:rFonts w:cs="Arial"/>
          <w:b/>
          <w:sz w:val="22"/>
          <w:szCs w:val="22"/>
        </w:rPr>
      </w:pPr>
      <w:r>
        <w:rPr>
          <w:rFonts w:cs="Arial"/>
          <w:b/>
          <w:sz w:val="22"/>
          <w:szCs w:val="22"/>
        </w:rPr>
        <w:t>Considerando:</w:t>
      </w:r>
    </w:p>
    <w:p w14:paraId="0312C0F6" w14:textId="3D4EED45" w:rsidR="001050BC" w:rsidRDefault="001050BC" w:rsidP="001050BC">
      <w:pPr>
        <w:spacing w:line="360" w:lineRule="auto"/>
        <w:jc w:val="both"/>
        <w:rPr>
          <w:sz w:val="22"/>
          <w:szCs w:val="22"/>
        </w:rPr>
      </w:pPr>
      <w:r>
        <w:rPr>
          <w:b/>
          <w:bCs/>
          <w:sz w:val="22"/>
          <w:szCs w:val="22"/>
        </w:rPr>
        <w:t>Primero:</w:t>
      </w:r>
      <w:r>
        <w:rPr>
          <w:sz w:val="22"/>
          <w:szCs w:val="22"/>
        </w:rPr>
        <w:t xml:space="preserve"> Que por medio del</w:t>
      </w:r>
      <w:r>
        <w:rPr>
          <w:rFonts w:cs="Arial"/>
          <w:sz w:val="22"/>
          <w:szCs w:val="22"/>
        </w:rPr>
        <w:t xml:space="preserve"> </w:t>
      </w:r>
      <w:r>
        <w:rPr>
          <w:bCs/>
          <w:sz w:val="22"/>
          <w:szCs w:val="22"/>
        </w:rPr>
        <w:t>oficio</w:t>
      </w:r>
      <w:r>
        <w:rPr>
          <w:rFonts w:cs="Arial"/>
          <w:sz w:val="22"/>
          <w:szCs w:val="22"/>
        </w:rPr>
        <w:t xml:space="preserve"> GG-ME-</w:t>
      </w:r>
      <w:r w:rsidR="007D1FA1">
        <w:rPr>
          <w:rFonts w:cs="Arial"/>
          <w:sz w:val="22"/>
          <w:szCs w:val="22"/>
        </w:rPr>
        <w:t>1377</w:t>
      </w:r>
      <w:r>
        <w:rPr>
          <w:rFonts w:cs="Arial"/>
          <w:sz w:val="22"/>
          <w:szCs w:val="22"/>
        </w:rPr>
        <w:t>-20</w:t>
      </w:r>
      <w:r w:rsidR="007D1FA1">
        <w:rPr>
          <w:rFonts w:cs="Arial"/>
          <w:sz w:val="22"/>
          <w:szCs w:val="22"/>
        </w:rPr>
        <w:t>21</w:t>
      </w:r>
      <w:r>
        <w:rPr>
          <w:rFonts w:cs="Arial"/>
          <w:sz w:val="22"/>
          <w:szCs w:val="22"/>
        </w:rPr>
        <w:t xml:space="preserve"> del</w:t>
      </w:r>
      <w:r>
        <w:rPr>
          <w:sz w:val="22"/>
          <w:szCs w:val="22"/>
          <w:lang w:val="es-ES_tradnl"/>
        </w:rPr>
        <w:t xml:space="preserve"> </w:t>
      </w:r>
      <w:r w:rsidR="007D1FA1">
        <w:rPr>
          <w:sz w:val="22"/>
          <w:szCs w:val="22"/>
          <w:lang w:val="es-ES_tradnl"/>
        </w:rPr>
        <w:t>23</w:t>
      </w:r>
      <w:r>
        <w:rPr>
          <w:sz w:val="22"/>
          <w:szCs w:val="22"/>
          <w:lang w:val="es-ES_tradnl"/>
        </w:rPr>
        <w:t xml:space="preserve"> de setiembre de 20</w:t>
      </w:r>
      <w:r w:rsidR="007D1FA1">
        <w:rPr>
          <w:sz w:val="22"/>
          <w:szCs w:val="22"/>
          <w:lang w:val="es-ES_tradnl"/>
        </w:rPr>
        <w:t>21</w:t>
      </w:r>
      <w:r>
        <w:rPr>
          <w:sz w:val="22"/>
          <w:szCs w:val="22"/>
        </w:rPr>
        <w:t xml:space="preserve"> y en cumplimiento de la normativa correspondiente</w:t>
      </w:r>
      <w:r>
        <w:rPr>
          <w:sz w:val="22"/>
          <w:szCs w:val="22"/>
          <w:lang w:val="es-ES_tradnl"/>
        </w:rPr>
        <w:t>,</w:t>
      </w:r>
      <w:r>
        <w:rPr>
          <w:sz w:val="22"/>
          <w:szCs w:val="22"/>
        </w:rPr>
        <w:t xml:space="preserve"> la </w:t>
      </w:r>
      <w:r w:rsidRPr="00F00CDD">
        <w:rPr>
          <w:rFonts w:cs="Arial"/>
          <w:sz w:val="22"/>
          <w:szCs w:val="22"/>
          <w:lang w:val="es-CR"/>
        </w:rPr>
        <w:t>Gerencia General</w:t>
      </w:r>
      <w:r>
        <w:rPr>
          <w:sz w:val="22"/>
          <w:szCs w:val="22"/>
        </w:rPr>
        <w:t xml:space="preserve"> somete a la consideración de esta </w:t>
      </w:r>
      <w:r w:rsidRPr="009B380F">
        <w:rPr>
          <w:rFonts w:cs="Arial"/>
          <w:sz w:val="22"/>
          <w:szCs w:val="22"/>
        </w:rPr>
        <w:t>Junta Directiva</w:t>
      </w:r>
      <w:r>
        <w:rPr>
          <w:rFonts w:cs="Arial"/>
          <w:sz w:val="22"/>
          <w:szCs w:val="22"/>
        </w:rPr>
        <w:t>,</w:t>
      </w:r>
      <w:r>
        <w:rPr>
          <w:sz w:val="22"/>
          <w:szCs w:val="22"/>
        </w:rPr>
        <w:t xml:space="preserve"> la propuesta del Presupuesto Ordinario del BANHVI para el </w:t>
      </w:r>
      <w:r w:rsidR="007D1FA1">
        <w:rPr>
          <w:sz w:val="22"/>
          <w:szCs w:val="22"/>
        </w:rPr>
        <w:t>año</w:t>
      </w:r>
      <w:r>
        <w:rPr>
          <w:sz w:val="22"/>
          <w:szCs w:val="22"/>
        </w:rPr>
        <w:t xml:space="preserve"> 202</w:t>
      </w:r>
      <w:r w:rsidR="007D1FA1">
        <w:rPr>
          <w:sz w:val="22"/>
          <w:szCs w:val="22"/>
        </w:rPr>
        <w:t>2</w:t>
      </w:r>
      <w:r>
        <w:rPr>
          <w:sz w:val="22"/>
          <w:szCs w:val="22"/>
        </w:rPr>
        <w:t>.</w:t>
      </w:r>
    </w:p>
    <w:p w14:paraId="20CC352A" w14:textId="77777777" w:rsidR="007D1FA1" w:rsidRDefault="007D1FA1" w:rsidP="001050BC">
      <w:pPr>
        <w:spacing w:line="360" w:lineRule="auto"/>
        <w:jc w:val="both"/>
        <w:rPr>
          <w:sz w:val="22"/>
          <w:szCs w:val="22"/>
        </w:rPr>
      </w:pPr>
    </w:p>
    <w:p w14:paraId="01813E31" w14:textId="4503F7C0" w:rsidR="001050BC" w:rsidRDefault="001050BC" w:rsidP="001050BC">
      <w:pPr>
        <w:tabs>
          <w:tab w:val="left" w:pos="8505"/>
        </w:tabs>
        <w:spacing w:line="360" w:lineRule="auto"/>
        <w:jc w:val="both"/>
        <w:rPr>
          <w:rFonts w:cs="Arial"/>
          <w:sz w:val="22"/>
          <w:szCs w:val="22"/>
        </w:rPr>
      </w:pPr>
      <w:r>
        <w:rPr>
          <w:rFonts w:cs="Arial"/>
          <w:b/>
          <w:bCs/>
          <w:sz w:val="22"/>
          <w:szCs w:val="22"/>
          <w:lang w:val="es-CR"/>
        </w:rPr>
        <w:t>Segundo:</w:t>
      </w:r>
      <w:r>
        <w:rPr>
          <w:rFonts w:cs="Arial"/>
          <w:sz w:val="22"/>
          <w:szCs w:val="22"/>
          <w:lang w:val="es-CR"/>
        </w:rPr>
        <w:t xml:space="preserve"> Que complementariamente y conforme lo dispuesto en la norma 4.2.4 inciso C) </w:t>
      </w:r>
      <w:proofErr w:type="spellStart"/>
      <w:r>
        <w:rPr>
          <w:rFonts w:cs="Arial"/>
          <w:sz w:val="22"/>
          <w:szCs w:val="22"/>
          <w:lang w:val="es-CR"/>
        </w:rPr>
        <w:t>ii</w:t>
      </w:r>
      <w:proofErr w:type="spellEnd"/>
      <w:r>
        <w:rPr>
          <w:rFonts w:cs="Arial"/>
          <w:sz w:val="22"/>
          <w:szCs w:val="22"/>
          <w:lang w:val="es-CR"/>
        </w:rPr>
        <w:t xml:space="preserve"> de las Normas Técnicas sobre Presupuestos Públicos, N-1-2012-DC-DFOE, se ha conocido y verificado la “Certificación </w:t>
      </w:r>
      <w:r w:rsidR="007D1FA1">
        <w:rPr>
          <w:rFonts w:cs="Arial"/>
          <w:sz w:val="22"/>
          <w:szCs w:val="22"/>
          <w:lang w:val="es-CR"/>
        </w:rPr>
        <w:t>de verificación de requisitos del bloque de legalidad presupuestario que deben cumplir el presupuesto inicial y sus variaciones de los entes y órganos públicos sujetos a la aprobación presupuestaria de la</w:t>
      </w:r>
      <w:r>
        <w:rPr>
          <w:rFonts w:cs="Arial"/>
          <w:sz w:val="22"/>
          <w:szCs w:val="22"/>
          <w:lang w:val="es-CR"/>
        </w:rPr>
        <w:t xml:space="preserve"> Contraloría General de la República”, suscrita por el Jefe del Departamento Financiero Contable, de conformidad con la responsabilidad asignada como titular del área encargada de coordinar la formulación presupuestaria del Banco; documento que se adjunta al citado oficio </w:t>
      </w:r>
      <w:r>
        <w:rPr>
          <w:rFonts w:cs="Arial"/>
          <w:sz w:val="22"/>
          <w:szCs w:val="22"/>
        </w:rPr>
        <w:t>GG-ME-</w:t>
      </w:r>
      <w:r w:rsidR="007D1FA1">
        <w:rPr>
          <w:rFonts w:cs="Arial"/>
          <w:sz w:val="22"/>
          <w:szCs w:val="22"/>
        </w:rPr>
        <w:t>1377</w:t>
      </w:r>
      <w:r>
        <w:rPr>
          <w:rFonts w:cs="Arial"/>
          <w:sz w:val="22"/>
          <w:szCs w:val="22"/>
        </w:rPr>
        <w:t>-20</w:t>
      </w:r>
      <w:r w:rsidR="007D1FA1">
        <w:rPr>
          <w:rFonts w:cs="Arial"/>
          <w:sz w:val="22"/>
          <w:szCs w:val="22"/>
        </w:rPr>
        <w:t>21</w:t>
      </w:r>
      <w:r>
        <w:rPr>
          <w:rFonts w:cs="Arial"/>
          <w:sz w:val="22"/>
          <w:szCs w:val="22"/>
        </w:rPr>
        <w:t>.</w:t>
      </w:r>
    </w:p>
    <w:p w14:paraId="714FADC5" w14:textId="77777777" w:rsidR="007D1FA1" w:rsidRDefault="007D1FA1" w:rsidP="001050BC">
      <w:pPr>
        <w:tabs>
          <w:tab w:val="left" w:pos="8505"/>
        </w:tabs>
        <w:spacing w:line="360" w:lineRule="auto"/>
        <w:jc w:val="both"/>
        <w:rPr>
          <w:rFonts w:cs="Arial"/>
          <w:sz w:val="22"/>
          <w:szCs w:val="22"/>
          <w:lang w:val="es-CR"/>
        </w:rPr>
      </w:pPr>
    </w:p>
    <w:p w14:paraId="563B8058" w14:textId="0851A10D" w:rsidR="001050BC" w:rsidRDefault="001050BC" w:rsidP="001050BC">
      <w:pPr>
        <w:pStyle w:val="Textoindependiente"/>
        <w:tabs>
          <w:tab w:val="left" w:pos="8505"/>
        </w:tabs>
        <w:ind w:right="0"/>
        <w:rPr>
          <w:rFonts w:cs="Arial"/>
          <w:szCs w:val="22"/>
        </w:rPr>
      </w:pPr>
      <w:r>
        <w:rPr>
          <w:b/>
          <w:szCs w:val="22"/>
        </w:rPr>
        <w:t>Tercero:</w:t>
      </w:r>
      <w:r>
        <w:rPr>
          <w:szCs w:val="22"/>
        </w:rPr>
        <w:t xml:space="preserve"> Que analizados los citados documentos y no encontrándose objeciones al respecto, lo que corresponde, según lo establece el artículo 26 de la Ley del Sistema Financiero Nacional para la Vivienda, es aprobarlos en todos sus extremos y autorizar </w:t>
      </w:r>
      <w:r>
        <w:rPr>
          <w:rFonts w:cs="Arial"/>
          <w:szCs w:val="22"/>
        </w:rPr>
        <w:t>a la Gerencia General, para proceder con el trámite correspondiente ante la Contraloría General de la República.</w:t>
      </w:r>
    </w:p>
    <w:p w14:paraId="3E9C2419" w14:textId="77777777" w:rsidR="007D1FA1" w:rsidRDefault="007D1FA1" w:rsidP="001050BC">
      <w:pPr>
        <w:pStyle w:val="Textoindependiente"/>
        <w:tabs>
          <w:tab w:val="left" w:pos="8505"/>
        </w:tabs>
        <w:ind w:right="0"/>
        <w:rPr>
          <w:rFonts w:cs="Arial"/>
          <w:szCs w:val="22"/>
        </w:rPr>
      </w:pPr>
    </w:p>
    <w:p w14:paraId="43B796B1" w14:textId="77777777" w:rsidR="001050BC" w:rsidRDefault="001050BC" w:rsidP="001050BC">
      <w:pPr>
        <w:tabs>
          <w:tab w:val="left" w:pos="8505"/>
        </w:tabs>
        <w:spacing w:line="360" w:lineRule="auto"/>
        <w:jc w:val="both"/>
        <w:rPr>
          <w:rFonts w:cs="Arial"/>
          <w:sz w:val="22"/>
        </w:rPr>
      </w:pPr>
      <w:r>
        <w:rPr>
          <w:rFonts w:cs="Arial"/>
          <w:b/>
          <w:sz w:val="22"/>
        </w:rPr>
        <w:t xml:space="preserve">Por tanto, </w:t>
      </w:r>
      <w:r>
        <w:rPr>
          <w:rFonts w:cs="Arial"/>
          <w:sz w:val="22"/>
        </w:rPr>
        <w:t>con base en lo establecido en el artículo 26 de la Ley del Sistema Financiero Nacional para la Vivienda, se acuerda:</w:t>
      </w:r>
    </w:p>
    <w:p w14:paraId="751CCC27" w14:textId="6D81C211" w:rsidR="001050BC" w:rsidRDefault="001050BC" w:rsidP="001050BC">
      <w:pPr>
        <w:spacing w:line="360" w:lineRule="auto"/>
        <w:jc w:val="both"/>
        <w:rPr>
          <w:rFonts w:cs="Arial"/>
          <w:sz w:val="22"/>
        </w:rPr>
      </w:pPr>
      <w:r>
        <w:rPr>
          <w:rFonts w:cs="Arial"/>
          <w:b/>
          <w:bCs/>
          <w:sz w:val="22"/>
        </w:rPr>
        <w:t>1)</w:t>
      </w:r>
      <w:r>
        <w:rPr>
          <w:rFonts w:cs="Arial"/>
          <w:sz w:val="22"/>
        </w:rPr>
        <w:t xml:space="preserve"> Aprobar el Presupuesto Ordinario del Banco Hipotecario de la Vivienda para el </w:t>
      </w:r>
      <w:r w:rsidR="007D1FA1">
        <w:rPr>
          <w:rFonts w:cs="Arial"/>
          <w:sz w:val="22"/>
        </w:rPr>
        <w:t>año</w:t>
      </w:r>
      <w:r>
        <w:rPr>
          <w:rFonts w:cs="Arial"/>
          <w:sz w:val="22"/>
        </w:rPr>
        <w:t xml:space="preserve"> 202</w:t>
      </w:r>
      <w:r w:rsidR="007D1FA1">
        <w:rPr>
          <w:rFonts w:cs="Arial"/>
          <w:sz w:val="22"/>
        </w:rPr>
        <w:t>2</w:t>
      </w:r>
      <w:r>
        <w:rPr>
          <w:rFonts w:cs="Arial"/>
          <w:sz w:val="22"/>
        </w:rPr>
        <w:t>, de conformidad con los documentos que se adjuntan al oficio</w:t>
      </w:r>
      <w:r>
        <w:rPr>
          <w:rFonts w:cs="Arial"/>
          <w:sz w:val="22"/>
          <w:szCs w:val="22"/>
        </w:rPr>
        <w:t xml:space="preserve"> GG-ME-</w:t>
      </w:r>
      <w:r w:rsidR="007D1FA1">
        <w:rPr>
          <w:rFonts w:cs="Arial"/>
          <w:sz w:val="22"/>
          <w:szCs w:val="22"/>
        </w:rPr>
        <w:t>1377</w:t>
      </w:r>
      <w:r>
        <w:rPr>
          <w:rFonts w:cs="Arial"/>
          <w:sz w:val="22"/>
          <w:szCs w:val="22"/>
        </w:rPr>
        <w:t>-20</w:t>
      </w:r>
      <w:r w:rsidR="007D1FA1">
        <w:rPr>
          <w:rFonts w:cs="Arial"/>
          <w:sz w:val="22"/>
          <w:szCs w:val="22"/>
        </w:rPr>
        <w:t>21</w:t>
      </w:r>
      <w:r>
        <w:rPr>
          <w:rFonts w:cs="Arial"/>
          <w:sz w:val="22"/>
          <w:szCs w:val="22"/>
        </w:rPr>
        <w:t xml:space="preserve"> </w:t>
      </w:r>
      <w:r>
        <w:rPr>
          <w:rFonts w:cs="Arial"/>
          <w:sz w:val="22"/>
        </w:rPr>
        <w:t xml:space="preserve">de la </w:t>
      </w:r>
      <w:r w:rsidRPr="007438B3">
        <w:rPr>
          <w:rFonts w:cs="Arial"/>
          <w:sz w:val="22"/>
          <w:szCs w:val="22"/>
          <w:lang w:val="es-CR"/>
        </w:rPr>
        <w:t>Gerencia General</w:t>
      </w:r>
      <w:r>
        <w:rPr>
          <w:rFonts w:cs="Arial"/>
          <w:sz w:val="22"/>
        </w:rPr>
        <w:t>, los cuales se incorporan al expediente de la presente sesión.</w:t>
      </w:r>
    </w:p>
    <w:p w14:paraId="31C2CD9B" w14:textId="77777777" w:rsidR="007D1FA1" w:rsidRDefault="007D1FA1" w:rsidP="001050BC">
      <w:pPr>
        <w:spacing w:line="360" w:lineRule="auto"/>
        <w:jc w:val="both"/>
        <w:rPr>
          <w:rFonts w:cs="Arial"/>
          <w:sz w:val="22"/>
        </w:rPr>
      </w:pPr>
    </w:p>
    <w:p w14:paraId="494912D0" w14:textId="25FF0901" w:rsidR="002B71CC" w:rsidRDefault="001050BC" w:rsidP="002B71CC">
      <w:pPr>
        <w:spacing w:line="360" w:lineRule="auto"/>
        <w:jc w:val="both"/>
        <w:rPr>
          <w:rFonts w:cs="Arial"/>
          <w:sz w:val="22"/>
          <w:szCs w:val="22"/>
        </w:rPr>
      </w:pPr>
      <w:r>
        <w:rPr>
          <w:rFonts w:cs="Arial"/>
          <w:b/>
          <w:bCs/>
          <w:sz w:val="22"/>
        </w:rPr>
        <w:t>2)</w:t>
      </w:r>
      <w:r>
        <w:rPr>
          <w:rFonts w:cs="Arial"/>
          <w:sz w:val="22"/>
        </w:rPr>
        <w:t xml:space="preserve"> </w:t>
      </w:r>
      <w:r>
        <w:rPr>
          <w:rFonts w:cs="Arial"/>
          <w:sz w:val="22"/>
          <w:lang w:val="es-CR"/>
        </w:rPr>
        <w:t>Se autoriza a la Administración para que</w:t>
      </w:r>
      <w:r w:rsidR="007D1FA1">
        <w:rPr>
          <w:rFonts w:cs="Arial"/>
          <w:sz w:val="22"/>
          <w:lang w:val="es-CR"/>
        </w:rPr>
        <w:t>,</w:t>
      </w:r>
      <w:r>
        <w:rPr>
          <w:rFonts w:cs="Arial"/>
          <w:sz w:val="22"/>
          <w:lang w:val="es-CR"/>
        </w:rPr>
        <w:t xml:space="preserve"> de acuerdo con las disposiciones, procedimientos y regulaciones establecidas por la Contraloría General de la República, someta dichos documentos a la consideración de ese Órgano Contralor.</w:t>
      </w:r>
    </w:p>
    <w:p w14:paraId="13639F70"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6FE85869" w14:textId="77777777" w:rsidR="002B71CC" w:rsidRPr="00D14EAF" w:rsidRDefault="002B71CC" w:rsidP="002B71CC">
      <w:pPr>
        <w:spacing w:line="360" w:lineRule="auto"/>
        <w:jc w:val="both"/>
        <w:rPr>
          <w:rFonts w:cs="Arial"/>
          <w:b/>
          <w:sz w:val="22"/>
        </w:rPr>
      </w:pPr>
      <w:r w:rsidRPr="00D14EAF">
        <w:rPr>
          <w:rFonts w:cs="Arial"/>
          <w:b/>
          <w:sz w:val="22"/>
        </w:rPr>
        <w:t>************</w:t>
      </w:r>
    </w:p>
    <w:p w14:paraId="3F94B459" w14:textId="77777777" w:rsidR="002B71CC" w:rsidRDefault="002B71CC" w:rsidP="002B71CC">
      <w:pPr>
        <w:spacing w:line="360" w:lineRule="auto"/>
        <w:jc w:val="both"/>
        <w:rPr>
          <w:rFonts w:cs="Arial"/>
          <w:sz w:val="22"/>
          <w:lang w:val="es-ES_tradnl"/>
        </w:rPr>
      </w:pPr>
    </w:p>
    <w:p w14:paraId="46D78C1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38039C07" w14:textId="77777777" w:rsidR="00E637AE" w:rsidRDefault="00E637AE" w:rsidP="00E637AE">
      <w:pPr>
        <w:spacing w:line="360" w:lineRule="auto"/>
        <w:jc w:val="both"/>
        <w:rPr>
          <w:rFonts w:cs="Arial"/>
          <w:b/>
          <w:bCs/>
          <w:sz w:val="22"/>
          <w:szCs w:val="22"/>
        </w:rPr>
      </w:pPr>
      <w:r>
        <w:rPr>
          <w:rFonts w:cs="Arial"/>
          <w:b/>
          <w:bCs/>
          <w:sz w:val="22"/>
          <w:szCs w:val="22"/>
        </w:rPr>
        <w:t>Considerando:</w:t>
      </w:r>
    </w:p>
    <w:p w14:paraId="7D85826B" w14:textId="175D972B" w:rsidR="00E637AE" w:rsidRDefault="00E637AE" w:rsidP="00E637AE">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GG-ME-13</w:t>
      </w:r>
      <w:r w:rsidR="006B3B5D">
        <w:rPr>
          <w:rFonts w:cs="Arial"/>
          <w:bCs/>
          <w:sz w:val="22"/>
        </w:rPr>
        <w:t>85</w:t>
      </w:r>
      <w:r>
        <w:rPr>
          <w:rFonts w:cs="Arial"/>
          <w:bCs/>
          <w:sz w:val="22"/>
        </w:rPr>
        <w:t xml:space="preserve">-2021 del </w:t>
      </w:r>
      <w:r w:rsidR="006B3B5D">
        <w:rPr>
          <w:rFonts w:cs="Arial"/>
          <w:bCs/>
          <w:sz w:val="22"/>
        </w:rPr>
        <w:t>24</w:t>
      </w:r>
      <w:r>
        <w:rPr>
          <w:rFonts w:cs="Arial"/>
          <w:bCs/>
          <w:sz w:val="22"/>
        </w:rPr>
        <w:t xml:space="preserve"> de setiembre de 2021, la Gerencia General remite y avala el informe </w:t>
      </w:r>
      <w:r>
        <w:rPr>
          <w:rFonts w:cs="Arial"/>
          <w:sz w:val="22"/>
          <w:szCs w:val="22"/>
        </w:rPr>
        <w:t>DF</w:t>
      </w:r>
      <w:r w:rsidRPr="00B35EAF">
        <w:rPr>
          <w:rFonts w:cs="Arial"/>
          <w:sz w:val="22"/>
          <w:szCs w:val="22"/>
        </w:rPr>
        <w:t>-OF-</w:t>
      </w:r>
      <w:r>
        <w:rPr>
          <w:rFonts w:cs="Arial"/>
          <w:sz w:val="22"/>
          <w:szCs w:val="22"/>
        </w:rPr>
        <w:t>13</w:t>
      </w:r>
      <w:r w:rsidR="006B3B5D">
        <w:rPr>
          <w:rFonts w:cs="Arial"/>
          <w:sz w:val="22"/>
          <w:szCs w:val="22"/>
        </w:rPr>
        <w:t>61</w:t>
      </w:r>
      <w:r>
        <w:rPr>
          <w:rFonts w:cs="Arial"/>
          <w:sz w:val="22"/>
          <w:szCs w:val="22"/>
        </w:rPr>
        <w:t>-</w:t>
      </w:r>
      <w:r w:rsidRPr="00B35EAF">
        <w:rPr>
          <w:rFonts w:cs="Arial"/>
          <w:sz w:val="22"/>
          <w:szCs w:val="22"/>
        </w:rPr>
        <w:t>20</w:t>
      </w:r>
      <w:r>
        <w:rPr>
          <w:rFonts w:cs="Arial"/>
          <w:sz w:val="22"/>
          <w:szCs w:val="22"/>
        </w:rPr>
        <w:t>21/SO-OF-00</w:t>
      </w:r>
      <w:r w:rsidR="006B3B5D">
        <w:rPr>
          <w:rFonts w:cs="Arial"/>
          <w:sz w:val="22"/>
          <w:szCs w:val="22"/>
        </w:rPr>
        <w:t>71</w:t>
      </w:r>
      <w:r>
        <w:rPr>
          <w:rFonts w:cs="Arial"/>
          <w:sz w:val="22"/>
          <w:szCs w:val="22"/>
        </w:rPr>
        <w:t xml:space="preserve">-2021 de la </w:t>
      </w:r>
      <w:r w:rsidRPr="00B35EAF">
        <w:rPr>
          <w:rFonts w:cs="Arial"/>
          <w:sz w:val="22"/>
          <w:szCs w:val="22"/>
        </w:rPr>
        <w:t>Dirección FOSUVI</w:t>
      </w:r>
      <w:r>
        <w:rPr>
          <w:rFonts w:cs="Arial"/>
          <w:sz w:val="22"/>
          <w:szCs w:val="22"/>
        </w:rPr>
        <w:t xml:space="preserve"> y la Subgerencia de Operaciones</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w:t>
      </w:r>
      <w:r w:rsidRPr="007D1C9E">
        <w:rPr>
          <w:rFonts w:cs="Arial"/>
          <w:bCs/>
          <w:sz w:val="22"/>
        </w:rPr>
        <w:t xml:space="preserve"> </w:t>
      </w:r>
      <w:r w:rsidR="006B3B5D">
        <w:rPr>
          <w:rFonts w:cs="Arial"/>
          <w:bCs/>
          <w:sz w:val="22"/>
        </w:rPr>
        <w:t>Instituto Nacional de Vivienda y Urbanismo,</w:t>
      </w:r>
      <w:r w:rsidR="006B3B5D" w:rsidRPr="006B3B5D">
        <w:rPr>
          <w:rFonts w:cs="Arial"/>
          <w:bCs/>
          <w:sz w:val="22"/>
        </w:rPr>
        <w:t xml:space="preserve"> </w:t>
      </w:r>
      <w:r w:rsidR="006B3B5D">
        <w:rPr>
          <w:rFonts w:cs="Arial"/>
          <w:bCs/>
          <w:sz w:val="22"/>
        </w:rPr>
        <w:t xml:space="preserve">Mutual Cartago </w:t>
      </w:r>
      <w:r w:rsidR="006B3B5D" w:rsidRPr="00FF5C00">
        <w:rPr>
          <w:rFonts w:cs="Arial"/>
          <w:bCs/>
          <w:sz w:val="22"/>
          <w:lang w:val="es-ES_tradnl"/>
        </w:rPr>
        <w:t>de Ahorro y Préstamo</w:t>
      </w:r>
      <w:r w:rsidR="006B3B5D">
        <w:rPr>
          <w:rFonts w:cs="Arial"/>
          <w:bCs/>
          <w:sz w:val="22"/>
          <w:lang w:val="es-ES_tradnl"/>
        </w:rPr>
        <w:t>,</w:t>
      </w:r>
      <w:r w:rsidR="006B3B5D" w:rsidRPr="006B3B5D">
        <w:rPr>
          <w:rFonts w:cs="Arial"/>
          <w:bCs/>
          <w:sz w:val="22"/>
        </w:rPr>
        <w:t xml:space="preserve"> </w:t>
      </w:r>
      <w:proofErr w:type="spellStart"/>
      <w:r w:rsidR="006B3B5D">
        <w:rPr>
          <w:rFonts w:cs="Arial"/>
          <w:bCs/>
          <w:sz w:val="22"/>
        </w:rPr>
        <w:t>Coopenae</w:t>
      </w:r>
      <w:proofErr w:type="spellEnd"/>
      <w:r w:rsidR="006B3B5D">
        <w:rPr>
          <w:rFonts w:cs="Arial"/>
          <w:bCs/>
          <w:sz w:val="22"/>
        </w:rPr>
        <w:t xml:space="preserve"> R.L., </w:t>
      </w:r>
      <w:proofErr w:type="spellStart"/>
      <w:r w:rsidR="006B3B5D">
        <w:rPr>
          <w:rFonts w:cs="Arial"/>
          <w:bCs/>
          <w:sz w:val="22"/>
        </w:rPr>
        <w:t>Coopesparta</w:t>
      </w:r>
      <w:proofErr w:type="spellEnd"/>
      <w:r w:rsidR="006B3B5D">
        <w:rPr>
          <w:rFonts w:cs="Arial"/>
          <w:bCs/>
          <w:sz w:val="22"/>
        </w:rPr>
        <w:t xml:space="preserve"> R.L., Coopealianza R.L., </w:t>
      </w:r>
      <w:proofErr w:type="spellStart"/>
      <w:r w:rsidR="006B3B5D">
        <w:rPr>
          <w:rFonts w:cs="Arial"/>
          <w:bCs/>
          <w:sz w:val="22"/>
        </w:rPr>
        <w:t>Coopeande</w:t>
      </w:r>
      <w:proofErr w:type="spellEnd"/>
      <w:r w:rsidR="006B3B5D">
        <w:rPr>
          <w:rFonts w:cs="Arial"/>
          <w:bCs/>
          <w:sz w:val="22"/>
        </w:rPr>
        <w:t xml:space="preserve"> N° 1 R.L. y Banco de Costa Rica, </w:t>
      </w:r>
      <w:r>
        <w:rPr>
          <w:rFonts w:cs="Arial"/>
          <w:bCs/>
          <w:sz w:val="22"/>
        </w:rPr>
        <w:t>para financiar dieci</w:t>
      </w:r>
      <w:r w:rsidR="006B3B5D">
        <w:rPr>
          <w:rFonts w:cs="Arial"/>
          <w:bCs/>
          <w:sz w:val="22"/>
        </w:rPr>
        <w:t>siete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05E946D3" w14:textId="77777777" w:rsidR="00E637AE" w:rsidRDefault="00E637AE" w:rsidP="00E637AE">
      <w:pPr>
        <w:spacing w:line="360" w:lineRule="auto"/>
        <w:jc w:val="both"/>
        <w:rPr>
          <w:rFonts w:cs="Arial"/>
          <w:bCs/>
          <w:sz w:val="22"/>
        </w:rPr>
      </w:pPr>
    </w:p>
    <w:p w14:paraId="614EBB2E" w14:textId="77777777" w:rsidR="00E637AE" w:rsidRDefault="00E637AE" w:rsidP="00E637AE">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246FCC33" w14:textId="77777777" w:rsidR="00E637AE" w:rsidRPr="009344DA" w:rsidRDefault="00E637AE" w:rsidP="00E637AE">
      <w:pPr>
        <w:spacing w:line="360" w:lineRule="auto"/>
        <w:jc w:val="both"/>
        <w:rPr>
          <w:rFonts w:cs="Arial"/>
          <w:bCs/>
          <w:sz w:val="22"/>
          <w:szCs w:val="22"/>
        </w:rPr>
      </w:pPr>
    </w:p>
    <w:p w14:paraId="6FF976FF" w14:textId="5B9652CD" w:rsidR="00E637AE" w:rsidRPr="009344DA" w:rsidRDefault="00E637AE" w:rsidP="00E637AE">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Pr>
          <w:rFonts w:cs="Arial"/>
          <w:bCs/>
          <w:sz w:val="22"/>
          <w:szCs w:val="22"/>
        </w:rPr>
        <w:t xml:space="preserve"> y la Subgerencia de Operaciones</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006B3B5D">
        <w:rPr>
          <w:rFonts w:cs="Arial"/>
          <w:sz w:val="22"/>
          <w:szCs w:val="22"/>
        </w:rPr>
        <w:t>DF</w:t>
      </w:r>
      <w:r w:rsidR="006B3B5D" w:rsidRPr="00B35EAF">
        <w:rPr>
          <w:rFonts w:cs="Arial"/>
          <w:sz w:val="22"/>
          <w:szCs w:val="22"/>
        </w:rPr>
        <w:t>-OF-</w:t>
      </w:r>
      <w:r w:rsidR="006B3B5D">
        <w:rPr>
          <w:rFonts w:cs="Arial"/>
          <w:sz w:val="22"/>
          <w:szCs w:val="22"/>
        </w:rPr>
        <w:t>1361-</w:t>
      </w:r>
      <w:r w:rsidR="006B3B5D" w:rsidRPr="00B35EAF">
        <w:rPr>
          <w:rFonts w:cs="Arial"/>
          <w:sz w:val="22"/>
          <w:szCs w:val="22"/>
        </w:rPr>
        <w:t>20</w:t>
      </w:r>
      <w:r w:rsidR="006B3B5D">
        <w:rPr>
          <w:rFonts w:cs="Arial"/>
          <w:sz w:val="22"/>
          <w:szCs w:val="22"/>
        </w:rPr>
        <w:t>21/SO-OF-0071-2021</w:t>
      </w:r>
      <w:r w:rsidRPr="009344DA">
        <w:rPr>
          <w:rFonts w:cs="Arial"/>
          <w:bCs/>
          <w:sz w:val="22"/>
          <w:szCs w:val="22"/>
        </w:rPr>
        <w:t>.</w:t>
      </w:r>
    </w:p>
    <w:p w14:paraId="505716DD" w14:textId="77777777" w:rsidR="00E637AE" w:rsidRPr="009344DA" w:rsidRDefault="00E637AE" w:rsidP="00E637AE">
      <w:pPr>
        <w:spacing w:line="360" w:lineRule="auto"/>
        <w:jc w:val="both"/>
        <w:rPr>
          <w:rFonts w:cs="Arial"/>
          <w:bCs/>
          <w:sz w:val="22"/>
          <w:szCs w:val="22"/>
          <w:lang w:val="es-ES_tradnl"/>
        </w:rPr>
      </w:pPr>
    </w:p>
    <w:p w14:paraId="3814EA70" w14:textId="77777777" w:rsidR="00E637AE" w:rsidRDefault="00E637AE" w:rsidP="00E637AE">
      <w:pPr>
        <w:spacing w:line="360" w:lineRule="auto"/>
        <w:jc w:val="both"/>
        <w:rPr>
          <w:rFonts w:cs="Arial"/>
          <w:b/>
          <w:bCs/>
          <w:sz w:val="22"/>
          <w:szCs w:val="22"/>
        </w:rPr>
      </w:pPr>
      <w:r>
        <w:rPr>
          <w:rFonts w:cs="Arial"/>
          <w:b/>
          <w:bCs/>
          <w:sz w:val="22"/>
          <w:szCs w:val="22"/>
        </w:rPr>
        <w:t>Por tanto, se acuerda:</w:t>
      </w:r>
    </w:p>
    <w:p w14:paraId="15728F79" w14:textId="1C2A78EE" w:rsidR="00E637AE" w:rsidRDefault="00E637AE" w:rsidP="00E637AE">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dieci</w:t>
      </w:r>
      <w:r w:rsidR="006B3B5D">
        <w:rPr>
          <w:rFonts w:cs="Arial"/>
          <w:bCs/>
          <w:sz w:val="22"/>
          <w:szCs w:val="22"/>
        </w:rPr>
        <w:t>siete</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006B3B5D">
        <w:rPr>
          <w:rFonts w:cs="Arial"/>
          <w:sz w:val="22"/>
          <w:szCs w:val="22"/>
        </w:rPr>
        <w:t>DF</w:t>
      </w:r>
      <w:r w:rsidR="006B3B5D" w:rsidRPr="00B35EAF">
        <w:rPr>
          <w:rFonts w:cs="Arial"/>
          <w:sz w:val="22"/>
          <w:szCs w:val="22"/>
        </w:rPr>
        <w:t>-OF-</w:t>
      </w:r>
      <w:r w:rsidR="006B3B5D">
        <w:rPr>
          <w:rFonts w:cs="Arial"/>
          <w:sz w:val="22"/>
          <w:szCs w:val="22"/>
        </w:rPr>
        <w:t>1361-</w:t>
      </w:r>
      <w:r w:rsidR="006B3B5D" w:rsidRPr="00B35EAF">
        <w:rPr>
          <w:rFonts w:cs="Arial"/>
          <w:sz w:val="22"/>
          <w:szCs w:val="22"/>
        </w:rPr>
        <w:t>20</w:t>
      </w:r>
      <w:r w:rsidR="006B3B5D">
        <w:rPr>
          <w:rFonts w:cs="Arial"/>
          <w:sz w:val="22"/>
          <w:szCs w:val="22"/>
        </w:rPr>
        <w:t xml:space="preserve">21/SO-OF-0071-2021 </w:t>
      </w:r>
      <w:r w:rsidRPr="00AA6479">
        <w:rPr>
          <w:rFonts w:cs="Arial"/>
          <w:bCs/>
          <w:sz w:val="22"/>
        </w:rPr>
        <w:t xml:space="preserve">de </w:t>
      </w:r>
      <w:r>
        <w:rPr>
          <w:rFonts w:cs="Arial"/>
          <w:bCs/>
          <w:sz w:val="22"/>
          <w:szCs w:val="22"/>
        </w:rPr>
        <w:t>la Dirección FOSUVI</w:t>
      </w:r>
      <w:r w:rsidRPr="00AA6479">
        <w:rPr>
          <w:rFonts w:cs="Arial"/>
          <w:bCs/>
          <w:sz w:val="22"/>
        </w:rPr>
        <w:t xml:space="preserve"> y </w:t>
      </w:r>
      <w:r>
        <w:rPr>
          <w:rFonts w:cs="Arial"/>
          <w:bCs/>
          <w:sz w:val="22"/>
        </w:rPr>
        <w:t xml:space="preserve">la Subgerencia de Operaciones, y </w:t>
      </w:r>
      <w:r w:rsidRPr="00AA6479">
        <w:rPr>
          <w:rFonts w:cs="Arial"/>
          <w:bCs/>
          <w:sz w:val="22"/>
        </w:rPr>
        <w:t>según el siguiente detalle</w:t>
      </w:r>
      <w:r>
        <w:rPr>
          <w:rFonts w:cs="Arial"/>
          <w:bCs/>
          <w:sz w:val="22"/>
        </w:rPr>
        <w:t>:</w:t>
      </w:r>
    </w:p>
    <w:p w14:paraId="191F18E0" w14:textId="77777777" w:rsidR="002309DE" w:rsidRDefault="002309DE" w:rsidP="002309DE">
      <w:pPr>
        <w:spacing w:line="360" w:lineRule="auto"/>
        <w:jc w:val="both"/>
        <w:rPr>
          <w:rFonts w:cs="Arial"/>
          <w:bCs/>
          <w:sz w:val="22"/>
        </w:rPr>
      </w:pPr>
    </w:p>
    <w:tbl>
      <w:tblPr>
        <w:tblW w:w="8744" w:type="dxa"/>
        <w:tblInd w:w="40" w:type="dxa"/>
        <w:tblLayout w:type="fixed"/>
        <w:tblLook w:val="0400" w:firstRow="0" w:lastRow="0" w:firstColumn="0" w:lastColumn="0" w:noHBand="0" w:noVBand="1"/>
      </w:tblPr>
      <w:tblGrid>
        <w:gridCol w:w="1373"/>
        <w:gridCol w:w="709"/>
        <w:gridCol w:w="708"/>
        <w:gridCol w:w="709"/>
        <w:gridCol w:w="567"/>
        <w:gridCol w:w="992"/>
        <w:gridCol w:w="993"/>
        <w:gridCol w:w="850"/>
        <w:gridCol w:w="851"/>
        <w:gridCol w:w="992"/>
      </w:tblGrid>
      <w:tr w:rsidR="002309DE" w14:paraId="71696F84" w14:textId="77777777" w:rsidTr="006640EE">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90A0B89" w14:textId="77777777" w:rsidR="002309DE" w:rsidRDefault="002309DE" w:rsidP="006640EE">
            <w:pPr>
              <w:ind w:left="87"/>
              <w:rPr>
                <w:b/>
                <w:sz w:val="20"/>
                <w:szCs w:val="20"/>
              </w:rPr>
            </w:pPr>
            <w:r>
              <w:rPr>
                <w:b/>
                <w:sz w:val="20"/>
                <w:szCs w:val="20"/>
              </w:rPr>
              <w:t>Entidad Autorizada:   Grupo Mutual Alajuela – La Vivienda de Ahorro y Préstamo</w:t>
            </w:r>
          </w:p>
        </w:tc>
      </w:tr>
      <w:tr w:rsidR="002309DE" w14:paraId="64CA10D3" w14:textId="77777777" w:rsidTr="006640EE">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74E8189B"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0704E3AE"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619F36F1"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340BA640"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3DF5B1E7" w14:textId="77777777" w:rsidR="002309DE" w:rsidRDefault="002309DE" w:rsidP="006640EE">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15B6BDCB" w14:textId="77777777" w:rsidR="002309DE" w:rsidRDefault="002309DE" w:rsidP="006640EE">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1E9BC42E"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58C1CB5C"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1DA38089" w14:textId="77777777" w:rsidR="002309DE" w:rsidRDefault="002309DE" w:rsidP="006640EE">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2486C1C4"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60C4464E"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2309DE" w14:paraId="449DFA3C" w14:textId="77777777" w:rsidTr="00605EF4">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45D79" w14:textId="26DF6E4B" w:rsidR="002309DE" w:rsidRDefault="002309DE" w:rsidP="006640EE">
            <w:pPr>
              <w:rPr>
                <w:rFonts w:ascii="Arial Narrow" w:eastAsia="Arial Narrow" w:hAnsi="Arial Narrow" w:cs="Arial Narrow"/>
                <w:sz w:val="16"/>
                <w:szCs w:val="16"/>
              </w:rPr>
            </w:pPr>
            <w:r>
              <w:rPr>
                <w:rFonts w:ascii="Arial Narrow" w:eastAsia="Arial Narrow" w:hAnsi="Arial Narrow" w:cs="Arial Narrow"/>
                <w:sz w:val="16"/>
                <w:szCs w:val="16"/>
              </w:rPr>
              <w:t>López Z</w:t>
            </w:r>
            <w:r w:rsidR="006D0D48">
              <w:rPr>
                <w:rFonts w:ascii="Arial Narrow" w:eastAsia="Arial Narrow" w:hAnsi="Arial Narrow" w:cs="Arial Narrow"/>
                <w:sz w:val="16"/>
                <w:szCs w:val="16"/>
              </w:rPr>
              <w:t>ú</w:t>
            </w:r>
            <w:r>
              <w:rPr>
                <w:rFonts w:ascii="Arial Narrow" w:eastAsia="Arial Narrow" w:hAnsi="Arial Narrow" w:cs="Arial Narrow"/>
                <w:sz w:val="16"/>
                <w:szCs w:val="16"/>
              </w:rPr>
              <w:t>ñiga Jos</w:t>
            </w:r>
            <w:r w:rsidR="00983D02">
              <w:rPr>
                <w:rFonts w:ascii="Arial Narrow" w:eastAsia="Arial Narrow" w:hAnsi="Arial Narrow" w:cs="Arial Narrow"/>
                <w:sz w:val="16"/>
                <w:szCs w:val="16"/>
              </w:rPr>
              <w:t>é</w:t>
            </w:r>
            <w:r>
              <w:rPr>
                <w:rFonts w:ascii="Arial Narrow" w:eastAsia="Arial Narrow" w:hAnsi="Arial Narrow" w:cs="Arial Narrow"/>
                <w:sz w:val="16"/>
                <w:szCs w:val="16"/>
              </w:rPr>
              <w:t xml:space="preserve"> Eliseo Graciano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2B73C"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5-0240-0202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E2C4F30"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6-237877</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4E6CED7"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Golfito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9BEE3" w14:textId="77777777" w:rsidR="002309DE" w:rsidRDefault="002309DE" w:rsidP="006640EE">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CC776" w14:textId="77777777" w:rsidR="002309DE" w:rsidRDefault="002309DE" w:rsidP="006640EE">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9.899.903,00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4BCA7CD"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11.018.436,19</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47E2436"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132.918,75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640030F" w14:textId="77777777" w:rsidR="002309DE" w:rsidRDefault="002309DE" w:rsidP="006640EE">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443.062,50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0C22F50"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21.228.482,94</w:t>
            </w:r>
          </w:p>
        </w:tc>
      </w:tr>
      <w:tr w:rsidR="002309DE" w14:paraId="13DD7C29" w14:textId="77777777" w:rsidTr="00605EF4">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5B865" w14:textId="329E2D4D" w:rsidR="002309DE" w:rsidRDefault="002309DE" w:rsidP="006640EE">
            <w:pPr>
              <w:rPr>
                <w:rFonts w:ascii="Arial Narrow" w:eastAsia="Arial Narrow" w:hAnsi="Arial Narrow" w:cs="Arial Narrow"/>
                <w:sz w:val="16"/>
                <w:szCs w:val="16"/>
              </w:rPr>
            </w:pPr>
            <w:r>
              <w:rPr>
                <w:rFonts w:ascii="Arial Narrow" w:eastAsia="Arial Narrow" w:hAnsi="Arial Narrow" w:cs="Arial Narrow"/>
                <w:sz w:val="16"/>
                <w:szCs w:val="16"/>
              </w:rPr>
              <w:t>Valencia P</w:t>
            </w:r>
            <w:r w:rsidR="00530B79">
              <w:rPr>
                <w:rFonts w:ascii="Arial Narrow" w:eastAsia="Arial Narrow" w:hAnsi="Arial Narrow" w:cs="Arial Narrow"/>
                <w:sz w:val="16"/>
                <w:szCs w:val="16"/>
              </w:rPr>
              <w:t>é</w:t>
            </w:r>
            <w:r>
              <w:rPr>
                <w:rFonts w:ascii="Arial Narrow" w:eastAsia="Arial Narrow" w:hAnsi="Arial Narrow" w:cs="Arial Narrow"/>
                <w:sz w:val="16"/>
                <w:szCs w:val="16"/>
              </w:rPr>
              <w:t>rez Tony</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FEA69"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1-1544-0520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8609163"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6-244115</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2BB67B9A" w14:textId="77777777" w:rsidR="002309DE" w:rsidRDefault="002309DE" w:rsidP="006640EE">
            <w:pPr>
              <w:ind w:right="-108"/>
              <w:rPr>
                <w:rFonts w:ascii="Arial Narrow" w:eastAsia="Arial Narrow" w:hAnsi="Arial Narrow" w:cs="Arial Narrow"/>
                <w:sz w:val="16"/>
                <w:szCs w:val="16"/>
              </w:rPr>
            </w:pPr>
            <w:r>
              <w:rPr>
                <w:rFonts w:ascii="Arial Narrow" w:eastAsia="Arial Narrow" w:hAnsi="Arial Narrow" w:cs="Arial Narrow"/>
                <w:sz w:val="16"/>
                <w:szCs w:val="16"/>
              </w:rPr>
              <w:t>Coto Brus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08782" w14:textId="77777777" w:rsidR="002309DE" w:rsidRDefault="002309DE" w:rsidP="006640EE">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B416C" w14:textId="77777777" w:rsidR="002309DE" w:rsidRDefault="002309DE" w:rsidP="006640EE">
            <w:pPr>
              <w:ind w:left="-108" w:right="-16"/>
              <w:jc w:val="right"/>
              <w:rPr>
                <w:rFonts w:ascii="Arial Narrow" w:eastAsia="Arial Narrow" w:hAnsi="Arial Narrow" w:cs="Arial Narrow"/>
                <w:sz w:val="16"/>
                <w:szCs w:val="16"/>
              </w:rPr>
            </w:pPr>
            <w:r>
              <w:rPr>
                <w:rFonts w:ascii="Arial Narrow" w:eastAsia="Arial Narrow" w:hAnsi="Arial Narrow" w:cs="Arial Narrow"/>
                <w:sz w:val="16"/>
                <w:szCs w:val="16"/>
              </w:rPr>
              <w:t>3.726.400,00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71992BD"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10.803.750,00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B1F59F1" w14:textId="2D8102C1" w:rsidR="002309DE" w:rsidRDefault="00A1299A"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145</w:t>
            </w:r>
            <w:r w:rsidR="002309DE">
              <w:rPr>
                <w:rFonts w:ascii="Arial Narrow" w:eastAsia="Arial Narrow" w:hAnsi="Arial Narrow" w:cs="Arial Narrow"/>
                <w:sz w:val="16"/>
                <w:szCs w:val="16"/>
              </w:rPr>
              <w:t>.</w:t>
            </w:r>
            <w:r>
              <w:rPr>
                <w:rFonts w:ascii="Arial Narrow" w:eastAsia="Arial Narrow" w:hAnsi="Arial Narrow" w:cs="Arial Narrow"/>
                <w:sz w:val="16"/>
                <w:szCs w:val="16"/>
              </w:rPr>
              <w:t>000</w:t>
            </w:r>
            <w:r w:rsidR="002309DE">
              <w:rPr>
                <w:rFonts w:ascii="Arial Narrow" w:eastAsia="Arial Narrow" w:hAnsi="Arial Narrow" w:cs="Arial Narrow"/>
                <w:sz w:val="16"/>
                <w:szCs w:val="16"/>
              </w:rPr>
              <w:t>,</w:t>
            </w:r>
            <w:r>
              <w:rPr>
                <w:rFonts w:ascii="Arial Narrow" w:eastAsia="Arial Narrow" w:hAnsi="Arial Narrow" w:cs="Arial Narrow"/>
                <w:sz w:val="16"/>
                <w:szCs w:val="16"/>
              </w:rPr>
              <w:t>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CCA4100" w14:textId="77777777" w:rsidR="002309DE" w:rsidRDefault="002309DE" w:rsidP="006640EE">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496.228,51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62C7DA9"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14.881.378,51</w:t>
            </w:r>
          </w:p>
        </w:tc>
      </w:tr>
      <w:tr w:rsidR="002309DE" w14:paraId="74082416" w14:textId="77777777" w:rsidTr="00605EF4">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0FA7A" w14:textId="25C8FB6A" w:rsidR="002309DE" w:rsidRDefault="002309DE" w:rsidP="006640EE">
            <w:pPr>
              <w:rPr>
                <w:rFonts w:ascii="Arial Narrow" w:eastAsia="Arial Narrow" w:hAnsi="Arial Narrow" w:cs="Arial Narrow"/>
                <w:sz w:val="16"/>
                <w:szCs w:val="16"/>
              </w:rPr>
            </w:pPr>
            <w:r>
              <w:rPr>
                <w:rFonts w:ascii="Arial Narrow" w:eastAsia="Arial Narrow" w:hAnsi="Arial Narrow" w:cs="Arial Narrow"/>
                <w:sz w:val="16"/>
                <w:szCs w:val="16"/>
              </w:rPr>
              <w:t>Corea Chavarr</w:t>
            </w:r>
            <w:r w:rsidR="00530B79">
              <w:rPr>
                <w:rFonts w:ascii="Arial Narrow" w:eastAsia="Arial Narrow" w:hAnsi="Arial Narrow" w:cs="Arial Narrow"/>
                <w:sz w:val="16"/>
                <w:szCs w:val="16"/>
              </w:rPr>
              <w:t>í</w:t>
            </w:r>
            <w:r>
              <w:rPr>
                <w:rFonts w:ascii="Arial Narrow" w:eastAsia="Arial Narrow" w:hAnsi="Arial Narrow" w:cs="Arial Narrow"/>
                <w:sz w:val="16"/>
                <w:szCs w:val="16"/>
              </w:rPr>
              <w:t>a Luis Carlos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5DC08"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2-0470-0722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E970435"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2-476060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2895547" w14:textId="77777777" w:rsidR="002309DE" w:rsidRDefault="002309DE" w:rsidP="006640EE">
            <w:pPr>
              <w:ind w:right="-108"/>
              <w:rPr>
                <w:rFonts w:ascii="Arial Narrow" w:eastAsia="Arial Narrow" w:hAnsi="Arial Narrow" w:cs="Arial Narrow"/>
                <w:sz w:val="16"/>
                <w:szCs w:val="16"/>
              </w:rPr>
            </w:pPr>
            <w:r>
              <w:rPr>
                <w:rFonts w:ascii="Arial Narrow" w:eastAsia="Arial Narrow" w:hAnsi="Arial Narrow" w:cs="Arial Narrow"/>
                <w:sz w:val="16"/>
                <w:szCs w:val="16"/>
              </w:rPr>
              <w:t>Guatuso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9272F" w14:textId="77777777" w:rsidR="002309DE" w:rsidRDefault="002309DE" w:rsidP="006640EE">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11E3A" w14:textId="77777777" w:rsidR="002309DE" w:rsidRDefault="002309DE" w:rsidP="006640EE">
            <w:pPr>
              <w:ind w:left="-108" w:right="-16"/>
              <w:jc w:val="right"/>
              <w:rPr>
                <w:rFonts w:ascii="Arial Narrow" w:eastAsia="Arial Narrow" w:hAnsi="Arial Narrow" w:cs="Arial Narrow"/>
                <w:sz w:val="16"/>
                <w:szCs w:val="16"/>
              </w:rPr>
            </w:pPr>
            <w:r>
              <w:rPr>
                <w:rFonts w:ascii="Arial Narrow" w:eastAsia="Arial Narrow" w:hAnsi="Arial Narrow" w:cs="Arial Narrow"/>
                <w:sz w:val="16"/>
                <w:szCs w:val="16"/>
              </w:rPr>
              <w:t>4.000.000,00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B7173FA"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12.150.000,00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A7B4704"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37.109,00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6602E68" w14:textId="77777777" w:rsidR="002309DE" w:rsidRDefault="002309DE" w:rsidP="006640EE">
            <w:pPr>
              <w:ind w:left="-15"/>
              <w:jc w:val="right"/>
              <w:rPr>
                <w:rFonts w:ascii="Arial Narrow" w:eastAsia="Arial Narrow" w:hAnsi="Arial Narrow" w:cs="Arial Narrow"/>
                <w:sz w:val="16"/>
                <w:szCs w:val="16"/>
              </w:rPr>
            </w:pPr>
            <w:r>
              <w:rPr>
                <w:rFonts w:ascii="Arial Narrow" w:eastAsia="Arial Narrow" w:hAnsi="Arial Narrow" w:cs="Arial Narrow"/>
                <w:sz w:val="16"/>
                <w:szCs w:val="16"/>
              </w:rPr>
              <w:t>371.090,00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2E13055"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16.483.981,00</w:t>
            </w:r>
          </w:p>
        </w:tc>
      </w:tr>
      <w:tr w:rsidR="002309DE" w14:paraId="6C02F70F" w14:textId="77777777" w:rsidTr="006640E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D5FD1" w14:textId="77777777" w:rsidR="002309DE" w:rsidRDefault="002309DE" w:rsidP="006640EE">
            <w:pPr>
              <w:rPr>
                <w:rFonts w:ascii="Arial Narrow" w:eastAsia="Arial Narrow" w:hAnsi="Arial Narrow" w:cs="Arial Narrow"/>
                <w:sz w:val="16"/>
                <w:szCs w:val="16"/>
              </w:rPr>
            </w:pPr>
            <w:proofErr w:type="spellStart"/>
            <w:r>
              <w:rPr>
                <w:rFonts w:ascii="Arial Narrow" w:eastAsia="Arial Narrow" w:hAnsi="Arial Narrow" w:cs="Arial Narrow"/>
                <w:sz w:val="16"/>
                <w:szCs w:val="16"/>
              </w:rPr>
              <w:t>Cuendiz</w:t>
            </w:r>
            <w:proofErr w:type="spellEnd"/>
            <w:r>
              <w:rPr>
                <w:rFonts w:ascii="Arial Narrow" w:eastAsia="Arial Narrow" w:hAnsi="Arial Narrow" w:cs="Arial Narrow"/>
                <w:sz w:val="16"/>
                <w:szCs w:val="16"/>
              </w:rPr>
              <w:t xml:space="preserve"> Andrea Melisa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1D0A2"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155830-458209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61DAC7F"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7-80501</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B6F4F38"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Pococí</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ECAF8" w14:textId="77777777" w:rsidR="002309DE" w:rsidRDefault="002309DE" w:rsidP="006640EE">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D6BB4" w14:textId="77777777" w:rsidR="002309DE" w:rsidRDefault="002309DE" w:rsidP="00605EF4">
            <w:pPr>
              <w:ind w:left="-108"/>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419A98A"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25.000.000,00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789E21B"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310.000,00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FB410E1" w14:textId="77777777" w:rsidR="002309DE" w:rsidRDefault="002309DE" w:rsidP="006640EE">
            <w:pPr>
              <w:ind w:left="-15"/>
              <w:jc w:val="right"/>
              <w:rPr>
                <w:rFonts w:ascii="Arial Narrow" w:eastAsia="Arial Narrow" w:hAnsi="Arial Narrow" w:cs="Arial Narrow"/>
                <w:sz w:val="16"/>
                <w:szCs w:val="16"/>
              </w:rPr>
            </w:pPr>
            <w:r>
              <w:rPr>
                <w:rFonts w:ascii="Arial Narrow" w:eastAsia="Arial Narrow" w:hAnsi="Arial Narrow" w:cs="Arial Narrow"/>
                <w:sz w:val="16"/>
                <w:szCs w:val="16"/>
              </w:rPr>
              <w:t>619.529,06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9F8773C"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25.309.529,06</w:t>
            </w:r>
          </w:p>
        </w:tc>
      </w:tr>
      <w:tr w:rsidR="002309DE" w14:paraId="7A654E3D" w14:textId="77777777" w:rsidTr="006640EE">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8CCF87A" w14:textId="77777777" w:rsidR="002309DE" w:rsidRDefault="002309DE" w:rsidP="006640EE">
            <w:pPr>
              <w:ind w:left="87"/>
              <w:rPr>
                <w:rFonts w:eastAsia="Arial" w:cs="Arial"/>
                <w:b/>
                <w:sz w:val="20"/>
                <w:szCs w:val="20"/>
              </w:rPr>
            </w:pPr>
            <w:r>
              <w:rPr>
                <w:b/>
                <w:sz w:val="20"/>
                <w:szCs w:val="20"/>
              </w:rPr>
              <w:t xml:space="preserve">Entidad Autorizada:   </w:t>
            </w:r>
            <w:proofErr w:type="spellStart"/>
            <w:r>
              <w:rPr>
                <w:b/>
                <w:sz w:val="20"/>
                <w:szCs w:val="20"/>
              </w:rPr>
              <w:t>Coopenae</w:t>
            </w:r>
            <w:proofErr w:type="spellEnd"/>
            <w:r>
              <w:rPr>
                <w:b/>
                <w:sz w:val="20"/>
                <w:szCs w:val="20"/>
              </w:rPr>
              <w:t xml:space="preserve"> R.L. </w:t>
            </w:r>
          </w:p>
        </w:tc>
      </w:tr>
      <w:tr w:rsidR="002309DE" w14:paraId="388CEE28" w14:textId="77777777" w:rsidTr="006640EE">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1B7765E9" w14:textId="0610807D"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Jefatura </w:t>
            </w:r>
            <w:r w:rsidR="00530B79">
              <w:rPr>
                <w:rFonts w:ascii="Arial Narrow" w:eastAsia="Arial Narrow" w:hAnsi="Arial Narrow" w:cs="Arial Narrow"/>
                <w:b/>
                <w:sz w:val="16"/>
                <w:szCs w:val="16"/>
              </w:rPr>
              <w:t>d</w:t>
            </w:r>
            <w:r>
              <w:rPr>
                <w:rFonts w:ascii="Arial Narrow" w:eastAsia="Arial Narrow" w:hAnsi="Arial Narrow" w:cs="Arial Narrow"/>
                <w:b/>
                <w:sz w:val="16"/>
                <w:szCs w:val="16"/>
              </w:rPr>
              <w:t xml:space="preserve">e </w:t>
            </w:r>
            <w:r w:rsidR="00530B79">
              <w:rPr>
                <w:rFonts w:ascii="Arial Narrow" w:eastAsia="Arial Narrow" w:hAnsi="Arial Narrow" w:cs="Arial Narrow"/>
                <w:b/>
                <w:sz w:val="16"/>
                <w:szCs w:val="16"/>
              </w:rPr>
              <w:t>f</w:t>
            </w:r>
            <w:r>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4E8D56EA"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1F4C1C7C"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45ED93D8"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464D944B" w14:textId="77777777" w:rsidR="002309DE" w:rsidRDefault="002309DE" w:rsidP="006640EE">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293EDE62" w14:textId="77777777" w:rsidR="002309DE" w:rsidRDefault="002309DE" w:rsidP="006640EE">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BE626F9"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77720255"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6BD07C06" w14:textId="77777777" w:rsidR="002309DE" w:rsidRDefault="002309DE" w:rsidP="006640EE">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3832E9D7"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1441BA18"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2309DE" w14:paraId="01924F08" w14:textId="77777777" w:rsidTr="00605EF4">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93A4B" w14:textId="77777777" w:rsidR="002309DE" w:rsidRPr="0041563D" w:rsidRDefault="002309DE" w:rsidP="006640EE">
            <w:pPr>
              <w:autoSpaceDE w:val="0"/>
              <w:autoSpaceDN w:val="0"/>
              <w:adjustRightInd w:val="0"/>
              <w:rPr>
                <w:rFonts w:ascii="Arial Narrow" w:eastAsia="Arial Narrow" w:hAnsi="Arial Narrow" w:cs="Arial Narrow"/>
                <w:sz w:val="16"/>
                <w:szCs w:val="16"/>
              </w:rPr>
            </w:pPr>
            <w:r>
              <w:rPr>
                <w:rFonts w:ascii="Arial Narrow" w:eastAsia="Arial Narrow" w:hAnsi="Arial Narrow" w:cs="Arial Narrow"/>
                <w:sz w:val="16"/>
                <w:szCs w:val="16"/>
              </w:rPr>
              <w:t>Apu Centeno Juan Miguel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E06D8"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2-0501-0525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8395DC4"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6-205814</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BCF051E"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Coto Brus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40C5E" w14:textId="77777777" w:rsidR="002309DE" w:rsidRDefault="002309DE" w:rsidP="006640EE">
            <w:pP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B3C07" w14:textId="77777777" w:rsidR="002309DE" w:rsidRDefault="002309DE" w:rsidP="006640EE">
            <w:pPr>
              <w:ind w:left="-108" w:right="-108"/>
              <w:jc w:val="center"/>
              <w:rPr>
                <w:rFonts w:ascii="Arial Narrow" w:eastAsia="Arial Narrow" w:hAnsi="Arial Narrow" w:cs="Arial Narrow"/>
                <w:sz w:val="16"/>
                <w:szCs w:val="16"/>
              </w:rPr>
            </w:pPr>
            <w:r>
              <w:rPr>
                <w:rFonts w:ascii="Arial Narrow" w:eastAsia="Arial Narrow" w:hAnsi="Arial Narrow" w:cs="Arial Narrow"/>
                <w:sz w:val="16"/>
                <w:szCs w:val="16"/>
              </w:rPr>
              <w:t>4.700.000,00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51AB622"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CC9E4CE"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39.028,14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85BA45B" w14:textId="77777777" w:rsidR="002309DE" w:rsidRDefault="002309DE" w:rsidP="006640EE">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390.281,42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EBCF1BB"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14.081.253,28</w:t>
            </w:r>
          </w:p>
        </w:tc>
      </w:tr>
      <w:tr w:rsidR="002309DE" w:rsidRPr="005C3F8B" w14:paraId="0281DA16" w14:textId="77777777" w:rsidTr="00605EF4">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E8CF1" w14:textId="07AB9CBC" w:rsidR="002309DE" w:rsidRPr="005C3F8B" w:rsidRDefault="002309DE" w:rsidP="006640EE">
            <w:pPr>
              <w:rPr>
                <w:rFonts w:ascii="Arial Narrow" w:eastAsia="Arial Narrow" w:hAnsi="Arial Narrow" w:cs="Arial Narrow"/>
                <w:sz w:val="16"/>
                <w:szCs w:val="16"/>
                <w:lang w:val="pt-BR"/>
              </w:rPr>
            </w:pPr>
            <w:proofErr w:type="spellStart"/>
            <w:r>
              <w:rPr>
                <w:rFonts w:ascii="Arial Narrow" w:eastAsia="Arial Narrow" w:hAnsi="Arial Narrow" w:cs="Arial Narrow"/>
                <w:sz w:val="16"/>
                <w:szCs w:val="16"/>
                <w:lang w:val="pt-BR"/>
              </w:rPr>
              <w:t>Madriz</w:t>
            </w:r>
            <w:proofErr w:type="spellEnd"/>
            <w:r>
              <w:rPr>
                <w:rFonts w:ascii="Arial Narrow" w:eastAsia="Arial Narrow" w:hAnsi="Arial Narrow" w:cs="Arial Narrow"/>
                <w:sz w:val="16"/>
                <w:szCs w:val="16"/>
                <w:lang w:val="pt-BR"/>
              </w:rPr>
              <w:t xml:space="preserve"> Acuña Sandra Mar</w:t>
            </w:r>
            <w:r w:rsidR="00530B79">
              <w:rPr>
                <w:rFonts w:ascii="Arial Narrow" w:eastAsia="Arial Narrow" w:hAnsi="Arial Narrow" w:cs="Arial Narrow"/>
                <w:sz w:val="16"/>
                <w:szCs w:val="16"/>
                <w:lang w:val="pt-BR"/>
              </w:rPr>
              <w:t>í</w:t>
            </w:r>
            <w:r>
              <w:rPr>
                <w:rFonts w:ascii="Arial Narrow" w:eastAsia="Arial Narrow" w:hAnsi="Arial Narrow" w:cs="Arial Narrow"/>
                <w:sz w:val="16"/>
                <w:szCs w:val="16"/>
                <w:lang w:val="pt-BR"/>
              </w:rPr>
              <w:t>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1EBBE" w14:textId="77777777" w:rsidR="002309DE" w:rsidRPr="005C3F8B" w:rsidRDefault="002309DE" w:rsidP="006640EE">
            <w:pPr>
              <w:jc w:val="center"/>
              <w:rPr>
                <w:rFonts w:ascii="Arial Narrow" w:eastAsia="Arial Narrow" w:hAnsi="Arial Narrow" w:cs="Arial Narrow"/>
                <w:sz w:val="16"/>
                <w:szCs w:val="16"/>
                <w:lang w:val="pt-BR"/>
              </w:rPr>
            </w:pPr>
            <w:r>
              <w:rPr>
                <w:rFonts w:ascii="Arial Narrow" w:eastAsia="Arial Narrow" w:hAnsi="Arial Narrow" w:cs="Arial Narrow"/>
                <w:sz w:val="16"/>
                <w:szCs w:val="16"/>
                <w:lang w:val="pt-BR"/>
              </w:rPr>
              <w:t>6-0265-0958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4DDB670" w14:textId="77777777" w:rsidR="002309DE" w:rsidRPr="005C3F8B" w:rsidRDefault="002309DE" w:rsidP="006640EE">
            <w:pPr>
              <w:jc w:val="center"/>
              <w:rPr>
                <w:rFonts w:ascii="Arial Narrow" w:eastAsia="Arial Narrow" w:hAnsi="Arial Narrow" w:cs="Arial Narrow"/>
                <w:sz w:val="16"/>
                <w:szCs w:val="16"/>
                <w:lang w:val="pt-BR"/>
              </w:rPr>
            </w:pPr>
            <w:r>
              <w:rPr>
                <w:rFonts w:ascii="Arial Narrow" w:eastAsia="Arial Narrow" w:hAnsi="Arial Narrow" w:cs="Arial Narrow"/>
                <w:sz w:val="16"/>
                <w:szCs w:val="16"/>
                <w:lang w:val="pt-BR"/>
              </w:rPr>
              <w:t>6-239228</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8AC9512" w14:textId="77777777" w:rsidR="002309DE" w:rsidRPr="005C3F8B" w:rsidRDefault="002309DE" w:rsidP="006640EE">
            <w:pPr>
              <w:jc w:val="center"/>
              <w:rPr>
                <w:rFonts w:ascii="Arial Narrow" w:eastAsia="Arial Narrow" w:hAnsi="Arial Narrow" w:cs="Arial Narrow"/>
                <w:sz w:val="16"/>
                <w:szCs w:val="16"/>
                <w:lang w:val="pt-BR"/>
              </w:rPr>
            </w:pPr>
            <w:r>
              <w:rPr>
                <w:rFonts w:ascii="Arial Narrow" w:eastAsia="Arial Narrow" w:hAnsi="Arial Narrow" w:cs="Arial Narrow"/>
                <w:sz w:val="16"/>
                <w:szCs w:val="16"/>
                <w:lang w:val="pt-BR"/>
              </w:rPr>
              <w:t xml:space="preserve">Coto </w:t>
            </w:r>
            <w:proofErr w:type="spellStart"/>
            <w:r>
              <w:rPr>
                <w:rFonts w:ascii="Arial Narrow" w:eastAsia="Arial Narrow" w:hAnsi="Arial Narrow" w:cs="Arial Narrow"/>
                <w:sz w:val="16"/>
                <w:szCs w:val="16"/>
                <w:lang w:val="pt-BR"/>
              </w:rPr>
              <w:t>Brus</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F97BA" w14:textId="77777777" w:rsidR="002309DE" w:rsidRPr="005C3F8B" w:rsidRDefault="002309DE" w:rsidP="006640EE">
            <w:pPr>
              <w:ind w:left="-105"/>
              <w:jc w:val="center"/>
              <w:rPr>
                <w:rFonts w:ascii="Arial Narrow" w:eastAsia="Arial Narrow" w:hAnsi="Arial Narrow" w:cs="Arial Narrow"/>
                <w:sz w:val="16"/>
                <w:szCs w:val="16"/>
                <w:lang w:val="pt-BR"/>
              </w:rPr>
            </w:pPr>
            <w:r>
              <w:rPr>
                <w:rFonts w:ascii="Arial Narrow" w:eastAsia="Arial Narrow" w:hAnsi="Arial Narrow" w:cs="Arial Narrow"/>
                <w:sz w:val="16"/>
                <w:szCs w:val="16"/>
                <w:lang w:val="pt-BR"/>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C7949" w14:textId="77777777" w:rsidR="002309DE" w:rsidRPr="005C3F8B" w:rsidRDefault="002309DE" w:rsidP="006640EE">
            <w:pPr>
              <w:ind w:left="-61" w:right="-108"/>
              <w:rPr>
                <w:rFonts w:ascii="Arial Narrow" w:eastAsia="Arial Narrow" w:hAnsi="Arial Narrow" w:cs="Arial Narrow"/>
                <w:sz w:val="16"/>
                <w:szCs w:val="16"/>
                <w:lang w:val="pt-BR"/>
              </w:rPr>
            </w:pPr>
            <w:r>
              <w:rPr>
                <w:rFonts w:ascii="Arial Narrow" w:eastAsia="Arial Narrow" w:hAnsi="Arial Narrow" w:cs="Arial Narrow"/>
                <w:sz w:val="16"/>
                <w:szCs w:val="16"/>
                <w:lang w:val="pt-BR"/>
              </w:rPr>
              <w:t>10.246.500,00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255C0A2" w14:textId="77777777" w:rsidR="002309DE" w:rsidRPr="005C3F8B" w:rsidRDefault="002309DE" w:rsidP="006640EE">
            <w:pPr>
              <w:ind w:left="-70"/>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ECBDBE5" w14:textId="77777777" w:rsidR="002309DE" w:rsidRPr="005C3F8B" w:rsidRDefault="002309DE" w:rsidP="006640EE">
            <w:pPr>
              <w:ind w:left="-70"/>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138.280,40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DBFC040" w14:textId="77777777" w:rsidR="002309DE" w:rsidRPr="005C3F8B" w:rsidRDefault="002309DE" w:rsidP="006640EE">
            <w:pPr>
              <w:ind w:left="-15"/>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460.934,67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03F2BD8" w14:textId="77777777" w:rsidR="002309DE" w:rsidRPr="005C3F8B" w:rsidRDefault="002309DE" w:rsidP="006640EE">
            <w:pPr>
              <w:ind w:left="-70"/>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19.599.154,27</w:t>
            </w:r>
          </w:p>
        </w:tc>
      </w:tr>
      <w:tr w:rsidR="002309DE" w14:paraId="48DA3ADC" w14:textId="77777777" w:rsidTr="006640EE">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A981E96" w14:textId="77777777" w:rsidR="002309DE" w:rsidRDefault="002309DE" w:rsidP="006640EE">
            <w:pPr>
              <w:ind w:left="87"/>
              <w:rPr>
                <w:rFonts w:eastAsia="Arial" w:cs="Arial"/>
                <w:b/>
                <w:sz w:val="20"/>
                <w:szCs w:val="20"/>
              </w:rPr>
            </w:pPr>
            <w:r>
              <w:rPr>
                <w:b/>
                <w:sz w:val="20"/>
                <w:szCs w:val="20"/>
              </w:rPr>
              <w:t xml:space="preserve">Entidad Autorizada:   </w:t>
            </w:r>
            <w:proofErr w:type="spellStart"/>
            <w:r>
              <w:rPr>
                <w:b/>
                <w:sz w:val="20"/>
                <w:szCs w:val="20"/>
              </w:rPr>
              <w:t>Coopesparta</w:t>
            </w:r>
            <w:proofErr w:type="spellEnd"/>
            <w:r>
              <w:rPr>
                <w:b/>
                <w:sz w:val="20"/>
                <w:szCs w:val="20"/>
              </w:rPr>
              <w:t xml:space="preserve"> R.L. </w:t>
            </w:r>
          </w:p>
        </w:tc>
      </w:tr>
      <w:tr w:rsidR="002309DE" w14:paraId="1AA73DA5" w14:textId="77777777" w:rsidTr="006640EE">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7710D6A5" w14:textId="1C423159"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Jefatura </w:t>
            </w:r>
            <w:r w:rsidR="00530B79">
              <w:rPr>
                <w:rFonts w:ascii="Arial Narrow" w:eastAsia="Arial Narrow" w:hAnsi="Arial Narrow" w:cs="Arial Narrow"/>
                <w:b/>
                <w:sz w:val="16"/>
                <w:szCs w:val="16"/>
              </w:rPr>
              <w:t>d</w:t>
            </w:r>
            <w:r>
              <w:rPr>
                <w:rFonts w:ascii="Arial Narrow" w:eastAsia="Arial Narrow" w:hAnsi="Arial Narrow" w:cs="Arial Narrow"/>
                <w:b/>
                <w:sz w:val="16"/>
                <w:szCs w:val="16"/>
              </w:rPr>
              <w:t xml:space="preserve">e </w:t>
            </w:r>
            <w:r w:rsidR="00530B79">
              <w:rPr>
                <w:rFonts w:ascii="Arial Narrow" w:eastAsia="Arial Narrow" w:hAnsi="Arial Narrow" w:cs="Arial Narrow"/>
                <w:b/>
                <w:sz w:val="16"/>
                <w:szCs w:val="16"/>
              </w:rPr>
              <w:t>f</w:t>
            </w:r>
            <w:r>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5C077824"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2598F531"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780312CB"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8F4E637" w14:textId="77777777" w:rsidR="002309DE" w:rsidRDefault="002309DE" w:rsidP="006640EE">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5630982E" w14:textId="77777777" w:rsidR="002309DE" w:rsidRDefault="002309DE" w:rsidP="006640EE">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14B1280"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581180A8"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328183CD" w14:textId="77777777" w:rsidR="002309DE" w:rsidRDefault="002309DE" w:rsidP="006640EE">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2DAA0FFD"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70341F72"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2309DE" w14:paraId="42DFFF45" w14:textId="77777777" w:rsidTr="00605EF4">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4A5B4" w14:textId="263ABA47" w:rsidR="002309DE" w:rsidRPr="0041563D" w:rsidRDefault="002309DE" w:rsidP="006640EE">
            <w:pPr>
              <w:autoSpaceDE w:val="0"/>
              <w:autoSpaceDN w:val="0"/>
              <w:adjustRightInd w:val="0"/>
              <w:rPr>
                <w:rFonts w:ascii="Arial Narrow" w:eastAsia="Arial Narrow" w:hAnsi="Arial Narrow" w:cs="Arial Narrow"/>
                <w:sz w:val="16"/>
                <w:szCs w:val="16"/>
              </w:rPr>
            </w:pPr>
            <w:r>
              <w:rPr>
                <w:rFonts w:ascii="Arial Narrow" w:eastAsia="Arial Narrow" w:hAnsi="Arial Narrow" w:cs="Arial Narrow"/>
                <w:sz w:val="16"/>
                <w:szCs w:val="16"/>
              </w:rPr>
              <w:t>Guti</w:t>
            </w:r>
            <w:r w:rsidR="00530B79">
              <w:rPr>
                <w:rFonts w:ascii="Arial Narrow" w:eastAsia="Arial Narrow" w:hAnsi="Arial Narrow" w:cs="Arial Narrow"/>
                <w:sz w:val="16"/>
                <w:szCs w:val="16"/>
              </w:rPr>
              <w:t>é</w:t>
            </w:r>
            <w:r>
              <w:rPr>
                <w:rFonts w:ascii="Arial Narrow" w:eastAsia="Arial Narrow" w:hAnsi="Arial Narrow" w:cs="Arial Narrow"/>
                <w:sz w:val="16"/>
                <w:szCs w:val="16"/>
              </w:rPr>
              <w:t xml:space="preserve">rrez Salazar Irma Milena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5BE28"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3-0442-0623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5DD0794"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3-253258</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B78AD22" w14:textId="15AD103E" w:rsidR="002309DE" w:rsidRDefault="002309DE" w:rsidP="006640EE">
            <w:pPr>
              <w:jc w:val="center"/>
              <w:rPr>
                <w:rFonts w:ascii="Arial Narrow" w:eastAsia="Arial Narrow" w:hAnsi="Arial Narrow" w:cs="Arial Narrow"/>
                <w:sz w:val="16"/>
                <w:szCs w:val="16"/>
              </w:rPr>
            </w:pPr>
            <w:proofErr w:type="spellStart"/>
            <w:r>
              <w:rPr>
                <w:rFonts w:ascii="Arial Narrow" w:eastAsia="Arial Narrow" w:hAnsi="Arial Narrow" w:cs="Arial Narrow"/>
                <w:sz w:val="16"/>
                <w:szCs w:val="16"/>
              </w:rPr>
              <w:t>Turri</w:t>
            </w:r>
            <w:r w:rsidR="00A1299A">
              <w:rPr>
                <w:rFonts w:ascii="Arial Narrow" w:eastAsia="Arial Narrow" w:hAnsi="Arial Narrow" w:cs="Arial Narrow"/>
                <w:sz w:val="16"/>
                <w:szCs w:val="16"/>
              </w:rPr>
              <w:t>al-</w:t>
            </w:r>
            <w:r>
              <w:rPr>
                <w:rFonts w:ascii="Arial Narrow" w:eastAsia="Arial Narrow" w:hAnsi="Arial Narrow" w:cs="Arial Narrow"/>
                <w:sz w:val="16"/>
                <w:szCs w:val="16"/>
              </w:rPr>
              <w:t>ba</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6A832" w14:textId="77777777" w:rsidR="002309DE" w:rsidRDefault="002309DE" w:rsidP="006640EE">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F84DE" w14:textId="77777777" w:rsidR="002309DE" w:rsidRDefault="002309DE" w:rsidP="006640EE">
            <w:pPr>
              <w:ind w:left="-108" w:right="-16"/>
              <w:jc w:val="right"/>
              <w:rPr>
                <w:rFonts w:ascii="Arial Narrow" w:eastAsia="Arial Narrow" w:hAnsi="Arial Narrow" w:cs="Arial Narrow"/>
                <w:sz w:val="16"/>
                <w:szCs w:val="16"/>
              </w:rPr>
            </w:pPr>
            <w:r>
              <w:rPr>
                <w:rFonts w:ascii="Arial Narrow" w:eastAsia="Arial Narrow" w:hAnsi="Arial Narrow" w:cs="Arial Narrow"/>
                <w:sz w:val="16"/>
                <w:szCs w:val="16"/>
              </w:rPr>
              <w:t>6.000.000,00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B59187B"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40D0CBC"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100.044,35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3AE7145" w14:textId="77777777" w:rsidR="002309DE" w:rsidRDefault="002309DE" w:rsidP="006640EE">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333.481,16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63C5044"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15.263.436,81</w:t>
            </w:r>
          </w:p>
        </w:tc>
      </w:tr>
      <w:tr w:rsidR="002309DE" w14:paraId="03F872D0" w14:textId="77777777" w:rsidTr="006640EE">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650C73F" w14:textId="77777777" w:rsidR="002309DE" w:rsidRDefault="002309DE" w:rsidP="006640EE">
            <w:pPr>
              <w:ind w:left="87"/>
              <w:rPr>
                <w:rFonts w:eastAsia="Arial" w:cs="Arial"/>
                <w:b/>
                <w:sz w:val="20"/>
                <w:szCs w:val="20"/>
              </w:rPr>
            </w:pPr>
            <w:r>
              <w:rPr>
                <w:b/>
                <w:sz w:val="20"/>
                <w:szCs w:val="20"/>
              </w:rPr>
              <w:t xml:space="preserve">Entidad Autorizada:   </w:t>
            </w:r>
            <w:proofErr w:type="spellStart"/>
            <w:r>
              <w:rPr>
                <w:b/>
                <w:sz w:val="20"/>
                <w:szCs w:val="20"/>
              </w:rPr>
              <w:t>Coopeande</w:t>
            </w:r>
            <w:proofErr w:type="spellEnd"/>
            <w:r>
              <w:rPr>
                <w:b/>
                <w:sz w:val="20"/>
                <w:szCs w:val="20"/>
              </w:rPr>
              <w:t xml:space="preserve"> N° 1 R.L. </w:t>
            </w:r>
          </w:p>
        </w:tc>
      </w:tr>
      <w:tr w:rsidR="002309DE" w14:paraId="350C3AE3" w14:textId="77777777" w:rsidTr="006640EE">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6D594E81" w14:textId="254E245A"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Jefatura </w:t>
            </w:r>
            <w:r w:rsidR="00530B79">
              <w:rPr>
                <w:rFonts w:ascii="Arial Narrow" w:eastAsia="Arial Narrow" w:hAnsi="Arial Narrow" w:cs="Arial Narrow"/>
                <w:b/>
                <w:sz w:val="16"/>
                <w:szCs w:val="16"/>
              </w:rPr>
              <w:t>d</w:t>
            </w:r>
            <w:r>
              <w:rPr>
                <w:rFonts w:ascii="Arial Narrow" w:eastAsia="Arial Narrow" w:hAnsi="Arial Narrow" w:cs="Arial Narrow"/>
                <w:b/>
                <w:sz w:val="16"/>
                <w:szCs w:val="16"/>
              </w:rPr>
              <w:t xml:space="preserve">e </w:t>
            </w:r>
            <w:r w:rsidR="00530B79">
              <w:rPr>
                <w:rFonts w:ascii="Arial Narrow" w:eastAsia="Arial Narrow" w:hAnsi="Arial Narrow" w:cs="Arial Narrow"/>
                <w:b/>
                <w:sz w:val="16"/>
                <w:szCs w:val="16"/>
              </w:rPr>
              <w:t>f</w:t>
            </w:r>
            <w:r>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1625ACDE"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3E6579D2"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55FF3778"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3AFFC9B1" w14:textId="77777777" w:rsidR="002309DE" w:rsidRDefault="002309DE" w:rsidP="006640EE">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01E94FA4" w14:textId="77777777" w:rsidR="002309DE" w:rsidRDefault="002309DE" w:rsidP="006640EE">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EA0ECDD"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2EABD386"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10DE8231" w14:textId="77777777" w:rsidR="002309DE" w:rsidRDefault="002309DE" w:rsidP="006640EE">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4335425B"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6D3F6B82"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2309DE" w14:paraId="271A754D" w14:textId="77777777" w:rsidTr="00605EF4">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BD63B" w14:textId="3608EB5E" w:rsidR="002309DE" w:rsidRPr="0041563D" w:rsidRDefault="002309DE" w:rsidP="006640EE">
            <w:pPr>
              <w:autoSpaceDE w:val="0"/>
              <w:autoSpaceDN w:val="0"/>
              <w:adjustRightInd w:val="0"/>
              <w:rPr>
                <w:rFonts w:ascii="Arial Narrow" w:eastAsia="Arial Narrow" w:hAnsi="Arial Narrow" w:cs="Arial Narrow"/>
                <w:sz w:val="16"/>
                <w:szCs w:val="16"/>
              </w:rPr>
            </w:pPr>
            <w:r>
              <w:rPr>
                <w:rFonts w:ascii="Arial Narrow" w:eastAsia="Arial Narrow" w:hAnsi="Arial Narrow" w:cs="Arial Narrow"/>
                <w:sz w:val="16"/>
                <w:szCs w:val="16"/>
              </w:rPr>
              <w:t>Castillo Fonseca Iris Johanna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65F03"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3-0373-0382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6C7DE2B"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3-250123</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CA2D68F"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Paraíso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E1BF7" w14:textId="77777777" w:rsidR="002309DE" w:rsidRDefault="002309DE" w:rsidP="006640EE">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3C1C7" w14:textId="77777777" w:rsidR="002309DE" w:rsidRDefault="002309DE" w:rsidP="006640EE">
            <w:pPr>
              <w:ind w:left="-108" w:right="-16"/>
              <w:jc w:val="right"/>
              <w:rPr>
                <w:rFonts w:ascii="Arial Narrow" w:eastAsia="Arial Narrow" w:hAnsi="Arial Narrow" w:cs="Arial Narrow"/>
                <w:sz w:val="16"/>
                <w:szCs w:val="16"/>
              </w:rPr>
            </w:pPr>
            <w:r>
              <w:rPr>
                <w:rFonts w:ascii="Arial Narrow" w:eastAsia="Arial Narrow" w:hAnsi="Arial Narrow" w:cs="Arial Narrow"/>
                <w:sz w:val="16"/>
                <w:szCs w:val="16"/>
              </w:rPr>
              <w:t>9.550.000,00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E3DAA43"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8.913.565,47</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EB9A44D"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185.403,35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2E1279E" w14:textId="77777777" w:rsidR="002309DE" w:rsidRDefault="002309DE" w:rsidP="006640EE">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618.011,18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2B9A5CE"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18.896.173,30</w:t>
            </w:r>
          </w:p>
        </w:tc>
      </w:tr>
      <w:tr w:rsidR="002309DE" w14:paraId="17D87423" w14:textId="77777777" w:rsidTr="006640EE">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D12DDEC" w14:textId="77777777" w:rsidR="002309DE" w:rsidRDefault="002309DE" w:rsidP="006640EE">
            <w:pPr>
              <w:ind w:left="87"/>
              <w:rPr>
                <w:rFonts w:eastAsia="Arial" w:cs="Arial"/>
                <w:b/>
                <w:sz w:val="20"/>
                <w:szCs w:val="20"/>
              </w:rPr>
            </w:pPr>
            <w:r>
              <w:rPr>
                <w:b/>
                <w:sz w:val="20"/>
                <w:szCs w:val="20"/>
              </w:rPr>
              <w:t xml:space="preserve">Entidad Autorizada:   Coopealianza R.L. </w:t>
            </w:r>
          </w:p>
        </w:tc>
      </w:tr>
      <w:tr w:rsidR="002309DE" w14:paraId="5838178B" w14:textId="77777777" w:rsidTr="006640EE">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65EC2E8A" w14:textId="5A1D9E93"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Jefatura </w:t>
            </w:r>
            <w:r w:rsidR="00530B79">
              <w:rPr>
                <w:rFonts w:ascii="Arial Narrow" w:eastAsia="Arial Narrow" w:hAnsi="Arial Narrow" w:cs="Arial Narrow"/>
                <w:b/>
                <w:sz w:val="16"/>
                <w:szCs w:val="16"/>
              </w:rPr>
              <w:t>d</w:t>
            </w:r>
            <w:r>
              <w:rPr>
                <w:rFonts w:ascii="Arial Narrow" w:eastAsia="Arial Narrow" w:hAnsi="Arial Narrow" w:cs="Arial Narrow"/>
                <w:b/>
                <w:sz w:val="16"/>
                <w:szCs w:val="16"/>
              </w:rPr>
              <w:t xml:space="preserve">e </w:t>
            </w:r>
            <w:r w:rsidR="00530B79">
              <w:rPr>
                <w:rFonts w:ascii="Arial Narrow" w:eastAsia="Arial Narrow" w:hAnsi="Arial Narrow" w:cs="Arial Narrow"/>
                <w:b/>
                <w:sz w:val="16"/>
                <w:szCs w:val="16"/>
              </w:rPr>
              <w:t>f</w:t>
            </w:r>
            <w:r>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30C25D71"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2B8794D0"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0B64C476"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33D18EA0" w14:textId="77777777" w:rsidR="002309DE" w:rsidRDefault="002309DE" w:rsidP="006640EE">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09596CF7" w14:textId="77777777" w:rsidR="002309DE" w:rsidRDefault="002309DE" w:rsidP="006640EE">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46B5F53B"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4D8DA66F"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4E36CD89" w14:textId="77777777" w:rsidR="002309DE" w:rsidRDefault="002309DE" w:rsidP="006640EE">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2777D91D"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3BD0E6EE"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2309DE" w14:paraId="4FB43088" w14:textId="77777777" w:rsidTr="00605EF4">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C1C97" w14:textId="502D115C" w:rsidR="002309DE" w:rsidRPr="0041563D" w:rsidRDefault="002309DE" w:rsidP="006640EE">
            <w:pPr>
              <w:autoSpaceDE w:val="0"/>
              <w:autoSpaceDN w:val="0"/>
              <w:adjustRightInd w:val="0"/>
              <w:rPr>
                <w:rFonts w:ascii="Arial Narrow" w:eastAsia="Arial Narrow" w:hAnsi="Arial Narrow" w:cs="Arial Narrow"/>
                <w:sz w:val="16"/>
                <w:szCs w:val="16"/>
              </w:rPr>
            </w:pPr>
            <w:r>
              <w:rPr>
                <w:rFonts w:ascii="Arial Narrow" w:eastAsia="Arial Narrow" w:hAnsi="Arial Narrow" w:cs="Arial Narrow"/>
                <w:sz w:val="16"/>
                <w:szCs w:val="16"/>
              </w:rPr>
              <w:t>S</w:t>
            </w:r>
            <w:r w:rsidR="00530B79">
              <w:rPr>
                <w:rFonts w:ascii="Arial Narrow" w:eastAsia="Arial Narrow" w:hAnsi="Arial Narrow" w:cs="Arial Narrow"/>
                <w:sz w:val="16"/>
                <w:szCs w:val="16"/>
              </w:rPr>
              <w:t>á</w:t>
            </w:r>
            <w:r>
              <w:rPr>
                <w:rFonts w:ascii="Arial Narrow" w:eastAsia="Arial Narrow" w:hAnsi="Arial Narrow" w:cs="Arial Narrow"/>
                <w:sz w:val="16"/>
                <w:szCs w:val="16"/>
              </w:rPr>
              <w:t>nchez P</w:t>
            </w:r>
            <w:r w:rsidR="00530B79">
              <w:rPr>
                <w:rFonts w:ascii="Arial Narrow" w:eastAsia="Arial Narrow" w:hAnsi="Arial Narrow" w:cs="Arial Narrow"/>
                <w:sz w:val="16"/>
                <w:szCs w:val="16"/>
              </w:rPr>
              <w:t>é</w:t>
            </w:r>
            <w:r>
              <w:rPr>
                <w:rFonts w:ascii="Arial Narrow" w:eastAsia="Arial Narrow" w:hAnsi="Arial Narrow" w:cs="Arial Narrow"/>
                <w:sz w:val="16"/>
                <w:szCs w:val="16"/>
              </w:rPr>
              <w:t>rez Oven Alfonso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1B8AD"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6-0357-0471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5E6AD5F"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6-228317</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2D95FE43"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Parrita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827C7" w14:textId="77777777" w:rsidR="002309DE" w:rsidRDefault="002309DE" w:rsidP="006640EE">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AFC85" w14:textId="77777777" w:rsidR="002309DE" w:rsidRDefault="002309DE" w:rsidP="006640EE">
            <w:pPr>
              <w:ind w:left="-108" w:right="-16"/>
              <w:jc w:val="right"/>
              <w:rPr>
                <w:rFonts w:ascii="Arial Narrow" w:eastAsia="Arial Narrow" w:hAnsi="Arial Narrow" w:cs="Arial Narrow"/>
                <w:sz w:val="16"/>
                <w:szCs w:val="16"/>
              </w:rPr>
            </w:pPr>
            <w:r>
              <w:rPr>
                <w:rFonts w:ascii="Arial Narrow" w:eastAsia="Arial Narrow" w:hAnsi="Arial Narrow" w:cs="Arial Narrow"/>
                <w:sz w:val="16"/>
                <w:szCs w:val="16"/>
              </w:rPr>
              <w:t>6.750.000,00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92664A4"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10.641.368,33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0EFB7C0"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50.594,67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7692839" w14:textId="77777777" w:rsidR="002309DE" w:rsidRDefault="002309DE" w:rsidP="006640EE">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505.946,73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8390CFD"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17.846.720,39</w:t>
            </w:r>
          </w:p>
        </w:tc>
      </w:tr>
      <w:tr w:rsidR="002309DE" w14:paraId="7641D12A" w14:textId="77777777" w:rsidTr="00605EF4">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6BD74" w14:textId="5357E44F" w:rsidR="002309DE" w:rsidRPr="00B03309" w:rsidRDefault="002309DE" w:rsidP="006640EE">
            <w:pPr>
              <w:autoSpaceDE w:val="0"/>
              <w:autoSpaceDN w:val="0"/>
              <w:adjustRightInd w:val="0"/>
              <w:rPr>
                <w:rFonts w:ascii="Arial Narrow" w:eastAsia="Arial Narrow" w:hAnsi="Arial Narrow" w:cs="Arial Narrow"/>
                <w:sz w:val="16"/>
                <w:szCs w:val="16"/>
              </w:rPr>
            </w:pPr>
            <w:r>
              <w:rPr>
                <w:rFonts w:ascii="Arial Narrow" w:eastAsia="Arial Narrow" w:hAnsi="Arial Narrow" w:cs="Arial Narrow"/>
                <w:sz w:val="16"/>
                <w:szCs w:val="16"/>
              </w:rPr>
              <w:t>C</w:t>
            </w:r>
            <w:r w:rsidR="00530B79">
              <w:rPr>
                <w:rFonts w:ascii="Arial Narrow" w:eastAsia="Arial Narrow" w:hAnsi="Arial Narrow" w:cs="Arial Narrow"/>
                <w:sz w:val="16"/>
                <w:szCs w:val="16"/>
              </w:rPr>
              <w:t>é</w:t>
            </w:r>
            <w:r>
              <w:rPr>
                <w:rFonts w:ascii="Arial Narrow" w:eastAsia="Arial Narrow" w:hAnsi="Arial Narrow" w:cs="Arial Narrow"/>
                <w:sz w:val="16"/>
                <w:szCs w:val="16"/>
              </w:rPr>
              <w:t>spedes Chaves Rafael Antonio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EE222" w14:textId="77777777" w:rsidR="002309DE" w:rsidRPr="00B03309"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6-0401-0017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B8607C5" w14:textId="77777777" w:rsidR="002309DE" w:rsidRPr="00B03309"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6-228312</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FE4ED1A"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Parrita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8E4CD" w14:textId="77777777" w:rsidR="002309DE" w:rsidRDefault="002309DE" w:rsidP="006640EE">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E4497" w14:textId="77777777" w:rsidR="002309DE" w:rsidRDefault="002309DE" w:rsidP="006640EE">
            <w:pPr>
              <w:ind w:left="-108" w:right="-16"/>
              <w:jc w:val="right"/>
              <w:rPr>
                <w:rFonts w:ascii="Arial Narrow" w:eastAsia="Arial Narrow" w:hAnsi="Arial Narrow" w:cs="Arial Narrow"/>
                <w:sz w:val="16"/>
                <w:szCs w:val="16"/>
              </w:rPr>
            </w:pPr>
            <w:r>
              <w:rPr>
                <w:rFonts w:ascii="Arial Narrow" w:eastAsia="Arial Narrow" w:hAnsi="Arial Narrow" w:cs="Arial Narrow"/>
                <w:sz w:val="16"/>
                <w:szCs w:val="16"/>
              </w:rPr>
              <w:t>7.950.000,00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73A56EE"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10.641.368,33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425CEE4"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52.798,17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97EBFEB" w14:textId="77777777" w:rsidR="002309DE" w:rsidRDefault="002309DE" w:rsidP="006640EE">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527.981,73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E9571F6"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19.066.551,89</w:t>
            </w:r>
          </w:p>
        </w:tc>
      </w:tr>
      <w:tr w:rsidR="002309DE" w14:paraId="2F734AA6" w14:textId="77777777" w:rsidTr="006640EE">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602408D" w14:textId="77777777" w:rsidR="002309DE" w:rsidRDefault="002309DE" w:rsidP="006640EE">
            <w:pPr>
              <w:ind w:left="87"/>
              <w:rPr>
                <w:b/>
                <w:sz w:val="20"/>
                <w:szCs w:val="20"/>
              </w:rPr>
            </w:pPr>
            <w:r>
              <w:rPr>
                <w:b/>
                <w:sz w:val="20"/>
                <w:szCs w:val="20"/>
              </w:rPr>
              <w:t>Entidad Autorizada:   Mutual Cartago de Ahorro y Préstamo</w:t>
            </w:r>
          </w:p>
        </w:tc>
      </w:tr>
      <w:tr w:rsidR="002309DE" w14:paraId="3C242D0F" w14:textId="77777777" w:rsidTr="006640EE">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75038B95"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240EC5B2"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65C30D29"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06DCD363"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0A6293F" w14:textId="77777777" w:rsidR="002309DE" w:rsidRDefault="002309DE" w:rsidP="006640EE">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61893D23" w14:textId="77777777" w:rsidR="002309DE" w:rsidRDefault="002309DE" w:rsidP="006640EE">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8FB4D17"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0BC96258"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47CE8E87" w14:textId="77777777" w:rsidR="002309DE" w:rsidRDefault="002309DE" w:rsidP="006640EE">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5A3EB299"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32568474"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2309DE" w14:paraId="634C3EFE" w14:textId="77777777" w:rsidTr="00605EF4">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166E6" w14:textId="1393D36A" w:rsidR="002309DE" w:rsidRDefault="002309DE" w:rsidP="006640EE">
            <w:pPr>
              <w:rPr>
                <w:rFonts w:ascii="Arial Narrow" w:eastAsia="Arial Narrow" w:hAnsi="Arial Narrow" w:cs="Arial Narrow"/>
                <w:sz w:val="16"/>
                <w:szCs w:val="16"/>
              </w:rPr>
            </w:pPr>
            <w:r>
              <w:rPr>
                <w:rFonts w:ascii="Arial Narrow" w:eastAsia="Arial Narrow" w:hAnsi="Arial Narrow" w:cs="Arial Narrow"/>
                <w:sz w:val="16"/>
                <w:szCs w:val="16"/>
              </w:rPr>
              <w:t>S</w:t>
            </w:r>
            <w:r w:rsidR="00270C01">
              <w:rPr>
                <w:rFonts w:ascii="Arial Narrow" w:eastAsia="Arial Narrow" w:hAnsi="Arial Narrow" w:cs="Arial Narrow"/>
                <w:sz w:val="16"/>
                <w:szCs w:val="16"/>
              </w:rPr>
              <w:t>á</w:t>
            </w:r>
            <w:r>
              <w:rPr>
                <w:rFonts w:ascii="Arial Narrow" w:eastAsia="Arial Narrow" w:hAnsi="Arial Narrow" w:cs="Arial Narrow"/>
                <w:sz w:val="16"/>
                <w:szCs w:val="16"/>
              </w:rPr>
              <w:t xml:space="preserve">nchez Carpio </w:t>
            </w:r>
            <w:r w:rsidR="00530B79">
              <w:rPr>
                <w:rFonts w:ascii="Arial Narrow" w:eastAsia="Arial Narrow" w:hAnsi="Arial Narrow" w:cs="Arial Narrow"/>
                <w:sz w:val="16"/>
                <w:szCs w:val="16"/>
              </w:rPr>
              <w:t>Á</w:t>
            </w:r>
            <w:r>
              <w:rPr>
                <w:rFonts w:ascii="Arial Narrow" w:eastAsia="Arial Narrow" w:hAnsi="Arial Narrow" w:cs="Arial Narrow"/>
                <w:sz w:val="16"/>
                <w:szCs w:val="16"/>
              </w:rPr>
              <w:t>ngela Mar</w:t>
            </w:r>
            <w:r w:rsidR="00530B79">
              <w:rPr>
                <w:rFonts w:ascii="Arial Narrow" w:eastAsia="Arial Narrow" w:hAnsi="Arial Narrow" w:cs="Arial Narrow"/>
                <w:sz w:val="16"/>
                <w:szCs w:val="16"/>
              </w:rPr>
              <w:t>í</w:t>
            </w:r>
            <w:r>
              <w:rPr>
                <w:rFonts w:ascii="Arial Narrow" w:eastAsia="Arial Narrow" w:hAnsi="Arial Narrow" w:cs="Arial Narrow"/>
                <w:sz w:val="16"/>
                <w:szCs w:val="16"/>
              </w:rPr>
              <w:t xml:space="preserve">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56637"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3-0317-0853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79F0B99"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3-257691</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B8CA839" w14:textId="29224FF1" w:rsidR="002309DE" w:rsidRDefault="002309DE" w:rsidP="00270C01">
            <w:pPr>
              <w:jc w:val="center"/>
              <w:rPr>
                <w:rFonts w:ascii="Arial Narrow" w:eastAsia="Arial Narrow" w:hAnsi="Arial Narrow" w:cs="Arial Narrow"/>
                <w:sz w:val="16"/>
                <w:szCs w:val="16"/>
              </w:rPr>
            </w:pPr>
            <w:r>
              <w:rPr>
                <w:rFonts w:ascii="Arial Narrow" w:eastAsia="Arial Narrow" w:hAnsi="Arial Narrow" w:cs="Arial Narrow"/>
                <w:sz w:val="16"/>
                <w:szCs w:val="16"/>
              </w:rPr>
              <w:t>Orea</w:t>
            </w:r>
            <w:r w:rsidR="00270C01">
              <w:rPr>
                <w:rFonts w:ascii="Arial Narrow" w:eastAsia="Arial Narrow" w:hAnsi="Arial Narrow" w:cs="Arial Narrow"/>
                <w:sz w:val="16"/>
                <w:szCs w:val="16"/>
              </w:rPr>
              <w:t>-</w:t>
            </w:r>
            <w:proofErr w:type="spellStart"/>
            <w:r>
              <w:rPr>
                <w:rFonts w:ascii="Arial Narrow" w:eastAsia="Arial Narrow" w:hAnsi="Arial Narrow" w:cs="Arial Narrow"/>
                <w:sz w:val="16"/>
                <w:szCs w:val="16"/>
              </w:rPr>
              <w:t>muno</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E8306" w14:textId="09FD15AE" w:rsidR="002309DE" w:rsidRDefault="009A4E6C" w:rsidP="00605EF4">
            <w:pPr>
              <w:ind w:left="-138"/>
              <w:jc w:val="right"/>
              <w:rPr>
                <w:rFonts w:ascii="Arial Narrow" w:eastAsia="Arial Narrow" w:hAnsi="Arial Narrow" w:cs="Arial Narrow"/>
                <w:sz w:val="16"/>
                <w:szCs w:val="16"/>
              </w:rPr>
            </w:pPr>
            <w:r>
              <w:rPr>
                <w:rFonts w:ascii="Arial Narrow" w:eastAsia="Arial Narrow" w:hAnsi="Arial Narrow" w:cs="Arial Narrow"/>
                <w:sz w:val="16"/>
                <w:szCs w:val="16"/>
              </w:rPr>
              <w:t xml:space="preserve">  </w:t>
            </w:r>
            <w:r w:rsidR="00605EF4">
              <w:rPr>
                <w:rFonts w:ascii="Arial Narrow" w:eastAsia="Arial Narrow" w:hAnsi="Arial Narrow" w:cs="Arial Narrow"/>
                <w:sz w:val="16"/>
                <w:szCs w:val="16"/>
              </w:rPr>
              <w:t xml:space="preserve">     </w:t>
            </w:r>
            <w:proofErr w:type="spellStart"/>
            <w:r w:rsidR="00270C01">
              <w:rPr>
                <w:rFonts w:ascii="Arial Narrow" w:eastAsia="Arial Narrow" w:hAnsi="Arial Narrow" w:cs="Arial Narrow"/>
                <w:sz w:val="16"/>
                <w:szCs w:val="16"/>
              </w:rPr>
              <w:t>CPySE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561BC" w14:textId="77777777" w:rsidR="002309DE" w:rsidRDefault="002309DE" w:rsidP="00270C01">
            <w:pPr>
              <w:ind w:left="-108"/>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4D33A25"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13.714.106,79</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66A76E8"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40.500,00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D607779" w14:textId="77777777" w:rsidR="002309DE" w:rsidRDefault="002309DE" w:rsidP="006640EE">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405.000,00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8D44AF3"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14.078.606,79</w:t>
            </w:r>
          </w:p>
        </w:tc>
      </w:tr>
      <w:tr w:rsidR="002309DE" w14:paraId="3A800AD1" w14:textId="77777777" w:rsidTr="00605EF4">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973A1" w14:textId="2975B044" w:rsidR="002309DE" w:rsidRDefault="002309DE" w:rsidP="006640EE">
            <w:pPr>
              <w:rPr>
                <w:rFonts w:ascii="Arial Narrow" w:eastAsia="Arial Narrow" w:hAnsi="Arial Narrow" w:cs="Arial Narrow"/>
                <w:sz w:val="16"/>
                <w:szCs w:val="16"/>
              </w:rPr>
            </w:pPr>
            <w:r>
              <w:rPr>
                <w:rFonts w:ascii="Arial Narrow" w:eastAsia="Arial Narrow" w:hAnsi="Arial Narrow" w:cs="Arial Narrow"/>
                <w:sz w:val="16"/>
                <w:szCs w:val="16"/>
              </w:rPr>
              <w:t>S</w:t>
            </w:r>
            <w:r w:rsidR="00530B79">
              <w:rPr>
                <w:rFonts w:ascii="Arial Narrow" w:eastAsia="Arial Narrow" w:hAnsi="Arial Narrow" w:cs="Arial Narrow"/>
                <w:sz w:val="16"/>
                <w:szCs w:val="16"/>
              </w:rPr>
              <w:t>á</w:t>
            </w:r>
            <w:r>
              <w:rPr>
                <w:rFonts w:ascii="Arial Narrow" w:eastAsia="Arial Narrow" w:hAnsi="Arial Narrow" w:cs="Arial Narrow"/>
                <w:sz w:val="16"/>
                <w:szCs w:val="16"/>
              </w:rPr>
              <w:t>nchez Carpio Vera Mar</w:t>
            </w:r>
            <w:r w:rsidR="00530B79">
              <w:rPr>
                <w:rFonts w:ascii="Arial Narrow" w:eastAsia="Arial Narrow" w:hAnsi="Arial Narrow" w:cs="Arial Narrow"/>
                <w:sz w:val="16"/>
                <w:szCs w:val="16"/>
              </w:rPr>
              <w:t>í</w:t>
            </w:r>
            <w:r>
              <w:rPr>
                <w:rFonts w:ascii="Arial Narrow" w:eastAsia="Arial Narrow" w:hAnsi="Arial Narrow" w:cs="Arial Narrow"/>
                <w:sz w:val="16"/>
                <w:szCs w:val="16"/>
              </w:rPr>
              <w:t>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5F422"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3-0368-0688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E236D94"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3-257691</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02FAD92" w14:textId="18A15201" w:rsidR="002309DE" w:rsidRDefault="002309DE" w:rsidP="00605EF4">
            <w:pPr>
              <w:ind w:left="-108" w:right="-108"/>
              <w:jc w:val="center"/>
              <w:rPr>
                <w:rFonts w:ascii="Arial Narrow" w:eastAsia="Arial Narrow" w:hAnsi="Arial Narrow" w:cs="Arial Narrow"/>
                <w:sz w:val="16"/>
                <w:szCs w:val="16"/>
              </w:rPr>
            </w:pPr>
            <w:r>
              <w:rPr>
                <w:rFonts w:ascii="Arial Narrow" w:eastAsia="Arial Narrow" w:hAnsi="Arial Narrow" w:cs="Arial Narrow"/>
                <w:sz w:val="16"/>
                <w:szCs w:val="16"/>
              </w:rPr>
              <w:t>Orea</w:t>
            </w:r>
            <w:proofErr w:type="gramStart"/>
            <w:r w:rsidR="00270C01">
              <w:rPr>
                <w:rFonts w:ascii="Arial Narrow" w:eastAsia="Arial Narrow" w:hAnsi="Arial Narrow" w:cs="Arial Narrow"/>
                <w:sz w:val="16"/>
                <w:szCs w:val="16"/>
              </w:rPr>
              <w:t>-</w:t>
            </w:r>
            <w:r w:rsidR="00605EF4">
              <w:rPr>
                <w:rFonts w:ascii="Arial Narrow" w:eastAsia="Arial Narrow" w:hAnsi="Arial Narrow" w:cs="Arial Narrow"/>
                <w:sz w:val="16"/>
                <w:szCs w:val="16"/>
              </w:rPr>
              <w:t xml:space="preserve">  </w:t>
            </w:r>
            <w:proofErr w:type="spellStart"/>
            <w:r>
              <w:rPr>
                <w:rFonts w:ascii="Arial Narrow" w:eastAsia="Arial Narrow" w:hAnsi="Arial Narrow" w:cs="Arial Narrow"/>
                <w:sz w:val="16"/>
                <w:szCs w:val="16"/>
              </w:rPr>
              <w:t>muno</w:t>
            </w:r>
            <w:proofErr w:type="spellEnd"/>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2759C" w14:textId="47D34959" w:rsidR="002309DE" w:rsidRDefault="009A4E6C" w:rsidP="00605EF4">
            <w:pPr>
              <w:ind w:left="-138"/>
              <w:jc w:val="right"/>
              <w:rPr>
                <w:rFonts w:ascii="Arial Narrow" w:eastAsia="Arial Narrow" w:hAnsi="Arial Narrow" w:cs="Arial Narrow"/>
                <w:sz w:val="16"/>
                <w:szCs w:val="16"/>
              </w:rPr>
            </w:pPr>
            <w:r>
              <w:rPr>
                <w:rFonts w:ascii="Arial Narrow" w:eastAsia="Arial Narrow" w:hAnsi="Arial Narrow" w:cs="Arial Narrow"/>
                <w:sz w:val="16"/>
                <w:szCs w:val="16"/>
              </w:rPr>
              <w:t xml:space="preserve">  </w:t>
            </w:r>
            <w:r w:rsidR="00605EF4">
              <w:rPr>
                <w:rFonts w:ascii="Arial Narrow" w:eastAsia="Arial Narrow" w:hAnsi="Arial Narrow" w:cs="Arial Narrow"/>
                <w:sz w:val="16"/>
                <w:szCs w:val="16"/>
              </w:rPr>
              <w:t xml:space="preserve">       </w:t>
            </w:r>
            <w:proofErr w:type="spellStart"/>
            <w:r w:rsidR="00270C01">
              <w:rPr>
                <w:rFonts w:ascii="Arial Narrow" w:eastAsia="Arial Narrow" w:hAnsi="Arial Narrow" w:cs="Arial Narrow"/>
                <w:sz w:val="16"/>
                <w:szCs w:val="16"/>
              </w:rPr>
              <w:t>CPySE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6A4A9" w14:textId="77777777" w:rsidR="002309DE" w:rsidRDefault="002309DE" w:rsidP="00270C01">
            <w:pPr>
              <w:ind w:left="-108" w:right="-16"/>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AE7A9B5"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13.714.106,79</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4665513"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40.500,00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4DAAF51" w14:textId="77777777" w:rsidR="002309DE" w:rsidRDefault="002309DE" w:rsidP="006640EE">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405.000,00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484821B"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14.078.606,79</w:t>
            </w:r>
          </w:p>
        </w:tc>
      </w:tr>
      <w:tr w:rsidR="002309DE" w14:paraId="574DE3FD" w14:textId="77777777" w:rsidTr="00605EF4">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BD8ED" w14:textId="77777777" w:rsidR="002309DE" w:rsidRPr="00F4073C" w:rsidRDefault="002309DE" w:rsidP="006640EE">
            <w:pPr>
              <w:rPr>
                <w:rFonts w:ascii="Arial Narrow" w:eastAsia="Arial Narrow" w:hAnsi="Arial Narrow" w:cs="Arial Narrow"/>
                <w:sz w:val="16"/>
                <w:szCs w:val="16"/>
              </w:rPr>
            </w:pPr>
            <w:r>
              <w:rPr>
                <w:rFonts w:ascii="Arial Narrow" w:eastAsia="Arial Narrow" w:hAnsi="Arial Narrow" w:cs="Arial Narrow"/>
                <w:sz w:val="16"/>
                <w:szCs w:val="16"/>
              </w:rPr>
              <w:t>Corrales Diaz Vilma Cecilia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DF69A" w14:textId="77777777" w:rsidR="002309DE" w:rsidRPr="00F4073C"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3-0359-0577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C5A7179" w14:textId="77777777" w:rsidR="002309DE" w:rsidRPr="00F4073C"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3-261863</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4C00ECB" w14:textId="3A605E5C" w:rsidR="002309DE" w:rsidRDefault="002309DE" w:rsidP="006640EE">
            <w:pPr>
              <w:jc w:val="center"/>
              <w:rPr>
                <w:rFonts w:ascii="Arial Narrow" w:eastAsia="Arial Narrow" w:hAnsi="Arial Narrow" w:cs="Arial Narrow"/>
                <w:sz w:val="16"/>
                <w:szCs w:val="16"/>
              </w:rPr>
            </w:pPr>
            <w:proofErr w:type="spellStart"/>
            <w:r>
              <w:rPr>
                <w:rFonts w:ascii="Arial Narrow" w:eastAsia="Arial Narrow" w:hAnsi="Arial Narrow" w:cs="Arial Narrow"/>
                <w:sz w:val="16"/>
                <w:szCs w:val="16"/>
              </w:rPr>
              <w:t>Turrial</w:t>
            </w:r>
            <w:r w:rsidR="00A1299A">
              <w:rPr>
                <w:rFonts w:ascii="Arial Narrow" w:eastAsia="Arial Narrow" w:hAnsi="Arial Narrow" w:cs="Arial Narrow"/>
                <w:sz w:val="16"/>
                <w:szCs w:val="16"/>
              </w:rPr>
              <w:t>-</w:t>
            </w:r>
            <w:r>
              <w:rPr>
                <w:rFonts w:ascii="Arial Narrow" w:eastAsia="Arial Narrow" w:hAnsi="Arial Narrow" w:cs="Arial Narrow"/>
                <w:sz w:val="16"/>
                <w:szCs w:val="16"/>
              </w:rPr>
              <w:t>ba</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44170" w14:textId="77777777" w:rsidR="002309DE" w:rsidRDefault="002309DE" w:rsidP="006640EE">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F284C" w14:textId="77777777" w:rsidR="002309DE" w:rsidRDefault="002309DE" w:rsidP="006640EE">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8.000.000,00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CC9D7CF"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8.000.000,00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668DEC5"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76.403,63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036D262" w14:textId="77777777" w:rsidR="002309DE" w:rsidRDefault="002309DE" w:rsidP="006640EE">
            <w:pPr>
              <w:ind w:left="-15"/>
              <w:jc w:val="right"/>
              <w:rPr>
                <w:rFonts w:ascii="Arial Narrow" w:eastAsia="Arial Narrow" w:hAnsi="Arial Narrow" w:cs="Arial Narrow"/>
                <w:sz w:val="16"/>
                <w:szCs w:val="16"/>
              </w:rPr>
            </w:pPr>
            <w:r>
              <w:rPr>
                <w:rFonts w:ascii="Arial Narrow" w:eastAsia="Arial Narrow" w:hAnsi="Arial Narrow" w:cs="Arial Narrow"/>
                <w:sz w:val="16"/>
                <w:szCs w:val="16"/>
              </w:rPr>
              <w:t>254.678,75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231B086"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16.178.275,13</w:t>
            </w:r>
          </w:p>
        </w:tc>
      </w:tr>
      <w:tr w:rsidR="002309DE" w14:paraId="71B78D7C" w14:textId="77777777" w:rsidTr="006640EE">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2304AEF" w14:textId="77777777" w:rsidR="002309DE" w:rsidRDefault="002309DE" w:rsidP="006640EE">
            <w:pPr>
              <w:ind w:left="87"/>
              <w:rPr>
                <w:rFonts w:eastAsia="Arial" w:cs="Arial"/>
                <w:b/>
                <w:sz w:val="20"/>
                <w:szCs w:val="20"/>
              </w:rPr>
            </w:pPr>
            <w:r>
              <w:rPr>
                <w:b/>
                <w:sz w:val="20"/>
                <w:szCs w:val="20"/>
              </w:rPr>
              <w:t xml:space="preserve">Entidad Autorizada:   Instituto Nacional de Vivienda y Urbanismo </w:t>
            </w:r>
          </w:p>
        </w:tc>
      </w:tr>
      <w:tr w:rsidR="002309DE" w14:paraId="72F02256" w14:textId="77777777" w:rsidTr="006640EE">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29BBC602"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lastRenderedPageBreak/>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23A80D3A"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01101D07"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6236366F"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54D33690" w14:textId="77777777" w:rsidR="002309DE" w:rsidRDefault="002309DE" w:rsidP="006640EE">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45E10961" w14:textId="77777777" w:rsidR="002309DE" w:rsidRDefault="002309DE" w:rsidP="006640EE">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531AA9F"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3D6B948A"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632E58DC" w14:textId="77777777" w:rsidR="002309DE" w:rsidRDefault="002309DE" w:rsidP="006640EE">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0413CAE4"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065B2D93"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2309DE" w:rsidRPr="005C3F8B" w14:paraId="23A5D733" w14:textId="77777777" w:rsidTr="00605EF4">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23774" w14:textId="1D0BC6EA" w:rsidR="002309DE" w:rsidRPr="005C3F8B" w:rsidRDefault="002309DE" w:rsidP="006640EE">
            <w:pPr>
              <w:autoSpaceDE w:val="0"/>
              <w:autoSpaceDN w:val="0"/>
              <w:adjustRightInd w:val="0"/>
              <w:rPr>
                <w:rFonts w:ascii="Arial Narrow" w:eastAsia="Arial Narrow" w:hAnsi="Arial Narrow" w:cs="Arial Narrow"/>
                <w:sz w:val="16"/>
                <w:szCs w:val="16"/>
                <w:lang w:val="pt-BR"/>
              </w:rPr>
            </w:pPr>
            <w:r>
              <w:rPr>
                <w:rFonts w:ascii="Arial Narrow" w:eastAsia="Arial Narrow" w:hAnsi="Arial Narrow" w:cs="Arial Narrow"/>
                <w:sz w:val="16"/>
                <w:szCs w:val="16"/>
                <w:lang w:val="pt-BR"/>
              </w:rPr>
              <w:t>Porras Jim</w:t>
            </w:r>
            <w:r w:rsidR="00530B79">
              <w:rPr>
                <w:rFonts w:ascii="Arial Narrow" w:eastAsia="Arial Narrow" w:hAnsi="Arial Narrow" w:cs="Arial Narrow"/>
                <w:sz w:val="16"/>
                <w:szCs w:val="16"/>
                <w:lang w:val="pt-BR"/>
              </w:rPr>
              <w:t>é</w:t>
            </w:r>
            <w:r>
              <w:rPr>
                <w:rFonts w:ascii="Arial Narrow" w:eastAsia="Arial Narrow" w:hAnsi="Arial Narrow" w:cs="Arial Narrow"/>
                <w:sz w:val="16"/>
                <w:szCs w:val="16"/>
                <w:lang w:val="pt-BR"/>
              </w:rPr>
              <w:t xml:space="preserve">nez </w:t>
            </w:r>
            <w:proofErr w:type="spellStart"/>
            <w:r>
              <w:rPr>
                <w:rFonts w:ascii="Arial Narrow" w:eastAsia="Arial Narrow" w:hAnsi="Arial Narrow" w:cs="Arial Narrow"/>
                <w:sz w:val="16"/>
                <w:szCs w:val="16"/>
                <w:lang w:val="pt-BR"/>
              </w:rPr>
              <w:t>Yeison</w:t>
            </w:r>
            <w:proofErr w:type="spellEnd"/>
            <w:r>
              <w:rPr>
                <w:rFonts w:ascii="Arial Narrow" w:eastAsia="Arial Narrow" w:hAnsi="Arial Narrow" w:cs="Arial Narrow"/>
                <w:sz w:val="16"/>
                <w:szCs w:val="16"/>
                <w:lang w:val="pt-BR"/>
              </w:rPr>
              <w:t xml:space="preserve"> Andrey</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61A82" w14:textId="77777777" w:rsidR="002309DE" w:rsidRPr="005C3F8B" w:rsidRDefault="002309DE" w:rsidP="006640EE">
            <w:pPr>
              <w:jc w:val="center"/>
              <w:rPr>
                <w:rFonts w:ascii="Arial Narrow" w:eastAsia="Arial Narrow" w:hAnsi="Arial Narrow" w:cs="Arial Narrow"/>
                <w:sz w:val="16"/>
                <w:szCs w:val="16"/>
                <w:lang w:val="pt-BR"/>
              </w:rPr>
            </w:pPr>
            <w:r>
              <w:rPr>
                <w:rFonts w:ascii="Arial Narrow" w:eastAsia="Arial Narrow" w:hAnsi="Arial Narrow" w:cs="Arial Narrow"/>
                <w:sz w:val="16"/>
                <w:szCs w:val="16"/>
                <w:lang w:val="pt-BR"/>
              </w:rPr>
              <w:t>2-0696-0671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F63BE01" w14:textId="77777777" w:rsidR="002309DE" w:rsidRPr="005C3F8B" w:rsidRDefault="002309DE" w:rsidP="006640EE">
            <w:pPr>
              <w:jc w:val="center"/>
              <w:rPr>
                <w:rFonts w:ascii="Arial Narrow" w:eastAsia="Arial Narrow" w:hAnsi="Arial Narrow" w:cs="Arial Narrow"/>
                <w:sz w:val="16"/>
                <w:szCs w:val="16"/>
                <w:lang w:val="pt-BR"/>
              </w:rPr>
            </w:pPr>
            <w:r>
              <w:rPr>
                <w:rFonts w:ascii="Arial Narrow" w:eastAsia="Arial Narrow" w:hAnsi="Arial Narrow" w:cs="Arial Narrow"/>
                <w:sz w:val="16"/>
                <w:szCs w:val="16"/>
                <w:lang w:val="pt-BR"/>
              </w:rPr>
              <w:t>1-626228</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07CE400" w14:textId="77777777" w:rsidR="002309DE" w:rsidRPr="005C3F8B" w:rsidRDefault="002309DE" w:rsidP="006640EE">
            <w:pPr>
              <w:jc w:val="center"/>
              <w:rPr>
                <w:rFonts w:ascii="Arial Narrow" w:eastAsia="Arial Narrow" w:hAnsi="Arial Narrow" w:cs="Arial Narrow"/>
                <w:sz w:val="16"/>
                <w:szCs w:val="16"/>
                <w:lang w:val="pt-BR"/>
              </w:rPr>
            </w:pPr>
            <w:r>
              <w:rPr>
                <w:rFonts w:ascii="Arial Narrow" w:eastAsia="Arial Narrow" w:hAnsi="Arial Narrow" w:cs="Arial Narrow"/>
                <w:sz w:val="16"/>
                <w:szCs w:val="16"/>
                <w:lang w:val="pt-BR"/>
              </w:rPr>
              <w:t>Pérez Zeledón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39599" w14:textId="77777777" w:rsidR="002309DE" w:rsidRPr="005C3F8B" w:rsidRDefault="002309DE" w:rsidP="006640EE">
            <w:pPr>
              <w:ind w:left="-105"/>
              <w:jc w:val="center"/>
              <w:rPr>
                <w:rFonts w:ascii="Arial Narrow" w:eastAsia="Arial Narrow" w:hAnsi="Arial Narrow" w:cs="Arial Narrow"/>
                <w:sz w:val="16"/>
                <w:szCs w:val="16"/>
                <w:lang w:val="pt-BR"/>
              </w:rPr>
            </w:pPr>
            <w:r>
              <w:rPr>
                <w:rFonts w:ascii="Arial Narrow" w:eastAsia="Arial Narrow" w:hAnsi="Arial Narrow" w:cs="Arial Narrow"/>
                <w:sz w:val="16"/>
                <w:szCs w:val="16"/>
                <w:lang w:val="pt-BR"/>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EFC9F" w14:textId="77777777" w:rsidR="002309DE" w:rsidRPr="005C3F8B" w:rsidRDefault="002309DE" w:rsidP="006640EE">
            <w:pPr>
              <w:ind w:left="-61" w:right="-16"/>
              <w:jc w:val="center"/>
              <w:rPr>
                <w:rFonts w:ascii="Arial Narrow" w:eastAsia="Arial Narrow" w:hAnsi="Arial Narrow" w:cs="Arial Narrow"/>
                <w:sz w:val="16"/>
                <w:szCs w:val="16"/>
                <w:lang w:val="pt-BR"/>
              </w:rPr>
            </w:pPr>
            <w:r>
              <w:rPr>
                <w:rFonts w:ascii="Arial Narrow" w:eastAsia="Arial Narrow" w:hAnsi="Arial Narrow" w:cs="Arial Narrow"/>
                <w:sz w:val="16"/>
                <w:szCs w:val="16"/>
                <w:lang w:val="pt-BR"/>
              </w:rPr>
              <w:t>5.500.000,00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0BE018D" w14:textId="77777777" w:rsidR="002309DE" w:rsidRPr="005C3F8B" w:rsidRDefault="002309DE" w:rsidP="006640EE">
            <w:pPr>
              <w:ind w:left="-70"/>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9.028.455,28</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44E7B5A" w14:textId="77777777" w:rsidR="002309DE" w:rsidRPr="005C3F8B" w:rsidRDefault="002309DE" w:rsidP="006640EE">
            <w:pPr>
              <w:ind w:left="-70"/>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139.391,45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1DF12BA" w14:textId="77777777" w:rsidR="002309DE" w:rsidRPr="005C3F8B" w:rsidRDefault="002309DE" w:rsidP="006640EE">
            <w:pPr>
              <w:ind w:right="-43"/>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464.638,18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5DE13AE" w14:textId="77777777" w:rsidR="002309DE" w:rsidRPr="005C3F8B" w:rsidRDefault="002309DE" w:rsidP="006640EE">
            <w:pPr>
              <w:ind w:left="-70"/>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14.853.702,01</w:t>
            </w:r>
          </w:p>
        </w:tc>
      </w:tr>
      <w:tr w:rsidR="002309DE" w:rsidRPr="005C3F8B" w14:paraId="53366292" w14:textId="77777777" w:rsidTr="006640E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D82F7" w14:textId="047E88FC" w:rsidR="002309DE" w:rsidRPr="005C3F8B" w:rsidRDefault="002309DE" w:rsidP="006640EE">
            <w:pPr>
              <w:autoSpaceDE w:val="0"/>
              <w:autoSpaceDN w:val="0"/>
              <w:adjustRightInd w:val="0"/>
              <w:rPr>
                <w:rFonts w:ascii="Arial Narrow" w:eastAsia="Arial Narrow" w:hAnsi="Arial Narrow" w:cs="Arial Narrow"/>
                <w:sz w:val="16"/>
                <w:szCs w:val="16"/>
                <w:lang w:val="pt-BR"/>
              </w:rPr>
            </w:pPr>
            <w:proofErr w:type="spellStart"/>
            <w:r>
              <w:rPr>
                <w:rFonts w:ascii="Arial Narrow" w:eastAsia="Arial Narrow" w:hAnsi="Arial Narrow" w:cs="Arial Narrow"/>
                <w:sz w:val="16"/>
                <w:szCs w:val="16"/>
                <w:lang w:val="pt-BR"/>
              </w:rPr>
              <w:t>N</w:t>
            </w:r>
            <w:r w:rsidR="00605EF4">
              <w:rPr>
                <w:rFonts w:ascii="Arial Narrow" w:eastAsia="Arial Narrow" w:hAnsi="Arial Narrow" w:cs="Arial Narrow"/>
                <w:sz w:val="16"/>
                <w:szCs w:val="16"/>
                <w:lang w:val="pt-BR"/>
              </w:rPr>
              <w:t>ájares</w:t>
            </w:r>
            <w:proofErr w:type="spellEnd"/>
            <w:r>
              <w:rPr>
                <w:rFonts w:ascii="Arial Narrow" w:eastAsia="Arial Narrow" w:hAnsi="Arial Narrow" w:cs="Arial Narrow"/>
                <w:sz w:val="16"/>
                <w:szCs w:val="16"/>
                <w:lang w:val="pt-BR"/>
              </w:rPr>
              <w:t xml:space="preserve"> Ortega Martha Iris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6037D" w14:textId="77777777" w:rsidR="002309DE" w:rsidRPr="005C3F8B" w:rsidRDefault="002309DE" w:rsidP="006640EE">
            <w:pPr>
              <w:jc w:val="center"/>
              <w:rPr>
                <w:rFonts w:ascii="Arial Narrow" w:eastAsia="Arial Narrow" w:hAnsi="Arial Narrow" w:cs="Arial Narrow"/>
                <w:sz w:val="16"/>
                <w:szCs w:val="16"/>
                <w:lang w:val="pt-BR"/>
              </w:rPr>
            </w:pPr>
            <w:r>
              <w:rPr>
                <w:rFonts w:ascii="Arial Narrow" w:eastAsia="Arial Narrow" w:hAnsi="Arial Narrow" w:cs="Arial Narrow"/>
                <w:sz w:val="16"/>
                <w:szCs w:val="16"/>
                <w:lang w:val="pt-BR"/>
              </w:rPr>
              <w:t>155811-065320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350B060" w14:textId="77777777" w:rsidR="002309DE" w:rsidRPr="005C3F8B" w:rsidRDefault="002309DE" w:rsidP="006640EE">
            <w:pPr>
              <w:jc w:val="center"/>
              <w:rPr>
                <w:rFonts w:ascii="Arial Narrow" w:eastAsia="Arial Narrow" w:hAnsi="Arial Narrow" w:cs="Arial Narrow"/>
                <w:sz w:val="16"/>
                <w:szCs w:val="16"/>
                <w:lang w:val="pt-BR"/>
              </w:rPr>
            </w:pPr>
            <w:r>
              <w:rPr>
                <w:rFonts w:ascii="Arial Narrow" w:eastAsia="Arial Narrow" w:hAnsi="Arial Narrow" w:cs="Arial Narrow"/>
                <w:sz w:val="16"/>
                <w:szCs w:val="16"/>
                <w:lang w:val="pt-BR"/>
              </w:rPr>
              <w:t>7-161865</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98AFDCF" w14:textId="28707B56" w:rsidR="002309DE" w:rsidRPr="005C3F8B" w:rsidRDefault="002309DE" w:rsidP="006640EE">
            <w:pPr>
              <w:jc w:val="center"/>
              <w:rPr>
                <w:rFonts w:ascii="Arial Narrow" w:eastAsia="Arial Narrow" w:hAnsi="Arial Narrow" w:cs="Arial Narrow"/>
                <w:sz w:val="16"/>
                <w:szCs w:val="16"/>
                <w:lang w:val="pt-BR"/>
              </w:rPr>
            </w:pPr>
            <w:proofErr w:type="spellStart"/>
            <w:r>
              <w:rPr>
                <w:rFonts w:ascii="Arial Narrow" w:eastAsia="Arial Narrow" w:hAnsi="Arial Narrow" w:cs="Arial Narrow"/>
                <w:sz w:val="16"/>
                <w:szCs w:val="16"/>
                <w:lang w:val="pt-BR"/>
              </w:rPr>
              <w:t>Guáci</w:t>
            </w:r>
            <w:r w:rsidR="00605EF4">
              <w:rPr>
                <w:rFonts w:ascii="Arial Narrow" w:eastAsia="Arial Narrow" w:hAnsi="Arial Narrow" w:cs="Arial Narrow"/>
                <w:sz w:val="16"/>
                <w:szCs w:val="16"/>
                <w:lang w:val="pt-BR"/>
              </w:rPr>
              <w:t>-</w:t>
            </w:r>
            <w:r>
              <w:rPr>
                <w:rFonts w:ascii="Arial Narrow" w:eastAsia="Arial Narrow" w:hAnsi="Arial Narrow" w:cs="Arial Narrow"/>
                <w:sz w:val="16"/>
                <w:szCs w:val="16"/>
                <w:lang w:val="pt-BR"/>
              </w:rPr>
              <w:t>mo</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7CB1C" w14:textId="47B5E71F" w:rsidR="002309DE" w:rsidRPr="005C3F8B" w:rsidRDefault="002309DE" w:rsidP="006640EE">
            <w:pPr>
              <w:ind w:left="-105"/>
              <w:jc w:val="center"/>
              <w:rPr>
                <w:rFonts w:ascii="Arial Narrow" w:eastAsia="Arial Narrow" w:hAnsi="Arial Narrow" w:cs="Arial Narrow"/>
                <w:sz w:val="16"/>
                <w:szCs w:val="16"/>
                <w:lang w:val="pt-BR"/>
              </w:rPr>
            </w:pPr>
            <w:r>
              <w:rPr>
                <w:rFonts w:ascii="Arial Narrow" w:eastAsia="Arial Narrow" w:hAnsi="Arial Narrow" w:cs="Arial Narrow"/>
                <w:sz w:val="16"/>
                <w:szCs w:val="16"/>
                <w:lang w:val="pt-BR"/>
              </w:rPr>
              <w:t>C</w:t>
            </w:r>
            <w:r w:rsidR="00605EF4">
              <w:rPr>
                <w:rFonts w:ascii="Arial Narrow" w:eastAsia="Arial Narrow" w:hAnsi="Arial Narrow" w:cs="Arial Narrow"/>
                <w:sz w:val="16"/>
                <w:szCs w:val="16"/>
                <w:lang w:val="pt-BR"/>
              </w:rPr>
              <w:t>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7EB02" w14:textId="77777777" w:rsidR="002309DE" w:rsidRPr="005C3F8B" w:rsidRDefault="002309DE" w:rsidP="006640EE">
            <w:pPr>
              <w:ind w:left="-61" w:right="-16"/>
              <w:jc w:val="center"/>
              <w:rPr>
                <w:rFonts w:ascii="Arial Narrow" w:eastAsia="Arial Narrow" w:hAnsi="Arial Narrow" w:cs="Arial Narrow"/>
                <w:sz w:val="16"/>
                <w:szCs w:val="16"/>
                <w:lang w:val="pt-BR"/>
              </w:rPr>
            </w:pPr>
            <w:r>
              <w:rPr>
                <w:rFonts w:ascii="Arial Narrow" w:eastAsia="Arial Narrow" w:hAnsi="Arial Narrow" w:cs="Arial Narrow"/>
                <w:sz w:val="16"/>
                <w:szCs w:val="16"/>
                <w:lang w:val="pt-BR"/>
              </w:rPr>
              <w:t>10.000.000,00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27F6CB0" w14:textId="77777777" w:rsidR="002309DE" w:rsidRPr="005C3F8B" w:rsidRDefault="002309DE" w:rsidP="006640EE">
            <w:pPr>
              <w:ind w:left="-70"/>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10.750.000,00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D798849" w14:textId="77777777" w:rsidR="002309DE" w:rsidRPr="005C3F8B" w:rsidRDefault="002309DE" w:rsidP="006640EE">
            <w:pPr>
              <w:ind w:left="-70"/>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177.405,98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A6E2505" w14:textId="77777777" w:rsidR="002309DE" w:rsidRPr="005C3F8B" w:rsidRDefault="002309DE" w:rsidP="006640EE">
            <w:pPr>
              <w:ind w:right="-43"/>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591.353,25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E8F1C1C" w14:textId="77777777" w:rsidR="002309DE" w:rsidRPr="005C3F8B" w:rsidRDefault="002309DE" w:rsidP="006640EE">
            <w:pPr>
              <w:ind w:left="-70"/>
              <w:jc w:val="right"/>
              <w:rPr>
                <w:rFonts w:ascii="Arial Narrow" w:eastAsia="Arial Narrow" w:hAnsi="Arial Narrow" w:cs="Arial Narrow"/>
                <w:sz w:val="16"/>
                <w:szCs w:val="16"/>
                <w:lang w:val="pt-BR"/>
              </w:rPr>
            </w:pPr>
            <w:r>
              <w:rPr>
                <w:rFonts w:ascii="Arial Narrow" w:eastAsia="Arial Narrow" w:hAnsi="Arial Narrow" w:cs="Arial Narrow"/>
                <w:sz w:val="16"/>
                <w:szCs w:val="16"/>
                <w:lang w:val="pt-BR"/>
              </w:rPr>
              <w:t>21.163.947,28</w:t>
            </w:r>
          </w:p>
        </w:tc>
      </w:tr>
      <w:tr w:rsidR="002309DE" w14:paraId="383B8FFF" w14:textId="77777777" w:rsidTr="006640EE">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8705361" w14:textId="77777777" w:rsidR="002309DE" w:rsidRDefault="002309DE" w:rsidP="006640EE">
            <w:pPr>
              <w:rPr>
                <w:rFonts w:eastAsia="Arial" w:cs="Arial"/>
                <w:b/>
                <w:sz w:val="20"/>
                <w:szCs w:val="20"/>
              </w:rPr>
            </w:pPr>
            <w:r>
              <w:rPr>
                <w:b/>
                <w:sz w:val="20"/>
                <w:szCs w:val="20"/>
              </w:rPr>
              <w:t>Entidad Autorizada:   Banco de Costa Rica</w:t>
            </w:r>
          </w:p>
        </w:tc>
      </w:tr>
      <w:tr w:rsidR="002309DE" w14:paraId="6B88C7F4" w14:textId="77777777" w:rsidTr="006640EE">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hideMark/>
          </w:tcPr>
          <w:p w14:paraId="601008B8"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622B67F0"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363F4E03"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09" w:type="dxa"/>
            <w:tcBorders>
              <w:top w:val="single" w:sz="4" w:space="0" w:color="000000"/>
              <w:left w:val="nil"/>
              <w:bottom w:val="single" w:sz="4" w:space="0" w:color="000000"/>
              <w:right w:val="single" w:sz="4" w:space="0" w:color="000000"/>
            </w:tcBorders>
            <w:shd w:val="clear" w:color="auto" w:fill="F1F5F9"/>
            <w:vAlign w:val="center"/>
            <w:hideMark/>
          </w:tcPr>
          <w:p w14:paraId="35A08B2D"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B081F20" w14:textId="77777777" w:rsidR="002309DE" w:rsidRDefault="002309DE" w:rsidP="006640EE">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319F1067" w14:textId="77777777" w:rsidR="002309DE" w:rsidRDefault="002309DE" w:rsidP="006640EE">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3E4509F9"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799C6507"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7FDCB9FF" w14:textId="77777777" w:rsidR="002309DE" w:rsidRDefault="002309DE" w:rsidP="006640EE">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hideMark/>
          </w:tcPr>
          <w:p w14:paraId="51D86099"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74FEBC40" w14:textId="77777777" w:rsidR="002309DE" w:rsidRDefault="002309DE" w:rsidP="006640EE">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2309DE" w14:paraId="54DAFA9E" w14:textId="77777777" w:rsidTr="00605EF4">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BBA46" w14:textId="77777777" w:rsidR="002309DE" w:rsidRDefault="002309DE" w:rsidP="006640EE">
            <w:pPr>
              <w:rPr>
                <w:rFonts w:ascii="Arial Narrow" w:eastAsia="Arial Narrow" w:hAnsi="Arial Narrow" w:cs="Arial Narrow"/>
                <w:sz w:val="16"/>
                <w:szCs w:val="16"/>
              </w:rPr>
            </w:pPr>
            <w:r>
              <w:rPr>
                <w:rFonts w:ascii="Arial Narrow" w:eastAsia="Arial Narrow" w:hAnsi="Arial Narrow" w:cs="Arial Narrow"/>
                <w:sz w:val="16"/>
                <w:szCs w:val="16"/>
              </w:rPr>
              <w:t>Cabrera Cerdas Marjorie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5F928"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6-0337-0360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FC43266"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2-567414</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4CE35BD"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Upala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086D4" w14:textId="77777777" w:rsidR="002309DE" w:rsidRDefault="002309DE" w:rsidP="006640EE">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12D8A" w14:textId="77777777" w:rsidR="002309DE" w:rsidRDefault="002309DE" w:rsidP="006640EE">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3.500.000,00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BECB549"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2F3AD86"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14.867,90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954DF33" w14:textId="77777777" w:rsidR="002309DE" w:rsidRDefault="002309DE" w:rsidP="006640EE">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148.678,95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8036233"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12.663.811,06</w:t>
            </w:r>
          </w:p>
        </w:tc>
      </w:tr>
      <w:tr w:rsidR="002309DE" w14:paraId="363017FB" w14:textId="77777777" w:rsidTr="00605EF4">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D7329" w14:textId="77777777" w:rsidR="002309DE" w:rsidRPr="006D1097" w:rsidRDefault="002309DE" w:rsidP="006640EE">
            <w:pPr>
              <w:rPr>
                <w:rFonts w:ascii="Arial Narrow" w:eastAsia="Arial Narrow" w:hAnsi="Arial Narrow" w:cs="Arial Narrow"/>
                <w:sz w:val="16"/>
                <w:szCs w:val="16"/>
              </w:rPr>
            </w:pPr>
            <w:r>
              <w:rPr>
                <w:rFonts w:ascii="Arial Narrow" w:eastAsia="Arial Narrow" w:hAnsi="Arial Narrow" w:cs="Arial Narrow"/>
                <w:sz w:val="16"/>
                <w:szCs w:val="16"/>
              </w:rPr>
              <w:t xml:space="preserve">Monestel Muñoz </w:t>
            </w:r>
            <w:proofErr w:type="spellStart"/>
            <w:r>
              <w:rPr>
                <w:rFonts w:ascii="Arial Narrow" w:eastAsia="Arial Narrow" w:hAnsi="Arial Narrow" w:cs="Arial Narrow"/>
                <w:sz w:val="16"/>
                <w:szCs w:val="16"/>
              </w:rPr>
              <w:t>Missy</w:t>
            </w:r>
            <w:proofErr w:type="spellEnd"/>
            <w:r>
              <w:rPr>
                <w:rFonts w:ascii="Arial Narrow" w:eastAsia="Arial Narrow" w:hAnsi="Arial Narrow" w:cs="Arial Narrow"/>
                <w:sz w:val="16"/>
                <w:szCs w:val="16"/>
              </w:rPr>
              <w:t xml:space="preserve"> </w:t>
            </w:r>
            <w:proofErr w:type="spellStart"/>
            <w:r>
              <w:rPr>
                <w:rFonts w:ascii="Arial Narrow" w:eastAsia="Arial Narrow" w:hAnsi="Arial Narrow" w:cs="Arial Narrow"/>
                <w:sz w:val="16"/>
                <w:szCs w:val="16"/>
              </w:rPr>
              <w:t>Johaidy</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7DE16" w14:textId="77777777" w:rsidR="002309DE" w:rsidRPr="006D1097"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5-0345-0036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99FC4F1" w14:textId="77777777" w:rsidR="002309DE" w:rsidRPr="006D1097"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5-237445</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15307F3"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Tilarán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4CA2B" w14:textId="77777777" w:rsidR="002309DE" w:rsidRDefault="002309DE" w:rsidP="006640EE">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CCC1B" w14:textId="77777777" w:rsidR="002309DE" w:rsidRDefault="002309DE" w:rsidP="006640EE">
            <w:pPr>
              <w:jc w:val="center"/>
              <w:rPr>
                <w:rFonts w:ascii="Arial Narrow" w:eastAsia="Arial Narrow" w:hAnsi="Arial Narrow" w:cs="Arial Narrow"/>
                <w:sz w:val="16"/>
                <w:szCs w:val="16"/>
              </w:rPr>
            </w:pPr>
            <w:r>
              <w:rPr>
                <w:rFonts w:ascii="Arial Narrow" w:eastAsia="Arial Narrow" w:hAnsi="Arial Narrow" w:cs="Arial Narrow"/>
                <w:sz w:val="16"/>
                <w:szCs w:val="16"/>
              </w:rPr>
              <w:t>9.000.000,00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21F04A5"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7.853.169,81</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B0209CE"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38.790,73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83EF1D6" w14:textId="77777777" w:rsidR="002309DE" w:rsidRDefault="002309DE" w:rsidP="006640EE">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129.302,43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1D07BF5" w14:textId="77777777" w:rsidR="002309DE" w:rsidRDefault="002309DE" w:rsidP="006640E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16.943.681,51</w:t>
            </w:r>
          </w:p>
        </w:tc>
      </w:tr>
      <w:tr w:rsidR="002309DE" w14:paraId="7EE3073E" w14:textId="77777777" w:rsidTr="006640EE">
        <w:trPr>
          <w:trHeight w:val="239"/>
        </w:trPr>
        <w:tc>
          <w:tcPr>
            <w:tcW w:w="4066" w:type="dxa"/>
            <w:gridSpan w:val="5"/>
            <w:tcBorders>
              <w:top w:val="nil"/>
              <w:left w:val="single" w:sz="4" w:space="0" w:color="000000"/>
              <w:bottom w:val="nil"/>
              <w:right w:val="single" w:sz="4" w:space="0" w:color="000000"/>
            </w:tcBorders>
            <w:shd w:val="clear" w:color="auto" w:fill="FFFFFF"/>
            <w:vAlign w:val="center"/>
            <w:hideMark/>
          </w:tcPr>
          <w:p w14:paraId="6E14D7F1" w14:textId="77777777" w:rsidR="002309DE" w:rsidRDefault="002309DE" w:rsidP="006640EE">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tc>
        <w:tc>
          <w:tcPr>
            <w:tcW w:w="4678" w:type="dxa"/>
            <w:gridSpan w:val="5"/>
            <w:tcBorders>
              <w:top w:val="nil"/>
              <w:left w:val="single" w:sz="4" w:space="0" w:color="000000"/>
              <w:bottom w:val="nil"/>
              <w:right w:val="single" w:sz="4" w:space="0" w:color="000000"/>
            </w:tcBorders>
            <w:shd w:val="clear" w:color="auto" w:fill="FFFFFF"/>
            <w:vAlign w:val="center"/>
          </w:tcPr>
          <w:p w14:paraId="30AD2EA4" w14:textId="77777777" w:rsidR="002309DE" w:rsidRDefault="002309DE" w:rsidP="006640EE">
            <w:pPr>
              <w:jc w:val="both"/>
              <w:rPr>
                <w:rFonts w:ascii="Arial Narrow" w:eastAsia="Arial Narrow" w:hAnsi="Arial Narrow" w:cs="Arial Narrow"/>
                <w:sz w:val="16"/>
                <w:szCs w:val="16"/>
              </w:rPr>
            </w:pPr>
            <w:r>
              <w:rPr>
                <w:rFonts w:ascii="Arial Narrow" w:eastAsia="Arial Narrow" w:hAnsi="Arial Narrow" w:cs="Arial Narrow"/>
                <w:sz w:val="16"/>
                <w:szCs w:val="16"/>
              </w:rPr>
              <w:t>CVE: Compra de vivienda existente</w:t>
            </w:r>
          </w:p>
        </w:tc>
      </w:tr>
      <w:tr w:rsidR="002309DE" w14:paraId="21697831" w14:textId="77777777" w:rsidTr="006640EE">
        <w:trPr>
          <w:trHeight w:val="239"/>
        </w:trPr>
        <w:tc>
          <w:tcPr>
            <w:tcW w:w="4066" w:type="dxa"/>
            <w:gridSpan w:val="5"/>
            <w:tcBorders>
              <w:top w:val="nil"/>
              <w:left w:val="single" w:sz="4" w:space="0" w:color="000000"/>
              <w:bottom w:val="single" w:sz="4" w:space="0" w:color="000000"/>
              <w:right w:val="single" w:sz="4" w:space="0" w:color="000000"/>
            </w:tcBorders>
            <w:shd w:val="clear" w:color="auto" w:fill="FFFFFF"/>
            <w:vAlign w:val="center"/>
          </w:tcPr>
          <w:p w14:paraId="6699C22B" w14:textId="77777777" w:rsidR="002309DE" w:rsidRDefault="002309DE" w:rsidP="006640EE">
            <w:pPr>
              <w:jc w:val="both"/>
              <w:rPr>
                <w:rFonts w:ascii="Arial Narrow" w:eastAsia="Arial Narrow" w:hAnsi="Arial Narrow" w:cs="Arial Narrow"/>
                <w:sz w:val="16"/>
                <w:szCs w:val="16"/>
              </w:rPr>
            </w:pPr>
            <w:r>
              <w:rPr>
                <w:rFonts w:ascii="Arial Narrow" w:eastAsia="Arial Narrow" w:hAnsi="Arial Narrow" w:cs="Arial Narrow"/>
                <w:sz w:val="16"/>
                <w:szCs w:val="16"/>
              </w:rPr>
              <w:t>CLP: Construcción en lote propio</w:t>
            </w:r>
          </w:p>
        </w:tc>
        <w:tc>
          <w:tcPr>
            <w:tcW w:w="4678" w:type="dxa"/>
            <w:gridSpan w:val="5"/>
            <w:tcBorders>
              <w:top w:val="nil"/>
              <w:left w:val="single" w:sz="4" w:space="0" w:color="000000"/>
              <w:bottom w:val="single" w:sz="4" w:space="0" w:color="000000"/>
              <w:right w:val="single" w:sz="4" w:space="0" w:color="000000"/>
            </w:tcBorders>
            <w:shd w:val="clear" w:color="auto" w:fill="FFFFFF"/>
            <w:vAlign w:val="center"/>
          </w:tcPr>
          <w:p w14:paraId="33BAD426" w14:textId="20A41644" w:rsidR="002309DE" w:rsidRDefault="00270C01" w:rsidP="006640EE">
            <w:pPr>
              <w:jc w:val="both"/>
              <w:rPr>
                <w:rFonts w:ascii="Arial Narrow" w:eastAsia="Arial Narrow" w:hAnsi="Arial Narrow" w:cs="Arial Narrow"/>
                <w:sz w:val="16"/>
                <w:szCs w:val="16"/>
              </w:rPr>
            </w:pPr>
            <w:proofErr w:type="spellStart"/>
            <w:r>
              <w:rPr>
                <w:rFonts w:ascii="Arial Narrow" w:eastAsia="Arial Narrow" w:hAnsi="Arial Narrow" w:cs="Arial Narrow"/>
                <w:sz w:val="16"/>
                <w:szCs w:val="16"/>
              </w:rPr>
              <w:t>CPySE</w:t>
            </w:r>
            <w:proofErr w:type="spellEnd"/>
            <w:r>
              <w:rPr>
                <w:rFonts w:ascii="Arial Narrow" w:eastAsia="Arial Narrow" w:hAnsi="Arial Narrow" w:cs="Arial Narrow"/>
                <w:sz w:val="16"/>
                <w:szCs w:val="16"/>
              </w:rPr>
              <w:t>: Construcción en primera edificación y segunda edificación</w:t>
            </w:r>
          </w:p>
        </w:tc>
      </w:tr>
    </w:tbl>
    <w:p w14:paraId="6634C717" w14:textId="77777777" w:rsidR="002309DE" w:rsidRDefault="002309DE" w:rsidP="002309DE">
      <w:pPr>
        <w:spacing w:line="360" w:lineRule="auto"/>
        <w:jc w:val="both"/>
        <w:rPr>
          <w:rFonts w:eastAsia="Arial" w:cs="Arial"/>
          <w:sz w:val="22"/>
          <w:szCs w:val="22"/>
        </w:rPr>
      </w:pPr>
    </w:p>
    <w:p w14:paraId="313BC9D7" w14:textId="77777777" w:rsidR="00E637AE" w:rsidRPr="00FD161B" w:rsidRDefault="00E637AE" w:rsidP="00E637AE">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5DBB0004" w14:textId="77777777" w:rsidR="00E637AE" w:rsidRPr="00FD161B" w:rsidRDefault="00E637AE" w:rsidP="00E637AE">
      <w:pPr>
        <w:spacing w:line="360" w:lineRule="auto"/>
        <w:jc w:val="both"/>
        <w:rPr>
          <w:rFonts w:cs="Arial"/>
          <w:bCs/>
          <w:sz w:val="22"/>
          <w:szCs w:val="22"/>
        </w:rPr>
      </w:pPr>
    </w:p>
    <w:p w14:paraId="69FC7B28" w14:textId="77777777" w:rsidR="00E637AE" w:rsidRPr="00FD161B" w:rsidRDefault="00E637AE" w:rsidP="00E637AE">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60DA857" w14:textId="77777777" w:rsidR="00E637AE" w:rsidRPr="00FD161B" w:rsidRDefault="00E637AE" w:rsidP="00E637AE">
      <w:pPr>
        <w:spacing w:line="360" w:lineRule="auto"/>
        <w:jc w:val="both"/>
        <w:rPr>
          <w:rFonts w:cs="Arial"/>
          <w:bCs/>
          <w:sz w:val="22"/>
          <w:szCs w:val="22"/>
        </w:rPr>
      </w:pPr>
    </w:p>
    <w:p w14:paraId="24FFE048" w14:textId="77777777" w:rsidR="00E637AE" w:rsidRPr="00FD161B" w:rsidRDefault="00E637AE" w:rsidP="00E637AE">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074BF95C" w14:textId="77777777" w:rsidR="00E637AE" w:rsidRDefault="00E637AE" w:rsidP="00E637AE">
      <w:pPr>
        <w:spacing w:line="360" w:lineRule="auto"/>
        <w:jc w:val="both"/>
        <w:rPr>
          <w:rFonts w:cs="Arial"/>
          <w:bCs/>
          <w:sz w:val="22"/>
          <w:szCs w:val="22"/>
        </w:rPr>
      </w:pPr>
    </w:p>
    <w:p w14:paraId="52C00032" w14:textId="3BDD0553" w:rsidR="006D0D48" w:rsidRDefault="00E637AE" w:rsidP="00E637AE">
      <w:pPr>
        <w:spacing w:line="360" w:lineRule="auto"/>
        <w:jc w:val="both"/>
        <w:rPr>
          <w:rFonts w:cs="Arial"/>
          <w:bCs/>
          <w:sz w:val="22"/>
          <w:szCs w:val="22"/>
        </w:rPr>
      </w:pPr>
      <w:r w:rsidRPr="0046173E">
        <w:rPr>
          <w:rFonts w:cs="Arial"/>
          <w:b/>
          <w:sz w:val="22"/>
          <w:szCs w:val="22"/>
        </w:rPr>
        <w:t>5)</w:t>
      </w:r>
      <w:r>
        <w:rPr>
          <w:rFonts w:cs="Arial"/>
          <w:bCs/>
          <w:sz w:val="22"/>
          <w:szCs w:val="22"/>
        </w:rPr>
        <w:t xml:space="preserve"> En el caso de</w:t>
      </w:r>
      <w:r w:rsidR="006D0D48">
        <w:rPr>
          <w:rFonts w:cs="Arial"/>
          <w:bCs/>
          <w:sz w:val="22"/>
          <w:szCs w:val="22"/>
        </w:rPr>
        <w:t xml:space="preserve">l </w:t>
      </w:r>
      <w:r>
        <w:rPr>
          <w:rFonts w:cs="Arial"/>
          <w:bCs/>
          <w:sz w:val="22"/>
          <w:szCs w:val="22"/>
        </w:rPr>
        <w:t xml:space="preserve">señor </w:t>
      </w:r>
      <w:r w:rsidR="006D0D48" w:rsidRPr="006D0D48">
        <w:rPr>
          <w:rFonts w:cs="Arial"/>
          <w:bCs/>
          <w:sz w:val="22"/>
          <w:szCs w:val="22"/>
        </w:rPr>
        <w:t>José Eliseo Graciano López Zúñiga</w:t>
      </w:r>
      <w:r>
        <w:rPr>
          <w:rFonts w:cs="Arial"/>
          <w:bCs/>
          <w:sz w:val="22"/>
          <w:szCs w:val="22"/>
        </w:rPr>
        <w:t xml:space="preserve">, tramitado con </w:t>
      </w:r>
      <w:r w:rsidR="006D0D48">
        <w:rPr>
          <w:rFonts w:cs="Arial"/>
          <w:bCs/>
          <w:sz w:val="22"/>
          <w:szCs w:val="22"/>
        </w:rPr>
        <w:t xml:space="preserve">el Grupo Mutual Alajuela – La Vivienda, deberá gestionarse con la Municipalidad de Golfito, </w:t>
      </w:r>
      <w:r w:rsidR="006D0D48" w:rsidRPr="006D0D48">
        <w:rPr>
          <w:rFonts w:cs="Arial"/>
          <w:bCs/>
          <w:sz w:val="22"/>
          <w:szCs w:val="22"/>
          <w:lang w:val="es-CR"/>
        </w:rPr>
        <w:t xml:space="preserve">tomar las acciones que correspondan para que </w:t>
      </w:r>
      <w:r w:rsidR="006D0D48">
        <w:rPr>
          <w:rFonts w:cs="Arial"/>
          <w:bCs/>
          <w:sz w:val="22"/>
          <w:szCs w:val="22"/>
          <w:lang w:val="es-CR"/>
        </w:rPr>
        <w:t xml:space="preserve">en </w:t>
      </w:r>
      <w:r w:rsidR="006D0D48" w:rsidRPr="006D0D48">
        <w:rPr>
          <w:rFonts w:cs="Arial"/>
          <w:bCs/>
          <w:sz w:val="22"/>
          <w:szCs w:val="22"/>
          <w:lang w:val="es-CR"/>
        </w:rPr>
        <w:t>el lote que ha sido declarado inhabitable, no se permita dar el uso de suelo</w:t>
      </w:r>
      <w:r w:rsidR="006D0D48">
        <w:rPr>
          <w:rFonts w:cs="Arial"/>
          <w:bCs/>
          <w:sz w:val="22"/>
          <w:szCs w:val="22"/>
          <w:lang w:val="es-CR"/>
        </w:rPr>
        <w:t>.</w:t>
      </w:r>
    </w:p>
    <w:p w14:paraId="7AA9369C" w14:textId="77777777" w:rsidR="00E637AE" w:rsidRPr="00FD161B" w:rsidRDefault="00E637AE" w:rsidP="00E637AE">
      <w:pPr>
        <w:spacing w:line="360" w:lineRule="auto"/>
        <w:jc w:val="both"/>
        <w:rPr>
          <w:rFonts w:cs="Arial"/>
          <w:bCs/>
          <w:sz w:val="22"/>
          <w:szCs w:val="22"/>
        </w:rPr>
      </w:pPr>
    </w:p>
    <w:p w14:paraId="22971EC5" w14:textId="77557B99" w:rsidR="002B71CC" w:rsidRDefault="00E637AE" w:rsidP="002B71CC">
      <w:pPr>
        <w:spacing w:line="360" w:lineRule="auto"/>
        <w:jc w:val="both"/>
        <w:rPr>
          <w:rFonts w:cs="Arial"/>
          <w:sz w:val="22"/>
          <w:szCs w:val="22"/>
        </w:rPr>
      </w:pPr>
      <w:r>
        <w:rPr>
          <w:rFonts w:cs="Arial"/>
          <w:b/>
          <w:bCs/>
          <w:sz w:val="22"/>
          <w:szCs w:val="22"/>
        </w:rPr>
        <w:t>6</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A84437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F1CBBD0" w14:textId="77777777" w:rsidR="002B71CC" w:rsidRPr="00D14EAF" w:rsidRDefault="002B71CC" w:rsidP="002B71CC">
      <w:pPr>
        <w:spacing w:line="360" w:lineRule="auto"/>
        <w:jc w:val="both"/>
        <w:rPr>
          <w:rFonts w:cs="Arial"/>
          <w:b/>
          <w:sz w:val="22"/>
        </w:rPr>
      </w:pPr>
      <w:r w:rsidRPr="00D14EAF">
        <w:rPr>
          <w:rFonts w:cs="Arial"/>
          <w:b/>
          <w:sz w:val="22"/>
        </w:rPr>
        <w:t>************</w:t>
      </w:r>
    </w:p>
    <w:p w14:paraId="6C5E125F" w14:textId="77777777" w:rsidR="002B71CC" w:rsidRDefault="002B71CC" w:rsidP="002B71CC">
      <w:pPr>
        <w:spacing w:line="360" w:lineRule="auto"/>
        <w:jc w:val="both"/>
        <w:rPr>
          <w:rFonts w:cs="Arial"/>
          <w:sz w:val="22"/>
          <w:lang w:val="es-ES_tradnl"/>
        </w:rPr>
      </w:pPr>
    </w:p>
    <w:p w14:paraId="6FF3B15B"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4</w:t>
      </w:r>
      <w:r w:rsidRPr="00AB2826">
        <w:rPr>
          <w:rFonts w:cs="Arial"/>
          <w:szCs w:val="22"/>
        </w:rPr>
        <w:t>:</w:t>
      </w:r>
    </w:p>
    <w:p w14:paraId="3C88AB0C" w14:textId="77777777" w:rsidR="00E637AE" w:rsidRDefault="00E637AE" w:rsidP="00E637AE">
      <w:pPr>
        <w:spacing w:line="360" w:lineRule="auto"/>
        <w:jc w:val="both"/>
        <w:rPr>
          <w:rFonts w:cs="Arial"/>
          <w:b/>
          <w:bCs/>
          <w:sz w:val="22"/>
          <w:szCs w:val="22"/>
        </w:rPr>
      </w:pPr>
      <w:r>
        <w:rPr>
          <w:rFonts w:cs="Arial"/>
          <w:b/>
          <w:bCs/>
          <w:sz w:val="22"/>
          <w:szCs w:val="22"/>
        </w:rPr>
        <w:t>Considerando:</w:t>
      </w:r>
    </w:p>
    <w:p w14:paraId="6216B59D" w14:textId="13C4924D" w:rsidR="00E637AE" w:rsidRDefault="00E637AE" w:rsidP="00E637AE">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GG-ME-1</w:t>
      </w:r>
      <w:r w:rsidR="00737FAF">
        <w:rPr>
          <w:rFonts w:cs="Arial"/>
          <w:bCs/>
          <w:sz w:val="22"/>
        </w:rPr>
        <w:t>386</w:t>
      </w:r>
      <w:r>
        <w:rPr>
          <w:rFonts w:cs="Arial"/>
          <w:bCs/>
          <w:sz w:val="22"/>
        </w:rPr>
        <w:t>-2021, del 2</w:t>
      </w:r>
      <w:r w:rsidR="00737FAF">
        <w:rPr>
          <w:rFonts w:cs="Arial"/>
          <w:bCs/>
          <w:sz w:val="22"/>
        </w:rPr>
        <w:t>4 de setiembre</w:t>
      </w:r>
      <w:r>
        <w:rPr>
          <w:rFonts w:cs="Arial"/>
          <w:bCs/>
          <w:sz w:val="22"/>
        </w:rPr>
        <w:t xml:space="preserve"> de 2021, la Gerencia General remite y avala el informe </w:t>
      </w:r>
      <w:r>
        <w:rPr>
          <w:rFonts w:cs="Arial"/>
          <w:sz w:val="22"/>
          <w:szCs w:val="22"/>
        </w:rPr>
        <w:t>DF</w:t>
      </w:r>
      <w:r w:rsidRPr="00B35EAF">
        <w:rPr>
          <w:rFonts w:cs="Arial"/>
          <w:sz w:val="22"/>
          <w:szCs w:val="22"/>
        </w:rPr>
        <w:t>-OF-</w:t>
      </w:r>
      <w:r>
        <w:rPr>
          <w:rFonts w:cs="Arial"/>
          <w:sz w:val="22"/>
          <w:szCs w:val="22"/>
        </w:rPr>
        <w:t>1</w:t>
      </w:r>
      <w:r w:rsidR="00737FAF">
        <w:rPr>
          <w:rFonts w:cs="Arial"/>
          <w:sz w:val="22"/>
          <w:szCs w:val="22"/>
        </w:rPr>
        <w:t>363</w:t>
      </w:r>
      <w:r w:rsidRPr="00B35EAF">
        <w:rPr>
          <w:rFonts w:cs="Arial"/>
          <w:sz w:val="22"/>
          <w:szCs w:val="22"/>
        </w:rPr>
        <w:t>-20</w:t>
      </w:r>
      <w:r>
        <w:rPr>
          <w:rFonts w:cs="Arial"/>
          <w:sz w:val="22"/>
          <w:szCs w:val="22"/>
        </w:rPr>
        <w:t>21/SO-OF-00</w:t>
      </w:r>
      <w:r w:rsidR="00737FAF">
        <w:rPr>
          <w:rFonts w:cs="Arial"/>
          <w:sz w:val="22"/>
          <w:szCs w:val="22"/>
        </w:rPr>
        <w:t>73</w:t>
      </w:r>
      <w:r>
        <w:rPr>
          <w:rFonts w:cs="Arial"/>
          <w:sz w:val="22"/>
          <w:szCs w:val="22"/>
        </w:rPr>
        <w:t xml:space="preserve">-2021 de la </w:t>
      </w:r>
      <w:r w:rsidRPr="00B35EAF">
        <w:rPr>
          <w:rFonts w:cs="Arial"/>
          <w:sz w:val="22"/>
          <w:szCs w:val="22"/>
        </w:rPr>
        <w:t>Dirección FOSUVI</w:t>
      </w:r>
      <w:r>
        <w:rPr>
          <w:rFonts w:cs="Arial"/>
          <w:sz w:val="22"/>
          <w:szCs w:val="22"/>
        </w:rPr>
        <w:t xml:space="preserve"> y la Subgerencia de Operaciones</w:t>
      </w:r>
      <w:r>
        <w:rPr>
          <w:rFonts w:cs="Arial"/>
          <w:bCs/>
          <w:sz w:val="22"/>
        </w:rPr>
        <w:t xml:space="preserve">, que contiene un resumen de los resultados del estudio efectuado, a la solicitud de Grupo Mutual Alajuela – La Vivienda </w:t>
      </w:r>
      <w:r w:rsidRPr="00A23AC2">
        <w:rPr>
          <w:rFonts w:cs="Arial"/>
          <w:bCs/>
          <w:sz w:val="22"/>
          <w:lang w:val="es-ES_tradnl"/>
        </w:rPr>
        <w:t>de Ahorro y Préstamo</w:t>
      </w:r>
      <w:r>
        <w:rPr>
          <w:rFonts w:cs="Arial"/>
          <w:bCs/>
          <w:sz w:val="22"/>
          <w:lang w:val="es-ES_tradnl"/>
        </w:rPr>
        <w:t>,</w:t>
      </w:r>
      <w:r w:rsidRPr="00C30B23">
        <w:rPr>
          <w:rFonts w:cs="Arial"/>
          <w:bCs/>
          <w:sz w:val="22"/>
        </w:rPr>
        <w:t xml:space="preserve"> </w:t>
      </w:r>
      <w:r>
        <w:rPr>
          <w:rFonts w:cs="Arial"/>
          <w:bCs/>
          <w:sz w:val="22"/>
        </w:rPr>
        <w:t>para financiar,</w:t>
      </w:r>
      <w:r w:rsidRPr="00FD161B">
        <w:rPr>
          <w:rFonts w:cs="Arial"/>
          <w:bCs/>
          <w:sz w:val="22"/>
        </w:rPr>
        <w:t xml:space="preserve"> </w:t>
      </w:r>
      <w:r>
        <w:rPr>
          <w:rFonts w:cs="Arial"/>
          <w:bCs/>
          <w:sz w:val="22"/>
        </w:rPr>
        <w:t xml:space="preserve">al amparo del artículo 50 de la Ley del Sistema Financiero Nacional para la Vivienda (LSFNV), una operación individual de segundo </w:t>
      </w:r>
      <w:r w:rsidRPr="00412098">
        <w:rPr>
          <w:rFonts w:cs="Arial"/>
          <w:bCs/>
          <w:sz w:val="22"/>
          <w:lang w:val="es-ES_tradnl"/>
        </w:rPr>
        <w:t>Bono Familiar de Vivienda</w:t>
      </w:r>
      <w:r>
        <w:rPr>
          <w:rFonts w:cs="Arial"/>
          <w:bCs/>
          <w:sz w:val="22"/>
        </w:rPr>
        <w:t>, por situación de emergencia, para la familia que encabeza el señor</w:t>
      </w:r>
      <w:r w:rsidR="00737FAF">
        <w:rPr>
          <w:rFonts w:cs="Arial"/>
          <w:bCs/>
          <w:sz w:val="22"/>
        </w:rPr>
        <w:t xml:space="preserve"> Arnoldo Castillo Jiménez</w:t>
      </w:r>
      <w:r>
        <w:rPr>
          <w:rFonts w:cs="Arial"/>
          <w:bCs/>
          <w:sz w:val="22"/>
        </w:rPr>
        <w:t>, cédula N° 2-0</w:t>
      </w:r>
      <w:r w:rsidR="00737FAF">
        <w:rPr>
          <w:rFonts w:cs="Arial"/>
          <w:bCs/>
          <w:sz w:val="22"/>
        </w:rPr>
        <w:t>237</w:t>
      </w:r>
      <w:r>
        <w:rPr>
          <w:rFonts w:cs="Arial"/>
          <w:bCs/>
          <w:sz w:val="22"/>
        </w:rPr>
        <w:t>-0</w:t>
      </w:r>
      <w:r w:rsidR="00737FAF">
        <w:rPr>
          <w:rFonts w:cs="Arial"/>
          <w:bCs/>
          <w:sz w:val="22"/>
        </w:rPr>
        <w:t>385</w:t>
      </w:r>
      <w:r>
        <w:rPr>
          <w:rFonts w:cs="Arial"/>
          <w:bCs/>
          <w:sz w:val="22"/>
        </w:rPr>
        <w:t>.</w:t>
      </w:r>
    </w:p>
    <w:p w14:paraId="1C42221A" w14:textId="77777777" w:rsidR="00E637AE" w:rsidRDefault="00E637AE" w:rsidP="00E637AE">
      <w:pPr>
        <w:spacing w:line="360" w:lineRule="auto"/>
        <w:jc w:val="both"/>
        <w:rPr>
          <w:rFonts w:cs="Arial"/>
          <w:bCs/>
          <w:sz w:val="22"/>
        </w:rPr>
      </w:pPr>
    </w:p>
    <w:p w14:paraId="3022FFA9" w14:textId="77777777" w:rsidR="00E637AE" w:rsidRDefault="00E637AE" w:rsidP="00E637AE">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y la Subgerencia de Operaciones presentan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49B6C36C" w14:textId="77777777" w:rsidR="00E637AE" w:rsidRDefault="00E637AE" w:rsidP="00E637AE">
      <w:pPr>
        <w:spacing w:line="360" w:lineRule="auto"/>
        <w:jc w:val="both"/>
        <w:rPr>
          <w:rFonts w:cs="Arial"/>
          <w:bCs/>
          <w:sz w:val="22"/>
          <w:szCs w:val="22"/>
        </w:rPr>
      </w:pPr>
    </w:p>
    <w:p w14:paraId="0373D596" w14:textId="63E08CB6" w:rsidR="00E637AE" w:rsidRDefault="00E637AE" w:rsidP="00E637AE">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esta Junta Directiva no encuentra objeción en acoger la recomendación de la Administración y, en consecuencia, lo que procede es aprobar la emisión del indicado bono de vivienda, en los mismos términos planteados en el informe </w:t>
      </w:r>
      <w:r>
        <w:rPr>
          <w:rFonts w:cs="Arial"/>
          <w:sz w:val="22"/>
          <w:szCs w:val="22"/>
        </w:rPr>
        <w:t>DF</w:t>
      </w:r>
      <w:r w:rsidRPr="00B35EAF">
        <w:rPr>
          <w:rFonts w:cs="Arial"/>
          <w:sz w:val="22"/>
          <w:szCs w:val="22"/>
        </w:rPr>
        <w:t>-OF-</w:t>
      </w:r>
      <w:r>
        <w:rPr>
          <w:rFonts w:cs="Arial"/>
          <w:sz w:val="22"/>
          <w:szCs w:val="22"/>
        </w:rPr>
        <w:t>1</w:t>
      </w:r>
      <w:r w:rsidR="00737FAF">
        <w:rPr>
          <w:rFonts w:cs="Arial"/>
          <w:sz w:val="22"/>
          <w:szCs w:val="22"/>
        </w:rPr>
        <w:t>363</w:t>
      </w:r>
      <w:r w:rsidRPr="00B35EAF">
        <w:rPr>
          <w:rFonts w:cs="Arial"/>
          <w:sz w:val="22"/>
          <w:szCs w:val="22"/>
        </w:rPr>
        <w:t>-20</w:t>
      </w:r>
      <w:r>
        <w:rPr>
          <w:rFonts w:cs="Arial"/>
          <w:sz w:val="22"/>
          <w:szCs w:val="22"/>
        </w:rPr>
        <w:t>21/SO-OF-00</w:t>
      </w:r>
      <w:r w:rsidR="00737FAF">
        <w:rPr>
          <w:rFonts w:cs="Arial"/>
          <w:sz w:val="22"/>
          <w:szCs w:val="22"/>
        </w:rPr>
        <w:t>73</w:t>
      </w:r>
      <w:r>
        <w:rPr>
          <w:rFonts w:cs="Arial"/>
          <w:sz w:val="22"/>
          <w:szCs w:val="22"/>
        </w:rPr>
        <w:t>-2021</w:t>
      </w:r>
      <w:r>
        <w:rPr>
          <w:rFonts w:cs="Arial"/>
          <w:bCs/>
          <w:sz w:val="22"/>
          <w:szCs w:val="22"/>
        </w:rPr>
        <w:t>.</w:t>
      </w:r>
    </w:p>
    <w:p w14:paraId="0DD59CAF" w14:textId="77777777" w:rsidR="00E637AE" w:rsidRPr="00F80BE0" w:rsidRDefault="00E637AE" w:rsidP="00E637AE">
      <w:pPr>
        <w:spacing w:line="360" w:lineRule="auto"/>
        <w:jc w:val="both"/>
        <w:rPr>
          <w:rFonts w:cs="Arial"/>
          <w:bCs/>
          <w:sz w:val="16"/>
          <w:szCs w:val="16"/>
          <w:lang w:val="es-ES_tradnl"/>
        </w:rPr>
      </w:pPr>
    </w:p>
    <w:p w14:paraId="56E89A19" w14:textId="77777777" w:rsidR="00E637AE" w:rsidRDefault="00E637AE" w:rsidP="00E637AE">
      <w:pPr>
        <w:spacing w:line="360" w:lineRule="auto"/>
        <w:jc w:val="both"/>
        <w:rPr>
          <w:rFonts w:cs="Arial"/>
          <w:b/>
          <w:bCs/>
          <w:sz w:val="22"/>
          <w:szCs w:val="22"/>
        </w:rPr>
      </w:pPr>
      <w:r>
        <w:rPr>
          <w:rFonts w:cs="Arial"/>
          <w:b/>
          <w:bCs/>
          <w:sz w:val="22"/>
          <w:szCs w:val="22"/>
        </w:rPr>
        <w:t>Por tanto, se acuerda:</w:t>
      </w:r>
    </w:p>
    <w:p w14:paraId="346C9796" w14:textId="00127573" w:rsidR="00E637AE" w:rsidRDefault="00E637AE" w:rsidP="00E637AE">
      <w:pPr>
        <w:spacing w:line="360" w:lineRule="auto"/>
        <w:jc w:val="both"/>
        <w:rPr>
          <w:rFonts w:cs="Arial"/>
          <w:bCs/>
          <w:sz w:val="22"/>
        </w:rPr>
      </w:pPr>
      <w:r>
        <w:rPr>
          <w:rFonts w:cs="Arial"/>
          <w:b/>
          <w:bCs/>
          <w:sz w:val="22"/>
          <w:szCs w:val="22"/>
        </w:rPr>
        <w:t>1</w:t>
      </w:r>
      <w:r w:rsidRPr="00AA6479">
        <w:rPr>
          <w:rFonts w:cs="Arial"/>
          <w:b/>
          <w:bCs/>
          <w:sz w:val="22"/>
          <w:szCs w:val="22"/>
        </w:rPr>
        <w:t>)</w:t>
      </w:r>
      <w:r w:rsidRPr="00AA6479">
        <w:rPr>
          <w:rFonts w:cs="Arial"/>
          <w:bCs/>
          <w:sz w:val="22"/>
          <w:szCs w:val="22"/>
        </w:rPr>
        <w:t xml:space="preserve"> Autorizar, al amparo del artículo 5</w:t>
      </w:r>
      <w:r>
        <w:rPr>
          <w:rFonts w:cs="Arial"/>
          <w:bCs/>
          <w:sz w:val="22"/>
          <w:szCs w:val="22"/>
        </w:rPr>
        <w:t>0</w:t>
      </w:r>
      <w:r w:rsidRPr="00AA6479">
        <w:rPr>
          <w:rFonts w:cs="Arial"/>
          <w:bCs/>
          <w:sz w:val="22"/>
          <w:szCs w:val="22"/>
        </w:rPr>
        <w:t xml:space="preserve"> de la Ley del Sistema Financiero Nacional para la Vivienda</w:t>
      </w:r>
      <w:r w:rsidR="00737FAF">
        <w:rPr>
          <w:rFonts w:cs="Arial"/>
          <w:color w:val="000000"/>
          <w:sz w:val="22"/>
          <w:szCs w:val="22"/>
        </w:rPr>
        <w:t xml:space="preserve">, </w:t>
      </w:r>
      <w:r w:rsidRPr="00AA6479">
        <w:rPr>
          <w:rFonts w:cs="Arial"/>
          <w:bCs/>
          <w:sz w:val="22"/>
          <w:szCs w:val="22"/>
        </w:rPr>
        <w:t xml:space="preserve">la emisión de </w:t>
      </w:r>
      <w:r>
        <w:rPr>
          <w:rFonts w:cs="Arial"/>
          <w:bCs/>
          <w:sz w:val="22"/>
          <w:szCs w:val="22"/>
        </w:rPr>
        <w:t>un</w:t>
      </w:r>
      <w:r w:rsidRPr="00AA6479">
        <w:rPr>
          <w:rFonts w:cs="Arial"/>
          <w:bCs/>
          <w:sz w:val="22"/>
          <w:szCs w:val="22"/>
        </w:rPr>
        <w:t xml:space="preserve"> </w:t>
      </w:r>
      <w:r>
        <w:rPr>
          <w:rFonts w:cs="Arial"/>
          <w:bCs/>
          <w:sz w:val="22"/>
          <w:szCs w:val="22"/>
        </w:rPr>
        <w:t xml:space="preserve">segundo </w:t>
      </w:r>
      <w:r w:rsidRPr="00AA6479">
        <w:rPr>
          <w:rFonts w:cs="Arial"/>
          <w:bCs/>
          <w:sz w:val="22"/>
          <w:szCs w:val="22"/>
        </w:rPr>
        <w:t>Bono Familiar de Vivienda</w:t>
      </w:r>
      <w:r w:rsidRPr="000939E0">
        <w:rPr>
          <w:rFonts w:cs="Arial"/>
          <w:sz w:val="22"/>
          <w:szCs w:val="22"/>
          <w:lang w:val="es-CR"/>
        </w:rPr>
        <w:t>,</w:t>
      </w:r>
      <w:r w:rsidRPr="00AA6479">
        <w:rPr>
          <w:rFonts w:cs="Arial"/>
          <w:bCs/>
          <w:sz w:val="22"/>
          <w:szCs w:val="22"/>
        </w:rPr>
        <w:t xml:space="preserve"> por situación de e</w:t>
      </w:r>
      <w:r>
        <w:rPr>
          <w:rFonts w:cs="Arial"/>
          <w:bCs/>
          <w:sz w:val="22"/>
          <w:szCs w:val="22"/>
        </w:rPr>
        <w:t>mergencia</w:t>
      </w:r>
      <w:r w:rsidRPr="00AA6479">
        <w:rPr>
          <w:rFonts w:cs="Arial"/>
          <w:bCs/>
          <w:sz w:val="22"/>
          <w:szCs w:val="22"/>
        </w:rPr>
        <w:t xml:space="preserve">, </w:t>
      </w:r>
      <w:r>
        <w:rPr>
          <w:rFonts w:cs="Arial"/>
          <w:bCs/>
          <w:sz w:val="22"/>
          <w:szCs w:val="22"/>
        </w:rPr>
        <w:t xml:space="preserve">según </w:t>
      </w:r>
      <w:r w:rsidRPr="00AA6479">
        <w:rPr>
          <w:rFonts w:cs="Arial"/>
          <w:bCs/>
          <w:sz w:val="22"/>
          <w:szCs w:val="22"/>
        </w:rPr>
        <w:t xml:space="preserve">las condiciones que se consignan en el informe </w:t>
      </w:r>
      <w:r>
        <w:rPr>
          <w:rFonts w:cs="Arial"/>
          <w:sz w:val="22"/>
          <w:szCs w:val="22"/>
        </w:rPr>
        <w:t>DF</w:t>
      </w:r>
      <w:r w:rsidRPr="00B35EAF">
        <w:rPr>
          <w:rFonts w:cs="Arial"/>
          <w:sz w:val="22"/>
          <w:szCs w:val="22"/>
        </w:rPr>
        <w:t>-OF-</w:t>
      </w:r>
      <w:r>
        <w:rPr>
          <w:rFonts w:cs="Arial"/>
          <w:sz w:val="22"/>
          <w:szCs w:val="22"/>
        </w:rPr>
        <w:t>1</w:t>
      </w:r>
      <w:r w:rsidR="00737FAF">
        <w:rPr>
          <w:rFonts w:cs="Arial"/>
          <w:sz w:val="22"/>
          <w:szCs w:val="22"/>
        </w:rPr>
        <w:t>363</w:t>
      </w:r>
      <w:r w:rsidRPr="00B35EAF">
        <w:rPr>
          <w:rFonts w:cs="Arial"/>
          <w:sz w:val="22"/>
          <w:szCs w:val="22"/>
        </w:rPr>
        <w:t>-20</w:t>
      </w:r>
      <w:r>
        <w:rPr>
          <w:rFonts w:cs="Arial"/>
          <w:sz w:val="22"/>
          <w:szCs w:val="22"/>
        </w:rPr>
        <w:t>21/SO-OF-00</w:t>
      </w:r>
      <w:r w:rsidR="00737FAF">
        <w:rPr>
          <w:rFonts w:cs="Arial"/>
          <w:sz w:val="22"/>
          <w:szCs w:val="22"/>
        </w:rPr>
        <w:t>73</w:t>
      </w:r>
      <w:r>
        <w:rPr>
          <w:rFonts w:cs="Arial"/>
          <w:sz w:val="22"/>
          <w:szCs w:val="22"/>
        </w:rPr>
        <w:t>-2021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w:t>
      </w:r>
      <w:r>
        <w:rPr>
          <w:rFonts w:cs="Arial"/>
          <w:bCs/>
          <w:sz w:val="22"/>
        </w:rPr>
        <w:t>la Subgerencia de Operaciones, conforme</w:t>
      </w:r>
      <w:r w:rsidRPr="00AA6479">
        <w:rPr>
          <w:rFonts w:cs="Arial"/>
          <w:bCs/>
          <w:sz w:val="22"/>
        </w:rPr>
        <w:t xml:space="preserve"> el siguiente detalle:</w:t>
      </w:r>
    </w:p>
    <w:p w14:paraId="45001B8D" w14:textId="77777777" w:rsidR="00E637AE" w:rsidRDefault="00E637AE" w:rsidP="00E637AE">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E637AE" w:rsidRPr="0008063E" w14:paraId="66B9447A" w14:textId="77777777" w:rsidTr="009F59EB">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2DC3B2" w14:textId="77777777" w:rsidR="00E637AE" w:rsidRPr="0008063E" w:rsidRDefault="00E637AE" w:rsidP="009F59EB">
            <w:pPr>
              <w:ind w:left="87"/>
              <w:rPr>
                <w:rFonts w:cs="Arial"/>
                <w:b/>
                <w:bCs/>
                <w:iCs/>
                <w:sz w:val="20"/>
                <w:szCs w:val="20"/>
                <w:lang w:val="es-CR" w:eastAsia="es-CR"/>
              </w:rPr>
            </w:pPr>
            <w:r>
              <w:rPr>
                <w:b/>
                <w:sz w:val="20"/>
                <w:szCs w:val="20"/>
              </w:rPr>
              <w:t>Entidad Autorizada:   Grupo Mutual Alajuela – La Vivienda de Ahorro y Préstamo</w:t>
            </w:r>
          </w:p>
        </w:tc>
      </w:tr>
      <w:tr w:rsidR="00E637AE" w:rsidRPr="00142DB9" w14:paraId="518DC941" w14:textId="77777777" w:rsidTr="009F59EB">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6C84DABA" w14:textId="77777777" w:rsidR="00E637AE" w:rsidRPr="00142DB9" w:rsidRDefault="00E637AE" w:rsidP="009F59E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FC80CAE" w14:textId="77777777" w:rsidR="00E637AE" w:rsidRPr="00142DB9" w:rsidRDefault="00E637AE" w:rsidP="009F59E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89B3378" w14:textId="77777777" w:rsidR="00E637AE" w:rsidRPr="00142DB9" w:rsidRDefault="00E637AE" w:rsidP="009F59E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5126EA3" w14:textId="77777777" w:rsidR="00E637AE" w:rsidRPr="00142DB9" w:rsidRDefault="00E637AE" w:rsidP="009F59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F2B60B8" w14:textId="77777777" w:rsidR="00E637AE" w:rsidRDefault="00E637AE" w:rsidP="009F59EB">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1E2A5647" w14:textId="77777777" w:rsidR="00E637AE" w:rsidRDefault="00E637AE" w:rsidP="009F59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93C96B1" w14:textId="77777777" w:rsidR="00E637AE" w:rsidRPr="00142DB9" w:rsidRDefault="00E637AE" w:rsidP="009F59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46DE749" w14:textId="77777777" w:rsidR="00E637AE" w:rsidRPr="00142DB9" w:rsidRDefault="00E637AE" w:rsidP="009F59EB">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74E8CFA" w14:textId="59533B26" w:rsidR="00E637AE" w:rsidRPr="00142DB9" w:rsidRDefault="00737FAF" w:rsidP="009F59EB">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Aporte</w:t>
            </w:r>
            <w:r w:rsidR="00E637AE">
              <w:rPr>
                <w:rFonts w:ascii="Arial Narrow" w:hAnsi="Arial Narrow" w:cs="Arial"/>
                <w:b/>
                <w:bCs/>
                <w:iCs/>
                <w:sz w:val="16"/>
                <w:szCs w:val="16"/>
                <w:lang w:val="es-CR" w:eastAsia="es-CR"/>
              </w:rPr>
              <w:t xml:space="preserve"> </w:t>
            </w:r>
            <w:r>
              <w:rPr>
                <w:rFonts w:ascii="Arial Narrow" w:hAnsi="Arial Narrow" w:cs="Arial"/>
                <w:b/>
                <w:bCs/>
                <w:iCs/>
                <w:sz w:val="16"/>
                <w:szCs w:val="16"/>
                <w:lang w:val="es-CR" w:eastAsia="es-CR"/>
              </w:rPr>
              <w:t>f</w:t>
            </w:r>
            <w:r w:rsidR="00E637AE">
              <w:rPr>
                <w:rFonts w:ascii="Arial Narrow" w:hAnsi="Arial Narrow" w:cs="Arial"/>
                <w:b/>
                <w:bCs/>
                <w:iCs/>
                <w:sz w:val="16"/>
                <w:szCs w:val="16"/>
                <w:lang w:val="es-CR" w:eastAsia="es-CR"/>
              </w:rPr>
              <w:t>amiliar</w:t>
            </w:r>
            <w:r w:rsidR="00E637AE" w:rsidRPr="00655308">
              <w:rPr>
                <w:rFonts w:ascii="Arial Narrow" w:hAnsi="Arial Narrow" w:cs="Arial"/>
                <w:b/>
                <w:bCs/>
                <w:iCs/>
                <w:sz w:val="16"/>
                <w:szCs w:val="16"/>
                <w:lang w:val="es-CR" w:eastAsia="es-CR"/>
              </w:rPr>
              <w:t xml:space="preserve">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6B8301CC" w14:textId="77777777" w:rsidR="00E637AE" w:rsidRPr="00142DB9" w:rsidRDefault="00E637AE" w:rsidP="009F59EB">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BE8EB0B" w14:textId="77777777" w:rsidR="00E637AE" w:rsidRPr="00142DB9" w:rsidRDefault="00E637AE" w:rsidP="009F59EB">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637AE" w:rsidRPr="006308C1" w14:paraId="2E210EE9" w14:textId="77777777" w:rsidTr="009F59EB">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76EAEA9" w14:textId="64308566" w:rsidR="00E637AE" w:rsidRPr="006308C1" w:rsidRDefault="00737FAF" w:rsidP="009F59EB">
            <w:pPr>
              <w:rPr>
                <w:rFonts w:ascii="Arial Narrow" w:hAnsi="Arial Narrow" w:cs="Arial"/>
                <w:sz w:val="16"/>
                <w:szCs w:val="16"/>
                <w:lang w:val="es-CR" w:eastAsia="es-CR"/>
              </w:rPr>
            </w:pPr>
            <w:r>
              <w:rPr>
                <w:rFonts w:ascii="Arial Narrow" w:hAnsi="Arial Narrow" w:cs="Arial"/>
                <w:sz w:val="16"/>
                <w:szCs w:val="16"/>
                <w:lang w:val="es-CR" w:eastAsia="es-CR"/>
              </w:rPr>
              <w:t>Arnoldo Castillo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2F6062" w14:textId="763AF457" w:rsidR="00E637AE" w:rsidRPr="006308C1" w:rsidRDefault="00E637AE" w:rsidP="009F59EB">
            <w:pPr>
              <w:jc w:val="center"/>
              <w:rPr>
                <w:rFonts w:ascii="Arial Narrow" w:hAnsi="Arial Narrow" w:cs="Arial"/>
                <w:sz w:val="16"/>
                <w:szCs w:val="16"/>
                <w:lang w:val="es-CR" w:eastAsia="es-CR"/>
              </w:rPr>
            </w:pPr>
            <w:r>
              <w:rPr>
                <w:rFonts w:ascii="Arial Narrow" w:hAnsi="Arial Narrow" w:cs="Arial"/>
                <w:sz w:val="16"/>
                <w:szCs w:val="16"/>
                <w:lang w:val="es-CR" w:eastAsia="es-CR"/>
              </w:rPr>
              <w:t>2-0</w:t>
            </w:r>
            <w:r w:rsidR="00737FAF">
              <w:rPr>
                <w:rFonts w:ascii="Arial Narrow" w:hAnsi="Arial Narrow" w:cs="Arial"/>
                <w:sz w:val="16"/>
                <w:szCs w:val="16"/>
                <w:lang w:val="es-CR" w:eastAsia="es-CR"/>
              </w:rPr>
              <w:t>237</w:t>
            </w:r>
            <w:r>
              <w:rPr>
                <w:rFonts w:ascii="Arial Narrow" w:hAnsi="Arial Narrow" w:cs="Arial"/>
                <w:sz w:val="16"/>
                <w:szCs w:val="16"/>
                <w:lang w:val="es-CR" w:eastAsia="es-CR"/>
              </w:rPr>
              <w:t>-0</w:t>
            </w:r>
            <w:r w:rsidR="00737FAF">
              <w:rPr>
                <w:rFonts w:ascii="Arial Narrow" w:hAnsi="Arial Narrow" w:cs="Arial"/>
                <w:sz w:val="16"/>
                <w:szCs w:val="16"/>
                <w:lang w:val="es-CR" w:eastAsia="es-CR"/>
              </w:rPr>
              <w:t>385</w:t>
            </w:r>
          </w:p>
        </w:tc>
        <w:tc>
          <w:tcPr>
            <w:tcW w:w="709" w:type="dxa"/>
            <w:tcBorders>
              <w:top w:val="single" w:sz="4" w:space="0" w:color="auto"/>
              <w:left w:val="nil"/>
              <w:bottom w:val="single" w:sz="4" w:space="0" w:color="auto"/>
              <w:right w:val="single" w:sz="4" w:space="0" w:color="auto"/>
            </w:tcBorders>
            <w:shd w:val="clear" w:color="auto" w:fill="auto"/>
            <w:vAlign w:val="center"/>
          </w:tcPr>
          <w:p w14:paraId="40918B62" w14:textId="57437D0D" w:rsidR="00E637AE" w:rsidRPr="006308C1" w:rsidRDefault="00E637AE" w:rsidP="009F59EB">
            <w:pPr>
              <w:jc w:val="center"/>
              <w:rPr>
                <w:rFonts w:ascii="Arial Narrow" w:hAnsi="Arial Narrow" w:cs="Arial"/>
                <w:sz w:val="16"/>
                <w:szCs w:val="16"/>
                <w:lang w:val="es-CR" w:eastAsia="es-CR"/>
              </w:rPr>
            </w:pPr>
            <w:r>
              <w:rPr>
                <w:rFonts w:ascii="Arial Narrow" w:hAnsi="Arial Narrow" w:cs="Arial"/>
                <w:sz w:val="16"/>
                <w:szCs w:val="16"/>
                <w:lang w:val="es-CR" w:eastAsia="es-CR"/>
              </w:rPr>
              <w:t>6-</w:t>
            </w:r>
            <w:r w:rsidR="00737FAF">
              <w:rPr>
                <w:rFonts w:ascii="Arial Narrow" w:hAnsi="Arial Narrow" w:cs="Arial"/>
                <w:sz w:val="16"/>
                <w:szCs w:val="16"/>
                <w:lang w:val="es-CR" w:eastAsia="es-CR"/>
              </w:rPr>
              <w:t>237879</w:t>
            </w:r>
          </w:p>
        </w:tc>
        <w:tc>
          <w:tcPr>
            <w:tcW w:w="851" w:type="dxa"/>
            <w:tcBorders>
              <w:top w:val="single" w:sz="4" w:space="0" w:color="auto"/>
              <w:left w:val="nil"/>
              <w:bottom w:val="single" w:sz="4" w:space="0" w:color="auto"/>
              <w:right w:val="single" w:sz="4" w:space="0" w:color="auto"/>
            </w:tcBorders>
            <w:shd w:val="clear" w:color="auto" w:fill="auto"/>
            <w:vAlign w:val="center"/>
          </w:tcPr>
          <w:p w14:paraId="2A9D0B24" w14:textId="6CC137EC" w:rsidR="00E637AE" w:rsidRPr="006308C1" w:rsidRDefault="00737FAF" w:rsidP="009F59EB">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C12411" w14:textId="77777777" w:rsidR="00E637AE" w:rsidRPr="006308C1" w:rsidRDefault="00E637AE" w:rsidP="009F59EB">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917EA9" w14:textId="31FD6974" w:rsidR="00E637AE" w:rsidRPr="006308C1" w:rsidRDefault="00737FAF" w:rsidP="009F59EB">
            <w:pPr>
              <w:jc w:val="center"/>
              <w:rPr>
                <w:rFonts w:ascii="Arial Narrow" w:hAnsi="Arial Narrow" w:cs="Arial"/>
                <w:sz w:val="16"/>
                <w:szCs w:val="16"/>
                <w:lang w:val="es-CR" w:eastAsia="es-CR"/>
              </w:rPr>
            </w:pPr>
            <w:r>
              <w:rPr>
                <w:rFonts w:ascii="Arial Narrow" w:hAnsi="Arial Narrow" w:cs="Arial"/>
                <w:sz w:val="16"/>
                <w:szCs w:val="16"/>
                <w:lang w:val="es-CR" w:eastAsia="es-CR"/>
              </w:rPr>
              <w:t>7</w:t>
            </w:r>
            <w:r w:rsidR="00E637AE">
              <w:rPr>
                <w:rFonts w:ascii="Arial Narrow" w:hAnsi="Arial Narrow" w:cs="Arial"/>
                <w:sz w:val="16"/>
                <w:szCs w:val="16"/>
                <w:lang w:val="es-CR" w:eastAsia="es-CR"/>
              </w:rPr>
              <w:t>.</w:t>
            </w:r>
            <w:r>
              <w:rPr>
                <w:rFonts w:ascii="Arial Narrow" w:hAnsi="Arial Narrow" w:cs="Arial"/>
                <w:sz w:val="16"/>
                <w:szCs w:val="16"/>
                <w:lang w:val="es-CR" w:eastAsia="es-CR"/>
              </w:rPr>
              <w:t>996</w:t>
            </w:r>
            <w:r w:rsidR="00E637AE">
              <w:rPr>
                <w:rFonts w:ascii="Arial Narrow" w:hAnsi="Arial Narrow" w:cs="Arial"/>
                <w:sz w:val="16"/>
                <w:szCs w:val="16"/>
                <w:lang w:val="es-CR" w:eastAsia="es-CR"/>
              </w:rPr>
              <w:t>.0</w:t>
            </w:r>
            <w:r>
              <w:rPr>
                <w:rFonts w:ascii="Arial Narrow" w:hAnsi="Arial Narrow" w:cs="Arial"/>
                <w:sz w:val="16"/>
                <w:szCs w:val="16"/>
                <w:lang w:val="es-CR" w:eastAsia="es-CR"/>
              </w:rPr>
              <w:t>74</w:t>
            </w:r>
            <w:r w:rsidR="00E637AE">
              <w:rPr>
                <w:rFonts w:ascii="Arial Narrow" w:hAnsi="Arial Narrow" w:cs="Arial"/>
                <w:sz w:val="16"/>
                <w:szCs w:val="16"/>
                <w:lang w:val="es-CR" w:eastAsia="es-CR"/>
              </w:rPr>
              <w:t>,</w:t>
            </w:r>
            <w:r>
              <w:rPr>
                <w:rFonts w:ascii="Arial Narrow" w:hAnsi="Arial Narrow" w:cs="Arial"/>
                <w:sz w:val="16"/>
                <w:szCs w:val="16"/>
                <w:lang w:val="es-CR" w:eastAsia="es-CR"/>
              </w:rPr>
              <w:t>66</w:t>
            </w:r>
          </w:p>
        </w:tc>
        <w:tc>
          <w:tcPr>
            <w:tcW w:w="992" w:type="dxa"/>
            <w:tcBorders>
              <w:top w:val="single" w:sz="4" w:space="0" w:color="auto"/>
              <w:left w:val="nil"/>
              <w:bottom w:val="single" w:sz="4" w:space="0" w:color="auto"/>
              <w:right w:val="single" w:sz="4" w:space="0" w:color="auto"/>
            </w:tcBorders>
            <w:shd w:val="clear" w:color="auto" w:fill="auto"/>
            <w:vAlign w:val="center"/>
          </w:tcPr>
          <w:p w14:paraId="11B4F51C" w14:textId="5D837F7D" w:rsidR="00E637AE" w:rsidRPr="006308C1" w:rsidRDefault="00737FAF" w:rsidP="009F59E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w:t>
            </w:r>
            <w:r w:rsidR="00E637AE">
              <w:rPr>
                <w:rFonts w:ascii="Arial Narrow" w:hAnsi="Arial Narrow" w:cs="Arial"/>
                <w:sz w:val="16"/>
                <w:szCs w:val="16"/>
                <w:lang w:val="es-CR" w:eastAsia="es-CR"/>
              </w:rPr>
              <w:t>.</w:t>
            </w:r>
            <w:r>
              <w:rPr>
                <w:rFonts w:ascii="Arial Narrow" w:hAnsi="Arial Narrow" w:cs="Arial"/>
                <w:sz w:val="16"/>
                <w:szCs w:val="16"/>
                <w:lang w:val="es-CR" w:eastAsia="es-CR"/>
              </w:rPr>
              <w:t>141</w:t>
            </w:r>
            <w:r w:rsidR="00E637AE">
              <w:rPr>
                <w:rFonts w:ascii="Arial Narrow" w:hAnsi="Arial Narrow" w:cs="Arial"/>
                <w:sz w:val="16"/>
                <w:szCs w:val="16"/>
                <w:lang w:val="es-CR" w:eastAsia="es-CR"/>
              </w:rPr>
              <w:t>.</w:t>
            </w:r>
            <w:r>
              <w:rPr>
                <w:rFonts w:ascii="Arial Narrow" w:hAnsi="Arial Narrow" w:cs="Arial"/>
                <w:sz w:val="16"/>
                <w:szCs w:val="16"/>
                <w:lang w:val="es-CR" w:eastAsia="es-CR"/>
              </w:rPr>
              <w:t>480</w:t>
            </w:r>
            <w:r w:rsidR="00E637AE">
              <w:rPr>
                <w:rFonts w:ascii="Arial Narrow" w:hAnsi="Arial Narrow" w:cs="Arial"/>
                <w:sz w:val="16"/>
                <w:szCs w:val="16"/>
                <w:lang w:val="es-CR" w:eastAsia="es-CR"/>
              </w:rPr>
              <w:t>,</w:t>
            </w:r>
            <w:r>
              <w:rPr>
                <w:rFonts w:ascii="Arial Narrow" w:hAnsi="Arial Narrow" w:cs="Arial"/>
                <w:sz w:val="16"/>
                <w:szCs w:val="16"/>
                <w:lang w:val="es-CR" w:eastAsia="es-CR"/>
              </w:rPr>
              <w:t>55</w:t>
            </w:r>
          </w:p>
        </w:tc>
        <w:tc>
          <w:tcPr>
            <w:tcW w:w="851" w:type="dxa"/>
            <w:tcBorders>
              <w:top w:val="single" w:sz="4" w:space="0" w:color="auto"/>
              <w:left w:val="nil"/>
              <w:bottom w:val="single" w:sz="4" w:space="0" w:color="auto"/>
              <w:right w:val="single" w:sz="4" w:space="0" w:color="auto"/>
            </w:tcBorders>
            <w:shd w:val="clear" w:color="auto" w:fill="auto"/>
            <w:vAlign w:val="center"/>
          </w:tcPr>
          <w:p w14:paraId="662BF33C" w14:textId="4548C028" w:rsidR="00E637AE" w:rsidRPr="006308C1" w:rsidRDefault="0053087C" w:rsidP="009F59E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131</w:t>
            </w:r>
            <w:r w:rsidR="00E637AE">
              <w:rPr>
                <w:rFonts w:ascii="Arial Narrow" w:hAnsi="Arial Narrow" w:cs="Arial"/>
                <w:sz w:val="16"/>
                <w:szCs w:val="16"/>
                <w:lang w:val="es-CR" w:eastAsia="es-CR"/>
              </w:rPr>
              <w:t>.</w:t>
            </w:r>
            <w:r>
              <w:rPr>
                <w:rFonts w:ascii="Arial Narrow" w:hAnsi="Arial Narrow" w:cs="Arial"/>
                <w:sz w:val="16"/>
                <w:szCs w:val="16"/>
                <w:lang w:val="es-CR" w:eastAsia="es-CR"/>
              </w:rPr>
              <w:t>418</w:t>
            </w:r>
            <w:r w:rsidR="00E637AE">
              <w:rPr>
                <w:rFonts w:ascii="Arial Narrow" w:hAnsi="Arial Narrow" w:cs="Arial"/>
                <w:sz w:val="16"/>
                <w:szCs w:val="16"/>
                <w:lang w:val="es-CR" w:eastAsia="es-CR"/>
              </w:rPr>
              <w:t>,</w:t>
            </w:r>
            <w:r>
              <w:rPr>
                <w:rFonts w:ascii="Arial Narrow" w:hAnsi="Arial Narrow" w:cs="Arial"/>
                <w:sz w:val="16"/>
                <w:szCs w:val="16"/>
                <w:lang w:val="es-CR" w:eastAsia="es-CR"/>
              </w:rPr>
              <w:t>75</w:t>
            </w:r>
          </w:p>
        </w:tc>
        <w:tc>
          <w:tcPr>
            <w:tcW w:w="837" w:type="dxa"/>
            <w:tcBorders>
              <w:top w:val="single" w:sz="4" w:space="0" w:color="auto"/>
              <w:left w:val="nil"/>
              <w:bottom w:val="single" w:sz="4" w:space="0" w:color="auto"/>
              <w:right w:val="single" w:sz="4" w:space="0" w:color="auto"/>
            </w:tcBorders>
            <w:shd w:val="clear" w:color="auto" w:fill="auto"/>
            <w:vAlign w:val="center"/>
          </w:tcPr>
          <w:p w14:paraId="3F1F2A40" w14:textId="59AE722B" w:rsidR="00E637AE" w:rsidRPr="006308C1" w:rsidRDefault="0053087C" w:rsidP="009F59EB">
            <w:pPr>
              <w:jc w:val="right"/>
              <w:rPr>
                <w:rFonts w:ascii="Arial Narrow" w:hAnsi="Arial Narrow" w:cs="Arial"/>
                <w:sz w:val="16"/>
                <w:szCs w:val="16"/>
                <w:lang w:val="es-CR" w:eastAsia="es-CR"/>
              </w:rPr>
            </w:pPr>
            <w:r>
              <w:rPr>
                <w:rFonts w:ascii="Arial Narrow" w:hAnsi="Arial Narrow" w:cs="Arial"/>
                <w:sz w:val="16"/>
                <w:szCs w:val="16"/>
                <w:lang w:val="es-CR" w:eastAsia="es-CR"/>
              </w:rPr>
              <w:t>438</w:t>
            </w:r>
            <w:r w:rsidR="00E637AE">
              <w:rPr>
                <w:rFonts w:ascii="Arial Narrow" w:hAnsi="Arial Narrow" w:cs="Arial"/>
                <w:sz w:val="16"/>
                <w:szCs w:val="16"/>
                <w:lang w:val="es-CR" w:eastAsia="es-CR"/>
              </w:rPr>
              <w:t>.</w:t>
            </w:r>
            <w:r>
              <w:rPr>
                <w:rFonts w:ascii="Arial Narrow" w:hAnsi="Arial Narrow" w:cs="Arial"/>
                <w:sz w:val="16"/>
                <w:szCs w:val="16"/>
                <w:lang w:val="es-CR" w:eastAsia="es-CR"/>
              </w:rPr>
              <w:t>062</w:t>
            </w:r>
            <w:r w:rsidR="00E637AE">
              <w:rPr>
                <w:rFonts w:ascii="Arial Narrow" w:hAnsi="Arial Narrow" w:cs="Arial"/>
                <w:sz w:val="16"/>
                <w:szCs w:val="16"/>
                <w:lang w:val="es-CR" w:eastAsia="es-CR"/>
              </w:rPr>
              <w:t>,</w:t>
            </w:r>
            <w:r>
              <w:rPr>
                <w:rFonts w:ascii="Arial Narrow" w:hAnsi="Arial Narrow" w:cs="Arial"/>
                <w:sz w:val="16"/>
                <w:szCs w:val="16"/>
                <w:lang w:val="es-CR" w:eastAsia="es-CR"/>
              </w:rPr>
              <w:t>5</w:t>
            </w:r>
            <w:r w:rsidR="00E637AE">
              <w:rPr>
                <w:rFonts w:ascii="Arial Narrow" w:hAnsi="Arial Narrow" w:cs="Arial"/>
                <w:sz w:val="16"/>
                <w:szCs w:val="16"/>
                <w:lang w:val="es-CR" w:eastAsia="es-CR"/>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29A4B0D8" w14:textId="02D51081" w:rsidR="00E637AE" w:rsidRPr="006308C1" w:rsidRDefault="00E637AE" w:rsidP="009F59E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w:t>
            </w:r>
            <w:r w:rsidR="0053087C">
              <w:rPr>
                <w:rFonts w:ascii="Arial Narrow" w:hAnsi="Arial Narrow" w:cs="Arial"/>
                <w:sz w:val="16"/>
                <w:szCs w:val="16"/>
                <w:lang w:val="es-CR" w:eastAsia="es-CR"/>
              </w:rPr>
              <w:t>7</w:t>
            </w:r>
            <w:r>
              <w:rPr>
                <w:rFonts w:ascii="Arial Narrow" w:hAnsi="Arial Narrow" w:cs="Arial"/>
                <w:sz w:val="16"/>
                <w:szCs w:val="16"/>
                <w:lang w:val="es-CR" w:eastAsia="es-CR"/>
              </w:rPr>
              <w:t>.</w:t>
            </w:r>
            <w:r w:rsidR="0053087C">
              <w:rPr>
                <w:rFonts w:ascii="Arial Narrow" w:hAnsi="Arial Narrow" w:cs="Arial"/>
                <w:sz w:val="16"/>
                <w:szCs w:val="16"/>
                <w:lang w:val="es-CR" w:eastAsia="es-CR"/>
              </w:rPr>
              <w:t>444</w:t>
            </w:r>
            <w:r>
              <w:rPr>
                <w:rFonts w:ascii="Arial Narrow" w:hAnsi="Arial Narrow" w:cs="Arial"/>
                <w:sz w:val="16"/>
                <w:szCs w:val="16"/>
                <w:lang w:val="es-CR" w:eastAsia="es-CR"/>
              </w:rPr>
              <w:t>.</w:t>
            </w:r>
            <w:r w:rsidR="0053087C">
              <w:rPr>
                <w:rFonts w:ascii="Arial Narrow" w:hAnsi="Arial Narrow" w:cs="Arial"/>
                <w:sz w:val="16"/>
                <w:szCs w:val="16"/>
                <w:lang w:val="es-CR" w:eastAsia="es-CR"/>
              </w:rPr>
              <w:t>198</w:t>
            </w:r>
            <w:r>
              <w:rPr>
                <w:rFonts w:ascii="Arial Narrow" w:hAnsi="Arial Narrow" w:cs="Arial"/>
                <w:sz w:val="16"/>
                <w:szCs w:val="16"/>
                <w:lang w:val="es-CR" w:eastAsia="es-CR"/>
              </w:rPr>
              <w:t>,</w:t>
            </w:r>
            <w:r w:rsidR="0053087C">
              <w:rPr>
                <w:rFonts w:ascii="Arial Narrow" w:hAnsi="Arial Narrow" w:cs="Arial"/>
                <w:sz w:val="16"/>
                <w:szCs w:val="16"/>
                <w:lang w:val="es-CR" w:eastAsia="es-CR"/>
              </w:rPr>
              <w:t>96</w:t>
            </w:r>
          </w:p>
        </w:tc>
      </w:tr>
      <w:tr w:rsidR="00E637AE" w:rsidRPr="00F67547" w14:paraId="335F8868" w14:textId="77777777" w:rsidTr="009F59EB">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4545BC36" w14:textId="77777777" w:rsidR="00E637AE" w:rsidRPr="00F67547" w:rsidRDefault="00E637AE" w:rsidP="009F59EB">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p>
        </w:tc>
        <w:tc>
          <w:tcPr>
            <w:tcW w:w="4664" w:type="dxa"/>
            <w:gridSpan w:val="5"/>
            <w:tcBorders>
              <w:top w:val="single" w:sz="4" w:space="0" w:color="auto"/>
              <w:left w:val="single" w:sz="4" w:space="0" w:color="auto"/>
            </w:tcBorders>
            <w:shd w:val="clear" w:color="000000" w:fill="FFFFFF"/>
            <w:vAlign w:val="center"/>
          </w:tcPr>
          <w:p w14:paraId="1F524CF8" w14:textId="77777777" w:rsidR="00E637AE" w:rsidRPr="00F67547" w:rsidRDefault="00E637AE" w:rsidP="009F59EB">
            <w:pPr>
              <w:jc w:val="both"/>
              <w:rPr>
                <w:rFonts w:ascii="Arial Narrow" w:hAnsi="Arial Narrow" w:cs="Arial"/>
                <w:sz w:val="16"/>
                <w:szCs w:val="16"/>
                <w:lang w:val="es-CR"/>
              </w:rPr>
            </w:pPr>
          </w:p>
        </w:tc>
      </w:tr>
    </w:tbl>
    <w:p w14:paraId="7300CE1A" w14:textId="77777777" w:rsidR="00E637AE" w:rsidRDefault="00E637AE" w:rsidP="00E637AE">
      <w:pPr>
        <w:spacing w:line="360" w:lineRule="auto"/>
        <w:jc w:val="both"/>
        <w:rPr>
          <w:rFonts w:cs="Arial"/>
          <w:bCs/>
          <w:sz w:val="22"/>
        </w:rPr>
      </w:pPr>
    </w:p>
    <w:p w14:paraId="00EFB0DD" w14:textId="77777777" w:rsidR="00E637AE" w:rsidRDefault="00E637AE" w:rsidP="00E637AE">
      <w:pPr>
        <w:spacing w:line="360" w:lineRule="auto"/>
        <w:jc w:val="both"/>
        <w:rPr>
          <w:sz w:val="22"/>
          <w:szCs w:val="22"/>
        </w:rPr>
      </w:pPr>
      <w:r>
        <w:rPr>
          <w:b/>
          <w:bCs/>
          <w:sz w:val="22"/>
          <w:szCs w:val="22"/>
        </w:rPr>
        <w:lastRenderedPageBreak/>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660B3AE" w14:textId="77777777" w:rsidR="00E637AE" w:rsidRPr="00F80BE0" w:rsidRDefault="00E637AE" w:rsidP="00E637AE">
      <w:pPr>
        <w:spacing w:line="360" w:lineRule="auto"/>
        <w:jc w:val="both"/>
        <w:rPr>
          <w:rFonts w:cs="Arial"/>
          <w:bCs/>
          <w:sz w:val="16"/>
          <w:szCs w:val="16"/>
        </w:rPr>
      </w:pPr>
    </w:p>
    <w:p w14:paraId="46D9BFD3" w14:textId="17E7AC4A" w:rsidR="00E637AE" w:rsidRDefault="00E637AE" w:rsidP="00E637AE">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w:t>
      </w:r>
      <w:r w:rsidR="0053087C">
        <w:rPr>
          <w:rFonts w:cs="Arial"/>
          <w:bCs/>
          <w:sz w:val="22"/>
          <w:szCs w:val="22"/>
        </w:rPr>
        <w:t xml:space="preserve"> y compraventa, no subsidiados por el BANHVI,</w:t>
      </w:r>
      <w:r>
        <w:rPr>
          <w:rFonts w:cs="Arial"/>
          <w:bCs/>
          <w:sz w:val="22"/>
          <w:szCs w:val="22"/>
        </w:rPr>
        <w:t xml:space="preserve"> deberán pagarse </w:t>
      </w:r>
      <w:r w:rsidR="0053087C" w:rsidRPr="0053087C">
        <w:rPr>
          <w:rFonts w:cs="Arial"/>
          <w:bCs/>
          <w:sz w:val="22"/>
          <w:szCs w:val="22"/>
          <w:lang w:val="es-CR"/>
        </w:rPr>
        <w:t>en partes iguales por el vendedor y la familia</w:t>
      </w:r>
      <w:r w:rsidR="0053087C">
        <w:rPr>
          <w:rFonts w:cs="Arial"/>
          <w:bCs/>
          <w:sz w:val="22"/>
          <w:szCs w:val="22"/>
        </w:rPr>
        <w:t xml:space="preserve"> </w:t>
      </w:r>
      <w:r>
        <w:rPr>
          <w:rFonts w:cs="Arial"/>
          <w:bCs/>
          <w:sz w:val="22"/>
          <w:szCs w:val="22"/>
        </w:rPr>
        <w:t>beneficiaria.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286"/>
      </w:tblGrid>
      <w:tr w:rsidR="0053087C" w:rsidRPr="0053087C" w14:paraId="08158472" w14:textId="77777777">
        <w:trPr>
          <w:trHeight w:val="100"/>
        </w:trPr>
        <w:tc>
          <w:tcPr>
            <w:tcW w:w="4286" w:type="dxa"/>
          </w:tcPr>
          <w:p w14:paraId="06B926E3" w14:textId="37EAE960" w:rsidR="0053087C" w:rsidRPr="0053087C" w:rsidRDefault="0053087C" w:rsidP="0053087C">
            <w:pPr>
              <w:spacing w:line="360" w:lineRule="auto"/>
              <w:jc w:val="both"/>
              <w:rPr>
                <w:rFonts w:cs="Arial"/>
                <w:bCs/>
                <w:sz w:val="22"/>
                <w:szCs w:val="22"/>
                <w:lang w:val="es-CR"/>
              </w:rPr>
            </w:pPr>
          </w:p>
        </w:tc>
      </w:tr>
    </w:tbl>
    <w:p w14:paraId="1E2CC2A1" w14:textId="410F44E5" w:rsidR="0053087C" w:rsidRDefault="0053087C" w:rsidP="00E637AE">
      <w:pPr>
        <w:spacing w:line="360" w:lineRule="auto"/>
        <w:jc w:val="both"/>
        <w:rPr>
          <w:rFonts w:cs="Arial"/>
          <w:bCs/>
          <w:sz w:val="22"/>
          <w:szCs w:val="22"/>
        </w:rPr>
      </w:pPr>
      <w:r w:rsidRPr="0053087C">
        <w:rPr>
          <w:rFonts w:cs="Arial"/>
          <w:b/>
          <w:sz w:val="22"/>
          <w:szCs w:val="22"/>
        </w:rPr>
        <w:t>4)</w:t>
      </w:r>
      <w:r>
        <w:rPr>
          <w:rFonts w:cs="Arial"/>
          <w:bCs/>
          <w:sz w:val="22"/>
          <w:szCs w:val="22"/>
        </w:rPr>
        <w:t xml:space="preserve"> </w:t>
      </w:r>
      <w:r w:rsidRPr="0053087C">
        <w:rPr>
          <w:rFonts w:cs="Arial"/>
          <w:bCs/>
          <w:sz w:val="22"/>
          <w:szCs w:val="22"/>
        </w:rPr>
        <w:t>Previo</w:t>
      </w:r>
      <w:r>
        <w:rPr>
          <w:rFonts w:cs="Arial"/>
          <w:bCs/>
          <w:sz w:val="22"/>
          <w:szCs w:val="22"/>
        </w:rPr>
        <w:t xml:space="preserve"> a la </w:t>
      </w:r>
      <w:r w:rsidRPr="0053087C">
        <w:rPr>
          <w:rFonts w:cs="Arial"/>
          <w:bCs/>
          <w:sz w:val="22"/>
          <w:szCs w:val="22"/>
        </w:rPr>
        <w:t>formalización</w:t>
      </w:r>
      <w:r>
        <w:rPr>
          <w:rFonts w:cs="Arial"/>
          <w:bCs/>
          <w:sz w:val="22"/>
          <w:szCs w:val="22"/>
        </w:rPr>
        <w:t xml:space="preserve">, </w:t>
      </w:r>
      <w:r w:rsidRPr="0053087C">
        <w:rPr>
          <w:rFonts w:cs="Arial"/>
          <w:bCs/>
          <w:sz w:val="22"/>
          <w:szCs w:val="22"/>
        </w:rPr>
        <w:t>la</w:t>
      </w:r>
      <w:r>
        <w:rPr>
          <w:rFonts w:cs="Arial"/>
          <w:bCs/>
          <w:sz w:val="22"/>
          <w:szCs w:val="22"/>
        </w:rPr>
        <w:t xml:space="preserve"> </w:t>
      </w:r>
      <w:r w:rsidRPr="0053087C">
        <w:rPr>
          <w:rFonts w:cs="Arial"/>
          <w:bCs/>
          <w:sz w:val="22"/>
          <w:szCs w:val="22"/>
        </w:rPr>
        <w:t>familia</w:t>
      </w:r>
      <w:r>
        <w:rPr>
          <w:rFonts w:cs="Arial"/>
          <w:bCs/>
          <w:sz w:val="22"/>
          <w:szCs w:val="22"/>
        </w:rPr>
        <w:t xml:space="preserve"> </w:t>
      </w:r>
      <w:r w:rsidRPr="0053087C">
        <w:rPr>
          <w:rFonts w:cs="Arial"/>
          <w:bCs/>
          <w:sz w:val="22"/>
          <w:szCs w:val="22"/>
        </w:rPr>
        <w:t>deberá</w:t>
      </w:r>
      <w:r>
        <w:rPr>
          <w:rFonts w:cs="Arial"/>
          <w:bCs/>
          <w:sz w:val="22"/>
          <w:szCs w:val="22"/>
        </w:rPr>
        <w:t xml:space="preserve"> </w:t>
      </w:r>
      <w:r w:rsidRPr="0053087C">
        <w:rPr>
          <w:rFonts w:cs="Arial"/>
          <w:bCs/>
          <w:sz w:val="22"/>
          <w:szCs w:val="22"/>
        </w:rPr>
        <w:t>entregar</w:t>
      </w:r>
      <w:r>
        <w:rPr>
          <w:rFonts w:cs="Arial"/>
          <w:bCs/>
          <w:sz w:val="22"/>
          <w:szCs w:val="22"/>
        </w:rPr>
        <w:t xml:space="preserve"> </w:t>
      </w:r>
      <w:r w:rsidRPr="0053087C">
        <w:rPr>
          <w:rFonts w:cs="Arial"/>
          <w:bCs/>
          <w:sz w:val="22"/>
          <w:szCs w:val="22"/>
        </w:rPr>
        <w:t>el</w:t>
      </w:r>
      <w:r>
        <w:rPr>
          <w:rFonts w:cs="Arial"/>
          <w:bCs/>
          <w:sz w:val="22"/>
          <w:szCs w:val="22"/>
        </w:rPr>
        <w:t xml:space="preserve"> </w:t>
      </w:r>
      <w:r w:rsidRPr="0053087C">
        <w:rPr>
          <w:rFonts w:cs="Arial"/>
          <w:bCs/>
          <w:sz w:val="22"/>
          <w:szCs w:val="22"/>
        </w:rPr>
        <w:t>lote</w:t>
      </w:r>
      <w:r>
        <w:rPr>
          <w:rFonts w:cs="Arial"/>
          <w:bCs/>
          <w:sz w:val="22"/>
          <w:szCs w:val="22"/>
        </w:rPr>
        <w:t xml:space="preserve"> </w:t>
      </w:r>
      <w:r w:rsidRPr="0053087C">
        <w:rPr>
          <w:rFonts w:cs="Arial"/>
          <w:bCs/>
          <w:sz w:val="22"/>
          <w:szCs w:val="22"/>
        </w:rPr>
        <w:t>declarado</w:t>
      </w:r>
      <w:r>
        <w:rPr>
          <w:rFonts w:cs="Arial"/>
          <w:bCs/>
          <w:sz w:val="22"/>
          <w:szCs w:val="22"/>
        </w:rPr>
        <w:t xml:space="preserve"> </w:t>
      </w:r>
      <w:r w:rsidRPr="0053087C">
        <w:rPr>
          <w:rFonts w:cs="Arial"/>
          <w:bCs/>
          <w:sz w:val="22"/>
          <w:szCs w:val="22"/>
        </w:rPr>
        <w:t>inhabitable</w:t>
      </w:r>
      <w:r>
        <w:rPr>
          <w:rFonts w:cs="Arial"/>
          <w:bCs/>
          <w:sz w:val="22"/>
          <w:szCs w:val="22"/>
        </w:rPr>
        <w:t xml:space="preserve"> </w:t>
      </w:r>
      <w:r w:rsidRPr="0053087C">
        <w:rPr>
          <w:rFonts w:cs="Arial"/>
          <w:bCs/>
          <w:sz w:val="22"/>
          <w:szCs w:val="22"/>
        </w:rPr>
        <w:t>a</w:t>
      </w:r>
      <w:r>
        <w:rPr>
          <w:rFonts w:cs="Arial"/>
          <w:bCs/>
          <w:sz w:val="22"/>
          <w:szCs w:val="22"/>
        </w:rPr>
        <w:t xml:space="preserve"> </w:t>
      </w:r>
      <w:r w:rsidRPr="0053087C">
        <w:rPr>
          <w:rFonts w:cs="Arial"/>
          <w:bCs/>
          <w:sz w:val="22"/>
          <w:szCs w:val="22"/>
        </w:rPr>
        <w:t>la</w:t>
      </w:r>
      <w:r>
        <w:rPr>
          <w:rFonts w:cs="Arial"/>
          <w:bCs/>
          <w:sz w:val="22"/>
          <w:szCs w:val="22"/>
        </w:rPr>
        <w:t xml:space="preserve"> </w:t>
      </w:r>
      <w:r w:rsidRPr="0053087C">
        <w:rPr>
          <w:rFonts w:cs="Arial"/>
          <w:bCs/>
          <w:sz w:val="22"/>
          <w:szCs w:val="22"/>
        </w:rPr>
        <w:t>Municipalidad</w:t>
      </w:r>
      <w:r>
        <w:rPr>
          <w:rFonts w:cs="Arial"/>
          <w:bCs/>
          <w:sz w:val="22"/>
          <w:szCs w:val="22"/>
        </w:rPr>
        <w:t xml:space="preserve"> </w:t>
      </w:r>
      <w:r w:rsidRPr="0053087C">
        <w:rPr>
          <w:rFonts w:cs="Arial"/>
          <w:bCs/>
          <w:sz w:val="22"/>
          <w:szCs w:val="22"/>
        </w:rPr>
        <w:t>o</w:t>
      </w:r>
      <w:r>
        <w:rPr>
          <w:rFonts w:cs="Arial"/>
          <w:bCs/>
          <w:sz w:val="22"/>
          <w:szCs w:val="22"/>
        </w:rPr>
        <w:t xml:space="preserve"> </w:t>
      </w:r>
      <w:r w:rsidRPr="0053087C">
        <w:rPr>
          <w:rFonts w:cs="Arial"/>
          <w:bCs/>
          <w:sz w:val="22"/>
          <w:szCs w:val="22"/>
        </w:rPr>
        <w:t>bien,</w:t>
      </w:r>
      <w:r>
        <w:rPr>
          <w:rFonts w:cs="Arial"/>
          <w:bCs/>
          <w:sz w:val="22"/>
          <w:szCs w:val="22"/>
        </w:rPr>
        <w:t xml:space="preserve"> </w:t>
      </w:r>
      <w:r w:rsidRPr="0053087C">
        <w:rPr>
          <w:rFonts w:cs="Arial"/>
          <w:bCs/>
          <w:sz w:val="22"/>
          <w:szCs w:val="22"/>
        </w:rPr>
        <w:t>en</w:t>
      </w:r>
      <w:r>
        <w:rPr>
          <w:rFonts w:cs="Arial"/>
          <w:bCs/>
          <w:sz w:val="22"/>
          <w:szCs w:val="22"/>
        </w:rPr>
        <w:t xml:space="preserve"> </w:t>
      </w:r>
      <w:r w:rsidRPr="0053087C">
        <w:rPr>
          <w:rFonts w:cs="Arial"/>
          <w:bCs/>
          <w:sz w:val="22"/>
          <w:szCs w:val="22"/>
        </w:rPr>
        <w:t>caso</w:t>
      </w:r>
      <w:r>
        <w:rPr>
          <w:rFonts w:cs="Arial"/>
          <w:bCs/>
          <w:sz w:val="22"/>
          <w:szCs w:val="22"/>
        </w:rPr>
        <w:t xml:space="preserve"> </w:t>
      </w:r>
      <w:r w:rsidRPr="0053087C">
        <w:rPr>
          <w:rFonts w:cs="Arial"/>
          <w:bCs/>
          <w:sz w:val="22"/>
          <w:szCs w:val="22"/>
        </w:rPr>
        <w:t>de que</w:t>
      </w:r>
      <w:r>
        <w:rPr>
          <w:rFonts w:cs="Arial"/>
          <w:bCs/>
          <w:sz w:val="22"/>
          <w:szCs w:val="22"/>
        </w:rPr>
        <w:t xml:space="preserve"> </w:t>
      </w:r>
      <w:r w:rsidRPr="0053087C">
        <w:rPr>
          <w:rFonts w:cs="Arial"/>
          <w:bCs/>
          <w:sz w:val="22"/>
          <w:szCs w:val="22"/>
        </w:rPr>
        <w:t>la</w:t>
      </w:r>
      <w:r>
        <w:rPr>
          <w:rFonts w:cs="Arial"/>
          <w:bCs/>
          <w:sz w:val="22"/>
          <w:szCs w:val="22"/>
        </w:rPr>
        <w:t xml:space="preserve"> </w:t>
      </w:r>
      <w:r w:rsidRPr="0053087C">
        <w:rPr>
          <w:rFonts w:cs="Arial"/>
          <w:bCs/>
          <w:sz w:val="22"/>
          <w:szCs w:val="22"/>
        </w:rPr>
        <w:t>Municipalidad</w:t>
      </w:r>
      <w:r>
        <w:rPr>
          <w:rFonts w:cs="Arial"/>
          <w:bCs/>
          <w:sz w:val="22"/>
          <w:szCs w:val="22"/>
        </w:rPr>
        <w:t xml:space="preserve"> </w:t>
      </w:r>
      <w:r w:rsidRPr="0053087C">
        <w:rPr>
          <w:rFonts w:cs="Arial"/>
          <w:bCs/>
          <w:sz w:val="22"/>
          <w:szCs w:val="22"/>
        </w:rPr>
        <w:t>no</w:t>
      </w:r>
      <w:r>
        <w:rPr>
          <w:rFonts w:cs="Arial"/>
          <w:bCs/>
          <w:sz w:val="22"/>
          <w:szCs w:val="22"/>
        </w:rPr>
        <w:t xml:space="preserve"> </w:t>
      </w:r>
      <w:r w:rsidRPr="0053087C">
        <w:rPr>
          <w:rFonts w:cs="Arial"/>
          <w:bCs/>
          <w:sz w:val="22"/>
          <w:szCs w:val="22"/>
        </w:rPr>
        <w:t>lo</w:t>
      </w:r>
      <w:r>
        <w:rPr>
          <w:rFonts w:cs="Arial"/>
          <w:bCs/>
          <w:sz w:val="22"/>
          <w:szCs w:val="22"/>
        </w:rPr>
        <w:t xml:space="preserve"> </w:t>
      </w:r>
      <w:r w:rsidRPr="0053087C">
        <w:rPr>
          <w:rFonts w:cs="Arial"/>
          <w:bCs/>
          <w:sz w:val="22"/>
          <w:szCs w:val="22"/>
        </w:rPr>
        <w:t>acepte,</w:t>
      </w:r>
      <w:r>
        <w:rPr>
          <w:rFonts w:cs="Arial"/>
          <w:bCs/>
          <w:sz w:val="22"/>
          <w:szCs w:val="22"/>
        </w:rPr>
        <w:t xml:space="preserve"> deberá hacerse el </w:t>
      </w:r>
      <w:r w:rsidRPr="0053087C">
        <w:rPr>
          <w:rFonts w:cs="Arial"/>
          <w:bCs/>
          <w:sz w:val="22"/>
          <w:szCs w:val="22"/>
        </w:rPr>
        <w:t>trámite</w:t>
      </w:r>
      <w:r>
        <w:rPr>
          <w:rFonts w:cs="Arial"/>
          <w:bCs/>
          <w:sz w:val="22"/>
          <w:szCs w:val="22"/>
        </w:rPr>
        <w:t xml:space="preserve"> </w:t>
      </w:r>
      <w:r w:rsidRPr="0053087C">
        <w:rPr>
          <w:rFonts w:cs="Arial"/>
          <w:bCs/>
          <w:sz w:val="22"/>
          <w:szCs w:val="22"/>
        </w:rPr>
        <w:t>para</w:t>
      </w:r>
      <w:r>
        <w:rPr>
          <w:rFonts w:cs="Arial"/>
          <w:bCs/>
          <w:sz w:val="22"/>
          <w:szCs w:val="22"/>
        </w:rPr>
        <w:t xml:space="preserve"> </w:t>
      </w:r>
      <w:r w:rsidRPr="0053087C">
        <w:rPr>
          <w:rFonts w:cs="Arial"/>
          <w:bCs/>
          <w:sz w:val="22"/>
          <w:szCs w:val="22"/>
        </w:rPr>
        <w:t>cambiarle</w:t>
      </w:r>
      <w:r>
        <w:rPr>
          <w:rFonts w:cs="Arial"/>
          <w:bCs/>
          <w:sz w:val="22"/>
          <w:szCs w:val="22"/>
        </w:rPr>
        <w:t xml:space="preserve"> </w:t>
      </w:r>
      <w:r w:rsidRPr="0053087C">
        <w:rPr>
          <w:rFonts w:cs="Arial"/>
          <w:bCs/>
          <w:sz w:val="22"/>
          <w:szCs w:val="22"/>
        </w:rPr>
        <w:t>el</w:t>
      </w:r>
      <w:r>
        <w:rPr>
          <w:rFonts w:cs="Arial"/>
          <w:bCs/>
          <w:sz w:val="22"/>
          <w:szCs w:val="22"/>
        </w:rPr>
        <w:t xml:space="preserve"> </w:t>
      </w:r>
      <w:r w:rsidRPr="0053087C">
        <w:rPr>
          <w:rFonts w:cs="Arial"/>
          <w:bCs/>
          <w:sz w:val="22"/>
          <w:szCs w:val="22"/>
        </w:rPr>
        <w:t>uso</w:t>
      </w:r>
      <w:r>
        <w:rPr>
          <w:rFonts w:cs="Arial"/>
          <w:bCs/>
          <w:sz w:val="22"/>
          <w:szCs w:val="22"/>
        </w:rPr>
        <w:t xml:space="preserve"> </w:t>
      </w:r>
      <w:r w:rsidRPr="0053087C">
        <w:rPr>
          <w:rFonts w:cs="Arial"/>
          <w:bCs/>
          <w:sz w:val="22"/>
          <w:szCs w:val="22"/>
        </w:rPr>
        <w:t>de</w:t>
      </w:r>
      <w:r>
        <w:rPr>
          <w:rFonts w:cs="Arial"/>
          <w:bCs/>
          <w:sz w:val="22"/>
          <w:szCs w:val="22"/>
        </w:rPr>
        <w:t xml:space="preserve"> </w:t>
      </w:r>
      <w:r w:rsidRPr="0053087C">
        <w:rPr>
          <w:rFonts w:cs="Arial"/>
          <w:bCs/>
          <w:sz w:val="22"/>
          <w:szCs w:val="22"/>
        </w:rPr>
        <w:t>suelo</w:t>
      </w:r>
      <w:r>
        <w:rPr>
          <w:rFonts w:cs="Arial"/>
          <w:bCs/>
          <w:sz w:val="22"/>
          <w:szCs w:val="22"/>
        </w:rPr>
        <w:t xml:space="preserve">, </w:t>
      </w:r>
      <w:r w:rsidRPr="0053087C">
        <w:rPr>
          <w:rFonts w:cs="Arial"/>
          <w:bCs/>
          <w:sz w:val="22"/>
          <w:szCs w:val="22"/>
        </w:rPr>
        <w:t>con</w:t>
      </w:r>
      <w:r>
        <w:rPr>
          <w:rFonts w:cs="Arial"/>
          <w:bCs/>
          <w:sz w:val="22"/>
          <w:szCs w:val="22"/>
        </w:rPr>
        <w:t xml:space="preserve"> </w:t>
      </w:r>
      <w:r w:rsidRPr="0053087C">
        <w:rPr>
          <w:rFonts w:cs="Arial"/>
          <w:bCs/>
          <w:sz w:val="22"/>
          <w:szCs w:val="22"/>
        </w:rPr>
        <w:t>el</w:t>
      </w:r>
      <w:r>
        <w:rPr>
          <w:rFonts w:cs="Arial"/>
          <w:bCs/>
          <w:sz w:val="22"/>
          <w:szCs w:val="22"/>
        </w:rPr>
        <w:t xml:space="preserve"> </w:t>
      </w:r>
      <w:r w:rsidRPr="0053087C">
        <w:rPr>
          <w:rFonts w:cs="Arial"/>
          <w:bCs/>
          <w:sz w:val="22"/>
          <w:szCs w:val="22"/>
        </w:rPr>
        <w:t>fin</w:t>
      </w:r>
      <w:r>
        <w:rPr>
          <w:rFonts w:cs="Arial"/>
          <w:bCs/>
          <w:sz w:val="22"/>
          <w:szCs w:val="22"/>
        </w:rPr>
        <w:t xml:space="preserve"> </w:t>
      </w:r>
      <w:r w:rsidRPr="0053087C">
        <w:rPr>
          <w:rFonts w:cs="Arial"/>
          <w:bCs/>
          <w:sz w:val="22"/>
          <w:szCs w:val="22"/>
        </w:rPr>
        <w:t>de</w:t>
      </w:r>
      <w:r>
        <w:rPr>
          <w:rFonts w:cs="Arial"/>
          <w:bCs/>
          <w:sz w:val="22"/>
          <w:szCs w:val="22"/>
        </w:rPr>
        <w:t xml:space="preserve"> </w:t>
      </w:r>
      <w:r w:rsidRPr="0053087C">
        <w:rPr>
          <w:rFonts w:cs="Arial"/>
          <w:bCs/>
          <w:sz w:val="22"/>
          <w:szCs w:val="22"/>
        </w:rPr>
        <w:t>que</w:t>
      </w:r>
      <w:r>
        <w:rPr>
          <w:rFonts w:cs="Arial"/>
          <w:bCs/>
          <w:sz w:val="22"/>
          <w:szCs w:val="22"/>
        </w:rPr>
        <w:t xml:space="preserve"> </w:t>
      </w:r>
      <w:r w:rsidRPr="0053087C">
        <w:rPr>
          <w:rFonts w:cs="Arial"/>
          <w:bCs/>
          <w:sz w:val="22"/>
          <w:szCs w:val="22"/>
        </w:rPr>
        <w:t>no</w:t>
      </w:r>
      <w:r>
        <w:rPr>
          <w:rFonts w:cs="Arial"/>
          <w:bCs/>
          <w:sz w:val="22"/>
          <w:szCs w:val="22"/>
        </w:rPr>
        <w:t xml:space="preserve"> </w:t>
      </w:r>
      <w:r w:rsidRPr="0053087C">
        <w:rPr>
          <w:rFonts w:cs="Arial"/>
          <w:bCs/>
          <w:sz w:val="22"/>
          <w:szCs w:val="22"/>
        </w:rPr>
        <w:t>se</w:t>
      </w:r>
      <w:r>
        <w:rPr>
          <w:rFonts w:cs="Arial"/>
          <w:bCs/>
          <w:sz w:val="22"/>
          <w:szCs w:val="22"/>
        </w:rPr>
        <w:t xml:space="preserve"> </w:t>
      </w:r>
      <w:r w:rsidRPr="0053087C">
        <w:rPr>
          <w:rFonts w:cs="Arial"/>
          <w:bCs/>
          <w:sz w:val="22"/>
          <w:szCs w:val="22"/>
        </w:rPr>
        <w:t>pueda</w:t>
      </w:r>
      <w:r>
        <w:rPr>
          <w:rFonts w:cs="Arial"/>
          <w:bCs/>
          <w:sz w:val="22"/>
          <w:szCs w:val="22"/>
        </w:rPr>
        <w:t xml:space="preserve"> </w:t>
      </w:r>
      <w:r w:rsidRPr="0053087C">
        <w:rPr>
          <w:rFonts w:cs="Arial"/>
          <w:bCs/>
          <w:sz w:val="22"/>
          <w:szCs w:val="22"/>
        </w:rPr>
        <w:t>volver</w:t>
      </w:r>
      <w:r>
        <w:rPr>
          <w:rFonts w:cs="Arial"/>
          <w:bCs/>
          <w:sz w:val="22"/>
          <w:szCs w:val="22"/>
        </w:rPr>
        <w:t xml:space="preserve"> </w:t>
      </w:r>
      <w:r w:rsidRPr="0053087C">
        <w:rPr>
          <w:rFonts w:cs="Arial"/>
          <w:bCs/>
          <w:sz w:val="22"/>
          <w:szCs w:val="22"/>
        </w:rPr>
        <w:t>a</w:t>
      </w:r>
      <w:r>
        <w:rPr>
          <w:rFonts w:cs="Arial"/>
          <w:bCs/>
          <w:sz w:val="22"/>
          <w:szCs w:val="22"/>
        </w:rPr>
        <w:t xml:space="preserve"> </w:t>
      </w:r>
      <w:r w:rsidRPr="0053087C">
        <w:rPr>
          <w:rFonts w:cs="Arial"/>
          <w:bCs/>
          <w:sz w:val="22"/>
          <w:szCs w:val="22"/>
        </w:rPr>
        <w:t>construir</w:t>
      </w:r>
      <w:r>
        <w:rPr>
          <w:rFonts w:cs="Arial"/>
          <w:bCs/>
          <w:sz w:val="22"/>
          <w:szCs w:val="22"/>
        </w:rPr>
        <w:t xml:space="preserve"> </w:t>
      </w:r>
      <w:r w:rsidRPr="0053087C">
        <w:rPr>
          <w:rFonts w:cs="Arial"/>
          <w:bCs/>
          <w:sz w:val="22"/>
          <w:szCs w:val="22"/>
        </w:rPr>
        <w:t>en</w:t>
      </w:r>
      <w:r>
        <w:rPr>
          <w:rFonts w:cs="Arial"/>
          <w:bCs/>
          <w:sz w:val="22"/>
          <w:szCs w:val="22"/>
        </w:rPr>
        <w:t xml:space="preserve"> </w:t>
      </w:r>
      <w:r w:rsidRPr="0053087C">
        <w:rPr>
          <w:rFonts w:cs="Arial"/>
          <w:bCs/>
          <w:sz w:val="22"/>
          <w:szCs w:val="22"/>
        </w:rPr>
        <w:t>esa</w:t>
      </w:r>
      <w:r>
        <w:rPr>
          <w:rFonts w:cs="Arial"/>
          <w:bCs/>
          <w:sz w:val="22"/>
          <w:szCs w:val="22"/>
        </w:rPr>
        <w:t xml:space="preserve"> </w:t>
      </w:r>
      <w:r w:rsidRPr="0053087C">
        <w:rPr>
          <w:rFonts w:cs="Arial"/>
          <w:bCs/>
          <w:sz w:val="22"/>
          <w:szCs w:val="22"/>
        </w:rPr>
        <w:t>propiedad.</w:t>
      </w:r>
      <w:r>
        <w:rPr>
          <w:rFonts w:cs="Arial"/>
          <w:bCs/>
          <w:sz w:val="22"/>
          <w:szCs w:val="22"/>
        </w:rPr>
        <w:t xml:space="preserve">  </w:t>
      </w:r>
      <w:r w:rsidRPr="0053087C">
        <w:rPr>
          <w:rFonts w:cs="Arial"/>
          <w:bCs/>
          <w:sz w:val="22"/>
          <w:szCs w:val="22"/>
        </w:rPr>
        <w:t>En</w:t>
      </w:r>
      <w:r>
        <w:rPr>
          <w:rFonts w:cs="Arial"/>
          <w:bCs/>
          <w:sz w:val="22"/>
          <w:szCs w:val="22"/>
        </w:rPr>
        <w:t xml:space="preserve"> </w:t>
      </w:r>
      <w:r w:rsidRPr="0053087C">
        <w:rPr>
          <w:rFonts w:cs="Arial"/>
          <w:bCs/>
          <w:sz w:val="22"/>
          <w:szCs w:val="22"/>
        </w:rPr>
        <w:t>caso</w:t>
      </w:r>
      <w:r>
        <w:rPr>
          <w:rFonts w:cs="Arial"/>
          <w:bCs/>
          <w:sz w:val="22"/>
          <w:szCs w:val="22"/>
        </w:rPr>
        <w:t xml:space="preserve"> </w:t>
      </w:r>
      <w:r w:rsidRPr="0053087C">
        <w:rPr>
          <w:rFonts w:cs="Arial"/>
          <w:bCs/>
          <w:sz w:val="22"/>
          <w:szCs w:val="22"/>
        </w:rPr>
        <w:t>de</w:t>
      </w:r>
      <w:r>
        <w:rPr>
          <w:rFonts w:cs="Arial"/>
          <w:bCs/>
          <w:sz w:val="22"/>
          <w:szCs w:val="22"/>
        </w:rPr>
        <w:t xml:space="preserve"> </w:t>
      </w:r>
      <w:r w:rsidRPr="0053087C">
        <w:rPr>
          <w:rFonts w:cs="Arial"/>
          <w:bCs/>
          <w:sz w:val="22"/>
          <w:szCs w:val="22"/>
        </w:rPr>
        <w:t>que</w:t>
      </w:r>
      <w:r>
        <w:rPr>
          <w:rFonts w:cs="Arial"/>
          <w:bCs/>
          <w:sz w:val="22"/>
          <w:szCs w:val="22"/>
        </w:rPr>
        <w:t xml:space="preserve"> </w:t>
      </w:r>
      <w:r w:rsidRPr="0053087C">
        <w:rPr>
          <w:rFonts w:cs="Arial"/>
          <w:bCs/>
          <w:sz w:val="22"/>
          <w:szCs w:val="22"/>
        </w:rPr>
        <w:t>la</w:t>
      </w:r>
      <w:r>
        <w:rPr>
          <w:rFonts w:cs="Arial"/>
          <w:bCs/>
          <w:sz w:val="22"/>
          <w:szCs w:val="22"/>
        </w:rPr>
        <w:t xml:space="preserve"> </w:t>
      </w:r>
      <w:r w:rsidRPr="0053087C">
        <w:rPr>
          <w:rFonts w:cs="Arial"/>
          <w:bCs/>
          <w:sz w:val="22"/>
          <w:szCs w:val="22"/>
        </w:rPr>
        <w:t>Municipalidad</w:t>
      </w:r>
      <w:r>
        <w:rPr>
          <w:rFonts w:cs="Arial"/>
          <w:bCs/>
          <w:sz w:val="22"/>
          <w:szCs w:val="22"/>
        </w:rPr>
        <w:t xml:space="preserve"> </w:t>
      </w:r>
      <w:r w:rsidRPr="0053087C">
        <w:rPr>
          <w:rFonts w:cs="Arial"/>
          <w:bCs/>
          <w:sz w:val="22"/>
          <w:szCs w:val="22"/>
        </w:rPr>
        <w:t>no</w:t>
      </w:r>
      <w:r>
        <w:rPr>
          <w:rFonts w:cs="Arial"/>
          <w:bCs/>
          <w:sz w:val="22"/>
          <w:szCs w:val="22"/>
        </w:rPr>
        <w:t xml:space="preserve"> </w:t>
      </w:r>
      <w:r w:rsidRPr="0053087C">
        <w:rPr>
          <w:rFonts w:cs="Arial"/>
          <w:bCs/>
          <w:sz w:val="22"/>
          <w:szCs w:val="22"/>
        </w:rPr>
        <w:t>acepte</w:t>
      </w:r>
      <w:r>
        <w:rPr>
          <w:rFonts w:cs="Arial"/>
          <w:bCs/>
          <w:sz w:val="22"/>
          <w:szCs w:val="22"/>
        </w:rPr>
        <w:t xml:space="preserve"> </w:t>
      </w:r>
      <w:r w:rsidRPr="0053087C">
        <w:rPr>
          <w:rFonts w:cs="Arial"/>
          <w:bCs/>
          <w:sz w:val="22"/>
          <w:szCs w:val="22"/>
        </w:rPr>
        <w:t>estas</w:t>
      </w:r>
      <w:r>
        <w:rPr>
          <w:rFonts w:cs="Arial"/>
          <w:bCs/>
          <w:sz w:val="22"/>
          <w:szCs w:val="22"/>
        </w:rPr>
        <w:t xml:space="preserve"> </w:t>
      </w:r>
      <w:r w:rsidRPr="0053087C">
        <w:rPr>
          <w:rFonts w:cs="Arial"/>
          <w:bCs/>
          <w:sz w:val="22"/>
          <w:szCs w:val="22"/>
        </w:rPr>
        <w:t>opciones,</w:t>
      </w:r>
      <w:r>
        <w:rPr>
          <w:rFonts w:cs="Arial"/>
          <w:bCs/>
          <w:sz w:val="22"/>
          <w:szCs w:val="22"/>
        </w:rPr>
        <w:t xml:space="preserve"> </w:t>
      </w:r>
      <w:r w:rsidRPr="0053087C">
        <w:rPr>
          <w:rFonts w:cs="Arial"/>
          <w:bCs/>
          <w:sz w:val="22"/>
          <w:szCs w:val="22"/>
        </w:rPr>
        <w:t>la</w:t>
      </w:r>
      <w:r>
        <w:rPr>
          <w:rFonts w:cs="Arial"/>
          <w:bCs/>
          <w:sz w:val="22"/>
          <w:szCs w:val="22"/>
        </w:rPr>
        <w:t xml:space="preserve"> </w:t>
      </w:r>
      <w:r w:rsidRPr="0053087C">
        <w:rPr>
          <w:rFonts w:cs="Arial"/>
          <w:bCs/>
          <w:sz w:val="22"/>
          <w:szCs w:val="22"/>
        </w:rPr>
        <w:t>familia deberá comprometerse a no construir en dicha propiedad y así deberá quedar consignado en la escritura de formalización, sin que tome nota el registro.</w:t>
      </w:r>
    </w:p>
    <w:p w14:paraId="5F5EC815" w14:textId="77777777" w:rsidR="00E637AE" w:rsidRDefault="00E637AE" w:rsidP="00E637AE">
      <w:pPr>
        <w:spacing w:line="360" w:lineRule="auto"/>
        <w:jc w:val="both"/>
        <w:rPr>
          <w:rFonts w:cs="Arial"/>
          <w:bCs/>
          <w:sz w:val="16"/>
          <w:szCs w:val="16"/>
        </w:rPr>
      </w:pPr>
    </w:p>
    <w:p w14:paraId="522EBB66" w14:textId="77777777" w:rsidR="00E637AE" w:rsidRDefault="00E637AE" w:rsidP="00E637AE">
      <w:pPr>
        <w:spacing w:line="360" w:lineRule="auto"/>
        <w:jc w:val="both"/>
        <w:rPr>
          <w:rFonts w:cs="Arial"/>
          <w:bCs/>
          <w:sz w:val="22"/>
          <w:szCs w:val="22"/>
        </w:rPr>
      </w:pPr>
      <w:r>
        <w:rPr>
          <w:rFonts w:cs="Arial"/>
          <w:b/>
          <w:bCs/>
          <w:sz w:val="22"/>
          <w:szCs w:val="22"/>
        </w:rPr>
        <w:t>5)</w:t>
      </w:r>
      <w:r>
        <w:rPr>
          <w:rFonts w:cs="Arial"/>
          <w:bCs/>
          <w:sz w:val="22"/>
          <w:szCs w:val="22"/>
        </w:rPr>
        <w:t xml:space="preserve"> La entidad autorizada deberá formalizar la operación de Bono Familiar de Vivienda, siguiendo estrictamente los términos del presente acuerdo, no pudiendo modificar tales condiciones y alcances sin autorización previa del BANHVI.</w:t>
      </w:r>
    </w:p>
    <w:p w14:paraId="74573CE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1C8E17B" w14:textId="77777777" w:rsidR="002B71CC" w:rsidRPr="00D14EAF" w:rsidRDefault="002B71CC" w:rsidP="002B71CC">
      <w:pPr>
        <w:spacing w:line="360" w:lineRule="auto"/>
        <w:jc w:val="both"/>
        <w:rPr>
          <w:rFonts w:cs="Arial"/>
          <w:b/>
          <w:sz w:val="22"/>
        </w:rPr>
      </w:pPr>
      <w:r w:rsidRPr="00D14EAF">
        <w:rPr>
          <w:rFonts w:cs="Arial"/>
          <w:b/>
          <w:sz w:val="22"/>
        </w:rPr>
        <w:t>************</w:t>
      </w:r>
    </w:p>
    <w:p w14:paraId="227F0AEB" w14:textId="77777777" w:rsidR="002B71CC" w:rsidRDefault="002B71CC" w:rsidP="002B71CC">
      <w:pPr>
        <w:spacing w:line="360" w:lineRule="auto"/>
        <w:jc w:val="both"/>
        <w:rPr>
          <w:rFonts w:cs="Arial"/>
          <w:sz w:val="22"/>
          <w:lang w:val="es-ES_tradnl"/>
        </w:rPr>
      </w:pPr>
    </w:p>
    <w:p w14:paraId="7ED2AE0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5BF4FD8E" w14:textId="77777777" w:rsidR="00E637AE" w:rsidRPr="00BB303F" w:rsidRDefault="00E637AE" w:rsidP="00E637AE">
      <w:pPr>
        <w:spacing w:line="360" w:lineRule="auto"/>
        <w:jc w:val="both"/>
        <w:rPr>
          <w:rFonts w:cs="Arial"/>
          <w:b/>
          <w:bCs/>
          <w:sz w:val="22"/>
          <w:szCs w:val="22"/>
        </w:rPr>
      </w:pPr>
      <w:r w:rsidRPr="00BB303F">
        <w:rPr>
          <w:rFonts w:cs="Arial"/>
          <w:b/>
          <w:bCs/>
          <w:sz w:val="22"/>
          <w:szCs w:val="22"/>
        </w:rPr>
        <w:t>Considerando:</w:t>
      </w:r>
    </w:p>
    <w:p w14:paraId="60B0125E" w14:textId="3F3BD8D9" w:rsidR="00E637AE" w:rsidRPr="0022674F" w:rsidRDefault="00E637AE" w:rsidP="00E637AE">
      <w:pPr>
        <w:spacing w:line="360" w:lineRule="auto"/>
        <w:jc w:val="both"/>
        <w:rPr>
          <w:sz w:val="22"/>
          <w:szCs w:val="22"/>
        </w:rPr>
      </w:pPr>
      <w:r>
        <w:rPr>
          <w:rFonts w:cs="Arial"/>
          <w:b/>
          <w:bCs/>
          <w:sz w:val="22"/>
          <w:szCs w:val="22"/>
        </w:rPr>
        <w:t xml:space="preserve">Primero: </w:t>
      </w:r>
      <w:r w:rsidRPr="00B32169">
        <w:rPr>
          <w:rFonts w:cs="Arial"/>
          <w:sz w:val="22"/>
          <w:szCs w:val="22"/>
        </w:rPr>
        <w:t xml:space="preserve">Que </w:t>
      </w:r>
      <w:r w:rsidRPr="00BB303F">
        <w:rPr>
          <w:rFonts w:cs="Arial"/>
          <w:sz w:val="22"/>
          <w:szCs w:val="22"/>
        </w:rPr>
        <w:t xml:space="preserve">mediante el acuerdo </w:t>
      </w:r>
      <w:r>
        <w:rPr>
          <w:rFonts w:cs="Arial"/>
          <w:color w:val="000000"/>
          <w:sz w:val="22"/>
          <w:szCs w:val="22"/>
        </w:rPr>
        <w:t xml:space="preserve">N° </w:t>
      </w:r>
      <w:r w:rsidR="00BB3A2B">
        <w:rPr>
          <w:rFonts w:cs="Arial"/>
          <w:color w:val="000000"/>
          <w:sz w:val="22"/>
          <w:szCs w:val="22"/>
        </w:rPr>
        <w:t>6</w:t>
      </w:r>
      <w:r w:rsidRPr="00136436">
        <w:rPr>
          <w:rFonts w:cs="Arial"/>
          <w:color w:val="000000"/>
          <w:sz w:val="22"/>
          <w:szCs w:val="22"/>
        </w:rPr>
        <w:t xml:space="preserve"> de la sesión </w:t>
      </w:r>
      <w:r w:rsidR="00BB3A2B">
        <w:rPr>
          <w:rFonts w:cs="Arial"/>
          <w:color w:val="000000"/>
          <w:sz w:val="22"/>
          <w:szCs w:val="22"/>
        </w:rPr>
        <w:t>3</w:t>
      </w:r>
      <w:r>
        <w:rPr>
          <w:rFonts w:cs="Arial"/>
          <w:color w:val="000000"/>
          <w:sz w:val="22"/>
          <w:szCs w:val="22"/>
        </w:rPr>
        <w:t>2</w:t>
      </w:r>
      <w:r w:rsidRPr="00136436">
        <w:rPr>
          <w:rFonts w:cs="Arial"/>
          <w:color w:val="000000"/>
          <w:sz w:val="22"/>
          <w:szCs w:val="22"/>
        </w:rPr>
        <w:t>-201</w:t>
      </w:r>
      <w:r w:rsidR="00BB3A2B">
        <w:rPr>
          <w:rFonts w:cs="Arial"/>
          <w:color w:val="000000"/>
          <w:sz w:val="22"/>
          <w:szCs w:val="22"/>
        </w:rPr>
        <w:t>9</w:t>
      </w:r>
      <w:r w:rsidRPr="00136436">
        <w:rPr>
          <w:rFonts w:cs="Arial"/>
          <w:color w:val="000000"/>
          <w:sz w:val="22"/>
          <w:szCs w:val="22"/>
        </w:rPr>
        <w:t xml:space="preserve"> del </w:t>
      </w:r>
      <w:r w:rsidR="00BB3A2B">
        <w:rPr>
          <w:rFonts w:cs="Arial"/>
          <w:color w:val="000000"/>
          <w:sz w:val="22"/>
          <w:szCs w:val="22"/>
        </w:rPr>
        <w:t>29</w:t>
      </w:r>
      <w:r w:rsidRPr="00136436">
        <w:rPr>
          <w:rFonts w:cs="Arial"/>
          <w:color w:val="000000"/>
          <w:sz w:val="22"/>
          <w:szCs w:val="22"/>
        </w:rPr>
        <w:t xml:space="preserve"> de </w:t>
      </w:r>
      <w:r w:rsidR="00BB3A2B">
        <w:rPr>
          <w:rFonts w:cs="Arial"/>
          <w:color w:val="000000"/>
          <w:sz w:val="22"/>
          <w:szCs w:val="22"/>
        </w:rPr>
        <w:t>abril</w:t>
      </w:r>
      <w:r w:rsidRPr="00136436">
        <w:rPr>
          <w:rFonts w:cs="Arial"/>
          <w:color w:val="000000"/>
          <w:sz w:val="22"/>
          <w:szCs w:val="22"/>
        </w:rPr>
        <w:t xml:space="preserve"> de 201</w:t>
      </w:r>
      <w:r w:rsidR="00BB3A2B">
        <w:rPr>
          <w:rFonts w:cs="Arial"/>
          <w:color w:val="000000"/>
          <w:sz w:val="22"/>
          <w:szCs w:val="22"/>
        </w:rPr>
        <w:t>9</w:t>
      </w:r>
      <w:r w:rsidRPr="00BB303F">
        <w:rPr>
          <w:rFonts w:cs="Arial"/>
          <w:sz w:val="22"/>
          <w:szCs w:val="22"/>
        </w:rPr>
        <w:t xml:space="preserve">, </w:t>
      </w:r>
      <w:r w:rsidR="00BB3A2B">
        <w:rPr>
          <w:rFonts w:cs="Arial"/>
          <w:sz w:val="22"/>
          <w:szCs w:val="22"/>
        </w:rPr>
        <w:t xml:space="preserve">esta </w:t>
      </w:r>
      <w:r w:rsidRPr="00BB303F">
        <w:rPr>
          <w:rFonts w:cs="Arial"/>
          <w:sz w:val="22"/>
          <w:szCs w:val="22"/>
        </w:rPr>
        <w:t xml:space="preserve">Junta Directiva otorgó </w:t>
      </w:r>
      <w:r>
        <w:rPr>
          <w:rFonts w:cs="Arial"/>
          <w:sz w:val="22"/>
          <w:szCs w:val="22"/>
        </w:rPr>
        <w:t xml:space="preserve">a la Mutual Cartago </w:t>
      </w:r>
      <w:r w:rsidRPr="00C45F3F">
        <w:rPr>
          <w:rFonts w:cs="Arial"/>
          <w:sz w:val="22"/>
          <w:szCs w:val="22"/>
          <w:lang w:val="es-ES_tradnl"/>
        </w:rPr>
        <w:t>de Ahorro y Préstamo</w:t>
      </w:r>
      <w:r>
        <w:rPr>
          <w:rFonts w:cs="Arial"/>
          <w:sz w:val="22"/>
          <w:szCs w:val="22"/>
          <w:lang w:val="es-ES_tradnl"/>
        </w:rPr>
        <w:t xml:space="preserve"> (MUCAP)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sidR="00BB3A2B" w:rsidRPr="00BB3A2B">
        <w:rPr>
          <w:rFonts w:cs="Arial"/>
          <w:sz w:val="22"/>
          <w:szCs w:val="22"/>
        </w:rPr>
        <w:t>la compra de terreno, el desarrollo de obras de infraestructura y la construcción de 160 soluciones habitacionales, en el condominio residencial vertical Torres de la Montaña, ubicado en el distrito Los Guido del cantón de Desamparados, provincia de San José</w:t>
      </w:r>
      <w:r w:rsidRPr="00BB303F">
        <w:rPr>
          <w:rFonts w:cs="Arial"/>
          <w:sz w:val="22"/>
          <w:szCs w:val="22"/>
        </w:rPr>
        <w:t>.</w:t>
      </w:r>
    </w:p>
    <w:p w14:paraId="5DBD7B8F" w14:textId="77777777" w:rsidR="00E637AE" w:rsidRPr="0022674F" w:rsidRDefault="00E637AE" w:rsidP="00E637AE">
      <w:pPr>
        <w:spacing w:line="360" w:lineRule="auto"/>
        <w:jc w:val="both"/>
        <w:rPr>
          <w:rFonts w:cs="Arial"/>
          <w:sz w:val="22"/>
          <w:szCs w:val="22"/>
        </w:rPr>
      </w:pPr>
    </w:p>
    <w:p w14:paraId="493A0DDE" w14:textId="24ED9B47" w:rsidR="00E637AE" w:rsidRDefault="00E637AE" w:rsidP="00E637AE">
      <w:pPr>
        <w:spacing w:line="360" w:lineRule="auto"/>
        <w:jc w:val="both"/>
        <w:rPr>
          <w:rFonts w:cs="Arial"/>
          <w:color w:val="000000"/>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la MUCAP </w:t>
      </w:r>
      <w:r w:rsidRPr="0022674F">
        <w:rPr>
          <w:rFonts w:cs="Arial"/>
          <w:sz w:val="22"/>
          <w:szCs w:val="22"/>
        </w:rPr>
        <w:t>ha solicitado</w:t>
      </w:r>
      <w:r>
        <w:rPr>
          <w:rFonts w:cs="Arial"/>
          <w:sz w:val="22"/>
          <w:szCs w:val="22"/>
        </w:rPr>
        <w:t xml:space="preserve"> la autorización de este Banco para </w:t>
      </w:r>
      <w:r w:rsidRPr="00BB303F">
        <w:rPr>
          <w:rFonts w:cs="Arial"/>
          <w:sz w:val="22"/>
          <w:szCs w:val="22"/>
        </w:rPr>
        <w:t>realizar los siguientes cambios en las condiciones del financiamiento del</w:t>
      </w:r>
      <w:r>
        <w:rPr>
          <w:rFonts w:cs="Arial"/>
          <w:sz w:val="22"/>
          <w:szCs w:val="22"/>
        </w:rPr>
        <w:t xml:space="preserve"> citado proyecto: a) sustituir </w:t>
      </w:r>
      <w:r w:rsidR="00BB3A2B">
        <w:rPr>
          <w:rFonts w:cs="Arial"/>
          <w:sz w:val="22"/>
          <w:szCs w:val="22"/>
        </w:rPr>
        <w:t>seis</w:t>
      </w:r>
      <w:r>
        <w:rPr>
          <w:rFonts w:cs="Arial"/>
          <w:sz w:val="22"/>
          <w:szCs w:val="22"/>
        </w:rPr>
        <w:t xml:space="preserve"> núcleos familiares</w:t>
      </w:r>
      <w:r w:rsidRPr="00BB303F">
        <w:rPr>
          <w:rFonts w:cs="Arial"/>
          <w:sz w:val="22"/>
          <w:szCs w:val="22"/>
        </w:rPr>
        <w:t xml:space="preserve"> como consecuencia del </w:t>
      </w:r>
      <w:r w:rsidR="00BB3A2B">
        <w:rPr>
          <w:rFonts w:cs="Arial"/>
          <w:sz w:val="22"/>
          <w:szCs w:val="22"/>
        </w:rPr>
        <w:t xml:space="preserve">desinterés </w:t>
      </w:r>
      <w:r>
        <w:rPr>
          <w:rFonts w:cs="Arial"/>
          <w:sz w:val="22"/>
          <w:szCs w:val="22"/>
        </w:rPr>
        <w:t>o la renuncia por parte de las familias beneficiadas originalmente</w:t>
      </w:r>
      <w:r w:rsidRPr="00BB303F">
        <w:rPr>
          <w:rFonts w:cs="Arial"/>
          <w:color w:val="000000"/>
          <w:sz w:val="22"/>
          <w:szCs w:val="22"/>
        </w:rPr>
        <w:t xml:space="preserve">; </w:t>
      </w:r>
      <w:r>
        <w:rPr>
          <w:rFonts w:cs="Arial"/>
          <w:color w:val="000000"/>
          <w:sz w:val="22"/>
          <w:szCs w:val="22"/>
        </w:rPr>
        <w:t>y b</w:t>
      </w:r>
      <w:r w:rsidRPr="00BB303F">
        <w:rPr>
          <w:rFonts w:cs="Arial"/>
          <w:color w:val="000000"/>
          <w:sz w:val="22"/>
          <w:szCs w:val="22"/>
        </w:rPr>
        <w:t xml:space="preserve">) </w:t>
      </w:r>
      <w:r>
        <w:rPr>
          <w:rFonts w:cs="Arial"/>
          <w:color w:val="000000"/>
          <w:sz w:val="22"/>
          <w:szCs w:val="22"/>
        </w:rPr>
        <w:t xml:space="preserve">otorgar un financiamiento adicional para completar el pago de los gastos de formalización de </w:t>
      </w:r>
      <w:r w:rsidR="00AB6C26">
        <w:rPr>
          <w:rFonts w:cs="Arial"/>
          <w:color w:val="000000"/>
          <w:sz w:val="22"/>
          <w:szCs w:val="22"/>
        </w:rPr>
        <w:t xml:space="preserve">tres de </w:t>
      </w:r>
      <w:r>
        <w:rPr>
          <w:rFonts w:cs="Arial"/>
          <w:color w:val="000000"/>
          <w:sz w:val="22"/>
          <w:szCs w:val="22"/>
        </w:rPr>
        <w:t>las nuevas familias a incluir en el proyecto.</w:t>
      </w:r>
    </w:p>
    <w:p w14:paraId="5332CD39" w14:textId="77777777" w:rsidR="00E637AE" w:rsidRDefault="00E637AE" w:rsidP="00E637AE">
      <w:pPr>
        <w:spacing w:line="360" w:lineRule="auto"/>
        <w:jc w:val="both"/>
        <w:rPr>
          <w:rFonts w:cs="Arial"/>
          <w:color w:val="000000"/>
          <w:sz w:val="22"/>
          <w:szCs w:val="22"/>
        </w:rPr>
      </w:pPr>
    </w:p>
    <w:p w14:paraId="5EF7D9CC" w14:textId="2FA43EF8" w:rsidR="00E637AE" w:rsidRPr="00BB303F" w:rsidRDefault="00E637AE" w:rsidP="00E637AE">
      <w:pPr>
        <w:autoSpaceDE w:val="0"/>
        <w:autoSpaceDN w:val="0"/>
        <w:adjustRightInd w:val="0"/>
        <w:spacing w:line="360" w:lineRule="auto"/>
        <w:jc w:val="both"/>
        <w:rPr>
          <w:rFonts w:cs="Arial"/>
          <w:color w:val="000000"/>
          <w:sz w:val="22"/>
          <w:szCs w:val="22"/>
        </w:rPr>
      </w:pPr>
      <w:r w:rsidRPr="0022674F">
        <w:rPr>
          <w:rFonts w:cs="Arial"/>
          <w:b/>
          <w:bCs/>
          <w:sz w:val="22"/>
          <w:szCs w:val="22"/>
        </w:rPr>
        <w:t xml:space="preserve">Tercero: </w:t>
      </w:r>
      <w:r w:rsidRPr="0022674F">
        <w:rPr>
          <w:rFonts w:cs="Arial"/>
          <w:sz w:val="22"/>
          <w:szCs w:val="22"/>
        </w:rPr>
        <w:t>Que mediante el oficio DF-OF-</w:t>
      </w:r>
      <w:r w:rsidR="00966F13">
        <w:rPr>
          <w:rFonts w:cs="Arial"/>
          <w:sz w:val="22"/>
          <w:szCs w:val="22"/>
        </w:rPr>
        <w:t>1338</w:t>
      </w:r>
      <w:r w:rsidRPr="0022674F">
        <w:rPr>
          <w:rFonts w:cs="Arial"/>
          <w:sz w:val="22"/>
          <w:szCs w:val="22"/>
        </w:rPr>
        <w:t>-20</w:t>
      </w:r>
      <w:r>
        <w:rPr>
          <w:rFonts w:cs="Arial"/>
          <w:sz w:val="22"/>
          <w:szCs w:val="22"/>
        </w:rPr>
        <w:t xml:space="preserve">21 </w:t>
      </w:r>
      <w:r w:rsidRPr="0022674F">
        <w:rPr>
          <w:rFonts w:cs="Arial"/>
          <w:sz w:val="22"/>
          <w:szCs w:val="22"/>
        </w:rPr>
        <w:t xml:space="preserve">del </w:t>
      </w:r>
      <w:r>
        <w:rPr>
          <w:rFonts w:cs="Arial"/>
          <w:sz w:val="22"/>
          <w:szCs w:val="22"/>
        </w:rPr>
        <w:t>1</w:t>
      </w:r>
      <w:r w:rsidR="00966F13">
        <w:rPr>
          <w:rFonts w:cs="Arial"/>
          <w:sz w:val="22"/>
          <w:szCs w:val="22"/>
        </w:rPr>
        <w:t>7</w:t>
      </w:r>
      <w:r w:rsidRPr="0022674F">
        <w:rPr>
          <w:rFonts w:cs="Arial"/>
          <w:sz w:val="22"/>
          <w:szCs w:val="22"/>
        </w:rPr>
        <w:t xml:space="preserve"> de </w:t>
      </w:r>
      <w:r w:rsidR="00966F13">
        <w:rPr>
          <w:rFonts w:cs="Arial"/>
          <w:sz w:val="22"/>
          <w:szCs w:val="22"/>
        </w:rPr>
        <w:t>setiembre</w:t>
      </w:r>
      <w:r w:rsidRPr="0022674F">
        <w:rPr>
          <w:rFonts w:cs="Arial"/>
          <w:sz w:val="22"/>
          <w:szCs w:val="22"/>
        </w:rPr>
        <w:t xml:space="preserve"> de 20</w:t>
      </w:r>
      <w:r>
        <w:rPr>
          <w:rFonts w:cs="Arial"/>
          <w:sz w:val="22"/>
          <w:szCs w:val="22"/>
        </w:rPr>
        <w:t>21</w:t>
      </w:r>
      <w:r w:rsidRPr="0022674F">
        <w:rPr>
          <w:rFonts w:cs="Arial"/>
          <w:sz w:val="22"/>
          <w:szCs w:val="22"/>
        </w:rPr>
        <w:t xml:space="preserve"> –el cual es avalado por la </w:t>
      </w:r>
      <w:r w:rsidR="00966F13">
        <w:rPr>
          <w:rFonts w:cs="Arial"/>
          <w:sz w:val="22"/>
          <w:szCs w:val="22"/>
        </w:rPr>
        <w:t>Subgerencia de Operaciones</w:t>
      </w:r>
      <w:r w:rsidRPr="0022674F">
        <w:rPr>
          <w:rFonts w:cs="Arial"/>
          <w:sz w:val="22"/>
          <w:szCs w:val="22"/>
        </w:rPr>
        <w:t xml:space="preserve"> con la nota </w:t>
      </w:r>
      <w:r w:rsidR="00966F13">
        <w:rPr>
          <w:rFonts w:cs="Arial"/>
          <w:sz w:val="22"/>
          <w:szCs w:val="22"/>
        </w:rPr>
        <w:t>SO</w:t>
      </w:r>
      <w:r w:rsidRPr="0022674F">
        <w:rPr>
          <w:rFonts w:cs="Arial"/>
          <w:sz w:val="22"/>
          <w:szCs w:val="22"/>
        </w:rPr>
        <w:t>-ME-</w:t>
      </w:r>
      <w:r>
        <w:rPr>
          <w:rFonts w:cs="Arial"/>
          <w:sz w:val="22"/>
          <w:szCs w:val="22"/>
        </w:rPr>
        <w:t>0</w:t>
      </w:r>
      <w:r w:rsidR="00966F13">
        <w:rPr>
          <w:rFonts w:cs="Arial"/>
          <w:sz w:val="22"/>
          <w:szCs w:val="22"/>
        </w:rPr>
        <w:t>064</w:t>
      </w:r>
      <w:r w:rsidRPr="0022674F">
        <w:rPr>
          <w:rFonts w:cs="Arial"/>
          <w:sz w:val="22"/>
          <w:szCs w:val="22"/>
        </w:rPr>
        <w:t>-20</w:t>
      </w:r>
      <w:r>
        <w:rPr>
          <w:rFonts w:cs="Arial"/>
          <w:sz w:val="22"/>
          <w:szCs w:val="22"/>
        </w:rPr>
        <w:t>21</w:t>
      </w:r>
      <w:r w:rsidRPr="0022674F">
        <w:rPr>
          <w:rFonts w:cs="Arial"/>
          <w:sz w:val="22"/>
          <w:szCs w:val="22"/>
        </w:rPr>
        <w:t xml:space="preserve">, </w:t>
      </w:r>
      <w:r w:rsidR="00966F13">
        <w:rPr>
          <w:rFonts w:cs="Arial"/>
          <w:sz w:val="22"/>
          <w:szCs w:val="22"/>
        </w:rPr>
        <w:t>de esa misma fecha</w:t>
      </w:r>
      <w:r w:rsidRPr="0022674F">
        <w:rPr>
          <w:rFonts w:cs="Arial"/>
          <w:sz w:val="22"/>
          <w:szCs w:val="22"/>
        </w:rPr>
        <w:t>– la 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de la MUCAP</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recomienda autorizar </w:t>
      </w:r>
      <w:r>
        <w:rPr>
          <w:rFonts w:cs="Arial"/>
          <w:color w:val="000000"/>
          <w:sz w:val="22"/>
          <w:szCs w:val="22"/>
        </w:rPr>
        <w:t xml:space="preserve">los ajustes al financiamiento del proyecto y </w:t>
      </w:r>
      <w:r w:rsidRPr="00BB303F">
        <w:rPr>
          <w:rFonts w:cs="Arial"/>
          <w:sz w:val="22"/>
          <w:szCs w:val="22"/>
        </w:rPr>
        <w:t xml:space="preserve">los cambios </w:t>
      </w:r>
      <w:r>
        <w:rPr>
          <w:rFonts w:cs="Arial"/>
          <w:sz w:val="22"/>
          <w:szCs w:val="22"/>
        </w:rPr>
        <w:t xml:space="preserve">de beneficiarios </w:t>
      </w:r>
      <w:r w:rsidRPr="00BB303F">
        <w:rPr>
          <w:rFonts w:cs="Arial"/>
          <w:sz w:val="22"/>
          <w:szCs w:val="22"/>
        </w:rPr>
        <w:t xml:space="preserve">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r>
        <w:rPr>
          <w:rFonts w:cs="Arial"/>
          <w:color w:val="000000"/>
          <w:sz w:val="22"/>
          <w:szCs w:val="22"/>
        </w:rPr>
        <w:t>.</w:t>
      </w:r>
    </w:p>
    <w:p w14:paraId="656B5BFF" w14:textId="77777777" w:rsidR="00E637AE" w:rsidRPr="0022674F" w:rsidRDefault="00E637AE" w:rsidP="00E637AE">
      <w:pPr>
        <w:autoSpaceDE w:val="0"/>
        <w:autoSpaceDN w:val="0"/>
        <w:adjustRightInd w:val="0"/>
        <w:spacing w:line="360" w:lineRule="auto"/>
        <w:jc w:val="both"/>
        <w:rPr>
          <w:rFonts w:cs="Arial"/>
          <w:color w:val="000000"/>
          <w:sz w:val="22"/>
          <w:szCs w:val="22"/>
        </w:rPr>
      </w:pPr>
    </w:p>
    <w:p w14:paraId="62B52D43" w14:textId="1F9EC914" w:rsidR="00E637AE" w:rsidRDefault="00E637AE" w:rsidP="00E637AE">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xml:space="preserve">, </w:t>
      </w:r>
      <w:r w:rsidRPr="007723BF">
        <w:rPr>
          <w:rFonts w:cs="Arial"/>
          <w:bCs/>
          <w:sz w:val="22"/>
          <w:szCs w:val="22"/>
          <w:lang w:val="es-ES_tradnl"/>
        </w:rPr>
        <w:t xml:space="preserve"> </w:t>
      </w:r>
      <w:r w:rsidRPr="009344DA">
        <w:rPr>
          <w:rFonts w:cs="Arial"/>
          <w:bCs/>
          <w:sz w:val="22"/>
          <w:szCs w:val="22"/>
          <w:lang w:val="es-ES_tradnl"/>
        </w:rPr>
        <w:t xml:space="preserve">en los términos planteados en el informe </w:t>
      </w:r>
      <w:r w:rsidRPr="009344DA">
        <w:rPr>
          <w:rFonts w:cs="Arial"/>
          <w:sz w:val="22"/>
          <w:szCs w:val="22"/>
        </w:rPr>
        <w:t>DF-OF-</w:t>
      </w:r>
      <w:r w:rsidR="00BB3A2B">
        <w:rPr>
          <w:rFonts w:cs="Arial"/>
          <w:sz w:val="22"/>
          <w:szCs w:val="22"/>
        </w:rPr>
        <w:t>1338</w:t>
      </w:r>
      <w:r w:rsidRPr="009344DA">
        <w:rPr>
          <w:rFonts w:cs="Arial"/>
          <w:sz w:val="22"/>
          <w:szCs w:val="22"/>
        </w:rPr>
        <w:t>-202</w:t>
      </w:r>
      <w:r>
        <w:rPr>
          <w:rFonts w:cs="Arial"/>
          <w:sz w:val="22"/>
          <w:szCs w:val="22"/>
        </w:rPr>
        <w:t>1</w:t>
      </w:r>
      <w:r>
        <w:rPr>
          <w:rFonts w:cs="Arial"/>
          <w:bCs/>
          <w:sz w:val="22"/>
          <w:szCs w:val="22"/>
        </w:rPr>
        <w:t xml:space="preserve"> de la Dirección FOSUVI.</w:t>
      </w:r>
    </w:p>
    <w:p w14:paraId="5B964532" w14:textId="77777777" w:rsidR="00E637AE" w:rsidRDefault="00E637AE" w:rsidP="00E637AE">
      <w:pPr>
        <w:spacing w:line="360" w:lineRule="auto"/>
        <w:jc w:val="both"/>
        <w:rPr>
          <w:rFonts w:cs="Arial"/>
          <w:sz w:val="22"/>
          <w:szCs w:val="22"/>
        </w:rPr>
      </w:pPr>
    </w:p>
    <w:p w14:paraId="2EE9718C" w14:textId="77777777" w:rsidR="00E637AE" w:rsidRPr="00BB303F" w:rsidRDefault="00E637AE" w:rsidP="00E637AE">
      <w:pPr>
        <w:spacing w:line="360" w:lineRule="auto"/>
        <w:jc w:val="both"/>
        <w:rPr>
          <w:rFonts w:cs="Arial"/>
          <w:b/>
          <w:bCs/>
          <w:sz w:val="22"/>
        </w:rPr>
      </w:pPr>
      <w:r w:rsidRPr="00BB303F">
        <w:rPr>
          <w:rFonts w:cs="Arial"/>
          <w:b/>
          <w:bCs/>
          <w:sz w:val="22"/>
        </w:rPr>
        <w:t>Por tanto, se acuerda:</w:t>
      </w:r>
    </w:p>
    <w:p w14:paraId="4CB5CE4B" w14:textId="1CCE469D" w:rsidR="00E637AE" w:rsidRPr="00BB303F" w:rsidRDefault="00E637AE" w:rsidP="00E637AE">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w:t>
      </w:r>
      <w:r w:rsidRPr="007B27ED">
        <w:rPr>
          <w:rFonts w:cs="Arial"/>
          <w:sz w:val="22"/>
          <w:szCs w:val="22"/>
        </w:rPr>
        <w:t xml:space="preserve"> </w:t>
      </w:r>
      <w:r w:rsidRPr="00BB303F">
        <w:rPr>
          <w:rFonts w:cs="Arial"/>
          <w:sz w:val="22"/>
          <w:szCs w:val="22"/>
        </w:rPr>
        <w:t>de l</w:t>
      </w:r>
      <w:r>
        <w:rPr>
          <w:rFonts w:cs="Arial"/>
          <w:sz w:val="22"/>
          <w:szCs w:val="22"/>
        </w:rPr>
        <w:t xml:space="preserve">os siguientes </w:t>
      </w:r>
      <w:r w:rsidR="00BB3A2B">
        <w:rPr>
          <w:rFonts w:cs="Arial"/>
          <w:sz w:val="22"/>
          <w:szCs w:val="22"/>
        </w:rPr>
        <w:t>seis</w:t>
      </w:r>
      <w:r>
        <w:rPr>
          <w:rFonts w:cs="Arial"/>
          <w:sz w:val="22"/>
          <w:szCs w:val="22"/>
        </w:rPr>
        <w:t xml:space="preserve"> </w:t>
      </w:r>
      <w:r w:rsidR="0099504A">
        <w:rPr>
          <w:rFonts w:cs="Arial"/>
          <w:sz w:val="22"/>
          <w:szCs w:val="22"/>
        </w:rPr>
        <w:t>beneficiarios</w:t>
      </w:r>
      <w:r>
        <w:rPr>
          <w:rFonts w:cs="Arial"/>
          <w:sz w:val="22"/>
          <w:szCs w:val="22"/>
        </w:rPr>
        <w:t xml:space="preserve"> del </w:t>
      </w:r>
      <w:r w:rsidRPr="00BB303F">
        <w:rPr>
          <w:rFonts w:cs="Arial"/>
          <w:sz w:val="22"/>
          <w:szCs w:val="22"/>
        </w:rPr>
        <w:t>proyecto</w:t>
      </w:r>
      <w:r w:rsidR="00BB3A2B" w:rsidRPr="00BB3A2B">
        <w:rPr>
          <w:rFonts w:cs="Arial"/>
          <w:sz w:val="22"/>
          <w:szCs w:val="22"/>
        </w:rPr>
        <w:t xml:space="preserve"> Torres de la Montaña</w:t>
      </w:r>
      <w:r w:rsidRPr="00BB303F">
        <w:rPr>
          <w:rFonts w:cs="Arial"/>
          <w:sz w:val="22"/>
          <w:szCs w:val="22"/>
        </w:rPr>
        <w:t>:</w:t>
      </w:r>
    </w:p>
    <w:p w14:paraId="75B7E331" w14:textId="77777777" w:rsidR="00E637AE" w:rsidRPr="00BB303F" w:rsidRDefault="00E637AE" w:rsidP="00E637AE">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3006"/>
        <w:gridCol w:w="1539"/>
      </w:tblGrid>
      <w:tr w:rsidR="00E637AE" w:rsidRPr="00BB303F" w14:paraId="5790D221" w14:textId="77777777" w:rsidTr="009F59EB">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A93C7BD" w14:textId="77777777" w:rsidR="00E637AE" w:rsidRPr="00BB303F" w:rsidRDefault="00E637AE" w:rsidP="009F59EB">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26257BC" w14:textId="77777777" w:rsidR="00E637AE" w:rsidRPr="00BB303F" w:rsidRDefault="00E637AE" w:rsidP="009F59EB">
            <w:pPr>
              <w:jc w:val="center"/>
              <w:rPr>
                <w:rFonts w:cs="Arial"/>
                <w:b/>
                <w:bCs/>
                <w:sz w:val="20"/>
                <w:szCs w:val="20"/>
              </w:rPr>
            </w:pPr>
            <w:r w:rsidRPr="00BB303F">
              <w:rPr>
                <w:rFonts w:cs="Arial"/>
                <w:b/>
                <w:bCs/>
                <w:sz w:val="20"/>
                <w:szCs w:val="20"/>
              </w:rPr>
              <w:t>Cédula</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11CC7202" w14:textId="77777777" w:rsidR="00E637AE" w:rsidRPr="00BB303F" w:rsidRDefault="00E637AE" w:rsidP="009F59EB">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auto"/>
            <w:vAlign w:val="center"/>
          </w:tcPr>
          <w:p w14:paraId="6B3E7EBC" w14:textId="77777777" w:rsidR="00E637AE" w:rsidRPr="00BB303F" w:rsidRDefault="00E637AE" w:rsidP="009F59EB">
            <w:pPr>
              <w:jc w:val="center"/>
              <w:rPr>
                <w:rFonts w:cs="Arial"/>
                <w:b/>
                <w:bCs/>
                <w:sz w:val="20"/>
                <w:szCs w:val="20"/>
              </w:rPr>
            </w:pPr>
            <w:r w:rsidRPr="00BB303F">
              <w:rPr>
                <w:rFonts w:cs="Arial"/>
                <w:b/>
                <w:bCs/>
                <w:sz w:val="20"/>
                <w:szCs w:val="20"/>
              </w:rPr>
              <w:t>Cédula</w:t>
            </w:r>
          </w:p>
        </w:tc>
      </w:tr>
      <w:tr w:rsidR="00E637AE" w:rsidRPr="00BB303F" w14:paraId="0DB5452A" w14:textId="77777777" w:rsidTr="009F59EB">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9DA221D" w14:textId="295F02E7" w:rsidR="00E637AE" w:rsidRPr="00BB303F" w:rsidRDefault="00BB3A2B" w:rsidP="009F59EB">
            <w:pPr>
              <w:rPr>
                <w:rFonts w:ascii="Arial Narrow" w:hAnsi="Arial Narrow" w:cs="Arial"/>
                <w:bCs/>
                <w:sz w:val="20"/>
                <w:szCs w:val="20"/>
              </w:rPr>
            </w:pPr>
            <w:r>
              <w:rPr>
                <w:rFonts w:ascii="Arial Narrow" w:hAnsi="Arial Narrow" w:cs="Arial"/>
                <w:bCs/>
                <w:sz w:val="20"/>
                <w:szCs w:val="20"/>
              </w:rPr>
              <w:t>María Eugenia Valverde Morales</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05BA27A" w14:textId="1BF595BA" w:rsidR="00E637AE" w:rsidRPr="00BB303F" w:rsidRDefault="00BB3A2B" w:rsidP="009F59EB">
            <w:pPr>
              <w:jc w:val="center"/>
              <w:rPr>
                <w:rFonts w:ascii="Arial Narrow" w:hAnsi="Arial Narrow" w:cs="Arial"/>
                <w:bCs/>
                <w:sz w:val="20"/>
                <w:szCs w:val="20"/>
              </w:rPr>
            </w:pPr>
            <w:r>
              <w:rPr>
                <w:rFonts w:ascii="Arial Narrow" w:hAnsi="Arial Narrow" w:cs="Arial"/>
                <w:bCs/>
                <w:sz w:val="20"/>
                <w:szCs w:val="20"/>
              </w:rPr>
              <w:t>1-1504-0858</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06750A66" w14:textId="1D08DB8E" w:rsidR="00E637AE" w:rsidRPr="00BB303F" w:rsidRDefault="00BB3A2B" w:rsidP="009F59EB">
            <w:pPr>
              <w:rPr>
                <w:rFonts w:ascii="Arial Narrow" w:hAnsi="Arial Narrow" w:cs="Arial"/>
                <w:bCs/>
                <w:sz w:val="20"/>
                <w:szCs w:val="20"/>
              </w:rPr>
            </w:pPr>
            <w:r>
              <w:rPr>
                <w:rFonts w:ascii="Arial Narrow" w:hAnsi="Arial Narrow" w:cs="Arial"/>
                <w:bCs/>
                <w:sz w:val="20"/>
                <w:szCs w:val="20"/>
              </w:rPr>
              <w:t>Andrea Fernández Rivera</w:t>
            </w:r>
          </w:p>
        </w:tc>
        <w:tc>
          <w:tcPr>
            <w:tcW w:w="1539" w:type="dxa"/>
            <w:tcBorders>
              <w:top w:val="single" w:sz="4" w:space="0" w:color="auto"/>
              <w:left w:val="nil"/>
              <w:bottom w:val="single" w:sz="4" w:space="0" w:color="auto"/>
              <w:right w:val="single" w:sz="4" w:space="0" w:color="auto"/>
            </w:tcBorders>
            <w:shd w:val="clear" w:color="auto" w:fill="auto"/>
            <w:vAlign w:val="center"/>
          </w:tcPr>
          <w:p w14:paraId="531CAA12" w14:textId="27C7751F" w:rsidR="00E637AE" w:rsidRPr="00BB303F" w:rsidRDefault="00BB3A2B" w:rsidP="009F59EB">
            <w:pPr>
              <w:jc w:val="center"/>
              <w:rPr>
                <w:rFonts w:ascii="Arial Narrow" w:hAnsi="Arial Narrow" w:cs="Arial"/>
                <w:bCs/>
                <w:sz w:val="20"/>
                <w:szCs w:val="20"/>
              </w:rPr>
            </w:pPr>
            <w:r>
              <w:rPr>
                <w:rFonts w:ascii="Arial Narrow" w:hAnsi="Arial Narrow" w:cs="Arial"/>
                <w:bCs/>
                <w:sz w:val="20"/>
                <w:szCs w:val="20"/>
              </w:rPr>
              <w:t>1-1102-0349</w:t>
            </w:r>
          </w:p>
        </w:tc>
      </w:tr>
      <w:tr w:rsidR="00E637AE" w:rsidRPr="00BB303F" w14:paraId="2E1D6F19" w14:textId="77777777" w:rsidTr="009F59EB">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7E2B20D0" w14:textId="594DAEB0" w:rsidR="00E637AE" w:rsidRDefault="00BB3A2B" w:rsidP="009F59EB">
            <w:pPr>
              <w:rPr>
                <w:rFonts w:ascii="Arial Narrow" w:hAnsi="Arial Narrow" w:cs="Arial"/>
                <w:bCs/>
                <w:sz w:val="20"/>
                <w:szCs w:val="20"/>
              </w:rPr>
            </w:pPr>
            <w:r>
              <w:rPr>
                <w:rFonts w:ascii="Arial Narrow" w:hAnsi="Arial Narrow" w:cs="Arial"/>
                <w:bCs/>
                <w:sz w:val="20"/>
                <w:szCs w:val="20"/>
              </w:rPr>
              <w:t>Hugo Castro Hernández</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796D37B" w14:textId="6EE63AD9" w:rsidR="00E637AE" w:rsidRDefault="00BB3A2B" w:rsidP="009F59EB">
            <w:pPr>
              <w:jc w:val="center"/>
              <w:rPr>
                <w:rFonts w:ascii="Arial Narrow" w:hAnsi="Arial Narrow" w:cs="Arial"/>
                <w:bCs/>
                <w:sz w:val="20"/>
                <w:szCs w:val="20"/>
              </w:rPr>
            </w:pPr>
            <w:r>
              <w:rPr>
                <w:rFonts w:ascii="Arial Narrow" w:hAnsi="Arial Narrow" w:cs="Arial"/>
                <w:bCs/>
                <w:sz w:val="20"/>
                <w:szCs w:val="20"/>
              </w:rPr>
              <w:t>1-0492-0268</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503C02B4" w14:textId="5CB9FC5C" w:rsidR="00E637AE" w:rsidRDefault="00BB3A2B" w:rsidP="009F59EB">
            <w:pPr>
              <w:rPr>
                <w:rFonts w:ascii="Arial Narrow" w:hAnsi="Arial Narrow" w:cs="Arial"/>
                <w:bCs/>
                <w:sz w:val="20"/>
                <w:szCs w:val="20"/>
              </w:rPr>
            </w:pPr>
            <w:proofErr w:type="spellStart"/>
            <w:r>
              <w:rPr>
                <w:rFonts w:ascii="Arial Narrow" w:hAnsi="Arial Narrow" w:cs="Arial"/>
                <w:bCs/>
                <w:sz w:val="20"/>
                <w:szCs w:val="20"/>
              </w:rPr>
              <w:t>Adilcia</w:t>
            </w:r>
            <w:proofErr w:type="spellEnd"/>
            <w:r>
              <w:rPr>
                <w:rFonts w:ascii="Arial Narrow" w:hAnsi="Arial Narrow" w:cs="Arial"/>
                <w:bCs/>
                <w:sz w:val="20"/>
                <w:szCs w:val="20"/>
              </w:rPr>
              <w:t xml:space="preserve"> Picado Blandón</w:t>
            </w:r>
          </w:p>
        </w:tc>
        <w:tc>
          <w:tcPr>
            <w:tcW w:w="1539" w:type="dxa"/>
            <w:tcBorders>
              <w:top w:val="single" w:sz="4" w:space="0" w:color="auto"/>
              <w:left w:val="nil"/>
              <w:bottom w:val="single" w:sz="4" w:space="0" w:color="auto"/>
              <w:right w:val="single" w:sz="4" w:space="0" w:color="auto"/>
            </w:tcBorders>
            <w:shd w:val="clear" w:color="auto" w:fill="auto"/>
            <w:vAlign w:val="center"/>
          </w:tcPr>
          <w:p w14:paraId="2940983F" w14:textId="35EB4D4E" w:rsidR="00E637AE" w:rsidRDefault="00BB3A2B" w:rsidP="009F59EB">
            <w:pPr>
              <w:jc w:val="center"/>
              <w:rPr>
                <w:rFonts w:ascii="Arial Narrow" w:hAnsi="Arial Narrow" w:cs="Arial"/>
                <w:bCs/>
                <w:sz w:val="20"/>
                <w:szCs w:val="20"/>
              </w:rPr>
            </w:pPr>
            <w:r>
              <w:rPr>
                <w:rFonts w:ascii="Arial Narrow" w:hAnsi="Arial Narrow" w:cs="Arial"/>
                <w:bCs/>
                <w:sz w:val="20"/>
                <w:szCs w:val="20"/>
              </w:rPr>
              <w:t>155825736224</w:t>
            </w:r>
          </w:p>
        </w:tc>
      </w:tr>
      <w:tr w:rsidR="00BB3A2B" w:rsidRPr="00BB303F" w14:paraId="685DE448" w14:textId="77777777" w:rsidTr="009F59EB">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325E31F5" w14:textId="215E1215" w:rsidR="00BB3A2B" w:rsidRDefault="00BB3A2B" w:rsidP="009F59EB">
            <w:pPr>
              <w:rPr>
                <w:rFonts w:ascii="Arial Narrow" w:hAnsi="Arial Narrow" w:cs="Arial"/>
                <w:bCs/>
                <w:sz w:val="20"/>
                <w:szCs w:val="20"/>
              </w:rPr>
            </w:pPr>
            <w:r>
              <w:rPr>
                <w:rFonts w:ascii="Arial Narrow" w:hAnsi="Arial Narrow" w:cs="Arial"/>
                <w:bCs/>
                <w:sz w:val="20"/>
                <w:szCs w:val="20"/>
              </w:rPr>
              <w:t>Jairo Ricardo Zamora Corrales</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2AF4D5B" w14:textId="2657E956" w:rsidR="00BB3A2B" w:rsidRDefault="00BB3A2B" w:rsidP="009F59EB">
            <w:pPr>
              <w:jc w:val="center"/>
              <w:rPr>
                <w:rFonts w:ascii="Arial Narrow" w:hAnsi="Arial Narrow" w:cs="Arial"/>
                <w:bCs/>
                <w:sz w:val="20"/>
                <w:szCs w:val="20"/>
              </w:rPr>
            </w:pPr>
            <w:r>
              <w:rPr>
                <w:rFonts w:ascii="Arial Narrow" w:hAnsi="Arial Narrow" w:cs="Arial"/>
                <w:bCs/>
                <w:sz w:val="20"/>
                <w:szCs w:val="20"/>
              </w:rPr>
              <w:t>1-1393-0474</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7A379597" w14:textId="6E622153" w:rsidR="00BB3A2B" w:rsidRDefault="00BB3A2B" w:rsidP="009F59EB">
            <w:pPr>
              <w:rPr>
                <w:rFonts w:ascii="Arial Narrow" w:hAnsi="Arial Narrow" w:cs="Arial"/>
                <w:bCs/>
                <w:sz w:val="20"/>
                <w:szCs w:val="20"/>
              </w:rPr>
            </w:pPr>
            <w:r>
              <w:rPr>
                <w:rFonts w:ascii="Arial Narrow" w:hAnsi="Arial Narrow" w:cs="Arial"/>
                <w:bCs/>
                <w:sz w:val="20"/>
                <w:szCs w:val="20"/>
              </w:rPr>
              <w:t>Luis Alberto Castro Luna</w:t>
            </w:r>
          </w:p>
        </w:tc>
        <w:tc>
          <w:tcPr>
            <w:tcW w:w="1539" w:type="dxa"/>
            <w:tcBorders>
              <w:top w:val="single" w:sz="4" w:space="0" w:color="auto"/>
              <w:left w:val="nil"/>
              <w:bottom w:val="single" w:sz="4" w:space="0" w:color="auto"/>
              <w:right w:val="single" w:sz="4" w:space="0" w:color="auto"/>
            </w:tcBorders>
            <w:shd w:val="clear" w:color="auto" w:fill="auto"/>
            <w:vAlign w:val="center"/>
          </w:tcPr>
          <w:p w14:paraId="4172B386" w14:textId="0DD6CF18" w:rsidR="00BB3A2B" w:rsidRDefault="00BB3A2B" w:rsidP="009F59EB">
            <w:pPr>
              <w:jc w:val="center"/>
              <w:rPr>
                <w:rFonts w:ascii="Arial Narrow" w:hAnsi="Arial Narrow" w:cs="Arial"/>
                <w:bCs/>
                <w:sz w:val="20"/>
                <w:szCs w:val="20"/>
              </w:rPr>
            </w:pPr>
            <w:r>
              <w:rPr>
                <w:rFonts w:ascii="Arial Narrow" w:hAnsi="Arial Narrow" w:cs="Arial"/>
                <w:bCs/>
                <w:sz w:val="20"/>
                <w:szCs w:val="20"/>
              </w:rPr>
              <w:t>1-1216-0169</w:t>
            </w:r>
          </w:p>
        </w:tc>
      </w:tr>
    </w:tbl>
    <w:p w14:paraId="525143F1" w14:textId="77777777" w:rsidR="00E637AE" w:rsidRPr="00BB303F" w:rsidRDefault="00E637AE" w:rsidP="00E637AE">
      <w:pPr>
        <w:spacing w:line="360" w:lineRule="auto"/>
        <w:jc w:val="both"/>
        <w:rPr>
          <w:rFonts w:cs="Arial"/>
          <w:sz w:val="22"/>
          <w:szCs w:val="22"/>
        </w:rPr>
      </w:pPr>
    </w:p>
    <w:p w14:paraId="12A85E47" w14:textId="695D2FD5" w:rsidR="00E637AE" w:rsidRPr="00BB303F" w:rsidRDefault="00E637AE" w:rsidP="00E637AE">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w:t>
      </w:r>
      <w:r w:rsidR="00BB3A2B">
        <w:rPr>
          <w:rFonts w:cs="Arial"/>
          <w:sz w:val="22"/>
          <w:szCs w:val="22"/>
        </w:rPr>
        <w:t>seis</w:t>
      </w:r>
      <w:r w:rsidRPr="00BB303F">
        <w:rPr>
          <w:rFonts w:cs="Arial"/>
          <w:sz w:val="22"/>
          <w:szCs w:val="22"/>
        </w:rPr>
        <w:t xml:space="preserve"> beneficiarios del proyecto</w:t>
      </w:r>
      <w:r>
        <w:rPr>
          <w:rFonts w:cs="Arial"/>
          <w:sz w:val="22"/>
          <w:szCs w:val="22"/>
        </w:rPr>
        <w:t xml:space="preserve"> </w:t>
      </w:r>
      <w:r w:rsidR="00BB3A2B" w:rsidRPr="00BB3A2B">
        <w:rPr>
          <w:rFonts w:cs="Arial"/>
          <w:sz w:val="22"/>
          <w:szCs w:val="22"/>
        </w:rPr>
        <w:t>Torres de la Montaña</w:t>
      </w:r>
      <w:r w:rsidRPr="00BB303F">
        <w:rPr>
          <w:rFonts w:cs="Arial"/>
          <w:sz w:val="22"/>
          <w:szCs w:val="22"/>
        </w:rPr>
        <w:t>:</w:t>
      </w:r>
    </w:p>
    <w:p w14:paraId="60358895" w14:textId="77777777" w:rsidR="00E637AE" w:rsidRPr="00BB303F" w:rsidRDefault="00E637AE" w:rsidP="00E637AE">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2977"/>
        <w:gridCol w:w="1568"/>
      </w:tblGrid>
      <w:tr w:rsidR="00E637AE" w:rsidRPr="00BB303F" w14:paraId="16CEDD0C" w14:textId="77777777" w:rsidTr="009F59EB">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0C59E37" w14:textId="77777777" w:rsidR="00E637AE" w:rsidRPr="00BB303F" w:rsidRDefault="00E637AE" w:rsidP="009F59EB">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38534E8A" w14:textId="77777777" w:rsidR="00E637AE" w:rsidRPr="00BB303F" w:rsidRDefault="00E637AE" w:rsidP="009F59EB">
            <w:pPr>
              <w:jc w:val="center"/>
              <w:rPr>
                <w:rFonts w:cs="Arial"/>
                <w:b/>
                <w:bCs/>
                <w:sz w:val="20"/>
                <w:szCs w:val="20"/>
              </w:rPr>
            </w:pPr>
            <w:r w:rsidRPr="00BB303F">
              <w:rPr>
                <w:rFonts w:cs="Arial"/>
                <w:b/>
                <w:bCs/>
                <w:sz w:val="20"/>
                <w:szCs w:val="20"/>
              </w:rPr>
              <w:t>Cédula</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6EF8E490" w14:textId="77777777" w:rsidR="00E637AE" w:rsidRPr="00BB303F" w:rsidRDefault="00E637AE" w:rsidP="009F59EB">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5D656B36" w14:textId="77777777" w:rsidR="00E637AE" w:rsidRPr="00BB303F" w:rsidRDefault="00E637AE" w:rsidP="009F59EB">
            <w:pPr>
              <w:jc w:val="center"/>
              <w:rPr>
                <w:rFonts w:cs="Arial"/>
                <w:b/>
                <w:bCs/>
                <w:sz w:val="20"/>
                <w:szCs w:val="20"/>
              </w:rPr>
            </w:pPr>
            <w:r w:rsidRPr="00BB303F">
              <w:rPr>
                <w:rFonts w:cs="Arial"/>
                <w:b/>
                <w:bCs/>
                <w:sz w:val="20"/>
                <w:szCs w:val="20"/>
              </w:rPr>
              <w:t>Cédula</w:t>
            </w:r>
          </w:p>
        </w:tc>
      </w:tr>
      <w:tr w:rsidR="00E637AE" w:rsidRPr="00BB303F" w14:paraId="438AC59A" w14:textId="77777777" w:rsidTr="009F59EB">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1902D474" w14:textId="37E74C0F" w:rsidR="00E637AE" w:rsidRPr="00BB303F" w:rsidRDefault="00B602A8" w:rsidP="009F59EB">
            <w:pPr>
              <w:rPr>
                <w:rFonts w:ascii="Arial Narrow" w:hAnsi="Arial Narrow" w:cs="Arial"/>
                <w:bCs/>
                <w:sz w:val="20"/>
                <w:szCs w:val="20"/>
              </w:rPr>
            </w:pPr>
            <w:r>
              <w:rPr>
                <w:rFonts w:ascii="Arial Narrow" w:hAnsi="Arial Narrow" w:cs="Arial"/>
                <w:bCs/>
                <w:sz w:val="20"/>
                <w:szCs w:val="20"/>
              </w:rPr>
              <w:t>Freddy Valverde Morales</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C9D175F" w14:textId="17753234" w:rsidR="00E637AE" w:rsidRPr="00BB303F" w:rsidRDefault="00B602A8" w:rsidP="009F59EB">
            <w:pPr>
              <w:jc w:val="center"/>
              <w:rPr>
                <w:rFonts w:ascii="Arial Narrow" w:hAnsi="Arial Narrow" w:cs="Arial"/>
                <w:bCs/>
                <w:sz w:val="20"/>
                <w:szCs w:val="20"/>
              </w:rPr>
            </w:pPr>
            <w:r>
              <w:rPr>
                <w:rFonts w:ascii="Arial Narrow" w:hAnsi="Arial Narrow" w:cs="Arial"/>
                <w:bCs/>
                <w:sz w:val="20"/>
                <w:szCs w:val="20"/>
              </w:rPr>
              <w:t>1-0963-0273</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519657F3" w14:textId="3B9EB7B9" w:rsidR="00E637AE" w:rsidRPr="00BB303F" w:rsidRDefault="00B602A8" w:rsidP="009F59EB">
            <w:pPr>
              <w:rPr>
                <w:rFonts w:ascii="Arial Narrow" w:hAnsi="Arial Narrow" w:cs="Arial"/>
                <w:bCs/>
                <w:sz w:val="20"/>
                <w:szCs w:val="20"/>
              </w:rPr>
            </w:pPr>
            <w:r>
              <w:rPr>
                <w:rFonts w:ascii="Arial Narrow" w:hAnsi="Arial Narrow" w:cs="Arial"/>
                <w:bCs/>
                <w:sz w:val="20"/>
                <w:szCs w:val="20"/>
              </w:rPr>
              <w:t>Raquel del Carmen Castro</w:t>
            </w:r>
          </w:p>
        </w:tc>
        <w:tc>
          <w:tcPr>
            <w:tcW w:w="1568" w:type="dxa"/>
            <w:tcBorders>
              <w:top w:val="single" w:sz="4" w:space="0" w:color="auto"/>
              <w:left w:val="nil"/>
              <w:bottom w:val="single" w:sz="4" w:space="0" w:color="auto"/>
              <w:right w:val="single" w:sz="4" w:space="0" w:color="auto"/>
            </w:tcBorders>
            <w:shd w:val="clear" w:color="auto" w:fill="auto"/>
            <w:vAlign w:val="center"/>
          </w:tcPr>
          <w:p w14:paraId="0FB8E736" w14:textId="5498EEAF" w:rsidR="00E637AE" w:rsidRPr="00BB303F" w:rsidRDefault="00B602A8" w:rsidP="009F59EB">
            <w:pPr>
              <w:jc w:val="center"/>
              <w:rPr>
                <w:rFonts w:ascii="Arial Narrow" w:hAnsi="Arial Narrow" w:cs="Arial"/>
                <w:bCs/>
                <w:sz w:val="20"/>
                <w:szCs w:val="20"/>
              </w:rPr>
            </w:pPr>
            <w:r>
              <w:rPr>
                <w:rFonts w:ascii="Arial Narrow" w:hAnsi="Arial Narrow" w:cs="Arial"/>
                <w:bCs/>
                <w:sz w:val="20"/>
                <w:szCs w:val="20"/>
              </w:rPr>
              <w:t>155821400221</w:t>
            </w:r>
          </w:p>
        </w:tc>
      </w:tr>
      <w:tr w:rsidR="00E637AE" w:rsidRPr="00BB303F" w14:paraId="298042DC" w14:textId="77777777" w:rsidTr="009F59EB">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3DCB8D9F" w14:textId="0B0F5680" w:rsidR="00E637AE" w:rsidRDefault="00B602A8" w:rsidP="009F59EB">
            <w:pPr>
              <w:rPr>
                <w:rFonts w:ascii="Arial Narrow" w:hAnsi="Arial Narrow" w:cs="Arial"/>
                <w:bCs/>
                <w:sz w:val="20"/>
                <w:szCs w:val="20"/>
              </w:rPr>
            </w:pPr>
            <w:r>
              <w:rPr>
                <w:rFonts w:ascii="Arial Narrow" w:hAnsi="Arial Narrow" w:cs="Arial"/>
                <w:bCs/>
                <w:sz w:val="20"/>
                <w:szCs w:val="20"/>
              </w:rPr>
              <w:t>Katherine Delgado Orozco</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504DD16" w14:textId="3836B346" w:rsidR="00E637AE" w:rsidRDefault="00B602A8" w:rsidP="009F59EB">
            <w:pPr>
              <w:jc w:val="center"/>
              <w:rPr>
                <w:rFonts w:ascii="Arial Narrow" w:hAnsi="Arial Narrow" w:cs="Arial"/>
                <w:bCs/>
                <w:sz w:val="20"/>
                <w:szCs w:val="20"/>
              </w:rPr>
            </w:pPr>
            <w:r>
              <w:rPr>
                <w:rFonts w:ascii="Arial Narrow" w:hAnsi="Arial Narrow" w:cs="Arial"/>
                <w:bCs/>
                <w:sz w:val="20"/>
                <w:szCs w:val="20"/>
              </w:rPr>
              <w:t>1-1080-0254</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66A2640A" w14:textId="4B631B13" w:rsidR="00E637AE" w:rsidRDefault="00B602A8" w:rsidP="009F59EB">
            <w:pPr>
              <w:rPr>
                <w:rFonts w:ascii="Arial Narrow" w:hAnsi="Arial Narrow" w:cs="Arial"/>
                <w:bCs/>
                <w:sz w:val="20"/>
                <w:szCs w:val="20"/>
              </w:rPr>
            </w:pPr>
            <w:proofErr w:type="spellStart"/>
            <w:r>
              <w:rPr>
                <w:rFonts w:ascii="Arial Narrow" w:hAnsi="Arial Narrow" w:cs="Arial"/>
                <w:bCs/>
                <w:sz w:val="20"/>
                <w:szCs w:val="20"/>
              </w:rPr>
              <w:t>Fresy</w:t>
            </w:r>
            <w:proofErr w:type="spellEnd"/>
            <w:r>
              <w:rPr>
                <w:rFonts w:ascii="Arial Narrow" w:hAnsi="Arial Narrow" w:cs="Arial"/>
                <w:bCs/>
                <w:sz w:val="20"/>
                <w:szCs w:val="20"/>
              </w:rPr>
              <w:t xml:space="preserve"> Jiménez Araya</w:t>
            </w:r>
          </w:p>
        </w:tc>
        <w:tc>
          <w:tcPr>
            <w:tcW w:w="1568" w:type="dxa"/>
            <w:tcBorders>
              <w:top w:val="single" w:sz="4" w:space="0" w:color="auto"/>
              <w:left w:val="nil"/>
              <w:bottom w:val="single" w:sz="4" w:space="0" w:color="auto"/>
              <w:right w:val="single" w:sz="4" w:space="0" w:color="auto"/>
            </w:tcBorders>
            <w:shd w:val="clear" w:color="auto" w:fill="auto"/>
            <w:vAlign w:val="center"/>
          </w:tcPr>
          <w:p w14:paraId="7EE4C5AC" w14:textId="0C18AC79" w:rsidR="00E637AE" w:rsidRDefault="00B602A8" w:rsidP="009F59EB">
            <w:pPr>
              <w:jc w:val="center"/>
              <w:rPr>
                <w:rFonts w:ascii="Arial Narrow" w:hAnsi="Arial Narrow" w:cs="Arial"/>
                <w:bCs/>
                <w:sz w:val="20"/>
                <w:szCs w:val="20"/>
              </w:rPr>
            </w:pPr>
            <w:r>
              <w:rPr>
                <w:rFonts w:ascii="Arial Narrow" w:hAnsi="Arial Narrow" w:cs="Arial"/>
                <w:bCs/>
                <w:sz w:val="20"/>
                <w:szCs w:val="20"/>
              </w:rPr>
              <w:t>1-1075-0030</w:t>
            </w:r>
          </w:p>
        </w:tc>
      </w:tr>
      <w:tr w:rsidR="00BB3A2B" w:rsidRPr="00BB303F" w14:paraId="7ED8396C" w14:textId="77777777" w:rsidTr="009F59EB">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4723A8C" w14:textId="50B12672" w:rsidR="00BB3A2B" w:rsidRDefault="00CE09B8" w:rsidP="009F59EB">
            <w:pPr>
              <w:rPr>
                <w:rFonts w:ascii="Arial Narrow" w:hAnsi="Arial Narrow" w:cs="Arial"/>
                <w:bCs/>
                <w:sz w:val="20"/>
                <w:szCs w:val="20"/>
              </w:rPr>
            </w:pPr>
            <w:r>
              <w:rPr>
                <w:rFonts w:ascii="Arial Narrow" w:hAnsi="Arial Narrow" w:cs="Arial"/>
                <w:bCs/>
                <w:sz w:val="20"/>
                <w:szCs w:val="20"/>
              </w:rPr>
              <w:t>Joselyn Vargas Bolaños</w:t>
            </w:r>
          </w:p>
        </w:tc>
        <w:tc>
          <w:tcPr>
            <w:tcW w:w="1559" w:type="dxa"/>
            <w:tcBorders>
              <w:top w:val="single" w:sz="4" w:space="0" w:color="auto"/>
              <w:left w:val="nil"/>
              <w:bottom w:val="single" w:sz="4" w:space="0" w:color="auto"/>
              <w:right w:val="single" w:sz="12" w:space="0" w:color="auto"/>
            </w:tcBorders>
            <w:shd w:val="clear" w:color="auto" w:fill="auto"/>
            <w:vAlign w:val="center"/>
          </w:tcPr>
          <w:p w14:paraId="2D3CBEEA" w14:textId="45CA46DF" w:rsidR="00BB3A2B" w:rsidRDefault="00B602A8" w:rsidP="009F59EB">
            <w:pPr>
              <w:jc w:val="center"/>
              <w:rPr>
                <w:rFonts w:ascii="Arial Narrow" w:hAnsi="Arial Narrow" w:cs="Arial"/>
                <w:bCs/>
                <w:sz w:val="20"/>
                <w:szCs w:val="20"/>
              </w:rPr>
            </w:pPr>
            <w:r>
              <w:rPr>
                <w:rFonts w:ascii="Arial Narrow" w:hAnsi="Arial Narrow" w:cs="Arial"/>
                <w:bCs/>
                <w:sz w:val="20"/>
                <w:szCs w:val="20"/>
              </w:rPr>
              <w:t>1-1338-0924</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0E74D760" w14:textId="6E0011BB" w:rsidR="00BB3A2B" w:rsidRDefault="00B602A8" w:rsidP="009F59EB">
            <w:pPr>
              <w:rPr>
                <w:rFonts w:ascii="Arial Narrow" w:hAnsi="Arial Narrow" w:cs="Arial"/>
                <w:bCs/>
                <w:sz w:val="20"/>
                <w:szCs w:val="20"/>
              </w:rPr>
            </w:pPr>
            <w:proofErr w:type="spellStart"/>
            <w:r>
              <w:rPr>
                <w:rFonts w:ascii="Arial Narrow" w:hAnsi="Arial Narrow" w:cs="Arial"/>
                <w:bCs/>
                <w:sz w:val="20"/>
                <w:szCs w:val="20"/>
              </w:rPr>
              <w:t>Karol</w:t>
            </w:r>
            <w:proofErr w:type="spellEnd"/>
            <w:r>
              <w:rPr>
                <w:rFonts w:ascii="Arial Narrow" w:hAnsi="Arial Narrow" w:cs="Arial"/>
                <w:bCs/>
                <w:sz w:val="20"/>
                <w:szCs w:val="20"/>
              </w:rPr>
              <w:t xml:space="preserve"> Martínez Obando</w:t>
            </w:r>
          </w:p>
        </w:tc>
        <w:tc>
          <w:tcPr>
            <w:tcW w:w="1568" w:type="dxa"/>
            <w:tcBorders>
              <w:top w:val="single" w:sz="4" w:space="0" w:color="auto"/>
              <w:left w:val="nil"/>
              <w:bottom w:val="single" w:sz="4" w:space="0" w:color="auto"/>
              <w:right w:val="single" w:sz="4" w:space="0" w:color="auto"/>
            </w:tcBorders>
            <w:shd w:val="clear" w:color="auto" w:fill="auto"/>
            <w:vAlign w:val="center"/>
          </w:tcPr>
          <w:p w14:paraId="3377327A" w14:textId="7D6C7778" w:rsidR="00BB3A2B" w:rsidRDefault="00B602A8" w:rsidP="009F59EB">
            <w:pPr>
              <w:jc w:val="center"/>
              <w:rPr>
                <w:rFonts w:ascii="Arial Narrow" w:hAnsi="Arial Narrow" w:cs="Arial"/>
                <w:bCs/>
                <w:sz w:val="20"/>
                <w:szCs w:val="20"/>
              </w:rPr>
            </w:pPr>
            <w:r>
              <w:rPr>
                <w:rFonts w:ascii="Arial Narrow" w:hAnsi="Arial Narrow" w:cs="Arial"/>
                <w:bCs/>
                <w:sz w:val="20"/>
                <w:szCs w:val="20"/>
              </w:rPr>
              <w:t>1-1434-0355</w:t>
            </w:r>
          </w:p>
        </w:tc>
      </w:tr>
    </w:tbl>
    <w:p w14:paraId="6EE83066" w14:textId="77777777" w:rsidR="00E637AE" w:rsidRPr="00BB303F" w:rsidRDefault="00E637AE" w:rsidP="00E637AE">
      <w:pPr>
        <w:spacing w:line="360" w:lineRule="auto"/>
        <w:jc w:val="both"/>
        <w:rPr>
          <w:rFonts w:cs="Arial"/>
          <w:sz w:val="22"/>
          <w:szCs w:val="22"/>
        </w:rPr>
      </w:pPr>
    </w:p>
    <w:p w14:paraId="4C1F754F" w14:textId="4A446A46" w:rsidR="00B602A8" w:rsidRDefault="00E637AE" w:rsidP="00B602A8">
      <w:pPr>
        <w:spacing w:line="360" w:lineRule="auto"/>
        <w:jc w:val="both"/>
        <w:rPr>
          <w:rFonts w:cs="Arial"/>
          <w:sz w:val="22"/>
          <w:szCs w:val="22"/>
        </w:rPr>
      </w:pPr>
      <w:r>
        <w:rPr>
          <w:rFonts w:cs="Arial"/>
          <w:b/>
          <w:bCs/>
          <w:sz w:val="22"/>
          <w:szCs w:val="22"/>
        </w:rPr>
        <w:t>3</w:t>
      </w:r>
      <w:r w:rsidRPr="00787C5C">
        <w:rPr>
          <w:rFonts w:cs="Arial"/>
          <w:b/>
          <w:bCs/>
          <w:sz w:val="22"/>
          <w:szCs w:val="22"/>
        </w:rPr>
        <w:t>)</w:t>
      </w:r>
      <w:r w:rsidRPr="00787C5C">
        <w:rPr>
          <w:rFonts w:cs="Arial"/>
          <w:sz w:val="22"/>
          <w:szCs w:val="22"/>
        </w:rPr>
        <w:t xml:space="preserve"> </w:t>
      </w:r>
      <w:r>
        <w:rPr>
          <w:rFonts w:cs="Arial"/>
          <w:sz w:val="22"/>
          <w:szCs w:val="22"/>
        </w:rPr>
        <w:t xml:space="preserve">Aprobar para dicho proyecto, un </w:t>
      </w:r>
      <w:r w:rsidRPr="00D37020">
        <w:rPr>
          <w:rFonts w:cs="Arial"/>
          <w:sz w:val="22"/>
          <w:szCs w:val="22"/>
          <w:lang w:val="es-CR"/>
        </w:rPr>
        <w:t xml:space="preserve">financiamiento adicional </w:t>
      </w:r>
      <w:r>
        <w:rPr>
          <w:rFonts w:cs="Arial"/>
          <w:sz w:val="22"/>
          <w:szCs w:val="22"/>
          <w:lang w:val="es-CR"/>
        </w:rPr>
        <w:t>por la suma total de</w:t>
      </w:r>
      <w:r w:rsidRPr="00D37020">
        <w:rPr>
          <w:rFonts w:cs="Arial"/>
          <w:sz w:val="22"/>
          <w:szCs w:val="22"/>
          <w:lang w:val="es-CR"/>
        </w:rPr>
        <w:t xml:space="preserve"> </w:t>
      </w:r>
      <w:r>
        <w:rPr>
          <w:rFonts w:cs="Arial"/>
          <w:sz w:val="22"/>
          <w:szCs w:val="22"/>
          <w:lang w:val="es-CR"/>
        </w:rPr>
        <w:t>¢</w:t>
      </w:r>
      <w:r w:rsidRPr="00D37020">
        <w:rPr>
          <w:rFonts w:cs="Arial"/>
          <w:sz w:val="22"/>
          <w:szCs w:val="22"/>
          <w:lang w:val="es-CR"/>
        </w:rPr>
        <w:t>6</w:t>
      </w:r>
      <w:r w:rsidR="00B602A8">
        <w:rPr>
          <w:rFonts w:cs="Arial"/>
          <w:sz w:val="22"/>
          <w:szCs w:val="22"/>
          <w:lang w:val="es-CR"/>
        </w:rPr>
        <w:t>42</w:t>
      </w:r>
      <w:r w:rsidRPr="00D37020">
        <w:rPr>
          <w:rFonts w:cs="Arial"/>
          <w:sz w:val="22"/>
          <w:szCs w:val="22"/>
          <w:lang w:val="es-CR"/>
        </w:rPr>
        <w:t>.85</w:t>
      </w:r>
      <w:r w:rsidR="00B602A8">
        <w:rPr>
          <w:rFonts w:cs="Arial"/>
          <w:sz w:val="22"/>
          <w:szCs w:val="22"/>
          <w:lang w:val="es-CR"/>
        </w:rPr>
        <w:t>4</w:t>
      </w:r>
      <w:r w:rsidRPr="00D37020">
        <w:rPr>
          <w:rFonts w:cs="Arial"/>
          <w:sz w:val="22"/>
          <w:szCs w:val="22"/>
          <w:lang w:val="es-CR"/>
        </w:rPr>
        <w:t>,</w:t>
      </w:r>
      <w:r w:rsidR="00B602A8">
        <w:rPr>
          <w:rFonts w:cs="Arial"/>
          <w:sz w:val="22"/>
          <w:szCs w:val="22"/>
          <w:lang w:val="es-CR"/>
        </w:rPr>
        <w:t>34</w:t>
      </w:r>
      <w:r w:rsidRPr="00D37020">
        <w:rPr>
          <w:rFonts w:cs="Arial"/>
          <w:sz w:val="22"/>
          <w:szCs w:val="22"/>
          <w:lang w:val="es-CR"/>
        </w:rPr>
        <w:t xml:space="preserve"> (seiscientos </w:t>
      </w:r>
      <w:r w:rsidR="00B602A8">
        <w:rPr>
          <w:rFonts w:cs="Arial"/>
          <w:sz w:val="22"/>
          <w:szCs w:val="22"/>
          <w:lang w:val="es-CR"/>
        </w:rPr>
        <w:t xml:space="preserve">cuarenta y dos mil ochocientos cincuenta y cuatro </w:t>
      </w:r>
      <w:r w:rsidRPr="00D37020">
        <w:rPr>
          <w:rFonts w:cs="Arial"/>
          <w:sz w:val="22"/>
          <w:szCs w:val="22"/>
          <w:lang w:val="es-CR"/>
        </w:rPr>
        <w:t xml:space="preserve">colones con </w:t>
      </w:r>
      <w:r w:rsidR="00B602A8">
        <w:rPr>
          <w:rFonts w:cs="Arial"/>
          <w:sz w:val="22"/>
          <w:szCs w:val="22"/>
          <w:lang w:val="es-CR"/>
        </w:rPr>
        <w:t>34</w:t>
      </w:r>
      <w:r w:rsidRPr="00D37020">
        <w:rPr>
          <w:rFonts w:cs="Arial"/>
          <w:sz w:val="22"/>
          <w:szCs w:val="22"/>
          <w:lang w:val="es-CR"/>
        </w:rPr>
        <w:t xml:space="preserve">/100), para </w:t>
      </w:r>
      <w:r>
        <w:rPr>
          <w:rFonts w:cs="Arial"/>
          <w:sz w:val="22"/>
          <w:szCs w:val="22"/>
          <w:lang w:val="es-CR"/>
        </w:rPr>
        <w:t xml:space="preserve">completar el monto de </w:t>
      </w:r>
      <w:r w:rsidRPr="00D37020">
        <w:rPr>
          <w:rFonts w:cs="Arial"/>
          <w:sz w:val="22"/>
          <w:szCs w:val="22"/>
          <w:lang w:val="es-CR"/>
        </w:rPr>
        <w:t>los gastos de formalizaci</w:t>
      </w:r>
      <w:r>
        <w:rPr>
          <w:rFonts w:cs="Arial"/>
          <w:sz w:val="22"/>
          <w:szCs w:val="22"/>
          <w:lang w:val="es-CR"/>
        </w:rPr>
        <w:t>ó</w:t>
      </w:r>
      <w:r w:rsidRPr="00D37020">
        <w:rPr>
          <w:rFonts w:cs="Arial"/>
          <w:sz w:val="22"/>
          <w:szCs w:val="22"/>
          <w:lang w:val="es-CR"/>
        </w:rPr>
        <w:t>n</w:t>
      </w:r>
      <w:r>
        <w:rPr>
          <w:rFonts w:cs="Arial"/>
          <w:sz w:val="22"/>
          <w:szCs w:val="22"/>
          <w:lang w:val="es-CR"/>
        </w:rPr>
        <w:t xml:space="preserve"> de </w:t>
      </w:r>
      <w:r w:rsidR="00B602A8">
        <w:rPr>
          <w:rFonts w:cs="Arial"/>
          <w:sz w:val="22"/>
          <w:szCs w:val="22"/>
          <w:lang w:val="es-CR"/>
        </w:rPr>
        <w:t xml:space="preserve">tres </w:t>
      </w:r>
      <w:r w:rsidRPr="00D37020">
        <w:rPr>
          <w:rFonts w:cs="Arial"/>
          <w:sz w:val="22"/>
          <w:szCs w:val="22"/>
          <w:lang w:val="es-CR"/>
        </w:rPr>
        <w:t xml:space="preserve">familias </w:t>
      </w:r>
      <w:r w:rsidR="00B602A8">
        <w:rPr>
          <w:rFonts w:cs="Arial"/>
          <w:sz w:val="22"/>
          <w:szCs w:val="22"/>
          <w:lang w:val="es-CR"/>
        </w:rPr>
        <w:t xml:space="preserve">sustitutas, </w:t>
      </w:r>
      <w:r w:rsidR="00B602A8">
        <w:rPr>
          <w:rFonts w:cs="Arial"/>
          <w:bCs/>
          <w:sz w:val="22"/>
          <w:szCs w:val="22"/>
        </w:rPr>
        <w:t xml:space="preserve">según el detalle que se indica en el oficio </w:t>
      </w:r>
      <w:r w:rsidR="00B602A8" w:rsidRPr="009344DA">
        <w:rPr>
          <w:rFonts w:cs="Arial"/>
          <w:sz w:val="22"/>
          <w:szCs w:val="22"/>
        </w:rPr>
        <w:t>DF-OF-</w:t>
      </w:r>
      <w:r w:rsidR="00B602A8">
        <w:rPr>
          <w:rFonts w:cs="Arial"/>
          <w:sz w:val="22"/>
          <w:szCs w:val="22"/>
        </w:rPr>
        <w:t>1338</w:t>
      </w:r>
      <w:r w:rsidR="00B602A8" w:rsidRPr="009344DA">
        <w:rPr>
          <w:rFonts w:cs="Arial"/>
          <w:sz w:val="22"/>
          <w:szCs w:val="22"/>
        </w:rPr>
        <w:t>-202</w:t>
      </w:r>
      <w:r w:rsidR="00B602A8">
        <w:rPr>
          <w:rFonts w:cs="Arial"/>
          <w:sz w:val="22"/>
          <w:szCs w:val="22"/>
        </w:rPr>
        <w:t>1</w:t>
      </w:r>
      <w:r w:rsidR="00B602A8">
        <w:rPr>
          <w:rFonts w:cs="Arial"/>
          <w:bCs/>
          <w:sz w:val="22"/>
          <w:szCs w:val="22"/>
        </w:rPr>
        <w:t xml:space="preserve"> de la Dirección FOSUVI.</w:t>
      </w:r>
    </w:p>
    <w:p w14:paraId="741C8B50" w14:textId="77777777" w:rsidR="00E637AE" w:rsidRPr="00D37020" w:rsidRDefault="00E637AE" w:rsidP="00E637AE">
      <w:pPr>
        <w:spacing w:line="360" w:lineRule="auto"/>
        <w:jc w:val="both"/>
        <w:rPr>
          <w:rFonts w:cs="Arial"/>
          <w:sz w:val="22"/>
          <w:szCs w:val="22"/>
          <w:lang w:val="es-CR"/>
        </w:rPr>
      </w:pPr>
    </w:p>
    <w:p w14:paraId="27229517" w14:textId="02793BEA" w:rsidR="002B71CC" w:rsidRDefault="00E637AE" w:rsidP="002B71CC">
      <w:pPr>
        <w:spacing w:line="360" w:lineRule="auto"/>
        <w:jc w:val="both"/>
        <w:rPr>
          <w:rFonts w:cs="Arial"/>
          <w:sz w:val="22"/>
          <w:szCs w:val="22"/>
        </w:rPr>
      </w:pPr>
      <w:r w:rsidRPr="009F0E31">
        <w:rPr>
          <w:rFonts w:cs="Arial"/>
          <w:b/>
          <w:bCs/>
          <w:sz w:val="22"/>
          <w:szCs w:val="22"/>
          <w:lang w:val="es-CR"/>
        </w:rPr>
        <w:t>4)</w:t>
      </w:r>
      <w:r>
        <w:rPr>
          <w:rFonts w:cs="Arial"/>
          <w:sz w:val="22"/>
          <w:szCs w:val="22"/>
          <w:lang w:val="es-CR"/>
        </w:rPr>
        <w:t xml:space="preserve"> Deberá realizarse una</w:t>
      </w:r>
      <w:r w:rsidRPr="00D37020">
        <w:rPr>
          <w:rFonts w:cs="Arial"/>
          <w:sz w:val="22"/>
          <w:szCs w:val="22"/>
          <w:lang w:val="es-CR"/>
        </w:rPr>
        <w:t xml:space="preserve"> adenda al contrato de administraci</w:t>
      </w:r>
      <w:r>
        <w:rPr>
          <w:rFonts w:cs="Arial"/>
          <w:sz w:val="22"/>
          <w:szCs w:val="22"/>
          <w:lang w:val="es-CR"/>
        </w:rPr>
        <w:t xml:space="preserve">ón </w:t>
      </w:r>
      <w:r w:rsidRPr="00D37020">
        <w:rPr>
          <w:rFonts w:cs="Arial"/>
          <w:sz w:val="22"/>
          <w:szCs w:val="22"/>
          <w:lang w:val="es-CR"/>
        </w:rPr>
        <w:t>de recursos del proyecto</w:t>
      </w:r>
      <w:r>
        <w:rPr>
          <w:rFonts w:cs="Arial"/>
          <w:sz w:val="22"/>
          <w:szCs w:val="22"/>
          <w:lang w:val="es-CR"/>
        </w:rPr>
        <w:t>,</w:t>
      </w:r>
      <w:r w:rsidRPr="00D37020">
        <w:rPr>
          <w:rFonts w:cs="Arial"/>
          <w:sz w:val="22"/>
          <w:szCs w:val="22"/>
          <w:lang w:val="es-CR"/>
        </w:rPr>
        <w:t xml:space="preserve"> con el</w:t>
      </w:r>
      <w:r>
        <w:rPr>
          <w:rFonts w:cs="Arial"/>
          <w:sz w:val="22"/>
          <w:szCs w:val="22"/>
          <w:lang w:val="es-CR"/>
        </w:rPr>
        <w:t xml:space="preserve"> </w:t>
      </w:r>
      <w:r w:rsidRPr="00D37020">
        <w:rPr>
          <w:rFonts w:cs="Arial"/>
          <w:sz w:val="22"/>
          <w:szCs w:val="22"/>
          <w:lang w:val="es-CR"/>
        </w:rPr>
        <w:t xml:space="preserve">monto </w:t>
      </w:r>
      <w:r>
        <w:rPr>
          <w:rFonts w:cs="Arial"/>
          <w:sz w:val="22"/>
          <w:szCs w:val="22"/>
          <w:lang w:val="es-CR"/>
        </w:rPr>
        <w:t>autorizado en la presente resolución.</w:t>
      </w:r>
    </w:p>
    <w:p w14:paraId="74BE4E8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3D83DBB" w14:textId="77777777" w:rsidR="002B71CC" w:rsidRPr="00D14EAF" w:rsidRDefault="002B71CC" w:rsidP="002B71CC">
      <w:pPr>
        <w:spacing w:line="360" w:lineRule="auto"/>
        <w:jc w:val="both"/>
        <w:rPr>
          <w:rFonts w:cs="Arial"/>
          <w:b/>
          <w:sz w:val="22"/>
        </w:rPr>
      </w:pPr>
      <w:r w:rsidRPr="00D14EAF">
        <w:rPr>
          <w:rFonts w:cs="Arial"/>
          <w:b/>
          <w:sz w:val="22"/>
        </w:rPr>
        <w:t>************</w:t>
      </w:r>
    </w:p>
    <w:p w14:paraId="59C505ED" w14:textId="77777777" w:rsidR="002B71CC" w:rsidRDefault="002B71CC" w:rsidP="002B71CC">
      <w:pPr>
        <w:spacing w:line="360" w:lineRule="auto"/>
        <w:jc w:val="both"/>
        <w:rPr>
          <w:rFonts w:cs="Arial"/>
          <w:sz w:val="22"/>
          <w:szCs w:val="22"/>
        </w:rPr>
      </w:pPr>
    </w:p>
    <w:p w14:paraId="76812A8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732F7CA8" w14:textId="77777777" w:rsidR="00E637AE" w:rsidRPr="00D949B2" w:rsidRDefault="00E637AE" w:rsidP="00E637AE">
      <w:pPr>
        <w:spacing w:line="360" w:lineRule="auto"/>
        <w:jc w:val="both"/>
        <w:rPr>
          <w:rFonts w:cs="Arial"/>
          <w:b/>
          <w:bCs/>
          <w:sz w:val="22"/>
          <w:szCs w:val="22"/>
        </w:rPr>
      </w:pPr>
      <w:r w:rsidRPr="00D949B2">
        <w:rPr>
          <w:rFonts w:cs="Arial"/>
          <w:b/>
          <w:bCs/>
          <w:sz w:val="22"/>
          <w:szCs w:val="22"/>
        </w:rPr>
        <w:t>Considerando:</w:t>
      </w:r>
    </w:p>
    <w:p w14:paraId="7FCE33C3" w14:textId="4D3760E1" w:rsidR="00E637AE" w:rsidRDefault="00E637AE" w:rsidP="00E637AE">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GG-ME-13</w:t>
      </w:r>
      <w:r w:rsidR="008A2DB6">
        <w:rPr>
          <w:rFonts w:cs="Arial"/>
          <w:sz w:val="22"/>
          <w:szCs w:val="22"/>
        </w:rPr>
        <w:t>78</w:t>
      </w:r>
      <w:r>
        <w:rPr>
          <w:rFonts w:cs="Arial"/>
          <w:sz w:val="22"/>
          <w:szCs w:val="22"/>
        </w:rPr>
        <w:t xml:space="preserve">-2021 del </w:t>
      </w:r>
      <w:r w:rsidR="008A2DB6">
        <w:rPr>
          <w:rFonts w:cs="Arial"/>
          <w:sz w:val="22"/>
          <w:szCs w:val="22"/>
        </w:rPr>
        <w:t>23</w:t>
      </w:r>
      <w:r>
        <w:rPr>
          <w:rFonts w:cs="Arial"/>
          <w:sz w:val="22"/>
          <w:szCs w:val="22"/>
        </w:rPr>
        <w:t xml:space="preserve"> de setiembre de 2021, la </w:t>
      </w:r>
      <w:r w:rsidRPr="00303BB2">
        <w:rPr>
          <w:rFonts w:cs="Arial"/>
          <w:sz w:val="22"/>
          <w:szCs w:val="22"/>
          <w:lang w:val="es-ES_tradnl"/>
        </w:rPr>
        <w:t>Gerencia General</w:t>
      </w:r>
      <w:r>
        <w:rPr>
          <w:rFonts w:cs="Arial"/>
          <w:sz w:val="22"/>
          <w:szCs w:val="22"/>
          <w:lang w:val="es-ES_tradnl"/>
        </w:rPr>
        <w:t xml:space="preserve"> remite el informe DF-OF-13</w:t>
      </w:r>
      <w:r w:rsidR="008A2DB6">
        <w:rPr>
          <w:rFonts w:cs="Arial"/>
          <w:sz w:val="22"/>
          <w:szCs w:val="22"/>
          <w:lang w:val="es-ES_tradnl"/>
        </w:rPr>
        <w:t>46</w:t>
      </w:r>
      <w:r>
        <w:rPr>
          <w:rFonts w:cs="Arial"/>
          <w:sz w:val="22"/>
          <w:szCs w:val="22"/>
          <w:lang w:val="es-ES_tradnl"/>
        </w:rPr>
        <w:t>-2021/SO-OF-00</w:t>
      </w:r>
      <w:r w:rsidR="008A2DB6">
        <w:rPr>
          <w:rFonts w:cs="Arial"/>
          <w:sz w:val="22"/>
          <w:szCs w:val="22"/>
          <w:lang w:val="es-ES_tradnl"/>
        </w:rPr>
        <w:t>67</w:t>
      </w:r>
      <w:r>
        <w:rPr>
          <w:rFonts w:cs="Arial"/>
          <w:sz w:val="22"/>
          <w:szCs w:val="22"/>
          <w:lang w:val="es-ES_tradnl"/>
        </w:rPr>
        <w:t xml:space="preserve">-2021 de la Dirección FOSUVI y la Subgerencia de Operaciones, que contiene los resultados del estudio efectuado a la solicitud de </w:t>
      </w:r>
      <w:r w:rsidR="008A2DB6">
        <w:rPr>
          <w:rFonts w:cs="Arial"/>
          <w:sz w:val="22"/>
          <w:szCs w:val="22"/>
          <w:lang w:val="es-ES_tradnl"/>
        </w:rPr>
        <w:t xml:space="preserve">Grupo Mutual Alajuela – La Vivienda </w:t>
      </w:r>
      <w:r w:rsidR="008A2DB6" w:rsidRPr="008A2DB6">
        <w:rPr>
          <w:rFonts w:cs="Arial"/>
          <w:sz w:val="22"/>
          <w:szCs w:val="22"/>
          <w:lang w:val="es-ES_tradnl"/>
        </w:rPr>
        <w:t>de Ahorro y Préstamo</w:t>
      </w:r>
      <w:r w:rsidR="008A2DB6">
        <w:rPr>
          <w:rFonts w:cs="Arial"/>
          <w:sz w:val="22"/>
          <w:szCs w:val="22"/>
          <w:lang w:val="es-ES_tradnl"/>
        </w:rPr>
        <w:t xml:space="preserve"> (Grupo Mutual)</w:t>
      </w:r>
      <w:r>
        <w:rPr>
          <w:rFonts w:cs="Arial"/>
          <w:sz w:val="22"/>
          <w:szCs w:val="22"/>
          <w:lang w:val="es-ES_tradnl"/>
        </w:rPr>
        <w:t xml:space="preserve">,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w:t>
      </w:r>
      <w:r w:rsidR="008A2DB6">
        <w:rPr>
          <w:rFonts w:cs="Arial"/>
          <w:sz w:val="22"/>
          <w:szCs w:val="22"/>
          <w:lang w:val="es-ES_tradnl"/>
        </w:rPr>
        <w:t>1</w:t>
      </w:r>
      <w:r>
        <w:rPr>
          <w:rFonts w:cs="Arial"/>
          <w:sz w:val="22"/>
          <w:szCs w:val="22"/>
          <w:lang w:val="es-ES_tradnl"/>
        </w:rPr>
        <w:t xml:space="preserve"> de la sesión </w:t>
      </w:r>
      <w:r w:rsidR="008A2DB6">
        <w:rPr>
          <w:rFonts w:cs="Arial"/>
          <w:sz w:val="22"/>
          <w:szCs w:val="22"/>
          <w:lang w:val="es-ES_tradnl"/>
        </w:rPr>
        <w:t>31</w:t>
      </w:r>
      <w:r>
        <w:rPr>
          <w:rFonts w:cs="Arial"/>
          <w:sz w:val="22"/>
          <w:szCs w:val="22"/>
          <w:lang w:val="es-ES_tradnl"/>
        </w:rPr>
        <w:t>-20</w:t>
      </w:r>
      <w:r w:rsidR="008A2DB6">
        <w:rPr>
          <w:rFonts w:cs="Arial"/>
          <w:sz w:val="22"/>
          <w:szCs w:val="22"/>
          <w:lang w:val="es-ES_tradnl"/>
        </w:rPr>
        <w:t>21</w:t>
      </w:r>
      <w:r>
        <w:rPr>
          <w:rFonts w:cs="Arial"/>
          <w:sz w:val="22"/>
          <w:szCs w:val="22"/>
          <w:lang w:val="es-ES_tradnl"/>
        </w:rPr>
        <w:t xml:space="preserve">, del </w:t>
      </w:r>
      <w:r w:rsidR="008A2DB6">
        <w:rPr>
          <w:rFonts w:cs="Arial"/>
          <w:sz w:val="22"/>
          <w:szCs w:val="22"/>
          <w:lang w:val="es-ES_tradnl"/>
        </w:rPr>
        <w:t>26</w:t>
      </w:r>
      <w:r>
        <w:rPr>
          <w:rFonts w:cs="Arial"/>
          <w:sz w:val="22"/>
          <w:szCs w:val="22"/>
          <w:lang w:val="es-ES_tradnl"/>
        </w:rPr>
        <w:t xml:space="preserve"> de </w:t>
      </w:r>
      <w:r w:rsidR="008A2DB6">
        <w:rPr>
          <w:rFonts w:cs="Arial"/>
          <w:sz w:val="22"/>
          <w:szCs w:val="22"/>
          <w:lang w:val="es-ES_tradnl"/>
        </w:rPr>
        <w:t>abril</w:t>
      </w:r>
      <w:r>
        <w:rPr>
          <w:rFonts w:cs="Arial"/>
          <w:sz w:val="22"/>
          <w:szCs w:val="22"/>
          <w:lang w:val="es-ES_tradnl"/>
        </w:rPr>
        <w:t xml:space="preserve"> de 20</w:t>
      </w:r>
      <w:r w:rsidR="008A2DB6">
        <w:rPr>
          <w:rFonts w:cs="Arial"/>
          <w:sz w:val="22"/>
          <w:szCs w:val="22"/>
          <w:lang w:val="es-ES_tradnl"/>
        </w:rPr>
        <w:t>21</w:t>
      </w:r>
      <w:r>
        <w:rPr>
          <w:rFonts w:cs="Arial"/>
          <w:sz w:val="22"/>
          <w:szCs w:val="22"/>
          <w:lang w:val="es-ES_tradnl"/>
        </w:rPr>
        <w:t xml:space="preserve">, a favor de la señora </w:t>
      </w:r>
      <w:r w:rsidR="008A2DB6">
        <w:rPr>
          <w:rFonts w:cs="Arial"/>
          <w:sz w:val="22"/>
          <w:szCs w:val="22"/>
          <w:lang w:val="es-ES_tradnl"/>
        </w:rPr>
        <w:t>Alice Teresa Rodríguez Núñez</w:t>
      </w:r>
      <w:r w:rsidRPr="00517395">
        <w:rPr>
          <w:rFonts w:cs="Arial"/>
          <w:sz w:val="22"/>
          <w:szCs w:val="22"/>
          <w:lang w:val="es-CR"/>
        </w:rPr>
        <w:t xml:space="preserve">, cédula de identidad </w:t>
      </w:r>
      <w:r>
        <w:rPr>
          <w:rFonts w:cs="Arial"/>
          <w:sz w:val="22"/>
          <w:szCs w:val="22"/>
          <w:lang w:val="es-CR"/>
        </w:rPr>
        <w:t>N° 6-0</w:t>
      </w:r>
      <w:r w:rsidR="008A2DB6">
        <w:rPr>
          <w:rFonts w:cs="Arial"/>
          <w:sz w:val="22"/>
          <w:szCs w:val="22"/>
          <w:lang w:val="es-CR"/>
        </w:rPr>
        <w:t>103</w:t>
      </w:r>
      <w:r>
        <w:rPr>
          <w:rFonts w:cs="Arial"/>
          <w:sz w:val="22"/>
          <w:szCs w:val="22"/>
          <w:lang w:val="es-CR"/>
        </w:rPr>
        <w:t>-</w:t>
      </w:r>
      <w:r w:rsidR="008A2DB6">
        <w:rPr>
          <w:rFonts w:cs="Arial"/>
          <w:sz w:val="22"/>
          <w:szCs w:val="22"/>
          <w:lang w:val="es-CR"/>
        </w:rPr>
        <w:t>1131</w:t>
      </w:r>
      <w:r>
        <w:rPr>
          <w:rFonts w:cs="Arial"/>
          <w:sz w:val="22"/>
          <w:szCs w:val="22"/>
          <w:lang w:val="es-CR"/>
        </w:rPr>
        <w:t>.</w:t>
      </w:r>
    </w:p>
    <w:p w14:paraId="24A4AE10" w14:textId="77777777" w:rsidR="00E637AE" w:rsidRPr="00322FFF" w:rsidRDefault="00E637AE" w:rsidP="00E637AE">
      <w:pPr>
        <w:spacing w:line="360" w:lineRule="auto"/>
        <w:jc w:val="both"/>
        <w:rPr>
          <w:rFonts w:cs="Arial"/>
          <w:sz w:val="22"/>
          <w:szCs w:val="22"/>
          <w:lang w:val="es-CR"/>
        </w:rPr>
      </w:pPr>
    </w:p>
    <w:p w14:paraId="711FD130" w14:textId="1699E7E3" w:rsidR="008A2DB6" w:rsidRDefault="00E637AE" w:rsidP="00E637AE">
      <w:pPr>
        <w:spacing w:line="360" w:lineRule="auto"/>
        <w:jc w:val="both"/>
        <w:rPr>
          <w:rFonts w:cs="Arial"/>
          <w:sz w:val="22"/>
          <w:szCs w:val="22"/>
        </w:rPr>
      </w:pPr>
      <w:r w:rsidRPr="00E217C3">
        <w:rPr>
          <w:rFonts w:cs="Arial"/>
          <w:b/>
          <w:bCs/>
          <w:sz w:val="22"/>
          <w:szCs w:val="22"/>
        </w:rPr>
        <w:t>Segundo:</w:t>
      </w:r>
      <w:r>
        <w:rPr>
          <w:rFonts w:cs="Arial"/>
          <w:sz w:val="22"/>
          <w:szCs w:val="22"/>
        </w:rPr>
        <w:t xml:space="preserve"> </w:t>
      </w:r>
      <w:proofErr w:type="gramStart"/>
      <w:r>
        <w:rPr>
          <w:rFonts w:cs="Arial"/>
          <w:sz w:val="22"/>
          <w:szCs w:val="22"/>
        </w:rPr>
        <w:t>Que</w:t>
      </w:r>
      <w:proofErr w:type="gramEnd"/>
      <w:r>
        <w:rPr>
          <w:rFonts w:cs="Arial"/>
          <w:sz w:val="22"/>
          <w:szCs w:val="22"/>
        </w:rPr>
        <w:t xml:space="preserve"> en dicho informe, la Dirección FOSUVI y la Subgerencia de Operaciones recomiendan acoger la solicitud de </w:t>
      </w:r>
      <w:r w:rsidR="008A2DB6">
        <w:rPr>
          <w:rFonts w:cs="Arial"/>
          <w:sz w:val="22"/>
          <w:szCs w:val="22"/>
        </w:rPr>
        <w:t>Grupo Mutual</w:t>
      </w:r>
      <w:r>
        <w:rPr>
          <w:rFonts w:cs="Arial"/>
          <w:sz w:val="22"/>
          <w:szCs w:val="22"/>
        </w:rPr>
        <w:t>, señalando, en resumen,</w:t>
      </w:r>
      <w:r w:rsidR="008A2DB6">
        <w:rPr>
          <w:rFonts w:cs="Arial"/>
          <w:sz w:val="22"/>
          <w:szCs w:val="22"/>
        </w:rPr>
        <w:t xml:space="preserve"> que el bono no se puede formalizar, porque el lote que pretendía adquirir la señora Rodríguez Núñez, está afectado por </w:t>
      </w:r>
      <w:r w:rsidR="008A2DB6" w:rsidRPr="008A2DB6">
        <w:rPr>
          <w:rFonts w:cs="Arial"/>
          <w:sz w:val="22"/>
          <w:szCs w:val="22"/>
          <w:lang w:val="es-CR"/>
        </w:rPr>
        <w:t xml:space="preserve">una naciente o manto acuífero </w:t>
      </w:r>
      <w:r w:rsidR="008A2DB6">
        <w:rPr>
          <w:rFonts w:cs="Arial"/>
          <w:sz w:val="22"/>
          <w:szCs w:val="22"/>
          <w:lang w:val="es-CR"/>
        </w:rPr>
        <w:t>que impide la construcción de la vivienda.</w:t>
      </w:r>
    </w:p>
    <w:p w14:paraId="5A2C0E9F" w14:textId="24E8045E" w:rsidR="00E637AE" w:rsidRDefault="00E637AE" w:rsidP="00E637AE">
      <w:pPr>
        <w:spacing w:line="360" w:lineRule="auto"/>
        <w:jc w:val="both"/>
        <w:rPr>
          <w:rFonts w:cs="Arial"/>
          <w:sz w:val="22"/>
          <w:szCs w:val="22"/>
          <w:lang w:val="es-CR"/>
        </w:rPr>
      </w:pPr>
    </w:p>
    <w:p w14:paraId="6739CD0A" w14:textId="325FFFCE" w:rsidR="00E637AE" w:rsidRDefault="00E637AE" w:rsidP="00E637AE">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 y la Subgerencia de Operaciones</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Pr>
          <w:rFonts w:cs="Arial"/>
          <w:sz w:val="22"/>
          <w:szCs w:val="22"/>
          <w:lang w:val="es-ES_tradnl"/>
        </w:rPr>
        <w:t>DF-OF-13</w:t>
      </w:r>
      <w:r w:rsidR="008A2DB6">
        <w:rPr>
          <w:rFonts w:cs="Arial"/>
          <w:sz w:val="22"/>
          <w:szCs w:val="22"/>
          <w:lang w:val="es-ES_tradnl"/>
        </w:rPr>
        <w:t>46</w:t>
      </w:r>
      <w:r>
        <w:rPr>
          <w:rFonts w:cs="Arial"/>
          <w:sz w:val="22"/>
          <w:szCs w:val="22"/>
          <w:lang w:val="es-ES_tradnl"/>
        </w:rPr>
        <w:t>-2021/SO-OF-00</w:t>
      </w:r>
      <w:r w:rsidR="008A2DB6">
        <w:rPr>
          <w:rFonts w:cs="Arial"/>
          <w:sz w:val="22"/>
          <w:szCs w:val="22"/>
          <w:lang w:val="es-ES_tradnl"/>
        </w:rPr>
        <w:t>67</w:t>
      </w:r>
      <w:r>
        <w:rPr>
          <w:rFonts w:cs="Arial"/>
          <w:sz w:val="22"/>
          <w:szCs w:val="22"/>
          <w:lang w:val="es-ES_tradnl"/>
        </w:rPr>
        <w:t>-2021</w:t>
      </w:r>
      <w:r>
        <w:rPr>
          <w:rFonts w:cs="Arial"/>
          <w:bCs/>
          <w:sz w:val="22"/>
          <w:szCs w:val="22"/>
        </w:rPr>
        <w:t>.</w:t>
      </w:r>
    </w:p>
    <w:p w14:paraId="2F7BEC53" w14:textId="77777777" w:rsidR="00E637AE" w:rsidRDefault="00E637AE" w:rsidP="00E637AE">
      <w:pPr>
        <w:spacing w:line="360" w:lineRule="auto"/>
        <w:jc w:val="both"/>
        <w:rPr>
          <w:rFonts w:cs="Arial"/>
          <w:sz w:val="22"/>
          <w:szCs w:val="22"/>
        </w:rPr>
      </w:pPr>
    </w:p>
    <w:p w14:paraId="4025F103" w14:textId="77777777" w:rsidR="00E637AE" w:rsidRPr="00E217C3" w:rsidRDefault="00E637AE" w:rsidP="00E637AE">
      <w:pPr>
        <w:spacing w:line="360" w:lineRule="auto"/>
        <w:jc w:val="both"/>
        <w:rPr>
          <w:rFonts w:cs="Arial"/>
          <w:b/>
          <w:bCs/>
          <w:sz w:val="22"/>
          <w:szCs w:val="22"/>
        </w:rPr>
      </w:pPr>
      <w:r w:rsidRPr="00E217C3">
        <w:rPr>
          <w:rFonts w:cs="Arial"/>
          <w:b/>
          <w:bCs/>
          <w:sz w:val="22"/>
          <w:szCs w:val="22"/>
        </w:rPr>
        <w:t>Por tanto, se acuerda:</w:t>
      </w:r>
    </w:p>
    <w:p w14:paraId="16E2F7C2" w14:textId="6404E959" w:rsidR="002B71CC" w:rsidRDefault="00E637AE" w:rsidP="002B71CC">
      <w:pPr>
        <w:spacing w:line="360" w:lineRule="auto"/>
        <w:jc w:val="both"/>
        <w:rPr>
          <w:rFonts w:cs="Arial"/>
          <w:sz w:val="22"/>
          <w:szCs w:val="22"/>
        </w:rPr>
      </w:pPr>
      <w:r>
        <w:rPr>
          <w:rFonts w:cs="Arial"/>
          <w:sz w:val="22"/>
          <w:szCs w:val="22"/>
          <w:lang w:val="es-ES_tradnl"/>
        </w:rPr>
        <w:t>A</w:t>
      </w:r>
      <w:r w:rsidR="00250F5C">
        <w:rPr>
          <w:rFonts w:cs="Arial"/>
          <w:sz w:val="22"/>
          <w:szCs w:val="22"/>
          <w:lang w:val="es-ES_tradnl"/>
        </w:rPr>
        <w:t>utorizar la anulación de</w:t>
      </w:r>
      <w:r>
        <w:rPr>
          <w:rFonts w:cs="Arial"/>
          <w:sz w:val="22"/>
          <w:szCs w:val="22"/>
          <w:lang w:val="es-ES_tradnl"/>
        </w:rPr>
        <w:t xml:space="preserve"> la operación de </w:t>
      </w:r>
      <w:r w:rsidRPr="00303BB2">
        <w:rPr>
          <w:rFonts w:cs="Arial"/>
          <w:sz w:val="22"/>
          <w:szCs w:val="22"/>
          <w:lang w:val="es-ES_tradnl"/>
        </w:rPr>
        <w:t>Bono Familiar de Vivienda</w:t>
      </w:r>
      <w:r>
        <w:rPr>
          <w:rFonts w:cs="Arial"/>
          <w:sz w:val="22"/>
          <w:szCs w:val="22"/>
          <w:lang w:val="es-ES_tradnl"/>
        </w:rPr>
        <w:t xml:space="preserve">, número </w:t>
      </w:r>
      <w:r w:rsidRPr="005D7E10">
        <w:rPr>
          <w:rFonts w:cs="Arial"/>
          <w:sz w:val="22"/>
          <w:szCs w:val="22"/>
          <w:lang w:val="es-CR"/>
        </w:rPr>
        <w:t>10</w:t>
      </w:r>
      <w:r w:rsidR="008A2DB6">
        <w:rPr>
          <w:rFonts w:cs="Arial"/>
          <w:sz w:val="22"/>
          <w:szCs w:val="22"/>
          <w:lang w:val="es-CR"/>
        </w:rPr>
        <w:t>38004093</w:t>
      </w:r>
      <w:r>
        <w:rPr>
          <w:rFonts w:cs="Arial"/>
          <w:sz w:val="22"/>
          <w:szCs w:val="22"/>
          <w:lang w:val="es-CR"/>
        </w:rPr>
        <w:t xml:space="preserve">, </w:t>
      </w:r>
      <w:r>
        <w:rPr>
          <w:rFonts w:cs="Arial"/>
          <w:sz w:val="22"/>
          <w:szCs w:val="22"/>
          <w:lang w:val="es-ES_tradnl"/>
        </w:rPr>
        <w:t xml:space="preserve">aprobado </w:t>
      </w:r>
      <w:r w:rsidR="00250F5C">
        <w:rPr>
          <w:rFonts w:cs="Arial"/>
          <w:sz w:val="22"/>
          <w:szCs w:val="22"/>
          <w:lang w:val="es-ES_tradnl"/>
        </w:rPr>
        <w:t>con el acuerdo N° 1 de la sesión 31-2021, del 26 de abril de 2021, por un monto de ¢20.024.437,57 a favor de la señora Alice Teresa Rodríguez Núñez</w:t>
      </w:r>
      <w:r w:rsidR="00250F5C" w:rsidRPr="00517395">
        <w:rPr>
          <w:rFonts w:cs="Arial"/>
          <w:sz w:val="22"/>
          <w:szCs w:val="22"/>
          <w:lang w:val="es-CR"/>
        </w:rPr>
        <w:t xml:space="preserve">, cédula de identidad </w:t>
      </w:r>
      <w:r w:rsidR="00250F5C">
        <w:rPr>
          <w:rFonts w:cs="Arial"/>
          <w:sz w:val="22"/>
          <w:szCs w:val="22"/>
          <w:lang w:val="es-CR"/>
        </w:rPr>
        <w:t>N° 6-0103-1131.</w:t>
      </w:r>
    </w:p>
    <w:p w14:paraId="1C478DE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01C2BF1" w14:textId="77777777" w:rsidR="002B71CC" w:rsidRPr="00D14EAF" w:rsidRDefault="002B71CC" w:rsidP="002B71CC">
      <w:pPr>
        <w:spacing w:line="360" w:lineRule="auto"/>
        <w:jc w:val="both"/>
        <w:rPr>
          <w:rFonts w:cs="Arial"/>
          <w:b/>
          <w:sz w:val="22"/>
        </w:rPr>
      </w:pPr>
      <w:r w:rsidRPr="00D14EAF">
        <w:rPr>
          <w:rFonts w:cs="Arial"/>
          <w:b/>
          <w:sz w:val="22"/>
        </w:rPr>
        <w:t>************</w:t>
      </w:r>
    </w:p>
    <w:p w14:paraId="53CE7F89" w14:textId="77777777" w:rsidR="002B71CC" w:rsidRDefault="002B71CC" w:rsidP="002B71CC">
      <w:pPr>
        <w:spacing w:line="360" w:lineRule="auto"/>
        <w:jc w:val="both"/>
        <w:rPr>
          <w:rFonts w:cs="Arial"/>
          <w:sz w:val="22"/>
          <w:szCs w:val="22"/>
        </w:rPr>
      </w:pPr>
    </w:p>
    <w:p w14:paraId="33FF937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0554C309" w14:textId="40359EB5" w:rsidR="003C58A4" w:rsidRDefault="003C58A4" w:rsidP="003C58A4">
      <w:pPr>
        <w:spacing w:line="360" w:lineRule="auto"/>
        <w:jc w:val="both"/>
        <w:rPr>
          <w:rFonts w:cs="Arial"/>
          <w:bCs/>
          <w:sz w:val="22"/>
          <w:szCs w:val="22"/>
        </w:rPr>
      </w:pPr>
      <w:r>
        <w:rPr>
          <w:rFonts w:cs="Arial"/>
          <w:bCs/>
          <w:sz w:val="22"/>
          <w:szCs w:val="22"/>
        </w:rPr>
        <w:t>Instruir a la Dirección FOSUVI</w:t>
      </w:r>
      <w:r>
        <w:rPr>
          <w:rFonts w:cs="Arial"/>
          <w:bCs/>
          <w:sz w:val="22"/>
          <w:szCs w:val="22"/>
          <w:lang w:val="es-ES_tradnl"/>
        </w:rPr>
        <w:t xml:space="preserve">, para que determine </w:t>
      </w:r>
      <w:r w:rsidR="00A92212">
        <w:rPr>
          <w:rFonts w:cs="Arial"/>
          <w:bCs/>
          <w:sz w:val="22"/>
          <w:szCs w:val="22"/>
          <w:lang w:val="es-ES_tradnl"/>
        </w:rPr>
        <w:t xml:space="preserve">e implemente </w:t>
      </w:r>
      <w:r>
        <w:rPr>
          <w:rFonts w:cs="Arial"/>
          <w:bCs/>
          <w:sz w:val="22"/>
          <w:szCs w:val="22"/>
          <w:lang w:val="es-ES_tradnl"/>
        </w:rPr>
        <w:t>un procedimiento viable</w:t>
      </w:r>
      <w:r w:rsidR="00A92212">
        <w:rPr>
          <w:rFonts w:cs="Arial"/>
          <w:bCs/>
          <w:sz w:val="22"/>
          <w:szCs w:val="22"/>
          <w:lang w:val="es-ES_tradnl"/>
        </w:rPr>
        <w:t>,</w:t>
      </w:r>
      <w:r>
        <w:rPr>
          <w:rFonts w:cs="Arial"/>
          <w:bCs/>
          <w:sz w:val="22"/>
          <w:szCs w:val="22"/>
          <w:lang w:val="es-ES_tradnl"/>
        </w:rPr>
        <w:t xml:space="preserve"> </w:t>
      </w:r>
      <w:r w:rsidR="00A92212">
        <w:rPr>
          <w:rFonts w:cs="Arial"/>
          <w:bCs/>
          <w:sz w:val="22"/>
          <w:szCs w:val="22"/>
          <w:lang w:val="es-ES_tradnl"/>
        </w:rPr>
        <w:t xml:space="preserve">para que </w:t>
      </w:r>
      <w:r>
        <w:rPr>
          <w:rFonts w:cs="Arial"/>
          <w:bCs/>
          <w:sz w:val="22"/>
          <w:szCs w:val="22"/>
        </w:rPr>
        <w:t>las familias</w:t>
      </w:r>
      <w:r w:rsidR="00A92212">
        <w:rPr>
          <w:rFonts w:cs="Arial"/>
          <w:bCs/>
          <w:sz w:val="22"/>
          <w:szCs w:val="22"/>
        </w:rPr>
        <w:t xml:space="preserve"> </w:t>
      </w:r>
      <w:r>
        <w:rPr>
          <w:rFonts w:cs="Arial"/>
          <w:bCs/>
          <w:sz w:val="22"/>
          <w:szCs w:val="22"/>
        </w:rPr>
        <w:t xml:space="preserve">cuyas operaciones de bono han sido anuladas por </w:t>
      </w:r>
      <w:r w:rsidR="00A92212">
        <w:rPr>
          <w:rFonts w:cs="Arial"/>
          <w:bCs/>
          <w:sz w:val="22"/>
          <w:szCs w:val="22"/>
        </w:rPr>
        <w:t>situaciones</w:t>
      </w:r>
      <w:r>
        <w:rPr>
          <w:rFonts w:cs="Arial"/>
          <w:bCs/>
          <w:sz w:val="22"/>
          <w:szCs w:val="22"/>
        </w:rPr>
        <w:t xml:space="preserve"> ajenas a </w:t>
      </w:r>
      <w:r w:rsidR="00A92212">
        <w:rPr>
          <w:rFonts w:cs="Arial"/>
          <w:bCs/>
          <w:sz w:val="22"/>
          <w:szCs w:val="22"/>
        </w:rPr>
        <w:t>la familia</w:t>
      </w:r>
      <w:r>
        <w:rPr>
          <w:rFonts w:cs="Arial"/>
          <w:bCs/>
          <w:sz w:val="22"/>
          <w:szCs w:val="22"/>
        </w:rPr>
        <w:t xml:space="preserve">, </w:t>
      </w:r>
      <w:r w:rsidR="00A92212">
        <w:rPr>
          <w:rFonts w:cs="Arial"/>
          <w:bCs/>
          <w:sz w:val="22"/>
          <w:szCs w:val="22"/>
        </w:rPr>
        <w:t xml:space="preserve">cuenten con la posibilidad de realizar un trámite más expedito para postularse nuevamente </w:t>
      </w:r>
      <w:r>
        <w:rPr>
          <w:rFonts w:cs="Arial"/>
          <w:bCs/>
          <w:sz w:val="22"/>
          <w:szCs w:val="22"/>
        </w:rPr>
        <w:t>al bono de vivienda.</w:t>
      </w:r>
    </w:p>
    <w:p w14:paraId="4A53F9A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29CD861" w14:textId="77777777" w:rsidR="002B71CC" w:rsidRPr="00D14EAF" w:rsidRDefault="002B71CC" w:rsidP="002B71CC">
      <w:pPr>
        <w:spacing w:line="360" w:lineRule="auto"/>
        <w:jc w:val="both"/>
        <w:rPr>
          <w:rFonts w:cs="Arial"/>
          <w:b/>
          <w:sz w:val="22"/>
        </w:rPr>
      </w:pPr>
      <w:r w:rsidRPr="00D14EAF">
        <w:rPr>
          <w:rFonts w:cs="Arial"/>
          <w:b/>
          <w:sz w:val="22"/>
        </w:rPr>
        <w:t>************</w:t>
      </w:r>
    </w:p>
    <w:p w14:paraId="2625C5E0" w14:textId="77777777" w:rsidR="002B71CC" w:rsidRDefault="002B71CC" w:rsidP="002B71CC">
      <w:pPr>
        <w:spacing w:line="360" w:lineRule="auto"/>
        <w:jc w:val="both"/>
        <w:rPr>
          <w:rFonts w:cs="Arial"/>
          <w:sz w:val="22"/>
          <w:lang w:val="es-ES_tradnl"/>
        </w:rPr>
      </w:pPr>
    </w:p>
    <w:p w14:paraId="1224E48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344B895B" w14:textId="77777777" w:rsidR="00964E50" w:rsidRPr="00911E34" w:rsidRDefault="00964E50" w:rsidP="00964E50">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50E13263" w14:textId="4603571B" w:rsidR="00964E50" w:rsidRPr="00BF19B8" w:rsidRDefault="00964E50" w:rsidP="00964E50">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w:t>
      </w:r>
      <w:r w:rsidR="00E05199">
        <w:rPr>
          <w:rFonts w:cs="Arial"/>
          <w:sz w:val="22"/>
          <w:szCs w:val="22"/>
        </w:rPr>
        <w:t xml:space="preserve"> </w:t>
      </w:r>
      <w:proofErr w:type="spellStart"/>
      <w:r w:rsidR="00E05199">
        <w:rPr>
          <w:rFonts w:cs="Arial"/>
          <w:sz w:val="22"/>
          <w:szCs w:val="22"/>
        </w:rPr>
        <w:t>Coocique</w:t>
      </w:r>
      <w:proofErr w:type="spellEnd"/>
      <w:r w:rsidR="00E05199">
        <w:rPr>
          <w:rFonts w:cs="Arial"/>
          <w:sz w:val="22"/>
          <w:szCs w:val="22"/>
        </w:rPr>
        <w:t xml:space="preserve"> R.L. ha solicitado </w:t>
      </w:r>
      <w:r w:rsidRPr="00911E34">
        <w:rPr>
          <w:rFonts w:cs="Arial"/>
          <w:sz w:val="22"/>
          <w:szCs w:val="22"/>
        </w:rPr>
        <w:t xml:space="preserve">la autorización de este Banco para prorrogar </w:t>
      </w:r>
      <w:r>
        <w:rPr>
          <w:rFonts w:cs="Arial"/>
          <w:sz w:val="22"/>
          <w:szCs w:val="22"/>
        </w:rPr>
        <w:t xml:space="preserve">el plazo de vencimiento del contrato de administración de recursos, correspondiente al </w:t>
      </w:r>
      <w:r w:rsidRPr="00911E34">
        <w:rPr>
          <w:rFonts w:cs="Arial"/>
          <w:sz w:val="22"/>
          <w:szCs w:val="22"/>
        </w:rPr>
        <w:t xml:space="preserve">proyecto </w:t>
      </w:r>
      <w:r>
        <w:rPr>
          <w:rFonts w:cs="Arial"/>
          <w:sz w:val="22"/>
          <w:szCs w:val="22"/>
        </w:rPr>
        <w:t xml:space="preserve">habitacional </w:t>
      </w:r>
      <w:r w:rsidR="00E05199">
        <w:rPr>
          <w:rFonts w:cs="Arial"/>
          <w:sz w:val="22"/>
          <w:szCs w:val="22"/>
        </w:rPr>
        <w:t>Loma Linda</w:t>
      </w:r>
      <w:r>
        <w:rPr>
          <w:rFonts w:cs="Arial"/>
          <w:sz w:val="22"/>
          <w:szCs w:val="22"/>
        </w:rPr>
        <w:t xml:space="preserve">, </w:t>
      </w:r>
      <w:r w:rsidRPr="00BB303F">
        <w:rPr>
          <w:rFonts w:cs="Arial"/>
          <w:bCs/>
          <w:sz w:val="22"/>
          <w:szCs w:val="22"/>
        </w:rPr>
        <w:t>ubicado en el</w:t>
      </w:r>
      <w:r w:rsidRPr="00BB303F">
        <w:rPr>
          <w:rFonts w:cs="Arial"/>
          <w:color w:val="000000"/>
          <w:sz w:val="22"/>
          <w:szCs w:val="22"/>
        </w:rPr>
        <w:t xml:space="preserve"> distrito</w:t>
      </w:r>
      <w:r>
        <w:rPr>
          <w:rFonts w:cs="Arial"/>
          <w:color w:val="000000"/>
          <w:sz w:val="22"/>
          <w:szCs w:val="22"/>
        </w:rPr>
        <w:t xml:space="preserve"> </w:t>
      </w:r>
      <w:r w:rsidR="00E05199">
        <w:rPr>
          <w:rFonts w:cs="Arial"/>
          <w:color w:val="000000"/>
          <w:sz w:val="22"/>
          <w:szCs w:val="22"/>
        </w:rPr>
        <w:t xml:space="preserve">27 de Abril del </w:t>
      </w:r>
      <w:r w:rsidRPr="00BB303F">
        <w:rPr>
          <w:rFonts w:cs="Arial"/>
          <w:color w:val="000000"/>
          <w:sz w:val="22"/>
          <w:szCs w:val="22"/>
        </w:rPr>
        <w:t xml:space="preserve">cantón de </w:t>
      </w:r>
      <w:r w:rsidR="00E05199">
        <w:rPr>
          <w:rFonts w:cs="Arial"/>
          <w:color w:val="000000"/>
          <w:sz w:val="22"/>
          <w:szCs w:val="22"/>
        </w:rPr>
        <w:t>Santa Cruz</w:t>
      </w:r>
      <w:r w:rsidRPr="00BB303F">
        <w:rPr>
          <w:rFonts w:cs="Arial"/>
          <w:color w:val="000000"/>
          <w:sz w:val="22"/>
          <w:szCs w:val="22"/>
        </w:rPr>
        <w:t xml:space="preserve">, provincia de </w:t>
      </w:r>
      <w:r w:rsidR="00E05199">
        <w:rPr>
          <w:rFonts w:cs="Arial"/>
          <w:color w:val="000000"/>
          <w:sz w:val="22"/>
          <w:szCs w:val="22"/>
        </w:rPr>
        <w:t>Guanacaste</w:t>
      </w:r>
      <w:r w:rsidRPr="00BB303F">
        <w:rPr>
          <w:rFonts w:cs="Arial"/>
          <w:color w:val="000000"/>
          <w:sz w:val="22"/>
          <w:szCs w:val="22"/>
        </w:rPr>
        <w:t xml:space="preserve">, y financiado al amparo del artículo 59 de la Ley del Sistema Financiero Nacional para la Vivienda, conforme lo dispuesto en el acuerdo número </w:t>
      </w:r>
      <w:r w:rsidR="00E05199">
        <w:rPr>
          <w:rFonts w:cs="Arial"/>
          <w:color w:val="000000"/>
          <w:sz w:val="22"/>
          <w:szCs w:val="22"/>
        </w:rPr>
        <w:t>7</w:t>
      </w:r>
      <w:r w:rsidRPr="00BB303F">
        <w:rPr>
          <w:rFonts w:cs="Arial"/>
          <w:color w:val="000000"/>
          <w:sz w:val="22"/>
          <w:szCs w:val="22"/>
        </w:rPr>
        <w:t xml:space="preserve"> de la sesión </w:t>
      </w:r>
      <w:r w:rsidR="00E05199">
        <w:rPr>
          <w:rFonts w:cs="Arial"/>
          <w:color w:val="000000"/>
          <w:sz w:val="22"/>
          <w:szCs w:val="22"/>
        </w:rPr>
        <w:t>42</w:t>
      </w:r>
      <w:r w:rsidRPr="00BB303F">
        <w:rPr>
          <w:rFonts w:cs="Arial"/>
          <w:color w:val="000000"/>
          <w:sz w:val="22"/>
          <w:szCs w:val="22"/>
        </w:rPr>
        <w:t>-201</w:t>
      </w:r>
      <w:r w:rsidR="00E05199">
        <w:rPr>
          <w:rFonts w:cs="Arial"/>
          <w:color w:val="000000"/>
          <w:sz w:val="22"/>
          <w:szCs w:val="22"/>
        </w:rPr>
        <w:t>9,</w:t>
      </w:r>
      <w:r w:rsidRPr="00BB303F">
        <w:rPr>
          <w:rFonts w:cs="Arial"/>
          <w:color w:val="000000"/>
          <w:sz w:val="22"/>
          <w:szCs w:val="22"/>
        </w:rPr>
        <w:t xml:space="preserve"> del </w:t>
      </w:r>
      <w:r w:rsidR="00E05199">
        <w:rPr>
          <w:rFonts w:cs="Arial"/>
          <w:color w:val="000000"/>
          <w:sz w:val="22"/>
          <w:szCs w:val="22"/>
        </w:rPr>
        <w:t>03</w:t>
      </w:r>
      <w:r w:rsidRPr="00BB303F">
        <w:rPr>
          <w:rFonts w:cs="Arial"/>
          <w:color w:val="000000"/>
          <w:sz w:val="22"/>
          <w:szCs w:val="22"/>
        </w:rPr>
        <w:t xml:space="preserve"> de </w:t>
      </w:r>
      <w:r w:rsidR="00E05199">
        <w:rPr>
          <w:rFonts w:cs="Arial"/>
          <w:color w:val="000000"/>
          <w:sz w:val="22"/>
          <w:szCs w:val="22"/>
        </w:rPr>
        <w:t>junio</w:t>
      </w:r>
      <w:r w:rsidRPr="00BB303F">
        <w:rPr>
          <w:rFonts w:cs="Arial"/>
          <w:color w:val="000000"/>
          <w:sz w:val="22"/>
          <w:szCs w:val="22"/>
        </w:rPr>
        <w:t xml:space="preserve"> de 201</w:t>
      </w:r>
      <w:r w:rsidR="00E05199">
        <w:rPr>
          <w:rFonts w:cs="Arial"/>
          <w:color w:val="000000"/>
          <w:sz w:val="22"/>
          <w:szCs w:val="22"/>
        </w:rPr>
        <w:t>9</w:t>
      </w:r>
      <w:r>
        <w:rPr>
          <w:rFonts w:cs="Arial"/>
          <w:sz w:val="22"/>
          <w:szCs w:val="22"/>
        </w:rPr>
        <w:t>.</w:t>
      </w:r>
    </w:p>
    <w:p w14:paraId="6A56E0FF" w14:textId="77777777" w:rsidR="00964E50" w:rsidRPr="00911E34" w:rsidRDefault="00964E50" w:rsidP="00964E50">
      <w:pPr>
        <w:autoSpaceDE w:val="0"/>
        <w:autoSpaceDN w:val="0"/>
        <w:adjustRightInd w:val="0"/>
        <w:spacing w:line="360" w:lineRule="auto"/>
        <w:jc w:val="both"/>
        <w:rPr>
          <w:rFonts w:cs="Arial"/>
          <w:color w:val="000000"/>
          <w:sz w:val="22"/>
          <w:szCs w:val="22"/>
        </w:rPr>
      </w:pPr>
    </w:p>
    <w:p w14:paraId="3089D89A" w14:textId="145B0E1C" w:rsidR="00E05199" w:rsidRDefault="00964E50" w:rsidP="00964E50">
      <w:pPr>
        <w:spacing w:line="360" w:lineRule="auto"/>
        <w:jc w:val="both"/>
        <w:rPr>
          <w:rFonts w:cs="Arial"/>
          <w:color w:val="000000"/>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1</w:t>
      </w:r>
      <w:r w:rsidR="00E05199">
        <w:rPr>
          <w:rFonts w:cs="Arial"/>
          <w:color w:val="000000"/>
          <w:sz w:val="22"/>
          <w:szCs w:val="22"/>
        </w:rPr>
        <w:t>306</w:t>
      </w:r>
      <w:r w:rsidRPr="00911E34">
        <w:rPr>
          <w:rFonts w:cs="Arial"/>
          <w:color w:val="000000"/>
          <w:sz w:val="22"/>
          <w:szCs w:val="22"/>
        </w:rPr>
        <w:t>-20</w:t>
      </w:r>
      <w:r>
        <w:rPr>
          <w:rFonts w:cs="Arial"/>
          <w:color w:val="000000"/>
          <w:sz w:val="22"/>
          <w:szCs w:val="22"/>
        </w:rPr>
        <w:t>21/SO-OF-00</w:t>
      </w:r>
      <w:r w:rsidR="00E05199">
        <w:rPr>
          <w:rFonts w:cs="Arial"/>
          <w:color w:val="000000"/>
          <w:sz w:val="22"/>
          <w:szCs w:val="22"/>
        </w:rPr>
        <w:t>52</w:t>
      </w:r>
      <w:r>
        <w:rPr>
          <w:rFonts w:cs="Arial"/>
          <w:color w:val="000000"/>
          <w:sz w:val="22"/>
          <w:szCs w:val="22"/>
        </w:rPr>
        <w:t>-2021</w:t>
      </w:r>
      <w:r w:rsidRPr="00911E34">
        <w:rPr>
          <w:rFonts w:cs="Arial"/>
          <w:color w:val="000000"/>
          <w:sz w:val="22"/>
          <w:szCs w:val="22"/>
        </w:rPr>
        <w:t xml:space="preserve"> del </w:t>
      </w:r>
      <w:r w:rsidR="00E05199">
        <w:rPr>
          <w:rFonts w:cs="Arial"/>
          <w:color w:val="000000"/>
          <w:sz w:val="22"/>
          <w:szCs w:val="22"/>
        </w:rPr>
        <w:t>15</w:t>
      </w:r>
      <w:r w:rsidRPr="00911E34">
        <w:rPr>
          <w:rFonts w:cs="Arial"/>
          <w:color w:val="000000"/>
          <w:sz w:val="22"/>
          <w:szCs w:val="22"/>
        </w:rPr>
        <w:t xml:space="preserve"> de </w:t>
      </w:r>
      <w:r>
        <w:rPr>
          <w:rFonts w:cs="Arial"/>
          <w:color w:val="000000"/>
          <w:sz w:val="22"/>
          <w:szCs w:val="22"/>
        </w:rPr>
        <w:t>setiembre</w:t>
      </w:r>
      <w:r w:rsidRPr="00911E34">
        <w:rPr>
          <w:rFonts w:cs="Arial"/>
          <w:color w:val="000000"/>
          <w:sz w:val="22"/>
          <w:szCs w:val="22"/>
        </w:rPr>
        <w:t xml:space="preserve"> de 20</w:t>
      </w:r>
      <w:r>
        <w:rPr>
          <w:rFonts w:cs="Arial"/>
          <w:color w:val="000000"/>
          <w:sz w:val="22"/>
          <w:szCs w:val="22"/>
        </w:rPr>
        <w:t>21</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GG-ME-1</w:t>
      </w:r>
      <w:r w:rsidR="00E05199">
        <w:rPr>
          <w:rFonts w:cs="Arial"/>
          <w:color w:val="000000"/>
          <w:sz w:val="22"/>
          <w:szCs w:val="22"/>
        </w:rPr>
        <w:t>345</w:t>
      </w:r>
      <w:r>
        <w:rPr>
          <w:rFonts w:cs="Arial"/>
          <w:color w:val="000000"/>
          <w:sz w:val="22"/>
          <w:szCs w:val="22"/>
        </w:rPr>
        <w:t>-2021, de</w:t>
      </w:r>
      <w:r w:rsidR="00E05199">
        <w:rPr>
          <w:rFonts w:cs="Arial"/>
          <w:color w:val="000000"/>
          <w:sz w:val="22"/>
          <w:szCs w:val="22"/>
        </w:rPr>
        <w:t>l 17 de setiembre del año en curso</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w:t>
      </w:r>
      <w:r>
        <w:rPr>
          <w:rFonts w:cs="Arial"/>
          <w:color w:val="000000"/>
          <w:sz w:val="22"/>
          <w:szCs w:val="22"/>
        </w:rPr>
        <w:t xml:space="preserve"> y la Subgerencia de Operaciones</w:t>
      </w:r>
      <w:r w:rsidRPr="00911E34">
        <w:rPr>
          <w:rFonts w:cs="Arial"/>
          <w:color w:val="000000"/>
          <w:sz w:val="22"/>
          <w:szCs w:val="22"/>
        </w:rPr>
        <w:t xml:space="preserve"> presenta</w:t>
      </w:r>
      <w:r>
        <w:rPr>
          <w:rFonts w:cs="Arial"/>
          <w:color w:val="000000"/>
          <w:sz w:val="22"/>
          <w:szCs w:val="22"/>
        </w:rPr>
        <w:t>n</w:t>
      </w:r>
      <w:r w:rsidRPr="00911E34">
        <w:rPr>
          <w:rFonts w:cs="Arial"/>
          <w:color w:val="000000"/>
          <w:sz w:val="22"/>
          <w:szCs w:val="22"/>
        </w:rPr>
        <w:t xml:space="preserve"> el resultado del estudio efectuado a la solicitud de</w:t>
      </w:r>
      <w:r w:rsidR="00E05199">
        <w:rPr>
          <w:rFonts w:cs="Arial"/>
          <w:color w:val="000000"/>
          <w:sz w:val="22"/>
          <w:szCs w:val="22"/>
        </w:rPr>
        <w:t xml:space="preserve"> </w:t>
      </w:r>
      <w:proofErr w:type="spellStart"/>
      <w:r w:rsidR="00E05199">
        <w:rPr>
          <w:rFonts w:cs="Arial"/>
          <w:color w:val="000000"/>
          <w:sz w:val="22"/>
          <w:szCs w:val="22"/>
        </w:rPr>
        <w:t>Coocique</w:t>
      </w:r>
      <w:proofErr w:type="spellEnd"/>
      <w:r w:rsidR="00E05199">
        <w:rPr>
          <w:rFonts w:cs="Arial"/>
          <w:color w:val="000000"/>
          <w:sz w:val="22"/>
          <w:szCs w:val="22"/>
        </w:rPr>
        <w:t xml:space="preserve"> R.L.</w:t>
      </w:r>
      <w:r w:rsidRPr="00911E34">
        <w:rPr>
          <w:rFonts w:cs="Arial"/>
          <w:color w:val="000000"/>
          <w:sz w:val="22"/>
          <w:szCs w:val="22"/>
        </w:rPr>
        <w:t>, concluyendo que</w:t>
      </w:r>
      <w:r w:rsidR="00415E3F">
        <w:rPr>
          <w:rFonts w:cs="Arial"/>
          <w:color w:val="000000"/>
          <w:sz w:val="22"/>
          <w:szCs w:val="22"/>
        </w:rPr>
        <w:t>,</w:t>
      </w:r>
      <w:r w:rsidRPr="00911E34">
        <w:rPr>
          <w:rFonts w:cs="Arial"/>
          <w:color w:val="000000"/>
          <w:sz w:val="22"/>
          <w:szCs w:val="22"/>
        </w:rPr>
        <w:t xml:space="preserve"> con base en los argumentos señalados por esa entidad para justificar </w:t>
      </w:r>
      <w:r>
        <w:rPr>
          <w:rFonts w:cs="Arial"/>
          <w:color w:val="000000"/>
          <w:sz w:val="22"/>
          <w:szCs w:val="22"/>
        </w:rPr>
        <w:t>el</w:t>
      </w:r>
      <w:r w:rsidRPr="00911E34">
        <w:rPr>
          <w:rFonts w:cs="Arial"/>
          <w:color w:val="000000"/>
          <w:sz w:val="22"/>
          <w:szCs w:val="22"/>
        </w:rPr>
        <w:t xml:space="preserve"> plazo requerido, recomienda</w:t>
      </w:r>
      <w:r>
        <w:rPr>
          <w:rFonts w:cs="Arial"/>
          <w:color w:val="000000"/>
          <w:sz w:val="22"/>
          <w:szCs w:val="22"/>
        </w:rPr>
        <w:t>n</w:t>
      </w:r>
      <w:r w:rsidRPr="00911E34">
        <w:rPr>
          <w:rFonts w:cs="Arial"/>
          <w:color w:val="000000"/>
          <w:sz w:val="22"/>
          <w:szCs w:val="22"/>
        </w:rPr>
        <w:t xml:space="preserve"> </w:t>
      </w:r>
      <w:r>
        <w:rPr>
          <w:rFonts w:cs="Arial"/>
          <w:color w:val="000000"/>
          <w:sz w:val="22"/>
          <w:szCs w:val="22"/>
        </w:rPr>
        <w:t xml:space="preserve">autorizar </w:t>
      </w:r>
      <w:r w:rsidR="00415E3F">
        <w:rPr>
          <w:rFonts w:cs="Arial"/>
          <w:color w:val="000000"/>
          <w:sz w:val="22"/>
          <w:szCs w:val="22"/>
        </w:rPr>
        <w:t xml:space="preserve">las siguientes </w:t>
      </w:r>
      <w:r>
        <w:rPr>
          <w:rFonts w:cs="Arial"/>
          <w:color w:val="000000"/>
          <w:sz w:val="22"/>
          <w:szCs w:val="22"/>
        </w:rPr>
        <w:t>prórroga</w:t>
      </w:r>
      <w:r w:rsidR="00415E3F">
        <w:rPr>
          <w:rFonts w:cs="Arial"/>
          <w:color w:val="000000"/>
          <w:sz w:val="22"/>
          <w:szCs w:val="22"/>
        </w:rPr>
        <w:t xml:space="preserve">s: a) hasta el 16 de enero de 2021 para la </w:t>
      </w:r>
      <w:r w:rsidR="00415E3F" w:rsidRPr="00E05199">
        <w:rPr>
          <w:rFonts w:cs="Arial"/>
          <w:color w:val="000000"/>
          <w:sz w:val="22"/>
          <w:szCs w:val="22"/>
          <w:lang w:val="es-CR"/>
        </w:rPr>
        <w:t>finalización del plazo constructivo inicial del proyecto sin cobro de multas</w:t>
      </w:r>
      <w:r w:rsidR="00415E3F">
        <w:rPr>
          <w:rFonts w:cs="Arial"/>
          <w:color w:val="000000"/>
          <w:sz w:val="22"/>
          <w:szCs w:val="22"/>
          <w:lang w:val="es-CR"/>
        </w:rPr>
        <w:t xml:space="preserve">; b) hasta el 31 de octubre de 2021 para </w:t>
      </w:r>
      <w:r w:rsidR="00415E3F" w:rsidRPr="00E05199">
        <w:rPr>
          <w:rFonts w:cs="Arial"/>
          <w:color w:val="000000"/>
          <w:sz w:val="22"/>
          <w:szCs w:val="22"/>
          <w:lang w:val="es-CR"/>
        </w:rPr>
        <w:t>la finalización de las obras</w:t>
      </w:r>
      <w:r w:rsidR="00415E3F">
        <w:rPr>
          <w:rFonts w:cs="Arial"/>
          <w:color w:val="000000"/>
          <w:sz w:val="22"/>
          <w:szCs w:val="22"/>
          <w:lang w:val="es-CR"/>
        </w:rPr>
        <w:t xml:space="preserve">; c) hasta el 06 de diciembre </w:t>
      </w:r>
      <w:r w:rsidR="005160B1">
        <w:rPr>
          <w:rFonts w:cs="Arial"/>
          <w:color w:val="000000"/>
          <w:sz w:val="22"/>
          <w:szCs w:val="22"/>
          <w:lang w:val="es-CR"/>
        </w:rPr>
        <w:t>de 2021 para</w:t>
      </w:r>
      <w:r w:rsidR="005160B1" w:rsidRPr="00E05199">
        <w:rPr>
          <w:rFonts w:cs="Arial"/>
          <w:color w:val="000000"/>
          <w:sz w:val="22"/>
          <w:szCs w:val="22"/>
          <w:lang w:val="es-CR"/>
        </w:rPr>
        <w:t xml:space="preserve"> la construcción de las obras potables externas</w:t>
      </w:r>
      <w:r w:rsidR="005160B1">
        <w:rPr>
          <w:rFonts w:cs="Arial"/>
          <w:color w:val="000000"/>
          <w:sz w:val="22"/>
          <w:szCs w:val="22"/>
          <w:lang w:val="es-CR"/>
        </w:rPr>
        <w:t xml:space="preserve"> sin cobro de multas; d) hasta el 31 de octubre de 2021 para la </w:t>
      </w:r>
      <w:r w:rsidR="005160B1" w:rsidRPr="00E05199">
        <w:rPr>
          <w:rFonts w:cs="Arial"/>
          <w:color w:val="000000"/>
          <w:sz w:val="22"/>
          <w:szCs w:val="22"/>
          <w:lang w:val="es-CR"/>
        </w:rPr>
        <w:t xml:space="preserve">finalización de las viviendas de </w:t>
      </w:r>
      <w:r w:rsidR="005160B1">
        <w:rPr>
          <w:rFonts w:cs="Arial"/>
          <w:color w:val="000000"/>
          <w:sz w:val="22"/>
          <w:szCs w:val="22"/>
          <w:lang w:val="es-CR"/>
        </w:rPr>
        <w:t>18</w:t>
      </w:r>
      <w:r w:rsidR="005160B1" w:rsidRPr="00E05199">
        <w:rPr>
          <w:rFonts w:cs="Arial"/>
          <w:color w:val="000000"/>
          <w:sz w:val="22"/>
          <w:szCs w:val="22"/>
          <w:lang w:val="es-CR"/>
        </w:rPr>
        <w:t xml:space="preserve"> lotes</w:t>
      </w:r>
      <w:r w:rsidR="005160B1">
        <w:rPr>
          <w:rFonts w:cs="Arial"/>
          <w:color w:val="000000"/>
          <w:sz w:val="22"/>
          <w:szCs w:val="22"/>
          <w:lang w:val="es-CR"/>
        </w:rPr>
        <w:t xml:space="preserve">, sin cobro de multas; hasta el 06 de octubre de 2022 para </w:t>
      </w:r>
      <w:r w:rsidR="005160B1" w:rsidRPr="00E05199">
        <w:rPr>
          <w:rFonts w:cs="Arial"/>
          <w:color w:val="000000"/>
          <w:sz w:val="22"/>
          <w:szCs w:val="22"/>
          <w:lang w:val="es-CR"/>
        </w:rPr>
        <w:t>la formalización de las operaciones</w:t>
      </w:r>
      <w:r w:rsidR="005160B1">
        <w:rPr>
          <w:rFonts w:cs="Arial"/>
          <w:color w:val="000000"/>
          <w:sz w:val="22"/>
          <w:szCs w:val="22"/>
          <w:lang w:val="es-CR"/>
        </w:rPr>
        <w:t xml:space="preserve">; y e) hasta el 06 de enero de 2023 </w:t>
      </w:r>
      <w:r w:rsidR="005160B1" w:rsidRPr="00E05199">
        <w:rPr>
          <w:rFonts w:cs="Arial"/>
          <w:color w:val="000000"/>
          <w:sz w:val="22"/>
          <w:szCs w:val="22"/>
          <w:lang w:val="es-CR"/>
        </w:rPr>
        <w:t>para la entrega del cierre técnico y financiero</w:t>
      </w:r>
      <w:r w:rsidR="005160B1">
        <w:rPr>
          <w:rFonts w:cs="Arial"/>
          <w:color w:val="000000"/>
          <w:sz w:val="22"/>
          <w:szCs w:val="22"/>
          <w:lang w:val="es-CR"/>
        </w:rPr>
        <w:t>.</w:t>
      </w:r>
    </w:p>
    <w:p w14:paraId="53EC5B1E" w14:textId="77777777" w:rsidR="00964E50" w:rsidRDefault="00964E50" w:rsidP="00964E50">
      <w:pPr>
        <w:spacing w:line="360" w:lineRule="auto"/>
        <w:jc w:val="both"/>
        <w:rPr>
          <w:rFonts w:cs="Arial"/>
          <w:color w:val="000000"/>
          <w:sz w:val="22"/>
          <w:szCs w:val="22"/>
        </w:rPr>
      </w:pPr>
    </w:p>
    <w:p w14:paraId="2D708017" w14:textId="68F50EEE" w:rsidR="00964E50" w:rsidRPr="00BD3192" w:rsidRDefault="00964E50" w:rsidP="00964E50">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y la Subgerencia de Operaciones, </w:t>
      </w:r>
      <w:r w:rsidRPr="00BD3192">
        <w:rPr>
          <w:rFonts w:cs="Arial"/>
          <w:sz w:val="22"/>
          <w:szCs w:val="22"/>
        </w:rPr>
        <w:t xml:space="preserve">en el informe </w:t>
      </w:r>
      <w:r w:rsidRPr="00911E34">
        <w:rPr>
          <w:rFonts w:cs="Arial"/>
          <w:color w:val="000000"/>
          <w:sz w:val="22"/>
          <w:szCs w:val="22"/>
        </w:rPr>
        <w:t>DF-</w:t>
      </w:r>
      <w:r>
        <w:rPr>
          <w:rFonts w:cs="Arial"/>
          <w:color w:val="000000"/>
          <w:sz w:val="22"/>
          <w:szCs w:val="22"/>
        </w:rPr>
        <w:t>OF</w:t>
      </w:r>
      <w:r w:rsidRPr="00911E34">
        <w:rPr>
          <w:rFonts w:cs="Arial"/>
          <w:color w:val="000000"/>
          <w:sz w:val="22"/>
          <w:szCs w:val="22"/>
        </w:rPr>
        <w:t>-</w:t>
      </w:r>
      <w:r>
        <w:rPr>
          <w:rFonts w:cs="Arial"/>
          <w:color w:val="000000"/>
          <w:sz w:val="22"/>
          <w:szCs w:val="22"/>
        </w:rPr>
        <w:t>1</w:t>
      </w:r>
      <w:r w:rsidR="005160B1">
        <w:rPr>
          <w:rFonts w:cs="Arial"/>
          <w:color w:val="000000"/>
          <w:sz w:val="22"/>
          <w:szCs w:val="22"/>
        </w:rPr>
        <w:t>306</w:t>
      </w:r>
      <w:r w:rsidRPr="00911E34">
        <w:rPr>
          <w:rFonts w:cs="Arial"/>
          <w:color w:val="000000"/>
          <w:sz w:val="22"/>
          <w:szCs w:val="22"/>
        </w:rPr>
        <w:t>-20</w:t>
      </w:r>
      <w:r>
        <w:rPr>
          <w:rFonts w:cs="Arial"/>
          <w:color w:val="000000"/>
          <w:sz w:val="22"/>
          <w:szCs w:val="22"/>
        </w:rPr>
        <w:t>21/SO-OF-00</w:t>
      </w:r>
      <w:r w:rsidR="005160B1">
        <w:rPr>
          <w:rFonts w:cs="Arial"/>
          <w:color w:val="000000"/>
          <w:sz w:val="22"/>
          <w:szCs w:val="22"/>
        </w:rPr>
        <w:t>52</w:t>
      </w:r>
      <w:r>
        <w:rPr>
          <w:rFonts w:cs="Arial"/>
          <w:color w:val="000000"/>
          <w:sz w:val="22"/>
          <w:szCs w:val="22"/>
        </w:rPr>
        <w:t>-2021.</w:t>
      </w:r>
    </w:p>
    <w:p w14:paraId="4FEEC54D" w14:textId="77777777" w:rsidR="00964E50" w:rsidRPr="00911E34" w:rsidRDefault="00964E50" w:rsidP="00964E50">
      <w:pPr>
        <w:autoSpaceDE w:val="0"/>
        <w:autoSpaceDN w:val="0"/>
        <w:adjustRightInd w:val="0"/>
        <w:spacing w:line="360" w:lineRule="auto"/>
        <w:jc w:val="both"/>
        <w:rPr>
          <w:rFonts w:cs="Arial"/>
          <w:color w:val="000000"/>
          <w:sz w:val="22"/>
          <w:szCs w:val="22"/>
        </w:rPr>
      </w:pPr>
    </w:p>
    <w:p w14:paraId="1613F7BD" w14:textId="77777777" w:rsidR="00964E50" w:rsidRPr="00911E34" w:rsidRDefault="00964E50" w:rsidP="00964E50">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1713BC32" w14:textId="1578349B" w:rsidR="00964E50" w:rsidRDefault="005160B1" w:rsidP="00964E50">
      <w:pPr>
        <w:spacing w:line="360" w:lineRule="auto"/>
        <w:jc w:val="both"/>
        <w:rPr>
          <w:rFonts w:cs="Arial"/>
          <w:sz w:val="22"/>
          <w:szCs w:val="22"/>
        </w:rPr>
      </w:pPr>
      <w:r>
        <w:rPr>
          <w:rFonts w:cs="Arial"/>
          <w:b/>
          <w:bCs/>
          <w:color w:val="000000"/>
          <w:sz w:val="22"/>
          <w:szCs w:val="22"/>
          <w:lang w:val="es-CR"/>
        </w:rPr>
        <w:t>1</w:t>
      </w:r>
      <w:r w:rsidRPr="005160B1">
        <w:rPr>
          <w:rFonts w:cs="Arial"/>
          <w:b/>
          <w:bCs/>
          <w:color w:val="000000"/>
          <w:sz w:val="22"/>
          <w:szCs w:val="22"/>
          <w:lang w:val="es-CR"/>
        </w:rPr>
        <w:t>.-</w:t>
      </w:r>
      <w:r>
        <w:rPr>
          <w:rFonts w:cs="Arial"/>
          <w:color w:val="000000"/>
          <w:sz w:val="22"/>
          <w:szCs w:val="22"/>
          <w:lang w:val="es-CR"/>
        </w:rPr>
        <w:t xml:space="preserve"> </w:t>
      </w:r>
      <w:r w:rsidR="00964E50" w:rsidRPr="00911E34">
        <w:rPr>
          <w:rFonts w:cs="Arial"/>
          <w:color w:val="000000"/>
          <w:sz w:val="22"/>
          <w:szCs w:val="22"/>
        </w:rPr>
        <w:t xml:space="preserve">Autorizar </w:t>
      </w:r>
      <w:r w:rsidR="00964E50">
        <w:rPr>
          <w:rFonts w:cs="Arial"/>
          <w:color w:val="000000"/>
          <w:sz w:val="22"/>
          <w:szCs w:val="22"/>
        </w:rPr>
        <w:t>a</w:t>
      </w:r>
      <w:r w:rsidR="00415E3F">
        <w:rPr>
          <w:rFonts w:cs="Arial"/>
          <w:color w:val="000000"/>
          <w:sz w:val="22"/>
          <w:szCs w:val="22"/>
        </w:rPr>
        <w:t xml:space="preserve"> </w:t>
      </w:r>
      <w:proofErr w:type="spellStart"/>
      <w:r w:rsidR="00415E3F">
        <w:rPr>
          <w:rFonts w:cs="Arial"/>
          <w:color w:val="000000"/>
          <w:sz w:val="22"/>
          <w:szCs w:val="22"/>
        </w:rPr>
        <w:t>Coocique</w:t>
      </w:r>
      <w:proofErr w:type="spellEnd"/>
      <w:r w:rsidR="00415E3F">
        <w:rPr>
          <w:rFonts w:cs="Arial"/>
          <w:color w:val="000000"/>
          <w:sz w:val="22"/>
          <w:szCs w:val="22"/>
        </w:rPr>
        <w:t xml:space="preserve"> R.L.</w:t>
      </w:r>
      <w:r w:rsidR="00964E50">
        <w:rPr>
          <w:rFonts w:cs="Arial"/>
          <w:color w:val="000000"/>
          <w:sz w:val="22"/>
          <w:szCs w:val="22"/>
        </w:rPr>
        <w:t>,</w:t>
      </w:r>
      <w:r w:rsidR="00964E50" w:rsidRPr="00911E34">
        <w:rPr>
          <w:rFonts w:cs="Arial"/>
          <w:sz w:val="22"/>
          <w:szCs w:val="22"/>
        </w:rPr>
        <w:t xml:space="preserve"> </w:t>
      </w:r>
      <w:r w:rsidR="00964E50" w:rsidRPr="00310F4B">
        <w:rPr>
          <w:rFonts w:cs="Arial"/>
          <w:sz w:val="22"/>
          <w:szCs w:val="22"/>
          <w:lang w:val="es-ES_tradnl"/>
        </w:rPr>
        <w:t xml:space="preserve">una ampliación al plazo del </w:t>
      </w:r>
      <w:r w:rsidR="00964E50" w:rsidRPr="00911E34">
        <w:rPr>
          <w:rFonts w:cs="Arial"/>
          <w:sz w:val="22"/>
          <w:szCs w:val="22"/>
        </w:rPr>
        <w:t xml:space="preserve">proyecto </w:t>
      </w:r>
      <w:r w:rsidR="00964E50">
        <w:rPr>
          <w:rFonts w:cs="Arial"/>
          <w:sz w:val="22"/>
          <w:szCs w:val="22"/>
        </w:rPr>
        <w:t xml:space="preserve">habitacional </w:t>
      </w:r>
      <w:r w:rsidR="00415E3F">
        <w:rPr>
          <w:rFonts w:cs="Arial"/>
          <w:sz w:val="22"/>
          <w:szCs w:val="22"/>
        </w:rPr>
        <w:t>Loma Linda</w:t>
      </w:r>
      <w:r w:rsidR="00964E50">
        <w:rPr>
          <w:rFonts w:cs="Arial"/>
          <w:sz w:val="22"/>
          <w:szCs w:val="22"/>
          <w:lang w:val="es-ES_tradnl"/>
        </w:rPr>
        <w:t>, según el siguiente</w:t>
      </w:r>
      <w:r w:rsidR="00964E50">
        <w:rPr>
          <w:rFonts w:cs="Arial"/>
          <w:sz w:val="22"/>
          <w:szCs w:val="22"/>
        </w:rPr>
        <w:t xml:space="preserve"> detalle:</w:t>
      </w:r>
    </w:p>
    <w:p w14:paraId="2747BDD6" w14:textId="144DA22C" w:rsidR="00E05199" w:rsidRPr="00E05199" w:rsidRDefault="00E05199" w:rsidP="00E05199">
      <w:pPr>
        <w:numPr>
          <w:ilvl w:val="0"/>
          <w:numId w:val="19"/>
        </w:numPr>
        <w:spacing w:line="360" w:lineRule="auto"/>
        <w:jc w:val="both"/>
        <w:rPr>
          <w:rFonts w:cs="Arial"/>
          <w:color w:val="000000"/>
          <w:sz w:val="22"/>
          <w:szCs w:val="22"/>
          <w:lang w:val="es-CR"/>
        </w:rPr>
      </w:pPr>
      <w:r w:rsidRPr="00E05199">
        <w:rPr>
          <w:rFonts w:cs="Arial"/>
          <w:color w:val="000000"/>
          <w:sz w:val="22"/>
          <w:szCs w:val="22"/>
          <w:lang w:val="es-CR"/>
        </w:rPr>
        <w:t xml:space="preserve">a) Establecer el </w:t>
      </w:r>
      <w:r w:rsidRPr="00E05199">
        <w:rPr>
          <w:rFonts w:cs="Arial"/>
          <w:b/>
          <w:bCs/>
          <w:color w:val="000000"/>
          <w:sz w:val="22"/>
          <w:szCs w:val="22"/>
          <w:lang w:val="es-CR"/>
        </w:rPr>
        <w:t>16 de enero de 2021</w:t>
      </w:r>
      <w:r w:rsidRPr="00E05199">
        <w:rPr>
          <w:rFonts w:cs="Arial"/>
          <w:color w:val="000000"/>
          <w:sz w:val="22"/>
          <w:szCs w:val="22"/>
          <w:lang w:val="es-CR"/>
        </w:rPr>
        <w:t xml:space="preserve">, como fecha de finalización del plazo constructivo inicial del proyecto sin cobro de multas, ya que se ha aprobado una ampliación de plazo de 94 días naturales por atrasos que no son imputables al constructor. </w:t>
      </w:r>
    </w:p>
    <w:p w14:paraId="064A71F8" w14:textId="0153405D" w:rsidR="00E05199" w:rsidRPr="00E05199" w:rsidRDefault="00E05199" w:rsidP="00E05199">
      <w:pPr>
        <w:numPr>
          <w:ilvl w:val="0"/>
          <w:numId w:val="20"/>
        </w:numPr>
        <w:spacing w:line="360" w:lineRule="auto"/>
        <w:jc w:val="both"/>
        <w:rPr>
          <w:rFonts w:cs="Arial"/>
          <w:color w:val="000000"/>
          <w:sz w:val="22"/>
          <w:szCs w:val="22"/>
          <w:lang w:val="es-CR"/>
        </w:rPr>
      </w:pPr>
      <w:r w:rsidRPr="00E05199">
        <w:rPr>
          <w:rFonts w:cs="Arial"/>
          <w:color w:val="000000"/>
          <w:sz w:val="22"/>
          <w:szCs w:val="22"/>
          <w:lang w:val="es-CR"/>
        </w:rPr>
        <w:t xml:space="preserve">b) El plazo total para la finalización de las obras al </w:t>
      </w:r>
      <w:r w:rsidRPr="00E05199">
        <w:rPr>
          <w:rFonts w:cs="Arial"/>
          <w:b/>
          <w:bCs/>
          <w:color w:val="000000"/>
          <w:sz w:val="22"/>
          <w:szCs w:val="22"/>
          <w:lang w:val="es-CR"/>
        </w:rPr>
        <w:t>31 de octubre de 2021</w:t>
      </w:r>
      <w:r w:rsidRPr="00E05199">
        <w:rPr>
          <w:rFonts w:cs="Arial"/>
          <w:color w:val="000000"/>
          <w:sz w:val="22"/>
          <w:szCs w:val="22"/>
          <w:lang w:val="es-CR"/>
        </w:rPr>
        <w:t xml:space="preserve">, improrrogables, para lo cual la Entidad deberá realizar el cobro de multas respectivas desde </w:t>
      </w:r>
      <w:r w:rsidRPr="00E05199">
        <w:rPr>
          <w:rFonts w:cs="Arial"/>
          <w:b/>
          <w:bCs/>
          <w:color w:val="000000"/>
          <w:sz w:val="22"/>
          <w:szCs w:val="22"/>
          <w:lang w:val="es-CR"/>
        </w:rPr>
        <w:t>16 de enero de 2021</w:t>
      </w:r>
      <w:r w:rsidRPr="00E05199">
        <w:rPr>
          <w:rFonts w:cs="Arial"/>
          <w:color w:val="000000"/>
          <w:sz w:val="22"/>
          <w:szCs w:val="22"/>
          <w:lang w:val="es-CR"/>
        </w:rPr>
        <w:t>,</w:t>
      </w:r>
      <w:r w:rsidRPr="00E05199">
        <w:rPr>
          <w:rFonts w:cs="Arial"/>
          <w:b/>
          <w:bCs/>
          <w:color w:val="000000"/>
          <w:sz w:val="22"/>
          <w:szCs w:val="22"/>
          <w:lang w:val="es-CR"/>
        </w:rPr>
        <w:t xml:space="preserve"> </w:t>
      </w:r>
      <w:r w:rsidRPr="00E05199">
        <w:rPr>
          <w:rFonts w:cs="Arial"/>
          <w:color w:val="000000"/>
          <w:sz w:val="22"/>
          <w:szCs w:val="22"/>
          <w:lang w:val="es-CR"/>
        </w:rPr>
        <w:t xml:space="preserve">por cuanto los atrasos son imputables al desarrollador. </w:t>
      </w:r>
    </w:p>
    <w:p w14:paraId="172D1D61" w14:textId="7F11983F" w:rsidR="00E05199" w:rsidRPr="00E05199" w:rsidRDefault="00E05199" w:rsidP="00E05199">
      <w:pPr>
        <w:numPr>
          <w:ilvl w:val="0"/>
          <w:numId w:val="21"/>
        </w:numPr>
        <w:spacing w:line="360" w:lineRule="auto"/>
        <w:jc w:val="both"/>
        <w:rPr>
          <w:rFonts w:cs="Arial"/>
          <w:color w:val="000000"/>
          <w:sz w:val="22"/>
          <w:szCs w:val="22"/>
          <w:lang w:val="es-CR"/>
        </w:rPr>
      </w:pPr>
      <w:r w:rsidRPr="00E05199">
        <w:rPr>
          <w:rFonts w:cs="Arial"/>
          <w:color w:val="000000"/>
          <w:sz w:val="22"/>
          <w:szCs w:val="22"/>
          <w:lang w:val="es-CR"/>
        </w:rPr>
        <w:t xml:space="preserve">c) Ampliar el plazo para la construcción de las </w:t>
      </w:r>
      <w:r w:rsidRPr="00E05199">
        <w:rPr>
          <w:rFonts w:cs="Arial"/>
          <w:b/>
          <w:bCs/>
          <w:color w:val="000000"/>
          <w:sz w:val="22"/>
          <w:szCs w:val="22"/>
          <w:lang w:val="es-CR"/>
        </w:rPr>
        <w:t xml:space="preserve">obras potables externas hasta </w:t>
      </w:r>
      <w:r w:rsidRPr="00E05199">
        <w:rPr>
          <w:rFonts w:cs="Arial"/>
          <w:color w:val="000000"/>
          <w:sz w:val="22"/>
          <w:szCs w:val="22"/>
          <w:lang w:val="es-CR"/>
        </w:rPr>
        <w:t xml:space="preserve">el </w:t>
      </w:r>
      <w:r w:rsidRPr="00E05199">
        <w:rPr>
          <w:rFonts w:cs="Arial"/>
          <w:b/>
          <w:bCs/>
          <w:color w:val="000000"/>
          <w:sz w:val="22"/>
          <w:szCs w:val="22"/>
          <w:lang w:val="es-CR"/>
        </w:rPr>
        <w:t>6 de diciembre de 2021</w:t>
      </w:r>
      <w:r>
        <w:rPr>
          <w:rFonts w:cs="Arial"/>
          <w:b/>
          <w:bCs/>
          <w:color w:val="000000"/>
          <w:sz w:val="22"/>
          <w:szCs w:val="22"/>
          <w:lang w:val="es-CR"/>
        </w:rPr>
        <w:t>,</w:t>
      </w:r>
      <w:r w:rsidRPr="00E05199">
        <w:rPr>
          <w:rFonts w:cs="Arial"/>
          <w:b/>
          <w:bCs/>
          <w:color w:val="000000"/>
          <w:sz w:val="22"/>
          <w:szCs w:val="22"/>
          <w:lang w:val="es-CR"/>
        </w:rPr>
        <w:t xml:space="preserve"> </w:t>
      </w:r>
      <w:r w:rsidRPr="00E05199">
        <w:rPr>
          <w:rFonts w:cs="Arial"/>
          <w:color w:val="000000"/>
          <w:sz w:val="22"/>
          <w:szCs w:val="22"/>
          <w:lang w:val="es-CR"/>
        </w:rPr>
        <w:t>sin</w:t>
      </w:r>
      <w:r w:rsidRPr="00E05199">
        <w:rPr>
          <w:rFonts w:cs="Arial"/>
          <w:b/>
          <w:bCs/>
          <w:color w:val="000000"/>
          <w:sz w:val="22"/>
          <w:szCs w:val="22"/>
          <w:lang w:val="es-CR"/>
        </w:rPr>
        <w:t xml:space="preserve"> </w:t>
      </w:r>
      <w:r w:rsidRPr="00E05199">
        <w:rPr>
          <w:rFonts w:cs="Arial"/>
          <w:color w:val="000000"/>
          <w:sz w:val="22"/>
          <w:szCs w:val="22"/>
          <w:lang w:val="es-CR"/>
        </w:rPr>
        <w:t>cobro de multas. Este plazo es de 8 meses, y se empieza a contabilizar a partir del 6 de abril de 2021, fecha en que</w:t>
      </w:r>
      <w:r>
        <w:rPr>
          <w:rFonts w:cs="Arial"/>
          <w:color w:val="000000"/>
          <w:sz w:val="22"/>
          <w:szCs w:val="22"/>
          <w:lang w:val="es-CR"/>
        </w:rPr>
        <w:t xml:space="preserve"> el</w:t>
      </w:r>
      <w:r w:rsidRPr="00E05199">
        <w:rPr>
          <w:rFonts w:cs="Arial"/>
          <w:color w:val="000000"/>
          <w:sz w:val="22"/>
          <w:szCs w:val="22"/>
          <w:lang w:val="es-CR"/>
        </w:rPr>
        <w:t xml:space="preserve"> </w:t>
      </w:r>
      <w:proofErr w:type="spellStart"/>
      <w:r w:rsidRPr="00E05199">
        <w:rPr>
          <w:rFonts w:cs="Arial"/>
          <w:color w:val="000000"/>
          <w:sz w:val="22"/>
          <w:szCs w:val="22"/>
          <w:lang w:val="es-CR"/>
        </w:rPr>
        <w:t>AyA</w:t>
      </w:r>
      <w:proofErr w:type="spellEnd"/>
      <w:r w:rsidRPr="00E05199">
        <w:rPr>
          <w:rFonts w:cs="Arial"/>
          <w:color w:val="000000"/>
          <w:sz w:val="22"/>
          <w:szCs w:val="22"/>
          <w:lang w:val="es-CR"/>
        </w:rPr>
        <w:t xml:space="preserve"> emitió el informe sobre </w:t>
      </w:r>
      <w:r>
        <w:rPr>
          <w:rFonts w:cs="Arial"/>
          <w:color w:val="000000"/>
          <w:sz w:val="22"/>
          <w:szCs w:val="22"/>
          <w:lang w:val="es-CR"/>
        </w:rPr>
        <w:t xml:space="preserve">la </w:t>
      </w:r>
      <w:r w:rsidRPr="00E05199">
        <w:rPr>
          <w:rFonts w:cs="Arial"/>
          <w:color w:val="000000"/>
          <w:sz w:val="22"/>
          <w:szCs w:val="22"/>
          <w:lang w:val="es-CR"/>
        </w:rPr>
        <w:t xml:space="preserve">visita realizada al proyecto. Se constituye por 3 meses para tramitología de aprobación de las modificaciones y 5 meses para la construcción. De no cumplirse dicho plazo, a partir de su vencimiento se deberán cobrar las multas según se ha establecido en el contrato. </w:t>
      </w:r>
    </w:p>
    <w:p w14:paraId="0D849A11" w14:textId="3D4D7565" w:rsidR="00E05199" w:rsidRPr="00E05199" w:rsidRDefault="00E05199" w:rsidP="00E05199">
      <w:pPr>
        <w:numPr>
          <w:ilvl w:val="0"/>
          <w:numId w:val="22"/>
        </w:numPr>
        <w:spacing w:line="360" w:lineRule="auto"/>
        <w:jc w:val="both"/>
        <w:rPr>
          <w:rFonts w:cs="Arial"/>
          <w:color w:val="000000"/>
          <w:sz w:val="22"/>
          <w:szCs w:val="22"/>
          <w:lang w:val="es-CR"/>
        </w:rPr>
      </w:pPr>
      <w:r w:rsidRPr="00E05199">
        <w:rPr>
          <w:rFonts w:cs="Arial"/>
          <w:color w:val="000000"/>
          <w:sz w:val="22"/>
          <w:szCs w:val="22"/>
          <w:lang w:val="es-CR"/>
        </w:rPr>
        <w:t xml:space="preserve">d) Establecer fecha para </w:t>
      </w:r>
      <w:r w:rsidRPr="00E05199">
        <w:rPr>
          <w:rFonts w:cs="Arial"/>
          <w:b/>
          <w:bCs/>
          <w:color w:val="000000"/>
          <w:sz w:val="22"/>
          <w:szCs w:val="22"/>
          <w:lang w:val="es-CR"/>
        </w:rPr>
        <w:t xml:space="preserve">finalización de las viviendas de los lotes </w:t>
      </w:r>
      <w:r w:rsidRPr="00E05199">
        <w:rPr>
          <w:rFonts w:cs="Arial"/>
          <w:color w:val="000000"/>
          <w:sz w:val="22"/>
          <w:szCs w:val="22"/>
          <w:lang w:val="es-CR"/>
        </w:rPr>
        <w:t xml:space="preserve">23, 24, 25, 26, 27, 28, 29, 30, 31, 32, 33, 34, 47, 48, 49, 50, 51 y 52 (18 en total) y las obras imprevistas aprobadas mediante informe DF-DT-IN-0168-2021, hasta el </w:t>
      </w:r>
      <w:r w:rsidRPr="00E05199">
        <w:rPr>
          <w:rFonts w:cs="Arial"/>
          <w:b/>
          <w:bCs/>
          <w:color w:val="000000"/>
          <w:sz w:val="22"/>
          <w:szCs w:val="22"/>
          <w:lang w:val="es-CR"/>
        </w:rPr>
        <w:t xml:space="preserve">31 de octubre de 2021 </w:t>
      </w:r>
      <w:r w:rsidRPr="00E05199">
        <w:rPr>
          <w:rFonts w:cs="Arial"/>
          <w:color w:val="000000"/>
          <w:sz w:val="22"/>
          <w:szCs w:val="22"/>
          <w:lang w:val="es-CR"/>
        </w:rPr>
        <w:t xml:space="preserve">sin cobro de multas. De no cumplirse dicho plazo, se deberán cobrar las multas según se ha establecido en el contrato. </w:t>
      </w:r>
    </w:p>
    <w:p w14:paraId="331723A4" w14:textId="77777777" w:rsidR="00E05199" w:rsidRPr="00E05199" w:rsidRDefault="00E05199" w:rsidP="00E05199">
      <w:pPr>
        <w:numPr>
          <w:ilvl w:val="0"/>
          <w:numId w:val="23"/>
        </w:numPr>
        <w:spacing w:line="360" w:lineRule="auto"/>
        <w:jc w:val="both"/>
        <w:rPr>
          <w:rFonts w:cs="Arial"/>
          <w:color w:val="000000"/>
          <w:sz w:val="22"/>
          <w:szCs w:val="22"/>
          <w:lang w:val="es-CR"/>
        </w:rPr>
      </w:pPr>
      <w:r w:rsidRPr="00E05199">
        <w:rPr>
          <w:rFonts w:cs="Arial"/>
          <w:color w:val="000000"/>
          <w:sz w:val="22"/>
          <w:szCs w:val="22"/>
          <w:lang w:val="es-CR"/>
        </w:rPr>
        <w:t xml:space="preserve">e) Diez meses para la formalización de las operaciones, hasta el </w:t>
      </w:r>
      <w:r w:rsidRPr="00E05199">
        <w:rPr>
          <w:rFonts w:cs="Arial"/>
          <w:b/>
          <w:bCs/>
          <w:color w:val="000000"/>
          <w:sz w:val="22"/>
          <w:szCs w:val="22"/>
          <w:lang w:val="es-CR"/>
        </w:rPr>
        <w:t xml:space="preserve">06 de octubre de 2022, </w:t>
      </w:r>
      <w:r w:rsidRPr="00E05199">
        <w:rPr>
          <w:rFonts w:cs="Arial"/>
          <w:color w:val="000000"/>
          <w:sz w:val="22"/>
          <w:szCs w:val="22"/>
          <w:lang w:val="es-CR"/>
        </w:rPr>
        <w:t xml:space="preserve">incluyendo el trámite de segregación e inscripción registral. </w:t>
      </w:r>
    </w:p>
    <w:p w14:paraId="53DC7A71" w14:textId="77777777" w:rsidR="00E05199" w:rsidRPr="00E05199" w:rsidRDefault="00E05199" w:rsidP="00E05199">
      <w:pPr>
        <w:numPr>
          <w:ilvl w:val="0"/>
          <w:numId w:val="24"/>
        </w:numPr>
        <w:spacing w:line="360" w:lineRule="auto"/>
        <w:jc w:val="both"/>
        <w:rPr>
          <w:rFonts w:cs="Arial"/>
          <w:color w:val="000000"/>
          <w:sz w:val="22"/>
          <w:szCs w:val="22"/>
          <w:lang w:val="es-CR"/>
        </w:rPr>
      </w:pPr>
      <w:r w:rsidRPr="00E05199">
        <w:rPr>
          <w:rFonts w:cs="Arial"/>
          <w:color w:val="000000"/>
          <w:sz w:val="22"/>
          <w:szCs w:val="22"/>
          <w:lang w:val="es-CR"/>
        </w:rPr>
        <w:t xml:space="preserve">f) Tres meses para la entrega del cierre técnico y financiero, hasta el </w:t>
      </w:r>
      <w:r w:rsidRPr="00E05199">
        <w:rPr>
          <w:rFonts w:cs="Arial"/>
          <w:b/>
          <w:bCs/>
          <w:color w:val="000000"/>
          <w:sz w:val="22"/>
          <w:szCs w:val="22"/>
          <w:lang w:val="es-CR"/>
        </w:rPr>
        <w:t xml:space="preserve">06 de enero de 2023. </w:t>
      </w:r>
    </w:p>
    <w:p w14:paraId="0DEC6395" w14:textId="77777777" w:rsidR="005160B1" w:rsidRDefault="005160B1" w:rsidP="00E05199">
      <w:pPr>
        <w:numPr>
          <w:ilvl w:val="0"/>
          <w:numId w:val="25"/>
        </w:numPr>
        <w:spacing w:line="360" w:lineRule="auto"/>
        <w:jc w:val="both"/>
        <w:rPr>
          <w:rFonts w:cs="Arial"/>
          <w:color w:val="000000"/>
          <w:sz w:val="22"/>
          <w:szCs w:val="22"/>
          <w:lang w:val="es-CR"/>
        </w:rPr>
      </w:pPr>
    </w:p>
    <w:p w14:paraId="457162B8" w14:textId="57066351" w:rsidR="00E05199" w:rsidRPr="00E05199" w:rsidRDefault="005160B1" w:rsidP="00E05199">
      <w:pPr>
        <w:numPr>
          <w:ilvl w:val="0"/>
          <w:numId w:val="25"/>
        </w:numPr>
        <w:spacing w:line="360" w:lineRule="auto"/>
        <w:jc w:val="both"/>
        <w:rPr>
          <w:rFonts w:cs="Arial"/>
          <w:color w:val="000000"/>
          <w:sz w:val="22"/>
          <w:szCs w:val="22"/>
          <w:lang w:val="es-CR"/>
        </w:rPr>
      </w:pPr>
      <w:r w:rsidRPr="005160B1">
        <w:rPr>
          <w:rFonts w:cs="Arial"/>
          <w:b/>
          <w:bCs/>
          <w:color w:val="000000"/>
          <w:sz w:val="22"/>
          <w:szCs w:val="22"/>
          <w:lang w:val="es-CR"/>
        </w:rPr>
        <w:t>2.-</w:t>
      </w:r>
      <w:r>
        <w:rPr>
          <w:rFonts w:cs="Arial"/>
          <w:color w:val="000000"/>
          <w:sz w:val="22"/>
          <w:szCs w:val="22"/>
          <w:lang w:val="es-CR"/>
        </w:rPr>
        <w:t xml:space="preserve"> </w:t>
      </w:r>
      <w:r w:rsidR="00E05199" w:rsidRPr="00E05199">
        <w:rPr>
          <w:rFonts w:cs="Arial"/>
          <w:color w:val="000000"/>
          <w:sz w:val="22"/>
          <w:szCs w:val="22"/>
          <w:lang w:val="es-CR"/>
        </w:rPr>
        <w:t>Instruir a la Entidad Autorizada</w:t>
      </w:r>
      <w:r>
        <w:rPr>
          <w:rFonts w:cs="Arial"/>
          <w:color w:val="000000"/>
          <w:sz w:val="22"/>
          <w:szCs w:val="22"/>
          <w:lang w:val="es-CR"/>
        </w:rPr>
        <w:t>,</w:t>
      </w:r>
      <w:r w:rsidR="00E05199" w:rsidRPr="00E05199">
        <w:rPr>
          <w:rFonts w:cs="Arial"/>
          <w:color w:val="000000"/>
          <w:sz w:val="22"/>
          <w:szCs w:val="22"/>
          <w:lang w:val="es-CR"/>
        </w:rPr>
        <w:t xml:space="preserve"> para que aplique las sanciones que establece el contrato del proyecto en relación con el cobro de multas, haciendo llegar al BANHVI</w:t>
      </w:r>
      <w:r w:rsidR="00E05199">
        <w:rPr>
          <w:rFonts w:cs="Arial"/>
          <w:color w:val="000000"/>
          <w:sz w:val="22"/>
          <w:szCs w:val="22"/>
          <w:lang w:val="es-CR"/>
        </w:rPr>
        <w:t>,</w:t>
      </w:r>
      <w:r w:rsidR="00E05199" w:rsidRPr="00E05199">
        <w:rPr>
          <w:rFonts w:cs="Arial"/>
          <w:color w:val="000000"/>
          <w:sz w:val="22"/>
          <w:szCs w:val="22"/>
          <w:lang w:val="es-CR"/>
        </w:rPr>
        <w:t xml:space="preserve"> a más tardar el 30 de setiembre</w:t>
      </w:r>
      <w:r w:rsidR="00E05199">
        <w:rPr>
          <w:rFonts w:cs="Arial"/>
          <w:color w:val="000000"/>
          <w:sz w:val="22"/>
          <w:szCs w:val="22"/>
          <w:lang w:val="es-CR"/>
        </w:rPr>
        <w:t xml:space="preserve"> de 2021</w:t>
      </w:r>
      <w:r w:rsidR="00E05199" w:rsidRPr="00E05199">
        <w:rPr>
          <w:rFonts w:cs="Arial"/>
          <w:color w:val="000000"/>
          <w:sz w:val="22"/>
          <w:szCs w:val="22"/>
          <w:lang w:val="es-CR"/>
        </w:rPr>
        <w:t xml:space="preserve">, los cálculos y pago respectivos hasta esa fecha. </w:t>
      </w:r>
    </w:p>
    <w:p w14:paraId="32B48EC2" w14:textId="77777777" w:rsidR="005160B1" w:rsidRDefault="005160B1" w:rsidP="00E05199">
      <w:pPr>
        <w:numPr>
          <w:ilvl w:val="0"/>
          <w:numId w:val="26"/>
        </w:numPr>
        <w:spacing w:line="360" w:lineRule="auto"/>
        <w:jc w:val="both"/>
        <w:rPr>
          <w:rFonts w:cs="Arial"/>
          <w:color w:val="000000"/>
          <w:sz w:val="22"/>
          <w:szCs w:val="22"/>
          <w:lang w:val="es-CR"/>
        </w:rPr>
      </w:pPr>
    </w:p>
    <w:p w14:paraId="53F8E554" w14:textId="11D09AFF" w:rsidR="00E05199" w:rsidRPr="00E05199" w:rsidRDefault="005160B1" w:rsidP="00E05199">
      <w:pPr>
        <w:numPr>
          <w:ilvl w:val="0"/>
          <w:numId w:val="26"/>
        </w:numPr>
        <w:spacing w:line="360" w:lineRule="auto"/>
        <w:jc w:val="both"/>
        <w:rPr>
          <w:rFonts w:cs="Arial"/>
          <w:color w:val="000000"/>
          <w:sz w:val="22"/>
          <w:szCs w:val="22"/>
          <w:lang w:val="es-CR"/>
        </w:rPr>
      </w:pPr>
      <w:r>
        <w:rPr>
          <w:rFonts w:cs="Arial"/>
          <w:b/>
          <w:bCs/>
          <w:color w:val="000000"/>
          <w:sz w:val="22"/>
          <w:szCs w:val="22"/>
          <w:lang w:val="es-CR"/>
        </w:rPr>
        <w:t>3</w:t>
      </w:r>
      <w:r w:rsidRPr="005160B1">
        <w:rPr>
          <w:rFonts w:cs="Arial"/>
          <w:b/>
          <w:bCs/>
          <w:color w:val="000000"/>
          <w:sz w:val="22"/>
          <w:szCs w:val="22"/>
          <w:lang w:val="es-CR"/>
        </w:rPr>
        <w:t>.-</w:t>
      </w:r>
      <w:r>
        <w:rPr>
          <w:rFonts w:cs="Arial"/>
          <w:color w:val="000000"/>
          <w:sz w:val="22"/>
          <w:szCs w:val="22"/>
          <w:lang w:val="es-CR"/>
        </w:rPr>
        <w:t xml:space="preserve"> </w:t>
      </w:r>
      <w:r w:rsidR="00415E3F">
        <w:rPr>
          <w:rFonts w:cs="Arial"/>
          <w:color w:val="000000"/>
          <w:sz w:val="22"/>
          <w:szCs w:val="22"/>
          <w:lang w:val="es-CR"/>
        </w:rPr>
        <w:t xml:space="preserve">Deberá realizarse </w:t>
      </w:r>
      <w:r w:rsidR="00E05199" w:rsidRPr="00E05199">
        <w:rPr>
          <w:rFonts w:cs="Arial"/>
          <w:color w:val="000000"/>
          <w:sz w:val="22"/>
          <w:szCs w:val="22"/>
          <w:lang w:val="es-CR"/>
        </w:rPr>
        <w:t xml:space="preserve">una adenda al contrato de administración de recursos del proyecto Loma Linda, con </w:t>
      </w:r>
      <w:r>
        <w:rPr>
          <w:rFonts w:cs="Arial"/>
          <w:color w:val="000000"/>
          <w:sz w:val="22"/>
          <w:szCs w:val="22"/>
          <w:lang w:val="es-CR"/>
        </w:rPr>
        <w:t>los</w:t>
      </w:r>
      <w:r w:rsidR="00E05199" w:rsidRPr="00E05199">
        <w:rPr>
          <w:rFonts w:cs="Arial"/>
          <w:color w:val="000000"/>
          <w:sz w:val="22"/>
          <w:szCs w:val="22"/>
          <w:lang w:val="es-CR"/>
        </w:rPr>
        <w:t xml:space="preserve"> plazo</w:t>
      </w:r>
      <w:r>
        <w:rPr>
          <w:rFonts w:cs="Arial"/>
          <w:color w:val="000000"/>
          <w:sz w:val="22"/>
          <w:szCs w:val="22"/>
          <w:lang w:val="es-CR"/>
        </w:rPr>
        <w:t>s</w:t>
      </w:r>
      <w:r w:rsidR="00E05199" w:rsidRPr="00E05199">
        <w:rPr>
          <w:rFonts w:cs="Arial"/>
          <w:color w:val="000000"/>
          <w:sz w:val="22"/>
          <w:szCs w:val="22"/>
          <w:lang w:val="es-CR"/>
        </w:rPr>
        <w:t xml:space="preserve"> </w:t>
      </w:r>
      <w:r w:rsidR="00415E3F">
        <w:rPr>
          <w:rFonts w:cs="Arial"/>
          <w:color w:val="000000"/>
          <w:sz w:val="22"/>
          <w:szCs w:val="22"/>
          <w:lang w:val="es-CR"/>
        </w:rPr>
        <w:t>aprobado</w:t>
      </w:r>
      <w:r>
        <w:rPr>
          <w:rFonts w:cs="Arial"/>
          <w:color w:val="000000"/>
          <w:sz w:val="22"/>
          <w:szCs w:val="22"/>
          <w:lang w:val="es-CR"/>
        </w:rPr>
        <w:t>s</w:t>
      </w:r>
      <w:r w:rsidR="00415E3F">
        <w:rPr>
          <w:rFonts w:cs="Arial"/>
          <w:color w:val="000000"/>
          <w:sz w:val="22"/>
          <w:szCs w:val="22"/>
          <w:lang w:val="es-CR"/>
        </w:rPr>
        <w:t xml:space="preserve"> en </w:t>
      </w:r>
      <w:r w:rsidR="00E05199" w:rsidRPr="00E05199">
        <w:rPr>
          <w:rFonts w:cs="Arial"/>
          <w:color w:val="000000"/>
          <w:sz w:val="22"/>
          <w:szCs w:val="22"/>
          <w:lang w:val="es-CR"/>
        </w:rPr>
        <w:t xml:space="preserve">la presente </w:t>
      </w:r>
      <w:r w:rsidR="00415E3F">
        <w:rPr>
          <w:rFonts w:cs="Arial"/>
          <w:color w:val="000000"/>
          <w:sz w:val="22"/>
          <w:szCs w:val="22"/>
          <w:lang w:val="es-CR"/>
        </w:rPr>
        <w:t>resolución</w:t>
      </w:r>
      <w:r w:rsidR="00E05199" w:rsidRPr="00E05199">
        <w:rPr>
          <w:rFonts w:cs="Arial"/>
          <w:color w:val="000000"/>
          <w:sz w:val="22"/>
          <w:szCs w:val="22"/>
          <w:lang w:val="es-CR"/>
        </w:rPr>
        <w:t xml:space="preserve">. </w:t>
      </w:r>
    </w:p>
    <w:p w14:paraId="58F9419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D5508C0" w14:textId="77777777" w:rsidR="002B71CC" w:rsidRPr="00D14EAF" w:rsidRDefault="002B71CC" w:rsidP="002B71CC">
      <w:pPr>
        <w:spacing w:line="360" w:lineRule="auto"/>
        <w:jc w:val="both"/>
        <w:rPr>
          <w:rFonts w:cs="Arial"/>
          <w:b/>
          <w:sz w:val="22"/>
        </w:rPr>
      </w:pPr>
      <w:r w:rsidRPr="00D14EAF">
        <w:rPr>
          <w:rFonts w:cs="Arial"/>
          <w:b/>
          <w:sz w:val="22"/>
        </w:rPr>
        <w:t>************</w:t>
      </w:r>
    </w:p>
    <w:p w14:paraId="4DF83970"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360F" w14:textId="77777777" w:rsidR="00CE7884" w:rsidRDefault="00CE7884">
      <w:r>
        <w:separator/>
      </w:r>
    </w:p>
  </w:endnote>
  <w:endnote w:type="continuationSeparator" w:id="0">
    <w:p w14:paraId="47129D9B" w14:textId="77777777" w:rsidR="00CE7884" w:rsidRDefault="00CE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063BD" w14:textId="77777777" w:rsidR="00CE7884" w:rsidRDefault="00CE7884">
      <w:r>
        <w:separator/>
      </w:r>
    </w:p>
  </w:footnote>
  <w:footnote w:type="continuationSeparator" w:id="0">
    <w:p w14:paraId="0B065D0D" w14:textId="77777777" w:rsidR="00CE7884" w:rsidRDefault="00CE7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0960" w14:textId="77777777" w:rsidR="009D03FE" w:rsidRDefault="009D03FE">
    <w:pPr>
      <w:pStyle w:val="Encabezado"/>
      <w:rPr>
        <w:lang w:val="es-ES"/>
      </w:rPr>
    </w:pPr>
  </w:p>
  <w:p w14:paraId="3A016B16" w14:textId="7151C092"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C45C8C">
      <w:rPr>
        <w:sz w:val="18"/>
        <w:lang w:val="es-ES"/>
      </w:rPr>
      <w:t>71</w:t>
    </w:r>
    <w:r>
      <w:rPr>
        <w:sz w:val="18"/>
        <w:lang w:val="es-ES"/>
      </w:rPr>
      <w:t>-20</w:t>
    </w:r>
    <w:r w:rsidR="00E97960">
      <w:rPr>
        <w:sz w:val="18"/>
        <w:lang w:val="es-ES"/>
      </w:rPr>
      <w:t>2</w:t>
    </w:r>
    <w:r w:rsidR="009449EE">
      <w:rPr>
        <w:sz w:val="18"/>
        <w:lang w:val="es-ES"/>
      </w:rPr>
      <w:t>1</w:t>
    </w:r>
    <w:r>
      <w:rPr>
        <w:sz w:val="18"/>
        <w:lang w:val="es-ES"/>
      </w:rPr>
      <w:t xml:space="preserve">                   2</w:t>
    </w:r>
    <w:r w:rsidR="00C45C8C">
      <w:rPr>
        <w:sz w:val="18"/>
        <w:lang w:val="es-ES"/>
      </w:rPr>
      <w:t>7</w:t>
    </w:r>
    <w:r>
      <w:rPr>
        <w:sz w:val="18"/>
        <w:lang w:val="es-ES"/>
      </w:rPr>
      <w:t xml:space="preserve"> de setiembre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63760235"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D54A51"/>
    <w:multiLevelType w:val="hybridMultilevel"/>
    <w:tmpl w:val="376A6D5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FABA1A"/>
    <w:multiLevelType w:val="hybridMultilevel"/>
    <w:tmpl w:val="6D4C755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1CBF9"/>
    <w:multiLevelType w:val="hybridMultilevel"/>
    <w:tmpl w:val="4031E22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0F463E5"/>
    <w:multiLevelType w:val="hybridMultilevel"/>
    <w:tmpl w:val="E3825C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7421ECD"/>
    <w:multiLevelType w:val="hybridMultilevel"/>
    <w:tmpl w:val="809C8D5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6"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9"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E74416B"/>
    <w:multiLevelType w:val="hybridMultilevel"/>
    <w:tmpl w:val="678BD7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09E7A09"/>
    <w:multiLevelType w:val="hybridMultilevel"/>
    <w:tmpl w:val="A22DFB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3FD6F2B"/>
    <w:multiLevelType w:val="hybridMultilevel"/>
    <w:tmpl w:val="8242E2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AD65594"/>
    <w:multiLevelType w:val="hybridMultilevel"/>
    <w:tmpl w:val="ADD43BEC"/>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3150318"/>
    <w:multiLevelType w:val="hybridMultilevel"/>
    <w:tmpl w:val="A172FD0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4"/>
  </w:num>
  <w:num w:numId="2">
    <w:abstractNumId w:val="7"/>
  </w:num>
  <w:num w:numId="3">
    <w:abstractNumId w:val="18"/>
  </w:num>
  <w:num w:numId="4">
    <w:abstractNumId w:val="6"/>
  </w:num>
  <w:num w:numId="5">
    <w:abstractNumId w:val="5"/>
  </w:num>
  <w:num w:numId="6">
    <w:abstractNumId w:val="20"/>
  </w:num>
  <w:num w:numId="7">
    <w:abstractNumId w:val="24"/>
  </w:num>
  <w:num w:numId="8">
    <w:abstractNumId w:val="16"/>
  </w:num>
  <w:num w:numId="9">
    <w:abstractNumId w:val="13"/>
  </w:num>
  <w:num w:numId="10">
    <w:abstractNumId w:val="8"/>
  </w:num>
  <w:num w:numId="11">
    <w:abstractNumId w:val="9"/>
  </w:num>
  <w:num w:numId="12">
    <w:abstractNumId w:val="25"/>
  </w:num>
  <w:num w:numId="13">
    <w:abstractNumId w:val="23"/>
  </w:num>
  <w:num w:numId="14">
    <w:abstractNumId w:val="22"/>
  </w:num>
  <w:num w:numId="15">
    <w:abstractNumId w:val="17"/>
  </w:num>
  <w:num w:numId="16">
    <w:abstractNumId w:val="21"/>
  </w:num>
  <w:num w:numId="17">
    <w:abstractNumId w:val="19"/>
  </w:num>
  <w:num w:numId="18">
    <w:abstractNumId w:val="15"/>
  </w:num>
  <w:num w:numId="19">
    <w:abstractNumId w:val="1"/>
  </w:num>
  <w:num w:numId="20">
    <w:abstractNumId w:val="4"/>
  </w:num>
  <w:num w:numId="21">
    <w:abstractNumId w:val="11"/>
  </w:num>
  <w:num w:numId="22">
    <w:abstractNumId w:val="3"/>
  </w:num>
  <w:num w:numId="23">
    <w:abstractNumId w:val="0"/>
  </w:num>
  <w:num w:numId="24">
    <w:abstractNumId w:val="10"/>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mWOYicoYwTcv9Q1R/qJICIjLfLn+YSWPRbO72EMA6UgcCiAhDzokPy3WGiUSQL6yxmeBCw1qFlg0vCJsL+XsYA==" w:salt="0NMJHQo/TsVlnrH/cZAjd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884"/>
    <w:rsid w:val="0000085A"/>
    <w:rsid w:val="00011DC1"/>
    <w:rsid w:val="0001401F"/>
    <w:rsid w:val="0002087C"/>
    <w:rsid w:val="00026DCA"/>
    <w:rsid w:val="00027E78"/>
    <w:rsid w:val="000303A8"/>
    <w:rsid w:val="0003318B"/>
    <w:rsid w:val="00036A8B"/>
    <w:rsid w:val="00053A32"/>
    <w:rsid w:val="000547A2"/>
    <w:rsid w:val="00067B32"/>
    <w:rsid w:val="00076A47"/>
    <w:rsid w:val="00081BB0"/>
    <w:rsid w:val="00085DF1"/>
    <w:rsid w:val="0009389D"/>
    <w:rsid w:val="000941EE"/>
    <w:rsid w:val="000A314F"/>
    <w:rsid w:val="000A6259"/>
    <w:rsid w:val="000B0F7B"/>
    <w:rsid w:val="000C4E35"/>
    <w:rsid w:val="000C5661"/>
    <w:rsid w:val="000F5F31"/>
    <w:rsid w:val="000F6DBD"/>
    <w:rsid w:val="001050BC"/>
    <w:rsid w:val="00105CCE"/>
    <w:rsid w:val="0011401E"/>
    <w:rsid w:val="001147C3"/>
    <w:rsid w:val="00117E78"/>
    <w:rsid w:val="001227FE"/>
    <w:rsid w:val="0014401F"/>
    <w:rsid w:val="00150253"/>
    <w:rsid w:val="00150268"/>
    <w:rsid w:val="00154E36"/>
    <w:rsid w:val="00157204"/>
    <w:rsid w:val="00173FDE"/>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DCE"/>
    <w:rsid w:val="00213FA6"/>
    <w:rsid w:val="00214849"/>
    <w:rsid w:val="002163C7"/>
    <w:rsid w:val="002309DE"/>
    <w:rsid w:val="00236CA9"/>
    <w:rsid w:val="00237191"/>
    <w:rsid w:val="00240931"/>
    <w:rsid w:val="00240946"/>
    <w:rsid w:val="00243275"/>
    <w:rsid w:val="00243461"/>
    <w:rsid w:val="00250F5C"/>
    <w:rsid w:val="00253CA2"/>
    <w:rsid w:val="00253D8D"/>
    <w:rsid w:val="00260325"/>
    <w:rsid w:val="00261C88"/>
    <w:rsid w:val="00270B9C"/>
    <w:rsid w:val="00270C01"/>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2F5B44"/>
    <w:rsid w:val="003004E7"/>
    <w:rsid w:val="0030131C"/>
    <w:rsid w:val="00313657"/>
    <w:rsid w:val="003156CD"/>
    <w:rsid w:val="00317B31"/>
    <w:rsid w:val="00320F35"/>
    <w:rsid w:val="00320F9C"/>
    <w:rsid w:val="00335993"/>
    <w:rsid w:val="00342C42"/>
    <w:rsid w:val="00343CAA"/>
    <w:rsid w:val="00345E78"/>
    <w:rsid w:val="00346C2F"/>
    <w:rsid w:val="003473D2"/>
    <w:rsid w:val="00352AFB"/>
    <w:rsid w:val="00353979"/>
    <w:rsid w:val="003539CF"/>
    <w:rsid w:val="00367B23"/>
    <w:rsid w:val="00373725"/>
    <w:rsid w:val="00373B50"/>
    <w:rsid w:val="00374710"/>
    <w:rsid w:val="003803AB"/>
    <w:rsid w:val="00380645"/>
    <w:rsid w:val="003853CD"/>
    <w:rsid w:val="00386AA9"/>
    <w:rsid w:val="003A0517"/>
    <w:rsid w:val="003A0733"/>
    <w:rsid w:val="003A4E5A"/>
    <w:rsid w:val="003A5204"/>
    <w:rsid w:val="003A70CE"/>
    <w:rsid w:val="003B0676"/>
    <w:rsid w:val="003B1738"/>
    <w:rsid w:val="003B20EA"/>
    <w:rsid w:val="003C58A4"/>
    <w:rsid w:val="003C6FEB"/>
    <w:rsid w:val="003E2692"/>
    <w:rsid w:val="004015E6"/>
    <w:rsid w:val="00407CC4"/>
    <w:rsid w:val="00415E3F"/>
    <w:rsid w:val="00421BEA"/>
    <w:rsid w:val="00432126"/>
    <w:rsid w:val="00443B27"/>
    <w:rsid w:val="00445673"/>
    <w:rsid w:val="00456603"/>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3B4F"/>
    <w:rsid w:val="005160B1"/>
    <w:rsid w:val="0053087C"/>
    <w:rsid w:val="00530B79"/>
    <w:rsid w:val="00531B93"/>
    <w:rsid w:val="0053709F"/>
    <w:rsid w:val="005459D0"/>
    <w:rsid w:val="005504E6"/>
    <w:rsid w:val="0057519A"/>
    <w:rsid w:val="00585347"/>
    <w:rsid w:val="00586318"/>
    <w:rsid w:val="00595395"/>
    <w:rsid w:val="0059625B"/>
    <w:rsid w:val="00596AB4"/>
    <w:rsid w:val="005A32C2"/>
    <w:rsid w:val="005B45E6"/>
    <w:rsid w:val="005B67A2"/>
    <w:rsid w:val="005C18D2"/>
    <w:rsid w:val="005C6147"/>
    <w:rsid w:val="005E7559"/>
    <w:rsid w:val="00605EF4"/>
    <w:rsid w:val="00615FBF"/>
    <w:rsid w:val="00623D36"/>
    <w:rsid w:val="006321F4"/>
    <w:rsid w:val="00646C5C"/>
    <w:rsid w:val="00647838"/>
    <w:rsid w:val="00652FE8"/>
    <w:rsid w:val="00662926"/>
    <w:rsid w:val="0066494B"/>
    <w:rsid w:val="0066756A"/>
    <w:rsid w:val="00681878"/>
    <w:rsid w:val="00683504"/>
    <w:rsid w:val="00692A55"/>
    <w:rsid w:val="006979B4"/>
    <w:rsid w:val="006A474B"/>
    <w:rsid w:val="006A779D"/>
    <w:rsid w:val="006B3B5D"/>
    <w:rsid w:val="006B686F"/>
    <w:rsid w:val="006B7846"/>
    <w:rsid w:val="006C0086"/>
    <w:rsid w:val="006C1542"/>
    <w:rsid w:val="006C1D3B"/>
    <w:rsid w:val="006C1F07"/>
    <w:rsid w:val="006C772C"/>
    <w:rsid w:val="006D0D48"/>
    <w:rsid w:val="006D5482"/>
    <w:rsid w:val="006E31FB"/>
    <w:rsid w:val="006E7C0F"/>
    <w:rsid w:val="006F7DB3"/>
    <w:rsid w:val="007062BD"/>
    <w:rsid w:val="00711E6C"/>
    <w:rsid w:val="00723211"/>
    <w:rsid w:val="00735384"/>
    <w:rsid w:val="00737234"/>
    <w:rsid w:val="00737FAF"/>
    <w:rsid w:val="00751002"/>
    <w:rsid w:val="007605D2"/>
    <w:rsid w:val="00765327"/>
    <w:rsid w:val="007749FC"/>
    <w:rsid w:val="00780AB2"/>
    <w:rsid w:val="00783F46"/>
    <w:rsid w:val="00797660"/>
    <w:rsid w:val="007B21C2"/>
    <w:rsid w:val="007B2EB9"/>
    <w:rsid w:val="007B5EDF"/>
    <w:rsid w:val="007C2929"/>
    <w:rsid w:val="007C3229"/>
    <w:rsid w:val="007C39B9"/>
    <w:rsid w:val="007D1FA1"/>
    <w:rsid w:val="007D6EF8"/>
    <w:rsid w:val="007E31DD"/>
    <w:rsid w:val="007F614F"/>
    <w:rsid w:val="007F66D6"/>
    <w:rsid w:val="008006FA"/>
    <w:rsid w:val="008110AA"/>
    <w:rsid w:val="00811427"/>
    <w:rsid w:val="008141C0"/>
    <w:rsid w:val="00825856"/>
    <w:rsid w:val="008343A2"/>
    <w:rsid w:val="00834957"/>
    <w:rsid w:val="00834A2F"/>
    <w:rsid w:val="00834C6E"/>
    <w:rsid w:val="00846281"/>
    <w:rsid w:val="00851373"/>
    <w:rsid w:val="00854DE9"/>
    <w:rsid w:val="00861680"/>
    <w:rsid w:val="00863633"/>
    <w:rsid w:val="00870163"/>
    <w:rsid w:val="00875497"/>
    <w:rsid w:val="00895A5D"/>
    <w:rsid w:val="00896BC6"/>
    <w:rsid w:val="00897D3F"/>
    <w:rsid w:val="008A2DB6"/>
    <w:rsid w:val="008D35D8"/>
    <w:rsid w:val="008D6E0F"/>
    <w:rsid w:val="008F16D2"/>
    <w:rsid w:val="008F38A8"/>
    <w:rsid w:val="008F6C96"/>
    <w:rsid w:val="00911F06"/>
    <w:rsid w:val="00940420"/>
    <w:rsid w:val="009449EE"/>
    <w:rsid w:val="00957BE7"/>
    <w:rsid w:val="00964E50"/>
    <w:rsid w:val="009669CF"/>
    <w:rsid w:val="00966F13"/>
    <w:rsid w:val="00983D02"/>
    <w:rsid w:val="00986348"/>
    <w:rsid w:val="0099504A"/>
    <w:rsid w:val="009A4E6C"/>
    <w:rsid w:val="009C11C0"/>
    <w:rsid w:val="009D03FE"/>
    <w:rsid w:val="009D1F46"/>
    <w:rsid w:val="009D70A8"/>
    <w:rsid w:val="009D78B0"/>
    <w:rsid w:val="009E098D"/>
    <w:rsid w:val="009E1B07"/>
    <w:rsid w:val="009E1B1B"/>
    <w:rsid w:val="009F2788"/>
    <w:rsid w:val="009F62A9"/>
    <w:rsid w:val="00A1299A"/>
    <w:rsid w:val="00A3046D"/>
    <w:rsid w:val="00A3146D"/>
    <w:rsid w:val="00A330FA"/>
    <w:rsid w:val="00A536DE"/>
    <w:rsid w:val="00A57ECD"/>
    <w:rsid w:val="00A70A82"/>
    <w:rsid w:val="00A70D6E"/>
    <w:rsid w:val="00A73DC5"/>
    <w:rsid w:val="00A775DD"/>
    <w:rsid w:val="00A837EB"/>
    <w:rsid w:val="00A92212"/>
    <w:rsid w:val="00AA4E2A"/>
    <w:rsid w:val="00AB15C1"/>
    <w:rsid w:val="00AB1E41"/>
    <w:rsid w:val="00AB2826"/>
    <w:rsid w:val="00AB4B39"/>
    <w:rsid w:val="00AB6C26"/>
    <w:rsid w:val="00AD4F06"/>
    <w:rsid w:val="00AE7AB3"/>
    <w:rsid w:val="00AF4C49"/>
    <w:rsid w:val="00B00832"/>
    <w:rsid w:val="00B019A0"/>
    <w:rsid w:val="00B07ADC"/>
    <w:rsid w:val="00B2152C"/>
    <w:rsid w:val="00B34414"/>
    <w:rsid w:val="00B3640B"/>
    <w:rsid w:val="00B36CE6"/>
    <w:rsid w:val="00B43B1F"/>
    <w:rsid w:val="00B5583C"/>
    <w:rsid w:val="00B56F87"/>
    <w:rsid w:val="00B602A8"/>
    <w:rsid w:val="00B6069A"/>
    <w:rsid w:val="00B64449"/>
    <w:rsid w:val="00B66D8C"/>
    <w:rsid w:val="00B86850"/>
    <w:rsid w:val="00BA3517"/>
    <w:rsid w:val="00BA3C35"/>
    <w:rsid w:val="00BA58F6"/>
    <w:rsid w:val="00BA7805"/>
    <w:rsid w:val="00BB034D"/>
    <w:rsid w:val="00BB0A50"/>
    <w:rsid w:val="00BB3A2B"/>
    <w:rsid w:val="00BC1E08"/>
    <w:rsid w:val="00BD11AC"/>
    <w:rsid w:val="00BE0F52"/>
    <w:rsid w:val="00BE452A"/>
    <w:rsid w:val="00BF0C80"/>
    <w:rsid w:val="00BF124E"/>
    <w:rsid w:val="00C0084E"/>
    <w:rsid w:val="00C01425"/>
    <w:rsid w:val="00C0545E"/>
    <w:rsid w:val="00C12152"/>
    <w:rsid w:val="00C308C3"/>
    <w:rsid w:val="00C36F84"/>
    <w:rsid w:val="00C42332"/>
    <w:rsid w:val="00C45C8C"/>
    <w:rsid w:val="00C4730D"/>
    <w:rsid w:val="00C50AAF"/>
    <w:rsid w:val="00C676D8"/>
    <w:rsid w:val="00C80B39"/>
    <w:rsid w:val="00CA3661"/>
    <w:rsid w:val="00CA42F6"/>
    <w:rsid w:val="00CC0A79"/>
    <w:rsid w:val="00CC60FC"/>
    <w:rsid w:val="00CC7940"/>
    <w:rsid w:val="00CD7A02"/>
    <w:rsid w:val="00CE09B8"/>
    <w:rsid w:val="00CE7884"/>
    <w:rsid w:val="00CF0E50"/>
    <w:rsid w:val="00CF4BE9"/>
    <w:rsid w:val="00D034AB"/>
    <w:rsid w:val="00D13B6B"/>
    <w:rsid w:val="00D17D76"/>
    <w:rsid w:val="00D22B80"/>
    <w:rsid w:val="00D330C4"/>
    <w:rsid w:val="00D35784"/>
    <w:rsid w:val="00D37592"/>
    <w:rsid w:val="00D42666"/>
    <w:rsid w:val="00D509A7"/>
    <w:rsid w:val="00D54758"/>
    <w:rsid w:val="00D60482"/>
    <w:rsid w:val="00D61F89"/>
    <w:rsid w:val="00D71FAC"/>
    <w:rsid w:val="00D72C3B"/>
    <w:rsid w:val="00D7651D"/>
    <w:rsid w:val="00D95331"/>
    <w:rsid w:val="00DA156E"/>
    <w:rsid w:val="00DA39C4"/>
    <w:rsid w:val="00DA4C56"/>
    <w:rsid w:val="00DB38FB"/>
    <w:rsid w:val="00DC05B8"/>
    <w:rsid w:val="00DC32CD"/>
    <w:rsid w:val="00DE0BBA"/>
    <w:rsid w:val="00DE7715"/>
    <w:rsid w:val="00E0071B"/>
    <w:rsid w:val="00E05199"/>
    <w:rsid w:val="00E2143B"/>
    <w:rsid w:val="00E31F79"/>
    <w:rsid w:val="00E45DF9"/>
    <w:rsid w:val="00E5225E"/>
    <w:rsid w:val="00E6222D"/>
    <w:rsid w:val="00E63068"/>
    <w:rsid w:val="00E637AE"/>
    <w:rsid w:val="00E63BC8"/>
    <w:rsid w:val="00E646C7"/>
    <w:rsid w:val="00E76C46"/>
    <w:rsid w:val="00E8788A"/>
    <w:rsid w:val="00E965A6"/>
    <w:rsid w:val="00E97960"/>
    <w:rsid w:val="00E979D2"/>
    <w:rsid w:val="00E97C29"/>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64C63"/>
    <w:rsid w:val="00F703E0"/>
    <w:rsid w:val="00F83C00"/>
    <w:rsid w:val="00F9130B"/>
    <w:rsid w:val="00F97718"/>
    <w:rsid w:val="00FA1809"/>
    <w:rsid w:val="00FA2104"/>
    <w:rsid w:val="00FA4CCB"/>
    <w:rsid w:val="00FC257F"/>
    <w:rsid w:val="00FC7ED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F74D8"/>
  <w15:docId w15:val="{AC00D6D9-1304-4051-8BC4-0CD7FC0E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644</TotalTime>
  <Pages>25</Pages>
  <Words>7822</Words>
  <Characters>43007</Characters>
  <Application>Microsoft Office Word</Application>
  <DocSecurity>8</DocSecurity>
  <Lines>358</Lines>
  <Paragraphs>101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39</cp:revision>
  <cp:lastPrinted>2011-09-07T16:03:00Z</cp:lastPrinted>
  <dcterms:created xsi:type="dcterms:W3CDTF">2021-09-28T13:44:00Z</dcterms:created>
  <dcterms:modified xsi:type="dcterms:W3CDTF">2021-10-05T13:47:00Z</dcterms:modified>
</cp:coreProperties>
</file>