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4A16" w14:textId="77777777" w:rsidR="00FA4CCB" w:rsidRDefault="00FA4CCB">
      <w:pPr>
        <w:pStyle w:val="Ttulo"/>
        <w:ind w:right="51"/>
        <w:rPr>
          <w:rFonts w:cs="Arial"/>
        </w:rPr>
      </w:pPr>
      <w:r>
        <w:rPr>
          <w:rFonts w:cs="Arial"/>
        </w:rPr>
        <w:t>BANCO HIPOTECARIO DE LA VIVIENDA</w:t>
      </w:r>
    </w:p>
    <w:p w14:paraId="12A4E8F7" w14:textId="77777777" w:rsidR="00FA4CCB" w:rsidRDefault="00FA4CCB">
      <w:pPr>
        <w:spacing w:line="360" w:lineRule="auto"/>
        <w:ind w:right="51"/>
        <w:jc w:val="center"/>
        <w:rPr>
          <w:rFonts w:cs="Arial"/>
          <w:b/>
          <w:sz w:val="22"/>
          <w:u w:val="single"/>
        </w:rPr>
      </w:pPr>
      <w:r>
        <w:rPr>
          <w:rFonts w:cs="Arial"/>
          <w:b/>
          <w:sz w:val="22"/>
          <w:u w:val="single"/>
        </w:rPr>
        <w:t>JUNTA DIRECTIVA</w:t>
      </w:r>
    </w:p>
    <w:p w14:paraId="5B89FD55" w14:textId="77777777" w:rsidR="00FA4CCB" w:rsidRDefault="00FA4CCB">
      <w:pPr>
        <w:spacing w:line="360" w:lineRule="auto"/>
        <w:ind w:right="51"/>
        <w:jc w:val="center"/>
        <w:rPr>
          <w:rFonts w:cs="Arial"/>
          <w:b/>
          <w:sz w:val="22"/>
          <w:u w:val="single"/>
        </w:rPr>
      </w:pPr>
    </w:p>
    <w:p w14:paraId="57C88928" w14:textId="2EE1E048"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5B509A">
        <w:rPr>
          <w:rFonts w:cs="Arial"/>
          <w:b/>
          <w:sz w:val="22"/>
          <w:u w:val="single"/>
        </w:rPr>
        <w:t>EXTRA</w:t>
      </w:r>
      <w:r w:rsidR="00FA4CCB">
        <w:rPr>
          <w:rFonts w:cs="Arial"/>
          <w:b/>
          <w:sz w:val="22"/>
          <w:u w:val="single"/>
        </w:rPr>
        <w:t xml:space="preserve">ORDINARIA </w:t>
      </w:r>
      <w:r>
        <w:rPr>
          <w:rFonts w:cs="Arial"/>
          <w:b/>
          <w:sz w:val="22"/>
          <w:u w:val="single"/>
        </w:rPr>
        <w:t xml:space="preserve">N° </w:t>
      </w:r>
      <w:r w:rsidR="005B509A">
        <w:rPr>
          <w:rFonts w:cs="Arial"/>
          <w:b/>
          <w:sz w:val="22"/>
          <w:u w:val="single"/>
        </w:rPr>
        <w:t>65</w:t>
      </w:r>
      <w:r>
        <w:rPr>
          <w:rFonts w:cs="Arial"/>
          <w:b/>
          <w:sz w:val="22"/>
          <w:u w:val="single"/>
        </w:rPr>
        <w:t>-20</w:t>
      </w:r>
      <w:r w:rsidR="00E97960">
        <w:rPr>
          <w:rFonts w:cs="Arial"/>
          <w:b/>
          <w:sz w:val="22"/>
          <w:u w:val="single"/>
        </w:rPr>
        <w:t>2</w:t>
      </w:r>
      <w:r w:rsidR="009449EE">
        <w:rPr>
          <w:rFonts w:cs="Arial"/>
          <w:b/>
          <w:sz w:val="22"/>
          <w:u w:val="single"/>
        </w:rPr>
        <w:t>1</w:t>
      </w:r>
    </w:p>
    <w:p w14:paraId="4342B738" w14:textId="01AF6973" w:rsidR="00FA4CCB" w:rsidRDefault="00FA4CCB">
      <w:pPr>
        <w:spacing w:line="360" w:lineRule="auto"/>
        <w:ind w:right="51"/>
        <w:jc w:val="center"/>
        <w:rPr>
          <w:rFonts w:cs="Arial"/>
          <w:b/>
          <w:sz w:val="22"/>
          <w:u w:val="single"/>
        </w:rPr>
      </w:pPr>
      <w:r>
        <w:rPr>
          <w:rFonts w:cs="Arial"/>
          <w:b/>
          <w:sz w:val="22"/>
          <w:u w:val="single"/>
        </w:rPr>
        <w:t xml:space="preserve">DEL </w:t>
      </w:r>
      <w:r w:rsidR="00244789">
        <w:rPr>
          <w:rFonts w:cs="Arial"/>
          <w:b/>
          <w:sz w:val="22"/>
          <w:u w:val="single"/>
        </w:rPr>
        <w:t>02</w:t>
      </w:r>
      <w:r>
        <w:rPr>
          <w:rFonts w:cs="Arial"/>
          <w:b/>
          <w:sz w:val="22"/>
          <w:u w:val="single"/>
        </w:rPr>
        <w:t xml:space="preserve"> DE </w:t>
      </w:r>
      <w:r w:rsidR="00244789">
        <w:rPr>
          <w:rFonts w:cs="Arial"/>
          <w:b/>
          <w:sz w:val="22"/>
          <w:u w:val="single"/>
        </w:rPr>
        <w:t>SETIEMBRE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717BCA9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516F3BE" w14:textId="77777777" w:rsidR="00FA4CCB" w:rsidRDefault="00FA4CCB">
      <w:pPr>
        <w:spacing w:line="360" w:lineRule="auto"/>
        <w:ind w:right="51"/>
        <w:jc w:val="center"/>
        <w:rPr>
          <w:rFonts w:cs="Arial"/>
          <w:b/>
          <w:sz w:val="22"/>
          <w:u w:val="single"/>
        </w:rPr>
      </w:pPr>
    </w:p>
    <w:p w14:paraId="4C919C8F" w14:textId="5DB722C2"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244789" w:rsidRPr="00244789">
        <w:rPr>
          <w:rFonts w:cs="Arial"/>
          <w:sz w:val="22"/>
        </w:rPr>
        <w:t xml:space="preserve"> </w:t>
      </w:r>
      <w:r w:rsidR="00244789">
        <w:rPr>
          <w:rFonts w:cs="Arial"/>
          <w:sz w:val="22"/>
        </w:rPr>
        <w:t>El Director Jorge Carranza González, se incorpora a la sesión a partir del minuto 04:00.</w:t>
      </w:r>
    </w:p>
    <w:p w14:paraId="0930004E" w14:textId="77777777" w:rsidR="00AD4F06" w:rsidRDefault="00AD4F06" w:rsidP="0066494B">
      <w:pPr>
        <w:spacing w:line="360" w:lineRule="auto"/>
        <w:jc w:val="both"/>
        <w:rPr>
          <w:rFonts w:cs="Arial"/>
          <w:sz w:val="22"/>
        </w:rPr>
      </w:pPr>
    </w:p>
    <w:p w14:paraId="11886876"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0CBD1B3D" w14:textId="77777777" w:rsidR="006321F4" w:rsidRPr="00D14EAF" w:rsidRDefault="006321F4" w:rsidP="006321F4">
      <w:pPr>
        <w:spacing w:line="360" w:lineRule="auto"/>
        <w:jc w:val="both"/>
        <w:rPr>
          <w:rFonts w:cs="Arial"/>
          <w:b/>
          <w:sz w:val="22"/>
        </w:rPr>
      </w:pPr>
      <w:r w:rsidRPr="00D14EAF">
        <w:rPr>
          <w:rFonts w:cs="Arial"/>
          <w:b/>
          <w:sz w:val="22"/>
        </w:rPr>
        <w:t>************</w:t>
      </w:r>
    </w:p>
    <w:p w14:paraId="4DCAA463" w14:textId="77777777" w:rsidR="00FA4CCB" w:rsidRDefault="00FA4CCB" w:rsidP="0066494B">
      <w:pPr>
        <w:spacing w:line="360" w:lineRule="auto"/>
        <w:jc w:val="both"/>
        <w:rPr>
          <w:rFonts w:cs="Arial"/>
          <w:sz w:val="22"/>
        </w:rPr>
      </w:pPr>
    </w:p>
    <w:p w14:paraId="721150C4" w14:textId="77777777" w:rsidR="00FA4CCB" w:rsidRDefault="00FA4CCB" w:rsidP="0066494B">
      <w:pPr>
        <w:pStyle w:val="Ttulo4"/>
        <w:spacing w:line="360" w:lineRule="auto"/>
        <w:jc w:val="both"/>
        <w:rPr>
          <w:rFonts w:cs="Arial"/>
        </w:rPr>
      </w:pPr>
      <w:r>
        <w:rPr>
          <w:rFonts w:cs="Arial"/>
        </w:rPr>
        <w:t>Asuntos conocidos en la presente sesión</w:t>
      </w:r>
    </w:p>
    <w:p w14:paraId="1D545123" w14:textId="77777777" w:rsidR="00FA4CCB" w:rsidRDefault="00FA4CCB" w:rsidP="0066494B">
      <w:pPr>
        <w:spacing w:line="360" w:lineRule="auto"/>
        <w:jc w:val="both"/>
        <w:rPr>
          <w:rFonts w:cs="Arial"/>
          <w:b/>
          <w:sz w:val="22"/>
        </w:rPr>
      </w:pPr>
    </w:p>
    <w:p w14:paraId="46B96EC7"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884D734" w14:textId="5D063074" w:rsidR="006F6968" w:rsidRPr="00B3766F" w:rsidRDefault="006F6968" w:rsidP="00B3766F">
      <w:pPr>
        <w:pStyle w:val="Prrafodelista"/>
        <w:numPr>
          <w:ilvl w:val="0"/>
          <w:numId w:val="18"/>
        </w:numPr>
        <w:spacing w:line="360" w:lineRule="auto"/>
        <w:ind w:left="426" w:hanging="426"/>
        <w:jc w:val="both"/>
        <w:rPr>
          <w:rFonts w:cs="Arial"/>
          <w:sz w:val="22"/>
        </w:rPr>
      </w:pPr>
      <w:r w:rsidRPr="00B3766F">
        <w:rPr>
          <w:rFonts w:cs="Arial"/>
          <w:sz w:val="22"/>
          <w:lang w:val="es-ES_tradnl"/>
        </w:rPr>
        <w:t>Análisis de la asignación de recursos al FOSUVI en el proyecto de “Ley de presupuesto ordinario y extraordinario de la República para el ejercicio económico 2022”.</w:t>
      </w:r>
    </w:p>
    <w:p w14:paraId="5AA421A9" w14:textId="517DBE1D" w:rsidR="006F6968" w:rsidRPr="00B3766F" w:rsidRDefault="006F6968" w:rsidP="00B3766F">
      <w:pPr>
        <w:pStyle w:val="Prrafodelista"/>
        <w:numPr>
          <w:ilvl w:val="0"/>
          <w:numId w:val="18"/>
        </w:numPr>
        <w:spacing w:line="360" w:lineRule="auto"/>
        <w:ind w:left="426" w:hanging="426"/>
        <w:jc w:val="both"/>
        <w:rPr>
          <w:rFonts w:cs="Arial"/>
          <w:sz w:val="22"/>
        </w:rPr>
      </w:pPr>
      <w:r w:rsidRPr="00B3766F">
        <w:rPr>
          <w:rFonts w:cs="Arial"/>
          <w:sz w:val="22"/>
        </w:rPr>
        <w:t>Presentación de situación presupuestaria del FOSUVI y propuesta de redistribución.</w:t>
      </w:r>
    </w:p>
    <w:p w14:paraId="1B557505" w14:textId="5FF32E8F" w:rsidR="006F6968" w:rsidRPr="00B3766F" w:rsidRDefault="006F6968" w:rsidP="00B3766F">
      <w:pPr>
        <w:pStyle w:val="Prrafodelista"/>
        <w:numPr>
          <w:ilvl w:val="0"/>
          <w:numId w:val="18"/>
        </w:numPr>
        <w:spacing w:line="360" w:lineRule="auto"/>
        <w:ind w:left="426" w:hanging="426"/>
        <w:jc w:val="both"/>
        <w:rPr>
          <w:rFonts w:cs="Arial"/>
          <w:sz w:val="22"/>
        </w:rPr>
      </w:pPr>
      <w:r w:rsidRPr="00B3766F">
        <w:rPr>
          <w:rFonts w:cs="Arial"/>
          <w:sz w:val="22"/>
        </w:rPr>
        <w:t>Informe y recomendaciones sobre proyectos desarrollados por FUPROVI.</w:t>
      </w:r>
    </w:p>
    <w:p w14:paraId="380AE545" w14:textId="47ACF215" w:rsidR="007749FC" w:rsidRPr="00B3766F" w:rsidRDefault="006F6968" w:rsidP="00B3766F">
      <w:pPr>
        <w:pStyle w:val="Prrafodelista"/>
        <w:numPr>
          <w:ilvl w:val="0"/>
          <w:numId w:val="18"/>
        </w:numPr>
        <w:spacing w:line="360" w:lineRule="auto"/>
        <w:ind w:left="426" w:hanging="426"/>
        <w:jc w:val="both"/>
        <w:rPr>
          <w:rFonts w:cs="Arial"/>
          <w:sz w:val="22"/>
        </w:rPr>
      </w:pPr>
      <w:r w:rsidRPr="00B3766F">
        <w:rPr>
          <w:rFonts w:cs="Arial"/>
          <w:sz w:val="22"/>
        </w:rPr>
        <w:t>Informe sobre la gestión de riesgos, con corte a mayo de 2021.</w:t>
      </w:r>
    </w:p>
    <w:p w14:paraId="150A4A28" w14:textId="77777777" w:rsidR="006321F4" w:rsidRPr="00D14EAF" w:rsidRDefault="006321F4" w:rsidP="006321F4">
      <w:pPr>
        <w:spacing w:line="360" w:lineRule="auto"/>
        <w:jc w:val="both"/>
        <w:rPr>
          <w:rFonts w:cs="Arial"/>
          <w:b/>
          <w:sz w:val="22"/>
        </w:rPr>
      </w:pPr>
      <w:r w:rsidRPr="00D14EAF">
        <w:rPr>
          <w:rFonts w:cs="Arial"/>
          <w:b/>
          <w:sz w:val="22"/>
        </w:rPr>
        <w:t>************</w:t>
      </w:r>
    </w:p>
    <w:p w14:paraId="46CB9BF3" w14:textId="77777777" w:rsidR="007F614F" w:rsidRPr="00AB2826" w:rsidRDefault="007F614F" w:rsidP="002D0146">
      <w:pPr>
        <w:spacing w:line="360" w:lineRule="auto"/>
        <w:jc w:val="both"/>
        <w:rPr>
          <w:rFonts w:cs="Arial"/>
          <w:b/>
          <w:sz w:val="22"/>
          <w:szCs w:val="22"/>
          <w:u w:val="single"/>
          <w:lang w:val="es-ES_tradnl"/>
        </w:rPr>
      </w:pPr>
    </w:p>
    <w:p w14:paraId="6107E223" w14:textId="0CDDE43F" w:rsidR="00B3766F" w:rsidRPr="00B3766F" w:rsidRDefault="00320F35" w:rsidP="00B3766F">
      <w:pPr>
        <w:spacing w:line="360" w:lineRule="auto"/>
        <w:jc w:val="both"/>
        <w:rPr>
          <w:rFonts w:cs="Arial"/>
          <w:b/>
          <w:bCs/>
          <w:sz w:val="22"/>
          <w:u w:val="single"/>
        </w:rPr>
      </w:pPr>
      <w:r>
        <w:rPr>
          <w:rFonts w:cs="Arial"/>
          <w:b/>
          <w:sz w:val="22"/>
          <w:szCs w:val="22"/>
          <w:lang w:val="es-ES_tradnl"/>
        </w:rPr>
        <w:t xml:space="preserve">1° </w:t>
      </w:r>
      <w:r w:rsidR="00B3766F" w:rsidRPr="00B3766F">
        <w:rPr>
          <w:rFonts w:cs="Arial"/>
          <w:b/>
          <w:bCs/>
          <w:sz w:val="22"/>
          <w:u w:val="single"/>
          <w:lang w:val="es-ES_tradnl"/>
        </w:rPr>
        <w:t>Análisis de la asignación de recursos al FOSUVI en el proyecto de “Ley de presupuesto ordinario y extraordinario de la República para el ejercicio económico 2022”</w:t>
      </w:r>
    </w:p>
    <w:p w14:paraId="0C2A94B1" w14:textId="067B322F" w:rsidR="00AD4F06" w:rsidRPr="00AD4F06" w:rsidRDefault="00AD4F06" w:rsidP="002D0146">
      <w:pPr>
        <w:spacing w:line="360" w:lineRule="auto"/>
        <w:jc w:val="both"/>
        <w:outlineLvl w:val="0"/>
        <w:rPr>
          <w:rFonts w:cs="Arial"/>
          <w:sz w:val="22"/>
          <w:szCs w:val="22"/>
          <w:lang w:val="es-ES_tradnl"/>
        </w:rPr>
      </w:pPr>
    </w:p>
    <w:p w14:paraId="47ED2930" w14:textId="77777777" w:rsidR="00DD5753" w:rsidRDefault="000F2891" w:rsidP="000F289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01</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procede a conocer un informe de la </w:t>
      </w:r>
      <w:r w:rsidRPr="00E62D4E">
        <w:rPr>
          <w:rFonts w:cs="Arial"/>
          <w:sz w:val="22"/>
          <w:lang w:val="es-ES_tradnl"/>
        </w:rPr>
        <w:t>Gerencia General</w:t>
      </w:r>
      <w:r>
        <w:rPr>
          <w:rFonts w:cs="Arial"/>
          <w:sz w:val="22"/>
          <w:lang w:val="es-ES_tradnl"/>
        </w:rPr>
        <w:t xml:space="preserve">, sobre </w:t>
      </w:r>
      <w:r w:rsidR="00DD5753">
        <w:rPr>
          <w:rFonts w:cs="Arial"/>
          <w:sz w:val="22"/>
          <w:lang w:val="es-ES_tradnl"/>
        </w:rPr>
        <w:t xml:space="preserve">los efectos en el </w:t>
      </w:r>
      <w:r w:rsidR="00DD5753" w:rsidRPr="00DD5753">
        <w:rPr>
          <w:rFonts w:cs="Arial"/>
          <w:sz w:val="22"/>
          <w:szCs w:val="22"/>
          <w:lang w:val="es-ES_tradnl"/>
        </w:rPr>
        <w:t>Sistema Financiero Nacional para la Vivienda</w:t>
      </w:r>
      <w:r w:rsidR="00DD5753">
        <w:rPr>
          <w:rFonts w:cs="Arial"/>
          <w:sz w:val="22"/>
          <w:szCs w:val="22"/>
          <w:lang w:val="es-ES_tradnl"/>
        </w:rPr>
        <w:t xml:space="preserve">, del </w:t>
      </w:r>
      <w:r>
        <w:rPr>
          <w:rFonts w:cs="Arial"/>
          <w:sz w:val="22"/>
          <w:lang w:val="es-ES_tradnl"/>
        </w:rPr>
        <w:t xml:space="preserve">proyecto </w:t>
      </w:r>
      <w:r w:rsidRPr="00E62D4E">
        <w:rPr>
          <w:rFonts w:cs="Arial"/>
          <w:sz w:val="22"/>
          <w:lang w:val="es-ES_tradnl"/>
        </w:rPr>
        <w:t xml:space="preserve">de </w:t>
      </w:r>
      <w:r w:rsidRPr="00DD5753">
        <w:rPr>
          <w:rFonts w:cs="Arial"/>
          <w:sz w:val="22"/>
          <w:lang w:val="es-ES_tradnl"/>
        </w:rPr>
        <w:t>“</w:t>
      </w:r>
      <w:r w:rsidR="00DD5753" w:rsidRPr="00DD5753">
        <w:rPr>
          <w:rFonts w:cs="Arial"/>
          <w:sz w:val="22"/>
          <w:lang w:val="es-ES_tradnl"/>
        </w:rPr>
        <w:t>Ley de presupuesto ordinario y extraordinario de la República para el ejercicio económico 2022”</w:t>
      </w:r>
      <w:r w:rsidR="00DD5753">
        <w:rPr>
          <w:rFonts w:cs="Arial"/>
          <w:sz w:val="22"/>
          <w:lang w:val="es-ES_tradnl"/>
        </w:rPr>
        <w:t>.</w:t>
      </w:r>
    </w:p>
    <w:p w14:paraId="13FFB402" w14:textId="77777777" w:rsidR="00DD5753" w:rsidRDefault="00DD5753" w:rsidP="000F2891">
      <w:pPr>
        <w:spacing w:line="360" w:lineRule="auto"/>
        <w:jc w:val="both"/>
        <w:rPr>
          <w:rFonts w:cs="Arial"/>
          <w:sz w:val="22"/>
          <w:lang w:val="es-ES_tradnl"/>
        </w:rPr>
      </w:pPr>
    </w:p>
    <w:p w14:paraId="66463B68" w14:textId="52DB1241" w:rsidR="00DD5753" w:rsidRDefault="000F2891" w:rsidP="000F2891">
      <w:pPr>
        <w:spacing w:line="360" w:lineRule="auto"/>
        <w:jc w:val="both"/>
        <w:rPr>
          <w:rFonts w:cs="Arial"/>
          <w:sz w:val="22"/>
          <w:szCs w:val="22"/>
          <w:lang w:val="es-CR"/>
        </w:rPr>
      </w:pPr>
      <w:r>
        <w:rPr>
          <w:rFonts w:cs="Arial"/>
          <w:sz w:val="22"/>
          <w:szCs w:val="22"/>
          <w:lang w:val="es-CR"/>
        </w:rPr>
        <w:t xml:space="preserve">El señor Gerente General se refiere </w:t>
      </w:r>
      <w:r w:rsidR="00DD5753">
        <w:rPr>
          <w:rFonts w:cs="Arial"/>
          <w:sz w:val="22"/>
          <w:szCs w:val="22"/>
          <w:lang w:val="es-CR"/>
        </w:rPr>
        <w:t xml:space="preserve">inicialmente </w:t>
      </w:r>
      <w:r>
        <w:rPr>
          <w:rFonts w:cs="Arial"/>
          <w:sz w:val="22"/>
          <w:szCs w:val="22"/>
          <w:lang w:val="es-CR"/>
        </w:rPr>
        <w:t xml:space="preserve">al </w:t>
      </w:r>
      <w:r w:rsidR="00DD5753">
        <w:rPr>
          <w:rFonts w:cs="Arial"/>
          <w:sz w:val="22"/>
          <w:szCs w:val="22"/>
          <w:lang w:val="es-CR"/>
        </w:rPr>
        <w:t>comportamiento de la asignación presupuestaria del FOSUVI entre los años 2018 y 2022, destacando que el monto presupuestado a este Fondo para el año 2022 (¢85.552,4 millones), representa una reducción del 13,5% con respecto al presupuesto estimado para el año 2021, el cual, a su vez, es un 15,8% inferior al presupuesto del año 2020, que también fue un 6,</w:t>
      </w:r>
      <w:r w:rsidR="00902647">
        <w:rPr>
          <w:rFonts w:cs="Arial"/>
          <w:sz w:val="22"/>
          <w:szCs w:val="22"/>
          <w:lang w:val="es-CR"/>
        </w:rPr>
        <w:t>4</w:t>
      </w:r>
      <w:r w:rsidR="00DD5753">
        <w:rPr>
          <w:rFonts w:cs="Arial"/>
          <w:sz w:val="22"/>
          <w:szCs w:val="22"/>
          <w:lang w:val="es-CR"/>
        </w:rPr>
        <w:t>% menor al del año 2019.</w:t>
      </w:r>
      <w:r w:rsidR="009C1BDF">
        <w:rPr>
          <w:rFonts w:cs="Arial"/>
          <w:sz w:val="22"/>
          <w:szCs w:val="22"/>
          <w:lang w:val="es-CR"/>
        </w:rPr>
        <w:t xml:space="preserve">  Además muestra los datos de la composición de los presupuestos del FOSUVI para los años 2021 y 2022 por partida presupuestaria de ingreso, destacando que para el año 2022 el mayor efecto se muestra en los recursos provenientes del FODESAF, que se pretenden reducir en ¢22.250 millones </w:t>
      </w:r>
      <w:r w:rsidR="008D70A8">
        <w:rPr>
          <w:rFonts w:cs="Arial"/>
          <w:sz w:val="22"/>
          <w:szCs w:val="22"/>
          <w:lang w:val="es-CR"/>
        </w:rPr>
        <w:t xml:space="preserve">(22%) </w:t>
      </w:r>
      <w:r w:rsidR="009C1BDF">
        <w:rPr>
          <w:rFonts w:cs="Arial"/>
          <w:sz w:val="22"/>
          <w:szCs w:val="22"/>
          <w:lang w:val="es-CR"/>
        </w:rPr>
        <w:t>con respecto a lo presupuestado y comunicado originalmente por el FODESAF a este Banco</w:t>
      </w:r>
      <w:r w:rsidR="00A21B80">
        <w:rPr>
          <w:rFonts w:cs="Arial"/>
          <w:sz w:val="22"/>
          <w:szCs w:val="22"/>
          <w:lang w:val="es-CR"/>
        </w:rPr>
        <w:t>, a pesar de que, tal y como lo hace ver luego, la estimación de los ingresos del FODESAF para el año 2022, por IVA y planillas, se incrementa en 18% y 10% respectivamente, con respecto al año 2021.  Y</w:t>
      </w:r>
      <w:r w:rsidR="00640851">
        <w:rPr>
          <w:rFonts w:cs="Arial"/>
          <w:sz w:val="22"/>
          <w:szCs w:val="22"/>
          <w:lang w:val="es-CR"/>
        </w:rPr>
        <w:t>,</w:t>
      </w:r>
      <w:r w:rsidR="009C1BDF">
        <w:rPr>
          <w:rFonts w:cs="Arial"/>
          <w:sz w:val="22"/>
          <w:szCs w:val="22"/>
          <w:lang w:val="es-CR"/>
        </w:rPr>
        <w:t xml:space="preserve"> por otra parte, en el caso de los recursos del Impuesto Solidario, </w:t>
      </w:r>
      <w:r w:rsidR="00640851">
        <w:rPr>
          <w:rFonts w:cs="Arial"/>
          <w:sz w:val="22"/>
          <w:szCs w:val="22"/>
          <w:lang w:val="es-CR"/>
        </w:rPr>
        <w:t xml:space="preserve">señala que </w:t>
      </w:r>
      <w:r w:rsidR="009C1BDF">
        <w:rPr>
          <w:rFonts w:cs="Arial"/>
          <w:sz w:val="22"/>
          <w:szCs w:val="22"/>
          <w:lang w:val="es-CR"/>
        </w:rPr>
        <w:t>a pesar de que la estimación de recaudación es de ¢5.077 millones, el</w:t>
      </w:r>
      <w:r w:rsidR="00A21B80">
        <w:rPr>
          <w:rFonts w:cs="Arial"/>
          <w:sz w:val="22"/>
          <w:szCs w:val="22"/>
          <w:lang w:val="es-CR"/>
        </w:rPr>
        <w:t xml:space="preserve"> proyecto de ley contempla una asignación de tan solo ¢649 millones.</w:t>
      </w:r>
    </w:p>
    <w:p w14:paraId="5B60CC02" w14:textId="49E24721" w:rsidR="00DD5753" w:rsidRDefault="00DD5753" w:rsidP="000F2891">
      <w:pPr>
        <w:spacing w:line="360" w:lineRule="auto"/>
        <w:jc w:val="both"/>
        <w:rPr>
          <w:rFonts w:cs="Arial"/>
          <w:sz w:val="22"/>
          <w:szCs w:val="22"/>
          <w:lang w:val="es-CR"/>
        </w:rPr>
      </w:pPr>
    </w:p>
    <w:p w14:paraId="08CF9BDA" w14:textId="75F077AA" w:rsidR="00902647" w:rsidRDefault="00A21B80" w:rsidP="000F289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16</w:t>
      </w:r>
      <w:r w:rsidRPr="0039311E">
        <w:rPr>
          <w:rFonts w:cs="Arial"/>
          <w:sz w:val="22"/>
          <w:u w:val="single"/>
          <w:lang w:val="es-ES_tradnl"/>
        </w:rPr>
        <w:t>:</w:t>
      </w:r>
      <w:r>
        <w:rPr>
          <w:rFonts w:cs="Arial"/>
          <w:sz w:val="22"/>
          <w:u w:val="single"/>
          <w:lang w:val="es-ES_tradnl"/>
        </w:rPr>
        <w:t>35</w:t>
      </w:r>
      <w:r>
        <w:rPr>
          <w:rFonts w:cs="Arial"/>
          <w:sz w:val="22"/>
          <w:lang w:val="es-ES_tradnl"/>
        </w:rPr>
        <w:t xml:space="preserve"> </w:t>
      </w:r>
      <w:r w:rsidR="008D70A8">
        <w:rPr>
          <w:rFonts w:cs="Arial"/>
          <w:sz w:val="22"/>
          <w:lang w:val="es-ES_tradnl"/>
        </w:rPr>
        <w:t>Con respecto a los efectos del citado recorte presupuestario, explica el señor Gerente General que la disminución que generaría en el número de viviendas (cerca de 2.294),  en los metros cuadrados de construcción (aproximadamente 97.500) y en la cantidad de empleos (cerca de 7.800), según las estimaciones preliminares efectuadas</w:t>
      </w:r>
      <w:r w:rsidR="00AC60CC">
        <w:rPr>
          <w:rFonts w:cs="Arial"/>
          <w:sz w:val="22"/>
          <w:lang w:val="es-ES_tradnl"/>
        </w:rPr>
        <w:t>, atendiendo las consultas que al respecto van planteando los señores Directores.</w:t>
      </w:r>
    </w:p>
    <w:p w14:paraId="17409F7F" w14:textId="25339B89" w:rsidR="008D70A8" w:rsidRDefault="008D70A8" w:rsidP="000F2891">
      <w:pPr>
        <w:spacing w:line="360" w:lineRule="auto"/>
        <w:jc w:val="both"/>
        <w:rPr>
          <w:rFonts w:cs="Arial"/>
          <w:sz w:val="22"/>
          <w:lang w:val="es-ES_tradnl"/>
        </w:rPr>
      </w:pPr>
    </w:p>
    <w:p w14:paraId="4C960A05" w14:textId="5450DBE1" w:rsidR="00AC60CC" w:rsidRDefault="008D70A8" w:rsidP="000F2891">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2</w:t>
      </w:r>
      <w:r w:rsidR="00AC60CC">
        <w:rPr>
          <w:rFonts w:cs="Arial"/>
          <w:sz w:val="22"/>
          <w:u w:val="single"/>
          <w:lang w:val="es-ES_tradnl"/>
        </w:rPr>
        <w:t>7</w:t>
      </w:r>
      <w:r w:rsidRPr="0039311E">
        <w:rPr>
          <w:rFonts w:cs="Arial"/>
          <w:sz w:val="22"/>
          <w:u w:val="single"/>
          <w:lang w:val="es-ES_tradnl"/>
        </w:rPr>
        <w:t>:</w:t>
      </w:r>
      <w:r w:rsidR="00AC60CC">
        <w:rPr>
          <w:rFonts w:cs="Arial"/>
          <w:sz w:val="22"/>
          <w:u w:val="single"/>
          <w:lang w:val="es-ES_tradnl"/>
        </w:rPr>
        <w:t>08</w:t>
      </w:r>
      <w:r>
        <w:rPr>
          <w:rFonts w:cs="Arial"/>
          <w:sz w:val="22"/>
          <w:lang w:val="es-ES_tradnl"/>
        </w:rPr>
        <w:t xml:space="preserve"> </w:t>
      </w:r>
      <w:r w:rsidR="00AC60CC">
        <w:rPr>
          <w:rFonts w:cs="Arial"/>
          <w:sz w:val="22"/>
          <w:lang w:val="es-ES_tradnl"/>
        </w:rPr>
        <w:t xml:space="preserve">Con base en los datos </w:t>
      </w:r>
      <w:r>
        <w:rPr>
          <w:rFonts w:cs="Arial"/>
          <w:sz w:val="22"/>
          <w:lang w:val="es-ES_tradnl"/>
        </w:rPr>
        <w:t xml:space="preserve">presentados, </w:t>
      </w:r>
      <w:r w:rsidR="00AC60CC">
        <w:rPr>
          <w:rFonts w:cs="Arial"/>
          <w:sz w:val="22"/>
          <w:lang w:val="es-ES_tradnl"/>
        </w:rPr>
        <w:t xml:space="preserve">el señor Gerente General expone la estrategia que se estará implementando para procurar más recursos presupuestarios, la que contempla el análisis interno del proyecto de ley, el diálogo con autoridades del Poder Ejecutivo, el cabildeo con los señores Diputados, la coordinación con los demás actores del </w:t>
      </w:r>
      <w:r w:rsidR="00AC60CC" w:rsidRPr="00AC60CC">
        <w:rPr>
          <w:rFonts w:cs="Arial"/>
          <w:sz w:val="22"/>
          <w:szCs w:val="22"/>
          <w:lang w:val="es-ES_tradnl"/>
        </w:rPr>
        <w:t>Sistema Financiero Nacional para la Vivienda</w:t>
      </w:r>
      <w:r w:rsidR="00AC60CC">
        <w:rPr>
          <w:rFonts w:cs="Arial"/>
          <w:sz w:val="22"/>
          <w:szCs w:val="22"/>
          <w:lang w:val="es-ES_tradnl"/>
        </w:rPr>
        <w:t xml:space="preserve"> y la ejecución de un plan de comunicación.</w:t>
      </w:r>
    </w:p>
    <w:p w14:paraId="3D103A0E" w14:textId="328FF378" w:rsidR="00AC60CC" w:rsidRDefault="00AC60CC" w:rsidP="000F2891">
      <w:pPr>
        <w:spacing w:line="360" w:lineRule="auto"/>
        <w:jc w:val="both"/>
        <w:rPr>
          <w:rFonts w:cs="Arial"/>
          <w:sz w:val="22"/>
          <w:szCs w:val="22"/>
          <w:lang w:val="es-ES_tradnl"/>
        </w:rPr>
      </w:pPr>
    </w:p>
    <w:p w14:paraId="4B2765C7" w14:textId="17CE6DF9" w:rsidR="008D70A8" w:rsidRDefault="00AC60CC" w:rsidP="000F2891">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34</w:t>
      </w:r>
      <w:r w:rsidRPr="0039311E">
        <w:rPr>
          <w:rFonts w:cs="Arial"/>
          <w:sz w:val="22"/>
          <w:u w:val="single"/>
          <w:lang w:val="es-ES_tradnl"/>
        </w:rPr>
        <w:t>:</w:t>
      </w:r>
      <w:r>
        <w:rPr>
          <w:rFonts w:cs="Arial"/>
          <w:sz w:val="22"/>
          <w:u w:val="single"/>
          <w:lang w:val="es-ES_tradnl"/>
        </w:rPr>
        <w:t>39</w:t>
      </w:r>
      <w:r>
        <w:rPr>
          <w:rFonts w:cs="Arial"/>
          <w:sz w:val="22"/>
          <w:lang w:val="es-ES_tradnl"/>
        </w:rPr>
        <w:t xml:space="preserve"> Los señores Directores proceden a discutir los datos expuestos, planteando, </w:t>
      </w:r>
      <w:r w:rsidR="008D70A8">
        <w:rPr>
          <w:rFonts w:cs="Arial"/>
          <w:sz w:val="22"/>
          <w:lang w:val="es-ES_tradnl"/>
        </w:rPr>
        <w:t>en resumen, las siguientes observaciones:</w:t>
      </w:r>
    </w:p>
    <w:p w14:paraId="47E2ACC9" w14:textId="3BBB64F7" w:rsidR="008D70A8" w:rsidRDefault="008D70A8" w:rsidP="000F2891">
      <w:pPr>
        <w:spacing w:line="360" w:lineRule="auto"/>
        <w:jc w:val="both"/>
        <w:rPr>
          <w:rFonts w:cs="Arial"/>
          <w:sz w:val="22"/>
          <w:lang w:val="es-ES_tradnl"/>
        </w:rPr>
      </w:pPr>
      <w:r>
        <w:rPr>
          <w:rFonts w:cs="Arial"/>
          <w:sz w:val="22"/>
          <w:lang w:val="es-ES_tradnl"/>
        </w:rPr>
        <w:t xml:space="preserve">a) Que </w:t>
      </w:r>
      <w:r w:rsidR="00734FAF">
        <w:rPr>
          <w:rFonts w:cs="Arial"/>
          <w:sz w:val="22"/>
          <w:lang w:val="es-ES_tradnl"/>
        </w:rPr>
        <w:t xml:space="preserve">es importante que el Banco implemente una estrategia de comunicación, particularmente con los señores Diputados, para informar y sensibilizar respecto a la posición del BANHVI sobre los efectos que tendría para el BANHVI, el </w:t>
      </w:r>
      <w:r w:rsidR="00734FAF" w:rsidRPr="00734FAF">
        <w:rPr>
          <w:rFonts w:cs="Arial"/>
          <w:sz w:val="22"/>
          <w:szCs w:val="22"/>
          <w:lang w:val="es-ES_tradnl"/>
        </w:rPr>
        <w:t>Sistema Financiero Nacional para la Vivienda</w:t>
      </w:r>
      <w:r w:rsidR="00734FAF">
        <w:rPr>
          <w:rFonts w:cs="Arial"/>
          <w:sz w:val="22"/>
          <w:szCs w:val="22"/>
          <w:lang w:val="es-ES_tradnl"/>
        </w:rPr>
        <w:t xml:space="preserve"> y en general para el país,</w:t>
      </w:r>
      <w:r w:rsidR="00734FAF">
        <w:rPr>
          <w:rFonts w:cs="Arial"/>
          <w:sz w:val="22"/>
          <w:lang w:val="es-ES_tradnl"/>
        </w:rPr>
        <w:t xml:space="preserve"> la reducción de los recursos del FOSUVI</w:t>
      </w:r>
      <w:r w:rsidR="00F422E1">
        <w:rPr>
          <w:rFonts w:cs="Arial"/>
          <w:sz w:val="22"/>
          <w:lang w:val="es-ES_tradnl"/>
        </w:rPr>
        <w:t>, contemplando además el impacto acumulado que se ha generado a partir del año 2019</w:t>
      </w:r>
      <w:r w:rsidR="00734FAF">
        <w:rPr>
          <w:rFonts w:cs="Arial"/>
          <w:sz w:val="22"/>
          <w:lang w:val="es-ES_tradnl"/>
        </w:rPr>
        <w:t>.</w:t>
      </w:r>
    </w:p>
    <w:p w14:paraId="418C3035" w14:textId="1E091B23" w:rsidR="00734FAF" w:rsidRDefault="00734FAF" w:rsidP="000F2891">
      <w:pPr>
        <w:spacing w:line="360" w:lineRule="auto"/>
        <w:jc w:val="both"/>
        <w:rPr>
          <w:rFonts w:cs="Arial"/>
          <w:sz w:val="22"/>
          <w:szCs w:val="22"/>
          <w:lang w:val="es-CR"/>
        </w:rPr>
      </w:pPr>
      <w:r>
        <w:rPr>
          <w:rFonts w:cs="Arial"/>
          <w:sz w:val="22"/>
          <w:lang w:val="es-ES_tradnl"/>
        </w:rPr>
        <w:t xml:space="preserve">b) Que la reducción presupuestaria que se </w:t>
      </w:r>
      <w:proofErr w:type="gramStart"/>
      <w:r>
        <w:rPr>
          <w:rFonts w:cs="Arial"/>
          <w:sz w:val="22"/>
          <w:lang w:val="es-ES_tradnl"/>
        </w:rPr>
        <w:t>propone,</w:t>
      </w:r>
      <w:proofErr w:type="gramEnd"/>
      <w:r>
        <w:rPr>
          <w:rFonts w:cs="Arial"/>
          <w:sz w:val="22"/>
          <w:lang w:val="es-ES_tradnl"/>
        </w:rPr>
        <w:t xml:space="preserve"> desconoce el aporte que hace el </w:t>
      </w:r>
      <w:r w:rsidRPr="00734FAF">
        <w:rPr>
          <w:rFonts w:cs="Arial"/>
          <w:sz w:val="22"/>
          <w:szCs w:val="22"/>
          <w:lang w:val="es-ES_tradnl"/>
        </w:rPr>
        <w:t>Sistema Financiero Nacional para la Vivienda</w:t>
      </w:r>
      <w:r>
        <w:rPr>
          <w:rFonts w:cs="Arial"/>
          <w:sz w:val="22"/>
          <w:lang w:val="es-ES_tradnl"/>
        </w:rPr>
        <w:t xml:space="preserve"> a la economía costarricense y la importancia de proteger la inversión social.</w:t>
      </w:r>
    </w:p>
    <w:p w14:paraId="661F2258" w14:textId="3D9F1928" w:rsidR="00912204" w:rsidRDefault="00734FAF" w:rsidP="000F2891">
      <w:pPr>
        <w:spacing w:line="360" w:lineRule="auto"/>
        <w:jc w:val="both"/>
        <w:rPr>
          <w:rFonts w:cs="Arial"/>
          <w:sz w:val="22"/>
          <w:szCs w:val="22"/>
          <w:lang w:val="es-CR"/>
        </w:rPr>
      </w:pPr>
      <w:r>
        <w:rPr>
          <w:rFonts w:cs="Arial"/>
          <w:sz w:val="22"/>
          <w:szCs w:val="22"/>
          <w:lang w:val="es-CR"/>
        </w:rPr>
        <w:t xml:space="preserve">c) </w:t>
      </w:r>
      <w:r w:rsidR="00B17FA2">
        <w:rPr>
          <w:rFonts w:cs="Arial"/>
          <w:sz w:val="22"/>
          <w:szCs w:val="22"/>
          <w:lang w:val="es-CR"/>
        </w:rPr>
        <w:t>Que la reducción de recursos presupuestarios del FOSUVI que se propone para el año 2022 no es justificable en este momento</w:t>
      </w:r>
      <w:r w:rsidR="00F422E1">
        <w:rPr>
          <w:rFonts w:cs="Arial"/>
          <w:sz w:val="22"/>
          <w:szCs w:val="22"/>
          <w:lang w:val="es-CR"/>
        </w:rPr>
        <w:t xml:space="preserve"> (como sí lo fue en los años 2020 y 2021, y que el BANHVI hizo un valioso aporte de recursos)</w:t>
      </w:r>
      <w:r w:rsidR="00B17FA2">
        <w:rPr>
          <w:rFonts w:cs="Arial"/>
          <w:sz w:val="22"/>
          <w:szCs w:val="22"/>
          <w:lang w:val="es-CR"/>
        </w:rPr>
        <w:t>, debido a que</w:t>
      </w:r>
      <w:r w:rsidR="00912204">
        <w:rPr>
          <w:rFonts w:cs="Arial"/>
          <w:sz w:val="22"/>
          <w:szCs w:val="22"/>
          <w:lang w:val="es-CR"/>
        </w:rPr>
        <w:t xml:space="preserve"> según las proyecciones del Banco Central de Costa Rica, en el 2022 el país va a tener un mayor crecimiento que el previsto originalmente y, tan es así, que ya los indicadores económicos evidencian que los ingresos del Gobierno han venido creciendo y que se vislumbra un año 2022 con un crecimiento económico sostenido; razones por las cuales no es técnicamente justificable que se pretenda rebajar el presupuesto del FOSUVI en más un 30% con respecto al presente año.</w:t>
      </w:r>
    </w:p>
    <w:p w14:paraId="3544AFB5" w14:textId="77777777" w:rsidR="00F422E1" w:rsidRDefault="00912204" w:rsidP="000F2891">
      <w:pPr>
        <w:spacing w:line="360" w:lineRule="auto"/>
        <w:jc w:val="both"/>
        <w:rPr>
          <w:rFonts w:cs="Arial"/>
          <w:sz w:val="22"/>
          <w:szCs w:val="22"/>
          <w:lang w:val="es-CR"/>
        </w:rPr>
      </w:pPr>
      <w:r>
        <w:rPr>
          <w:rFonts w:cs="Arial"/>
          <w:sz w:val="22"/>
          <w:szCs w:val="22"/>
          <w:lang w:val="es-CR"/>
        </w:rPr>
        <w:t xml:space="preserve">d) Que es lamentable la falta de comunicación oportuna del Gobierno de la República y particularmente de las autoridades del Ministerio de Hacienda, tanto con el BANHVI y la señora Ministra de Vivienda y Rectora del Sector Vivienda, para discutir </w:t>
      </w:r>
      <w:r w:rsidR="00F422E1">
        <w:rPr>
          <w:rFonts w:cs="Arial"/>
          <w:sz w:val="22"/>
          <w:szCs w:val="22"/>
          <w:lang w:val="es-CR"/>
        </w:rPr>
        <w:t xml:space="preserve">oportunamente </w:t>
      </w:r>
      <w:r>
        <w:rPr>
          <w:rFonts w:cs="Arial"/>
          <w:sz w:val="22"/>
          <w:szCs w:val="22"/>
          <w:lang w:val="es-CR"/>
        </w:rPr>
        <w:t xml:space="preserve">los aspectos técnicos del presupuesto </w:t>
      </w:r>
      <w:r w:rsidR="00F422E1">
        <w:rPr>
          <w:rFonts w:cs="Arial"/>
          <w:sz w:val="22"/>
          <w:szCs w:val="22"/>
          <w:lang w:val="es-CR"/>
        </w:rPr>
        <w:t>del FOSUVI</w:t>
      </w:r>
      <w:r>
        <w:rPr>
          <w:rFonts w:cs="Arial"/>
          <w:sz w:val="22"/>
          <w:szCs w:val="22"/>
          <w:lang w:val="es-CR"/>
        </w:rPr>
        <w:t xml:space="preserve">, lo que permite </w:t>
      </w:r>
      <w:r w:rsidR="00F422E1">
        <w:rPr>
          <w:rFonts w:cs="Arial"/>
          <w:sz w:val="22"/>
          <w:szCs w:val="22"/>
          <w:lang w:val="es-CR"/>
        </w:rPr>
        <w:t>inducir</w:t>
      </w:r>
      <w:r>
        <w:rPr>
          <w:rFonts w:cs="Arial"/>
          <w:sz w:val="22"/>
          <w:szCs w:val="22"/>
          <w:lang w:val="es-CR"/>
        </w:rPr>
        <w:t xml:space="preserve"> </w:t>
      </w:r>
      <w:r w:rsidR="00F422E1">
        <w:rPr>
          <w:rFonts w:cs="Arial"/>
          <w:sz w:val="22"/>
          <w:szCs w:val="22"/>
          <w:lang w:val="es-CR"/>
        </w:rPr>
        <w:t xml:space="preserve">que </w:t>
      </w:r>
      <w:r>
        <w:rPr>
          <w:rFonts w:cs="Arial"/>
          <w:sz w:val="22"/>
          <w:szCs w:val="22"/>
          <w:lang w:val="es-CR"/>
        </w:rPr>
        <w:t xml:space="preserve">existe un sesgo de </w:t>
      </w:r>
      <w:r w:rsidR="00F422E1">
        <w:rPr>
          <w:rFonts w:cs="Arial"/>
          <w:sz w:val="22"/>
          <w:szCs w:val="22"/>
          <w:lang w:val="es-CR"/>
        </w:rPr>
        <w:t xml:space="preserve">parte de </w:t>
      </w:r>
      <w:r>
        <w:rPr>
          <w:rFonts w:cs="Arial"/>
          <w:sz w:val="22"/>
          <w:szCs w:val="22"/>
          <w:lang w:val="es-CR"/>
        </w:rPr>
        <w:t>ese Ministerio</w:t>
      </w:r>
      <w:r w:rsidR="00F422E1">
        <w:rPr>
          <w:rFonts w:cs="Arial"/>
          <w:sz w:val="22"/>
          <w:szCs w:val="22"/>
          <w:lang w:val="es-CR"/>
        </w:rPr>
        <w:t>,</w:t>
      </w:r>
      <w:r>
        <w:rPr>
          <w:rFonts w:cs="Arial"/>
          <w:sz w:val="22"/>
          <w:szCs w:val="22"/>
          <w:lang w:val="es-CR"/>
        </w:rPr>
        <w:t xml:space="preserve"> en cuanto </w:t>
      </w:r>
      <w:r w:rsidR="00F422E1">
        <w:rPr>
          <w:rFonts w:cs="Arial"/>
          <w:sz w:val="22"/>
          <w:szCs w:val="22"/>
          <w:lang w:val="es-CR"/>
        </w:rPr>
        <w:t>al FOSUVI y su verdadero aporte a la sociedad costarricense.</w:t>
      </w:r>
    </w:p>
    <w:p w14:paraId="010FF146" w14:textId="77777777" w:rsidR="00F422E1" w:rsidRDefault="00F422E1" w:rsidP="000F2891">
      <w:pPr>
        <w:spacing w:line="360" w:lineRule="auto"/>
        <w:jc w:val="both"/>
        <w:rPr>
          <w:rFonts w:cs="Arial"/>
          <w:sz w:val="22"/>
          <w:szCs w:val="22"/>
          <w:lang w:val="es-CR"/>
        </w:rPr>
      </w:pPr>
    </w:p>
    <w:p w14:paraId="0E94017F" w14:textId="718EE816" w:rsidR="0093439E" w:rsidRDefault="000F2891" w:rsidP="002D0146">
      <w:pPr>
        <w:spacing w:line="360" w:lineRule="auto"/>
        <w:jc w:val="both"/>
        <w:rPr>
          <w:rFonts w:cs="Arial"/>
          <w:sz w:val="22"/>
          <w:szCs w:val="22"/>
        </w:rPr>
      </w:pPr>
      <w:r>
        <w:rPr>
          <w:rFonts w:cs="Arial"/>
          <w:sz w:val="22"/>
          <w:u w:val="single"/>
          <w:lang w:val="es-ES_tradnl"/>
        </w:rPr>
        <w:t xml:space="preserve">Minuto </w:t>
      </w:r>
      <w:r w:rsidR="00F422E1">
        <w:rPr>
          <w:rFonts w:cs="Arial"/>
          <w:sz w:val="22"/>
          <w:u w:val="single"/>
          <w:lang w:val="es-ES_tradnl"/>
        </w:rPr>
        <w:t>65</w:t>
      </w:r>
      <w:r w:rsidRPr="0039311E">
        <w:rPr>
          <w:rFonts w:cs="Arial"/>
          <w:sz w:val="22"/>
          <w:u w:val="single"/>
          <w:lang w:val="es-ES_tradnl"/>
        </w:rPr>
        <w:t>:</w:t>
      </w:r>
      <w:r w:rsidR="00F422E1">
        <w:rPr>
          <w:rFonts w:cs="Arial"/>
          <w:sz w:val="22"/>
          <w:u w:val="single"/>
          <w:lang w:val="es-ES_tradnl"/>
        </w:rPr>
        <w:t>38</w:t>
      </w:r>
      <w:r>
        <w:rPr>
          <w:rFonts w:cs="Arial"/>
          <w:sz w:val="22"/>
          <w:lang w:val="es-ES_tradnl"/>
        </w:rPr>
        <w:t xml:space="preserve"> </w:t>
      </w:r>
      <w:r w:rsidR="00F422E1">
        <w:rPr>
          <w:rFonts w:cs="Arial"/>
          <w:sz w:val="22"/>
          <w:lang w:val="es-ES_tradnl"/>
        </w:rPr>
        <w:t>Con base</w:t>
      </w:r>
      <w:r w:rsidR="00734FAF" w:rsidRPr="00821B02">
        <w:rPr>
          <w:rFonts w:cs="Arial"/>
          <w:sz w:val="22"/>
          <w:szCs w:val="22"/>
          <w:lang w:val="es-ES_tradnl"/>
        </w:rPr>
        <w:t xml:space="preserve"> en el análisis desarrollado en torno a</w:t>
      </w:r>
      <w:r w:rsidR="00F422E1">
        <w:rPr>
          <w:rFonts w:cs="Arial"/>
          <w:sz w:val="22"/>
          <w:szCs w:val="22"/>
          <w:lang w:val="es-ES_tradnl"/>
        </w:rPr>
        <w:t>l tema, se concuerda en la pertinencia de girar instrucciones a la</w:t>
      </w:r>
      <w:r w:rsidR="00734FAF" w:rsidRPr="00821B02">
        <w:rPr>
          <w:rFonts w:cs="Arial"/>
          <w:sz w:val="22"/>
          <w:szCs w:val="22"/>
          <w:lang w:val="es-ES_tradnl"/>
        </w:rPr>
        <w:t xml:space="preserve"> Administración</w:t>
      </w:r>
      <w:r w:rsidR="00F422E1">
        <w:rPr>
          <w:rFonts w:cs="Arial"/>
          <w:sz w:val="22"/>
          <w:szCs w:val="22"/>
          <w:lang w:val="es-ES_tradnl"/>
        </w:rPr>
        <w:t>,</w:t>
      </w:r>
      <w:r w:rsidR="00734FAF" w:rsidRPr="00821B02">
        <w:rPr>
          <w:rFonts w:cs="Arial"/>
          <w:sz w:val="22"/>
          <w:szCs w:val="22"/>
          <w:lang w:val="es-ES_tradnl"/>
        </w:rPr>
        <w:t xml:space="preserve"> para que proceda a realizar todas las acciones que sean necesarias, incluyendo un proceso de concientización con los generadores de opinión y la prensa nacional, dirigidas a defender el presupuesto institucional y los fines del Sistema Financiero Nacional para la Vivienda, particularmente en cuanto a su aporte social, la disminución del déficit habitacional y su papel dentro de la </w:t>
      </w:r>
      <w:r w:rsidR="00734FAF" w:rsidRPr="00821B02">
        <w:rPr>
          <w:rFonts w:cs="Arial"/>
          <w:sz w:val="22"/>
          <w:szCs w:val="22"/>
          <w:lang w:val="es-ES_tradnl"/>
        </w:rPr>
        <w:lastRenderedPageBreak/>
        <w:t>vida de los costarricenses, la reactivación económica y la generación de empleo.</w:t>
      </w:r>
      <w:r w:rsidR="00F422E1" w:rsidRPr="00F422E1">
        <w:rPr>
          <w:rFonts w:cs="Arial"/>
          <w:sz w:val="22"/>
          <w:lang w:val="es-ES_tradnl"/>
        </w:rPr>
        <w:t xml:space="preserve"> </w:t>
      </w:r>
      <w:r w:rsidR="00F422E1">
        <w:rPr>
          <w:rFonts w:cs="Arial"/>
          <w:sz w:val="22"/>
          <w:lang w:val="es-ES_tradnl"/>
        </w:rPr>
        <w:t xml:space="preserve">Lo anterior, según se consigna en el </w:t>
      </w:r>
      <w:r w:rsidR="00F422E1" w:rsidRPr="00D9196C">
        <w:rPr>
          <w:rFonts w:cs="Arial"/>
          <w:b/>
          <w:bCs/>
          <w:sz w:val="22"/>
          <w:lang w:val="es-ES_tradnl"/>
        </w:rPr>
        <w:t>Acuerdo N° 1</w:t>
      </w:r>
      <w:r w:rsidR="00F422E1">
        <w:rPr>
          <w:rFonts w:cs="Arial"/>
          <w:sz w:val="22"/>
          <w:lang w:val="es-ES_tradnl"/>
        </w:rPr>
        <w:t xml:space="preserve"> que se anexa a esta minuta.</w:t>
      </w:r>
    </w:p>
    <w:p w14:paraId="1FA67A68" w14:textId="77777777" w:rsidR="007749FC" w:rsidRPr="00D14EAF" w:rsidRDefault="007749FC" w:rsidP="007749FC">
      <w:pPr>
        <w:spacing w:line="360" w:lineRule="auto"/>
        <w:jc w:val="both"/>
        <w:rPr>
          <w:rFonts w:cs="Arial"/>
          <w:b/>
          <w:sz w:val="22"/>
        </w:rPr>
      </w:pPr>
      <w:r w:rsidRPr="00D14EAF">
        <w:rPr>
          <w:rFonts w:cs="Arial"/>
          <w:b/>
          <w:sz w:val="22"/>
        </w:rPr>
        <w:t>************</w:t>
      </w:r>
    </w:p>
    <w:p w14:paraId="50B2A7D8" w14:textId="77777777" w:rsidR="00FA4CCB" w:rsidRDefault="00FA4CCB" w:rsidP="002D0146">
      <w:pPr>
        <w:spacing w:line="360" w:lineRule="auto"/>
        <w:jc w:val="both"/>
        <w:rPr>
          <w:rFonts w:cs="Arial"/>
          <w:b/>
          <w:sz w:val="22"/>
          <w:szCs w:val="22"/>
          <w:u w:val="single"/>
          <w:lang w:val="es-ES_tradnl"/>
        </w:rPr>
      </w:pPr>
    </w:p>
    <w:p w14:paraId="70DDEEEB" w14:textId="53AF48EA"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B3766F" w:rsidRPr="00B3766F">
        <w:rPr>
          <w:rFonts w:cs="Arial"/>
          <w:b/>
          <w:bCs/>
          <w:sz w:val="22"/>
          <w:u w:val="single"/>
        </w:rPr>
        <w:t>Presentación de situación presupuestaria del FOSUVI y propuesta de redistribución</w:t>
      </w:r>
    </w:p>
    <w:p w14:paraId="0D23AB54" w14:textId="77777777" w:rsidR="009D03FE" w:rsidRDefault="009D03FE" w:rsidP="009D03FE">
      <w:pPr>
        <w:spacing w:line="360" w:lineRule="auto"/>
        <w:jc w:val="both"/>
        <w:rPr>
          <w:rFonts w:cs="Arial"/>
          <w:sz w:val="22"/>
          <w:szCs w:val="22"/>
        </w:rPr>
      </w:pPr>
    </w:p>
    <w:p w14:paraId="48C2A38F" w14:textId="44DB4FBF" w:rsidR="00E04BE9" w:rsidRDefault="00E04BE9" w:rsidP="00E04BE9">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6</w:t>
      </w:r>
      <w:r w:rsidR="004525F2">
        <w:rPr>
          <w:rFonts w:cs="Arial"/>
          <w:sz w:val="22"/>
          <w:u w:val="single"/>
          <w:lang w:val="es-ES_tradnl"/>
        </w:rPr>
        <w:t>8</w:t>
      </w:r>
      <w:r w:rsidRPr="0039311E">
        <w:rPr>
          <w:rFonts w:cs="Arial"/>
          <w:sz w:val="22"/>
          <w:u w:val="single"/>
          <w:lang w:val="es-ES_tradnl"/>
        </w:rPr>
        <w:t>:</w:t>
      </w:r>
      <w:r>
        <w:rPr>
          <w:rFonts w:cs="Arial"/>
          <w:sz w:val="22"/>
          <w:u w:val="single"/>
          <w:lang w:val="es-ES_tradnl"/>
        </w:rPr>
        <w:t>2</w:t>
      </w:r>
      <w:r w:rsidR="004525F2">
        <w:rPr>
          <w:rFonts w:cs="Arial"/>
          <w:sz w:val="22"/>
          <w:u w:val="single"/>
          <w:lang w:val="es-ES_tradnl"/>
        </w:rPr>
        <w:t>4</w:t>
      </w:r>
      <w:r>
        <w:rPr>
          <w:rFonts w:cs="Arial"/>
          <w:sz w:val="22"/>
          <w:lang w:val="es-ES_tradnl"/>
        </w:rPr>
        <w:t xml:space="preserve"> Se</w:t>
      </w:r>
      <w:r>
        <w:rPr>
          <w:sz w:val="22"/>
          <w:szCs w:val="22"/>
        </w:rPr>
        <w:t xml:space="preserve"> procede a conocer el </w:t>
      </w:r>
      <w:r>
        <w:rPr>
          <w:rFonts w:cs="Arial"/>
          <w:sz w:val="22"/>
          <w:lang w:val="es-ES_tradnl"/>
        </w:rPr>
        <w:t xml:space="preserve">oficio </w:t>
      </w:r>
      <w:r w:rsidRPr="009F7291">
        <w:rPr>
          <w:rFonts w:cs="Arial"/>
          <w:sz w:val="22"/>
          <w:szCs w:val="22"/>
        </w:rPr>
        <w:t>GG-ME-</w:t>
      </w:r>
      <w:r>
        <w:rPr>
          <w:rFonts w:cs="Arial"/>
          <w:sz w:val="22"/>
          <w:szCs w:val="22"/>
        </w:rPr>
        <w:t>1250</w:t>
      </w:r>
      <w:r w:rsidRPr="009F7291">
        <w:rPr>
          <w:rFonts w:cs="Arial"/>
          <w:sz w:val="22"/>
          <w:szCs w:val="22"/>
        </w:rPr>
        <w:t>-20</w:t>
      </w:r>
      <w:r>
        <w:rPr>
          <w:rFonts w:cs="Arial"/>
          <w:sz w:val="22"/>
          <w:szCs w:val="22"/>
        </w:rPr>
        <w:t>21</w:t>
      </w:r>
      <w:r w:rsidRPr="009F7291">
        <w:rPr>
          <w:rFonts w:cs="Arial"/>
          <w:sz w:val="22"/>
          <w:szCs w:val="22"/>
        </w:rPr>
        <w:t xml:space="preserve"> </w:t>
      </w:r>
      <w:r w:rsidRPr="00BB303F">
        <w:rPr>
          <w:rFonts w:cs="Arial"/>
          <w:sz w:val="22"/>
        </w:rPr>
        <w:t xml:space="preserve">del </w:t>
      </w:r>
      <w:r>
        <w:rPr>
          <w:rFonts w:cs="Arial"/>
          <w:sz w:val="22"/>
        </w:rPr>
        <w:t>02</w:t>
      </w:r>
      <w:r w:rsidRPr="00BB303F">
        <w:rPr>
          <w:rFonts w:cs="Arial"/>
          <w:sz w:val="22"/>
        </w:rPr>
        <w:t xml:space="preserve"> de </w:t>
      </w:r>
      <w:r>
        <w:rPr>
          <w:rFonts w:cs="Arial"/>
          <w:sz w:val="22"/>
        </w:rPr>
        <w:t>setiembre</w:t>
      </w:r>
      <w:r w:rsidRPr="00BB303F">
        <w:rPr>
          <w:rFonts w:cs="Arial"/>
          <w:sz w:val="22"/>
        </w:rPr>
        <w:t xml:space="preserve"> de 20</w:t>
      </w:r>
      <w:r>
        <w:rPr>
          <w:rFonts w:cs="Arial"/>
          <w:sz w:val="22"/>
        </w:rPr>
        <w:t>21</w:t>
      </w:r>
      <w:r w:rsidRPr="00BB303F">
        <w:rPr>
          <w:rFonts w:cs="Arial"/>
          <w:sz w:val="22"/>
        </w:rPr>
        <w:t xml:space="preserve">, mediante el cual, la </w:t>
      </w:r>
      <w:r w:rsidRPr="000568A0">
        <w:rPr>
          <w:rFonts w:cs="Arial"/>
          <w:sz w:val="22"/>
          <w:szCs w:val="22"/>
        </w:rPr>
        <w:t>Gerencia General</w:t>
      </w:r>
      <w:r w:rsidRPr="00BB303F">
        <w:rPr>
          <w:rFonts w:cs="Arial"/>
          <w:sz w:val="22"/>
        </w:rPr>
        <w:t xml:space="preserve"> remite y avala el informe DF-OF-</w:t>
      </w:r>
      <w:r w:rsidR="004525F2">
        <w:rPr>
          <w:rFonts w:cs="Arial"/>
          <w:sz w:val="22"/>
        </w:rPr>
        <w:t>1265</w:t>
      </w:r>
      <w:r w:rsidRPr="00BB303F">
        <w:rPr>
          <w:rFonts w:cs="Arial"/>
          <w:sz w:val="22"/>
        </w:rPr>
        <w:t>-20</w:t>
      </w:r>
      <w:r>
        <w:rPr>
          <w:rFonts w:cs="Arial"/>
          <w:sz w:val="22"/>
        </w:rPr>
        <w:t>2</w:t>
      </w:r>
      <w:r w:rsidR="004525F2">
        <w:rPr>
          <w:rFonts w:cs="Arial"/>
          <w:sz w:val="22"/>
        </w:rPr>
        <w:t>1/SO-OF-0034-2021</w:t>
      </w:r>
      <w:r>
        <w:rPr>
          <w:rFonts w:cs="Arial"/>
          <w:sz w:val="22"/>
        </w:rPr>
        <w:t xml:space="preserve"> de la </w:t>
      </w:r>
      <w:r w:rsidRPr="00BB303F">
        <w:rPr>
          <w:rFonts w:cs="Arial"/>
          <w:sz w:val="22"/>
        </w:rPr>
        <w:t>Dirección FOSUVI</w:t>
      </w:r>
      <w:r w:rsidR="004525F2">
        <w:rPr>
          <w:rFonts w:cs="Arial"/>
          <w:sz w:val="22"/>
        </w:rPr>
        <w:t xml:space="preserve"> y la Subgerencia de Operaciones</w:t>
      </w:r>
      <w:r w:rsidRPr="00BB303F">
        <w:rPr>
          <w:rFonts w:cs="Arial"/>
          <w:sz w:val="22"/>
        </w:rPr>
        <w:t xml:space="preserve">, que contiene una propuesta </w:t>
      </w:r>
      <w:r w:rsidR="004525F2" w:rsidRPr="00596E67">
        <w:rPr>
          <w:rFonts w:cs="Arial"/>
          <w:sz w:val="22"/>
          <w:lang w:val="es-CR"/>
        </w:rPr>
        <w:t>para redistribu</w:t>
      </w:r>
      <w:r w:rsidR="004525F2">
        <w:rPr>
          <w:rFonts w:cs="Arial"/>
          <w:sz w:val="22"/>
          <w:lang w:val="es-CR"/>
        </w:rPr>
        <w:t>ir, entre las entidades autorizadas,</w:t>
      </w:r>
      <w:r w:rsidR="004525F2" w:rsidRPr="00596E67">
        <w:rPr>
          <w:rFonts w:cs="Arial"/>
          <w:sz w:val="22"/>
          <w:lang w:val="es-CR"/>
        </w:rPr>
        <w:t xml:space="preserve"> los recursos </w:t>
      </w:r>
      <w:r w:rsidR="004525F2" w:rsidRPr="00C57E3A">
        <w:rPr>
          <w:rFonts w:cs="Arial"/>
          <w:sz w:val="22"/>
          <w:lang w:val="es-CR"/>
        </w:rPr>
        <w:t>disponibles del Presupuesto 2021</w:t>
      </w:r>
      <w:r w:rsidR="004525F2">
        <w:rPr>
          <w:rFonts w:cs="Arial"/>
          <w:sz w:val="22"/>
          <w:lang w:val="es-CR"/>
        </w:rPr>
        <w:t xml:space="preserve"> del FOSUVI y distribuir </w:t>
      </w:r>
      <w:r w:rsidR="004525F2" w:rsidRPr="00C57E3A">
        <w:rPr>
          <w:rFonts w:cs="Arial"/>
          <w:sz w:val="22"/>
          <w:lang w:val="es-CR"/>
        </w:rPr>
        <w:t xml:space="preserve">el saldo pendiente de asignar al 31 de diciembre de 2020 de los recursos acumulados de períodos anteriores y otras partidas generadas en el 2021, con el fin de ejecutar la mayor cantidad posible de casos ordinarios, </w:t>
      </w:r>
      <w:r w:rsidR="004525F2">
        <w:rPr>
          <w:rFonts w:cs="Arial"/>
          <w:sz w:val="22"/>
          <w:lang w:val="es-CR"/>
        </w:rPr>
        <w:t xml:space="preserve">así como de </w:t>
      </w:r>
      <w:r w:rsidR="004525F2" w:rsidRPr="00C57E3A">
        <w:rPr>
          <w:rFonts w:cs="Arial"/>
          <w:sz w:val="22"/>
          <w:lang w:val="es-CR"/>
        </w:rPr>
        <w:t xml:space="preserve">casos individuales </w:t>
      </w:r>
      <w:r w:rsidR="004525F2">
        <w:rPr>
          <w:rFonts w:cs="Arial"/>
          <w:sz w:val="22"/>
          <w:lang w:val="es-CR"/>
        </w:rPr>
        <w:t>y proyectos de vivienda tramitados al amparo del a</w:t>
      </w:r>
      <w:r w:rsidR="004525F2" w:rsidRPr="00C57E3A">
        <w:rPr>
          <w:rFonts w:cs="Arial"/>
          <w:sz w:val="22"/>
          <w:lang w:val="es-CR"/>
        </w:rPr>
        <w:t>rt</w:t>
      </w:r>
      <w:r w:rsidR="004525F2">
        <w:rPr>
          <w:rFonts w:cs="Arial"/>
          <w:sz w:val="22"/>
          <w:lang w:val="es-CR"/>
        </w:rPr>
        <w:t xml:space="preserve">ículo </w:t>
      </w:r>
      <w:r w:rsidR="004525F2" w:rsidRPr="00C57E3A">
        <w:rPr>
          <w:rFonts w:cs="Arial"/>
          <w:sz w:val="22"/>
          <w:lang w:val="es-CR"/>
        </w:rPr>
        <w:t>59</w:t>
      </w:r>
      <w:r w:rsidR="004525F2">
        <w:rPr>
          <w:rFonts w:cs="Arial"/>
          <w:sz w:val="22"/>
          <w:lang w:val="es-CR"/>
        </w:rPr>
        <w:t xml:space="preserve"> de la Ley 7052.</w:t>
      </w:r>
      <w:r>
        <w:rPr>
          <w:rFonts w:cs="Arial"/>
          <w:sz w:val="22"/>
          <w:lang w:val="es-CR"/>
        </w:rPr>
        <w:t xml:space="preserve">  Dichos documentos se adjuntan al expediente del acta.</w:t>
      </w:r>
    </w:p>
    <w:p w14:paraId="6E097605" w14:textId="77777777" w:rsidR="00E04BE9" w:rsidRDefault="00E04BE9" w:rsidP="00E04BE9">
      <w:pPr>
        <w:spacing w:line="360" w:lineRule="auto"/>
        <w:jc w:val="both"/>
        <w:rPr>
          <w:rFonts w:cs="Arial"/>
          <w:sz w:val="22"/>
          <w:lang w:val="es-CR"/>
        </w:rPr>
      </w:pPr>
    </w:p>
    <w:p w14:paraId="7C018C2F" w14:textId="3ECECCC9" w:rsidR="00E04BE9" w:rsidRPr="00BB303F" w:rsidRDefault="00E04BE9" w:rsidP="00E04BE9">
      <w:pPr>
        <w:spacing w:line="360" w:lineRule="auto"/>
        <w:jc w:val="both"/>
        <w:rPr>
          <w:rFonts w:cs="Arial"/>
          <w:color w:val="000000"/>
          <w:sz w:val="22"/>
          <w:szCs w:val="22"/>
        </w:rPr>
      </w:pPr>
      <w:r>
        <w:rPr>
          <w:rFonts w:cs="Arial"/>
          <w:sz w:val="22"/>
        </w:rPr>
        <w:t xml:space="preserve">Para exponer el contenido del citado informe y atender eventuales consultas sobre </w:t>
      </w:r>
      <w:r w:rsidR="00B0643B">
        <w:rPr>
          <w:rFonts w:cs="Arial"/>
          <w:sz w:val="22"/>
        </w:rPr>
        <w:t>éste y el siguiente tema, se</w:t>
      </w:r>
      <w:r>
        <w:rPr>
          <w:rFonts w:cs="Arial"/>
          <w:sz w:val="22"/>
        </w:rPr>
        <w:t xml:space="preserve"> incorpora a la sesión </w:t>
      </w:r>
      <w:r w:rsidR="004525F2">
        <w:rPr>
          <w:rFonts w:cs="Arial"/>
          <w:sz w:val="22"/>
        </w:rPr>
        <w:t>la licenciada</w:t>
      </w:r>
      <w:r>
        <w:rPr>
          <w:rFonts w:cs="Arial"/>
          <w:sz w:val="22"/>
          <w:lang w:val="es-ES_tradnl"/>
        </w:rPr>
        <w:t xml:space="preserve"> Martha </w:t>
      </w:r>
      <w:r>
        <w:rPr>
          <w:rFonts w:cs="Arial"/>
          <w:sz w:val="22"/>
        </w:rPr>
        <w:t>Camacho Murillo, Directora del FOSUVI, quien presenta los alcances de la referida propuesta, destacando</w:t>
      </w:r>
      <w:r w:rsidRPr="00BB303F">
        <w:rPr>
          <w:rFonts w:cs="Arial"/>
          <w:color w:val="000000"/>
          <w:sz w:val="22"/>
          <w:szCs w:val="22"/>
        </w:rPr>
        <w:t xml:space="preserve"> que</w:t>
      </w:r>
      <w:r>
        <w:rPr>
          <w:rFonts w:cs="Arial"/>
          <w:color w:val="000000"/>
          <w:sz w:val="22"/>
          <w:szCs w:val="22"/>
        </w:rPr>
        <w:t xml:space="preserve"> esta reasignación de fondos se fundamenta en los resultados del </w:t>
      </w:r>
      <w:r w:rsidRPr="00BB303F">
        <w:rPr>
          <w:rFonts w:cs="Arial"/>
          <w:color w:val="000000"/>
          <w:sz w:val="22"/>
          <w:szCs w:val="22"/>
        </w:rPr>
        <w:t xml:space="preserve">estudio </w:t>
      </w:r>
      <w:r>
        <w:rPr>
          <w:rFonts w:cs="Arial"/>
          <w:color w:val="000000"/>
          <w:sz w:val="22"/>
          <w:szCs w:val="22"/>
        </w:rPr>
        <w:t xml:space="preserve">efectuado </w:t>
      </w:r>
      <w:r w:rsidRPr="00BB303F">
        <w:rPr>
          <w:rFonts w:cs="Arial"/>
          <w:color w:val="000000"/>
          <w:sz w:val="22"/>
          <w:szCs w:val="22"/>
        </w:rPr>
        <w:t xml:space="preserve">a la ejecución </w:t>
      </w:r>
      <w:r>
        <w:rPr>
          <w:rFonts w:cs="Arial"/>
          <w:color w:val="000000"/>
          <w:sz w:val="22"/>
          <w:szCs w:val="22"/>
        </w:rPr>
        <w:t>a</w:t>
      </w:r>
      <w:r w:rsidRPr="00BB303F">
        <w:rPr>
          <w:rFonts w:cs="Arial"/>
          <w:color w:val="000000"/>
          <w:sz w:val="22"/>
          <w:szCs w:val="22"/>
        </w:rPr>
        <w:t xml:space="preserve"> </w:t>
      </w:r>
      <w:r w:rsidRPr="00596E67">
        <w:rPr>
          <w:rFonts w:cs="Arial"/>
          <w:sz w:val="22"/>
          <w:lang w:val="es-CR"/>
        </w:rPr>
        <w:t xml:space="preserve">los recursos asignados para los </w:t>
      </w:r>
      <w:r w:rsidR="004525F2">
        <w:rPr>
          <w:rFonts w:cs="Arial"/>
          <w:sz w:val="22"/>
          <w:lang w:val="es-CR"/>
        </w:rPr>
        <w:t xml:space="preserve">distintos </w:t>
      </w:r>
      <w:r w:rsidRPr="00596E67">
        <w:rPr>
          <w:rFonts w:cs="Arial"/>
          <w:sz w:val="22"/>
          <w:lang w:val="es-CR"/>
        </w:rPr>
        <w:t xml:space="preserve">programas de bono </w:t>
      </w:r>
      <w:r>
        <w:rPr>
          <w:rFonts w:cs="Arial"/>
          <w:sz w:val="22"/>
          <w:lang w:val="es-CR"/>
        </w:rPr>
        <w:t>(</w:t>
      </w:r>
      <w:r w:rsidRPr="00596E67">
        <w:rPr>
          <w:rFonts w:cs="Arial"/>
          <w:sz w:val="22"/>
          <w:lang w:val="es-CR"/>
        </w:rPr>
        <w:t>ordinario</w:t>
      </w:r>
      <w:r>
        <w:rPr>
          <w:rFonts w:cs="Arial"/>
          <w:sz w:val="22"/>
          <w:lang w:val="es-CR"/>
        </w:rPr>
        <w:t xml:space="preserve"> y</w:t>
      </w:r>
      <w:r w:rsidRPr="00596E67">
        <w:rPr>
          <w:rFonts w:cs="Arial"/>
          <w:sz w:val="22"/>
          <w:lang w:val="es-CR"/>
        </w:rPr>
        <w:t xml:space="preserve"> artículo 59</w:t>
      </w:r>
      <w:r>
        <w:rPr>
          <w:rFonts w:cs="Arial"/>
          <w:sz w:val="22"/>
          <w:lang w:val="es-CR"/>
        </w:rPr>
        <w:t>)</w:t>
      </w:r>
      <w:r w:rsidRPr="00596E67">
        <w:rPr>
          <w:rFonts w:cs="Arial"/>
          <w:sz w:val="22"/>
          <w:lang w:val="es-CR"/>
        </w:rPr>
        <w:t xml:space="preserve"> y </w:t>
      </w:r>
      <w:r>
        <w:rPr>
          <w:rFonts w:cs="Arial"/>
          <w:sz w:val="22"/>
          <w:lang w:val="es-CR"/>
        </w:rPr>
        <w:t>B</w:t>
      </w:r>
      <w:r w:rsidRPr="00596E67">
        <w:rPr>
          <w:rFonts w:cs="Arial"/>
          <w:sz w:val="22"/>
          <w:lang w:val="es-CR"/>
        </w:rPr>
        <w:t xml:space="preserve">ono </w:t>
      </w:r>
      <w:r>
        <w:rPr>
          <w:rFonts w:cs="Arial"/>
          <w:sz w:val="22"/>
          <w:lang w:val="es-CR"/>
        </w:rPr>
        <w:t>C</w:t>
      </w:r>
      <w:r w:rsidRPr="00596E67">
        <w:rPr>
          <w:rFonts w:cs="Arial"/>
          <w:sz w:val="22"/>
          <w:lang w:val="es-CR"/>
        </w:rPr>
        <w:t xml:space="preserve">olectivo en el Presupuesto </w:t>
      </w:r>
      <w:r>
        <w:rPr>
          <w:rFonts w:cs="Arial"/>
          <w:sz w:val="22"/>
          <w:lang w:val="es-CR"/>
        </w:rPr>
        <w:t>202</w:t>
      </w:r>
      <w:r w:rsidR="004525F2">
        <w:rPr>
          <w:rFonts w:cs="Arial"/>
          <w:sz w:val="22"/>
          <w:lang w:val="es-CR"/>
        </w:rPr>
        <w:t>1</w:t>
      </w:r>
      <w:r>
        <w:rPr>
          <w:rFonts w:cs="Arial"/>
          <w:sz w:val="22"/>
          <w:lang w:val="es-CR"/>
        </w:rPr>
        <w:t xml:space="preserve"> del </w:t>
      </w:r>
      <w:r w:rsidRPr="00596E67">
        <w:rPr>
          <w:rFonts w:cs="Arial"/>
          <w:sz w:val="22"/>
          <w:lang w:val="es-CR"/>
        </w:rPr>
        <w:t xml:space="preserve">FOSUVI, </w:t>
      </w:r>
      <w:r w:rsidR="004525F2">
        <w:rPr>
          <w:rFonts w:cs="Arial"/>
          <w:sz w:val="22"/>
          <w:lang w:val="es-CR"/>
        </w:rPr>
        <w:t xml:space="preserve">considerando </w:t>
      </w:r>
      <w:r w:rsidRPr="00596E67">
        <w:rPr>
          <w:rFonts w:cs="Arial"/>
          <w:sz w:val="22"/>
          <w:lang w:val="es-CR"/>
        </w:rPr>
        <w:t>la ejecución presupuestaria que se tiene a la fecha, así como la distribución de recursos pendientes de asignar</w:t>
      </w:r>
      <w:r w:rsidR="004525F2">
        <w:rPr>
          <w:rFonts w:cs="Arial"/>
          <w:sz w:val="22"/>
          <w:lang w:val="es-CR"/>
        </w:rPr>
        <w:t xml:space="preserve">, </w:t>
      </w:r>
      <w:r w:rsidRPr="00BB303F">
        <w:rPr>
          <w:rFonts w:cs="Arial"/>
          <w:color w:val="000000"/>
          <w:sz w:val="22"/>
          <w:szCs w:val="22"/>
        </w:rPr>
        <w:t>con el fin de ajustar la distribución presupuestaria de</w:t>
      </w:r>
      <w:r>
        <w:rPr>
          <w:rFonts w:cs="Arial"/>
          <w:color w:val="000000"/>
          <w:sz w:val="22"/>
          <w:szCs w:val="22"/>
        </w:rPr>
        <w:t xml:space="preserve"> los fondos.</w:t>
      </w:r>
    </w:p>
    <w:p w14:paraId="626BD657" w14:textId="77777777" w:rsidR="00E04BE9" w:rsidRPr="00BB303F" w:rsidRDefault="00E04BE9" w:rsidP="00E04BE9">
      <w:pPr>
        <w:spacing w:line="360" w:lineRule="auto"/>
        <w:jc w:val="both"/>
        <w:rPr>
          <w:rFonts w:cs="Arial"/>
          <w:sz w:val="22"/>
        </w:rPr>
      </w:pPr>
    </w:p>
    <w:p w14:paraId="3C6F9275" w14:textId="30233910" w:rsidR="004525F2" w:rsidRDefault="00E04BE9" w:rsidP="00E04BE9">
      <w:pPr>
        <w:spacing w:line="360" w:lineRule="auto"/>
        <w:jc w:val="both"/>
        <w:rPr>
          <w:rFonts w:cs="Arial"/>
          <w:sz w:val="22"/>
        </w:rPr>
      </w:pPr>
      <w:r>
        <w:rPr>
          <w:rFonts w:cs="Arial"/>
          <w:sz w:val="22"/>
        </w:rPr>
        <w:t>A</w:t>
      </w:r>
      <w:r w:rsidR="004525F2">
        <w:rPr>
          <w:rFonts w:cs="Arial"/>
          <w:sz w:val="22"/>
        </w:rPr>
        <w:t>tiende varias consultas que al respecto plantean los señores Directores y, finalmente (minuto 125:05) considerando que dicha propuesta ha sido remitida hasta hace unas horas, se concuerda en la pertinencia de posponer el análisis y la resolución de este asunto en la próxima sesión, con el propósito de tener la oportunidad de revisar el detalle de la distribución planteada.</w:t>
      </w:r>
    </w:p>
    <w:p w14:paraId="6B23DC6E" w14:textId="77777777" w:rsidR="009D03FE" w:rsidRPr="00D14EAF" w:rsidRDefault="009D03FE" w:rsidP="009D03FE">
      <w:pPr>
        <w:spacing w:line="360" w:lineRule="auto"/>
        <w:jc w:val="both"/>
        <w:rPr>
          <w:rFonts w:cs="Arial"/>
          <w:b/>
          <w:sz w:val="22"/>
        </w:rPr>
      </w:pPr>
      <w:r w:rsidRPr="00D14EAF">
        <w:rPr>
          <w:rFonts w:cs="Arial"/>
          <w:b/>
          <w:sz w:val="22"/>
        </w:rPr>
        <w:t>************</w:t>
      </w:r>
    </w:p>
    <w:p w14:paraId="59CC6743" w14:textId="77777777" w:rsidR="00D13B6B" w:rsidRDefault="00D13B6B" w:rsidP="002D0146">
      <w:pPr>
        <w:spacing w:line="360" w:lineRule="auto"/>
        <w:jc w:val="both"/>
        <w:rPr>
          <w:rFonts w:cs="Arial"/>
          <w:b/>
          <w:bCs/>
          <w:sz w:val="22"/>
          <w:szCs w:val="22"/>
          <w:u w:val="single"/>
          <w:lang w:val="es-ES_tradnl"/>
        </w:rPr>
      </w:pPr>
    </w:p>
    <w:p w14:paraId="11A2668F" w14:textId="6C32581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B3766F" w:rsidRPr="00B3766F">
        <w:rPr>
          <w:rFonts w:cs="Arial"/>
          <w:b/>
          <w:bCs/>
          <w:sz w:val="22"/>
          <w:u w:val="single"/>
        </w:rPr>
        <w:t>Informe y recomendaciones sobre proyectos desarrollados por FUPROVI</w:t>
      </w:r>
    </w:p>
    <w:p w14:paraId="1E454109" w14:textId="77777777" w:rsidR="009D03FE" w:rsidRDefault="009D03FE" w:rsidP="009D03FE">
      <w:pPr>
        <w:spacing w:line="360" w:lineRule="auto"/>
        <w:jc w:val="both"/>
        <w:rPr>
          <w:rFonts w:cs="Arial"/>
          <w:sz w:val="22"/>
          <w:szCs w:val="22"/>
        </w:rPr>
      </w:pPr>
    </w:p>
    <w:p w14:paraId="0763EA3D" w14:textId="77777777" w:rsidR="00B0643B" w:rsidRDefault="009D03FE" w:rsidP="00B0643B">
      <w:pPr>
        <w:spacing w:line="360" w:lineRule="auto"/>
        <w:jc w:val="both"/>
        <w:rPr>
          <w:rFonts w:cs="Arial"/>
          <w:sz w:val="22"/>
          <w:lang w:val="es-CR"/>
        </w:rPr>
      </w:pPr>
      <w:r w:rsidRPr="0039311E">
        <w:rPr>
          <w:rFonts w:cs="Arial"/>
          <w:sz w:val="22"/>
          <w:u w:val="single"/>
          <w:lang w:val="es-ES_tradnl"/>
        </w:rPr>
        <w:t xml:space="preserve">Minuto </w:t>
      </w:r>
      <w:r w:rsidR="00B0643B">
        <w:rPr>
          <w:rFonts w:cs="Arial"/>
          <w:sz w:val="22"/>
          <w:u w:val="single"/>
          <w:lang w:val="es-ES_tradnl"/>
        </w:rPr>
        <w:t>146</w:t>
      </w:r>
      <w:r w:rsidRPr="0039311E">
        <w:rPr>
          <w:rFonts w:cs="Arial"/>
          <w:sz w:val="22"/>
          <w:u w:val="single"/>
          <w:lang w:val="es-ES_tradnl"/>
        </w:rPr>
        <w:t>:</w:t>
      </w:r>
      <w:r w:rsidR="00B0643B">
        <w:rPr>
          <w:rFonts w:cs="Arial"/>
          <w:sz w:val="22"/>
          <w:u w:val="single"/>
          <w:lang w:val="es-ES_tradnl"/>
        </w:rPr>
        <w:t>26</w:t>
      </w:r>
      <w:r w:rsidR="00B0643B">
        <w:rPr>
          <w:rFonts w:cs="Arial"/>
          <w:sz w:val="22"/>
          <w:lang w:val="es-ES_tradnl"/>
        </w:rPr>
        <w:t xml:space="preserve"> La Directora Ulibarri Pernús se excusa de participar en la discusión del presente tema, y de conformidad con lo dispuesto en los acuerdos N° 1 de la sesión 04-2021, N° 1 de la sesión 39-2021 y N° 1 de la sesión 42-2021, se procede a conocer un informe </w:t>
      </w:r>
      <w:r w:rsidR="00B0643B" w:rsidRPr="00EB4102">
        <w:rPr>
          <w:rFonts w:cs="Arial"/>
          <w:sz w:val="22"/>
          <w:lang w:val="es-CR"/>
        </w:rPr>
        <w:t xml:space="preserve">sobre la situación actual de los proyectos en desarrollo por parte de </w:t>
      </w:r>
      <w:r w:rsidR="00B0643B">
        <w:rPr>
          <w:rFonts w:cs="Arial"/>
          <w:sz w:val="22"/>
          <w:lang w:val="es-CR"/>
        </w:rPr>
        <w:t>la Fundación Promotora de Vivienda (</w:t>
      </w:r>
      <w:r w:rsidR="00B0643B" w:rsidRPr="00EB4102">
        <w:rPr>
          <w:rFonts w:cs="Arial"/>
          <w:sz w:val="22"/>
          <w:lang w:val="es-CR"/>
        </w:rPr>
        <w:t>FUPROVI</w:t>
      </w:r>
      <w:r w:rsidR="00B0643B">
        <w:rPr>
          <w:rFonts w:cs="Arial"/>
          <w:sz w:val="22"/>
          <w:lang w:val="es-CR"/>
        </w:rPr>
        <w:t>).</w:t>
      </w:r>
    </w:p>
    <w:p w14:paraId="58BCE22B" w14:textId="1E930BDF" w:rsidR="00B0643B" w:rsidRDefault="00B0643B" w:rsidP="00B0643B">
      <w:pPr>
        <w:spacing w:line="360" w:lineRule="auto"/>
        <w:jc w:val="both"/>
        <w:rPr>
          <w:rFonts w:cs="Arial"/>
          <w:sz w:val="22"/>
          <w:lang w:val="es-CR"/>
        </w:rPr>
      </w:pPr>
    </w:p>
    <w:p w14:paraId="4DEA796E" w14:textId="262973CB" w:rsidR="00B0643B" w:rsidRDefault="00B0643B" w:rsidP="00B0643B">
      <w:pPr>
        <w:spacing w:line="360" w:lineRule="auto"/>
        <w:jc w:val="both"/>
        <w:rPr>
          <w:rFonts w:cs="Arial"/>
          <w:sz w:val="22"/>
          <w:lang w:val="es-CR"/>
        </w:rPr>
      </w:pPr>
      <w:r>
        <w:rPr>
          <w:rFonts w:cs="Arial"/>
          <w:sz w:val="22"/>
        </w:rPr>
        <w:t>Para atender eventuales consultas sobre el tema, se incorporan a la sesión los siguientes funcionarios del Departamento Técnico: Mariela Salas Rodríguez, María Segura Fernández, Gabriel Delgado</w:t>
      </w:r>
      <w:r w:rsidR="00117182">
        <w:rPr>
          <w:rFonts w:cs="Arial"/>
          <w:sz w:val="22"/>
        </w:rPr>
        <w:t xml:space="preserve"> Hidalgo</w:t>
      </w:r>
      <w:r>
        <w:rPr>
          <w:rFonts w:cs="Arial"/>
          <w:sz w:val="22"/>
        </w:rPr>
        <w:t xml:space="preserve"> y José Pablo Valerio</w:t>
      </w:r>
      <w:r w:rsidR="00117182">
        <w:rPr>
          <w:rFonts w:cs="Arial"/>
          <w:sz w:val="22"/>
        </w:rPr>
        <w:t xml:space="preserve"> Sánchez</w:t>
      </w:r>
      <w:r>
        <w:rPr>
          <w:rFonts w:cs="Arial"/>
          <w:sz w:val="22"/>
        </w:rPr>
        <w:t>.</w:t>
      </w:r>
    </w:p>
    <w:p w14:paraId="5D69BCF5" w14:textId="77777777" w:rsidR="00B0643B" w:rsidRDefault="00B0643B" w:rsidP="00B0643B">
      <w:pPr>
        <w:spacing w:line="360" w:lineRule="auto"/>
        <w:jc w:val="both"/>
        <w:rPr>
          <w:rFonts w:cs="Arial"/>
          <w:sz w:val="22"/>
          <w:lang w:val="es-CR"/>
        </w:rPr>
      </w:pPr>
    </w:p>
    <w:p w14:paraId="086CC65B" w14:textId="097C351B" w:rsidR="00117182" w:rsidRDefault="00B0643B" w:rsidP="00B0643B">
      <w:pPr>
        <w:spacing w:line="360" w:lineRule="auto"/>
        <w:jc w:val="both"/>
        <w:rPr>
          <w:rFonts w:cs="Arial"/>
          <w:sz w:val="22"/>
          <w:lang w:val="es-CR"/>
        </w:rPr>
      </w:pPr>
      <w:r>
        <w:rPr>
          <w:rFonts w:cs="Arial"/>
          <w:sz w:val="22"/>
          <w:lang w:val="es-CR"/>
        </w:rPr>
        <w:t xml:space="preserve">La </w:t>
      </w:r>
      <w:r w:rsidR="00117182">
        <w:rPr>
          <w:rFonts w:cs="Arial"/>
          <w:sz w:val="22"/>
          <w:lang w:val="es-CR"/>
        </w:rPr>
        <w:t>arquitecta Salas Rodríguez</w:t>
      </w:r>
      <w:r>
        <w:rPr>
          <w:rFonts w:cs="Arial"/>
          <w:sz w:val="22"/>
          <w:lang w:val="es-CR"/>
        </w:rPr>
        <w:t xml:space="preserve"> presenta el detalle de </w:t>
      </w:r>
      <w:r w:rsidR="00117182">
        <w:rPr>
          <w:rFonts w:cs="Arial"/>
          <w:sz w:val="22"/>
          <w:lang w:val="es-CR"/>
        </w:rPr>
        <w:t xml:space="preserve">la situación de </w:t>
      </w:r>
      <w:r>
        <w:rPr>
          <w:rFonts w:cs="Arial"/>
          <w:sz w:val="22"/>
          <w:lang w:val="es-CR"/>
        </w:rPr>
        <w:t xml:space="preserve">los proyectos Santa Fe, </w:t>
      </w:r>
      <w:r w:rsidR="00117182">
        <w:rPr>
          <w:rFonts w:cs="Arial"/>
          <w:sz w:val="22"/>
          <w:lang w:val="es-CR"/>
        </w:rPr>
        <w:t xml:space="preserve">Hojancha, </w:t>
      </w:r>
      <w:proofErr w:type="spellStart"/>
      <w:r>
        <w:rPr>
          <w:rFonts w:cs="Arial"/>
          <w:sz w:val="22"/>
          <w:lang w:val="es-CR"/>
        </w:rPr>
        <w:t>Shikabá</w:t>
      </w:r>
      <w:proofErr w:type="spellEnd"/>
      <w:r>
        <w:rPr>
          <w:rFonts w:cs="Arial"/>
          <w:sz w:val="22"/>
          <w:lang w:val="es-CR"/>
        </w:rPr>
        <w:t xml:space="preserve">, Bella Vista, Parque La Libertad, </w:t>
      </w:r>
      <w:r w:rsidR="00117182">
        <w:rPr>
          <w:rFonts w:cs="Arial"/>
          <w:sz w:val="22"/>
          <w:lang w:val="es-CR"/>
        </w:rPr>
        <w:t xml:space="preserve">Fénix, Valle Azul y Torres de la Montaña, </w:t>
      </w:r>
      <w:r>
        <w:rPr>
          <w:rFonts w:cs="Arial"/>
          <w:sz w:val="22"/>
          <w:lang w:val="es-CR"/>
        </w:rPr>
        <w:t xml:space="preserve">atendiendo a su vez las consultas y </w:t>
      </w:r>
      <w:r w:rsidR="00117182">
        <w:rPr>
          <w:rFonts w:cs="Arial"/>
          <w:sz w:val="22"/>
          <w:lang w:val="es-CR"/>
        </w:rPr>
        <w:t xml:space="preserve">las </w:t>
      </w:r>
      <w:r>
        <w:rPr>
          <w:rFonts w:cs="Arial"/>
          <w:sz w:val="22"/>
          <w:lang w:val="es-CR"/>
        </w:rPr>
        <w:t>observaciones que al respecto van planteando los señores Directores, particularmente en relación con los retrasos que se han venido presentando en el desarrollo de estos proyectos y la</w:t>
      </w:r>
      <w:r w:rsidR="00117182">
        <w:rPr>
          <w:rFonts w:cs="Arial"/>
          <w:sz w:val="22"/>
          <w:lang w:val="es-CR"/>
        </w:rPr>
        <w:t>s</w:t>
      </w:r>
      <w:r>
        <w:rPr>
          <w:rFonts w:cs="Arial"/>
          <w:sz w:val="22"/>
          <w:lang w:val="es-CR"/>
        </w:rPr>
        <w:t xml:space="preserve"> acciones </w:t>
      </w:r>
      <w:r w:rsidR="00117182">
        <w:rPr>
          <w:rFonts w:cs="Arial"/>
          <w:sz w:val="22"/>
          <w:lang w:val="es-CR"/>
        </w:rPr>
        <w:t>tomadas para agilizar su conclusión y liquidación.</w:t>
      </w:r>
    </w:p>
    <w:p w14:paraId="00122435" w14:textId="77777777" w:rsidR="00117182" w:rsidRDefault="00117182" w:rsidP="00B0643B">
      <w:pPr>
        <w:spacing w:line="360" w:lineRule="auto"/>
        <w:jc w:val="both"/>
        <w:rPr>
          <w:rFonts w:cs="Arial"/>
          <w:sz w:val="22"/>
          <w:lang w:val="es-CR"/>
        </w:rPr>
      </w:pPr>
    </w:p>
    <w:p w14:paraId="57F5675E" w14:textId="77777777" w:rsidR="00F110EE" w:rsidRDefault="00117182" w:rsidP="00B0643B">
      <w:pPr>
        <w:spacing w:line="360" w:lineRule="auto"/>
        <w:jc w:val="both"/>
        <w:rPr>
          <w:rFonts w:cs="Arial"/>
          <w:sz w:val="22"/>
        </w:rPr>
      </w:pPr>
      <w:r>
        <w:rPr>
          <w:rFonts w:cs="Arial"/>
          <w:sz w:val="22"/>
          <w:lang w:val="es-CR"/>
        </w:rPr>
        <w:t xml:space="preserve">A manera de resumen y atendiendo una observación de la Directora Presidenta, la arquitecta Salas Rodríguez explica lo siguiente: a) en el proyecto </w:t>
      </w:r>
      <w:proofErr w:type="spellStart"/>
      <w:r>
        <w:rPr>
          <w:rFonts w:cs="Arial"/>
          <w:sz w:val="22"/>
          <w:lang w:val="es-CR"/>
        </w:rPr>
        <w:t>Shikabá</w:t>
      </w:r>
      <w:proofErr w:type="spellEnd"/>
      <w:r>
        <w:rPr>
          <w:rFonts w:cs="Arial"/>
          <w:sz w:val="22"/>
          <w:lang w:val="es-CR"/>
        </w:rPr>
        <w:t xml:space="preserve"> solo faltan unos detallas en la conformación de unas terrazas y unos patios, lo que estará concluido el próximo 16 de setiembre; b) en el proyecto Fénix ya están concluidas todas las obras y solo falta formalizar una operación; c) el proyecto Valle Azul tiene fecha de finalización el 21 de setiembre, y solo falta </w:t>
      </w:r>
      <w:r w:rsidR="0091325E">
        <w:rPr>
          <w:rFonts w:cs="Arial"/>
          <w:sz w:val="22"/>
          <w:lang w:val="es-CR"/>
        </w:rPr>
        <w:t xml:space="preserve">la finalización de dos muros para poder entregar las seis casas que faltan y realizar unas pequeñas reparaciones; d) el proyecto Hojancha estará finalizado el próximo 21 de setiembre, pues solo falta la entrega de ocho casas y terminar la construcción del muro; e) en el proyecto Santa Fe ya </w:t>
      </w:r>
      <w:r w:rsidR="0091325E" w:rsidRPr="0091325E">
        <w:rPr>
          <w:rFonts w:cs="Arial"/>
          <w:sz w:val="22"/>
        </w:rPr>
        <w:t>está</w:t>
      </w:r>
      <w:r w:rsidR="0091325E">
        <w:rPr>
          <w:rFonts w:cs="Arial"/>
          <w:sz w:val="22"/>
        </w:rPr>
        <w:t xml:space="preserve"> resuelto el tema potable y tienen hasta el 8 de setiembre para entregar los resultados de las pruebas en el sistema sanitario; luego de lo cual se procederá a realizar las obras de asfaltado y señalización vial, concluyendo el 27 de octubre</w:t>
      </w:r>
      <w:r w:rsidR="0091325E" w:rsidRPr="0091325E">
        <w:rPr>
          <w:rFonts w:cs="Arial"/>
          <w:sz w:val="22"/>
        </w:rPr>
        <w:t xml:space="preserve"> próximo</w:t>
      </w:r>
      <w:r w:rsidR="0091325E">
        <w:rPr>
          <w:rFonts w:cs="Arial"/>
          <w:sz w:val="22"/>
        </w:rPr>
        <w:t xml:space="preserve">; f) para el proyecto Bella Vista se tiene previsto que en diciembre estén concluidas las obras constructivas; </w:t>
      </w:r>
      <w:r w:rsidR="00F110EE">
        <w:rPr>
          <w:rFonts w:cs="Arial"/>
          <w:sz w:val="22"/>
        </w:rPr>
        <w:t xml:space="preserve">y </w:t>
      </w:r>
      <w:r w:rsidR="0091325E">
        <w:rPr>
          <w:rFonts w:cs="Arial"/>
          <w:sz w:val="22"/>
        </w:rPr>
        <w:t xml:space="preserve">g) en el proyecto Parque La Libertad se tiene </w:t>
      </w:r>
      <w:r w:rsidR="00F110EE">
        <w:rPr>
          <w:rFonts w:cs="Arial"/>
          <w:sz w:val="22"/>
        </w:rPr>
        <w:t>plazo hasta marzo de 2022, pero FUPROVI considera que será terminado en diciembre de 2021.</w:t>
      </w:r>
    </w:p>
    <w:p w14:paraId="0B5934A0" w14:textId="77777777" w:rsidR="00F110EE" w:rsidRDefault="00F110EE" w:rsidP="00B0643B">
      <w:pPr>
        <w:spacing w:line="360" w:lineRule="auto"/>
        <w:jc w:val="both"/>
        <w:rPr>
          <w:rFonts w:cs="Arial"/>
          <w:sz w:val="22"/>
        </w:rPr>
      </w:pPr>
    </w:p>
    <w:p w14:paraId="16FC1395" w14:textId="5F2E8A85" w:rsidR="00F110EE" w:rsidRDefault="00F110EE" w:rsidP="00B0643B">
      <w:pPr>
        <w:spacing w:line="360" w:lineRule="auto"/>
        <w:jc w:val="both"/>
        <w:rPr>
          <w:rFonts w:cs="Arial"/>
          <w:sz w:val="22"/>
        </w:rPr>
      </w:pPr>
      <w:r w:rsidRPr="00A25DB7">
        <w:rPr>
          <w:rFonts w:cs="Arial"/>
          <w:sz w:val="22"/>
          <w:u w:val="single"/>
          <w:lang w:val="es-ES_tradnl"/>
        </w:rPr>
        <w:lastRenderedPageBreak/>
        <w:t xml:space="preserve">Minuto </w:t>
      </w:r>
      <w:r>
        <w:rPr>
          <w:rFonts w:cs="Arial"/>
          <w:sz w:val="22"/>
          <w:u w:val="single"/>
          <w:lang w:val="es-ES_tradnl"/>
        </w:rPr>
        <w:t>189</w:t>
      </w:r>
      <w:r w:rsidRPr="00A25DB7">
        <w:rPr>
          <w:rFonts w:cs="Arial"/>
          <w:sz w:val="22"/>
          <w:u w:val="single"/>
          <w:lang w:val="es-ES_tradnl"/>
        </w:rPr>
        <w:t>:</w:t>
      </w:r>
      <w:r>
        <w:rPr>
          <w:rFonts w:cs="Arial"/>
          <w:sz w:val="22"/>
          <w:u w:val="single"/>
          <w:lang w:val="es-ES_tradnl"/>
        </w:rPr>
        <w:t>59</w:t>
      </w:r>
      <w:r>
        <w:rPr>
          <w:rFonts w:cs="Arial"/>
          <w:sz w:val="22"/>
          <w:lang w:val="es-ES_tradnl"/>
        </w:rPr>
        <w:t xml:space="preserve"> Atendiendo una consulta del Director Alvarado Herrera</w:t>
      </w:r>
      <w:r w:rsidR="00A11E31">
        <w:rPr>
          <w:rFonts w:cs="Arial"/>
          <w:sz w:val="22"/>
          <w:lang w:val="es-ES_tradnl"/>
        </w:rPr>
        <w:t>,</w:t>
      </w:r>
      <w:r>
        <w:rPr>
          <w:rFonts w:cs="Arial"/>
          <w:sz w:val="22"/>
          <w:lang w:val="es-ES_tradnl"/>
        </w:rPr>
        <w:t xml:space="preserve"> sobre el estado de </w:t>
      </w:r>
      <w:r>
        <w:rPr>
          <w:rFonts w:cs="Arial"/>
          <w:sz w:val="22"/>
        </w:rPr>
        <w:t xml:space="preserve">los procesos de formalización de los referidos proyectos, la licenciada Camacho Murillo explica, en resumen, lo siguiente: </w:t>
      </w:r>
      <w:r w:rsidR="0063407F">
        <w:rPr>
          <w:rFonts w:cs="Arial"/>
          <w:sz w:val="22"/>
        </w:rPr>
        <w:t xml:space="preserve">a) </w:t>
      </w:r>
      <w:proofErr w:type="spellStart"/>
      <w:r>
        <w:rPr>
          <w:rFonts w:cs="Arial"/>
          <w:sz w:val="22"/>
        </w:rPr>
        <w:t>Shikabá</w:t>
      </w:r>
      <w:proofErr w:type="spellEnd"/>
      <w:r>
        <w:rPr>
          <w:rFonts w:cs="Arial"/>
          <w:sz w:val="22"/>
        </w:rPr>
        <w:t xml:space="preserve"> ya concluyó el proceso de segregación y solo faltan muy pocas operaciones de formalizar; </w:t>
      </w:r>
      <w:r w:rsidR="0063407F">
        <w:rPr>
          <w:rFonts w:cs="Arial"/>
          <w:sz w:val="22"/>
        </w:rPr>
        <w:t xml:space="preserve">b) </w:t>
      </w:r>
      <w:r>
        <w:rPr>
          <w:rFonts w:cs="Arial"/>
          <w:sz w:val="22"/>
        </w:rPr>
        <w:t>Bella Vista todavía está en proceso constructivo, por lo que todavía no se puede avanzar en la segregación y formalización</w:t>
      </w:r>
      <w:r w:rsidR="0063407F">
        <w:rPr>
          <w:rFonts w:cs="Arial"/>
          <w:sz w:val="22"/>
        </w:rPr>
        <w:t xml:space="preserve"> de los casos</w:t>
      </w:r>
      <w:r>
        <w:rPr>
          <w:rFonts w:cs="Arial"/>
          <w:sz w:val="22"/>
        </w:rPr>
        <w:t>;</w:t>
      </w:r>
      <w:r w:rsidR="0063407F">
        <w:rPr>
          <w:rFonts w:cs="Arial"/>
          <w:sz w:val="22"/>
        </w:rPr>
        <w:t xml:space="preserve"> c) </w:t>
      </w:r>
      <w:r w:rsidR="00A72867">
        <w:rPr>
          <w:rFonts w:cs="Arial"/>
          <w:sz w:val="22"/>
        </w:rPr>
        <w:t xml:space="preserve">Fénix está prácticamente formalizado pues solo falta un caso; </w:t>
      </w:r>
      <w:r w:rsidR="00AE0A45">
        <w:rPr>
          <w:rFonts w:cs="Arial"/>
          <w:sz w:val="22"/>
        </w:rPr>
        <w:t xml:space="preserve">d) </w:t>
      </w:r>
      <w:r w:rsidR="00A72867">
        <w:rPr>
          <w:rFonts w:cs="Arial"/>
          <w:sz w:val="22"/>
        </w:rPr>
        <w:t xml:space="preserve">Valle Azul tiene obras en construcción que requirió el INVU y </w:t>
      </w:r>
      <w:r w:rsidR="00AE0A45">
        <w:rPr>
          <w:rFonts w:cs="Arial"/>
          <w:sz w:val="22"/>
        </w:rPr>
        <w:t xml:space="preserve">luego de eso será segregado para formalizar las operaciones en serie; e) </w:t>
      </w:r>
      <w:r w:rsidR="00A11E31">
        <w:rPr>
          <w:rFonts w:cs="Arial"/>
          <w:sz w:val="22"/>
        </w:rPr>
        <w:t xml:space="preserve">para el proyecto </w:t>
      </w:r>
      <w:r w:rsidR="00AE0A45">
        <w:rPr>
          <w:rFonts w:cs="Arial"/>
          <w:sz w:val="22"/>
        </w:rPr>
        <w:t xml:space="preserve">Torres de la Montaña </w:t>
      </w:r>
      <w:r w:rsidR="00A11E31">
        <w:rPr>
          <w:rFonts w:cs="Arial"/>
          <w:sz w:val="22"/>
        </w:rPr>
        <w:t>ya se puede ir elaborando la escritura de segregación.</w:t>
      </w:r>
    </w:p>
    <w:p w14:paraId="7D609BE6" w14:textId="77777777" w:rsidR="00F110EE" w:rsidRDefault="00F110EE" w:rsidP="00B0643B">
      <w:pPr>
        <w:spacing w:line="360" w:lineRule="auto"/>
        <w:jc w:val="both"/>
        <w:rPr>
          <w:rFonts w:cs="Arial"/>
          <w:sz w:val="22"/>
        </w:rPr>
      </w:pPr>
    </w:p>
    <w:p w14:paraId="04BDC7F0" w14:textId="313C8721" w:rsidR="002C3FBB" w:rsidRDefault="002C3FBB" w:rsidP="00B0643B">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196</w:t>
      </w:r>
      <w:r w:rsidRPr="00A25DB7">
        <w:rPr>
          <w:rFonts w:cs="Arial"/>
          <w:sz w:val="22"/>
          <w:u w:val="single"/>
          <w:lang w:val="es-ES_tradnl"/>
        </w:rPr>
        <w:t>:</w:t>
      </w:r>
      <w:r>
        <w:rPr>
          <w:rFonts w:cs="Arial"/>
          <w:sz w:val="22"/>
          <w:u w:val="single"/>
          <w:lang w:val="es-ES_tradnl"/>
        </w:rPr>
        <w:t>49</w:t>
      </w:r>
      <w:r>
        <w:rPr>
          <w:rFonts w:cs="Arial"/>
          <w:sz w:val="22"/>
          <w:lang w:val="es-ES_tradnl"/>
        </w:rPr>
        <w:t xml:space="preserve"> Respondiendo una pregunta del Director Alvarado Herrera sobre la situación de estos proyectos, el señor Subgerente de Operaciones señala que </w:t>
      </w:r>
      <w:r w:rsidR="000D1C1C">
        <w:rPr>
          <w:rFonts w:cs="Arial"/>
          <w:sz w:val="22"/>
          <w:lang w:val="es-ES_tradnl"/>
        </w:rPr>
        <w:t xml:space="preserve">se ha establecido un seguimiento semanal a los proyectos, con el propósito de ir verificando el cumplimiento cabal y oportuno a los compromisos adquiridos </w:t>
      </w:r>
      <w:r w:rsidR="004A30C2">
        <w:rPr>
          <w:rFonts w:cs="Arial"/>
          <w:sz w:val="22"/>
          <w:lang w:val="es-ES_tradnl"/>
        </w:rPr>
        <w:t xml:space="preserve">formalmente </w:t>
      </w:r>
      <w:r w:rsidR="000D1C1C">
        <w:rPr>
          <w:rFonts w:cs="Arial"/>
          <w:sz w:val="22"/>
          <w:lang w:val="es-ES_tradnl"/>
        </w:rPr>
        <w:t>por la empresa.</w:t>
      </w:r>
      <w:r w:rsidR="004A30C2">
        <w:rPr>
          <w:rFonts w:cs="Arial"/>
          <w:sz w:val="22"/>
          <w:lang w:val="es-ES_tradnl"/>
        </w:rPr>
        <w:t xml:space="preserve"> En este mismo sentido, el señor Gerente General indica que </w:t>
      </w:r>
      <w:r w:rsidR="00900C45">
        <w:rPr>
          <w:rFonts w:cs="Arial"/>
          <w:sz w:val="22"/>
          <w:lang w:val="es-ES_tradnl"/>
        </w:rPr>
        <w:t xml:space="preserve">los retrasos presentados en estos </w:t>
      </w:r>
      <w:proofErr w:type="gramStart"/>
      <w:r w:rsidR="00900C45">
        <w:rPr>
          <w:rFonts w:cs="Arial"/>
          <w:sz w:val="22"/>
          <w:lang w:val="es-ES_tradnl"/>
        </w:rPr>
        <w:t>proyectos,</w:t>
      </w:r>
      <w:proofErr w:type="gramEnd"/>
      <w:r w:rsidR="00900C45">
        <w:rPr>
          <w:rFonts w:cs="Arial"/>
          <w:sz w:val="22"/>
          <w:lang w:val="es-ES_tradnl"/>
        </w:rPr>
        <w:t xml:space="preserve"> le reafirman la conveniencia de hacer un mayor análisis de los proyectos antes de someterlos a la aprobación de esta </w:t>
      </w:r>
      <w:r w:rsidR="00900C45" w:rsidRPr="00900C45">
        <w:rPr>
          <w:rFonts w:cs="Arial"/>
          <w:sz w:val="22"/>
          <w:lang w:val="es-ES_tradnl"/>
        </w:rPr>
        <w:t>Junta Directiva</w:t>
      </w:r>
      <w:r w:rsidR="00900C45">
        <w:rPr>
          <w:rFonts w:cs="Arial"/>
          <w:sz w:val="22"/>
          <w:lang w:val="es-ES_tradnl"/>
        </w:rPr>
        <w:t>.  Además, hace ver que su criterio es que la empresa constructora</w:t>
      </w:r>
      <w:r w:rsidR="00033F35">
        <w:rPr>
          <w:rFonts w:cs="Arial"/>
          <w:sz w:val="22"/>
          <w:lang w:val="es-ES_tradnl"/>
        </w:rPr>
        <w:t xml:space="preserve">, según lo conversado en las reuniones efectuadas con sus autoridades, </w:t>
      </w:r>
      <w:r w:rsidR="00900C45">
        <w:rPr>
          <w:rFonts w:cs="Arial"/>
          <w:sz w:val="22"/>
          <w:lang w:val="es-ES_tradnl"/>
        </w:rPr>
        <w:t xml:space="preserve">ha </w:t>
      </w:r>
      <w:r w:rsidR="00033F35">
        <w:rPr>
          <w:rFonts w:cs="Arial"/>
          <w:sz w:val="22"/>
          <w:lang w:val="es-ES_tradnl"/>
        </w:rPr>
        <w:t>venido tomando</w:t>
      </w:r>
      <w:r w:rsidR="00900C45">
        <w:rPr>
          <w:rFonts w:cs="Arial"/>
          <w:sz w:val="22"/>
          <w:lang w:val="es-ES_tradnl"/>
        </w:rPr>
        <w:t xml:space="preserve"> las medidas necesarias para mejorar </w:t>
      </w:r>
      <w:r w:rsidR="00033F35">
        <w:rPr>
          <w:rFonts w:cs="Arial"/>
          <w:sz w:val="22"/>
          <w:lang w:val="es-ES_tradnl"/>
        </w:rPr>
        <w:t xml:space="preserve">su labor en el desarrollo de los proyectos </w:t>
      </w:r>
      <w:r w:rsidR="00900C45">
        <w:rPr>
          <w:rFonts w:cs="Arial"/>
          <w:sz w:val="22"/>
          <w:lang w:val="es-ES_tradnl"/>
        </w:rPr>
        <w:t xml:space="preserve">y avanzar decididamente en </w:t>
      </w:r>
      <w:r w:rsidR="00033F35">
        <w:rPr>
          <w:rFonts w:cs="Arial"/>
          <w:sz w:val="22"/>
          <w:lang w:val="es-ES_tradnl"/>
        </w:rPr>
        <w:t>su</w:t>
      </w:r>
      <w:r w:rsidR="00900C45">
        <w:rPr>
          <w:rFonts w:cs="Arial"/>
          <w:sz w:val="22"/>
          <w:lang w:val="es-ES_tradnl"/>
        </w:rPr>
        <w:t xml:space="preserve"> conclusión y entrega.</w:t>
      </w:r>
    </w:p>
    <w:p w14:paraId="0197DC78" w14:textId="77777777" w:rsidR="002C3FBB" w:rsidRDefault="002C3FBB" w:rsidP="00B0643B">
      <w:pPr>
        <w:spacing w:line="360" w:lineRule="auto"/>
        <w:jc w:val="both"/>
        <w:rPr>
          <w:rFonts w:cs="Arial"/>
          <w:sz w:val="22"/>
          <w:lang w:val="es-ES_tradnl"/>
        </w:rPr>
      </w:pPr>
    </w:p>
    <w:p w14:paraId="04E450ED" w14:textId="7A4CF73C" w:rsidR="00B0643B" w:rsidRPr="00DA05F5" w:rsidRDefault="00033F35" w:rsidP="00B0643B">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218</w:t>
      </w:r>
      <w:r w:rsidRPr="00A25DB7">
        <w:rPr>
          <w:rFonts w:cs="Arial"/>
          <w:sz w:val="22"/>
          <w:u w:val="single"/>
          <w:lang w:val="es-ES_tradnl"/>
        </w:rPr>
        <w:t>:</w:t>
      </w:r>
      <w:r>
        <w:rPr>
          <w:rFonts w:cs="Arial"/>
          <w:sz w:val="22"/>
          <w:u w:val="single"/>
          <w:lang w:val="es-ES_tradnl"/>
        </w:rPr>
        <w:t>37</w:t>
      </w:r>
      <w:r>
        <w:rPr>
          <w:rFonts w:cs="Arial"/>
          <w:sz w:val="22"/>
          <w:lang w:val="es-ES_tradnl"/>
        </w:rPr>
        <w:t xml:space="preserve"> </w:t>
      </w:r>
      <w:r>
        <w:rPr>
          <w:rFonts w:cs="Arial"/>
          <w:sz w:val="22"/>
          <w:lang w:val="es-CR"/>
        </w:rPr>
        <w:t xml:space="preserve">De conformidad con el análisis que se realiza en torno al tema, los señores Directores concuerdan en la pertinencia de girar instrucciones a la </w:t>
      </w:r>
      <w:r w:rsidRPr="00BB1C48">
        <w:rPr>
          <w:rFonts w:cs="Arial"/>
          <w:sz w:val="22"/>
          <w:lang w:val="es-ES_tradnl"/>
        </w:rPr>
        <w:t>Administración</w:t>
      </w:r>
      <w:r>
        <w:rPr>
          <w:rFonts w:cs="Arial"/>
          <w:sz w:val="22"/>
          <w:lang w:val="es-ES_tradnl"/>
        </w:rPr>
        <w:t xml:space="preserve">, para que remita a esta </w:t>
      </w:r>
      <w:r w:rsidRPr="00033F35">
        <w:rPr>
          <w:rFonts w:cs="Arial"/>
          <w:sz w:val="22"/>
          <w:lang w:val="es-ES_tradnl"/>
        </w:rPr>
        <w:t>Junta Directiva</w:t>
      </w:r>
      <w:r>
        <w:rPr>
          <w:rFonts w:cs="Arial"/>
          <w:sz w:val="22"/>
          <w:lang w:val="es-ES_tradnl"/>
        </w:rPr>
        <w:t xml:space="preserve"> los cronogramas </w:t>
      </w:r>
      <w:r>
        <w:rPr>
          <w:rFonts w:cs="Arial"/>
          <w:sz w:val="22"/>
        </w:rPr>
        <w:t xml:space="preserve">de los procesos constructivos de los proyectos, así como, en los casos que corresponda, de los procesos de segregación y de formalización de las operaciones, así como un detalle de los montos de las multas cobradas a la empresa constructora.  </w:t>
      </w:r>
      <w:r w:rsidR="00B0643B">
        <w:rPr>
          <w:rFonts w:cs="Arial"/>
          <w:sz w:val="22"/>
          <w:lang w:val="es-ES_tradnl"/>
        </w:rPr>
        <w:t xml:space="preserve">Lo anterior, según consta en el </w:t>
      </w:r>
      <w:r w:rsidR="00B0643B" w:rsidRPr="0060286D">
        <w:rPr>
          <w:rFonts w:cs="Arial"/>
          <w:b/>
          <w:bCs/>
          <w:sz w:val="22"/>
          <w:lang w:val="es-ES_tradnl"/>
        </w:rPr>
        <w:t xml:space="preserve">Acuerdo N° </w:t>
      </w:r>
      <w:r>
        <w:rPr>
          <w:rFonts w:cs="Arial"/>
          <w:b/>
          <w:bCs/>
          <w:sz w:val="22"/>
          <w:lang w:val="es-ES_tradnl"/>
        </w:rPr>
        <w:t>2</w:t>
      </w:r>
      <w:r w:rsidR="00B0643B">
        <w:rPr>
          <w:rFonts w:cs="Arial"/>
          <w:b/>
          <w:bCs/>
          <w:sz w:val="22"/>
          <w:lang w:val="es-ES_tradnl"/>
        </w:rPr>
        <w:t xml:space="preserve"> </w:t>
      </w:r>
      <w:r w:rsidR="00B0643B" w:rsidRPr="00DA05F5">
        <w:rPr>
          <w:rFonts w:cs="Arial"/>
          <w:sz w:val="22"/>
          <w:lang w:val="es-ES_tradnl"/>
        </w:rPr>
        <w:t>que se anexa a esta minuta</w:t>
      </w:r>
      <w:r w:rsidR="00B0643B">
        <w:rPr>
          <w:rFonts w:cs="Arial"/>
          <w:sz w:val="22"/>
          <w:lang w:val="es-ES_tradnl"/>
        </w:rPr>
        <w:t xml:space="preserve">, y del cual se excusa de votar la Directora </w:t>
      </w:r>
      <w:r w:rsidR="00B0643B" w:rsidRPr="00525591">
        <w:rPr>
          <w:rFonts w:cs="Arial"/>
          <w:bCs/>
          <w:sz w:val="22"/>
          <w:lang w:val="es-ES_tradnl"/>
        </w:rPr>
        <w:t>Ulibarri Pernús</w:t>
      </w:r>
      <w:r w:rsidR="00B0643B" w:rsidRPr="00DA05F5">
        <w:rPr>
          <w:rFonts w:cs="Arial"/>
          <w:sz w:val="22"/>
          <w:lang w:val="es-ES_tradnl"/>
        </w:rPr>
        <w:t>.</w:t>
      </w:r>
      <w:r w:rsidR="00B0643B">
        <w:rPr>
          <w:rFonts w:cs="Arial"/>
          <w:sz w:val="22"/>
          <w:lang w:val="es-ES_tradnl"/>
        </w:rPr>
        <w:t xml:space="preserve">  Acto seguido, se retira</w:t>
      </w:r>
      <w:r>
        <w:rPr>
          <w:rFonts w:cs="Arial"/>
          <w:sz w:val="22"/>
          <w:lang w:val="es-ES_tradnl"/>
        </w:rPr>
        <w:t>n</w:t>
      </w:r>
      <w:r w:rsidR="00B0643B">
        <w:rPr>
          <w:rFonts w:cs="Arial"/>
          <w:sz w:val="22"/>
          <w:lang w:val="es-ES_tradnl"/>
        </w:rPr>
        <w:t xml:space="preserve"> de la sesión </w:t>
      </w:r>
      <w:r>
        <w:rPr>
          <w:rFonts w:cs="Arial"/>
          <w:sz w:val="22"/>
          <w:lang w:val="es-ES_tradnl"/>
        </w:rPr>
        <w:t>los funcionarios</w:t>
      </w:r>
      <w:r w:rsidR="00B0643B">
        <w:rPr>
          <w:rFonts w:cs="Arial"/>
          <w:sz w:val="22"/>
          <w:lang w:val="es-ES_tradnl"/>
        </w:rPr>
        <w:t xml:space="preserve"> Salas Rodríguez</w:t>
      </w:r>
      <w:r>
        <w:rPr>
          <w:rFonts w:cs="Arial"/>
          <w:sz w:val="22"/>
          <w:lang w:val="es-ES_tradnl"/>
        </w:rPr>
        <w:t xml:space="preserve">, Camacho Murillo, </w:t>
      </w:r>
      <w:r>
        <w:rPr>
          <w:rFonts w:cs="Arial"/>
          <w:sz w:val="22"/>
        </w:rPr>
        <w:t>Segura Fernández, Delgado Hidalgo y Valerio Sánchez, así como el Director Alvarado Herrera</w:t>
      </w:r>
      <w:r w:rsidR="00B0643B">
        <w:rPr>
          <w:rFonts w:cs="Arial"/>
          <w:sz w:val="22"/>
          <w:lang w:val="es-ES_tradnl"/>
        </w:rPr>
        <w:t>.</w:t>
      </w:r>
    </w:p>
    <w:p w14:paraId="6B5E59D5" w14:textId="77777777" w:rsidR="009D03FE" w:rsidRPr="00D14EAF" w:rsidRDefault="009D03FE" w:rsidP="009D03FE">
      <w:pPr>
        <w:spacing w:line="360" w:lineRule="auto"/>
        <w:jc w:val="both"/>
        <w:rPr>
          <w:rFonts w:cs="Arial"/>
          <w:b/>
          <w:sz w:val="22"/>
        </w:rPr>
      </w:pPr>
      <w:r w:rsidRPr="00D14EAF">
        <w:rPr>
          <w:rFonts w:cs="Arial"/>
          <w:b/>
          <w:sz w:val="22"/>
        </w:rPr>
        <w:t>************</w:t>
      </w:r>
    </w:p>
    <w:p w14:paraId="1DA92B87" w14:textId="77777777" w:rsidR="009D03FE" w:rsidRDefault="009D03FE" w:rsidP="009D03FE">
      <w:pPr>
        <w:spacing w:line="360" w:lineRule="auto"/>
        <w:jc w:val="both"/>
        <w:rPr>
          <w:rFonts w:cs="Arial"/>
          <w:b/>
          <w:bCs/>
          <w:sz w:val="22"/>
          <w:szCs w:val="22"/>
          <w:u w:val="single"/>
          <w:lang w:val="es-ES_tradnl"/>
        </w:rPr>
      </w:pPr>
    </w:p>
    <w:p w14:paraId="7DF7AA4A" w14:textId="4D41DE6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B3766F" w:rsidRPr="00B3766F">
        <w:rPr>
          <w:rFonts w:cs="Arial"/>
          <w:b/>
          <w:bCs/>
          <w:sz w:val="22"/>
          <w:u w:val="single"/>
        </w:rPr>
        <w:t>Informe sobre la gestión de riesgos, con corte a mayo de 2021</w:t>
      </w:r>
    </w:p>
    <w:p w14:paraId="214CC754" w14:textId="77777777" w:rsidR="009D03FE" w:rsidRDefault="009D03FE" w:rsidP="009D03FE">
      <w:pPr>
        <w:spacing w:line="360" w:lineRule="auto"/>
        <w:jc w:val="both"/>
        <w:rPr>
          <w:rFonts w:cs="Arial"/>
          <w:sz w:val="22"/>
          <w:szCs w:val="22"/>
        </w:rPr>
      </w:pPr>
    </w:p>
    <w:p w14:paraId="0F30D3B8" w14:textId="4664CCAF" w:rsidR="00DB2FC9" w:rsidRPr="0095175A" w:rsidRDefault="009D03FE" w:rsidP="00DB2FC9">
      <w:pPr>
        <w:spacing w:line="360" w:lineRule="auto"/>
        <w:jc w:val="both"/>
        <w:rPr>
          <w:rFonts w:cs="Arial"/>
          <w:sz w:val="22"/>
          <w:szCs w:val="22"/>
        </w:rPr>
      </w:pPr>
      <w:r w:rsidRPr="0039311E">
        <w:rPr>
          <w:rFonts w:cs="Arial"/>
          <w:sz w:val="22"/>
          <w:u w:val="single"/>
          <w:lang w:val="es-ES_tradnl"/>
        </w:rPr>
        <w:lastRenderedPageBreak/>
        <w:t xml:space="preserve">Minuto </w:t>
      </w:r>
      <w:r w:rsidR="00F87D1A">
        <w:rPr>
          <w:rFonts w:cs="Arial"/>
          <w:sz w:val="22"/>
          <w:u w:val="single"/>
          <w:lang w:val="es-ES_tradnl"/>
        </w:rPr>
        <w:t>221</w:t>
      </w:r>
      <w:r w:rsidRPr="0039311E">
        <w:rPr>
          <w:rFonts w:cs="Arial"/>
          <w:sz w:val="22"/>
          <w:u w:val="single"/>
          <w:lang w:val="es-ES_tradnl"/>
        </w:rPr>
        <w:t>:</w:t>
      </w:r>
      <w:r w:rsidR="00F87D1A">
        <w:rPr>
          <w:rFonts w:cs="Arial"/>
          <w:sz w:val="22"/>
          <w:u w:val="single"/>
          <w:lang w:val="es-ES_tradnl"/>
        </w:rPr>
        <w:t>05</w:t>
      </w:r>
      <w:r>
        <w:rPr>
          <w:rFonts w:cs="Arial"/>
          <w:sz w:val="22"/>
          <w:lang w:val="es-ES_tradnl"/>
        </w:rPr>
        <w:t xml:space="preserve"> Se conoce el oficio</w:t>
      </w:r>
      <w:r w:rsidR="00DB2FC9">
        <w:rPr>
          <w:rFonts w:cs="Arial"/>
          <w:sz w:val="22"/>
          <w:lang w:val="es-ES_tradnl"/>
        </w:rPr>
        <w:t xml:space="preserve"> </w:t>
      </w:r>
      <w:r w:rsidR="00DB2FC9" w:rsidRPr="0095175A">
        <w:rPr>
          <w:rFonts w:cs="Arial"/>
          <w:sz w:val="22"/>
          <w:szCs w:val="22"/>
        </w:rPr>
        <w:t>CR-IN0</w:t>
      </w:r>
      <w:r w:rsidR="00DB2FC9">
        <w:rPr>
          <w:rFonts w:cs="Arial"/>
          <w:sz w:val="22"/>
          <w:szCs w:val="22"/>
        </w:rPr>
        <w:t>2</w:t>
      </w:r>
      <w:r w:rsidR="00DB2FC9" w:rsidRPr="0095175A">
        <w:rPr>
          <w:rFonts w:cs="Arial"/>
          <w:sz w:val="22"/>
          <w:szCs w:val="22"/>
        </w:rPr>
        <w:t>-</w:t>
      </w:r>
      <w:r w:rsidR="00DB2FC9">
        <w:rPr>
          <w:rFonts w:cs="Arial"/>
          <w:sz w:val="22"/>
          <w:szCs w:val="22"/>
        </w:rPr>
        <w:t>023</w:t>
      </w:r>
      <w:r w:rsidR="00DB2FC9" w:rsidRPr="0095175A">
        <w:rPr>
          <w:rFonts w:cs="Arial"/>
          <w:sz w:val="22"/>
          <w:szCs w:val="22"/>
        </w:rPr>
        <w:t>-20</w:t>
      </w:r>
      <w:r w:rsidR="00DB2FC9">
        <w:rPr>
          <w:rFonts w:cs="Arial"/>
          <w:sz w:val="22"/>
          <w:szCs w:val="22"/>
        </w:rPr>
        <w:t>21</w:t>
      </w:r>
      <w:r w:rsidR="00DB2FC9" w:rsidRPr="0095175A">
        <w:rPr>
          <w:rFonts w:cs="Arial"/>
          <w:sz w:val="22"/>
          <w:szCs w:val="22"/>
        </w:rPr>
        <w:t xml:space="preserve"> del </w:t>
      </w:r>
      <w:r w:rsidR="00DB2FC9">
        <w:rPr>
          <w:rFonts w:cs="Arial"/>
          <w:sz w:val="22"/>
          <w:szCs w:val="22"/>
        </w:rPr>
        <w:t xml:space="preserve">16 de julio de 2021, mediante el cual, el </w:t>
      </w:r>
      <w:r w:rsidR="00DB2FC9" w:rsidRPr="0095175A">
        <w:rPr>
          <w:rFonts w:cs="Arial"/>
          <w:sz w:val="22"/>
          <w:szCs w:val="22"/>
        </w:rPr>
        <w:t>Comité de Riesgos de este Banco</w:t>
      </w:r>
      <w:r w:rsidR="00DB2FC9">
        <w:rPr>
          <w:rFonts w:cs="Arial"/>
          <w:sz w:val="22"/>
          <w:szCs w:val="22"/>
        </w:rPr>
        <w:t xml:space="preserve"> remite</w:t>
      </w:r>
      <w:r w:rsidR="00DB2FC9" w:rsidRPr="0095175A">
        <w:rPr>
          <w:rFonts w:cs="Arial"/>
          <w:sz w:val="22"/>
          <w:szCs w:val="22"/>
        </w:rPr>
        <w:t xml:space="preserve"> </w:t>
      </w:r>
      <w:r w:rsidR="00DB2FC9">
        <w:rPr>
          <w:rFonts w:cs="Arial"/>
          <w:sz w:val="22"/>
          <w:szCs w:val="22"/>
        </w:rPr>
        <w:t xml:space="preserve">el informe sobre la </w:t>
      </w:r>
      <w:r w:rsidR="00DB2FC9" w:rsidRPr="0095175A">
        <w:rPr>
          <w:rFonts w:cs="Arial"/>
          <w:sz w:val="22"/>
          <w:szCs w:val="22"/>
        </w:rPr>
        <w:t>Gestión de Riesgos</w:t>
      </w:r>
      <w:r w:rsidR="00DB2FC9">
        <w:rPr>
          <w:rFonts w:cs="Arial"/>
          <w:sz w:val="22"/>
          <w:szCs w:val="22"/>
        </w:rPr>
        <w:t>,</w:t>
      </w:r>
      <w:r w:rsidR="00DB2FC9" w:rsidRPr="0095175A">
        <w:rPr>
          <w:rFonts w:cs="Arial"/>
          <w:sz w:val="22"/>
          <w:szCs w:val="22"/>
        </w:rPr>
        <w:t xml:space="preserve"> </w:t>
      </w:r>
      <w:r w:rsidR="00DB2FC9">
        <w:rPr>
          <w:rFonts w:cs="Arial"/>
          <w:sz w:val="22"/>
          <w:szCs w:val="22"/>
        </w:rPr>
        <w:t xml:space="preserve">con corte al mes de mayo de 2021, </w:t>
      </w:r>
      <w:r w:rsidR="00DB2FC9" w:rsidRPr="0095175A">
        <w:rPr>
          <w:rFonts w:cs="Arial"/>
          <w:sz w:val="22"/>
          <w:szCs w:val="22"/>
        </w:rPr>
        <w:t>según fue conocido y aprobado por ese Comité en su sesi</w:t>
      </w:r>
      <w:r w:rsidR="00DB2FC9">
        <w:rPr>
          <w:rFonts w:cs="Arial"/>
          <w:sz w:val="22"/>
          <w:szCs w:val="22"/>
        </w:rPr>
        <w:t xml:space="preserve">ón </w:t>
      </w:r>
      <w:r w:rsidR="00DB2FC9" w:rsidRPr="0095175A">
        <w:rPr>
          <w:rFonts w:cs="Arial"/>
          <w:sz w:val="22"/>
          <w:szCs w:val="22"/>
        </w:rPr>
        <w:t xml:space="preserve">Nº </w:t>
      </w:r>
      <w:r w:rsidR="00DB2FC9">
        <w:rPr>
          <w:rFonts w:cs="Arial"/>
          <w:sz w:val="22"/>
          <w:szCs w:val="22"/>
        </w:rPr>
        <w:t>07</w:t>
      </w:r>
      <w:r w:rsidR="00DB2FC9" w:rsidRPr="0095175A">
        <w:rPr>
          <w:rFonts w:cs="Arial"/>
          <w:sz w:val="22"/>
          <w:szCs w:val="22"/>
        </w:rPr>
        <w:t>-20</w:t>
      </w:r>
      <w:r w:rsidR="00DB2FC9">
        <w:rPr>
          <w:rFonts w:cs="Arial"/>
          <w:sz w:val="22"/>
          <w:szCs w:val="22"/>
        </w:rPr>
        <w:t>21 del 25 de junio de 2021.</w:t>
      </w:r>
      <w:r w:rsidR="00DB2FC9" w:rsidRPr="0095175A">
        <w:rPr>
          <w:rFonts w:cs="Arial"/>
          <w:sz w:val="22"/>
          <w:szCs w:val="22"/>
        </w:rPr>
        <w:t xml:space="preserve"> </w:t>
      </w:r>
      <w:r w:rsidR="00DB2FC9">
        <w:rPr>
          <w:rFonts w:cs="Arial"/>
          <w:sz w:val="22"/>
          <w:szCs w:val="22"/>
        </w:rPr>
        <w:t xml:space="preserve"> </w:t>
      </w:r>
      <w:r w:rsidR="00DB2FC9" w:rsidRPr="0095175A">
        <w:rPr>
          <w:rFonts w:cs="Arial"/>
          <w:sz w:val="22"/>
          <w:szCs w:val="22"/>
        </w:rPr>
        <w:t>Dicho documento se adjunta a</w:t>
      </w:r>
      <w:r w:rsidR="00DB2FC9">
        <w:rPr>
          <w:rFonts w:cs="Arial"/>
          <w:sz w:val="22"/>
          <w:szCs w:val="22"/>
        </w:rPr>
        <w:t xml:space="preserve">l expediente del </w:t>
      </w:r>
      <w:r w:rsidR="00DB2FC9" w:rsidRPr="0095175A">
        <w:rPr>
          <w:rFonts w:cs="Arial"/>
          <w:sz w:val="22"/>
          <w:szCs w:val="22"/>
        </w:rPr>
        <w:t>acta.</w:t>
      </w:r>
    </w:p>
    <w:p w14:paraId="5F36F509" w14:textId="77777777" w:rsidR="00DB2FC9" w:rsidRDefault="00DB2FC9" w:rsidP="00DB2FC9">
      <w:pPr>
        <w:spacing w:line="360" w:lineRule="auto"/>
        <w:jc w:val="both"/>
        <w:rPr>
          <w:rFonts w:cs="Arial"/>
          <w:sz w:val="22"/>
          <w:szCs w:val="22"/>
        </w:rPr>
      </w:pPr>
    </w:p>
    <w:p w14:paraId="5A634724" w14:textId="3930F8BE" w:rsidR="00DB2FC9" w:rsidRDefault="00DB2FC9" w:rsidP="00DB2FC9">
      <w:pPr>
        <w:spacing w:line="360" w:lineRule="auto"/>
        <w:jc w:val="both"/>
        <w:rPr>
          <w:rFonts w:cs="Arial"/>
          <w:sz w:val="22"/>
          <w:lang w:val="es-ES_tradnl"/>
        </w:rPr>
      </w:pPr>
      <w:r>
        <w:rPr>
          <w:rFonts w:cs="Arial"/>
          <w:bCs/>
          <w:sz w:val="22"/>
          <w:szCs w:val="22"/>
        </w:rPr>
        <w:t>Para exponer el contenido del citado informe y atender eventuales consultas de carácter técnico sobre el tema, se incorpora a la sesión la licenciada Vilma Loría Ruiz, jefe de la Unidad de Riesgos, quien se refiere a las principales conclusiones reportadas en el período, haciendo énfasis en las variaciones que se presentaron en los riesgos estratégico, financiero, operativo y reputacional</w:t>
      </w:r>
      <w:r>
        <w:rPr>
          <w:rFonts w:cs="Arial"/>
          <w:sz w:val="22"/>
          <w:lang w:val="es-ES_tradnl"/>
        </w:rPr>
        <w:t xml:space="preserve">, así como a las recomendaciones que se han emitido a la </w:t>
      </w:r>
      <w:r w:rsidRPr="00FF49AA">
        <w:rPr>
          <w:rFonts w:cs="Arial"/>
          <w:sz w:val="22"/>
          <w:lang w:val="es-ES_tradnl"/>
        </w:rPr>
        <w:t>Gerencia General</w:t>
      </w:r>
      <w:r>
        <w:rPr>
          <w:rFonts w:cs="Arial"/>
          <w:sz w:val="22"/>
          <w:lang w:val="es-ES_tradnl"/>
        </w:rPr>
        <w:t xml:space="preserve"> para darle seguimiento a las oportunidades de mejora identificadas, y al estado de atención de las recomendaciones de auditorías.</w:t>
      </w:r>
    </w:p>
    <w:p w14:paraId="26C363BF" w14:textId="30D669B5" w:rsidR="00DB2FC9" w:rsidRDefault="00DB2FC9" w:rsidP="00DB2FC9">
      <w:pPr>
        <w:spacing w:line="360" w:lineRule="auto"/>
        <w:jc w:val="both"/>
        <w:rPr>
          <w:rFonts w:cs="Arial"/>
          <w:sz w:val="22"/>
          <w:lang w:val="es-ES_tradnl"/>
        </w:rPr>
      </w:pPr>
    </w:p>
    <w:p w14:paraId="2CA21DFF" w14:textId="542F17E8" w:rsidR="00DB2FC9" w:rsidRDefault="00DB2FC9" w:rsidP="00DB2FC9">
      <w:pPr>
        <w:spacing w:line="360" w:lineRule="auto"/>
        <w:jc w:val="both"/>
        <w:rPr>
          <w:rFonts w:cs="Arial"/>
          <w:sz w:val="22"/>
          <w:lang w:val="es-ES_tradnl"/>
        </w:rPr>
      </w:pPr>
      <w:r>
        <w:rPr>
          <w:rFonts w:cs="Arial"/>
          <w:sz w:val="22"/>
          <w:lang w:val="es-ES_tradnl"/>
        </w:rPr>
        <w:t xml:space="preserve">Sobre el particular, el Director Pérez Venegas hace ver la conveniencia de valorar acciones para administrar el riesgo de imagen de la institución y del Sistema, e incluso para </w:t>
      </w:r>
      <w:r w:rsidR="00951F9C">
        <w:rPr>
          <w:rFonts w:cs="Arial"/>
          <w:sz w:val="22"/>
          <w:lang w:val="es-ES_tradnl"/>
        </w:rPr>
        <w:t xml:space="preserve">reversar las situaciones que actualmente le limitan a la institución, contar con una </w:t>
      </w:r>
      <w:r>
        <w:rPr>
          <w:rFonts w:cs="Arial"/>
          <w:sz w:val="22"/>
          <w:lang w:val="es-ES_tradnl"/>
        </w:rPr>
        <w:t xml:space="preserve">mejor imagen </w:t>
      </w:r>
      <w:r w:rsidR="00951F9C">
        <w:rPr>
          <w:rFonts w:cs="Arial"/>
          <w:sz w:val="22"/>
          <w:lang w:val="es-ES_tradnl"/>
        </w:rPr>
        <w:t xml:space="preserve">en la sociedad en general y, particularmente, entre sus usuarios y los demás actores del </w:t>
      </w:r>
      <w:r w:rsidR="00951F9C" w:rsidRPr="00951F9C">
        <w:rPr>
          <w:rFonts w:cs="Arial"/>
          <w:sz w:val="22"/>
          <w:szCs w:val="22"/>
          <w:lang w:val="es-ES_tradnl"/>
        </w:rPr>
        <w:t>Sistema Financiero Nacional para la Vivienda</w:t>
      </w:r>
      <w:r w:rsidR="00951F9C">
        <w:rPr>
          <w:rFonts w:cs="Arial"/>
          <w:sz w:val="22"/>
          <w:lang w:val="es-ES_tradnl"/>
        </w:rPr>
        <w:t>.</w:t>
      </w:r>
    </w:p>
    <w:p w14:paraId="2DAD06FF" w14:textId="77777777" w:rsidR="00DB2FC9" w:rsidRDefault="00DB2FC9" w:rsidP="00DB2FC9">
      <w:pPr>
        <w:spacing w:line="360" w:lineRule="auto"/>
        <w:jc w:val="both"/>
        <w:rPr>
          <w:rFonts w:cs="Arial"/>
          <w:sz w:val="22"/>
          <w:lang w:val="es-ES_tradnl"/>
        </w:rPr>
      </w:pPr>
    </w:p>
    <w:p w14:paraId="61F23316" w14:textId="4051F7B3" w:rsidR="00DB2FC9" w:rsidRDefault="00DB2FC9" w:rsidP="00DB2FC9">
      <w:pPr>
        <w:spacing w:line="360" w:lineRule="auto"/>
        <w:jc w:val="both"/>
        <w:rPr>
          <w:rFonts w:cs="Arial"/>
          <w:sz w:val="22"/>
          <w:lang w:val="es-ES_tradnl"/>
        </w:rPr>
      </w:pPr>
      <w:r w:rsidRPr="0039311E">
        <w:rPr>
          <w:rFonts w:cs="Arial"/>
          <w:sz w:val="22"/>
          <w:u w:val="single"/>
          <w:lang w:val="es-ES_tradnl"/>
        </w:rPr>
        <w:t xml:space="preserve">Minuto </w:t>
      </w:r>
      <w:r w:rsidR="00951F9C">
        <w:rPr>
          <w:rFonts w:cs="Arial"/>
          <w:sz w:val="22"/>
          <w:u w:val="single"/>
          <w:lang w:val="es-ES_tradnl"/>
        </w:rPr>
        <w:t>02</w:t>
      </w:r>
      <w:r w:rsidRPr="0039311E">
        <w:rPr>
          <w:rFonts w:cs="Arial"/>
          <w:sz w:val="22"/>
          <w:u w:val="single"/>
          <w:lang w:val="es-ES_tradnl"/>
        </w:rPr>
        <w:t>:</w:t>
      </w:r>
      <w:r w:rsidR="00951F9C">
        <w:rPr>
          <w:rFonts w:cs="Arial"/>
          <w:sz w:val="22"/>
          <w:u w:val="single"/>
          <w:lang w:val="es-ES_tradnl"/>
        </w:rPr>
        <w:t>09 (grabación B)</w:t>
      </w:r>
      <w:r>
        <w:rPr>
          <w:rFonts w:cs="Arial"/>
          <w:sz w:val="22"/>
          <w:lang w:val="es-ES_tradnl"/>
        </w:rPr>
        <w:t xml:space="preserve"> La </w:t>
      </w:r>
      <w:r w:rsidRPr="00E46AB6">
        <w:rPr>
          <w:rFonts w:cs="Arial"/>
          <w:sz w:val="22"/>
          <w:lang w:val="es-ES_tradnl"/>
        </w:rPr>
        <w:t>Junta Directiva</w:t>
      </w:r>
      <w:r>
        <w:rPr>
          <w:rFonts w:cs="Arial"/>
          <w:sz w:val="22"/>
          <w:lang w:val="es-ES_tradnl"/>
        </w:rPr>
        <w:t xml:space="preserve"> da por conocido el referido informe del Comité de Riesgos y se retira de la sesión la licenciada Loría Ruiz.</w:t>
      </w:r>
    </w:p>
    <w:p w14:paraId="614E7705" w14:textId="77777777" w:rsidR="009D03FE" w:rsidRPr="00D14EAF" w:rsidRDefault="009D03FE" w:rsidP="009D03FE">
      <w:pPr>
        <w:spacing w:line="360" w:lineRule="auto"/>
        <w:jc w:val="both"/>
        <w:rPr>
          <w:rFonts w:cs="Arial"/>
          <w:b/>
          <w:sz w:val="22"/>
        </w:rPr>
      </w:pPr>
      <w:r w:rsidRPr="00D14EAF">
        <w:rPr>
          <w:rFonts w:cs="Arial"/>
          <w:b/>
          <w:sz w:val="22"/>
        </w:rPr>
        <w:t>************</w:t>
      </w:r>
    </w:p>
    <w:p w14:paraId="3B8D54B5" w14:textId="77777777" w:rsidR="00E97960" w:rsidRDefault="00E97960" w:rsidP="00E97960">
      <w:pPr>
        <w:spacing w:line="360" w:lineRule="auto"/>
        <w:jc w:val="both"/>
        <w:rPr>
          <w:rFonts w:cs="Arial"/>
          <w:sz w:val="22"/>
          <w:szCs w:val="22"/>
        </w:rPr>
      </w:pPr>
    </w:p>
    <w:p w14:paraId="37F782EA" w14:textId="1267404E"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951F9C">
        <w:rPr>
          <w:rFonts w:cs="Arial"/>
          <w:szCs w:val="22"/>
          <w:u w:val="single"/>
        </w:rPr>
        <w:t>02</w:t>
      </w:r>
      <w:r w:rsidRPr="00E97960">
        <w:rPr>
          <w:rFonts w:cs="Arial"/>
          <w:szCs w:val="22"/>
          <w:u w:val="single"/>
        </w:rPr>
        <w:t>:</w:t>
      </w:r>
      <w:r w:rsidR="00951F9C">
        <w:rPr>
          <w:rFonts w:cs="Arial"/>
          <w:szCs w:val="22"/>
          <w:u w:val="single"/>
        </w:rPr>
        <w:t>18 (grabación B)</w:t>
      </w:r>
      <w:r>
        <w:rPr>
          <w:rFonts w:cs="Arial"/>
          <w:szCs w:val="22"/>
        </w:rPr>
        <w:t xml:space="preserve"> </w:t>
      </w:r>
      <w:r w:rsidR="00FA4CCB" w:rsidRPr="00AB2826">
        <w:rPr>
          <w:rFonts w:cs="Arial"/>
          <w:szCs w:val="22"/>
        </w:rPr>
        <w:t>Siendo las</w:t>
      </w:r>
      <w:r w:rsidR="00951F9C">
        <w:rPr>
          <w:rFonts w:cs="Arial"/>
          <w:szCs w:val="22"/>
        </w:rPr>
        <w:t xml:space="preserve"> veintiuna</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951F9C">
        <w:rPr>
          <w:rFonts w:cs="Arial"/>
          <w:szCs w:val="22"/>
        </w:rPr>
        <w:t>diez</w:t>
      </w:r>
      <w:r w:rsidR="00EC7E01">
        <w:rPr>
          <w:rFonts w:cs="Arial"/>
          <w:szCs w:val="22"/>
        </w:rPr>
        <w:t xml:space="preserve"> minutos</w:t>
      </w:r>
      <w:r w:rsidR="00FA4CCB" w:rsidRPr="00AB2826">
        <w:rPr>
          <w:rFonts w:cs="Arial"/>
          <w:szCs w:val="22"/>
        </w:rPr>
        <w:t>, se levanta la sesión.</w:t>
      </w:r>
    </w:p>
    <w:p w14:paraId="2D6618B6" w14:textId="77777777" w:rsidR="006321F4" w:rsidRPr="00D14EAF" w:rsidRDefault="006321F4" w:rsidP="002D0146">
      <w:pPr>
        <w:spacing w:line="360" w:lineRule="auto"/>
        <w:jc w:val="both"/>
        <w:rPr>
          <w:rFonts w:cs="Arial"/>
          <w:b/>
          <w:sz w:val="22"/>
        </w:rPr>
      </w:pPr>
      <w:r w:rsidRPr="00D14EAF">
        <w:rPr>
          <w:rFonts w:cs="Arial"/>
          <w:b/>
          <w:sz w:val="22"/>
        </w:rPr>
        <w:t>************</w:t>
      </w:r>
    </w:p>
    <w:p w14:paraId="40CEBF74" w14:textId="77777777" w:rsidR="002B71CC" w:rsidRDefault="002B71CC">
      <w:pPr>
        <w:rPr>
          <w:rFonts w:cs="Arial"/>
          <w:sz w:val="22"/>
          <w:szCs w:val="22"/>
        </w:rPr>
      </w:pPr>
      <w:r>
        <w:rPr>
          <w:rFonts w:cs="Arial"/>
          <w:sz w:val="22"/>
          <w:szCs w:val="22"/>
        </w:rPr>
        <w:br w:type="page"/>
      </w:r>
    </w:p>
    <w:p w14:paraId="5693ADF7" w14:textId="77777777" w:rsidR="00FA4CCB" w:rsidRDefault="00FA4CCB" w:rsidP="00AB2826">
      <w:pPr>
        <w:spacing w:line="360" w:lineRule="auto"/>
        <w:jc w:val="both"/>
        <w:rPr>
          <w:rFonts w:cs="Arial"/>
          <w:sz w:val="22"/>
          <w:szCs w:val="22"/>
        </w:rPr>
      </w:pPr>
    </w:p>
    <w:p w14:paraId="7A85BAFD" w14:textId="77777777" w:rsidR="002B71CC" w:rsidRDefault="002B71CC" w:rsidP="00AB2826">
      <w:pPr>
        <w:spacing w:line="360" w:lineRule="auto"/>
        <w:jc w:val="both"/>
        <w:rPr>
          <w:rFonts w:cs="Arial"/>
          <w:sz w:val="22"/>
          <w:szCs w:val="22"/>
        </w:rPr>
      </w:pPr>
    </w:p>
    <w:p w14:paraId="77636914" w14:textId="77777777" w:rsidR="002B71CC" w:rsidRDefault="002B71CC" w:rsidP="002B71CC">
      <w:pPr>
        <w:pStyle w:val="Ttulo"/>
        <w:ind w:right="51"/>
        <w:rPr>
          <w:rFonts w:cs="Arial"/>
        </w:rPr>
      </w:pPr>
      <w:r>
        <w:rPr>
          <w:rFonts w:cs="Arial"/>
        </w:rPr>
        <w:t>BANCO HIPOTECARIO DE LA VIVIENDA</w:t>
      </w:r>
    </w:p>
    <w:p w14:paraId="3BC31722"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65B385C" w14:textId="77777777" w:rsidR="002B71CC" w:rsidRDefault="002B71CC" w:rsidP="002B71CC">
      <w:pPr>
        <w:spacing w:line="360" w:lineRule="auto"/>
        <w:ind w:right="51"/>
        <w:jc w:val="center"/>
        <w:rPr>
          <w:rFonts w:cs="Arial"/>
          <w:b/>
          <w:sz w:val="22"/>
          <w:u w:val="single"/>
        </w:rPr>
      </w:pPr>
    </w:p>
    <w:p w14:paraId="348E066D" w14:textId="452AD854"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C83E69">
        <w:rPr>
          <w:rFonts w:cs="Arial"/>
          <w:b/>
          <w:sz w:val="22"/>
          <w:u w:val="single"/>
        </w:rPr>
        <w:t>EXTRA</w:t>
      </w:r>
      <w:r>
        <w:rPr>
          <w:rFonts w:cs="Arial"/>
          <w:b/>
          <w:sz w:val="22"/>
          <w:u w:val="single"/>
        </w:rPr>
        <w:t xml:space="preserve">ORDINARIA N° </w:t>
      </w:r>
      <w:r w:rsidR="00C83E69">
        <w:rPr>
          <w:rFonts w:cs="Arial"/>
          <w:b/>
          <w:sz w:val="22"/>
          <w:u w:val="single"/>
        </w:rPr>
        <w:t>65</w:t>
      </w:r>
      <w:r>
        <w:rPr>
          <w:rFonts w:cs="Arial"/>
          <w:b/>
          <w:sz w:val="22"/>
          <w:u w:val="single"/>
        </w:rPr>
        <w:t>-20</w:t>
      </w:r>
      <w:r w:rsidR="00E97960">
        <w:rPr>
          <w:rFonts w:cs="Arial"/>
          <w:b/>
          <w:sz w:val="22"/>
          <w:u w:val="single"/>
        </w:rPr>
        <w:t>2</w:t>
      </w:r>
      <w:r w:rsidR="009449EE">
        <w:rPr>
          <w:rFonts w:cs="Arial"/>
          <w:b/>
          <w:sz w:val="22"/>
          <w:u w:val="single"/>
        </w:rPr>
        <w:t>1</w:t>
      </w:r>
    </w:p>
    <w:p w14:paraId="479957BE" w14:textId="3E36015A" w:rsidR="002B71CC" w:rsidRDefault="002B71CC" w:rsidP="002B71CC">
      <w:pPr>
        <w:spacing w:line="360" w:lineRule="auto"/>
        <w:ind w:right="51"/>
        <w:jc w:val="center"/>
        <w:rPr>
          <w:rFonts w:cs="Arial"/>
          <w:b/>
          <w:sz w:val="22"/>
          <w:u w:val="single"/>
        </w:rPr>
      </w:pPr>
      <w:r>
        <w:rPr>
          <w:rFonts w:cs="Arial"/>
          <w:b/>
          <w:sz w:val="22"/>
          <w:u w:val="single"/>
        </w:rPr>
        <w:t xml:space="preserve">DEL </w:t>
      </w:r>
      <w:r w:rsidR="00C83E69">
        <w:rPr>
          <w:rFonts w:cs="Arial"/>
          <w:b/>
          <w:sz w:val="22"/>
          <w:u w:val="single"/>
        </w:rPr>
        <w:t>02</w:t>
      </w:r>
      <w:r>
        <w:rPr>
          <w:rFonts w:cs="Arial"/>
          <w:b/>
          <w:sz w:val="22"/>
          <w:u w:val="single"/>
        </w:rPr>
        <w:t xml:space="preserve"> DE </w:t>
      </w:r>
      <w:r w:rsidR="00C83E69">
        <w:rPr>
          <w:rFonts w:cs="Arial"/>
          <w:b/>
          <w:sz w:val="22"/>
          <w:u w:val="single"/>
        </w:rPr>
        <w:t>SETIEMBRE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60C7ED30" w14:textId="77777777" w:rsidR="002B71CC" w:rsidRDefault="002B71CC" w:rsidP="00AB2826">
      <w:pPr>
        <w:spacing w:line="360" w:lineRule="auto"/>
        <w:jc w:val="both"/>
        <w:rPr>
          <w:rFonts w:cs="Arial"/>
          <w:sz w:val="22"/>
          <w:szCs w:val="22"/>
        </w:rPr>
      </w:pPr>
    </w:p>
    <w:p w14:paraId="70E32A1E" w14:textId="77777777" w:rsidR="002B71CC" w:rsidRDefault="002B71CC" w:rsidP="002B71CC">
      <w:pPr>
        <w:spacing w:line="360" w:lineRule="auto"/>
        <w:jc w:val="both"/>
        <w:rPr>
          <w:rFonts w:cs="Arial"/>
          <w:sz w:val="22"/>
          <w:lang w:val="es-ES_tradnl"/>
        </w:rPr>
      </w:pPr>
    </w:p>
    <w:p w14:paraId="55D3BF6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4C2EE306" w14:textId="325168E8" w:rsidR="00821B02" w:rsidRDefault="00821B02" w:rsidP="002B71CC">
      <w:pPr>
        <w:spacing w:line="360" w:lineRule="auto"/>
        <w:jc w:val="both"/>
        <w:rPr>
          <w:rFonts w:cs="Arial"/>
          <w:sz w:val="22"/>
          <w:szCs w:val="22"/>
        </w:rPr>
      </w:pPr>
      <w:r w:rsidRPr="00821B02">
        <w:rPr>
          <w:rFonts w:cs="Arial"/>
          <w:sz w:val="22"/>
          <w:szCs w:val="22"/>
          <w:lang w:val="es-ES_tradnl"/>
        </w:rPr>
        <w:t>Con base en el análisis desarrollado en torno a la asignación de recursos destinados al FOSUVI, en el proyecto de “Ley de presupuesto ordinario y extraordinario de la República para el ejercicio económico 2022”, se instruye a la Administración para que proceda a realizar todas las acciones que sean necesarias, incluyendo un proceso de concientización con los generadores de opinión y la prensa nacional, dirigidas a defender el presupuesto institucional y los fines del Sistema Financiero Nacional para la Vivienda, particularmente en cuanto a su aporte social, la disminución del déficit habitacional y su papel dentro de la vida de los costarricenses, la reactivación económica y la generación de empleo.</w:t>
      </w:r>
    </w:p>
    <w:p w14:paraId="2CB0CF3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60AC04F" w14:textId="77777777" w:rsidR="002B71CC" w:rsidRPr="00D14EAF" w:rsidRDefault="002B71CC" w:rsidP="002B71CC">
      <w:pPr>
        <w:spacing w:line="360" w:lineRule="auto"/>
        <w:jc w:val="both"/>
        <w:rPr>
          <w:rFonts w:cs="Arial"/>
          <w:b/>
          <w:sz w:val="22"/>
        </w:rPr>
      </w:pPr>
      <w:r w:rsidRPr="00D14EAF">
        <w:rPr>
          <w:rFonts w:cs="Arial"/>
          <w:b/>
          <w:sz w:val="22"/>
        </w:rPr>
        <w:t>************</w:t>
      </w:r>
    </w:p>
    <w:p w14:paraId="3580612E" w14:textId="77777777" w:rsidR="002B71CC" w:rsidRDefault="002B71CC" w:rsidP="002B71CC">
      <w:pPr>
        <w:spacing w:line="360" w:lineRule="auto"/>
        <w:jc w:val="both"/>
        <w:rPr>
          <w:rFonts w:cs="Arial"/>
          <w:sz w:val="22"/>
          <w:lang w:val="es-ES_tradnl"/>
        </w:rPr>
      </w:pPr>
    </w:p>
    <w:p w14:paraId="191CEA5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45D1E8F1" w14:textId="4BDBB498" w:rsidR="002B71CC" w:rsidRDefault="00F87D1A" w:rsidP="002B71CC">
      <w:pPr>
        <w:spacing w:line="360" w:lineRule="auto"/>
        <w:jc w:val="both"/>
        <w:rPr>
          <w:rFonts w:cs="Arial"/>
          <w:sz w:val="22"/>
          <w:szCs w:val="22"/>
        </w:rPr>
      </w:pPr>
      <w:r>
        <w:rPr>
          <w:rFonts w:cs="Arial"/>
          <w:sz w:val="22"/>
          <w:lang w:val="es-CR"/>
        </w:rPr>
        <w:t xml:space="preserve">Instruir a la </w:t>
      </w:r>
      <w:r w:rsidRPr="00BB1C48">
        <w:rPr>
          <w:rFonts w:cs="Arial"/>
          <w:sz w:val="22"/>
          <w:lang w:val="es-ES_tradnl"/>
        </w:rPr>
        <w:t>Administración</w:t>
      </w:r>
      <w:r>
        <w:rPr>
          <w:rFonts w:cs="Arial"/>
          <w:sz w:val="22"/>
          <w:lang w:val="es-ES_tradnl"/>
        </w:rPr>
        <w:t xml:space="preserve">, para que remita a esta </w:t>
      </w:r>
      <w:r w:rsidRPr="00033F35">
        <w:rPr>
          <w:rFonts w:cs="Arial"/>
          <w:sz w:val="22"/>
          <w:lang w:val="es-ES_tradnl"/>
        </w:rPr>
        <w:t>Junta Directiva</w:t>
      </w:r>
      <w:r>
        <w:rPr>
          <w:rFonts w:cs="Arial"/>
          <w:sz w:val="22"/>
          <w:lang w:val="es-ES_tradnl"/>
        </w:rPr>
        <w:t xml:space="preserve"> los cronogramas </w:t>
      </w:r>
      <w:r>
        <w:rPr>
          <w:rFonts w:cs="Arial"/>
          <w:sz w:val="22"/>
        </w:rPr>
        <w:t>de los procesos constructivos de los proyectos</w:t>
      </w:r>
      <w:r w:rsidRPr="00F87D1A">
        <w:rPr>
          <w:rFonts w:cs="Arial"/>
          <w:sz w:val="22"/>
          <w:lang w:val="es-CR"/>
        </w:rPr>
        <w:t xml:space="preserve"> </w:t>
      </w:r>
      <w:r>
        <w:rPr>
          <w:rFonts w:cs="Arial"/>
          <w:sz w:val="22"/>
          <w:lang w:val="es-CR"/>
        </w:rPr>
        <w:t xml:space="preserve">Santa Fe, Hojancha, </w:t>
      </w:r>
      <w:proofErr w:type="spellStart"/>
      <w:r>
        <w:rPr>
          <w:rFonts w:cs="Arial"/>
          <w:sz w:val="22"/>
          <w:lang w:val="es-CR"/>
        </w:rPr>
        <w:t>Shikabá</w:t>
      </w:r>
      <w:proofErr w:type="spellEnd"/>
      <w:r>
        <w:rPr>
          <w:rFonts w:cs="Arial"/>
          <w:sz w:val="22"/>
          <w:lang w:val="es-CR"/>
        </w:rPr>
        <w:t>, Bella Vista, Parque La Libertad, Fénix, Valle Azul y Torres de la Montaña</w:t>
      </w:r>
      <w:r>
        <w:rPr>
          <w:rFonts w:cs="Arial"/>
          <w:sz w:val="22"/>
        </w:rPr>
        <w:t xml:space="preserve">, incluyendo, en los casos que corresponda, el cronograma de los procesos de segregación y de formalización de las operaciones, así como un detalle de los montos de las multas cobradas a la empresa constructora. </w:t>
      </w:r>
    </w:p>
    <w:p w14:paraId="20E2462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3A9655D" w14:textId="77777777" w:rsidR="002B71CC" w:rsidRPr="00D14EAF" w:rsidRDefault="002B71CC" w:rsidP="002B71CC">
      <w:pPr>
        <w:spacing w:line="360" w:lineRule="auto"/>
        <w:jc w:val="both"/>
        <w:rPr>
          <w:rFonts w:cs="Arial"/>
          <w:b/>
          <w:sz w:val="22"/>
        </w:rPr>
      </w:pPr>
      <w:r w:rsidRPr="00D14EAF">
        <w:rPr>
          <w:rFonts w:cs="Arial"/>
          <w:b/>
          <w:sz w:val="22"/>
        </w:rPr>
        <w:t>************</w:t>
      </w:r>
    </w:p>
    <w:p w14:paraId="34A2608D" w14:textId="77777777" w:rsidR="002B71CC" w:rsidRDefault="002B71CC" w:rsidP="002B71CC">
      <w:pPr>
        <w:spacing w:line="360" w:lineRule="auto"/>
        <w:jc w:val="both"/>
        <w:rPr>
          <w:rFonts w:cs="Arial"/>
          <w:sz w:val="22"/>
          <w:lang w:val="es-ES_tradnl"/>
        </w:rPr>
      </w:pPr>
    </w:p>
    <w:p w14:paraId="7756EC2E"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2CBB" w14:textId="77777777" w:rsidR="005B509A" w:rsidRDefault="005B509A">
      <w:r>
        <w:separator/>
      </w:r>
    </w:p>
  </w:endnote>
  <w:endnote w:type="continuationSeparator" w:id="0">
    <w:p w14:paraId="77F08F2F" w14:textId="77777777" w:rsidR="005B509A" w:rsidRDefault="005B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9932" w14:textId="77777777" w:rsidR="005B509A" w:rsidRDefault="005B509A">
      <w:r>
        <w:separator/>
      </w:r>
    </w:p>
  </w:footnote>
  <w:footnote w:type="continuationSeparator" w:id="0">
    <w:p w14:paraId="07C80BDE" w14:textId="77777777" w:rsidR="005B509A" w:rsidRDefault="005B5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F27C" w14:textId="77777777" w:rsidR="009D03FE" w:rsidRDefault="009D03FE">
    <w:pPr>
      <w:pStyle w:val="Encabezado"/>
      <w:rPr>
        <w:lang w:val="es-ES"/>
      </w:rPr>
    </w:pPr>
  </w:p>
  <w:p w14:paraId="7D8C71D5" w14:textId="2F97F8B4"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0E11E2">
      <w:rPr>
        <w:sz w:val="18"/>
        <w:lang w:val="es-ES"/>
      </w:rPr>
      <w:t>65</w:t>
    </w:r>
    <w:r>
      <w:rPr>
        <w:sz w:val="18"/>
        <w:lang w:val="es-ES"/>
      </w:rPr>
      <w:t>-20</w:t>
    </w:r>
    <w:r w:rsidR="00E97960">
      <w:rPr>
        <w:sz w:val="18"/>
        <w:lang w:val="es-ES"/>
      </w:rPr>
      <w:t>2</w:t>
    </w:r>
    <w:r w:rsidR="009449EE">
      <w:rPr>
        <w:sz w:val="18"/>
        <w:lang w:val="es-ES"/>
      </w:rPr>
      <w:t>1</w:t>
    </w:r>
    <w:r>
      <w:rPr>
        <w:sz w:val="18"/>
        <w:lang w:val="es-ES"/>
      </w:rPr>
      <w:t xml:space="preserve">                   </w:t>
    </w:r>
    <w:r w:rsidR="000E11E2">
      <w:rPr>
        <w:sz w:val="18"/>
        <w:lang w:val="es-ES"/>
      </w:rPr>
      <w:t>02</w:t>
    </w:r>
    <w:r>
      <w:rPr>
        <w:sz w:val="18"/>
        <w:lang w:val="es-ES"/>
      </w:rPr>
      <w:t xml:space="preserve"> de setiembre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0FF80313"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7F1014D"/>
    <w:multiLevelType w:val="hybridMultilevel"/>
    <w:tmpl w:val="30FC8ED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F901967"/>
    <w:multiLevelType w:val="hybridMultilevel"/>
    <w:tmpl w:val="549402E0"/>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2"/>
  </w:num>
  <w:num w:numId="7">
    <w:abstractNumId w:val="16"/>
  </w:num>
  <w:num w:numId="8">
    <w:abstractNumId w:val="8"/>
  </w:num>
  <w:num w:numId="9">
    <w:abstractNumId w:val="6"/>
  </w:num>
  <w:num w:numId="10">
    <w:abstractNumId w:val="3"/>
  </w:num>
  <w:num w:numId="11">
    <w:abstractNumId w:val="4"/>
  </w:num>
  <w:num w:numId="12">
    <w:abstractNumId w:val="17"/>
  </w:num>
  <w:num w:numId="13">
    <w:abstractNumId w:val="15"/>
  </w:num>
  <w:num w:numId="14">
    <w:abstractNumId w:val="14"/>
  </w:num>
  <w:num w:numId="15">
    <w:abstractNumId w:val="9"/>
  </w:num>
  <w:num w:numId="16">
    <w:abstractNumId w:val="13"/>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kH9e3j6JvFi3MJx7NoMPX2ZYpJ0H1eUP+6GLP3BxPhA9LVzglZrh77b8nUzkVes3dR9CPm9r48Qfd2oOJv79Tw==" w:salt="HYVV18+eZnUknETgL1wd2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9A"/>
    <w:rsid w:val="0000085A"/>
    <w:rsid w:val="00011DC1"/>
    <w:rsid w:val="0001401F"/>
    <w:rsid w:val="00026DCA"/>
    <w:rsid w:val="00027E78"/>
    <w:rsid w:val="0003318B"/>
    <w:rsid w:val="00033F35"/>
    <w:rsid w:val="00036A8B"/>
    <w:rsid w:val="00053A32"/>
    <w:rsid w:val="000547A2"/>
    <w:rsid w:val="00067B32"/>
    <w:rsid w:val="00076A47"/>
    <w:rsid w:val="00081BB0"/>
    <w:rsid w:val="00085DF1"/>
    <w:rsid w:val="0009389D"/>
    <w:rsid w:val="000A314F"/>
    <w:rsid w:val="000A6259"/>
    <w:rsid w:val="000B0F7B"/>
    <w:rsid w:val="000C4E35"/>
    <w:rsid w:val="000C5661"/>
    <w:rsid w:val="000D1C1C"/>
    <w:rsid w:val="000E11E2"/>
    <w:rsid w:val="000F2891"/>
    <w:rsid w:val="000F5F31"/>
    <w:rsid w:val="000F6DBD"/>
    <w:rsid w:val="00105CCE"/>
    <w:rsid w:val="0011401E"/>
    <w:rsid w:val="001147C3"/>
    <w:rsid w:val="00117182"/>
    <w:rsid w:val="00117E78"/>
    <w:rsid w:val="001227FE"/>
    <w:rsid w:val="00154E36"/>
    <w:rsid w:val="00183234"/>
    <w:rsid w:val="0018634C"/>
    <w:rsid w:val="001909BE"/>
    <w:rsid w:val="00193B2D"/>
    <w:rsid w:val="00196DD0"/>
    <w:rsid w:val="001A2E50"/>
    <w:rsid w:val="001B6D7C"/>
    <w:rsid w:val="001B703A"/>
    <w:rsid w:val="001C3F1B"/>
    <w:rsid w:val="001D7E23"/>
    <w:rsid w:val="001E16FD"/>
    <w:rsid w:val="001F277B"/>
    <w:rsid w:val="001F7D2C"/>
    <w:rsid w:val="002026DC"/>
    <w:rsid w:val="00204086"/>
    <w:rsid w:val="00210B7F"/>
    <w:rsid w:val="00213FA6"/>
    <w:rsid w:val="00214849"/>
    <w:rsid w:val="002163C7"/>
    <w:rsid w:val="00236CA9"/>
    <w:rsid w:val="00237191"/>
    <w:rsid w:val="00240946"/>
    <w:rsid w:val="00243275"/>
    <w:rsid w:val="00243461"/>
    <w:rsid w:val="00244789"/>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C3FBB"/>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3E8E"/>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407CC4"/>
    <w:rsid w:val="00421BEA"/>
    <w:rsid w:val="00432126"/>
    <w:rsid w:val="00445673"/>
    <w:rsid w:val="004525F2"/>
    <w:rsid w:val="004755F8"/>
    <w:rsid w:val="0047593B"/>
    <w:rsid w:val="0048086A"/>
    <w:rsid w:val="0048746C"/>
    <w:rsid w:val="004930AA"/>
    <w:rsid w:val="00496B93"/>
    <w:rsid w:val="00497711"/>
    <w:rsid w:val="004A30C2"/>
    <w:rsid w:val="004B373F"/>
    <w:rsid w:val="004B7456"/>
    <w:rsid w:val="004C5B22"/>
    <w:rsid w:val="004C724E"/>
    <w:rsid w:val="004E10F9"/>
    <w:rsid w:val="004E1777"/>
    <w:rsid w:val="004E5D21"/>
    <w:rsid w:val="005011AD"/>
    <w:rsid w:val="00513B4F"/>
    <w:rsid w:val="00531B93"/>
    <w:rsid w:val="005459D0"/>
    <w:rsid w:val="005504E6"/>
    <w:rsid w:val="0057519A"/>
    <w:rsid w:val="00585347"/>
    <w:rsid w:val="00595395"/>
    <w:rsid w:val="0059625B"/>
    <w:rsid w:val="00596AB4"/>
    <w:rsid w:val="005A32C2"/>
    <w:rsid w:val="005B45E6"/>
    <w:rsid w:val="005B509A"/>
    <w:rsid w:val="005B67A2"/>
    <w:rsid w:val="005C18D2"/>
    <w:rsid w:val="005C6147"/>
    <w:rsid w:val="005E7559"/>
    <w:rsid w:val="00615FBF"/>
    <w:rsid w:val="00623D36"/>
    <w:rsid w:val="006321F4"/>
    <w:rsid w:val="0063407F"/>
    <w:rsid w:val="00640851"/>
    <w:rsid w:val="00646C5C"/>
    <w:rsid w:val="0066494B"/>
    <w:rsid w:val="0066756A"/>
    <w:rsid w:val="00681878"/>
    <w:rsid w:val="00683504"/>
    <w:rsid w:val="00692A55"/>
    <w:rsid w:val="006979B4"/>
    <w:rsid w:val="006A474B"/>
    <w:rsid w:val="006A779D"/>
    <w:rsid w:val="006B7846"/>
    <w:rsid w:val="006B7BCD"/>
    <w:rsid w:val="006C0086"/>
    <w:rsid w:val="006C1542"/>
    <w:rsid w:val="006C1D3B"/>
    <w:rsid w:val="006C1F07"/>
    <w:rsid w:val="006C56B6"/>
    <w:rsid w:val="006C772C"/>
    <w:rsid w:val="006D5482"/>
    <w:rsid w:val="006E31FB"/>
    <w:rsid w:val="006E7C0F"/>
    <w:rsid w:val="006F6968"/>
    <w:rsid w:val="006F7DB3"/>
    <w:rsid w:val="007062BD"/>
    <w:rsid w:val="00711E6C"/>
    <w:rsid w:val="00723211"/>
    <w:rsid w:val="00734FAF"/>
    <w:rsid w:val="00735384"/>
    <w:rsid w:val="00737234"/>
    <w:rsid w:val="00751002"/>
    <w:rsid w:val="007605D2"/>
    <w:rsid w:val="00765327"/>
    <w:rsid w:val="007749FC"/>
    <w:rsid w:val="00780AB2"/>
    <w:rsid w:val="00797660"/>
    <w:rsid w:val="007B2EB9"/>
    <w:rsid w:val="007B5EDF"/>
    <w:rsid w:val="007C2929"/>
    <w:rsid w:val="007C3229"/>
    <w:rsid w:val="007C39B9"/>
    <w:rsid w:val="007D6EF8"/>
    <w:rsid w:val="007E31DD"/>
    <w:rsid w:val="007F614F"/>
    <w:rsid w:val="007F66D6"/>
    <w:rsid w:val="008006FA"/>
    <w:rsid w:val="008110AA"/>
    <w:rsid w:val="00811427"/>
    <w:rsid w:val="00821B02"/>
    <w:rsid w:val="00825856"/>
    <w:rsid w:val="008343A2"/>
    <w:rsid w:val="00834957"/>
    <w:rsid w:val="00834A2F"/>
    <w:rsid w:val="00846281"/>
    <w:rsid w:val="00851373"/>
    <w:rsid w:val="00854DE9"/>
    <w:rsid w:val="00861680"/>
    <w:rsid w:val="00870163"/>
    <w:rsid w:val="00875497"/>
    <w:rsid w:val="00895A5D"/>
    <w:rsid w:val="00896BC6"/>
    <w:rsid w:val="008D35D8"/>
    <w:rsid w:val="008D6E0F"/>
    <w:rsid w:val="008D70A8"/>
    <w:rsid w:val="008F38A8"/>
    <w:rsid w:val="008F6C96"/>
    <w:rsid w:val="00900C45"/>
    <w:rsid w:val="00902647"/>
    <w:rsid w:val="00911F06"/>
    <w:rsid w:val="00912204"/>
    <w:rsid w:val="0091325E"/>
    <w:rsid w:val="0093439E"/>
    <w:rsid w:val="00940420"/>
    <w:rsid w:val="009449EE"/>
    <w:rsid w:val="00951F9C"/>
    <w:rsid w:val="009669CF"/>
    <w:rsid w:val="00986348"/>
    <w:rsid w:val="009A4972"/>
    <w:rsid w:val="009C11C0"/>
    <w:rsid w:val="009C1BDF"/>
    <w:rsid w:val="009D03FE"/>
    <w:rsid w:val="009D1F46"/>
    <w:rsid w:val="009D70A8"/>
    <w:rsid w:val="009D78B0"/>
    <w:rsid w:val="009E1B07"/>
    <w:rsid w:val="009E1B1B"/>
    <w:rsid w:val="009F2788"/>
    <w:rsid w:val="009F62A9"/>
    <w:rsid w:val="00A11E31"/>
    <w:rsid w:val="00A21B80"/>
    <w:rsid w:val="00A3046D"/>
    <w:rsid w:val="00A3146D"/>
    <w:rsid w:val="00A330FA"/>
    <w:rsid w:val="00A536DE"/>
    <w:rsid w:val="00A57ECD"/>
    <w:rsid w:val="00A70A82"/>
    <w:rsid w:val="00A72867"/>
    <w:rsid w:val="00A73DC5"/>
    <w:rsid w:val="00A775DD"/>
    <w:rsid w:val="00A837EB"/>
    <w:rsid w:val="00AA4E2A"/>
    <w:rsid w:val="00AB15C1"/>
    <w:rsid w:val="00AB1E41"/>
    <w:rsid w:val="00AB2826"/>
    <w:rsid w:val="00AB4B39"/>
    <w:rsid w:val="00AC60CC"/>
    <w:rsid w:val="00AD4F06"/>
    <w:rsid w:val="00AE0A45"/>
    <w:rsid w:val="00AE7AB3"/>
    <w:rsid w:val="00AF4C49"/>
    <w:rsid w:val="00B00832"/>
    <w:rsid w:val="00B019A0"/>
    <w:rsid w:val="00B0643B"/>
    <w:rsid w:val="00B17FA2"/>
    <w:rsid w:val="00B2152C"/>
    <w:rsid w:val="00B34414"/>
    <w:rsid w:val="00B3640B"/>
    <w:rsid w:val="00B36CE6"/>
    <w:rsid w:val="00B3766F"/>
    <w:rsid w:val="00B43B1F"/>
    <w:rsid w:val="00B5583C"/>
    <w:rsid w:val="00B56F87"/>
    <w:rsid w:val="00B64449"/>
    <w:rsid w:val="00B66D8C"/>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83E69"/>
    <w:rsid w:val="00CA3524"/>
    <w:rsid w:val="00CA3661"/>
    <w:rsid w:val="00CA42F6"/>
    <w:rsid w:val="00CB4DD5"/>
    <w:rsid w:val="00CC0A79"/>
    <w:rsid w:val="00CC60FC"/>
    <w:rsid w:val="00CC7940"/>
    <w:rsid w:val="00CD7A02"/>
    <w:rsid w:val="00CF0E50"/>
    <w:rsid w:val="00CF4BE9"/>
    <w:rsid w:val="00D034AB"/>
    <w:rsid w:val="00D13B6B"/>
    <w:rsid w:val="00D22B80"/>
    <w:rsid w:val="00D330C4"/>
    <w:rsid w:val="00D35784"/>
    <w:rsid w:val="00D37592"/>
    <w:rsid w:val="00D509A7"/>
    <w:rsid w:val="00D54758"/>
    <w:rsid w:val="00D60482"/>
    <w:rsid w:val="00D61F89"/>
    <w:rsid w:val="00D72C3B"/>
    <w:rsid w:val="00DA156E"/>
    <w:rsid w:val="00DA4C56"/>
    <w:rsid w:val="00DB2FC9"/>
    <w:rsid w:val="00DB38FB"/>
    <w:rsid w:val="00DC32CD"/>
    <w:rsid w:val="00DD5753"/>
    <w:rsid w:val="00DE0BBA"/>
    <w:rsid w:val="00DE7715"/>
    <w:rsid w:val="00E0071B"/>
    <w:rsid w:val="00E04BE9"/>
    <w:rsid w:val="00E2143B"/>
    <w:rsid w:val="00E31F79"/>
    <w:rsid w:val="00E6222D"/>
    <w:rsid w:val="00E63068"/>
    <w:rsid w:val="00E63BC8"/>
    <w:rsid w:val="00E646C7"/>
    <w:rsid w:val="00E76C46"/>
    <w:rsid w:val="00E8788A"/>
    <w:rsid w:val="00E97960"/>
    <w:rsid w:val="00E979D2"/>
    <w:rsid w:val="00EA53B9"/>
    <w:rsid w:val="00EC02B6"/>
    <w:rsid w:val="00EC6324"/>
    <w:rsid w:val="00EC6EC9"/>
    <w:rsid w:val="00EC7E01"/>
    <w:rsid w:val="00EE139E"/>
    <w:rsid w:val="00EE228C"/>
    <w:rsid w:val="00EE4383"/>
    <w:rsid w:val="00EE491C"/>
    <w:rsid w:val="00EF7D85"/>
    <w:rsid w:val="00F00FF1"/>
    <w:rsid w:val="00F110EE"/>
    <w:rsid w:val="00F1305E"/>
    <w:rsid w:val="00F16E81"/>
    <w:rsid w:val="00F30531"/>
    <w:rsid w:val="00F31891"/>
    <w:rsid w:val="00F343EA"/>
    <w:rsid w:val="00F357CB"/>
    <w:rsid w:val="00F42278"/>
    <w:rsid w:val="00F422E1"/>
    <w:rsid w:val="00F541D9"/>
    <w:rsid w:val="00F83C00"/>
    <w:rsid w:val="00F87D1A"/>
    <w:rsid w:val="00F9130B"/>
    <w:rsid w:val="00F97718"/>
    <w:rsid w:val="00FA1809"/>
    <w:rsid w:val="00FA2104"/>
    <w:rsid w:val="00FA4CCB"/>
    <w:rsid w:val="00FA57C0"/>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62AC0"/>
  <w15:docId w15:val="{56789CF3-FF2A-4F0D-BBA1-DE59F0C3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510</TotalTime>
  <Pages>8</Pages>
  <Words>2645</Words>
  <Characters>13949</Characters>
  <Application>Microsoft Office Word</Application>
  <DocSecurity>8</DocSecurity>
  <Lines>116</Lines>
  <Paragraphs>33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25</cp:revision>
  <cp:lastPrinted>2011-09-07T16:03:00Z</cp:lastPrinted>
  <dcterms:created xsi:type="dcterms:W3CDTF">2021-09-03T02:37:00Z</dcterms:created>
  <dcterms:modified xsi:type="dcterms:W3CDTF">2021-09-21T13:06:00Z</dcterms:modified>
</cp:coreProperties>
</file>