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14FC" w14:textId="77777777" w:rsidR="00FA4CCB" w:rsidRDefault="00FA4CCB">
      <w:pPr>
        <w:pStyle w:val="Ttulo"/>
        <w:ind w:right="51"/>
        <w:rPr>
          <w:rFonts w:cs="Arial"/>
        </w:rPr>
      </w:pPr>
      <w:r>
        <w:rPr>
          <w:rFonts w:cs="Arial"/>
        </w:rPr>
        <w:t>BANCO HIPOTECARIO DE LA VIVIENDA</w:t>
      </w:r>
    </w:p>
    <w:p w14:paraId="63ACC8BC" w14:textId="77777777" w:rsidR="00FA4CCB" w:rsidRDefault="00FA4CCB">
      <w:pPr>
        <w:spacing w:line="360" w:lineRule="auto"/>
        <w:ind w:right="51"/>
        <w:jc w:val="center"/>
        <w:rPr>
          <w:rFonts w:cs="Arial"/>
          <w:b/>
          <w:sz w:val="22"/>
          <w:u w:val="single"/>
        </w:rPr>
      </w:pPr>
      <w:r>
        <w:rPr>
          <w:rFonts w:cs="Arial"/>
          <w:b/>
          <w:sz w:val="22"/>
          <w:u w:val="single"/>
        </w:rPr>
        <w:t>JUNTA DIRECTIVA</w:t>
      </w:r>
    </w:p>
    <w:p w14:paraId="769DAF2F" w14:textId="77777777" w:rsidR="00FA4CCB" w:rsidRDefault="00FA4CCB">
      <w:pPr>
        <w:spacing w:line="360" w:lineRule="auto"/>
        <w:ind w:right="51"/>
        <w:jc w:val="center"/>
        <w:rPr>
          <w:rFonts w:cs="Arial"/>
          <w:b/>
          <w:sz w:val="22"/>
          <w:u w:val="single"/>
        </w:rPr>
      </w:pPr>
    </w:p>
    <w:p w14:paraId="1A568494" w14:textId="569D9D6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E1009">
        <w:rPr>
          <w:rFonts w:cs="Arial"/>
          <w:b/>
          <w:sz w:val="22"/>
          <w:u w:val="single"/>
        </w:rPr>
        <w:t>52</w:t>
      </w:r>
      <w:r>
        <w:rPr>
          <w:rFonts w:cs="Arial"/>
          <w:b/>
          <w:sz w:val="22"/>
          <w:u w:val="single"/>
        </w:rPr>
        <w:t>-20</w:t>
      </w:r>
      <w:r w:rsidR="00E97960">
        <w:rPr>
          <w:rFonts w:cs="Arial"/>
          <w:b/>
          <w:sz w:val="22"/>
          <w:u w:val="single"/>
        </w:rPr>
        <w:t>2</w:t>
      </w:r>
      <w:r w:rsidR="009449EE">
        <w:rPr>
          <w:rFonts w:cs="Arial"/>
          <w:b/>
          <w:sz w:val="22"/>
          <w:u w:val="single"/>
        </w:rPr>
        <w:t>1</w:t>
      </w:r>
    </w:p>
    <w:p w14:paraId="0428E7D4" w14:textId="4E28C4CF" w:rsidR="00FA4CCB" w:rsidRDefault="00FA4CCB">
      <w:pPr>
        <w:spacing w:line="360" w:lineRule="auto"/>
        <w:ind w:right="51"/>
        <w:jc w:val="center"/>
        <w:rPr>
          <w:rFonts w:cs="Arial"/>
          <w:b/>
          <w:sz w:val="22"/>
          <w:u w:val="single"/>
        </w:rPr>
      </w:pPr>
      <w:r>
        <w:rPr>
          <w:rFonts w:cs="Arial"/>
          <w:b/>
          <w:sz w:val="22"/>
          <w:u w:val="single"/>
        </w:rPr>
        <w:t xml:space="preserve">DEL </w:t>
      </w:r>
      <w:r w:rsidR="009E1009">
        <w:rPr>
          <w:rFonts w:cs="Arial"/>
          <w:b/>
          <w:sz w:val="22"/>
          <w:u w:val="single"/>
        </w:rPr>
        <w:t>12</w:t>
      </w:r>
      <w:r>
        <w:rPr>
          <w:rFonts w:cs="Arial"/>
          <w:b/>
          <w:sz w:val="22"/>
          <w:u w:val="single"/>
        </w:rPr>
        <w:t xml:space="preserve"> DE </w:t>
      </w:r>
      <w:r w:rsidR="009E1009">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30525D2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2CB5570" w14:textId="77777777" w:rsidR="00FA4CCB" w:rsidRDefault="00FA4CCB">
      <w:pPr>
        <w:spacing w:line="360" w:lineRule="auto"/>
        <w:ind w:right="51"/>
        <w:jc w:val="center"/>
        <w:rPr>
          <w:rFonts w:cs="Arial"/>
          <w:b/>
          <w:sz w:val="22"/>
          <w:u w:val="single"/>
        </w:rPr>
      </w:pPr>
    </w:p>
    <w:p w14:paraId="2D998819"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7606FBD3" w14:textId="77777777" w:rsidR="00AD4F06" w:rsidRDefault="00AD4F06" w:rsidP="0066494B">
      <w:pPr>
        <w:spacing w:line="360" w:lineRule="auto"/>
        <w:jc w:val="both"/>
        <w:rPr>
          <w:rFonts w:cs="Arial"/>
          <w:sz w:val="22"/>
        </w:rPr>
      </w:pPr>
    </w:p>
    <w:p w14:paraId="04F7B83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ABEA210" w14:textId="77777777" w:rsidR="006321F4" w:rsidRPr="00D14EAF" w:rsidRDefault="006321F4" w:rsidP="006321F4">
      <w:pPr>
        <w:spacing w:line="360" w:lineRule="auto"/>
        <w:jc w:val="both"/>
        <w:rPr>
          <w:rFonts w:cs="Arial"/>
          <w:b/>
          <w:sz w:val="22"/>
        </w:rPr>
      </w:pPr>
      <w:r w:rsidRPr="00D14EAF">
        <w:rPr>
          <w:rFonts w:cs="Arial"/>
          <w:b/>
          <w:sz w:val="22"/>
        </w:rPr>
        <w:t>************</w:t>
      </w:r>
    </w:p>
    <w:p w14:paraId="1E5BFA42" w14:textId="77777777" w:rsidR="00FA4CCB" w:rsidRDefault="00FA4CCB" w:rsidP="0066494B">
      <w:pPr>
        <w:spacing w:line="360" w:lineRule="auto"/>
        <w:jc w:val="both"/>
        <w:rPr>
          <w:rFonts w:cs="Arial"/>
          <w:sz w:val="22"/>
        </w:rPr>
      </w:pPr>
    </w:p>
    <w:p w14:paraId="499C8387" w14:textId="77777777" w:rsidR="00FA4CCB" w:rsidRDefault="00FA4CCB" w:rsidP="0066494B">
      <w:pPr>
        <w:pStyle w:val="Ttulo4"/>
        <w:spacing w:line="360" w:lineRule="auto"/>
        <w:jc w:val="both"/>
        <w:rPr>
          <w:rFonts w:cs="Arial"/>
        </w:rPr>
      </w:pPr>
      <w:r>
        <w:rPr>
          <w:rFonts w:cs="Arial"/>
        </w:rPr>
        <w:t>Asuntos conocidos en la presente sesión</w:t>
      </w:r>
    </w:p>
    <w:p w14:paraId="146EABCF" w14:textId="77777777" w:rsidR="00FA4CCB" w:rsidRDefault="00FA4CCB" w:rsidP="0066494B">
      <w:pPr>
        <w:spacing w:line="360" w:lineRule="auto"/>
        <w:jc w:val="both"/>
        <w:rPr>
          <w:rFonts w:cs="Arial"/>
          <w:b/>
          <w:sz w:val="22"/>
        </w:rPr>
      </w:pPr>
    </w:p>
    <w:p w14:paraId="74C1EEE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CCBF69E" w14:textId="48425923"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lang w:val="es-ES_tradnl"/>
        </w:rPr>
        <w:t>Lectura y aprobación de las actas N°45-2021 del 17/06/2021, N°49-2021 del 01/07/2021 y N°50-2021 del 05/07/2021.</w:t>
      </w:r>
    </w:p>
    <w:p w14:paraId="04B5DB62" w14:textId="24AC9E78"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lang w:val="es-CR"/>
        </w:rPr>
        <w:t>Solicitud de aprobación de veinticinco bonos extraordinarios individuales.</w:t>
      </w:r>
    </w:p>
    <w:p w14:paraId="61ADBE19" w14:textId="57449273"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t>Solicitud para anular cinco bonos extraordinarios.</w:t>
      </w:r>
    </w:p>
    <w:p w14:paraId="1FA87336" w14:textId="2D3E7FE8"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t>Solicitud para anular un bono extraordinario.</w:t>
      </w:r>
    </w:p>
    <w:p w14:paraId="0DD809A9" w14:textId="39DD8FC9"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t>Ajuste de disposiciones derivadas de la propuesta sobre las características técnicas mínimas, para las viviendas de los casos de bono ordinario y de actualización del monto máximo del bono ordinario.</w:t>
      </w:r>
    </w:p>
    <w:p w14:paraId="3190D6E6" w14:textId="65ABAE6E" w:rsidR="009E1009" w:rsidRPr="001D24CF" w:rsidRDefault="009E1009" w:rsidP="001D24CF">
      <w:pPr>
        <w:pStyle w:val="Prrafodelista"/>
        <w:numPr>
          <w:ilvl w:val="0"/>
          <w:numId w:val="18"/>
        </w:numPr>
        <w:spacing w:line="360" w:lineRule="auto"/>
        <w:ind w:left="567" w:hanging="567"/>
        <w:jc w:val="both"/>
        <w:rPr>
          <w:rFonts w:cs="Arial"/>
          <w:sz w:val="22"/>
          <w:lang w:val="es-CR"/>
        </w:rPr>
      </w:pPr>
      <w:r w:rsidRPr="001D24CF">
        <w:rPr>
          <w:rFonts w:cs="Arial"/>
          <w:sz w:val="22"/>
        </w:rPr>
        <w:t>Actualización del Plan de Continuidad de Negocio y del Plan de Comunicación en Crisis.</w:t>
      </w:r>
    </w:p>
    <w:p w14:paraId="041C8676" w14:textId="78FE3B95"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t>Actualización del Plan maestro del nuevo proyecto de sistemas de información</w:t>
      </w:r>
      <w:r w:rsidRPr="001D24CF">
        <w:rPr>
          <w:rFonts w:cs="Arial"/>
          <w:b/>
          <w:bCs/>
          <w:sz w:val="22"/>
        </w:rPr>
        <w:t>.</w:t>
      </w:r>
    </w:p>
    <w:p w14:paraId="7298D6CF" w14:textId="1C543CBE" w:rsidR="007749FC"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lastRenderedPageBreak/>
        <w:t xml:space="preserve">Consulta de criterio sobre texto base del Proyecto de “Ley de arrendamiento habitacional con opción de </w:t>
      </w:r>
      <w:proofErr w:type="gramStart"/>
      <w:r w:rsidRPr="001D24CF">
        <w:rPr>
          <w:rFonts w:cs="Arial"/>
          <w:sz w:val="22"/>
        </w:rPr>
        <w:t>compra-venta</w:t>
      </w:r>
      <w:proofErr w:type="gramEnd"/>
      <w:r w:rsidRPr="001D24CF">
        <w:rPr>
          <w:rFonts w:cs="Arial"/>
          <w:sz w:val="22"/>
        </w:rPr>
        <w:t>”.</w:t>
      </w:r>
    </w:p>
    <w:p w14:paraId="4C22485F" w14:textId="77777777"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t>Solicitud para realizar auditoría externa técnica – operativa del proceso para tramitar y desarrollar proyectos de vivienda.</w:t>
      </w:r>
    </w:p>
    <w:p w14:paraId="6C75B8D6" w14:textId="0FD1C61B" w:rsidR="007749FC"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t>Solicitud de informe para la rectoría del Sector Vivienda.</w:t>
      </w:r>
    </w:p>
    <w:p w14:paraId="7DA9C076" w14:textId="69CC7F0F"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t>Consulta sobre la próxima sesión de trabajo para la elaboración del Plan Estratégico Institucional.</w:t>
      </w:r>
    </w:p>
    <w:p w14:paraId="65334654" w14:textId="70B5079B"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t xml:space="preserve">Comentarios </w:t>
      </w:r>
      <w:r w:rsidR="00A45F67">
        <w:rPr>
          <w:rFonts w:cs="Arial"/>
          <w:sz w:val="22"/>
        </w:rPr>
        <w:t>sobre los plazos para el envío de expedientes de bono por parte de las entidades, el vencimiento de los requisitos del bono y la aplicación del IVA en las operaciones de bono.</w:t>
      </w:r>
    </w:p>
    <w:p w14:paraId="41DDF4EC" w14:textId="72DA9FA4" w:rsidR="009E1009" w:rsidRPr="001D24CF" w:rsidRDefault="009E1009" w:rsidP="001D24CF">
      <w:pPr>
        <w:pStyle w:val="Prrafodelista"/>
        <w:numPr>
          <w:ilvl w:val="0"/>
          <w:numId w:val="18"/>
        </w:numPr>
        <w:spacing w:line="360" w:lineRule="auto"/>
        <w:ind w:left="567" w:hanging="567"/>
        <w:jc w:val="both"/>
        <w:rPr>
          <w:rFonts w:cs="Arial"/>
          <w:sz w:val="22"/>
        </w:rPr>
      </w:pPr>
      <w:r w:rsidRPr="001D24CF">
        <w:rPr>
          <w:rFonts w:cs="Arial"/>
          <w:sz w:val="22"/>
        </w:rPr>
        <w:t xml:space="preserve">Consulta sobre operaciones </w:t>
      </w:r>
      <w:r w:rsidR="00E7435D" w:rsidRPr="001D24CF">
        <w:rPr>
          <w:rFonts w:cs="Arial"/>
          <w:sz w:val="22"/>
        </w:rPr>
        <w:t>de bono de dos familias</w:t>
      </w:r>
      <w:r w:rsidR="000B1816">
        <w:rPr>
          <w:rFonts w:cs="Arial"/>
          <w:sz w:val="22"/>
        </w:rPr>
        <w:t>.</w:t>
      </w:r>
    </w:p>
    <w:p w14:paraId="7B40CA79" w14:textId="756BBD69" w:rsidR="007749FC" w:rsidRPr="001D24CF" w:rsidRDefault="00E7435D" w:rsidP="001D24CF">
      <w:pPr>
        <w:pStyle w:val="Prrafodelista"/>
        <w:numPr>
          <w:ilvl w:val="0"/>
          <w:numId w:val="18"/>
        </w:numPr>
        <w:spacing w:line="360" w:lineRule="auto"/>
        <w:ind w:left="567" w:hanging="567"/>
        <w:jc w:val="both"/>
        <w:rPr>
          <w:rFonts w:cs="Arial"/>
          <w:sz w:val="22"/>
        </w:rPr>
      </w:pPr>
      <w:r w:rsidRPr="001D24CF">
        <w:rPr>
          <w:rFonts w:cs="Arial"/>
          <w:sz w:val="22"/>
        </w:rPr>
        <w:t>Oficio</w:t>
      </w:r>
      <w:r w:rsidR="00104663" w:rsidRPr="001D24CF">
        <w:rPr>
          <w:rFonts w:cs="Arial"/>
          <w:sz w:val="22"/>
        </w:rPr>
        <w:t>s</w:t>
      </w:r>
      <w:r w:rsidRPr="001D24CF">
        <w:rPr>
          <w:rFonts w:cs="Arial"/>
          <w:sz w:val="22"/>
        </w:rPr>
        <w:t xml:space="preserve"> de Joselyn Baltodano Calderón</w:t>
      </w:r>
      <w:r w:rsidR="00104663" w:rsidRPr="001D24CF">
        <w:rPr>
          <w:rFonts w:cs="Arial"/>
          <w:sz w:val="22"/>
        </w:rPr>
        <w:t xml:space="preserve"> y del Departamento de Análisis y Control</w:t>
      </w:r>
      <w:r w:rsidRPr="001D24CF">
        <w:rPr>
          <w:rFonts w:cs="Arial"/>
          <w:sz w:val="22"/>
        </w:rPr>
        <w:t xml:space="preserve">, </w:t>
      </w:r>
      <w:r w:rsidR="00104663" w:rsidRPr="001D24CF">
        <w:rPr>
          <w:rFonts w:cs="Arial"/>
          <w:sz w:val="22"/>
        </w:rPr>
        <w:t>en relación con el desembolso de</w:t>
      </w:r>
      <w:r w:rsidRPr="001D24CF">
        <w:rPr>
          <w:rFonts w:cs="Arial"/>
          <w:sz w:val="22"/>
        </w:rPr>
        <w:t xml:space="preserve"> los recursos de</w:t>
      </w:r>
      <w:r w:rsidR="00104663" w:rsidRPr="001D24CF">
        <w:rPr>
          <w:rFonts w:cs="Arial"/>
          <w:sz w:val="22"/>
        </w:rPr>
        <w:t>l</w:t>
      </w:r>
      <w:r w:rsidRPr="001D24CF">
        <w:rPr>
          <w:rFonts w:cs="Arial"/>
          <w:sz w:val="22"/>
        </w:rPr>
        <w:t xml:space="preserve"> bono de vivienda.</w:t>
      </w:r>
    </w:p>
    <w:p w14:paraId="3EA68C47" w14:textId="20F8DBCB" w:rsidR="00E7435D" w:rsidRPr="001D24CF" w:rsidRDefault="00104663" w:rsidP="001D24CF">
      <w:pPr>
        <w:pStyle w:val="Prrafodelista"/>
        <w:numPr>
          <w:ilvl w:val="0"/>
          <w:numId w:val="18"/>
        </w:numPr>
        <w:spacing w:line="360" w:lineRule="auto"/>
        <w:ind w:left="567" w:hanging="567"/>
        <w:jc w:val="both"/>
        <w:rPr>
          <w:rFonts w:cs="Arial"/>
          <w:sz w:val="22"/>
        </w:rPr>
      </w:pPr>
      <w:r w:rsidRPr="001D24CF">
        <w:rPr>
          <w:rFonts w:cs="Arial"/>
          <w:sz w:val="22"/>
        </w:rPr>
        <w:t xml:space="preserve">Escritos de </w:t>
      </w:r>
      <w:proofErr w:type="spellStart"/>
      <w:r w:rsidRPr="001D24CF">
        <w:rPr>
          <w:rFonts w:cs="Arial"/>
          <w:sz w:val="22"/>
        </w:rPr>
        <w:t>Asedemasa</w:t>
      </w:r>
      <w:proofErr w:type="spellEnd"/>
      <w:r w:rsidRPr="001D24CF">
        <w:rPr>
          <w:rFonts w:cs="Arial"/>
          <w:sz w:val="22"/>
        </w:rPr>
        <w:t xml:space="preserve"> y de la </w:t>
      </w:r>
      <w:r w:rsidRPr="001D24CF">
        <w:rPr>
          <w:rFonts w:cs="Arial"/>
          <w:sz w:val="22"/>
          <w:szCs w:val="22"/>
          <w:lang w:val="es-CR"/>
        </w:rPr>
        <w:t xml:space="preserve">Gerencia General, con respecto a la decisión de suspender operaciones como entidad autorizada del </w:t>
      </w:r>
      <w:r w:rsidRPr="001D24CF">
        <w:rPr>
          <w:rFonts w:cs="Arial"/>
          <w:sz w:val="22"/>
          <w:szCs w:val="22"/>
          <w:lang w:val="es-ES_tradnl"/>
        </w:rPr>
        <w:t>Sistema Financiero Nacional para la Vivienda.</w:t>
      </w:r>
    </w:p>
    <w:p w14:paraId="1D07FB64" w14:textId="1FCB7D1C" w:rsidR="00E7435D" w:rsidRPr="001D24CF" w:rsidRDefault="00104663" w:rsidP="001D24CF">
      <w:pPr>
        <w:pStyle w:val="Prrafodelista"/>
        <w:numPr>
          <w:ilvl w:val="0"/>
          <w:numId w:val="18"/>
        </w:numPr>
        <w:spacing w:line="360" w:lineRule="auto"/>
        <w:ind w:left="567" w:hanging="567"/>
        <w:jc w:val="both"/>
        <w:rPr>
          <w:rFonts w:cs="Arial"/>
          <w:sz w:val="22"/>
        </w:rPr>
      </w:pPr>
      <w:r w:rsidRPr="001D24CF">
        <w:rPr>
          <w:rFonts w:cs="Arial"/>
          <w:sz w:val="22"/>
        </w:rPr>
        <w:t xml:space="preserve">Copia de oficios enviados por la </w:t>
      </w:r>
      <w:r w:rsidRPr="001D24CF">
        <w:rPr>
          <w:rFonts w:cs="Arial"/>
          <w:sz w:val="22"/>
          <w:szCs w:val="22"/>
          <w:lang w:val="es-CR"/>
        </w:rPr>
        <w:t xml:space="preserve">Gerencia General a la Dirección FOSUVI, autorizando la corrección administrativa de errores materiales contenidos en </w:t>
      </w:r>
      <w:r w:rsidR="001D24CF" w:rsidRPr="001D24CF">
        <w:rPr>
          <w:rFonts w:cs="Arial"/>
          <w:sz w:val="22"/>
          <w:szCs w:val="22"/>
          <w:lang w:val="es-ES_tradnl"/>
        </w:rPr>
        <w:t>la aprobación de bonos extraordinarios individuales.</w:t>
      </w:r>
    </w:p>
    <w:p w14:paraId="24C29201" w14:textId="1801CF5B" w:rsidR="007749FC" w:rsidRPr="001D24CF" w:rsidRDefault="001D24CF" w:rsidP="001D24CF">
      <w:pPr>
        <w:pStyle w:val="Prrafodelista"/>
        <w:numPr>
          <w:ilvl w:val="0"/>
          <w:numId w:val="18"/>
        </w:numPr>
        <w:spacing w:line="360" w:lineRule="auto"/>
        <w:ind w:left="567" w:hanging="567"/>
        <w:jc w:val="both"/>
        <w:rPr>
          <w:rFonts w:cs="Arial"/>
          <w:sz w:val="22"/>
        </w:rPr>
      </w:pPr>
      <w:r w:rsidRPr="001D24CF">
        <w:rPr>
          <w:rFonts w:cs="Arial"/>
          <w:sz w:val="22"/>
        </w:rPr>
        <w:t xml:space="preserve">Oficio de una empresa constructora, manifestando </w:t>
      </w:r>
      <w:r w:rsidRPr="001D24CF">
        <w:rPr>
          <w:rFonts w:cs="Arial"/>
          <w:sz w:val="22"/>
          <w:lang w:val="es-CR"/>
        </w:rPr>
        <w:t>disconformidad con la respuesta que le remitió la Dirección FOSUVI sobre hechos denunciados y exponiendo el caso de una postulante al bono, a quien no se le ha atendido la solicitud de trasladar su caso a otra entidad autorizada.</w:t>
      </w:r>
    </w:p>
    <w:p w14:paraId="5767EE41" w14:textId="77777777" w:rsidR="006321F4" w:rsidRPr="00D14EAF" w:rsidRDefault="006321F4" w:rsidP="006321F4">
      <w:pPr>
        <w:spacing w:line="360" w:lineRule="auto"/>
        <w:jc w:val="both"/>
        <w:rPr>
          <w:rFonts w:cs="Arial"/>
          <w:b/>
          <w:sz w:val="22"/>
        </w:rPr>
      </w:pPr>
      <w:r w:rsidRPr="00D14EAF">
        <w:rPr>
          <w:rFonts w:cs="Arial"/>
          <w:b/>
          <w:sz w:val="22"/>
        </w:rPr>
        <w:t>************</w:t>
      </w:r>
    </w:p>
    <w:p w14:paraId="492C0ECD" w14:textId="77777777" w:rsidR="007F614F" w:rsidRPr="00AB2826" w:rsidRDefault="007F614F" w:rsidP="002D0146">
      <w:pPr>
        <w:spacing w:line="360" w:lineRule="auto"/>
        <w:jc w:val="both"/>
        <w:rPr>
          <w:rFonts w:cs="Arial"/>
          <w:b/>
          <w:sz w:val="22"/>
          <w:szCs w:val="22"/>
          <w:u w:val="single"/>
          <w:lang w:val="es-ES_tradnl"/>
        </w:rPr>
      </w:pPr>
    </w:p>
    <w:p w14:paraId="3A40AA7C" w14:textId="5BF7FBA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D24CF" w:rsidRPr="009E1009">
        <w:rPr>
          <w:rFonts w:cs="Arial"/>
          <w:b/>
          <w:bCs/>
          <w:sz w:val="22"/>
          <w:u w:val="single"/>
          <w:lang w:val="es-ES_tradnl"/>
        </w:rPr>
        <w:t>Lectura y aprobación de las actas N°45-2021 del 17/06/2021, N°49-2021 del 01/07/2021 y N°50-2021 del 05/07/2021</w:t>
      </w:r>
    </w:p>
    <w:p w14:paraId="5DD932FB" w14:textId="77777777" w:rsidR="00FA4CCB" w:rsidRDefault="00FA4CCB" w:rsidP="002D0146">
      <w:pPr>
        <w:spacing w:line="360" w:lineRule="auto"/>
        <w:jc w:val="both"/>
        <w:rPr>
          <w:rFonts w:cs="Arial"/>
          <w:sz w:val="22"/>
          <w:szCs w:val="22"/>
        </w:rPr>
      </w:pPr>
    </w:p>
    <w:p w14:paraId="7085C283" w14:textId="7F31C02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01D56">
        <w:rPr>
          <w:rFonts w:cs="Arial"/>
          <w:sz w:val="22"/>
          <w:u w:val="single"/>
          <w:lang w:val="es-ES_tradnl"/>
        </w:rPr>
        <w:t>2</w:t>
      </w:r>
      <w:r w:rsidRPr="0039311E">
        <w:rPr>
          <w:rFonts w:cs="Arial"/>
          <w:sz w:val="22"/>
          <w:u w:val="single"/>
          <w:lang w:val="es-ES_tradnl"/>
        </w:rPr>
        <w:t>:</w:t>
      </w:r>
      <w:r w:rsidR="00F01D56">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F01D56">
        <w:rPr>
          <w:rFonts w:cs="Arial"/>
          <w:sz w:val="22"/>
          <w:lang w:val="es-ES_tradnl"/>
        </w:rPr>
        <w:t>extra</w:t>
      </w:r>
      <w:r>
        <w:rPr>
          <w:rFonts w:cs="Arial"/>
          <w:sz w:val="22"/>
          <w:lang w:val="es-ES_tradnl"/>
        </w:rPr>
        <w:t xml:space="preserve">ordinaria N° </w:t>
      </w:r>
      <w:r w:rsidR="00F01D56">
        <w:rPr>
          <w:rFonts w:cs="Arial"/>
          <w:sz w:val="22"/>
          <w:lang w:val="es-ES_tradnl"/>
        </w:rPr>
        <w:t>4</w:t>
      </w:r>
      <w:r>
        <w:rPr>
          <w:rFonts w:cs="Arial"/>
          <w:sz w:val="22"/>
          <w:lang w:val="es-ES_tradnl"/>
        </w:rPr>
        <w:t>5-20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F01D56">
        <w:rPr>
          <w:rFonts w:cs="Arial"/>
          <w:sz w:val="22"/>
          <w:lang w:val="es-ES_tradnl"/>
        </w:rPr>
        <w:t>17</w:t>
      </w:r>
      <w:r>
        <w:rPr>
          <w:rFonts w:cs="Arial"/>
          <w:sz w:val="22"/>
          <w:lang w:val="es-ES_tradnl"/>
        </w:rPr>
        <w:t xml:space="preserve"> de </w:t>
      </w:r>
      <w:r w:rsidR="00F01D56">
        <w:rPr>
          <w:rFonts w:cs="Arial"/>
          <w:sz w:val="22"/>
          <w:lang w:val="es-ES_tradnl"/>
        </w:rPr>
        <w:t>junio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56841B0B" w14:textId="77777777" w:rsidR="009D03FE" w:rsidRDefault="009D03FE" w:rsidP="002D0146">
      <w:pPr>
        <w:spacing w:line="360" w:lineRule="auto"/>
        <w:jc w:val="both"/>
        <w:rPr>
          <w:rFonts w:cs="Arial"/>
          <w:sz w:val="22"/>
          <w:szCs w:val="22"/>
        </w:rPr>
      </w:pPr>
    </w:p>
    <w:p w14:paraId="250E4DCA" w14:textId="6BF1B7C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01D56">
        <w:rPr>
          <w:rFonts w:cs="Arial"/>
          <w:sz w:val="22"/>
          <w:u w:val="single"/>
          <w:lang w:val="es-ES_tradnl"/>
        </w:rPr>
        <w:t>07</w:t>
      </w:r>
      <w:r w:rsidRPr="00A25DB7">
        <w:rPr>
          <w:rFonts w:cs="Arial"/>
          <w:sz w:val="22"/>
          <w:u w:val="single"/>
          <w:lang w:val="es-ES_tradnl"/>
        </w:rPr>
        <w:t>:</w:t>
      </w:r>
      <w:r w:rsidR="00F01D56">
        <w:rPr>
          <w:rFonts w:cs="Arial"/>
          <w:sz w:val="22"/>
          <w:u w:val="single"/>
          <w:lang w:val="es-ES_tradnl"/>
        </w:rPr>
        <w:t>35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1AD8B83" w14:textId="79CDD57C" w:rsidR="00971F80" w:rsidRDefault="00971F80" w:rsidP="009D03FE">
      <w:pPr>
        <w:spacing w:line="360" w:lineRule="auto"/>
        <w:jc w:val="both"/>
        <w:rPr>
          <w:rFonts w:cs="Arial"/>
          <w:sz w:val="22"/>
          <w:lang w:val="es-ES_tradnl"/>
        </w:rPr>
      </w:pPr>
    </w:p>
    <w:p w14:paraId="57196B9F" w14:textId="5FBF8AE6" w:rsidR="00971F80" w:rsidRDefault="00971F80" w:rsidP="00971F80">
      <w:pPr>
        <w:spacing w:line="360" w:lineRule="auto"/>
        <w:jc w:val="both"/>
        <w:rPr>
          <w:rFonts w:cs="Arial"/>
          <w:sz w:val="22"/>
          <w:lang w:val="es-ES_tradnl"/>
        </w:rPr>
      </w:pPr>
      <w:r w:rsidRPr="0039311E">
        <w:rPr>
          <w:rFonts w:cs="Arial"/>
          <w:sz w:val="22"/>
          <w:u w:val="single"/>
          <w:lang w:val="es-ES_tradnl"/>
        </w:rPr>
        <w:lastRenderedPageBreak/>
        <w:t xml:space="preserve">Minuto </w:t>
      </w:r>
      <w:r w:rsidR="00F01D56">
        <w:rPr>
          <w:rFonts w:cs="Arial"/>
          <w:sz w:val="22"/>
          <w:u w:val="single"/>
          <w:lang w:val="es-ES_tradnl"/>
        </w:rPr>
        <w:t>07</w:t>
      </w:r>
      <w:r w:rsidRPr="0039311E">
        <w:rPr>
          <w:rFonts w:cs="Arial"/>
          <w:sz w:val="22"/>
          <w:u w:val="single"/>
          <w:lang w:val="es-ES_tradnl"/>
        </w:rPr>
        <w:t>:</w:t>
      </w:r>
      <w:r w:rsidR="00F01D56">
        <w:rPr>
          <w:rFonts w:cs="Arial"/>
          <w:sz w:val="22"/>
          <w:u w:val="single"/>
          <w:lang w:val="es-ES_tradnl"/>
        </w:rPr>
        <w:t>59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F01D56">
        <w:rPr>
          <w:rFonts w:cs="Arial"/>
          <w:sz w:val="22"/>
          <w:lang w:val="es-ES_tradnl"/>
        </w:rPr>
        <w:t>extra</w:t>
      </w:r>
      <w:r>
        <w:rPr>
          <w:rFonts w:cs="Arial"/>
          <w:sz w:val="22"/>
          <w:lang w:val="es-ES_tradnl"/>
        </w:rPr>
        <w:t xml:space="preserve">ordinaria N° </w:t>
      </w:r>
      <w:r w:rsidR="00F01D56">
        <w:rPr>
          <w:rFonts w:cs="Arial"/>
          <w:sz w:val="22"/>
          <w:lang w:val="es-ES_tradnl"/>
        </w:rPr>
        <w:t>49-</w:t>
      </w:r>
      <w:r>
        <w:rPr>
          <w:rFonts w:cs="Arial"/>
          <w:sz w:val="22"/>
          <w:lang w:val="es-ES_tradnl"/>
        </w:rPr>
        <w:t xml:space="preserve">2021, celebrada el </w:t>
      </w:r>
      <w:r w:rsidR="00F01D56">
        <w:rPr>
          <w:rFonts w:cs="Arial"/>
          <w:sz w:val="22"/>
          <w:lang w:val="es-ES_tradnl"/>
        </w:rPr>
        <w:t>01</w:t>
      </w:r>
      <w:r>
        <w:rPr>
          <w:rFonts w:cs="Arial"/>
          <w:sz w:val="22"/>
          <w:lang w:val="es-ES_tradnl"/>
        </w:rPr>
        <w:t xml:space="preserve"> de </w:t>
      </w:r>
      <w:r w:rsidR="00F01D56">
        <w:rPr>
          <w:rFonts w:cs="Arial"/>
          <w:sz w:val="22"/>
          <w:lang w:val="es-ES_tradnl"/>
        </w:rPr>
        <w:t>julio</w:t>
      </w:r>
      <w:r>
        <w:rPr>
          <w:rFonts w:cs="Arial"/>
          <w:sz w:val="22"/>
          <w:lang w:val="es-ES_tradnl"/>
        </w:rPr>
        <w:t xml:space="preserve"> de 2021.</w:t>
      </w:r>
    </w:p>
    <w:p w14:paraId="05429107" w14:textId="77777777" w:rsidR="00971F80" w:rsidRDefault="00971F80" w:rsidP="00971F80">
      <w:pPr>
        <w:spacing w:line="360" w:lineRule="auto"/>
        <w:jc w:val="both"/>
        <w:rPr>
          <w:rFonts w:cs="Arial"/>
          <w:sz w:val="22"/>
          <w:szCs w:val="22"/>
        </w:rPr>
      </w:pPr>
    </w:p>
    <w:p w14:paraId="65C259FC" w14:textId="13E9966C" w:rsidR="00971F80" w:rsidRDefault="00971F80" w:rsidP="00971F80">
      <w:pPr>
        <w:spacing w:line="360" w:lineRule="auto"/>
        <w:jc w:val="both"/>
        <w:rPr>
          <w:rFonts w:cs="Arial"/>
          <w:sz w:val="22"/>
          <w:lang w:val="es-ES_tradnl"/>
        </w:rPr>
      </w:pPr>
      <w:r w:rsidRPr="00A25DB7">
        <w:rPr>
          <w:rFonts w:cs="Arial"/>
          <w:sz w:val="22"/>
          <w:u w:val="single"/>
          <w:lang w:val="es-ES_tradnl"/>
        </w:rPr>
        <w:t xml:space="preserve">Minuto </w:t>
      </w:r>
      <w:r w:rsidR="00F01D56">
        <w:rPr>
          <w:rFonts w:cs="Arial"/>
          <w:sz w:val="22"/>
          <w:u w:val="single"/>
          <w:lang w:val="es-ES_tradnl"/>
        </w:rPr>
        <w:t>11</w:t>
      </w:r>
      <w:r w:rsidRPr="00A25DB7">
        <w:rPr>
          <w:rFonts w:cs="Arial"/>
          <w:sz w:val="22"/>
          <w:u w:val="single"/>
          <w:lang w:val="es-ES_tradnl"/>
        </w:rPr>
        <w:t>:</w:t>
      </w:r>
      <w:r w:rsidR="00F01D56">
        <w:rPr>
          <w:rFonts w:cs="Arial"/>
          <w:sz w:val="22"/>
          <w:u w:val="single"/>
          <w:lang w:val="es-ES_tradnl"/>
        </w:rPr>
        <w:t>36</w:t>
      </w:r>
      <w:r>
        <w:rPr>
          <w:rFonts w:cs="Arial"/>
          <w:sz w:val="22"/>
          <w:lang w:val="es-ES_tradnl"/>
        </w:rPr>
        <w:t xml:space="preserve"> Hechas las enmiendas pertinentes al acta y la minuta en discusión, se aprueban en forma unánime por parte de los señores Directores.</w:t>
      </w:r>
    </w:p>
    <w:p w14:paraId="30CAFB3A" w14:textId="77777777" w:rsidR="00E97960" w:rsidRDefault="00E97960" w:rsidP="009D03FE">
      <w:pPr>
        <w:spacing w:line="360" w:lineRule="auto"/>
        <w:jc w:val="both"/>
        <w:rPr>
          <w:rFonts w:cs="Arial"/>
          <w:sz w:val="22"/>
          <w:lang w:val="es-ES_tradnl"/>
        </w:rPr>
      </w:pPr>
    </w:p>
    <w:p w14:paraId="7614A66D" w14:textId="54D7DC9D"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01D56">
        <w:rPr>
          <w:rFonts w:cs="Arial"/>
          <w:sz w:val="22"/>
          <w:u w:val="single"/>
          <w:lang w:val="es-ES_tradnl"/>
        </w:rPr>
        <w:t>11</w:t>
      </w:r>
      <w:r w:rsidRPr="0039311E">
        <w:rPr>
          <w:rFonts w:cs="Arial"/>
          <w:sz w:val="22"/>
          <w:u w:val="single"/>
          <w:lang w:val="es-ES_tradnl"/>
        </w:rPr>
        <w:t>:</w:t>
      </w:r>
      <w:r w:rsidR="00F01D56">
        <w:rPr>
          <w:rFonts w:cs="Arial"/>
          <w:sz w:val="22"/>
          <w:u w:val="single"/>
          <w:lang w:val="es-ES_tradnl"/>
        </w:rPr>
        <w:t>54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F01D56">
        <w:rPr>
          <w:rFonts w:cs="Arial"/>
          <w:sz w:val="22"/>
          <w:lang w:val="es-ES_tradnl"/>
        </w:rPr>
        <w:t>50</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F01D56">
        <w:rPr>
          <w:rFonts w:cs="Arial"/>
          <w:sz w:val="22"/>
          <w:lang w:val="es-ES_tradnl"/>
        </w:rPr>
        <w:t>05</w:t>
      </w:r>
      <w:r>
        <w:rPr>
          <w:rFonts w:cs="Arial"/>
          <w:sz w:val="22"/>
          <w:lang w:val="es-ES_tradnl"/>
        </w:rPr>
        <w:t xml:space="preserve"> de </w:t>
      </w:r>
      <w:r w:rsidR="00F01D56">
        <w:rPr>
          <w:rFonts w:cs="Arial"/>
          <w:sz w:val="22"/>
          <w:lang w:val="es-ES_tradnl"/>
        </w:rPr>
        <w:t>julio</w:t>
      </w:r>
      <w:r>
        <w:rPr>
          <w:rFonts w:cs="Arial"/>
          <w:sz w:val="22"/>
          <w:lang w:val="es-ES_tradnl"/>
        </w:rPr>
        <w:t xml:space="preserve"> de 202</w:t>
      </w:r>
      <w:r w:rsidR="009E1B1B">
        <w:rPr>
          <w:rFonts w:cs="Arial"/>
          <w:sz w:val="22"/>
          <w:lang w:val="es-ES_tradnl"/>
        </w:rPr>
        <w:t>1</w:t>
      </w:r>
      <w:r>
        <w:rPr>
          <w:rFonts w:cs="Arial"/>
          <w:sz w:val="22"/>
          <w:lang w:val="es-ES_tradnl"/>
        </w:rPr>
        <w:t>.</w:t>
      </w:r>
    </w:p>
    <w:p w14:paraId="114192F2" w14:textId="77777777" w:rsidR="00E97960" w:rsidRDefault="00E97960" w:rsidP="00E97960">
      <w:pPr>
        <w:spacing w:line="360" w:lineRule="auto"/>
        <w:jc w:val="both"/>
        <w:rPr>
          <w:rFonts w:cs="Arial"/>
          <w:sz w:val="22"/>
          <w:szCs w:val="22"/>
        </w:rPr>
      </w:pPr>
    </w:p>
    <w:p w14:paraId="1BAEFE65" w14:textId="0FFB8087"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01D56">
        <w:rPr>
          <w:rFonts w:cs="Arial"/>
          <w:sz w:val="22"/>
          <w:u w:val="single"/>
          <w:lang w:val="es-ES_tradnl"/>
        </w:rPr>
        <w:t>18</w:t>
      </w:r>
      <w:r w:rsidRPr="00A25DB7">
        <w:rPr>
          <w:rFonts w:cs="Arial"/>
          <w:sz w:val="22"/>
          <w:u w:val="single"/>
          <w:lang w:val="es-ES_tradnl"/>
        </w:rPr>
        <w:t>:</w:t>
      </w:r>
      <w:r w:rsidR="00F01D56">
        <w:rPr>
          <w:rFonts w:cs="Arial"/>
          <w:sz w:val="22"/>
          <w:u w:val="single"/>
          <w:lang w:val="es-ES_tradnl"/>
        </w:rPr>
        <w:t>39</w:t>
      </w:r>
      <w:r>
        <w:rPr>
          <w:rFonts w:cs="Arial"/>
          <w:sz w:val="22"/>
          <w:lang w:val="es-ES_tradnl"/>
        </w:rPr>
        <w:t xml:space="preserve"> Hechas las enmiendas pertinentes al acta y la minuta en discusión, se aprueban en forma unánime por parte de los señores Directores.</w:t>
      </w:r>
    </w:p>
    <w:p w14:paraId="2362302D" w14:textId="77777777" w:rsidR="007749FC" w:rsidRPr="00D14EAF" w:rsidRDefault="007749FC" w:rsidP="007749FC">
      <w:pPr>
        <w:spacing w:line="360" w:lineRule="auto"/>
        <w:jc w:val="both"/>
        <w:rPr>
          <w:rFonts w:cs="Arial"/>
          <w:b/>
          <w:sz w:val="22"/>
        </w:rPr>
      </w:pPr>
      <w:r w:rsidRPr="00D14EAF">
        <w:rPr>
          <w:rFonts w:cs="Arial"/>
          <w:b/>
          <w:sz w:val="22"/>
        </w:rPr>
        <w:t>************</w:t>
      </w:r>
    </w:p>
    <w:p w14:paraId="08DEECC4" w14:textId="77777777" w:rsidR="00FA4CCB" w:rsidRDefault="00FA4CCB" w:rsidP="002D0146">
      <w:pPr>
        <w:spacing w:line="360" w:lineRule="auto"/>
        <w:jc w:val="both"/>
        <w:rPr>
          <w:rFonts w:cs="Arial"/>
          <w:b/>
          <w:sz w:val="22"/>
          <w:szCs w:val="22"/>
          <w:u w:val="single"/>
          <w:lang w:val="es-ES_tradnl"/>
        </w:rPr>
      </w:pPr>
    </w:p>
    <w:p w14:paraId="6B2DDA71" w14:textId="11930B6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D24CF" w:rsidRPr="009E1009">
        <w:rPr>
          <w:rFonts w:cs="Arial"/>
          <w:b/>
          <w:bCs/>
          <w:sz w:val="22"/>
          <w:u w:val="single"/>
          <w:lang w:val="es-CR"/>
        </w:rPr>
        <w:t>Solicitud de aprobación de veinticinco bonos extraordinarios individuales</w:t>
      </w:r>
    </w:p>
    <w:p w14:paraId="59220694" w14:textId="77777777" w:rsidR="009D03FE" w:rsidRDefault="009D03FE" w:rsidP="009D03FE">
      <w:pPr>
        <w:spacing w:line="360" w:lineRule="auto"/>
        <w:jc w:val="both"/>
        <w:rPr>
          <w:rFonts w:cs="Arial"/>
          <w:sz w:val="22"/>
          <w:szCs w:val="22"/>
        </w:rPr>
      </w:pPr>
    </w:p>
    <w:p w14:paraId="396246B2" w14:textId="768EA802" w:rsidR="00971F80" w:rsidRDefault="00971F80" w:rsidP="00971F80">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1</w:t>
      </w:r>
      <w:r w:rsidR="00F01D56">
        <w:rPr>
          <w:rFonts w:cs="Arial"/>
          <w:sz w:val="22"/>
          <w:u w:val="single"/>
          <w:lang w:val="es-ES_tradnl"/>
        </w:rPr>
        <w:t>9</w:t>
      </w:r>
      <w:r>
        <w:rPr>
          <w:rFonts w:cs="Arial"/>
          <w:sz w:val="22"/>
          <w:u w:val="single"/>
          <w:lang w:val="es-ES_tradnl"/>
        </w:rPr>
        <w:t>:</w:t>
      </w:r>
      <w:r w:rsidR="00F01D56">
        <w:rPr>
          <w:rFonts w:cs="Arial"/>
          <w:sz w:val="22"/>
          <w:u w:val="single"/>
          <w:lang w:val="es-ES_tradnl"/>
        </w:rPr>
        <w:t>17</w:t>
      </w:r>
      <w:r>
        <w:rPr>
          <w:rFonts w:cs="Arial"/>
          <w:sz w:val="22"/>
          <w:lang w:val="es-ES_tradnl"/>
        </w:rPr>
        <w:t xml:space="preserve"> Se conoce el oficio</w:t>
      </w:r>
      <w:r>
        <w:rPr>
          <w:rFonts w:cs="Arial"/>
          <w:bCs/>
          <w:sz w:val="22"/>
        </w:rPr>
        <w:t xml:space="preserve"> GG-ME-0</w:t>
      </w:r>
      <w:r w:rsidR="00F01D56">
        <w:rPr>
          <w:rFonts w:cs="Arial"/>
          <w:bCs/>
          <w:sz w:val="22"/>
        </w:rPr>
        <w:t>927</w:t>
      </w:r>
      <w:r>
        <w:rPr>
          <w:rFonts w:cs="Arial"/>
          <w:bCs/>
          <w:sz w:val="22"/>
        </w:rPr>
        <w:t xml:space="preserve">-2021 del </w:t>
      </w:r>
      <w:r w:rsidR="00F01D56">
        <w:rPr>
          <w:rFonts w:cs="Arial"/>
          <w:bCs/>
          <w:sz w:val="22"/>
        </w:rPr>
        <w:t>08</w:t>
      </w:r>
      <w:r>
        <w:rPr>
          <w:rFonts w:cs="Arial"/>
          <w:bCs/>
          <w:sz w:val="22"/>
        </w:rPr>
        <w:t xml:space="preserve"> de ju</w:t>
      </w:r>
      <w:r w:rsidR="00F01D56">
        <w:rPr>
          <w:rFonts w:cs="Arial"/>
          <w:bCs/>
          <w:sz w:val="22"/>
        </w:rPr>
        <w:t>l</w:t>
      </w:r>
      <w:r>
        <w:rPr>
          <w:rFonts w:cs="Arial"/>
          <w:bCs/>
          <w:sz w:val="22"/>
        </w:rPr>
        <w:t xml:space="preserve">io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F01D56">
        <w:rPr>
          <w:rFonts w:cs="Arial"/>
          <w:sz w:val="22"/>
          <w:szCs w:val="22"/>
        </w:rPr>
        <w:t>968</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w:t>
      </w:r>
      <w:r w:rsidR="00F01D56">
        <w:rPr>
          <w:rFonts w:cs="Arial"/>
          <w:bCs/>
          <w:sz w:val="22"/>
        </w:rPr>
        <w:t xml:space="preserve">de </w:t>
      </w:r>
      <w:r w:rsidR="00F01D56">
        <w:rPr>
          <w:rFonts w:cs="Arial"/>
          <w:bCs/>
          <w:sz w:val="22"/>
          <w:szCs w:val="22"/>
        </w:rPr>
        <w:t>Grupo Mutual Alajuela – La Vivienda de Ahorro y Préstamo</w:t>
      </w:r>
      <w:r w:rsidR="00F01D56">
        <w:rPr>
          <w:rFonts w:cs="Arial"/>
          <w:bCs/>
          <w:sz w:val="22"/>
        </w:rPr>
        <w:t>,</w:t>
      </w:r>
      <w:r w:rsidR="00F01D56" w:rsidRPr="007D1C9E">
        <w:rPr>
          <w:rFonts w:cs="Arial"/>
          <w:bCs/>
          <w:sz w:val="22"/>
        </w:rPr>
        <w:t xml:space="preserve"> </w:t>
      </w:r>
      <w:r w:rsidR="00F01D56">
        <w:rPr>
          <w:rFonts w:cs="Arial"/>
          <w:bCs/>
          <w:sz w:val="22"/>
        </w:rPr>
        <w:t xml:space="preserve">Instituto Nacional de Vivienda y Urbanismo, Mutual Cartago </w:t>
      </w:r>
      <w:r w:rsidR="00F01D56" w:rsidRPr="00CA38E7">
        <w:rPr>
          <w:rFonts w:cs="Arial"/>
          <w:bCs/>
          <w:sz w:val="22"/>
          <w:lang w:val="es-ES_tradnl"/>
        </w:rPr>
        <w:t>de Ahorro y Préstamo</w:t>
      </w:r>
      <w:r w:rsidR="00F01D56">
        <w:rPr>
          <w:rFonts w:cs="Arial"/>
          <w:bCs/>
          <w:sz w:val="22"/>
          <w:lang w:val="es-ES_tradnl"/>
        </w:rPr>
        <w:t xml:space="preserve">, Banco de Costa Rica y </w:t>
      </w:r>
      <w:r w:rsidR="00F01D56">
        <w:rPr>
          <w:rFonts w:cs="Arial"/>
          <w:bCs/>
          <w:sz w:val="22"/>
        </w:rPr>
        <w:t>Fundación para la Vivienda Rural Costa Rica – Canadá,</w:t>
      </w:r>
      <w:r w:rsidR="00F01D56">
        <w:rPr>
          <w:rFonts w:cs="Arial"/>
          <w:bCs/>
          <w:sz w:val="22"/>
          <w:lang w:val="es-ES_tradnl"/>
        </w:rPr>
        <w:t xml:space="preserve"> </w:t>
      </w:r>
      <w:r w:rsidR="00F01D56">
        <w:rPr>
          <w:rFonts w:cs="Arial"/>
          <w:bCs/>
          <w:sz w:val="22"/>
        </w:rPr>
        <w:t>para financiar veinticinco operaciones</w:t>
      </w:r>
      <w:r>
        <w:rPr>
          <w:rFonts w:cs="Arial"/>
          <w:bCs/>
          <w:sz w:val="22"/>
        </w:rPr>
        <w:t xml:space="preserve">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A3EDFC0" w14:textId="77777777" w:rsidR="00971F80" w:rsidRDefault="00971F80" w:rsidP="00971F80">
      <w:pPr>
        <w:spacing w:line="360" w:lineRule="auto"/>
        <w:jc w:val="both"/>
        <w:rPr>
          <w:rFonts w:cs="Arial"/>
          <w:bCs/>
          <w:sz w:val="22"/>
        </w:rPr>
      </w:pPr>
    </w:p>
    <w:p w14:paraId="291A8E5C" w14:textId="77777777" w:rsidR="00971F80" w:rsidRDefault="00971F80" w:rsidP="00971F80">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tres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AD42F71" w14:textId="77777777" w:rsidR="00971F80" w:rsidRDefault="00971F80" w:rsidP="00971F80">
      <w:pPr>
        <w:spacing w:line="360" w:lineRule="auto"/>
        <w:jc w:val="both"/>
        <w:rPr>
          <w:rFonts w:cs="Arial"/>
          <w:bCs/>
          <w:sz w:val="22"/>
          <w:szCs w:val="22"/>
        </w:rPr>
      </w:pPr>
    </w:p>
    <w:p w14:paraId="392D01F4" w14:textId="5C178DB1" w:rsidR="00971F80" w:rsidRDefault="00971F80" w:rsidP="00971F80">
      <w:pPr>
        <w:spacing w:line="360" w:lineRule="auto"/>
        <w:jc w:val="both"/>
        <w:rPr>
          <w:rFonts w:cs="Arial"/>
          <w:sz w:val="22"/>
          <w:szCs w:val="22"/>
        </w:rPr>
      </w:pPr>
      <w:r w:rsidRPr="00A21797">
        <w:rPr>
          <w:rFonts w:cs="Arial"/>
          <w:bCs/>
          <w:sz w:val="22"/>
          <w:szCs w:val="22"/>
          <w:u w:val="single"/>
        </w:rPr>
        <w:t xml:space="preserve">Minuto </w:t>
      </w:r>
      <w:r w:rsidR="00F01D56">
        <w:rPr>
          <w:rFonts w:cs="Arial"/>
          <w:bCs/>
          <w:sz w:val="22"/>
          <w:szCs w:val="22"/>
          <w:u w:val="single"/>
        </w:rPr>
        <w:t>27</w:t>
      </w:r>
      <w:r w:rsidRPr="00A21797">
        <w:rPr>
          <w:rFonts w:cs="Arial"/>
          <w:bCs/>
          <w:sz w:val="22"/>
          <w:szCs w:val="22"/>
          <w:u w:val="single"/>
        </w:rPr>
        <w:t>:</w:t>
      </w:r>
      <w:r w:rsidR="00F01D56">
        <w:rPr>
          <w:rFonts w:cs="Arial"/>
          <w:bCs/>
          <w:sz w:val="22"/>
          <w:szCs w:val="22"/>
          <w:u w:val="single"/>
        </w:rPr>
        <w:t>42</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2109A334" w14:textId="77777777" w:rsidR="009D03FE" w:rsidRPr="00D14EAF" w:rsidRDefault="009D03FE" w:rsidP="009D03FE">
      <w:pPr>
        <w:spacing w:line="360" w:lineRule="auto"/>
        <w:jc w:val="both"/>
        <w:rPr>
          <w:rFonts w:cs="Arial"/>
          <w:b/>
          <w:sz w:val="22"/>
        </w:rPr>
      </w:pPr>
      <w:r w:rsidRPr="00D14EAF">
        <w:rPr>
          <w:rFonts w:cs="Arial"/>
          <w:b/>
          <w:sz w:val="22"/>
        </w:rPr>
        <w:t>************</w:t>
      </w:r>
    </w:p>
    <w:p w14:paraId="09C6B5F8" w14:textId="77777777" w:rsidR="00D13B6B" w:rsidRDefault="00D13B6B" w:rsidP="002D0146">
      <w:pPr>
        <w:spacing w:line="360" w:lineRule="auto"/>
        <w:jc w:val="both"/>
        <w:rPr>
          <w:rFonts w:cs="Arial"/>
          <w:b/>
          <w:bCs/>
          <w:sz w:val="22"/>
          <w:szCs w:val="22"/>
          <w:u w:val="single"/>
          <w:lang w:val="es-ES_tradnl"/>
        </w:rPr>
      </w:pPr>
    </w:p>
    <w:p w14:paraId="273FA7CA" w14:textId="4E2CABF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D24CF" w:rsidRPr="009E1009">
        <w:rPr>
          <w:rFonts w:cs="Arial"/>
          <w:b/>
          <w:bCs/>
          <w:sz w:val="22"/>
          <w:u w:val="single"/>
        </w:rPr>
        <w:t>Solicitud para anular cinco bonos extraordinarios</w:t>
      </w:r>
    </w:p>
    <w:p w14:paraId="5014A8CE" w14:textId="77777777" w:rsidR="009D03FE" w:rsidRDefault="009D03FE" w:rsidP="009D03FE">
      <w:pPr>
        <w:spacing w:line="360" w:lineRule="auto"/>
        <w:jc w:val="both"/>
        <w:rPr>
          <w:rFonts w:cs="Arial"/>
          <w:sz w:val="22"/>
          <w:szCs w:val="22"/>
        </w:rPr>
      </w:pPr>
    </w:p>
    <w:p w14:paraId="3DECD6B3" w14:textId="1016E695" w:rsidR="002564F2" w:rsidRDefault="00F47727" w:rsidP="002564F2">
      <w:pPr>
        <w:spacing w:line="360" w:lineRule="auto"/>
        <w:jc w:val="both"/>
        <w:rPr>
          <w:rFonts w:cs="Arial"/>
          <w:sz w:val="22"/>
          <w:szCs w:val="22"/>
          <w:lang w:val="es-CR"/>
        </w:rPr>
      </w:pPr>
      <w:r w:rsidRPr="00DD43D7">
        <w:rPr>
          <w:rFonts w:cs="Arial"/>
          <w:sz w:val="22"/>
          <w:u w:val="single"/>
          <w:lang w:val="es-ES_tradnl"/>
        </w:rPr>
        <w:t xml:space="preserve">Minuto </w:t>
      </w:r>
      <w:r w:rsidR="002564F2">
        <w:rPr>
          <w:rFonts w:cs="Arial"/>
          <w:sz w:val="22"/>
          <w:u w:val="single"/>
          <w:lang w:val="es-ES_tradnl"/>
        </w:rPr>
        <w:t>28</w:t>
      </w:r>
      <w:r w:rsidRPr="00DD43D7">
        <w:rPr>
          <w:rFonts w:cs="Arial"/>
          <w:sz w:val="22"/>
          <w:u w:val="single"/>
          <w:lang w:val="es-ES_tradnl"/>
        </w:rPr>
        <w:t>:</w:t>
      </w:r>
      <w:r w:rsidR="002564F2">
        <w:rPr>
          <w:rFonts w:cs="Arial"/>
          <w:sz w:val="22"/>
          <w:u w:val="single"/>
          <w:lang w:val="es-ES_tradnl"/>
        </w:rPr>
        <w:t>11</w:t>
      </w:r>
      <w:r>
        <w:rPr>
          <w:rFonts w:cs="Arial"/>
          <w:sz w:val="22"/>
          <w:lang w:val="es-ES_tradnl"/>
        </w:rPr>
        <w:t xml:space="preserve">  Se conoce el oficio </w:t>
      </w:r>
      <w:r>
        <w:rPr>
          <w:rFonts w:cs="Arial"/>
          <w:sz w:val="22"/>
          <w:szCs w:val="22"/>
        </w:rPr>
        <w:t>GG-ME-0</w:t>
      </w:r>
      <w:r w:rsidR="002564F2">
        <w:rPr>
          <w:rFonts w:cs="Arial"/>
          <w:sz w:val="22"/>
          <w:szCs w:val="22"/>
        </w:rPr>
        <w:t>926</w:t>
      </w:r>
      <w:r>
        <w:rPr>
          <w:rFonts w:cs="Arial"/>
          <w:sz w:val="22"/>
          <w:szCs w:val="22"/>
        </w:rPr>
        <w:t xml:space="preserve">-2021 del </w:t>
      </w:r>
      <w:r w:rsidR="002564F2">
        <w:rPr>
          <w:rFonts w:cs="Arial"/>
          <w:sz w:val="22"/>
          <w:szCs w:val="22"/>
        </w:rPr>
        <w:t>08</w:t>
      </w:r>
      <w:r>
        <w:rPr>
          <w:rFonts w:cs="Arial"/>
          <w:sz w:val="22"/>
          <w:szCs w:val="22"/>
        </w:rPr>
        <w:t xml:space="preserve"> de </w:t>
      </w:r>
      <w:r w:rsidR="002564F2">
        <w:rPr>
          <w:rFonts w:cs="Arial"/>
          <w:sz w:val="22"/>
          <w:szCs w:val="22"/>
        </w:rPr>
        <w:t>julio</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2564F2">
        <w:rPr>
          <w:rFonts w:cs="Arial"/>
          <w:sz w:val="22"/>
          <w:szCs w:val="22"/>
          <w:lang w:val="es-ES_tradnl"/>
        </w:rPr>
        <w:t>934</w:t>
      </w:r>
      <w:r>
        <w:rPr>
          <w:rFonts w:cs="Arial"/>
          <w:sz w:val="22"/>
          <w:szCs w:val="22"/>
          <w:lang w:val="es-ES_tradnl"/>
        </w:rPr>
        <w:t>-2021 de la Dirección FOSUVI, que contiene los resultados del estudio efectuado a la solicitud de</w:t>
      </w:r>
      <w:r w:rsidR="002564F2">
        <w:rPr>
          <w:rFonts w:cs="Arial"/>
          <w:sz w:val="22"/>
          <w:szCs w:val="22"/>
          <w:lang w:val="es-ES_tradnl"/>
        </w:rPr>
        <w:t xml:space="preserve"> </w:t>
      </w:r>
      <w:proofErr w:type="spellStart"/>
      <w:r w:rsidR="002564F2">
        <w:rPr>
          <w:rFonts w:cs="Arial"/>
          <w:sz w:val="22"/>
          <w:szCs w:val="22"/>
          <w:lang w:val="es-ES_tradnl"/>
        </w:rPr>
        <w:t>Coopenae</w:t>
      </w:r>
      <w:proofErr w:type="spellEnd"/>
      <w:r w:rsidR="002564F2">
        <w:rPr>
          <w:rFonts w:cs="Arial"/>
          <w:sz w:val="22"/>
          <w:szCs w:val="22"/>
          <w:lang w:val="es-ES_tradnl"/>
        </w:rPr>
        <w:t xml:space="preserve"> R.L., </w:t>
      </w:r>
      <w:r>
        <w:rPr>
          <w:rFonts w:cs="Arial"/>
          <w:sz w:val="22"/>
          <w:szCs w:val="22"/>
          <w:lang w:val="es-ES_tradnl"/>
        </w:rPr>
        <w:t xml:space="preserve">para anular </w:t>
      </w:r>
      <w:r w:rsidR="002564F2">
        <w:rPr>
          <w:rFonts w:cs="Arial"/>
          <w:sz w:val="22"/>
          <w:szCs w:val="22"/>
          <w:lang w:val="es-ES_tradnl"/>
        </w:rPr>
        <w:t>cinco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xml:space="preserve">, aprobadas al amparo del artículo 59 de la Ley del Sistema Financiero Nacional para la Vivienda, a favor de las familias que encabezan las siguientes personas: </w:t>
      </w:r>
      <w:proofErr w:type="spellStart"/>
      <w:r w:rsidR="002564F2">
        <w:rPr>
          <w:rFonts w:cs="Arial"/>
          <w:sz w:val="22"/>
          <w:szCs w:val="22"/>
          <w:lang w:val="es-ES_tradnl"/>
        </w:rPr>
        <w:t>Dilania</w:t>
      </w:r>
      <w:proofErr w:type="spellEnd"/>
      <w:r w:rsidR="002564F2">
        <w:rPr>
          <w:rFonts w:cs="Arial"/>
          <w:sz w:val="22"/>
          <w:szCs w:val="22"/>
          <w:lang w:val="es-ES_tradnl"/>
        </w:rPr>
        <w:t xml:space="preserve"> Morales Villanueva</w:t>
      </w:r>
      <w:r w:rsidR="002564F2" w:rsidRPr="00FE5490">
        <w:rPr>
          <w:rFonts w:cs="Arial"/>
          <w:sz w:val="22"/>
          <w:szCs w:val="22"/>
          <w:lang w:val="es-CR"/>
        </w:rPr>
        <w:t xml:space="preserve">, </w:t>
      </w:r>
      <w:r w:rsidR="002564F2">
        <w:rPr>
          <w:rFonts w:cs="Arial"/>
          <w:sz w:val="22"/>
          <w:szCs w:val="22"/>
          <w:lang w:val="es-CR"/>
        </w:rPr>
        <w:t xml:space="preserve">cédula N° 7-0284-0978; Alba Jiménez Morales, cédula N° 7-0203-0249; Elvira García Cortés, cédula N° 7-0286-0362; </w:t>
      </w:r>
      <w:proofErr w:type="spellStart"/>
      <w:r w:rsidR="002564F2">
        <w:rPr>
          <w:rFonts w:cs="Arial"/>
          <w:sz w:val="22"/>
          <w:szCs w:val="22"/>
          <w:lang w:val="es-CR"/>
        </w:rPr>
        <w:t>Abelenia</w:t>
      </w:r>
      <w:proofErr w:type="spellEnd"/>
      <w:r w:rsidR="002564F2">
        <w:rPr>
          <w:rFonts w:cs="Arial"/>
          <w:sz w:val="22"/>
          <w:szCs w:val="22"/>
          <w:lang w:val="es-CR"/>
        </w:rPr>
        <w:t xml:space="preserve"> Morales Fernández, cédula N° 7-0211-0521; y Ruth Barrios López, cédula N° 7-0315-0703, aprobados mediante los siguientes acuerdos: el primer caso, con el acuerdo N° 11 de la sesión 101-2020 del 23/12/2020; el segundo caso, con el acuerdo N° 3 de la sesión 13-2020 del 17/02/2020; y en los siguientes tres casos, con el acuerdo N° 2 de la sesión 100-2020 del 22/12/2020.</w:t>
      </w:r>
      <w:r w:rsidR="002564F2" w:rsidRPr="002564F2">
        <w:rPr>
          <w:rFonts w:cs="Arial"/>
          <w:sz w:val="22"/>
          <w:szCs w:val="22"/>
          <w:lang w:val="es-CR"/>
        </w:rPr>
        <w:t xml:space="preserve"> </w:t>
      </w:r>
      <w:r w:rsidR="002564F2">
        <w:rPr>
          <w:rFonts w:cs="Arial"/>
          <w:sz w:val="22"/>
          <w:szCs w:val="22"/>
          <w:lang w:val="es-CR"/>
        </w:rPr>
        <w:t xml:space="preserve"> Dichos documentos se adjuntan al expediente del acta</w:t>
      </w:r>
      <w:r w:rsidR="002564F2">
        <w:rPr>
          <w:rFonts w:cs="Arial"/>
          <w:sz w:val="22"/>
          <w:szCs w:val="22"/>
          <w:lang w:val="es-ES_tradnl"/>
        </w:rPr>
        <w:t>.</w:t>
      </w:r>
    </w:p>
    <w:p w14:paraId="4B85FCF1" w14:textId="77777777" w:rsidR="002564F2" w:rsidRDefault="002564F2" w:rsidP="002564F2">
      <w:pPr>
        <w:spacing w:line="360" w:lineRule="auto"/>
        <w:jc w:val="both"/>
        <w:rPr>
          <w:rFonts w:cs="Arial"/>
          <w:sz w:val="22"/>
          <w:szCs w:val="22"/>
          <w:lang w:val="es-CR"/>
        </w:rPr>
      </w:pPr>
    </w:p>
    <w:p w14:paraId="1046FE29" w14:textId="5C649078" w:rsidR="002564F2" w:rsidRDefault="00F47727" w:rsidP="00F47727">
      <w:pPr>
        <w:spacing w:line="360" w:lineRule="auto"/>
        <w:jc w:val="both"/>
        <w:rPr>
          <w:rFonts w:cs="Arial"/>
          <w:sz w:val="22"/>
          <w:szCs w:val="22"/>
        </w:rPr>
      </w:pPr>
      <w:r>
        <w:rPr>
          <w:rFonts w:cs="Arial"/>
          <w:bCs/>
          <w:sz w:val="22"/>
          <w:lang w:val="es-ES_tradnl"/>
        </w:rPr>
        <w:t xml:space="preserve">La </w:t>
      </w:r>
      <w:r w:rsidR="002564F2">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w:t>
      </w:r>
      <w:r w:rsidR="002564F2">
        <w:rPr>
          <w:rFonts w:cs="Arial"/>
          <w:sz w:val="22"/>
          <w:szCs w:val="22"/>
        </w:rPr>
        <w:t xml:space="preserve"> </w:t>
      </w:r>
      <w:proofErr w:type="spellStart"/>
      <w:r w:rsidR="002564F2">
        <w:rPr>
          <w:rFonts w:cs="Arial"/>
          <w:sz w:val="22"/>
          <w:szCs w:val="22"/>
        </w:rPr>
        <w:t>Coopenae</w:t>
      </w:r>
      <w:proofErr w:type="spellEnd"/>
      <w:r w:rsidR="002564F2">
        <w:rPr>
          <w:rFonts w:cs="Arial"/>
          <w:sz w:val="22"/>
          <w:szCs w:val="22"/>
        </w:rPr>
        <w:t xml:space="preserve"> R.L., referida en los cinco casos a familias </w:t>
      </w:r>
      <w:proofErr w:type="spellStart"/>
      <w:r w:rsidR="002564F2">
        <w:rPr>
          <w:rFonts w:cs="Arial"/>
          <w:sz w:val="22"/>
          <w:szCs w:val="22"/>
        </w:rPr>
        <w:t>én</w:t>
      </w:r>
      <w:proofErr w:type="spellEnd"/>
      <w:r w:rsidR="002564F2">
        <w:rPr>
          <w:rFonts w:cs="Arial"/>
          <w:sz w:val="22"/>
          <w:szCs w:val="22"/>
        </w:rPr>
        <w:t xml:space="preserve"> territorios indígenas, por las siguientes razones:</w:t>
      </w:r>
    </w:p>
    <w:p w14:paraId="2F70E4F4" w14:textId="77777777" w:rsidR="002564F2" w:rsidRPr="00DA6473" w:rsidRDefault="002564F2" w:rsidP="002564F2">
      <w:pPr>
        <w:spacing w:line="360" w:lineRule="auto"/>
        <w:jc w:val="both"/>
        <w:rPr>
          <w:rFonts w:cs="Arial"/>
          <w:sz w:val="22"/>
          <w:szCs w:val="22"/>
          <w:lang w:val="es-CR"/>
        </w:rPr>
      </w:pPr>
      <w:r>
        <w:rPr>
          <w:rFonts w:cs="Arial"/>
          <w:sz w:val="22"/>
          <w:szCs w:val="22"/>
          <w:lang w:val="es-CR"/>
        </w:rPr>
        <w:t>a) L</w:t>
      </w:r>
      <w:r w:rsidRPr="00DA6473">
        <w:rPr>
          <w:rFonts w:cs="Arial"/>
          <w:sz w:val="22"/>
          <w:szCs w:val="22"/>
          <w:lang w:val="es-CR"/>
        </w:rPr>
        <w:t>a</w:t>
      </w:r>
      <w:r>
        <w:rPr>
          <w:rFonts w:cs="Arial"/>
          <w:sz w:val="22"/>
          <w:szCs w:val="22"/>
          <w:lang w:val="es-CR"/>
        </w:rPr>
        <w:t xml:space="preserve">s </w:t>
      </w:r>
      <w:r w:rsidRPr="00DA6473">
        <w:rPr>
          <w:rFonts w:cs="Arial"/>
          <w:sz w:val="22"/>
          <w:szCs w:val="22"/>
          <w:lang w:val="es-CR"/>
        </w:rPr>
        <w:t>personas no</w:t>
      </w:r>
      <w:r>
        <w:rPr>
          <w:rFonts w:cs="Arial"/>
          <w:sz w:val="22"/>
          <w:szCs w:val="22"/>
          <w:lang w:val="es-CR"/>
        </w:rPr>
        <w:t xml:space="preserve"> </w:t>
      </w:r>
      <w:r w:rsidRPr="00DA6473">
        <w:rPr>
          <w:rFonts w:cs="Arial"/>
          <w:sz w:val="22"/>
          <w:szCs w:val="22"/>
          <w:lang w:val="es-CR"/>
        </w:rPr>
        <w:t>se lograron localizar en</w:t>
      </w:r>
      <w:r>
        <w:rPr>
          <w:rFonts w:cs="Arial"/>
          <w:sz w:val="22"/>
          <w:szCs w:val="22"/>
          <w:lang w:val="es-CR"/>
        </w:rPr>
        <w:t xml:space="preserve"> la </w:t>
      </w:r>
      <w:r w:rsidRPr="00DA6473">
        <w:rPr>
          <w:rFonts w:cs="Arial"/>
          <w:sz w:val="22"/>
          <w:szCs w:val="22"/>
          <w:lang w:val="es-CR"/>
        </w:rPr>
        <w:t>zona ind</w:t>
      </w:r>
      <w:r>
        <w:rPr>
          <w:rFonts w:cs="Arial"/>
          <w:sz w:val="22"/>
          <w:szCs w:val="22"/>
          <w:lang w:val="es-CR"/>
        </w:rPr>
        <w:t>í</w:t>
      </w:r>
      <w:r w:rsidRPr="00DA6473">
        <w:rPr>
          <w:rFonts w:cs="Arial"/>
          <w:sz w:val="22"/>
          <w:szCs w:val="22"/>
          <w:lang w:val="es-CR"/>
        </w:rPr>
        <w:t>gena</w:t>
      </w:r>
      <w:r>
        <w:rPr>
          <w:rFonts w:cs="Arial"/>
          <w:sz w:val="22"/>
          <w:szCs w:val="22"/>
          <w:lang w:val="es-CR"/>
        </w:rPr>
        <w:t>,</w:t>
      </w:r>
      <w:r w:rsidRPr="00DA6473">
        <w:rPr>
          <w:rFonts w:cs="Arial"/>
          <w:sz w:val="22"/>
          <w:szCs w:val="22"/>
          <w:lang w:val="es-CR"/>
        </w:rPr>
        <w:t xml:space="preserve"> ni demostraron inter</w:t>
      </w:r>
      <w:r>
        <w:rPr>
          <w:rFonts w:cs="Arial"/>
          <w:sz w:val="22"/>
          <w:szCs w:val="22"/>
          <w:lang w:val="es-CR"/>
        </w:rPr>
        <w:t>é</w:t>
      </w:r>
      <w:r w:rsidRPr="00DA6473">
        <w:rPr>
          <w:rFonts w:cs="Arial"/>
          <w:sz w:val="22"/>
          <w:szCs w:val="22"/>
          <w:lang w:val="es-CR"/>
        </w:rPr>
        <w:t>s en presentarse a formalizar</w:t>
      </w:r>
      <w:r>
        <w:rPr>
          <w:rFonts w:cs="Arial"/>
          <w:sz w:val="22"/>
          <w:szCs w:val="22"/>
          <w:lang w:val="es-CR"/>
        </w:rPr>
        <w:t>,</w:t>
      </w:r>
      <w:r w:rsidRPr="00DA6473">
        <w:rPr>
          <w:rFonts w:cs="Arial"/>
          <w:sz w:val="22"/>
          <w:szCs w:val="22"/>
          <w:lang w:val="es-CR"/>
        </w:rPr>
        <w:t xml:space="preserve"> a pesar de</w:t>
      </w:r>
      <w:r>
        <w:rPr>
          <w:rFonts w:cs="Arial"/>
          <w:sz w:val="22"/>
          <w:szCs w:val="22"/>
          <w:lang w:val="es-CR"/>
        </w:rPr>
        <w:t xml:space="preserve"> </w:t>
      </w:r>
      <w:r w:rsidRPr="00DA6473">
        <w:rPr>
          <w:rFonts w:cs="Arial"/>
          <w:sz w:val="22"/>
          <w:szCs w:val="22"/>
          <w:lang w:val="es-CR"/>
        </w:rPr>
        <w:t>solicitarlo en reiteradas ocasiones.</w:t>
      </w:r>
    </w:p>
    <w:p w14:paraId="190C37E3" w14:textId="77777777" w:rsidR="002564F2" w:rsidRPr="00DA6473" w:rsidRDefault="002564F2" w:rsidP="002564F2">
      <w:pPr>
        <w:spacing w:line="360" w:lineRule="auto"/>
        <w:jc w:val="both"/>
        <w:rPr>
          <w:rFonts w:cs="Arial"/>
          <w:sz w:val="22"/>
          <w:szCs w:val="22"/>
          <w:lang w:val="es-CR"/>
        </w:rPr>
      </w:pPr>
      <w:r>
        <w:rPr>
          <w:rFonts w:cs="Arial"/>
          <w:sz w:val="22"/>
          <w:szCs w:val="22"/>
          <w:lang w:val="es-CR"/>
        </w:rPr>
        <w:t xml:space="preserve">b) </w:t>
      </w:r>
      <w:r w:rsidRPr="00DA6473">
        <w:rPr>
          <w:rFonts w:cs="Arial"/>
          <w:sz w:val="22"/>
          <w:szCs w:val="22"/>
          <w:lang w:val="es-CR"/>
        </w:rPr>
        <w:t>Estas situaciones est</w:t>
      </w:r>
      <w:r>
        <w:rPr>
          <w:rFonts w:cs="Arial"/>
          <w:sz w:val="22"/>
          <w:szCs w:val="22"/>
          <w:lang w:val="es-CR"/>
        </w:rPr>
        <w:t>á</w:t>
      </w:r>
      <w:r w:rsidRPr="00DA6473">
        <w:rPr>
          <w:rFonts w:cs="Arial"/>
          <w:sz w:val="22"/>
          <w:szCs w:val="22"/>
          <w:lang w:val="es-CR"/>
        </w:rPr>
        <w:t xml:space="preserve">n evidenciadas en las notas remitidas por </w:t>
      </w:r>
      <w:r>
        <w:rPr>
          <w:rFonts w:cs="Arial"/>
          <w:sz w:val="22"/>
          <w:szCs w:val="22"/>
          <w:lang w:val="es-CR"/>
        </w:rPr>
        <w:t xml:space="preserve">la </w:t>
      </w:r>
      <w:r w:rsidRPr="00DA6473">
        <w:rPr>
          <w:rFonts w:cs="Arial"/>
          <w:sz w:val="22"/>
          <w:szCs w:val="22"/>
          <w:lang w:val="es-CR"/>
        </w:rPr>
        <w:t>Asociaci</w:t>
      </w:r>
      <w:r>
        <w:rPr>
          <w:rFonts w:cs="Arial"/>
          <w:sz w:val="22"/>
          <w:szCs w:val="22"/>
          <w:lang w:val="es-CR"/>
        </w:rPr>
        <w:t xml:space="preserve">ón </w:t>
      </w:r>
      <w:r w:rsidRPr="00DA6473">
        <w:rPr>
          <w:rFonts w:cs="Arial"/>
          <w:sz w:val="22"/>
          <w:szCs w:val="22"/>
          <w:lang w:val="es-CR"/>
        </w:rPr>
        <w:t xml:space="preserve">de Desarrollo Integral </w:t>
      </w:r>
      <w:r>
        <w:rPr>
          <w:rFonts w:cs="Arial"/>
          <w:sz w:val="22"/>
          <w:szCs w:val="22"/>
          <w:lang w:val="es-CR"/>
        </w:rPr>
        <w:t xml:space="preserve">(ADI) </w:t>
      </w:r>
      <w:r w:rsidRPr="00DA6473">
        <w:rPr>
          <w:rFonts w:cs="Arial"/>
          <w:sz w:val="22"/>
          <w:szCs w:val="22"/>
          <w:lang w:val="es-CR"/>
        </w:rPr>
        <w:t xml:space="preserve">del Territorio </w:t>
      </w:r>
      <w:r>
        <w:rPr>
          <w:rFonts w:cs="Arial"/>
          <w:sz w:val="22"/>
          <w:szCs w:val="22"/>
          <w:lang w:val="es-CR"/>
        </w:rPr>
        <w:t>I</w:t>
      </w:r>
      <w:r w:rsidRPr="00DA6473">
        <w:rPr>
          <w:rFonts w:cs="Arial"/>
          <w:sz w:val="22"/>
          <w:szCs w:val="22"/>
          <w:lang w:val="es-CR"/>
        </w:rPr>
        <w:t>nd</w:t>
      </w:r>
      <w:r>
        <w:rPr>
          <w:rFonts w:cs="Arial"/>
          <w:sz w:val="22"/>
          <w:szCs w:val="22"/>
          <w:lang w:val="es-CR"/>
        </w:rPr>
        <w:t>í</w:t>
      </w:r>
      <w:r w:rsidRPr="00DA6473">
        <w:rPr>
          <w:rFonts w:cs="Arial"/>
          <w:sz w:val="22"/>
          <w:szCs w:val="22"/>
          <w:lang w:val="es-CR"/>
        </w:rPr>
        <w:t>gena Cab</w:t>
      </w:r>
      <w:r>
        <w:rPr>
          <w:rFonts w:cs="Arial"/>
          <w:sz w:val="22"/>
          <w:szCs w:val="22"/>
          <w:lang w:val="es-CR"/>
        </w:rPr>
        <w:t>é</w:t>
      </w:r>
      <w:r w:rsidRPr="00DA6473">
        <w:rPr>
          <w:rFonts w:cs="Arial"/>
          <w:sz w:val="22"/>
          <w:szCs w:val="22"/>
          <w:lang w:val="es-CR"/>
        </w:rPr>
        <w:t>car y</w:t>
      </w:r>
      <w:r>
        <w:rPr>
          <w:rFonts w:cs="Arial"/>
          <w:sz w:val="22"/>
          <w:szCs w:val="22"/>
          <w:lang w:val="es-CR"/>
        </w:rPr>
        <w:t xml:space="preserve"> l</w:t>
      </w:r>
      <w:r w:rsidRPr="00DA6473">
        <w:rPr>
          <w:rFonts w:cs="Arial"/>
          <w:sz w:val="22"/>
          <w:szCs w:val="22"/>
          <w:lang w:val="es-CR"/>
        </w:rPr>
        <w:t>a ADI de</w:t>
      </w:r>
      <w:r>
        <w:rPr>
          <w:rFonts w:cs="Arial"/>
          <w:sz w:val="22"/>
          <w:szCs w:val="22"/>
          <w:lang w:val="es-CR"/>
        </w:rPr>
        <w:t xml:space="preserve"> </w:t>
      </w:r>
      <w:r w:rsidRPr="00DA6473">
        <w:rPr>
          <w:rFonts w:cs="Arial"/>
          <w:sz w:val="22"/>
          <w:szCs w:val="22"/>
          <w:lang w:val="es-CR"/>
        </w:rPr>
        <w:t xml:space="preserve">Valle </w:t>
      </w:r>
      <w:r>
        <w:rPr>
          <w:rFonts w:cs="Arial"/>
          <w:sz w:val="22"/>
          <w:szCs w:val="22"/>
          <w:lang w:val="es-CR"/>
        </w:rPr>
        <w:t>L</w:t>
      </w:r>
      <w:r w:rsidRPr="00DA6473">
        <w:rPr>
          <w:rFonts w:cs="Arial"/>
          <w:sz w:val="22"/>
          <w:szCs w:val="22"/>
          <w:lang w:val="es-CR"/>
        </w:rPr>
        <w:t>a Estrella.</w:t>
      </w:r>
    </w:p>
    <w:p w14:paraId="04C8D1BD" w14:textId="77777777" w:rsidR="002564F2" w:rsidRDefault="002564F2" w:rsidP="002564F2">
      <w:pPr>
        <w:spacing w:line="360" w:lineRule="auto"/>
        <w:jc w:val="both"/>
        <w:rPr>
          <w:rFonts w:cs="Arial"/>
          <w:sz w:val="22"/>
          <w:szCs w:val="22"/>
          <w:lang w:val="es-CR"/>
        </w:rPr>
      </w:pPr>
      <w:r>
        <w:rPr>
          <w:rFonts w:cs="Arial"/>
          <w:sz w:val="22"/>
          <w:szCs w:val="22"/>
          <w:lang w:val="es-CR"/>
        </w:rPr>
        <w:t>c) D</w:t>
      </w:r>
      <w:r w:rsidRPr="00DA6473">
        <w:rPr>
          <w:rFonts w:cs="Arial"/>
          <w:sz w:val="22"/>
          <w:szCs w:val="22"/>
          <w:lang w:val="es-CR"/>
        </w:rPr>
        <w:t>espu</w:t>
      </w:r>
      <w:r>
        <w:rPr>
          <w:rFonts w:cs="Arial"/>
          <w:sz w:val="22"/>
          <w:szCs w:val="22"/>
          <w:lang w:val="es-CR"/>
        </w:rPr>
        <w:t>é</w:t>
      </w:r>
      <w:r w:rsidRPr="00DA6473">
        <w:rPr>
          <w:rFonts w:cs="Arial"/>
          <w:sz w:val="22"/>
          <w:szCs w:val="22"/>
          <w:lang w:val="es-CR"/>
        </w:rPr>
        <w:t xml:space="preserve">s de valorar </w:t>
      </w:r>
      <w:r>
        <w:rPr>
          <w:rFonts w:cs="Arial"/>
          <w:sz w:val="22"/>
          <w:szCs w:val="22"/>
          <w:lang w:val="es-CR"/>
        </w:rPr>
        <w:t>l</w:t>
      </w:r>
      <w:r w:rsidRPr="00DA6473">
        <w:rPr>
          <w:rFonts w:cs="Arial"/>
          <w:sz w:val="22"/>
          <w:szCs w:val="22"/>
          <w:lang w:val="es-CR"/>
        </w:rPr>
        <w:t>a situaci</w:t>
      </w:r>
      <w:r>
        <w:rPr>
          <w:rFonts w:cs="Arial"/>
          <w:sz w:val="22"/>
          <w:szCs w:val="22"/>
          <w:lang w:val="es-CR"/>
        </w:rPr>
        <w:t>ón, la</w:t>
      </w:r>
      <w:r w:rsidRPr="00DA6473">
        <w:rPr>
          <w:rFonts w:cs="Arial"/>
          <w:sz w:val="22"/>
          <w:szCs w:val="22"/>
          <w:lang w:val="es-CR"/>
        </w:rPr>
        <w:t xml:space="preserve"> entidad autorizada solicita </w:t>
      </w:r>
      <w:r>
        <w:rPr>
          <w:rFonts w:cs="Arial"/>
          <w:sz w:val="22"/>
          <w:szCs w:val="22"/>
          <w:lang w:val="es-CR"/>
        </w:rPr>
        <w:t>la anulación de las operaciones.</w:t>
      </w:r>
    </w:p>
    <w:p w14:paraId="11F2BF51" w14:textId="77777777" w:rsidR="00F47727" w:rsidRDefault="00F47727" w:rsidP="00F47727">
      <w:pPr>
        <w:spacing w:line="360" w:lineRule="auto"/>
        <w:jc w:val="both"/>
        <w:rPr>
          <w:rFonts w:cs="Arial"/>
          <w:sz w:val="22"/>
          <w:szCs w:val="22"/>
          <w:lang w:val="es-CR"/>
        </w:rPr>
      </w:pPr>
    </w:p>
    <w:p w14:paraId="28A2400C" w14:textId="492C94E6" w:rsidR="00F47727" w:rsidRPr="005C0FCF" w:rsidRDefault="00F47727" w:rsidP="00F47727">
      <w:pPr>
        <w:spacing w:line="360" w:lineRule="auto"/>
        <w:jc w:val="both"/>
        <w:rPr>
          <w:rFonts w:cs="Arial"/>
          <w:sz w:val="22"/>
          <w:szCs w:val="22"/>
        </w:rPr>
      </w:pPr>
      <w:r w:rsidRPr="00A21797">
        <w:rPr>
          <w:rFonts w:cs="Arial"/>
          <w:bCs/>
          <w:sz w:val="22"/>
          <w:szCs w:val="22"/>
          <w:u w:val="single"/>
        </w:rPr>
        <w:lastRenderedPageBreak/>
        <w:t xml:space="preserve">Minuto </w:t>
      </w:r>
      <w:r w:rsidR="002564F2">
        <w:rPr>
          <w:rFonts w:cs="Arial"/>
          <w:bCs/>
          <w:sz w:val="22"/>
          <w:szCs w:val="22"/>
          <w:u w:val="single"/>
        </w:rPr>
        <w:t>30</w:t>
      </w:r>
      <w:r w:rsidRPr="00A21797">
        <w:rPr>
          <w:rFonts w:cs="Arial"/>
          <w:bCs/>
          <w:sz w:val="22"/>
          <w:szCs w:val="22"/>
          <w:u w:val="single"/>
        </w:rPr>
        <w:t>:</w:t>
      </w:r>
      <w:r w:rsidR="002564F2">
        <w:rPr>
          <w:rFonts w:cs="Arial"/>
          <w:bCs/>
          <w:sz w:val="22"/>
          <w:szCs w:val="22"/>
          <w:u w:val="single"/>
        </w:rPr>
        <w:t>57</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2 </w:t>
      </w:r>
      <w:r>
        <w:rPr>
          <w:rFonts w:cs="Arial"/>
          <w:sz w:val="22"/>
          <w:szCs w:val="22"/>
        </w:rPr>
        <w:t>que se anexa a esta minuta.</w:t>
      </w:r>
    </w:p>
    <w:p w14:paraId="25F85F2E" w14:textId="77777777" w:rsidR="009D03FE" w:rsidRPr="00D14EAF" w:rsidRDefault="009D03FE" w:rsidP="009D03FE">
      <w:pPr>
        <w:spacing w:line="360" w:lineRule="auto"/>
        <w:jc w:val="both"/>
        <w:rPr>
          <w:rFonts w:cs="Arial"/>
          <w:b/>
          <w:sz w:val="22"/>
        </w:rPr>
      </w:pPr>
      <w:r w:rsidRPr="00D14EAF">
        <w:rPr>
          <w:rFonts w:cs="Arial"/>
          <w:b/>
          <w:sz w:val="22"/>
        </w:rPr>
        <w:t>************</w:t>
      </w:r>
    </w:p>
    <w:p w14:paraId="4468344A" w14:textId="77777777" w:rsidR="009D03FE" w:rsidRDefault="009D03FE" w:rsidP="009D03FE">
      <w:pPr>
        <w:spacing w:line="360" w:lineRule="auto"/>
        <w:jc w:val="both"/>
        <w:rPr>
          <w:rFonts w:cs="Arial"/>
          <w:b/>
          <w:bCs/>
          <w:sz w:val="22"/>
          <w:szCs w:val="22"/>
          <w:u w:val="single"/>
          <w:lang w:val="es-ES_tradnl"/>
        </w:rPr>
      </w:pPr>
    </w:p>
    <w:p w14:paraId="6CAAC6C8" w14:textId="5826DF8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1D24CF" w:rsidRPr="009E1009">
        <w:rPr>
          <w:rFonts w:cs="Arial"/>
          <w:b/>
          <w:bCs/>
          <w:sz w:val="22"/>
          <w:u w:val="single"/>
        </w:rPr>
        <w:t>Solicitud para anular un bono extraordinario</w:t>
      </w:r>
    </w:p>
    <w:p w14:paraId="6E98E6EE" w14:textId="77777777" w:rsidR="009D03FE" w:rsidRDefault="009D03FE" w:rsidP="009D03FE">
      <w:pPr>
        <w:spacing w:line="360" w:lineRule="auto"/>
        <w:jc w:val="both"/>
        <w:rPr>
          <w:rFonts w:cs="Arial"/>
          <w:sz w:val="22"/>
          <w:szCs w:val="22"/>
        </w:rPr>
      </w:pPr>
    </w:p>
    <w:p w14:paraId="50608584" w14:textId="5AB9B2A9" w:rsidR="006116B1" w:rsidRPr="001138CD" w:rsidRDefault="006116B1" w:rsidP="006116B1">
      <w:pPr>
        <w:spacing w:line="360" w:lineRule="auto"/>
        <w:jc w:val="both"/>
        <w:rPr>
          <w:rFonts w:cs="Arial"/>
          <w:sz w:val="22"/>
          <w:u w:val="single"/>
          <w:lang w:val="es-ES_tradnl"/>
        </w:rPr>
      </w:pPr>
      <w:r w:rsidRPr="0039311E">
        <w:rPr>
          <w:rFonts w:cs="Arial"/>
          <w:sz w:val="22"/>
          <w:u w:val="single"/>
          <w:lang w:val="es-ES_tradnl"/>
        </w:rPr>
        <w:t xml:space="preserve">Minuto </w:t>
      </w:r>
      <w:r w:rsidR="002564F2">
        <w:rPr>
          <w:rFonts w:cs="Arial"/>
          <w:sz w:val="22"/>
          <w:u w:val="single"/>
          <w:lang w:val="es-ES_tradnl"/>
        </w:rPr>
        <w:t>31</w:t>
      </w:r>
      <w:r w:rsidRPr="0039311E">
        <w:rPr>
          <w:rFonts w:cs="Arial"/>
          <w:sz w:val="22"/>
          <w:u w:val="single"/>
          <w:lang w:val="es-ES_tradnl"/>
        </w:rPr>
        <w:t>:</w:t>
      </w:r>
      <w:r w:rsidR="002564F2">
        <w:rPr>
          <w:rFonts w:cs="Arial"/>
          <w:sz w:val="22"/>
          <w:u w:val="single"/>
          <w:lang w:val="es-ES_tradnl"/>
        </w:rPr>
        <w:t>55</w:t>
      </w:r>
      <w:r>
        <w:rPr>
          <w:rFonts w:cs="Arial"/>
          <w:sz w:val="22"/>
          <w:lang w:val="es-ES_tradnl"/>
        </w:rPr>
        <w:t xml:space="preserve"> Se conoce el oficio </w:t>
      </w:r>
      <w:r>
        <w:rPr>
          <w:rFonts w:cs="Arial"/>
          <w:sz w:val="22"/>
          <w:szCs w:val="22"/>
        </w:rPr>
        <w:t>GG-ME-0</w:t>
      </w:r>
      <w:r w:rsidR="002564F2">
        <w:rPr>
          <w:rFonts w:cs="Arial"/>
          <w:sz w:val="22"/>
          <w:szCs w:val="22"/>
        </w:rPr>
        <w:t>925</w:t>
      </w:r>
      <w:r>
        <w:rPr>
          <w:rFonts w:cs="Arial"/>
          <w:sz w:val="22"/>
          <w:szCs w:val="22"/>
        </w:rPr>
        <w:t xml:space="preserve">-2021 del </w:t>
      </w:r>
      <w:r w:rsidR="002564F2">
        <w:rPr>
          <w:rFonts w:cs="Arial"/>
          <w:sz w:val="22"/>
          <w:szCs w:val="22"/>
        </w:rPr>
        <w:t>08</w:t>
      </w:r>
      <w:r>
        <w:rPr>
          <w:rFonts w:cs="Arial"/>
          <w:sz w:val="22"/>
          <w:szCs w:val="22"/>
        </w:rPr>
        <w:t xml:space="preserve"> de julio de 2021, por medio del cual, la </w:t>
      </w:r>
      <w:r w:rsidRPr="00303BB2">
        <w:rPr>
          <w:rFonts w:cs="Arial"/>
          <w:sz w:val="22"/>
          <w:szCs w:val="22"/>
          <w:lang w:val="es-ES_tradnl"/>
        </w:rPr>
        <w:t>Gerencia General</w:t>
      </w:r>
      <w:r>
        <w:rPr>
          <w:rFonts w:cs="Arial"/>
          <w:sz w:val="22"/>
          <w:szCs w:val="22"/>
          <w:lang w:val="es-ES_tradnl"/>
        </w:rPr>
        <w:t xml:space="preserve"> remite el informe DF-OF-09</w:t>
      </w:r>
      <w:r w:rsidR="002564F2">
        <w:rPr>
          <w:rFonts w:cs="Arial"/>
          <w:sz w:val="22"/>
          <w:szCs w:val="22"/>
          <w:lang w:val="es-ES_tradnl"/>
        </w:rPr>
        <w:t>4</w:t>
      </w:r>
      <w:r>
        <w:rPr>
          <w:rFonts w:cs="Arial"/>
          <w:sz w:val="22"/>
          <w:szCs w:val="22"/>
          <w:lang w:val="es-ES_tradnl"/>
        </w:rPr>
        <w:t xml:space="preserve">7-2021 de la Dirección FOSUVI, que contiene los resultados del estudio efectuado a la solicitud del Grupo Mutual Alajuela – La Vivienda </w:t>
      </w:r>
      <w:r w:rsidRPr="00A12D44">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2 </w:t>
      </w:r>
      <w:r w:rsidR="002564F2">
        <w:rPr>
          <w:rFonts w:cs="Arial"/>
          <w:sz w:val="22"/>
          <w:szCs w:val="22"/>
          <w:lang w:val="es-ES_tradnl"/>
        </w:rPr>
        <w:t>de la sesión 17-2021, del 01 de marzo de 2021, a favor de la señora Carmen Sanabria Molina</w:t>
      </w:r>
      <w:r w:rsidR="002564F2" w:rsidRPr="00517395">
        <w:rPr>
          <w:rFonts w:cs="Arial"/>
          <w:sz w:val="22"/>
          <w:szCs w:val="22"/>
          <w:lang w:val="es-CR"/>
        </w:rPr>
        <w:t xml:space="preserve">, cédula de identidad </w:t>
      </w:r>
      <w:r w:rsidR="002564F2">
        <w:rPr>
          <w:rFonts w:cs="Arial"/>
          <w:sz w:val="22"/>
          <w:szCs w:val="22"/>
          <w:lang w:val="es-CR"/>
        </w:rPr>
        <w:t>N° 2-0699-0081</w:t>
      </w:r>
      <w:r>
        <w:rPr>
          <w:rFonts w:cs="Arial"/>
          <w:sz w:val="22"/>
          <w:szCs w:val="22"/>
          <w:lang w:val="es-CR"/>
        </w:rPr>
        <w:t>.  Dichos documentos se adjuntan al expediente del acta</w:t>
      </w:r>
      <w:r>
        <w:rPr>
          <w:rFonts w:cs="Arial"/>
          <w:sz w:val="22"/>
          <w:szCs w:val="22"/>
          <w:lang w:val="es-ES_tradnl"/>
        </w:rPr>
        <w:t>.</w:t>
      </w:r>
    </w:p>
    <w:p w14:paraId="21EEF86A" w14:textId="77777777" w:rsidR="006116B1" w:rsidRDefault="006116B1" w:rsidP="006116B1">
      <w:pPr>
        <w:spacing w:line="360" w:lineRule="auto"/>
        <w:jc w:val="both"/>
        <w:rPr>
          <w:rFonts w:cs="Arial"/>
          <w:sz w:val="22"/>
          <w:szCs w:val="22"/>
        </w:rPr>
      </w:pPr>
    </w:p>
    <w:p w14:paraId="67BCBDB7" w14:textId="53FA7F16" w:rsidR="006116B1" w:rsidRDefault="006116B1" w:rsidP="006116B1">
      <w:pPr>
        <w:spacing w:line="360" w:lineRule="auto"/>
        <w:jc w:val="both"/>
        <w:rPr>
          <w:rFonts w:cs="Arial"/>
          <w:sz w:val="22"/>
          <w:szCs w:val="22"/>
          <w:lang w:val="es-ES_tradnl"/>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del Grupo Mutual, por cuanto, en resumen, </w:t>
      </w:r>
      <w:r w:rsidR="002564F2">
        <w:rPr>
          <w:rFonts w:cs="Arial"/>
          <w:sz w:val="22"/>
          <w:szCs w:val="22"/>
          <w:lang w:val="es-CR"/>
        </w:rPr>
        <w:t>l</w:t>
      </w:r>
      <w:r w:rsidR="002564F2" w:rsidRPr="00537E95">
        <w:rPr>
          <w:rFonts w:cs="Arial"/>
          <w:sz w:val="22"/>
          <w:szCs w:val="22"/>
          <w:lang w:val="es-CR"/>
        </w:rPr>
        <w:t>a opción de</w:t>
      </w:r>
      <w:r w:rsidR="002564F2">
        <w:rPr>
          <w:rFonts w:cs="Arial"/>
          <w:sz w:val="22"/>
          <w:szCs w:val="22"/>
          <w:lang w:val="es-CR"/>
        </w:rPr>
        <w:t xml:space="preserve"> </w:t>
      </w:r>
      <w:r w:rsidR="002564F2" w:rsidRPr="00537E95">
        <w:rPr>
          <w:rFonts w:cs="Arial"/>
          <w:sz w:val="22"/>
          <w:szCs w:val="22"/>
          <w:lang w:val="es-CR"/>
        </w:rPr>
        <w:t xml:space="preserve">compraventa </w:t>
      </w:r>
      <w:r w:rsidR="002564F2">
        <w:rPr>
          <w:rFonts w:cs="Arial"/>
          <w:sz w:val="22"/>
          <w:szCs w:val="22"/>
          <w:lang w:val="es-CR"/>
        </w:rPr>
        <w:t xml:space="preserve">del lote </w:t>
      </w:r>
      <w:r w:rsidR="002564F2" w:rsidRPr="00537E95">
        <w:rPr>
          <w:rFonts w:cs="Arial"/>
          <w:sz w:val="22"/>
          <w:szCs w:val="22"/>
          <w:lang w:val="es-CR"/>
        </w:rPr>
        <w:t>se venci</w:t>
      </w:r>
      <w:r w:rsidR="002564F2">
        <w:rPr>
          <w:rFonts w:cs="Arial"/>
          <w:sz w:val="22"/>
          <w:szCs w:val="22"/>
          <w:lang w:val="es-CR"/>
        </w:rPr>
        <w:t>ó</w:t>
      </w:r>
      <w:r w:rsidR="002564F2" w:rsidRPr="00537E95">
        <w:rPr>
          <w:rFonts w:cs="Arial"/>
          <w:sz w:val="22"/>
          <w:szCs w:val="22"/>
          <w:lang w:val="es-CR"/>
        </w:rPr>
        <w:t xml:space="preserve"> y el vendedor no quiso renovarla</w:t>
      </w:r>
      <w:r w:rsidR="002564F2">
        <w:rPr>
          <w:rFonts w:cs="Arial"/>
          <w:sz w:val="22"/>
          <w:szCs w:val="22"/>
          <w:lang w:val="es-CR"/>
        </w:rPr>
        <w:t xml:space="preserve">, a pesar del </w:t>
      </w:r>
      <w:r w:rsidR="002564F2" w:rsidRPr="00537E95">
        <w:rPr>
          <w:rFonts w:cs="Arial"/>
          <w:sz w:val="22"/>
          <w:szCs w:val="22"/>
          <w:lang w:val="es-CR"/>
        </w:rPr>
        <w:t xml:space="preserve">esfuerzo de </w:t>
      </w:r>
      <w:r w:rsidR="002564F2">
        <w:rPr>
          <w:rFonts w:cs="Arial"/>
          <w:sz w:val="22"/>
          <w:szCs w:val="22"/>
          <w:lang w:val="es-CR"/>
        </w:rPr>
        <w:t>l</w:t>
      </w:r>
      <w:r w:rsidR="002564F2" w:rsidRPr="00537E95">
        <w:rPr>
          <w:rFonts w:cs="Arial"/>
          <w:sz w:val="22"/>
          <w:szCs w:val="22"/>
          <w:lang w:val="es-CR"/>
        </w:rPr>
        <w:t>a beneficiaria para ampliar el plazo.</w:t>
      </w:r>
    </w:p>
    <w:p w14:paraId="4EC7130F" w14:textId="77777777" w:rsidR="006116B1" w:rsidRDefault="006116B1" w:rsidP="006116B1">
      <w:pPr>
        <w:spacing w:line="360" w:lineRule="auto"/>
        <w:jc w:val="both"/>
        <w:rPr>
          <w:rFonts w:cs="Arial"/>
          <w:sz w:val="22"/>
          <w:szCs w:val="22"/>
          <w:lang w:val="es-ES_tradnl"/>
        </w:rPr>
      </w:pPr>
    </w:p>
    <w:p w14:paraId="463310C6" w14:textId="45064490" w:rsidR="006116B1" w:rsidRPr="005C0FCF" w:rsidRDefault="006116B1" w:rsidP="006116B1">
      <w:pPr>
        <w:spacing w:line="360" w:lineRule="auto"/>
        <w:jc w:val="both"/>
        <w:rPr>
          <w:rFonts w:cs="Arial"/>
          <w:sz w:val="22"/>
          <w:szCs w:val="22"/>
        </w:rPr>
      </w:pPr>
      <w:r w:rsidRPr="00A21797">
        <w:rPr>
          <w:rFonts w:cs="Arial"/>
          <w:bCs/>
          <w:sz w:val="22"/>
          <w:szCs w:val="22"/>
          <w:u w:val="single"/>
        </w:rPr>
        <w:t xml:space="preserve">Minuto </w:t>
      </w:r>
      <w:r w:rsidR="002564F2">
        <w:rPr>
          <w:rFonts w:cs="Arial"/>
          <w:bCs/>
          <w:sz w:val="22"/>
          <w:szCs w:val="22"/>
          <w:u w:val="single"/>
        </w:rPr>
        <w:t>33</w:t>
      </w:r>
      <w:r w:rsidRPr="00A21797">
        <w:rPr>
          <w:rFonts w:cs="Arial"/>
          <w:bCs/>
          <w:sz w:val="22"/>
          <w:szCs w:val="22"/>
          <w:u w:val="single"/>
        </w:rPr>
        <w:t>:</w:t>
      </w:r>
      <w:r w:rsidR="002564F2">
        <w:rPr>
          <w:rFonts w:cs="Arial"/>
          <w:bCs/>
          <w:sz w:val="22"/>
          <w:szCs w:val="22"/>
          <w:u w:val="single"/>
        </w:rPr>
        <w:t>09</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3 </w:t>
      </w:r>
      <w:r>
        <w:rPr>
          <w:rFonts w:cs="Arial"/>
          <w:sz w:val="22"/>
          <w:szCs w:val="22"/>
        </w:rPr>
        <w:t>que se anexa a esta minuta.</w:t>
      </w:r>
    </w:p>
    <w:p w14:paraId="41517DB8" w14:textId="77777777" w:rsidR="009D03FE" w:rsidRPr="00D14EAF" w:rsidRDefault="009D03FE" w:rsidP="009D03FE">
      <w:pPr>
        <w:spacing w:line="360" w:lineRule="auto"/>
        <w:jc w:val="both"/>
        <w:rPr>
          <w:rFonts w:cs="Arial"/>
          <w:b/>
          <w:sz w:val="22"/>
        </w:rPr>
      </w:pPr>
      <w:r w:rsidRPr="00D14EAF">
        <w:rPr>
          <w:rFonts w:cs="Arial"/>
          <w:b/>
          <w:sz w:val="22"/>
        </w:rPr>
        <w:t>************</w:t>
      </w:r>
    </w:p>
    <w:p w14:paraId="6E50C785" w14:textId="77777777" w:rsidR="009D03FE" w:rsidRDefault="009D03FE" w:rsidP="009D03FE">
      <w:pPr>
        <w:spacing w:line="360" w:lineRule="auto"/>
        <w:jc w:val="both"/>
        <w:rPr>
          <w:rFonts w:cs="Arial"/>
          <w:b/>
          <w:sz w:val="22"/>
          <w:szCs w:val="22"/>
          <w:u w:val="single"/>
          <w:lang w:val="es-ES_tradnl"/>
        </w:rPr>
      </w:pPr>
    </w:p>
    <w:p w14:paraId="2C0324B1" w14:textId="2DB54B0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D24CF" w:rsidRPr="009E1009">
        <w:rPr>
          <w:rFonts w:cs="Arial"/>
          <w:b/>
          <w:bCs/>
          <w:sz w:val="22"/>
          <w:u w:val="single"/>
        </w:rPr>
        <w:t>Ajuste de disposiciones derivadas de la propuesta sobre las características técnicas mínimas, para las viviendas de los casos de bono ordinario y de actualización del monto máximo del bono ordinario</w:t>
      </w:r>
    </w:p>
    <w:p w14:paraId="0FA35905" w14:textId="77777777" w:rsidR="009D03FE" w:rsidRDefault="009D03FE" w:rsidP="009D03FE">
      <w:pPr>
        <w:spacing w:line="360" w:lineRule="auto"/>
        <w:jc w:val="both"/>
        <w:rPr>
          <w:rFonts w:cs="Arial"/>
          <w:sz w:val="22"/>
          <w:szCs w:val="22"/>
        </w:rPr>
      </w:pPr>
    </w:p>
    <w:p w14:paraId="3F59A3CB" w14:textId="5EDC49D3" w:rsidR="002564F2" w:rsidRDefault="009D03FE" w:rsidP="009D03FE">
      <w:pPr>
        <w:spacing w:line="360" w:lineRule="auto"/>
        <w:jc w:val="both"/>
        <w:rPr>
          <w:rFonts w:cs="Arial"/>
          <w:color w:val="000000"/>
          <w:sz w:val="22"/>
          <w:szCs w:val="22"/>
        </w:rPr>
      </w:pPr>
      <w:r w:rsidRPr="0039311E">
        <w:rPr>
          <w:rFonts w:cs="Arial"/>
          <w:sz w:val="22"/>
          <w:u w:val="single"/>
          <w:lang w:val="es-ES_tradnl"/>
        </w:rPr>
        <w:t xml:space="preserve">Minuto </w:t>
      </w:r>
      <w:r w:rsidR="002564F2">
        <w:rPr>
          <w:rFonts w:cs="Arial"/>
          <w:sz w:val="22"/>
          <w:u w:val="single"/>
          <w:lang w:val="es-ES_tradnl"/>
        </w:rPr>
        <w:t>34</w:t>
      </w:r>
      <w:r w:rsidRPr="0039311E">
        <w:rPr>
          <w:rFonts w:cs="Arial"/>
          <w:sz w:val="22"/>
          <w:u w:val="single"/>
          <w:lang w:val="es-ES_tradnl"/>
        </w:rPr>
        <w:t>:</w:t>
      </w:r>
      <w:r w:rsidR="002564F2">
        <w:rPr>
          <w:rFonts w:cs="Arial"/>
          <w:sz w:val="22"/>
          <w:u w:val="single"/>
          <w:lang w:val="es-ES_tradnl"/>
        </w:rPr>
        <w:t>12</w:t>
      </w:r>
      <w:r>
        <w:rPr>
          <w:rFonts w:cs="Arial"/>
          <w:sz w:val="22"/>
          <w:lang w:val="es-ES_tradnl"/>
        </w:rPr>
        <w:t xml:space="preserve"> Se conoce </w:t>
      </w:r>
      <w:r w:rsidR="002564F2">
        <w:rPr>
          <w:rFonts w:cs="Arial"/>
          <w:sz w:val="22"/>
          <w:lang w:val="es-ES_tradnl"/>
        </w:rPr>
        <w:t xml:space="preserve">una propuesta de la Directora Ulibarri Pernús, para </w:t>
      </w:r>
      <w:r w:rsidR="002564F2">
        <w:rPr>
          <w:rFonts w:cs="Arial"/>
          <w:sz w:val="22"/>
          <w:szCs w:val="22"/>
        </w:rPr>
        <w:t xml:space="preserve">aclarar y adicionar el citado acuerdo N° 10 de la sesión 48-2021, referido a la aprobación de </w:t>
      </w:r>
      <w:r w:rsidR="002564F2">
        <w:rPr>
          <w:rFonts w:cs="Arial"/>
          <w:sz w:val="22"/>
          <w:szCs w:val="22"/>
          <w:lang w:val="es-ES_tradnl"/>
        </w:rPr>
        <w:t>las “</w:t>
      </w:r>
      <w:r w:rsidR="002564F2" w:rsidRPr="00FD0806">
        <w:rPr>
          <w:rFonts w:cs="Arial"/>
          <w:bCs/>
          <w:sz w:val="22"/>
          <w:szCs w:val="22"/>
          <w:lang w:val="es-CR"/>
        </w:rPr>
        <w:t xml:space="preserve">Características técnicas mínimas para viviendas a tramitar con Bono Ordinario”, </w:t>
      </w:r>
      <w:r w:rsidR="002564F2">
        <w:rPr>
          <w:rFonts w:cs="Arial"/>
          <w:bCs/>
          <w:sz w:val="22"/>
          <w:szCs w:val="22"/>
          <w:lang w:val="es-CR"/>
        </w:rPr>
        <w:t>y el ajuste a</w:t>
      </w:r>
      <w:r w:rsidR="002564F2">
        <w:rPr>
          <w:rFonts w:cs="Arial"/>
          <w:color w:val="000000"/>
          <w:sz w:val="22"/>
          <w:szCs w:val="22"/>
        </w:rPr>
        <w:t>l monto máximo para el Bono Familiar de Vivienda, en el programa de Bono Ordinario.</w:t>
      </w:r>
    </w:p>
    <w:p w14:paraId="44091A6A" w14:textId="2C472A87" w:rsidR="002564F2" w:rsidRDefault="002564F2" w:rsidP="009D03FE">
      <w:pPr>
        <w:spacing w:line="360" w:lineRule="auto"/>
        <w:jc w:val="both"/>
        <w:rPr>
          <w:rFonts w:cs="Arial"/>
          <w:color w:val="000000"/>
          <w:sz w:val="22"/>
          <w:szCs w:val="22"/>
        </w:rPr>
      </w:pPr>
    </w:p>
    <w:p w14:paraId="3F289E90" w14:textId="7E25636B" w:rsidR="002564F2" w:rsidRDefault="002564F2" w:rsidP="002564F2">
      <w:pPr>
        <w:spacing w:line="360" w:lineRule="auto"/>
        <w:jc w:val="both"/>
        <w:rPr>
          <w:rFonts w:cs="Arial"/>
          <w:bCs/>
          <w:sz w:val="22"/>
          <w:szCs w:val="22"/>
          <w:lang w:val="es-CR"/>
        </w:rPr>
      </w:pPr>
      <w:r>
        <w:rPr>
          <w:rFonts w:cs="Arial"/>
          <w:color w:val="000000"/>
          <w:sz w:val="22"/>
          <w:szCs w:val="22"/>
        </w:rPr>
        <w:lastRenderedPageBreak/>
        <w:t>Dicha propuesta, con base en las justificaciones que brinda la Directora Ulibarri Pernús, está dirigida</w:t>
      </w:r>
      <w:r w:rsidR="00147096">
        <w:rPr>
          <w:rFonts w:cs="Arial"/>
          <w:color w:val="000000"/>
          <w:sz w:val="22"/>
          <w:szCs w:val="22"/>
        </w:rPr>
        <w:t>, en primer lugar, a aclarar que, tal y como se indica en el informe de la Dirección FOSUVI que se conoció en esa oportunidad, el</w:t>
      </w:r>
      <w:r>
        <w:rPr>
          <w:rFonts w:cs="Arial"/>
          <w:sz w:val="22"/>
          <w:szCs w:val="22"/>
        </w:rPr>
        <w:t xml:space="preserve"> ajuste</w:t>
      </w:r>
      <w:r>
        <w:rPr>
          <w:rFonts w:cs="Arial"/>
          <w:sz w:val="22"/>
          <w:szCs w:val="22"/>
          <w:lang w:val="es-ES_tradnl"/>
        </w:rPr>
        <w:t xml:space="preserve"> al monto del </w:t>
      </w:r>
      <w:r>
        <w:rPr>
          <w:rFonts w:cs="Arial"/>
          <w:color w:val="000000"/>
          <w:sz w:val="22"/>
          <w:szCs w:val="22"/>
        </w:rPr>
        <w:t xml:space="preserve">Bono deberá aplicarse a los </w:t>
      </w:r>
      <w:r w:rsidRPr="00D76751">
        <w:rPr>
          <w:rFonts w:cs="Arial"/>
          <w:bCs/>
          <w:sz w:val="22"/>
          <w:szCs w:val="22"/>
          <w:lang w:val="es-CR"/>
        </w:rPr>
        <w:t>bonos que se encuentran aprobados en actas</w:t>
      </w:r>
      <w:r>
        <w:rPr>
          <w:rFonts w:cs="Arial"/>
          <w:bCs/>
          <w:sz w:val="22"/>
          <w:szCs w:val="22"/>
          <w:lang w:val="es-CR"/>
        </w:rPr>
        <w:t xml:space="preserve"> </w:t>
      </w:r>
      <w:r w:rsidRPr="00D76751">
        <w:rPr>
          <w:rFonts w:cs="Arial"/>
          <w:bCs/>
          <w:sz w:val="22"/>
          <w:szCs w:val="22"/>
          <w:lang w:val="es-CR"/>
        </w:rPr>
        <w:t>pendientes de emitir, los que se encuentran emitidos pendientes de</w:t>
      </w:r>
      <w:r>
        <w:rPr>
          <w:rFonts w:cs="Arial"/>
          <w:bCs/>
          <w:sz w:val="22"/>
          <w:szCs w:val="22"/>
          <w:lang w:val="es-CR"/>
        </w:rPr>
        <w:t xml:space="preserve"> </w:t>
      </w:r>
      <w:r w:rsidRPr="00D76751">
        <w:rPr>
          <w:rFonts w:cs="Arial"/>
          <w:bCs/>
          <w:sz w:val="22"/>
          <w:szCs w:val="22"/>
          <w:lang w:val="es-CR"/>
        </w:rPr>
        <w:t>pagar y los que se encuentran en tr</w:t>
      </w:r>
      <w:r>
        <w:rPr>
          <w:rFonts w:cs="Arial"/>
          <w:bCs/>
          <w:sz w:val="22"/>
          <w:szCs w:val="22"/>
          <w:lang w:val="es-CR"/>
        </w:rPr>
        <w:t>á</w:t>
      </w:r>
      <w:r w:rsidRPr="00D76751">
        <w:rPr>
          <w:rFonts w:cs="Arial"/>
          <w:bCs/>
          <w:sz w:val="22"/>
          <w:szCs w:val="22"/>
          <w:lang w:val="es-CR"/>
        </w:rPr>
        <w:t>mite</w:t>
      </w:r>
      <w:r>
        <w:rPr>
          <w:rFonts w:cs="Arial"/>
          <w:bCs/>
          <w:sz w:val="22"/>
          <w:szCs w:val="22"/>
          <w:lang w:val="es-CR"/>
        </w:rPr>
        <w:t>.</w:t>
      </w:r>
      <w:r w:rsidR="00147096">
        <w:rPr>
          <w:rFonts w:cs="Arial"/>
          <w:bCs/>
          <w:sz w:val="22"/>
          <w:szCs w:val="22"/>
          <w:lang w:val="es-CR"/>
        </w:rPr>
        <w:t xml:space="preserve">  </w:t>
      </w:r>
      <w:proofErr w:type="gramStart"/>
      <w:r w:rsidR="00147096">
        <w:rPr>
          <w:rFonts w:cs="Arial"/>
          <w:bCs/>
          <w:sz w:val="22"/>
          <w:szCs w:val="22"/>
          <w:lang w:val="es-CR"/>
        </w:rPr>
        <w:t>Y</w:t>
      </w:r>
      <w:proofErr w:type="gramEnd"/>
      <w:r w:rsidR="00147096">
        <w:rPr>
          <w:rFonts w:cs="Arial"/>
          <w:bCs/>
          <w:sz w:val="22"/>
          <w:szCs w:val="22"/>
          <w:lang w:val="es-CR"/>
        </w:rPr>
        <w:t xml:space="preserve"> en segundo lugar, establecer</w:t>
      </w:r>
      <w:r>
        <w:rPr>
          <w:rFonts w:cs="Arial"/>
          <w:sz w:val="22"/>
          <w:szCs w:val="22"/>
        </w:rPr>
        <w:t xml:space="preserve"> las siguientes aclaraciones a las </w:t>
      </w:r>
      <w:r>
        <w:rPr>
          <w:rFonts w:cs="Arial"/>
          <w:sz w:val="22"/>
          <w:szCs w:val="22"/>
          <w:lang w:val="es-ES_tradnl"/>
        </w:rPr>
        <w:t>“</w:t>
      </w:r>
      <w:r w:rsidRPr="00FD0806">
        <w:rPr>
          <w:rFonts w:cs="Arial"/>
          <w:bCs/>
          <w:sz w:val="22"/>
          <w:szCs w:val="22"/>
          <w:lang w:val="es-CR"/>
        </w:rPr>
        <w:t>Características técnicas mínimas para viviendas a tramitar con Bono Ordinario”,</w:t>
      </w:r>
      <w:r>
        <w:rPr>
          <w:rFonts w:cs="Arial"/>
          <w:bCs/>
          <w:sz w:val="22"/>
          <w:szCs w:val="22"/>
          <w:lang w:val="es-CR"/>
        </w:rPr>
        <w:t xml:space="preserve"> particularmente en lo referido al sistema eléctrico de las viviendas:</w:t>
      </w:r>
    </w:p>
    <w:p w14:paraId="1457DBB9" w14:textId="77777777" w:rsidR="002564F2" w:rsidRPr="002C6293" w:rsidRDefault="002564F2" w:rsidP="002564F2">
      <w:pPr>
        <w:spacing w:line="360" w:lineRule="auto"/>
        <w:jc w:val="both"/>
        <w:rPr>
          <w:rFonts w:cs="Arial"/>
          <w:bCs/>
          <w:sz w:val="22"/>
          <w:szCs w:val="22"/>
          <w:lang w:val="es-CR"/>
        </w:rPr>
      </w:pPr>
      <w:r>
        <w:rPr>
          <w:rFonts w:cs="Arial"/>
          <w:bCs/>
          <w:sz w:val="22"/>
          <w:szCs w:val="22"/>
          <w:lang w:val="es-CR"/>
        </w:rPr>
        <w:t xml:space="preserve">a) Para </w:t>
      </w:r>
      <w:r w:rsidRPr="002C6293">
        <w:rPr>
          <w:rFonts w:cs="Arial"/>
          <w:bCs/>
          <w:sz w:val="22"/>
          <w:szCs w:val="22"/>
          <w:lang w:val="es-CR"/>
        </w:rPr>
        <w:t xml:space="preserve">la prevista de la </w:t>
      </w:r>
      <w:proofErr w:type="spellStart"/>
      <w:r w:rsidRPr="002C6293">
        <w:rPr>
          <w:rFonts w:cs="Arial"/>
          <w:bCs/>
          <w:sz w:val="22"/>
          <w:szCs w:val="22"/>
          <w:lang w:val="es-CR"/>
        </w:rPr>
        <w:t>termoducha</w:t>
      </w:r>
      <w:proofErr w:type="spellEnd"/>
      <w:r w:rsidRPr="002C6293">
        <w:rPr>
          <w:rFonts w:cs="Arial"/>
          <w:bCs/>
          <w:sz w:val="22"/>
          <w:szCs w:val="22"/>
          <w:lang w:val="es-CR"/>
        </w:rPr>
        <w:t>, solamente se deberá considerar la tubería y no el cableado; y</w:t>
      </w:r>
    </w:p>
    <w:p w14:paraId="099500C8" w14:textId="77777777" w:rsidR="002564F2" w:rsidRDefault="002564F2" w:rsidP="002564F2">
      <w:pPr>
        <w:spacing w:line="360" w:lineRule="auto"/>
        <w:jc w:val="both"/>
        <w:rPr>
          <w:rFonts w:cs="Arial"/>
          <w:bCs/>
          <w:sz w:val="22"/>
          <w:szCs w:val="22"/>
          <w:lang w:val="es-CR"/>
        </w:rPr>
      </w:pPr>
      <w:r w:rsidRPr="002C6293">
        <w:rPr>
          <w:rFonts w:cs="Arial"/>
          <w:bCs/>
          <w:sz w:val="22"/>
          <w:szCs w:val="22"/>
          <w:lang w:val="es-CR"/>
        </w:rPr>
        <w:t>b) La instalación de la acometida en límite de propiedad</w:t>
      </w:r>
      <w:r>
        <w:rPr>
          <w:rFonts w:cs="Arial"/>
          <w:bCs/>
          <w:sz w:val="22"/>
          <w:szCs w:val="22"/>
          <w:lang w:val="es-CR"/>
        </w:rPr>
        <w:t>, podrá ser aérea o subterránea.</w:t>
      </w:r>
    </w:p>
    <w:p w14:paraId="353394B8" w14:textId="77777777" w:rsidR="009D03FE" w:rsidRDefault="009D03FE" w:rsidP="009D03FE">
      <w:pPr>
        <w:spacing w:line="360" w:lineRule="auto"/>
        <w:jc w:val="both"/>
        <w:rPr>
          <w:rFonts w:cs="Arial"/>
          <w:sz w:val="22"/>
          <w:szCs w:val="22"/>
        </w:rPr>
      </w:pPr>
    </w:p>
    <w:p w14:paraId="16DD36E8" w14:textId="7BEC595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47096">
        <w:rPr>
          <w:rFonts w:cs="Arial"/>
          <w:sz w:val="22"/>
          <w:u w:val="single"/>
          <w:lang w:val="es-ES_tradnl"/>
        </w:rPr>
        <w:t>46</w:t>
      </w:r>
      <w:r w:rsidRPr="00A25DB7">
        <w:rPr>
          <w:rFonts w:cs="Arial"/>
          <w:sz w:val="22"/>
          <w:u w:val="single"/>
          <w:lang w:val="es-ES_tradnl"/>
        </w:rPr>
        <w:t>:</w:t>
      </w:r>
      <w:r w:rsidR="00147096">
        <w:rPr>
          <w:rFonts w:cs="Arial"/>
          <w:sz w:val="22"/>
          <w:u w:val="single"/>
          <w:lang w:val="es-ES_tradnl"/>
        </w:rPr>
        <w:t>18</w:t>
      </w:r>
      <w:r>
        <w:rPr>
          <w:rFonts w:cs="Arial"/>
          <w:sz w:val="22"/>
          <w:lang w:val="es-ES_tradnl"/>
        </w:rPr>
        <w:t xml:space="preserve"> </w:t>
      </w:r>
      <w:r w:rsidR="00147096">
        <w:rPr>
          <w:rFonts w:cs="Arial"/>
          <w:sz w:val="22"/>
          <w:lang w:val="es-ES_tradnl"/>
        </w:rPr>
        <w:t xml:space="preserve">Conocida y suficientemente discutida la propuesta de la Directora Ulibarri Pernús, y no habiendo objeciones de los demás señores Directores ni por parte de los funcionarios presentes, la </w:t>
      </w:r>
      <w:r w:rsidR="00147096" w:rsidRPr="00147096">
        <w:rPr>
          <w:rFonts w:cs="Arial"/>
          <w:sz w:val="22"/>
          <w:lang w:val="es-ES_tradnl"/>
        </w:rPr>
        <w:t>Junta Directiva</w:t>
      </w:r>
      <w:r w:rsidR="00147096">
        <w:rPr>
          <w:rFonts w:cs="Arial"/>
          <w:sz w:val="22"/>
          <w:lang w:val="es-ES_tradnl"/>
        </w:rPr>
        <w:t xml:space="preserve"> toma el </w:t>
      </w:r>
      <w:r w:rsidR="00147096" w:rsidRPr="00147096">
        <w:rPr>
          <w:rFonts w:cs="Arial"/>
          <w:b/>
          <w:bCs/>
          <w:sz w:val="22"/>
          <w:lang w:val="es-ES_tradnl"/>
        </w:rPr>
        <w:t>Acuerdo N° 4</w:t>
      </w:r>
      <w:r w:rsidR="00147096">
        <w:rPr>
          <w:rFonts w:cs="Arial"/>
          <w:sz w:val="22"/>
          <w:lang w:val="es-ES_tradnl"/>
        </w:rPr>
        <w:t xml:space="preserve"> que se anexa a esta minuta.</w:t>
      </w:r>
    </w:p>
    <w:p w14:paraId="76FC3C66" w14:textId="77777777" w:rsidR="009D03FE" w:rsidRPr="00D14EAF" w:rsidRDefault="009D03FE" w:rsidP="009D03FE">
      <w:pPr>
        <w:spacing w:line="360" w:lineRule="auto"/>
        <w:jc w:val="both"/>
        <w:rPr>
          <w:rFonts w:cs="Arial"/>
          <w:b/>
          <w:sz w:val="22"/>
        </w:rPr>
      </w:pPr>
      <w:r w:rsidRPr="00D14EAF">
        <w:rPr>
          <w:rFonts w:cs="Arial"/>
          <w:b/>
          <w:sz w:val="22"/>
        </w:rPr>
        <w:t>************</w:t>
      </w:r>
    </w:p>
    <w:p w14:paraId="45A605E6" w14:textId="77777777" w:rsidR="009D03FE" w:rsidRDefault="009D03FE" w:rsidP="009D03FE">
      <w:pPr>
        <w:spacing w:line="360" w:lineRule="auto"/>
        <w:jc w:val="both"/>
        <w:rPr>
          <w:rFonts w:cs="Arial"/>
          <w:b/>
          <w:bCs/>
          <w:sz w:val="22"/>
          <w:szCs w:val="22"/>
          <w:u w:val="single"/>
          <w:lang w:val="es-ES_tradnl"/>
        </w:rPr>
      </w:pPr>
    </w:p>
    <w:p w14:paraId="0D3D1150" w14:textId="0D035D3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D24CF" w:rsidRPr="009E1009">
        <w:rPr>
          <w:rFonts w:cs="Arial"/>
          <w:b/>
          <w:bCs/>
          <w:sz w:val="22"/>
          <w:u w:val="single"/>
        </w:rPr>
        <w:t>Actualización del Plan de Continuidad de Negocio y del Plan de Comunicación en Crisis</w:t>
      </w:r>
    </w:p>
    <w:p w14:paraId="7ACDEBD9" w14:textId="77777777" w:rsidR="009D03FE" w:rsidRDefault="009D03FE" w:rsidP="009D03FE">
      <w:pPr>
        <w:spacing w:line="360" w:lineRule="auto"/>
        <w:jc w:val="both"/>
        <w:rPr>
          <w:rFonts w:cs="Arial"/>
          <w:sz w:val="22"/>
          <w:szCs w:val="22"/>
        </w:rPr>
      </w:pPr>
    </w:p>
    <w:p w14:paraId="5FF139A8" w14:textId="77777777" w:rsidR="00147096" w:rsidRDefault="00537E95" w:rsidP="00537E95">
      <w:pPr>
        <w:spacing w:line="360" w:lineRule="auto"/>
        <w:jc w:val="both"/>
        <w:rPr>
          <w:rFonts w:cs="Arial"/>
          <w:sz w:val="22"/>
          <w:szCs w:val="22"/>
          <w:lang w:val="es-CR"/>
        </w:rPr>
      </w:pPr>
      <w:r w:rsidRPr="0039311E">
        <w:rPr>
          <w:rFonts w:cs="Arial"/>
          <w:sz w:val="22"/>
          <w:u w:val="single"/>
          <w:lang w:val="es-ES_tradnl"/>
        </w:rPr>
        <w:t xml:space="preserve">Minuto </w:t>
      </w:r>
      <w:r w:rsidR="00147096">
        <w:rPr>
          <w:rFonts w:cs="Arial"/>
          <w:sz w:val="22"/>
          <w:u w:val="single"/>
          <w:lang w:val="es-ES_tradnl"/>
        </w:rPr>
        <w:t>47</w:t>
      </w:r>
      <w:r w:rsidRPr="0039311E">
        <w:rPr>
          <w:rFonts w:cs="Arial"/>
          <w:sz w:val="22"/>
          <w:u w:val="single"/>
          <w:lang w:val="es-ES_tradnl"/>
        </w:rPr>
        <w:t>:</w:t>
      </w:r>
      <w:r w:rsidR="00147096">
        <w:rPr>
          <w:rFonts w:cs="Arial"/>
          <w:sz w:val="22"/>
          <w:u w:val="single"/>
          <w:lang w:val="es-ES_tradnl"/>
        </w:rPr>
        <w:t>20</w:t>
      </w:r>
      <w:r>
        <w:rPr>
          <w:rFonts w:cs="Arial"/>
          <w:sz w:val="22"/>
          <w:lang w:val="es-ES_tradnl"/>
        </w:rPr>
        <w:t xml:space="preserve"> Se conoce el oficio </w:t>
      </w:r>
      <w:r>
        <w:rPr>
          <w:rFonts w:cs="Arial"/>
          <w:sz w:val="22"/>
          <w:szCs w:val="22"/>
        </w:rPr>
        <w:t>GG-ME-</w:t>
      </w:r>
      <w:r w:rsidR="00147096">
        <w:rPr>
          <w:rFonts w:cs="Arial"/>
          <w:sz w:val="22"/>
          <w:szCs w:val="22"/>
        </w:rPr>
        <w:t>0910</w:t>
      </w:r>
      <w:r>
        <w:rPr>
          <w:rFonts w:cs="Arial"/>
          <w:sz w:val="22"/>
          <w:szCs w:val="22"/>
        </w:rPr>
        <w:t>-202</w:t>
      </w:r>
      <w:r w:rsidR="00147096">
        <w:rPr>
          <w:rFonts w:cs="Arial"/>
          <w:sz w:val="22"/>
          <w:szCs w:val="22"/>
        </w:rPr>
        <w:t>1</w:t>
      </w:r>
      <w:r>
        <w:rPr>
          <w:rFonts w:cs="Arial"/>
          <w:sz w:val="22"/>
          <w:szCs w:val="22"/>
        </w:rPr>
        <w:t xml:space="preserve"> del </w:t>
      </w:r>
      <w:r w:rsidR="00147096">
        <w:rPr>
          <w:rFonts w:cs="Arial"/>
          <w:sz w:val="22"/>
          <w:szCs w:val="22"/>
        </w:rPr>
        <w:t>06</w:t>
      </w:r>
      <w:r>
        <w:rPr>
          <w:rFonts w:cs="Arial"/>
          <w:sz w:val="22"/>
          <w:szCs w:val="22"/>
        </w:rPr>
        <w:t xml:space="preserve"> de </w:t>
      </w:r>
      <w:r w:rsidR="00147096">
        <w:rPr>
          <w:rFonts w:cs="Arial"/>
          <w:sz w:val="22"/>
          <w:szCs w:val="22"/>
        </w:rPr>
        <w:t>julio</w:t>
      </w:r>
      <w:r>
        <w:rPr>
          <w:rFonts w:cs="Arial"/>
          <w:sz w:val="22"/>
          <w:szCs w:val="22"/>
        </w:rPr>
        <w:t xml:space="preserve"> de 202</w:t>
      </w:r>
      <w:r w:rsidR="00147096">
        <w:rPr>
          <w:rFonts w:cs="Arial"/>
          <w:sz w:val="22"/>
          <w:szCs w:val="22"/>
        </w:rPr>
        <w:t>1</w:t>
      </w:r>
      <w:r>
        <w:rPr>
          <w:rFonts w:cs="Arial"/>
          <w:sz w:val="22"/>
          <w:szCs w:val="22"/>
        </w:rPr>
        <w:t xml:space="preserve">, mediante el cual, </w:t>
      </w:r>
      <w:r w:rsidR="00147096">
        <w:rPr>
          <w:rFonts w:cs="Arial"/>
          <w:sz w:val="22"/>
          <w:szCs w:val="22"/>
          <w:lang w:val="es-CR"/>
        </w:rPr>
        <w:t>d</w:t>
      </w:r>
      <w:r w:rsidR="00147096" w:rsidRPr="00512C1F">
        <w:rPr>
          <w:rFonts w:cs="Arial"/>
          <w:sz w:val="22"/>
          <w:szCs w:val="22"/>
          <w:lang w:val="es-CR"/>
        </w:rPr>
        <w:t xml:space="preserve">e conformidad con lo establecido en el artículo 12 del Acuerdo SUGEF 18-16 </w:t>
      </w:r>
      <w:r w:rsidR="00147096" w:rsidRPr="00512C1F">
        <w:rPr>
          <w:rFonts w:cs="Arial"/>
          <w:i/>
          <w:iCs/>
          <w:sz w:val="22"/>
          <w:szCs w:val="22"/>
          <w:lang w:val="es-CR"/>
        </w:rPr>
        <w:t>Reglamento sobre Gestión del Riesgo Operativo</w:t>
      </w:r>
      <w:r w:rsidR="00147096" w:rsidRPr="00512C1F">
        <w:rPr>
          <w:rFonts w:cs="Arial"/>
          <w:sz w:val="22"/>
          <w:szCs w:val="22"/>
          <w:lang w:val="es-CR"/>
        </w:rPr>
        <w:t xml:space="preserve">, </w:t>
      </w:r>
      <w:r w:rsidR="00147096">
        <w:rPr>
          <w:rFonts w:cs="Arial"/>
          <w:sz w:val="22"/>
          <w:szCs w:val="22"/>
          <w:lang w:val="es-CR"/>
        </w:rPr>
        <w:t xml:space="preserve">y en el artículo 8, numeral 8.15, del Acuerdo SUGEF 16-16 </w:t>
      </w:r>
      <w:r w:rsidR="00147096" w:rsidRPr="00D076A1">
        <w:rPr>
          <w:rFonts w:cs="Arial"/>
          <w:i/>
          <w:iCs/>
          <w:sz w:val="22"/>
          <w:szCs w:val="22"/>
          <w:lang w:val="es-CR"/>
        </w:rPr>
        <w:t xml:space="preserve">Reglamento </w:t>
      </w:r>
      <w:r w:rsidR="00147096">
        <w:rPr>
          <w:rFonts w:cs="Arial"/>
          <w:i/>
          <w:iCs/>
          <w:sz w:val="22"/>
          <w:szCs w:val="22"/>
          <w:lang w:val="es-CR"/>
        </w:rPr>
        <w:t>sobre</w:t>
      </w:r>
      <w:r w:rsidR="00147096" w:rsidRPr="00D076A1">
        <w:rPr>
          <w:rFonts w:cs="Arial"/>
          <w:i/>
          <w:iCs/>
          <w:sz w:val="22"/>
          <w:szCs w:val="22"/>
          <w:lang w:val="es-CR"/>
        </w:rPr>
        <w:t xml:space="preserve"> Gobierno Corporativo</w:t>
      </w:r>
      <w:r w:rsidR="00147096">
        <w:rPr>
          <w:rFonts w:cs="Arial"/>
          <w:sz w:val="22"/>
          <w:szCs w:val="22"/>
          <w:lang w:val="es-CR"/>
        </w:rPr>
        <w:t xml:space="preserve">, la </w:t>
      </w:r>
      <w:r w:rsidR="00147096" w:rsidRPr="00D076A1">
        <w:rPr>
          <w:rFonts w:cs="Arial"/>
          <w:sz w:val="22"/>
          <w:szCs w:val="22"/>
          <w:lang w:val="es-CR"/>
        </w:rPr>
        <w:t>Gerencia General</w:t>
      </w:r>
      <w:r>
        <w:rPr>
          <w:rFonts w:cs="Arial"/>
          <w:sz w:val="22"/>
          <w:szCs w:val="22"/>
        </w:rPr>
        <w:t xml:space="preserve"> somete a la consideración de esta </w:t>
      </w:r>
      <w:r w:rsidRPr="009A571B">
        <w:rPr>
          <w:rFonts w:cs="Arial"/>
          <w:sz w:val="22"/>
          <w:szCs w:val="22"/>
        </w:rPr>
        <w:t>Junta Directiva</w:t>
      </w:r>
      <w:r>
        <w:rPr>
          <w:rFonts w:cs="Arial"/>
          <w:sz w:val="22"/>
          <w:szCs w:val="22"/>
        </w:rPr>
        <w:t xml:space="preserve"> </w:t>
      </w:r>
      <w:r w:rsidR="00147096">
        <w:rPr>
          <w:rFonts w:cs="Arial"/>
          <w:sz w:val="22"/>
          <w:szCs w:val="22"/>
        </w:rPr>
        <w:t xml:space="preserve">la actualización del </w:t>
      </w:r>
      <w:r w:rsidR="00147096" w:rsidRPr="00512C1F">
        <w:rPr>
          <w:rFonts w:cs="Arial"/>
          <w:sz w:val="22"/>
          <w:szCs w:val="22"/>
          <w:lang w:val="es-CR"/>
        </w:rPr>
        <w:t>Plan de Continuidad de Negocio</w:t>
      </w:r>
      <w:r w:rsidR="00147096">
        <w:rPr>
          <w:rFonts w:cs="Arial"/>
          <w:sz w:val="22"/>
          <w:szCs w:val="22"/>
          <w:lang w:val="es-CR"/>
        </w:rPr>
        <w:t xml:space="preserve"> y el </w:t>
      </w:r>
      <w:r w:rsidR="00147096" w:rsidRPr="00512C1F">
        <w:rPr>
          <w:rFonts w:cs="Arial"/>
          <w:sz w:val="22"/>
          <w:szCs w:val="22"/>
          <w:lang w:val="es-CR"/>
        </w:rPr>
        <w:t xml:space="preserve">Plan de Comunicación en </w:t>
      </w:r>
      <w:r w:rsidR="00147096">
        <w:rPr>
          <w:rFonts w:cs="Arial"/>
          <w:sz w:val="22"/>
          <w:szCs w:val="22"/>
          <w:lang w:val="es-CR"/>
        </w:rPr>
        <w:t>C</w:t>
      </w:r>
      <w:r w:rsidR="00147096" w:rsidRPr="00512C1F">
        <w:rPr>
          <w:rFonts w:cs="Arial"/>
          <w:sz w:val="22"/>
          <w:szCs w:val="22"/>
          <w:lang w:val="es-CR"/>
        </w:rPr>
        <w:t>risis</w:t>
      </w:r>
      <w:r w:rsidR="00147096">
        <w:rPr>
          <w:rFonts w:cs="Arial"/>
          <w:sz w:val="22"/>
          <w:szCs w:val="22"/>
          <w:lang w:val="es-CR"/>
        </w:rPr>
        <w:t>, los cuales se adjuntan al memorando DAD-ME-404-2021 de la Dirección Administrativa.  Dichos documentos se adjuntan al expediente del acta.</w:t>
      </w:r>
    </w:p>
    <w:p w14:paraId="0D91A22C" w14:textId="6288C8A0" w:rsidR="00147096" w:rsidRDefault="00147096" w:rsidP="00537E95">
      <w:pPr>
        <w:spacing w:line="360" w:lineRule="auto"/>
        <w:jc w:val="both"/>
        <w:rPr>
          <w:rFonts w:cs="Arial"/>
          <w:sz w:val="22"/>
          <w:szCs w:val="22"/>
        </w:rPr>
      </w:pPr>
    </w:p>
    <w:p w14:paraId="1DC8E814" w14:textId="48204850" w:rsidR="007B7CEE" w:rsidRDefault="00537E95" w:rsidP="00537E95">
      <w:pPr>
        <w:spacing w:line="360" w:lineRule="auto"/>
        <w:jc w:val="both"/>
        <w:rPr>
          <w:rFonts w:cs="Arial"/>
          <w:sz w:val="22"/>
          <w:szCs w:val="22"/>
        </w:rPr>
      </w:pPr>
      <w:r>
        <w:rPr>
          <w:rFonts w:cs="Arial"/>
          <w:sz w:val="22"/>
          <w:szCs w:val="22"/>
        </w:rPr>
        <w:t>Para exponer los alcances de</w:t>
      </w:r>
      <w:r w:rsidR="007370FB">
        <w:rPr>
          <w:rFonts w:cs="Arial"/>
          <w:sz w:val="22"/>
          <w:szCs w:val="22"/>
        </w:rPr>
        <w:t xml:space="preserve"> los citados planes y </w:t>
      </w:r>
      <w:r>
        <w:rPr>
          <w:rFonts w:cs="Arial"/>
          <w:sz w:val="22"/>
          <w:szCs w:val="22"/>
        </w:rPr>
        <w:t>atender eventuales consultas de carácter técnico sobre el tema, se incorpora a la sesió</w:t>
      </w:r>
      <w:r w:rsidR="002A280C">
        <w:rPr>
          <w:rFonts w:cs="Arial"/>
          <w:sz w:val="22"/>
          <w:szCs w:val="22"/>
        </w:rPr>
        <w:t>n</w:t>
      </w:r>
      <w:r>
        <w:rPr>
          <w:rFonts w:cs="Arial"/>
          <w:sz w:val="22"/>
          <w:szCs w:val="22"/>
        </w:rPr>
        <w:t xml:space="preserve"> </w:t>
      </w:r>
      <w:r w:rsidR="007370FB">
        <w:rPr>
          <w:rFonts w:cs="Arial"/>
          <w:sz w:val="22"/>
          <w:szCs w:val="22"/>
        </w:rPr>
        <w:t xml:space="preserve">la </w:t>
      </w:r>
      <w:r>
        <w:rPr>
          <w:rFonts w:cs="Arial"/>
          <w:sz w:val="22"/>
          <w:szCs w:val="22"/>
        </w:rPr>
        <w:t>licenciad</w:t>
      </w:r>
      <w:r w:rsidR="007370FB">
        <w:rPr>
          <w:rFonts w:cs="Arial"/>
          <w:sz w:val="22"/>
          <w:szCs w:val="22"/>
        </w:rPr>
        <w:t xml:space="preserve">a Margoth Campos Barrantes, Directora Administrativa, </w:t>
      </w:r>
      <w:r w:rsidR="007B7CEE">
        <w:rPr>
          <w:rFonts w:cs="Arial"/>
          <w:sz w:val="22"/>
          <w:szCs w:val="22"/>
        </w:rPr>
        <w:t xml:space="preserve">quien se refiere </w:t>
      </w:r>
      <w:r w:rsidR="00204265">
        <w:rPr>
          <w:rFonts w:cs="Arial"/>
          <w:sz w:val="22"/>
          <w:szCs w:val="22"/>
        </w:rPr>
        <w:t xml:space="preserve">en detalle </w:t>
      </w:r>
      <w:r w:rsidR="007B7CEE">
        <w:rPr>
          <w:rFonts w:cs="Arial"/>
          <w:sz w:val="22"/>
          <w:szCs w:val="22"/>
        </w:rPr>
        <w:t xml:space="preserve">a las justificaciones normativas y </w:t>
      </w:r>
      <w:r w:rsidR="007B7CEE">
        <w:rPr>
          <w:rFonts w:cs="Arial"/>
          <w:sz w:val="22"/>
          <w:szCs w:val="22"/>
        </w:rPr>
        <w:lastRenderedPageBreak/>
        <w:t>operativas de dichos instrumentos, incluyendo sus objetivos, relevancia y productos esperados.</w:t>
      </w:r>
    </w:p>
    <w:p w14:paraId="12605BEC" w14:textId="77777777" w:rsidR="007B7CEE" w:rsidRDefault="007B7CEE" w:rsidP="00537E95">
      <w:pPr>
        <w:spacing w:line="360" w:lineRule="auto"/>
        <w:jc w:val="both"/>
        <w:rPr>
          <w:rFonts w:cs="Arial"/>
          <w:sz w:val="22"/>
          <w:szCs w:val="22"/>
        </w:rPr>
      </w:pPr>
    </w:p>
    <w:p w14:paraId="15E17288" w14:textId="6AEC7365" w:rsidR="007B7CEE" w:rsidRDefault="007B7CEE" w:rsidP="00537E95">
      <w:pPr>
        <w:spacing w:line="360" w:lineRule="auto"/>
        <w:jc w:val="both"/>
        <w:rPr>
          <w:rFonts w:cs="Arial"/>
          <w:sz w:val="22"/>
          <w:szCs w:val="22"/>
        </w:rPr>
      </w:pPr>
      <w:r>
        <w:rPr>
          <w:rFonts w:cs="Arial"/>
          <w:sz w:val="22"/>
          <w:u w:val="single"/>
          <w:lang w:val="es-ES_tradnl"/>
        </w:rPr>
        <w:t>Minuto 62</w:t>
      </w:r>
      <w:r w:rsidRPr="0039311E">
        <w:rPr>
          <w:rFonts w:cs="Arial"/>
          <w:sz w:val="22"/>
          <w:u w:val="single"/>
          <w:lang w:val="es-ES_tradnl"/>
        </w:rPr>
        <w:t>:</w:t>
      </w:r>
      <w:r>
        <w:rPr>
          <w:rFonts w:cs="Arial"/>
          <w:sz w:val="22"/>
          <w:u w:val="single"/>
          <w:lang w:val="es-ES_tradnl"/>
        </w:rPr>
        <w:t>20</w:t>
      </w:r>
      <w:r>
        <w:rPr>
          <w:rFonts w:cs="Arial"/>
          <w:sz w:val="22"/>
          <w:lang w:val="es-ES_tradnl"/>
        </w:rPr>
        <w:t xml:space="preserve"> La licenciada Campos Barrantes</w:t>
      </w:r>
      <w:r w:rsidR="002A280C">
        <w:rPr>
          <w:rFonts w:cs="Arial"/>
          <w:sz w:val="22"/>
          <w:lang w:val="es-ES_tradnl"/>
        </w:rPr>
        <w:t xml:space="preserve"> atiende varias consultas de los señores Directores, particularmente sobre los resultados de la simulación de la contingencia.</w:t>
      </w:r>
    </w:p>
    <w:p w14:paraId="0CD03058" w14:textId="77777777" w:rsidR="007B7CEE" w:rsidRDefault="007B7CEE" w:rsidP="00537E95">
      <w:pPr>
        <w:spacing w:line="360" w:lineRule="auto"/>
        <w:jc w:val="both"/>
        <w:rPr>
          <w:rFonts w:cs="Arial"/>
          <w:sz w:val="22"/>
          <w:szCs w:val="22"/>
        </w:rPr>
      </w:pPr>
    </w:p>
    <w:p w14:paraId="0C3BEFF4" w14:textId="7518831C" w:rsidR="00537E95" w:rsidRDefault="00537E95" w:rsidP="00537E95">
      <w:pPr>
        <w:spacing w:line="360" w:lineRule="auto"/>
        <w:jc w:val="both"/>
        <w:rPr>
          <w:rFonts w:cs="Arial"/>
          <w:sz w:val="22"/>
          <w:szCs w:val="22"/>
          <w:lang w:val="es-CR"/>
        </w:rPr>
      </w:pPr>
      <w:r>
        <w:rPr>
          <w:rFonts w:cs="Arial"/>
          <w:sz w:val="22"/>
          <w:u w:val="single"/>
          <w:lang w:val="es-ES_tradnl"/>
        </w:rPr>
        <w:t xml:space="preserve">Minuto </w:t>
      </w:r>
      <w:r w:rsidR="002A280C">
        <w:rPr>
          <w:rFonts w:cs="Arial"/>
          <w:sz w:val="22"/>
          <w:u w:val="single"/>
          <w:lang w:val="es-ES_tradnl"/>
        </w:rPr>
        <w:t>67</w:t>
      </w:r>
      <w:r w:rsidRPr="0039311E">
        <w:rPr>
          <w:rFonts w:cs="Arial"/>
          <w:sz w:val="22"/>
          <w:u w:val="single"/>
          <w:lang w:val="es-ES_tradnl"/>
        </w:rPr>
        <w:t>:</w:t>
      </w:r>
      <w:r w:rsidR="002A280C">
        <w:rPr>
          <w:rFonts w:cs="Arial"/>
          <w:sz w:val="22"/>
          <w:u w:val="single"/>
          <w:lang w:val="es-ES_tradnl"/>
        </w:rPr>
        <w:t>11</w:t>
      </w:r>
      <w:r>
        <w:rPr>
          <w:rFonts w:cs="Arial"/>
          <w:sz w:val="22"/>
          <w:lang w:val="es-ES_tradnl"/>
        </w:rPr>
        <w:t xml:space="preserve"> Conocida la propuesta de</w:t>
      </w:r>
      <w:r w:rsidR="002A280C">
        <w:rPr>
          <w:rFonts w:cs="Arial"/>
          <w:sz w:val="22"/>
          <w:lang w:val="es-ES_tradnl"/>
        </w:rPr>
        <w:t xml:space="preserve"> la Dirección Administrativa</w:t>
      </w:r>
      <w:r>
        <w:rPr>
          <w:rFonts w:cs="Arial"/>
          <w:sz w:val="22"/>
          <w:lang w:val="es-ES_tradnl"/>
        </w:rPr>
        <w:t xml:space="preserve"> y </w:t>
      </w:r>
      <w:r>
        <w:rPr>
          <w:rFonts w:cs="Arial"/>
          <w:sz w:val="22"/>
          <w:szCs w:val="22"/>
          <w:lang w:val="es-CR"/>
        </w:rPr>
        <w:t xml:space="preserve">no habiendo objeciones de los señores Directores ni por parte de los funcionarios presentes, la </w:t>
      </w:r>
      <w:r w:rsidRPr="00442C68">
        <w:rPr>
          <w:rFonts w:cs="Arial"/>
          <w:sz w:val="22"/>
          <w:szCs w:val="22"/>
          <w:lang w:val="es-CR"/>
        </w:rPr>
        <w:t>Junta Directiva</w:t>
      </w:r>
      <w:r>
        <w:rPr>
          <w:rFonts w:cs="Arial"/>
          <w:sz w:val="22"/>
          <w:szCs w:val="22"/>
          <w:lang w:val="es-CR"/>
        </w:rPr>
        <w:t xml:space="preserve"> resuelve acoger la recomendación de la </w:t>
      </w:r>
      <w:r w:rsidRPr="00442C68">
        <w:rPr>
          <w:rFonts w:cs="Arial"/>
          <w:sz w:val="22"/>
          <w:szCs w:val="22"/>
          <w:lang w:val="es-CR"/>
        </w:rPr>
        <w:t>Administración</w:t>
      </w:r>
      <w:r>
        <w:rPr>
          <w:rFonts w:cs="Arial"/>
          <w:sz w:val="22"/>
          <w:szCs w:val="22"/>
          <w:lang w:val="es-CR"/>
        </w:rPr>
        <w:t xml:space="preserve"> y, en consecuencia, toma el </w:t>
      </w:r>
      <w:r w:rsidRPr="00CA0E25">
        <w:rPr>
          <w:rFonts w:cs="Arial"/>
          <w:b/>
          <w:sz w:val="22"/>
          <w:szCs w:val="22"/>
          <w:lang w:val="es-CR"/>
        </w:rPr>
        <w:t xml:space="preserve">Acuerdo N° </w:t>
      </w:r>
      <w:r>
        <w:rPr>
          <w:rFonts w:cs="Arial"/>
          <w:b/>
          <w:sz w:val="22"/>
          <w:szCs w:val="22"/>
          <w:lang w:val="es-CR"/>
        </w:rPr>
        <w:t>5</w:t>
      </w:r>
      <w:r>
        <w:rPr>
          <w:rFonts w:cs="Arial"/>
          <w:sz w:val="22"/>
          <w:szCs w:val="22"/>
          <w:lang w:val="es-CR"/>
        </w:rPr>
        <w:t xml:space="preserve"> que se anexa a esta minuta. Acto seguido, se retira de la sesión </w:t>
      </w:r>
      <w:r w:rsidR="002A280C">
        <w:rPr>
          <w:rFonts w:cs="Arial"/>
          <w:sz w:val="22"/>
          <w:szCs w:val="22"/>
          <w:lang w:val="es-CR"/>
        </w:rPr>
        <w:t>la licenciada Campos Barrantes.</w:t>
      </w:r>
    </w:p>
    <w:p w14:paraId="313307D3" w14:textId="77777777" w:rsidR="009D03FE" w:rsidRPr="00D14EAF" w:rsidRDefault="009D03FE" w:rsidP="009D03FE">
      <w:pPr>
        <w:spacing w:line="360" w:lineRule="auto"/>
        <w:jc w:val="both"/>
        <w:rPr>
          <w:rFonts w:cs="Arial"/>
          <w:b/>
          <w:sz w:val="22"/>
        </w:rPr>
      </w:pPr>
      <w:r w:rsidRPr="00D14EAF">
        <w:rPr>
          <w:rFonts w:cs="Arial"/>
          <w:b/>
          <w:sz w:val="22"/>
        </w:rPr>
        <w:t>************</w:t>
      </w:r>
    </w:p>
    <w:p w14:paraId="0DBFF808" w14:textId="77777777" w:rsidR="009D03FE" w:rsidRDefault="009D03FE" w:rsidP="009D03FE">
      <w:pPr>
        <w:spacing w:line="360" w:lineRule="auto"/>
        <w:jc w:val="both"/>
        <w:rPr>
          <w:rFonts w:cs="Arial"/>
          <w:b/>
          <w:bCs/>
          <w:sz w:val="22"/>
          <w:szCs w:val="22"/>
          <w:u w:val="single"/>
          <w:lang w:val="es-ES_tradnl"/>
        </w:rPr>
      </w:pPr>
    </w:p>
    <w:p w14:paraId="189AFE3C" w14:textId="3FFB7E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D24CF" w:rsidRPr="009E1009">
        <w:rPr>
          <w:rFonts w:cs="Arial"/>
          <w:b/>
          <w:bCs/>
          <w:sz w:val="22"/>
          <w:u w:val="single"/>
        </w:rPr>
        <w:t>Actualización del Plan maestro del nuevo proyecto de sistemas de información</w:t>
      </w:r>
    </w:p>
    <w:p w14:paraId="0D180789" w14:textId="77777777" w:rsidR="009D03FE" w:rsidRDefault="009D03FE" w:rsidP="009D03FE">
      <w:pPr>
        <w:spacing w:line="360" w:lineRule="auto"/>
        <w:jc w:val="both"/>
        <w:rPr>
          <w:rFonts w:cs="Arial"/>
          <w:sz w:val="22"/>
          <w:szCs w:val="22"/>
        </w:rPr>
      </w:pPr>
    </w:p>
    <w:p w14:paraId="36F21994" w14:textId="24884E0E" w:rsidR="001F37DE" w:rsidRDefault="001F37DE" w:rsidP="001F37DE">
      <w:pPr>
        <w:spacing w:line="360" w:lineRule="auto"/>
        <w:jc w:val="both"/>
        <w:rPr>
          <w:sz w:val="22"/>
          <w:szCs w:val="22"/>
        </w:rPr>
      </w:pPr>
      <w:r w:rsidRPr="0039311E">
        <w:rPr>
          <w:rFonts w:cs="Arial"/>
          <w:sz w:val="22"/>
          <w:u w:val="single"/>
          <w:lang w:val="es-ES_tradnl"/>
        </w:rPr>
        <w:t xml:space="preserve">Minuto </w:t>
      </w:r>
      <w:r w:rsidR="00204265">
        <w:rPr>
          <w:rFonts w:cs="Arial"/>
          <w:sz w:val="22"/>
          <w:u w:val="single"/>
          <w:lang w:val="es-ES_tradnl"/>
        </w:rPr>
        <w:t>68</w:t>
      </w:r>
      <w:r w:rsidRPr="0039311E">
        <w:rPr>
          <w:rFonts w:cs="Arial"/>
          <w:sz w:val="22"/>
          <w:u w:val="single"/>
          <w:lang w:val="es-ES_tradnl"/>
        </w:rPr>
        <w:t>:</w:t>
      </w:r>
      <w:r w:rsidR="00204265">
        <w:rPr>
          <w:rFonts w:cs="Arial"/>
          <w:sz w:val="22"/>
          <w:u w:val="single"/>
          <w:lang w:val="es-ES_tradnl"/>
        </w:rPr>
        <w:t>2</w:t>
      </w:r>
      <w:r w:rsidRPr="0039311E">
        <w:rPr>
          <w:rFonts w:cs="Arial"/>
          <w:sz w:val="22"/>
          <w:u w:val="single"/>
          <w:lang w:val="es-ES_tradnl"/>
        </w:rPr>
        <w:t>0</w:t>
      </w:r>
      <w:r>
        <w:rPr>
          <w:rFonts w:cs="Arial"/>
          <w:sz w:val="22"/>
          <w:lang w:val="es-ES_tradnl"/>
        </w:rPr>
        <w:t xml:space="preserve"> Se conoce el </w:t>
      </w:r>
      <w:r>
        <w:rPr>
          <w:rFonts w:cs="Arial"/>
          <w:sz w:val="22"/>
          <w:szCs w:val="22"/>
          <w:lang w:val="es-ES_tradnl"/>
        </w:rPr>
        <w:t>oficio GG-ME-0</w:t>
      </w:r>
      <w:r w:rsidR="00F67988">
        <w:rPr>
          <w:rFonts w:cs="Arial"/>
          <w:sz w:val="22"/>
          <w:szCs w:val="22"/>
          <w:lang w:val="es-ES_tradnl"/>
        </w:rPr>
        <w:t>739</w:t>
      </w:r>
      <w:r>
        <w:rPr>
          <w:rFonts w:cs="Arial"/>
          <w:sz w:val="22"/>
          <w:szCs w:val="22"/>
          <w:lang w:val="es-ES_tradnl"/>
        </w:rPr>
        <w:t>-202</w:t>
      </w:r>
      <w:r w:rsidR="00F67988">
        <w:rPr>
          <w:rFonts w:cs="Arial"/>
          <w:sz w:val="22"/>
          <w:szCs w:val="22"/>
          <w:lang w:val="es-ES_tradnl"/>
        </w:rPr>
        <w:t>1</w:t>
      </w:r>
      <w:r>
        <w:rPr>
          <w:rFonts w:cs="Arial"/>
          <w:sz w:val="22"/>
          <w:szCs w:val="22"/>
          <w:lang w:val="es-ES_tradnl"/>
        </w:rPr>
        <w:t xml:space="preserve"> del </w:t>
      </w:r>
      <w:r w:rsidR="00F67988">
        <w:rPr>
          <w:rFonts w:cs="Arial"/>
          <w:sz w:val="22"/>
          <w:szCs w:val="22"/>
          <w:lang w:val="es-ES_tradnl"/>
        </w:rPr>
        <w:t>03</w:t>
      </w:r>
      <w:r>
        <w:rPr>
          <w:rFonts w:cs="Arial"/>
          <w:sz w:val="22"/>
          <w:szCs w:val="22"/>
          <w:lang w:val="es-ES_tradnl"/>
        </w:rPr>
        <w:t xml:space="preserve"> de </w:t>
      </w:r>
      <w:r w:rsidR="00F67988">
        <w:rPr>
          <w:rFonts w:cs="Arial"/>
          <w:sz w:val="22"/>
          <w:szCs w:val="22"/>
          <w:lang w:val="es-ES_tradnl"/>
        </w:rPr>
        <w:t>junio</w:t>
      </w:r>
      <w:r>
        <w:rPr>
          <w:rFonts w:cs="Arial"/>
          <w:sz w:val="22"/>
          <w:szCs w:val="22"/>
          <w:lang w:val="es-ES_tradnl"/>
        </w:rPr>
        <w:t xml:space="preserve"> de 202</w:t>
      </w:r>
      <w:r w:rsidR="00F67988">
        <w:rPr>
          <w:rFonts w:cs="Arial"/>
          <w:sz w:val="22"/>
          <w:szCs w:val="22"/>
          <w:lang w:val="es-ES_tradnl"/>
        </w:rPr>
        <w:t>1</w:t>
      </w:r>
      <w:r>
        <w:rPr>
          <w:rFonts w:cs="Arial"/>
          <w:sz w:val="22"/>
          <w:szCs w:val="22"/>
          <w:lang w:val="es-ES_tradnl"/>
        </w:rPr>
        <w:t xml:space="preserve">, mediante el cual, </w:t>
      </w:r>
      <w:r>
        <w:rPr>
          <w:rFonts w:cs="Arial"/>
          <w:sz w:val="22"/>
          <w:szCs w:val="22"/>
        </w:rPr>
        <w:t xml:space="preserve">la </w:t>
      </w:r>
      <w:r w:rsidRPr="00412CBF">
        <w:rPr>
          <w:rFonts w:cs="Arial"/>
          <w:sz w:val="22"/>
          <w:szCs w:val="22"/>
          <w:lang w:val="es-ES_tradnl"/>
        </w:rPr>
        <w:t>Gerencia General</w:t>
      </w:r>
      <w:r>
        <w:rPr>
          <w:rFonts w:cs="Arial"/>
          <w:sz w:val="22"/>
          <w:szCs w:val="22"/>
          <w:lang w:val="es-ES_tradnl"/>
        </w:rPr>
        <w:t xml:space="preserve"> somete a la consideración de esta </w:t>
      </w:r>
      <w:r w:rsidRPr="00412CBF">
        <w:rPr>
          <w:rFonts w:cs="Arial"/>
          <w:sz w:val="22"/>
          <w:szCs w:val="22"/>
          <w:lang w:val="es-ES_tradnl"/>
        </w:rPr>
        <w:t>Junta Directiva</w:t>
      </w:r>
      <w:r>
        <w:rPr>
          <w:rFonts w:cs="Arial"/>
          <w:sz w:val="22"/>
          <w:szCs w:val="22"/>
          <w:lang w:val="es-ES_tradnl"/>
        </w:rPr>
        <w:t>, la propuesta de</w:t>
      </w:r>
      <w:r w:rsidR="00F67988">
        <w:rPr>
          <w:rFonts w:cs="Arial"/>
          <w:sz w:val="22"/>
          <w:szCs w:val="22"/>
          <w:lang w:val="es-ES_tradnl"/>
        </w:rPr>
        <w:t xml:space="preserve"> actualización del </w:t>
      </w:r>
      <w:r>
        <w:rPr>
          <w:sz w:val="22"/>
          <w:szCs w:val="22"/>
        </w:rPr>
        <w:t>Plan Maestro del proyecto denominado “</w:t>
      </w:r>
      <w:r>
        <w:rPr>
          <w:i/>
          <w:iCs/>
          <w:sz w:val="22"/>
          <w:szCs w:val="22"/>
        </w:rPr>
        <w:t>Optimización de procesos y tecnologías de información medulares para los usuarios BANHVI</w:t>
      </w:r>
      <w:r>
        <w:rPr>
          <w:sz w:val="22"/>
          <w:szCs w:val="22"/>
        </w:rPr>
        <w:t>”</w:t>
      </w:r>
      <w:r w:rsidR="00F67988">
        <w:rPr>
          <w:sz w:val="22"/>
          <w:szCs w:val="22"/>
        </w:rPr>
        <w:t xml:space="preserve"> (OPTIMUS)</w:t>
      </w:r>
      <w:r w:rsidR="007F459A">
        <w:rPr>
          <w:sz w:val="22"/>
          <w:szCs w:val="22"/>
        </w:rPr>
        <w:t>, adjunta al oficio DTI-ME-0134-2021 del Departamento de Tecnología de Información</w:t>
      </w:r>
      <w:r>
        <w:rPr>
          <w:sz w:val="22"/>
          <w:szCs w:val="22"/>
        </w:rPr>
        <w:t>.  Dichos documentos se adjuntan al expediente del acta.</w:t>
      </w:r>
    </w:p>
    <w:p w14:paraId="00CC0A2D" w14:textId="77777777" w:rsidR="001F37DE" w:rsidRDefault="001F37DE" w:rsidP="001F37DE">
      <w:pPr>
        <w:spacing w:line="360" w:lineRule="auto"/>
        <w:jc w:val="both"/>
        <w:rPr>
          <w:rFonts w:cs="Arial"/>
          <w:sz w:val="22"/>
          <w:szCs w:val="22"/>
        </w:rPr>
      </w:pPr>
    </w:p>
    <w:p w14:paraId="5B4AF153" w14:textId="13E476A4" w:rsidR="00F67988" w:rsidRDefault="001F37DE" w:rsidP="001F37DE">
      <w:pPr>
        <w:spacing w:line="360" w:lineRule="auto"/>
        <w:jc w:val="both"/>
        <w:rPr>
          <w:rFonts w:cs="Arial"/>
          <w:sz w:val="22"/>
          <w:szCs w:val="22"/>
          <w:lang w:val="es-ES_tradnl"/>
        </w:rPr>
      </w:pPr>
      <w:r>
        <w:rPr>
          <w:rFonts w:cs="Arial"/>
          <w:sz w:val="22"/>
          <w:szCs w:val="22"/>
          <w:lang w:val="es-ES_tradnl"/>
        </w:rPr>
        <w:t>Para exponer el contenido de la citada propuesta, se incorporan a la sesión los funcionarios Marco Tulio Méndez Contreras, jefe del Departamento de Tecnología de Información;</w:t>
      </w:r>
      <w:r w:rsidR="00F67988">
        <w:rPr>
          <w:rFonts w:cs="Arial"/>
          <w:sz w:val="22"/>
          <w:szCs w:val="22"/>
          <w:lang w:val="es-ES_tradnl"/>
        </w:rPr>
        <w:t xml:space="preserve"> Rocío Brenes Monge y Gilbert Marín Jiménez, ambos funcionarios de dicho Departamento.</w:t>
      </w:r>
    </w:p>
    <w:p w14:paraId="07F65DAD" w14:textId="3EA82342" w:rsidR="00F67988" w:rsidRDefault="00F67988" w:rsidP="001F37DE">
      <w:pPr>
        <w:spacing w:line="360" w:lineRule="auto"/>
        <w:jc w:val="both"/>
        <w:rPr>
          <w:rFonts w:cs="Arial"/>
          <w:sz w:val="22"/>
          <w:szCs w:val="22"/>
          <w:lang w:val="es-ES_tradnl"/>
        </w:rPr>
      </w:pPr>
    </w:p>
    <w:p w14:paraId="7CEEDC3F" w14:textId="61AE271F" w:rsidR="001F37DE" w:rsidRDefault="00F67988" w:rsidP="001F37DE">
      <w:pPr>
        <w:spacing w:line="360" w:lineRule="auto"/>
        <w:jc w:val="both"/>
        <w:rPr>
          <w:rFonts w:cs="Arial"/>
          <w:sz w:val="22"/>
          <w:szCs w:val="22"/>
        </w:rPr>
      </w:pPr>
      <w:r>
        <w:rPr>
          <w:rFonts w:cs="Arial"/>
          <w:sz w:val="22"/>
          <w:lang w:val="es-ES_tradnl"/>
        </w:rPr>
        <w:t xml:space="preserve">El </w:t>
      </w:r>
      <w:r w:rsidR="001F37DE">
        <w:rPr>
          <w:rFonts w:cs="Arial"/>
          <w:sz w:val="22"/>
          <w:lang w:val="es-ES_tradnl"/>
        </w:rPr>
        <w:t>licenciad</w:t>
      </w:r>
      <w:r>
        <w:rPr>
          <w:rFonts w:cs="Arial"/>
          <w:sz w:val="22"/>
          <w:lang w:val="es-ES_tradnl"/>
        </w:rPr>
        <w:t xml:space="preserve">o Marín Jiménez </w:t>
      </w:r>
      <w:r w:rsidR="001F37DE">
        <w:rPr>
          <w:rFonts w:cs="Arial"/>
          <w:sz w:val="22"/>
          <w:szCs w:val="22"/>
          <w:lang w:val="es-ES_tradnl"/>
        </w:rPr>
        <w:t xml:space="preserve">expone la referida propuesta de </w:t>
      </w:r>
      <w:r>
        <w:rPr>
          <w:rFonts w:cs="Arial"/>
          <w:sz w:val="22"/>
          <w:szCs w:val="22"/>
          <w:lang w:val="es-ES_tradnl"/>
        </w:rPr>
        <w:t xml:space="preserve">ajuste al </w:t>
      </w:r>
      <w:r w:rsidR="001F37DE">
        <w:rPr>
          <w:sz w:val="22"/>
          <w:szCs w:val="22"/>
        </w:rPr>
        <w:t>Plan Maestro,</w:t>
      </w:r>
      <w:r>
        <w:rPr>
          <w:sz w:val="22"/>
          <w:szCs w:val="22"/>
        </w:rPr>
        <w:t xml:space="preserve"> haciendo énfasis en las justificaciones de los cambios que se proponen</w:t>
      </w:r>
      <w:r w:rsidR="00EE114D">
        <w:rPr>
          <w:sz w:val="22"/>
          <w:szCs w:val="22"/>
        </w:rPr>
        <w:t xml:space="preserve"> al</w:t>
      </w:r>
      <w:r>
        <w:rPr>
          <w:sz w:val="22"/>
          <w:szCs w:val="22"/>
        </w:rPr>
        <w:t xml:space="preserve"> cronograma de trabajo del proyecto, </w:t>
      </w:r>
      <w:r w:rsidR="00EE114D">
        <w:rPr>
          <w:sz w:val="22"/>
          <w:szCs w:val="22"/>
        </w:rPr>
        <w:t xml:space="preserve">su estrategia de implementación y los costos preliminares, </w:t>
      </w:r>
      <w:r w:rsidR="001F37DE">
        <w:rPr>
          <w:rFonts w:cs="Arial"/>
          <w:sz w:val="22"/>
          <w:szCs w:val="22"/>
          <w:lang w:val="es-ES_tradnl"/>
        </w:rPr>
        <w:t xml:space="preserve">atendiendo las consultas y </w:t>
      </w:r>
      <w:r w:rsidR="00EE114D">
        <w:rPr>
          <w:rFonts w:cs="Arial"/>
          <w:sz w:val="22"/>
          <w:szCs w:val="22"/>
          <w:lang w:val="es-ES_tradnl"/>
        </w:rPr>
        <w:t xml:space="preserve">las </w:t>
      </w:r>
      <w:r w:rsidR="001F37DE">
        <w:rPr>
          <w:rFonts w:cs="Arial"/>
          <w:sz w:val="22"/>
          <w:szCs w:val="22"/>
          <w:lang w:val="es-ES_tradnl"/>
        </w:rPr>
        <w:t>observaciones que al respecto van planteando los señores Directores.</w:t>
      </w:r>
    </w:p>
    <w:p w14:paraId="72844D9D" w14:textId="77777777" w:rsidR="001F37DE" w:rsidRDefault="001F37DE" w:rsidP="001F37DE">
      <w:pPr>
        <w:spacing w:line="360" w:lineRule="auto"/>
        <w:jc w:val="both"/>
        <w:rPr>
          <w:rFonts w:cs="Arial"/>
          <w:sz w:val="22"/>
          <w:szCs w:val="22"/>
        </w:rPr>
      </w:pPr>
    </w:p>
    <w:p w14:paraId="58A277D8" w14:textId="218A65EC" w:rsidR="001F37DE" w:rsidRDefault="001F37DE" w:rsidP="001F37DE">
      <w:pPr>
        <w:spacing w:line="360" w:lineRule="auto"/>
        <w:jc w:val="both"/>
        <w:rPr>
          <w:rFonts w:cs="Arial"/>
          <w:sz w:val="22"/>
          <w:szCs w:val="22"/>
        </w:rPr>
      </w:pPr>
      <w:r w:rsidRPr="00A25DB7">
        <w:rPr>
          <w:rFonts w:cs="Arial"/>
          <w:sz w:val="22"/>
          <w:u w:val="single"/>
          <w:lang w:val="es-ES_tradnl"/>
        </w:rPr>
        <w:t xml:space="preserve">Minuto </w:t>
      </w:r>
      <w:r w:rsidR="00EE114D">
        <w:rPr>
          <w:rFonts w:cs="Arial"/>
          <w:sz w:val="22"/>
          <w:u w:val="single"/>
          <w:lang w:val="es-ES_tradnl"/>
        </w:rPr>
        <w:t>139</w:t>
      </w:r>
      <w:r w:rsidRPr="00A25DB7">
        <w:rPr>
          <w:rFonts w:cs="Arial"/>
          <w:sz w:val="22"/>
          <w:u w:val="single"/>
          <w:lang w:val="es-ES_tradnl"/>
        </w:rPr>
        <w:t>:</w:t>
      </w:r>
      <w:r w:rsidR="00EE114D">
        <w:rPr>
          <w:rFonts w:cs="Arial"/>
          <w:sz w:val="22"/>
          <w:u w:val="single"/>
          <w:lang w:val="es-ES_tradnl"/>
        </w:rPr>
        <w:t>05</w:t>
      </w:r>
      <w:r>
        <w:rPr>
          <w:rFonts w:cs="Arial"/>
          <w:sz w:val="22"/>
          <w:lang w:val="es-ES_tradnl"/>
        </w:rPr>
        <w:t xml:space="preserve"> De conformidad con el análisis efectuado a la </w:t>
      </w:r>
      <w:r w:rsidR="00EE114D">
        <w:rPr>
          <w:rFonts w:cs="Arial"/>
          <w:sz w:val="22"/>
          <w:lang w:val="es-ES_tradnl"/>
        </w:rPr>
        <w:t xml:space="preserve">referida </w:t>
      </w:r>
      <w:r>
        <w:rPr>
          <w:rFonts w:cs="Arial"/>
          <w:sz w:val="22"/>
          <w:lang w:val="es-ES_tradnl"/>
        </w:rPr>
        <w:t xml:space="preserve">propuesta, la </w:t>
      </w:r>
      <w:r w:rsidRPr="00A84342">
        <w:rPr>
          <w:rFonts w:cs="Arial"/>
          <w:sz w:val="22"/>
          <w:lang w:val="es-ES_tradnl"/>
        </w:rPr>
        <w:t>Junta Directiva</w:t>
      </w:r>
      <w:r>
        <w:rPr>
          <w:rFonts w:cs="Arial"/>
          <w:sz w:val="22"/>
          <w:lang w:val="es-ES_tradnl"/>
        </w:rPr>
        <w:t xml:space="preserve"> </w:t>
      </w:r>
      <w:r>
        <w:rPr>
          <w:rFonts w:cs="Arial"/>
          <w:sz w:val="22"/>
          <w:szCs w:val="22"/>
          <w:lang w:val="es-ES_tradnl"/>
        </w:rPr>
        <w:t xml:space="preserve">estima pertinente actuar de la forma que recomienda la </w:t>
      </w:r>
      <w:r w:rsidRPr="00412CBF">
        <w:rPr>
          <w:rFonts w:cs="Arial"/>
          <w:sz w:val="22"/>
          <w:szCs w:val="22"/>
          <w:lang w:val="es-ES_tradnl"/>
        </w:rPr>
        <w:t>Gerencia General</w:t>
      </w:r>
      <w:r>
        <w:rPr>
          <w:rFonts w:cs="Arial"/>
          <w:sz w:val="22"/>
          <w:szCs w:val="22"/>
          <w:lang w:val="es-ES_tradnl"/>
        </w:rPr>
        <w:t xml:space="preserve">, en el tanto –según se ha documentado– dicho Plan Maestro se </w:t>
      </w:r>
      <w:r>
        <w:rPr>
          <w:sz w:val="22"/>
          <w:szCs w:val="22"/>
        </w:rPr>
        <w:t xml:space="preserve">asocia al cumplimiento de las </w:t>
      </w:r>
      <w:r>
        <w:rPr>
          <w:sz w:val="22"/>
          <w:szCs w:val="22"/>
        </w:rPr>
        <w:lastRenderedPageBreak/>
        <w:t xml:space="preserve">disposiciones emitidas por la Contraloría General de la República en el informe DFOE-EC-IF-00026-2019 y, además, </w:t>
      </w:r>
      <w:r w:rsidRPr="00412CBF">
        <w:rPr>
          <w:rFonts w:cs="Arial"/>
          <w:sz w:val="22"/>
          <w:szCs w:val="22"/>
        </w:rPr>
        <w:t>permite establecer las acciones para definir, integrar y coordinar todos los planes de las diferentes áreas de conocimiento de la administración de proyectos.</w:t>
      </w:r>
    </w:p>
    <w:p w14:paraId="6BDC8464" w14:textId="77777777" w:rsidR="001F37DE" w:rsidRDefault="001F37DE" w:rsidP="001F37DE">
      <w:pPr>
        <w:spacing w:line="360" w:lineRule="auto"/>
        <w:jc w:val="both"/>
        <w:rPr>
          <w:rFonts w:cs="Arial"/>
          <w:sz w:val="22"/>
          <w:szCs w:val="22"/>
        </w:rPr>
      </w:pPr>
    </w:p>
    <w:p w14:paraId="59AB621D" w14:textId="1483A710" w:rsidR="001F37DE" w:rsidRDefault="001F37DE" w:rsidP="001F37DE">
      <w:pPr>
        <w:spacing w:line="360" w:lineRule="auto"/>
        <w:jc w:val="both"/>
        <w:rPr>
          <w:rFonts w:cs="Arial"/>
          <w:sz w:val="22"/>
          <w:szCs w:val="22"/>
          <w:lang w:val="es-ES_tradnl"/>
        </w:rPr>
      </w:pPr>
      <w:r>
        <w:rPr>
          <w:rFonts w:cs="Arial"/>
          <w:sz w:val="22"/>
          <w:szCs w:val="22"/>
          <w:lang w:val="es-ES_tradnl"/>
        </w:rPr>
        <w:t xml:space="preserve">Lo anterior, en los términos que se indican en el </w:t>
      </w:r>
      <w:r w:rsidRPr="00A84342">
        <w:rPr>
          <w:rFonts w:cs="Arial"/>
          <w:b/>
          <w:bCs/>
          <w:sz w:val="22"/>
          <w:szCs w:val="22"/>
          <w:lang w:val="es-ES_tradnl"/>
        </w:rPr>
        <w:t xml:space="preserve">Acuerdo N° </w:t>
      </w:r>
      <w:r>
        <w:rPr>
          <w:rFonts w:cs="Arial"/>
          <w:b/>
          <w:bCs/>
          <w:sz w:val="22"/>
          <w:szCs w:val="22"/>
          <w:lang w:val="es-ES_tradnl"/>
        </w:rPr>
        <w:t>6</w:t>
      </w:r>
      <w:r>
        <w:rPr>
          <w:rFonts w:cs="Arial"/>
          <w:sz w:val="22"/>
          <w:szCs w:val="22"/>
          <w:lang w:val="es-ES_tradnl"/>
        </w:rPr>
        <w:t xml:space="preserve"> que se anexa a esta minuta.  </w:t>
      </w:r>
      <w:r>
        <w:rPr>
          <w:rFonts w:cs="Arial"/>
          <w:sz w:val="22"/>
          <w:szCs w:val="22"/>
        </w:rPr>
        <w:t xml:space="preserve">Acto seguido, se retiran de la sesión los funcionarios </w:t>
      </w:r>
      <w:r>
        <w:rPr>
          <w:rFonts w:cs="Arial"/>
          <w:sz w:val="22"/>
          <w:szCs w:val="22"/>
          <w:lang w:val="es-ES_tradnl"/>
        </w:rPr>
        <w:t>Méndez Contreras</w:t>
      </w:r>
      <w:r w:rsidR="007F459A">
        <w:rPr>
          <w:rFonts w:cs="Arial"/>
          <w:sz w:val="22"/>
          <w:szCs w:val="22"/>
          <w:lang w:val="es-ES_tradnl"/>
        </w:rPr>
        <w:t>, Brenes Monge</w:t>
      </w:r>
      <w:r>
        <w:rPr>
          <w:rFonts w:cs="Arial"/>
          <w:sz w:val="22"/>
          <w:szCs w:val="22"/>
          <w:lang w:val="es-ES_tradnl"/>
        </w:rPr>
        <w:t xml:space="preserve"> y </w:t>
      </w:r>
      <w:r w:rsidR="007F459A">
        <w:rPr>
          <w:rFonts w:cs="Arial"/>
          <w:sz w:val="22"/>
          <w:szCs w:val="22"/>
          <w:lang w:val="es-ES_tradnl"/>
        </w:rPr>
        <w:t>Marín Contreras</w:t>
      </w:r>
      <w:r>
        <w:rPr>
          <w:rFonts w:cs="Arial"/>
          <w:sz w:val="22"/>
          <w:szCs w:val="22"/>
          <w:lang w:val="es-ES_tradnl"/>
        </w:rPr>
        <w:t>.</w:t>
      </w:r>
    </w:p>
    <w:p w14:paraId="593F693E" w14:textId="77777777" w:rsidR="007F459A" w:rsidRPr="00D14EAF" w:rsidRDefault="007F459A" w:rsidP="007F459A">
      <w:pPr>
        <w:spacing w:line="360" w:lineRule="auto"/>
        <w:jc w:val="both"/>
        <w:rPr>
          <w:rFonts w:cs="Arial"/>
          <w:b/>
          <w:sz w:val="22"/>
        </w:rPr>
      </w:pPr>
      <w:r w:rsidRPr="00D14EAF">
        <w:rPr>
          <w:rFonts w:cs="Arial"/>
          <w:b/>
          <w:sz w:val="22"/>
        </w:rPr>
        <w:t>************</w:t>
      </w:r>
    </w:p>
    <w:p w14:paraId="5606B92B" w14:textId="77777777" w:rsidR="007F459A" w:rsidRDefault="007F459A" w:rsidP="001F37DE">
      <w:pPr>
        <w:spacing w:line="360" w:lineRule="auto"/>
        <w:jc w:val="both"/>
        <w:rPr>
          <w:rFonts w:cs="Arial"/>
          <w:sz w:val="22"/>
          <w:szCs w:val="22"/>
        </w:rPr>
      </w:pPr>
    </w:p>
    <w:p w14:paraId="2764F4BA" w14:textId="68B2315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1D24CF" w:rsidRPr="009E1009">
        <w:rPr>
          <w:rFonts w:cs="Arial"/>
          <w:b/>
          <w:bCs/>
          <w:sz w:val="22"/>
          <w:u w:val="single"/>
        </w:rPr>
        <w:t xml:space="preserve">Consulta de criterio sobre texto base del Proyecto de </w:t>
      </w:r>
      <w:r w:rsidR="001D24CF" w:rsidRPr="001D24CF">
        <w:rPr>
          <w:rFonts w:cs="Arial"/>
          <w:b/>
          <w:bCs/>
          <w:sz w:val="22"/>
          <w:u w:val="single"/>
        </w:rPr>
        <w:t xml:space="preserve">“Ley de arrendamiento habitacional con opción de </w:t>
      </w:r>
      <w:proofErr w:type="gramStart"/>
      <w:r w:rsidR="001D24CF" w:rsidRPr="001D24CF">
        <w:rPr>
          <w:rFonts w:cs="Arial"/>
          <w:b/>
          <w:bCs/>
          <w:sz w:val="22"/>
          <w:u w:val="single"/>
        </w:rPr>
        <w:t>compra-venta</w:t>
      </w:r>
      <w:proofErr w:type="gramEnd"/>
      <w:r w:rsidR="001D24CF" w:rsidRPr="001D24CF">
        <w:rPr>
          <w:rFonts w:cs="Arial"/>
          <w:b/>
          <w:bCs/>
          <w:sz w:val="22"/>
          <w:u w:val="single"/>
        </w:rPr>
        <w:t>”</w:t>
      </w:r>
    </w:p>
    <w:p w14:paraId="670D5BE9" w14:textId="77777777" w:rsidR="009D03FE" w:rsidRDefault="009D03FE" w:rsidP="009D03FE">
      <w:pPr>
        <w:spacing w:line="360" w:lineRule="auto"/>
        <w:jc w:val="both"/>
        <w:rPr>
          <w:rFonts w:cs="Arial"/>
          <w:sz w:val="22"/>
          <w:szCs w:val="22"/>
        </w:rPr>
      </w:pPr>
    </w:p>
    <w:p w14:paraId="6E403F23" w14:textId="656734B5" w:rsidR="004458D2" w:rsidRDefault="004458D2" w:rsidP="004458D2">
      <w:pPr>
        <w:spacing w:line="360" w:lineRule="auto"/>
        <w:jc w:val="both"/>
        <w:rPr>
          <w:rFonts w:cs="Arial"/>
          <w:sz w:val="22"/>
          <w:szCs w:val="22"/>
        </w:rPr>
      </w:pPr>
      <w:r w:rsidRPr="0039311E">
        <w:rPr>
          <w:rFonts w:cs="Arial"/>
          <w:sz w:val="22"/>
          <w:u w:val="single"/>
          <w:lang w:val="es-ES_tradnl"/>
        </w:rPr>
        <w:t xml:space="preserve">Minuto </w:t>
      </w:r>
      <w:r w:rsidR="007F459A">
        <w:rPr>
          <w:rFonts w:cs="Arial"/>
          <w:sz w:val="22"/>
          <w:u w:val="single"/>
          <w:lang w:val="es-ES_tradnl"/>
        </w:rPr>
        <w:t>155</w:t>
      </w:r>
      <w:r w:rsidRPr="0039311E">
        <w:rPr>
          <w:rFonts w:cs="Arial"/>
          <w:sz w:val="22"/>
          <w:u w:val="single"/>
          <w:lang w:val="es-ES_tradnl"/>
        </w:rPr>
        <w:t>:</w:t>
      </w:r>
      <w:r w:rsidR="007F459A">
        <w:rPr>
          <w:rFonts w:cs="Arial"/>
          <w:sz w:val="22"/>
          <w:u w:val="single"/>
          <w:lang w:val="es-ES_tradnl"/>
        </w:rPr>
        <w:t>23</w:t>
      </w:r>
      <w:r>
        <w:rPr>
          <w:rFonts w:cs="Arial"/>
          <w:sz w:val="22"/>
          <w:lang w:val="es-ES_tradnl"/>
        </w:rPr>
        <w:t xml:space="preserve"> </w:t>
      </w:r>
      <w:r w:rsidR="007F459A">
        <w:rPr>
          <w:rFonts w:cs="Arial"/>
          <w:sz w:val="22"/>
          <w:lang w:val="es-ES_tradnl"/>
        </w:rPr>
        <w:t>Luego de un receso, se procede a conocer el criterio de la Administración, con respecto al proyecto de</w:t>
      </w:r>
      <w:r w:rsidRPr="00D574AE">
        <w:rPr>
          <w:rFonts w:cs="Arial"/>
          <w:sz w:val="22"/>
          <w:szCs w:val="22"/>
        </w:rPr>
        <w:t xml:space="preserve"> </w:t>
      </w:r>
      <w:r>
        <w:rPr>
          <w:rFonts w:cs="Arial"/>
          <w:sz w:val="22"/>
          <w:szCs w:val="22"/>
        </w:rPr>
        <w:t xml:space="preserve">ley </w:t>
      </w:r>
      <w:r w:rsidRPr="002E62C7">
        <w:rPr>
          <w:rFonts w:cs="Arial"/>
          <w:sz w:val="22"/>
          <w:szCs w:val="22"/>
          <w:lang w:val="es-CR"/>
        </w:rPr>
        <w:t xml:space="preserve">denominado </w:t>
      </w:r>
      <w:r w:rsidRPr="00AC0AEA">
        <w:rPr>
          <w:rFonts w:cs="Arial"/>
          <w:sz w:val="22"/>
          <w:szCs w:val="22"/>
          <w:lang w:val="es-CR"/>
        </w:rPr>
        <w:t>“</w:t>
      </w:r>
      <w:r w:rsidR="007F459A">
        <w:rPr>
          <w:rFonts w:cs="Arial"/>
          <w:sz w:val="22"/>
          <w:szCs w:val="22"/>
          <w:lang w:val="es-CR"/>
        </w:rPr>
        <w:t xml:space="preserve">Ley de arrendamiento habitacional con opción de </w:t>
      </w:r>
      <w:proofErr w:type="gramStart"/>
      <w:r w:rsidR="007F459A">
        <w:rPr>
          <w:rFonts w:cs="Arial"/>
          <w:sz w:val="22"/>
          <w:szCs w:val="22"/>
          <w:lang w:val="es-CR"/>
        </w:rPr>
        <w:t>compra-venta</w:t>
      </w:r>
      <w:proofErr w:type="gramEnd"/>
      <w:r>
        <w:rPr>
          <w:rFonts w:cs="Arial"/>
          <w:sz w:val="22"/>
          <w:szCs w:val="22"/>
          <w:lang w:val="es-CR"/>
        </w:rPr>
        <w:t>”</w:t>
      </w:r>
      <w:r w:rsidRPr="00AC0AEA">
        <w:rPr>
          <w:rFonts w:cs="Arial"/>
          <w:sz w:val="22"/>
          <w:szCs w:val="22"/>
          <w:lang w:val="es-CR"/>
        </w:rPr>
        <w:t>,</w:t>
      </w:r>
      <w:r w:rsidRPr="002E62C7">
        <w:rPr>
          <w:rFonts w:cs="Arial"/>
          <w:sz w:val="22"/>
          <w:szCs w:val="22"/>
          <w:lang w:val="es-CR"/>
        </w:rPr>
        <w:t xml:space="preserve"> tramitado mediante el expediente legislativo No. 2</w:t>
      </w:r>
      <w:r w:rsidR="007F459A">
        <w:rPr>
          <w:rFonts w:cs="Arial"/>
          <w:sz w:val="22"/>
          <w:szCs w:val="22"/>
          <w:lang w:val="es-CR"/>
        </w:rPr>
        <w:t>2</w:t>
      </w:r>
      <w:r w:rsidRPr="002E62C7">
        <w:rPr>
          <w:rFonts w:cs="Arial"/>
          <w:sz w:val="22"/>
          <w:szCs w:val="22"/>
          <w:lang w:val="es-CR"/>
        </w:rPr>
        <w:t>.</w:t>
      </w:r>
      <w:r w:rsidR="007F459A">
        <w:rPr>
          <w:rFonts w:cs="Arial"/>
          <w:sz w:val="22"/>
          <w:szCs w:val="22"/>
          <w:lang w:val="es-CR"/>
        </w:rPr>
        <w:t>455</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31C30260" w14:textId="77777777" w:rsidR="004458D2" w:rsidRDefault="004458D2" w:rsidP="004458D2">
      <w:pPr>
        <w:spacing w:line="360" w:lineRule="auto"/>
        <w:jc w:val="both"/>
        <w:rPr>
          <w:rFonts w:cs="Arial"/>
          <w:sz w:val="22"/>
          <w:szCs w:val="22"/>
        </w:rPr>
      </w:pPr>
    </w:p>
    <w:p w14:paraId="213EDCA4" w14:textId="046827D8" w:rsidR="004458D2" w:rsidRDefault="004458D2" w:rsidP="004458D2">
      <w:pPr>
        <w:spacing w:line="360" w:lineRule="auto"/>
        <w:jc w:val="both"/>
        <w:rPr>
          <w:rFonts w:cs="Arial"/>
          <w:sz w:val="22"/>
          <w:szCs w:val="22"/>
        </w:rPr>
      </w:pPr>
      <w:r>
        <w:rPr>
          <w:rFonts w:cs="Arial"/>
          <w:sz w:val="22"/>
          <w:lang w:val="es-ES_tradnl"/>
        </w:rPr>
        <w:t xml:space="preserve">Para exponer el contenido del citado informe, 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así como las observaciones </w:t>
      </w:r>
      <w:r w:rsidR="004604FD">
        <w:rPr>
          <w:rFonts w:cs="Arial"/>
          <w:sz w:val="22"/>
          <w:szCs w:val="22"/>
        </w:rPr>
        <w:t xml:space="preserve">de forma y redacción </w:t>
      </w:r>
      <w:r>
        <w:rPr>
          <w:rFonts w:cs="Arial"/>
          <w:sz w:val="22"/>
          <w:szCs w:val="22"/>
        </w:rPr>
        <w:t xml:space="preserve">que se proponen señalar a la Comisión Permanente </w:t>
      </w:r>
      <w:r w:rsidR="007F459A">
        <w:rPr>
          <w:rFonts w:cs="Arial"/>
          <w:sz w:val="22"/>
          <w:szCs w:val="22"/>
        </w:rPr>
        <w:t>Ordinaria de Asuntos Económicos</w:t>
      </w:r>
      <w:r>
        <w:rPr>
          <w:rFonts w:cs="Arial"/>
          <w:sz w:val="22"/>
          <w:szCs w:val="22"/>
        </w:rPr>
        <w:t>; razonamientos que son analizados y posteriormente avalados por parte de los señores Directores.</w:t>
      </w:r>
    </w:p>
    <w:p w14:paraId="03A34929" w14:textId="77777777" w:rsidR="004458D2" w:rsidRDefault="004458D2" w:rsidP="004458D2">
      <w:pPr>
        <w:spacing w:line="360" w:lineRule="auto"/>
        <w:jc w:val="both"/>
        <w:rPr>
          <w:rFonts w:cs="Arial"/>
          <w:sz w:val="22"/>
          <w:szCs w:val="22"/>
        </w:rPr>
      </w:pPr>
    </w:p>
    <w:p w14:paraId="2A3A6B9C" w14:textId="37E5EB4E" w:rsidR="004458D2" w:rsidRPr="008E3A3E" w:rsidRDefault="004458D2" w:rsidP="004458D2">
      <w:pPr>
        <w:tabs>
          <w:tab w:val="left" w:pos="6096"/>
        </w:tabs>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w:t>
      </w:r>
      <w:r w:rsidR="004604FD">
        <w:rPr>
          <w:rFonts w:cs="Arial"/>
          <w:sz w:val="22"/>
          <w:u w:val="single"/>
          <w:lang w:val="es-ES_tradnl"/>
        </w:rPr>
        <w:t>72</w:t>
      </w:r>
      <w:r w:rsidRPr="00A25DB7">
        <w:rPr>
          <w:rFonts w:cs="Arial"/>
          <w:sz w:val="22"/>
          <w:u w:val="single"/>
          <w:lang w:val="es-ES_tradnl"/>
        </w:rPr>
        <w:t>:</w:t>
      </w:r>
      <w:r w:rsidR="004604FD">
        <w:rPr>
          <w:rFonts w:cs="Arial"/>
          <w:sz w:val="22"/>
          <w:u w:val="single"/>
          <w:lang w:val="es-ES_tradnl"/>
        </w:rPr>
        <w:t>33</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referida Comisión Legislativa, el criterio de este Banco con respecto al citado proyecto de ley, en los mismos términos </w:t>
      </w:r>
      <w:r w:rsidR="004604FD">
        <w:rPr>
          <w:rFonts w:cs="Arial"/>
          <w:sz w:val="22"/>
          <w:szCs w:val="22"/>
        </w:rPr>
        <w:t>presentados a este Órgano Colegiado</w:t>
      </w:r>
      <w:r>
        <w:rPr>
          <w:rFonts w:cs="Arial"/>
          <w:sz w:val="22"/>
          <w:szCs w:val="22"/>
          <w:lang w:val="es-ES_tradnl"/>
        </w:rPr>
        <w:t>.</w:t>
      </w:r>
      <w:r>
        <w:rPr>
          <w:rFonts w:cs="Arial"/>
          <w:sz w:val="22"/>
          <w:szCs w:val="22"/>
        </w:rPr>
        <w:t xml:space="preserve"> Lo anterior, de conformidad con lo indicado en el </w:t>
      </w:r>
      <w:r>
        <w:rPr>
          <w:rFonts w:cs="Arial"/>
          <w:b/>
          <w:sz w:val="22"/>
          <w:szCs w:val="22"/>
        </w:rPr>
        <w:t>A</w:t>
      </w:r>
      <w:r w:rsidRPr="00542F89">
        <w:rPr>
          <w:rFonts w:cs="Arial"/>
          <w:b/>
          <w:sz w:val="22"/>
          <w:szCs w:val="22"/>
        </w:rPr>
        <w:t xml:space="preserve">cuerdo </w:t>
      </w:r>
      <w:r>
        <w:rPr>
          <w:rFonts w:cs="Arial"/>
          <w:b/>
          <w:sz w:val="22"/>
          <w:szCs w:val="22"/>
        </w:rPr>
        <w:t>N° 7</w:t>
      </w:r>
      <w:r w:rsidRPr="00542F89">
        <w:rPr>
          <w:rFonts w:cs="Arial"/>
          <w:b/>
          <w:sz w:val="22"/>
          <w:szCs w:val="22"/>
        </w:rPr>
        <w:t xml:space="preserve"> </w:t>
      </w:r>
      <w:r>
        <w:rPr>
          <w:rFonts w:cs="Arial"/>
          <w:sz w:val="22"/>
          <w:szCs w:val="22"/>
        </w:rPr>
        <w:t xml:space="preserve">que se anexa a esta minuta.  </w:t>
      </w:r>
      <w:r w:rsidR="004604FD">
        <w:rPr>
          <w:rFonts w:cs="Arial"/>
          <w:sz w:val="22"/>
          <w:szCs w:val="22"/>
        </w:rPr>
        <w:t>Acto seguido, se retira de la sesión el licenciado Castro Miranda.</w:t>
      </w:r>
    </w:p>
    <w:p w14:paraId="50CE77B4" w14:textId="77777777" w:rsidR="009D03FE" w:rsidRPr="00D14EAF" w:rsidRDefault="009D03FE" w:rsidP="009D03FE">
      <w:pPr>
        <w:spacing w:line="360" w:lineRule="auto"/>
        <w:jc w:val="both"/>
        <w:rPr>
          <w:rFonts w:cs="Arial"/>
          <w:b/>
          <w:sz w:val="22"/>
        </w:rPr>
      </w:pPr>
      <w:r w:rsidRPr="00D14EAF">
        <w:rPr>
          <w:rFonts w:cs="Arial"/>
          <w:b/>
          <w:sz w:val="22"/>
        </w:rPr>
        <w:t>************</w:t>
      </w:r>
    </w:p>
    <w:p w14:paraId="1BD326CF" w14:textId="77777777" w:rsidR="009D03FE" w:rsidRDefault="009D03FE" w:rsidP="009D03FE">
      <w:pPr>
        <w:spacing w:line="360" w:lineRule="auto"/>
        <w:jc w:val="both"/>
        <w:rPr>
          <w:rFonts w:cs="Arial"/>
          <w:b/>
          <w:bCs/>
          <w:sz w:val="22"/>
          <w:szCs w:val="22"/>
          <w:u w:val="single"/>
          <w:lang w:val="es-ES_tradnl"/>
        </w:rPr>
      </w:pPr>
    </w:p>
    <w:p w14:paraId="0E8494B1" w14:textId="0CDEDE9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1D24CF" w:rsidRPr="001D24CF">
        <w:rPr>
          <w:rFonts w:cs="Arial"/>
          <w:b/>
          <w:bCs/>
          <w:sz w:val="22"/>
          <w:u w:val="single"/>
        </w:rPr>
        <w:t>Solicitud para realizar auditoría externa técnica – operativa del proceso para tramitar y desarrollar proyectos de vivienda</w:t>
      </w:r>
    </w:p>
    <w:p w14:paraId="0F48F457" w14:textId="77777777" w:rsidR="009D03FE" w:rsidRDefault="009D03FE" w:rsidP="009D03FE">
      <w:pPr>
        <w:spacing w:line="360" w:lineRule="auto"/>
        <w:jc w:val="both"/>
        <w:rPr>
          <w:rFonts w:cs="Arial"/>
          <w:sz w:val="22"/>
          <w:szCs w:val="22"/>
        </w:rPr>
      </w:pPr>
    </w:p>
    <w:p w14:paraId="7CD25D42" w14:textId="44D8E4A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604FD">
        <w:rPr>
          <w:rFonts w:cs="Arial"/>
          <w:sz w:val="22"/>
          <w:u w:val="single"/>
          <w:lang w:val="es-ES_tradnl"/>
        </w:rPr>
        <w:t>173</w:t>
      </w:r>
      <w:r w:rsidRPr="0039311E">
        <w:rPr>
          <w:rFonts w:cs="Arial"/>
          <w:sz w:val="22"/>
          <w:u w:val="single"/>
          <w:lang w:val="es-ES_tradnl"/>
        </w:rPr>
        <w:t>:</w:t>
      </w:r>
      <w:r w:rsidR="004604FD">
        <w:rPr>
          <w:rFonts w:cs="Arial"/>
          <w:sz w:val="22"/>
          <w:u w:val="single"/>
          <w:lang w:val="es-ES_tradnl"/>
        </w:rPr>
        <w:t>28</w:t>
      </w:r>
      <w:r>
        <w:rPr>
          <w:rFonts w:cs="Arial"/>
          <w:sz w:val="22"/>
          <w:lang w:val="es-ES_tradnl"/>
        </w:rPr>
        <w:t xml:space="preserve"> Se conoce </w:t>
      </w:r>
      <w:r w:rsidR="004604FD">
        <w:rPr>
          <w:rFonts w:cs="Arial"/>
          <w:sz w:val="22"/>
          <w:lang w:val="es-ES_tradnl"/>
        </w:rPr>
        <w:t xml:space="preserve">y avala una propuesta de la Directora Presidenta, en el sentido de solicitar a la </w:t>
      </w:r>
      <w:r w:rsidR="004604FD" w:rsidRPr="004604FD">
        <w:rPr>
          <w:rFonts w:cs="Arial"/>
          <w:sz w:val="22"/>
          <w:szCs w:val="22"/>
          <w:lang w:val="es-ES_tradnl"/>
        </w:rPr>
        <w:t>Administración</w:t>
      </w:r>
      <w:r w:rsidR="004604FD">
        <w:rPr>
          <w:rFonts w:cs="Arial"/>
          <w:sz w:val="22"/>
          <w:szCs w:val="22"/>
          <w:lang w:val="es-ES_tradnl"/>
        </w:rPr>
        <w:t xml:space="preserve">, que contrate una auditoría externa de carácter técnico-operativo, sobre </w:t>
      </w:r>
      <w:r w:rsidR="00947836">
        <w:rPr>
          <w:rFonts w:cs="Arial"/>
          <w:sz w:val="22"/>
          <w:szCs w:val="22"/>
          <w:lang w:val="es-ES_tradnl"/>
        </w:rPr>
        <w:t xml:space="preserve">la calidad </w:t>
      </w:r>
      <w:r w:rsidR="001D7A26">
        <w:rPr>
          <w:rFonts w:cs="Arial"/>
          <w:sz w:val="22"/>
          <w:szCs w:val="22"/>
          <w:lang w:val="es-ES_tradnl"/>
        </w:rPr>
        <w:t xml:space="preserve">de las diferentes etapas de </w:t>
      </w:r>
      <w:r w:rsidR="00947836">
        <w:rPr>
          <w:rFonts w:cs="Arial"/>
          <w:sz w:val="22"/>
          <w:szCs w:val="22"/>
          <w:lang w:val="es-ES_tradnl"/>
        </w:rPr>
        <w:t xml:space="preserve">los </w:t>
      </w:r>
      <w:r w:rsidR="004604FD">
        <w:rPr>
          <w:rFonts w:cs="Arial"/>
          <w:sz w:val="22"/>
          <w:szCs w:val="22"/>
          <w:lang w:val="es-ES_tradnl"/>
        </w:rPr>
        <w:t>proyectos de vivienda que son financiados por el BANHVI</w:t>
      </w:r>
      <w:r w:rsidR="00947836">
        <w:rPr>
          <w:rFonts w:cs="Arial"/>
          <w:sz w:val="22"/>
          <w:szCs w:val="22"/>
          <w:lang w:val="es-ES_tradnl"/>
        </w:rPr>
        <w:t xml:space="preserve">, </w:t>
      </w:r>
      <w:r w:rsidR="001D7A26">
        <w:rPr>
          <w:rFonts w:cs="Arial"/>
          <w:sz w:val="22"/>
          <w:szCs w:val="22"/>
          <w:lang w:val="es-ES_tradnl"/>
        </w:rPr>
        <w:t xml:space="preserve">incluyendo, </w:t>
      </w:r>
      <w:r w:rsidR="00947836">
        <w:rPr>
          <w:rFonts w:cs="Arial"/>
          <w:sz w:val="22"/>
          <w:szCs w:val="22"/>
          <w:lang w:val="es-ES_tradnl"/>
        </w:rPr>
        <w:t xml:space="preserve">particularmente, la revisión de </w:t>
      </w:r>
      <w:r w:rsidR="001D7A26">
        <w:rPr>
          <w:rFonts w:cs="Arial"/>
          <w:sz w:val="22"/>
          <w:szCs w:val="22"/>
          <w:lang w:val="es-ES_tradnl"/>
        </w:rPr>
        <w:t xml:space="preserve">los </w:t>
      </w:r>
      <w:r w:rsidR="00947836">
        <w:rPr>
          <w:rFonts w:cs="Arial"/>
          <w:sz w:val="22"/>
          <w:szCs w:val="22"/>
          <w:lang w:val="es-ES_tradnl"/>
        </w:rPr>
        <w:t xml:space="preserve">requisitos y normas aplicables, </w:t>
      </w:r>
      <w:r w:rsidR="001D7A26">
        <w:rPr>
          <w:rFonts w:cs="Arial"/>
          <w:sz w:val="22"/>
          <w:szCs w:val="22"/>
          <w:lang w:val="es-ES_tradnl"/>
        </w:rPr>
        <w:t>así como el análisis de los</w:t>
      </w:r>
      <w:r w:rsidR="00947836">
        <w:rPr>
          <w:rFonts w:cs="Arial"/>
          <w:sz w:val="22"/>
          <w:szCs w:val="22"/>
          <w:lang w:val="es-ES_tradnl"/>
        </w:rPr>
        <w:t xml:space="preserve"> proceso</w:t>
      </w:r>
      <w:r w:rsidR="001D7A26">
        <w:rPr>
          <w:rFonts w:cs="Arial"/>
          <w:sz w:val="22"/>
          <w:szCs w:val="22"/>
          <w:lang w:val="es-ES_tradnl"/>
        </w:rPr>
        <w:t>s</w:t>
      </w:r>
      <w:r w:rsidR="00947836">
        <w:rPr>
          <w:rFonts w:cs="Arial"/>
          <w:sz w:val="22"/>
          <w:szCs w:val="22"/>
          <w:lang w:val="es-ES_tradnl"/>
        </w:rPr>
        <w:t xml:space="preserve"> de </w:t>
      </w:r>
      <w:r w:rsidR="004604FD">
        <w:rPr>
          <w:rFonts w:cs="Arial"/>
          <w:sz w:val="22"/>
          <w:szCs w:val="22"/>
          <w:lang w:val="es-ES_tradnl"/>
        </w:rPr>
        <w:t>construc</w:t>
      </w:r>
      <w:r w:rsidR="00947836">
        <w:rPr>
          <w:rFonts w:cs="Arial"/>
          <w:sz w:val="22"/>
          <w:szCs w:val="22"/>
          <w:lang w:val="es-ES_tradnl"/>
        </w:rPr>
        <w:t xml:space="preserve">ción, inspección </w:t>
      </w:r>
      <w:r w:rsidR="001D7A26">
        <w:rPr>
          <w:rFonts w:cs="Arial"/>
          <w:sz w:val="22"/>
          <w:szCs w:val="22"/>
          <w:lang w:val="es-ES_tradnl"/>
        </w:rPr>
        <w:t xml:space="preserve">de obras </w:t>
      </w:r>
      <w:r w:rsidR="00947836">
        <w:rPr>
          <w:rFonts w:cs="Arial"/>
          <w:sz w:val="22"/>
          <w:szCs w:val="22"/>
          <w:lang w:val="es-ES_tradnl"/>
        </w:rPr>
        <w:t>y fiscalización</w:t>
      </w:r>
      <w:r w:rsidR="004604FD">
        <w:rPr>
          <w:rFonts w:cs="Arial"/>
          <w:sz w:val="22"/>
          <w:szCs w:val="22"/>
          <w:lang w:val="es-ES_tradnl"/>
        </w:rPr>
        <w:t xml:space="preserve"> </w:t>
      </w:r>
      <w:r w:rsidR="001D7A26">
        <w:rPr>
          <w:rFonts w:cs="Arial"/>
          <w:sz w:val="22"/>
          <w:szCs w:val="22"/>
          <w:lang w:val="es-ES_tradnl"/>
        </w:rPr>
        <w:t>de la calidad constructiva.</w:t>
      </w:r>
    </w:p>
    <w:p w14:paraId="2D509AE6" w14:textId="1B1FB1FA" w:rsidR="009D03FE" w:rsidRDefault="009D03FE" w:rsidP="009D03FE">
      <w:pPr>
        <w:spacing w:line="360" w:lineRule="auto"/>
        <w:jc w:val="both"/>
        <w:rPr>
          <w:rFonts w:cs="Arial"/>
          <w:sz w:val="22"/>
          <w:szCs w:val="22"/>
        </w:rPr>
      </w:pPr>
    </w:p>
    <w:p w14:paraId="29FB8190" w14:textId="4610D916" w:rsidR="001D7A26" w:rsidRDefault="001D7A26" w:rsidP="009D03FE">
      <w:pPr>
        <w:spacing w:line="360" w:lineRule="auto"/>
        <w:jc w:val="both"/>
        <w:rPr>
          <w:rFonts w:cs="Arial"/>
          <w:sz w:val="22"/>
          <w:szCs w:val="22"/>
        </w:rPr>
      </w:pPr>
      <w:r>
        <w:rPr>
          <w:rFonts w:cs="Arial"/>
          <w:sz w:val="22"/>
          <w:szCs w:val="22"/>
        </w:rPr>
        <w:t xml:space="preserve">Lo anterior, según se consigna en el </w:t>
      </w:r>
      <w:r w:rsidRPr="001D7A26">
        <w:rPr>
          <w:rFonts w:cs="Arial"/>
          <w:b/>
          <w:bCs/>
          <w:sz w:val="22"/>
          <w:szCs w:val="22"/>
        </w:rPr>
        <w:t>Acuerdo N° 8</w:t>
      </w:r>
      <w:r>
        <w:rPr>
          <w:rFonts w:cs="Arial"/>
          <w:sz w:val="22"/>
          <w:szCs w:val="22"/>
        </w:rPr>
        <w:t xml:space="preserve"> que se anexa a esta minuta.</w:t>
      </w:r>
    </w:p>
    <w:p w14:paraId="2D37B8B8" w14:textId="77777777" w:rsidR="009D03FE" w:rsidRPr="00D14EAF" w:rsidRDefault="009D03FE" w:rsidP="009D03FE">
      <w:pPr>
        <w:spacing w:line="360" w:lineRule="auto"/>
        <w:jc w:val="both"/>
        <w:rPr>
          <w:rFonts w:cs="Arial"/>
          <w:b/>
          <w:sz w:val="22"/>
        </w:rPr>
      </w:pPr>
      <w:r w:rsidRPr="00D14EAF">
        <w:rPr>
          <w:rFonts w:cs="Arial"/>
          <w:b/>
          <w:sz w:val="22"/>
        </w:rPr>
        <w:t>************</w:t>
      </w:r>
    </w:p>
    <w:p w14:paraId="4DB63D30" w14:textId="77777777" w:rsidR="009D03FE" w:rsidRDefault="009D03FE" w:rsidP="009D03FE">
      <w:pPr>
        <w:spacing w:line="360" w:lineRule="auto"/>
        <w:jc w:val="both"/>
        <w:rPr>
          <w:rFonts w:cs="Arial"/>
          <w:b/>
          <w:bCs/>
          <w:sz w:val="22"/>
          <w:szCs w:val="22"/>
          <w:u w:val="single"/>
          <w:lang w:val="es-ES_tradnl"/>
        </w:rPr>
      </w:pPr>
    </w:p>
    <w:p w14:paraId="63564C2D" w14:textId="3FA8EAF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D24CF" w:rsidRPr="001D24CF">
        <w:rPr>
          <w:rFonts w:cs="Arial"/>
          <w:b/>
          <w:bCs/>
          <w:sz w:val="22"/>
          <w:u w:val="single"/>
        </w:rPr>
        <w:t>Solicitud de informe para la rectoría del Sector Vivienda</w:t>
      </w:r>
    </w:p>
    <w:p w14:paraId="00B55037" w14:textId="77777777" w:rsidR="009D03FE" w:rsidRDefault="009D03FE" w:rsidP="009D03FE">
      <w:pPr>
        <w:spacing w:line="360" w:lineRule="auto"/>
        <w:jc w:val="both"/>
        <w:rPr>
          <w:rFonts w:cs="Arial"/>
          <w:sz w:val="22"/>
          <w:szCs w:val="22"/>
        </w:rPr>
      </w:pPr>
    </w:p>
    <w:p w14:paraId="5769E3A8" w14:textId="4E4D94A8" w:rsidR="00947836" w:rsidRDefault="00947836" w:rsidP="00947836">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1</w:t>
      </w:r>
      <w:r w:rsidR="001D7A26">
        <w:rPr>
          <w:rFonts w:cs="Arial"/>
          <w:sz w:val="22"/>
          <w:u w:val="single"/>
          <w:lang w:val="es-ES_tradnl"/>
        </w:rPr>
        <w:t>91</w:t>
      </w:r>
      <w:r w:rsidRPr="0039311E">
        <w:rPr>
          <w:rFonts w:cs="Arial"/>
          <w:sz w:val="22"/>
          <w:u w:val="single"/>
          <w:lang w:val="es-ES_tradnl"/>
        </w:rPr>
        <w:t>:</w:t>
      </w:r>
      <w:r w:rsidR="001D7A26">
        <w:rPr>
          <w:rFonts w:cs="Arial"/>
          <w:sz w:val="22"/>
          <w:u w:val="single"/>
          <w:lang w:val="es-ES_tradnl"/>
        </w:rPr>
        <w:t>39</w:t>
      </w:r>
      <w:r>
        <w:rPr>
          <w:rFonts w:cs="Arial"/>
          <w:sz w:val="22"/>
          <w:lang w:val="es-ES_tradnl"/>
        </w:rPr>
        <w:t xml:space="preserve"> El señor Gerente General toma nota de un recordatorio de la Directora Chavarría Núñez, para que se le prepare el </w:t>
      </w:r>
      <w:r w:rsidRPr="00F04B85">
        <w:rPr>
          <w:rFonts w:cs="Arial"/>
          <w:sz w:val="22"/>
        </w:rPr>
        <w:t>reporte</w:t>
      </w:r>
      <w:r>
        <w:rPr>
          <w:rFonts w:cs="Arial"/>
          <w:sz w:val="22"/>
        </w:rPr>
        <w:t xml:space="preserve"> trimestral</w:t>
      </w:r>
      <w:r w:rsidRPr="00F04B85">
        <w:rPr>
          <w:rFonts w:cs="Arial"/>
          <w:sz w:val="22"/>
        </w:rPr>
        <w:t xml:space="preserve"> de gestión </w:t>
      </w:r>
      <w:r>
        <w:rPr>
          <w:rFonts w:cs="Arial"/>
          <w:sz w:val="22"/>
        </w:rPr>
        <w:t xml:space="preserve">del Banco </w:t>
      </w:r>
      <w:r w:rsidRPr="00F04B85">
        <w:rPr>
          <w:rFonts w:cs="Arial"/>
          <w:sz w:val="22"/>
        </w:rPr>
        <w:t>para la rectoría del Sector Vivienda</w:t>
      </w:r>
      <w:r>
        <w:rPr>
          <w:rFonts w:cs="Arial"/>
          <w:sz w:val="22"/>
        </w:rPr>
        <w:t>.</w:t>
      </w:r>
    </w:p>
    <w:p w14:paraId="0A70B5DB" w14:textId="77777777" w:rsidR="009D03FE" w:rsidRPr="00D14EAF" w:rsidRDefault="009D03FE" w:rsidP="009D03FE">
      <w:pPr>
        <w:spacing w:line="360" w:lineRule="auto"/>
        <w:jc w:val="both"/>
        <w:rPr>
          <w:rFonts w:cs="Arial"/>
          <w:b/>
          <w:sz w:val="22"/>
        </w:rPr>
      </w:pPr>
      <w:r w:rsidRPr="00D14EAF">
        <w:rPr>
          <w:rFonts w:cs="Arial"/>
          <w:b/>
          <w:sz w:val="22"/>
        </w:rPr>
        <w:t>************</w:t>
      </w:r>
    </w:p>
    <w:p w14:paraId="20FD4A62" w14:textId="77777777" w:rsidR="009D03FE" w:rsidRDefault="009D03FE" w:rsidP="009D03FE">
      <w:pPr>
        <w:spacing w:line="360" w:lineRule="auto"/>
        <w:jc w:val="both"/>
        <w:rPr>
          <w:rFonts w:cs="Arial"/>
          <w:b/>
          <w:bCs/>
          <w:sz w:val="22"/>
          <w:szCs w:val="22"/>
          <w:u w:val="single"/>
          <w:lang w:val="es-ES_tradnl"/>
        </w:rPr>
      </w:pPr>
    </w:p>
    <w:p w14:paraId="301B5171" w14:textId="4F2D09C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D24CF" w:rsidRPr="001D24CF">
        <w:rPr>
          <w:rFonts w:cs="Arial"/>
          <w:b/>
          <w:bCs/>
          <w:sz w:val="22"/>
          <w:u w:val="single"/>
        </w:rPr>
        <w:t>Consulta sobre la próxima sesión de trabajo para la elaboración del Plan Estratégico Institucional</w:t>
      </w:r>
    </w:p>
    <w:p w14:paraId="23102C9A" w14:textId="77777777" w:rsidR="009D03FE" w:rsidRDefault="009D03FE" w:rsidP="009D03FE">
      <w:pPr>
        <w:spacing w:line="360" w:lineRule="auto"/>
        <w:jc w:val="both"/>
        <w:rPr>
          <w:rFonts w:cs="Arial"/>
          <w:sz w:val="22"/>
          <w:szCs w:val="22"/>
        </w:rPr>
      </w:pPr>
    </w:p>
    <w:p w14:paraId="3EBBDDBA" w14:textId="77777777" w:rsidR="00A45F6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45F67">
        <w:rPr>
          <w:rFonts w:cs="Arial"/>
          <w:sz w:val="22"/>
          <w:u w:val="single"/>
          <w:lang w:val="es-ES_tradnl"/>
        </w:rPr>
        <w:t>192</w:t>
      </w:r>
      <w:r w:rsidRPr="0039311E">
        <w:rPr>
          <w:rFonts w:cs="Arial"/>
          <w:sz w:val="22"/>
          <w:u w:val="single"/>
          <w:lang w:val="es-ES_tradnl"/>
        </w:rPr>
        <w:t>:</w:t>
      </w:r>
      <w:r w:rsidR="00A45F67">
        <w:rPr>
          <w:rFonts w:cs="Arial"/>
          <w:sz w:val="22"/>
          <w:u w:val="single"/>
          <w:lang w:val="es-ES_tradnl"/>
        </w:rPr>
        <w:t>43</w:t>
      </w:r>
      <w:r>
        <w:rPr>
          <w:rFonts w:cs="Arial"/>
          <w:sz w:val="22"/>
          <w:lang w:val="es-ES_tradnl"/>
        </w:rPr>
        <w:t xml:space="preserve"> </w:t>
      </w:r>
      <w:r w:rsidR="00A45F67">
        <w:rPr>
          <w:rFonts w:cs="Arial"/>
          <w:sz w:val="22"/>
          <w:lang w:val="es-ES_tradnl"/>
        </w:rPr>
        <w:t>El señor Gerente General toma nota de una solicitud de la Directora Pérez Gutiérrez, para reprogramar el siguiente taller de trabajo sobre el desarrollo del Plan Estratégico Institucional.</w:t>
      </w:r>
    </w:p>
    <w:p w14:paraId="33F9B9E3" w14:textId="77777777" w:rsidR="009D03FE" w:rsidRPr="00D14EAF" w:rsidRDefault="009D03FE" w:rsidP="009D03FE">
      <w:pPr>
        <w:spacing w:line="360" w:lineRule="auto"/>
        <w:jc w:val="both"/>
        <w:rPr>
          <w:rFonts w:cs="Arial"/>
          <w:b/>
          <w:sz w:val="22"/>
        </w:rPr>
      </w:pPr>
      <w:r w:rsidRPr="00D14EAF">
        <w:rPr>
          <w:rFonts w:cs="Arial"/>
          <w:b/>
          <w:sz w:val="22"/>
        </w:rPr>
        <w:t>************</w:t>
      </w:r>
    </w:p>
    <w:p w14:paraId="0E5CFA0E" w14:textId="77777777" w:rsidR="009D03FE" w:rsidRDefault="009D03FE" w:rsidP="009D03FE">
      <w:pPr>
        <w:spacing w:line="360" w:lineRule="auto"/>
        <w:jc w:val="both"/>
        <w:rPr>
          <w:rFonts w:cs="Arial"/>
          <w:b/>
          <w:bCs/>
          <w:sz w:val="22"/>
          <w:szCs w:val="22"/>
          <w:u w:val="single"/>
          <w:lang w:val="es-ES_tradnl"/>
        </w:rPr>
      </w:pPr>
    </w:p>
    <w:p w14:paraId="6B3B54F8" w14:textId="4F0948FB" w:rsidR="001D24CF" w:rsidRDefault="00320F35" w:rsidP="001D24CF">
      <w:pPr>
        <w:spacing w:line="360" w:lineRule="auto"/>
        <w:jc w:val="both"/>
        <w:rPr>
          <w:rFonts w:cs="Arial"/>
          <w:sz w:val="22"/>
        </w:rPr>
      </w:pPr>
      <w:r>
        <w:rPr>
          <w:rFonts w:cs="Arial"/>
          <w:b/>
          <w:sz w:val="22"/>
          <w:szCs w:val="22"/>
          <w:lang w:val="es-ES_tradnl"/>
        </w:rPr>
        <w:t xml:space="preserve">12° </w:t>
      </w:r>
      <w:r w:rsidR="001D24CF" w:rsidRPr="00A45F67">
        <w:rPr>
          <w:rFonts w:cs="Arial"/>
          <w:b/>
          <w:bCs/>
          <w:sz w:val="22"/>
          <w:u w:val="single"/>
        </w:rPr>
        <w:t xml:space="preserve">Comentarios sobre los plazos para el envío de expedientes de bono por parte de las entidades, el vencimiento de los requisitos del bono y </w:t>
      </w:r>
      <w:r w:rsidR="00A45F67" w:rsidRPr="00A45F67">
        <w:rPr>
          <w:rFonts w:cs="Arial"/>
          <w:b/>
          <w:bCs/>
          <w:sz w:val="22"/>
          <w:u w:val="single"/>
        </w:rPr>
        <w:t>la aplicación del IVA en las operaciones de bono</w:t>
      </w:r>
    </w:p>
    <w:p w14:paraId="16A9E5F7" w14:textId="77777777" w:rsidR="009D03FE" w:rsidRDefault="009D03FE" w:rsidP="009D03FE">
      <w:pPr>
        <w:spacing w:line="360" w:lineRule="auto"/>
        <w:jc w:val="both"/>
        <w:rPr>
          <w:rFonts w:cs="Arial"/>
          <w:sz w:val="22"/>
          <w:szCs w:val="22"/>
        </w:rPr>
      </w:pPr>
    </w:p>
    <w:p w14:paraId="4A712440" w14:textId="32AE7145" w:rsidR="00A45F6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45F67">
        <w:rPr>
          <w:rFonts w:cs="Arial"/>
          <w:sz w:val="22"/>
          <w:u w:val="single"/>
          <w:lang w:val="es-ES_tradnl"/>
        </w:rPr>
        <w:t>194</w:t>
      </w:r>
      <w:r w:rsidRPr="0039311E">
        <w:rPr>
          <w:rFonts w:cs="Arial"/>
          <w:sz w:val="22"/>
          <w:u w:val="single"/>
          <w:lang w:val="es-ES_tradnl"/>
        </w:rPr>
        <w:t>:</w:t>
      </w:r>
      <w:r w:rsidR="00A45F67">
        <w:rPr>
          <w:rFonts w:cs="Arial"/>
          <w:sz w:val="22"/>
          <w:u w:val="single"/>
          <w:lang w:val="es-ES_tradnl"/>
        </w:rPr>
        <w:t>02</w:t>
      </w:r>
      <w:r>
        <w:rPr>
          <w:rFonts w:cs="Arial"/>
          <w:sz w:val="22"/>
          <w:lang w:val="es-ES_tradnl"/>
        </w:rPr>
        <w:t xml:space="preserve"> </w:t>
      </w:r>
      <w:r w:rsidR="00A45F67">
        <w:rPr>
          <w:rFonts w:cs="Arial"/>
          <w:sz w:val="22"/>
          <w:lang w:val="es-ES_tradnl"/>
        </w:rPr>
        <w:t xml:space="preserve">El señor Gerente General toma nota de una solicitud de la Directora Ulibarri Pernús, sobre el tiempo que tardan las entidades autorizadas en entregar al BANHVI, los expedientes de las solicitudes de bono que reciben por parte de las familias.  Lo anterior, </w:t>
      </w:r>
      <w:r w:rsidR="00A45F67">
        <w:rPr>
          <w:rFonts w:cs="Arial"/>
          <w:sz w:val="22"/>
          <w:lang w:val="es-ES_tradnl"/>
        </w:rPr>
        <w:lastRenderedPageBreak/>
        <w:t>sumado a información sobre los documentos de los expedientes que tienen vencimiento y los respectivos plazos.</w:t>
      </w:r>
    </w:p>
    <w:p w14:paraId="693C2DA5" w14:textId="44AFFB04" w:rsidR="00A45F67" w:rsidRDefault="00A45F67" w:rsidP="009D03FE">
      <w:pPr>
        <w:spacing w:line="360" w:lineRule="auto"/>
        <w:jc w:val="both"/>
        <w:rPr>
          <w:rFonts w:cs="Arial"/>
          <w:sz w:val="22"/>
          <w:lang w:val="es-ES_tradnl"/>
        </w:rPr>
      </w:pPr>
    </w:p>
    <w:p w14:paraId="2E3DADC2" w14:textId="59A054FD" w:rsidR="00A45F67" w:rsidRDefault="00A45F67" w:rsidP="009D03FE">
      <w:pPr>
        <w:spacing w:line="360" w:lineRule="auto"/>
        <w:jc w:val="both"/>
        <w:rPr>
          <w:rFonts w:cs="Arial"/>
          <w:sz w:val="22"/>
          <w:lang w:val="es-ES_tradnl"/>
        </w:rPr>
      </w:pPr>
      <w:r>
        <w:rPr>
          <w:rFonts w:cs="Arial"/>
          <w:sz w:val="22"/>
          <w:lang w:val="es-ES_tradnl"/>
        </w:rPr>
        <w:t>Además, toma nota el señor Gerente General de otra solicitud de la Directora Ulibarri Pernús, para que se revise, con base en las normas vigentes, la aplicación del IVA en las operaciones de bono.</w:t>
      </w:r>
    </w:p>
    <w:p w14:paraId="3E7BEC21" w14:textId="77777777" w:rsidR="009D03FE" w:rsidRPr="00D14EAF" w:rsidRDefault="009D03FE" w:rsidP="009D03FE">
      <w:pPr>
        <w:spacing w:line="360" w:lineRule="auto"/>
        <w:jc w:val="both"/>
        <w:rPr>
          <w:rFonts w:cs="Arial"/>
          <w:b/>
          <w:sz w:val="22"/>
        </w:rPr>
      </w:pPr>
      <w:r w:rsidRPr="00D14EAF">
        <w:rPr>
          <w:rFonts w:cs="Arial"/>
          <w:b/>
          <w:sz w:val="22"/>
        </w:rPr>
        <w:t>************</w:t>
      </w:r>
    </w:p>
    <w:p w14:paraId="331E959D" w14:textId="77777777" w:rsidR="009D03FE" w:rsidRDefault="009D03FE" w:rsidP="009D03FE">
      <w:pPr>
        <w:spacing w:line="360" w:lineRule="auto"/>
        <w:jc w:val="both"/>
        <w:rPr>
          <w:rFonts w:cs="Arial"/>
          <w:b/>
          <w:bCs/>
          <w:sz w:val="22"/>
          <w:szCs w:val="22"/>
          <w:u w:val="single"/>
          <w:lang w:val="es-ES_tradnl"/>
        </w:rPr>
      </w:pPr>
    </w:p>
    <w:p w14:paraId="33F571AA" w14:textId="77777777" w:rsidR="001D24CF" w:rsidRPr="00CE4889" w:rsidRDefault="00320F35" w:rsidP="001D24CF">
      <w:pPr>
        <w:spacing w:line="360" w:lineRule="auto"/>
        <w:jc w:val="both"/>
        <w:rPr>
          <w:rFonts w:cs="Arial"/>
          <w:b/>
          <w:bCs/>
          <w:sz w:val="22"/>
          <w:u w:val="single"/>
        </w:rPr>
      </w:pPr>
      <w:r>
        <w:rPr>
          <w:rFonts w:cs="Arial"/>
          <w:b/>
          <w:sz w:val="22"/>
          <w:szCs w:val="22"/>
          <w:lang w:val="es-ES_tradnl"/>
        </w:rPr>
        <w:t xml:space="preserve">13° </w:t>
      </w:r>
      <w:r w:rsidR="001D24CF" w:rsidRPr="00CE4889">
        <w:rPr>
          <w:rFonts w:cs="Arial"/>
          <w:b/>
          <w:bCs/>
          <w:sz w:val="22"/>
          <w:u w:val="single"/>
        </w:rPr>
        <w:t>Consulta sobre operaciones de bono de dos familias</w:t>
      </w:r>
    </w:p>
    <w:p w14:paraId="40DCD236" w14:textId="77777777" w:rsidR="009D03FE" w:rsidRDefault="009D03FE" w:rsidP="009D03FE">
      <w:pPr>
        <w:spacing w:line="360" w:lineRule="auto"/>
        <w:jc w:val="both"/>
        <w:rPr>
          <w:rFonts w:cs="Arial"/>
          <w:sz w:val="22"/>
          <w:szCs w:val="22"/>
        </w:rPr>
      </w:pPr>
    </w:p>
    <w:p w14:paraId="7279280C" w14:textId="102A129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832C3">
        <w:rPr>
          <w:rFonts w:cs="Arial"/>
          <w:sz w:val="22"/>
          <w:u w:val="single"/>
          <w:lang w:val="es-ES_tradnl"/>
        </w:rPr>
        <w:t>204</w:t>
      </w:r>
      <w:r w:rsidRPr="0039311E">
        <w:rPr>
          <w:rFonts w:cs="Arial"/>
          <w:sz w:val="22"/>
          <w:u w:val="single"/>
          <w:lang w:val="es-ES_tradnl"/>
        </w:rPr>
        <w:t>:</w:t>
      </w:r>
      <w:r w:rsidR="007832C3">
        <w:rPr>
          <w:rFonts w:cs="Arial"/>
          <w:sz w:val="22"/>
          <w:u w:val="single"/>
          <w:lang w:val="es-ES_tradnl"/>
        </w:rPr>
        <w:t>31</w:t>
      </w:r>
      <w:r>
        <w:rPr>
          <w:rFonts w:cs="Arial"/>
          <w:sz w:val="22"/>
          <w:lang w:val="es-ES_tradnl"/>
        </w:rPr>
        <w:t xml:space="preserve"> </w:t>
      </w:r>
      <w:r w:rsidR="007832C3">
        <w:rPr>
          <w:rFonts w:cs="Arial"/>
          <w:sz w:val="22"/>
          <w:lang w:val="es-ES_tradnl"/>
        </w:rPr>
        <w:t>El señor Gerente General toma nota de una solicitud de la Directora Chavarría Núñez, para revisar la condición de dos operaciones de bono tramitadas por familias que la han contactado y que aparentemente presentan dificultades para su trámite.</w:t>
      </w:r>
    </w:p>
    <w:p w14:paraId="648BE2B7" w14:textId="77777777" w:rsidR="009D03FE" w:rsidRPr="00D14EAF" w:rsidRDefault="009D03FE" w:rsidP="009D03FE">
      <w:pPr>
        <w:spacing w:line="360" w:lineRule="auto"/>
        <w:jc w:val="both"/>
        <w:rPr>
          <w:rFonts w:cs="Arial"/>
          <w:b/>
          <w:sz w:val="22"/>
        </w:rPr>
      </w:pPr>
      <w:r w:rsidRPr="00D14EAF">
        <w:rPr>
          <w:rFonts w:cs="Arial"/>
          <w:b/>
          <w:sz w:val="22"/>
        </w:rPr>
        <w:t>************</w:t>
      </w:r>
    </w:p>
    <w:p w14:paraId="658573CD" w14:textId="77777777" w:rsidR="009D03FE" w:rsidRDefault="009D03FE" w:rsidP="009D03FE">
      <w:pPr>
        <w:spacing w:line="360" w:lineRule="auto"/>
        <w:jc w:val="both"/>
        <w:rPr>
          <w:rFonts w:cs="Arial"/>
          <w:b/>
          <w:bCs/>
          <w:sz w:val="22"/>
          <w:szCs w:val="22"/>
          <w:u w:val="single"/>
          <w:lang w:val="es-ES_tradnl"/>
        </w:rPr>
      </w:pPr>
    </w:p>
    <w:p w14:paraId="4BB859D6" w14:textId="2C0DE3C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1D24CF" w:rsidRPr="001D24CF">
        <w:rPr>
          <w:rFonts w:cs="Arial"/>
          <w:b/>
          <w:bCs/>
          <w:sz w:val="22"/>
          <w:u w:val="single"/>
        </w:rPr>
        <w:t>Oficios de Joselyn Baltodano Calderón y del Departamento de Análisis y Control, en relación con el desembolso de los recursos del bono de vivienda</w:t>
      </w:r>
    </w:p>
    <w:p w14:paraId="7A5B42D3" w14:textId="77777777" w:rsidR="009D03FE" w:rsidRDefault="009D03FE" w:rsidP="009D03FE">
      <w:pPr>
        <w:spacing w:line="360" w:lineRule="auto"/>
        <w:jc w:val="both"/>
        <w:rPr>
          <w:rFonts w:cs="Arial"/>
          <w:sz w:val="22"/>
          <w:szCs w:val="22"/>
        </w:rPr>
      </w:pPr>
    </w:p>
    <w:p w14:paraId="0D78AF7D" w14:textId="4D35DFFF" w:rsidR="000B1816"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7832C3">
        <w:rPr>
          <w:rFonts w:cs="Arial"/>
          <w:sz w:val="22"/>
          <w:u w:val="single"/>
          <w:lang w:val="es-ES_tradnl"/>
        </w:rPr>
        <w:t>210</w:t>
      </w:r>
      <w:r w:rsidRPr="0039311E">
        <w:rPr>
          <w:rFonts w:cs="Arial"/>
          <w:sz w:val="22"/>
          <w:u w:val="single"/>
          <w:lang w:val="es-ES_tradnl"/>
        </w:rPr>
        <w:t>:</w:t>
      </w:r>
      <w:r w:rsidR="00CE4889">
        <w:rPr>
          <w:rFonts w:cs="Arial"/>
          <w:sz w:val="22"/>
          <w:u w:val="single"/>
          <w:lang w:val="es-ES_tradnl"/>
        </w:rPr>
        <w:t>14</w:t>
      </w:r>
      <w:r>
        <w:rPr>
          <w:rFonts w:cs="Arial"/>
          <w:sz w:val="22"/>
          <w:lang w:val="es-ES_tradnl"/>
        </w:rPr>
        <w:t xml:space="preserve"> </w:t>
      </w:r>
      <w:r w:rsidR="000B1816">
        <w:rPr>
          <w:rFonts w:cs="Arial"/>
          <w:sz w:val="22"/>
          <w:lang w:val="es-ES_tradnl"/>
        </w:rPr>
        <w:t xml:space="preserve">Se </w:t>
      </w:r>
      <w:r>
        <w:rPr>
          <w:rFonts w:cs="Arial"/>
          <w:sz w:val="22"/>
          <w:lang w:val="es-ES_tradnl"/>
        </w:rPr>
        <w:t xml:space="preserve">conoce </w:t>
      </w:r>
      <w:r w:rsidR="007832C3">
        <w:rPr>
          <w:rFonts w:cs="Arial"/>
          <w:sz w:val="22"/>
          <w:lang w:val="es-ES_tradnl"/>
        </w:rPr>
        <w:t>escrito del 05 de julio de 2021, mediante el cual, la señora Joselyn Baltodano Calderón</w:t>
      </w:r>
      <w:r w:rsidR="000B1816">
        <w:rPr>
          <w:rFonts w:cs="Arial"/>
          <w:sz w:val="22"/>
          <w:lang w:val="es-ES_tradnl"/>
        </w:rPr>
        <w:t xml:space="preserve"> solicita la </w:t>
      </w:r>
      <w:r w:rsidR="000B1816" w:rsidRPr="000B1816">
        <w:rPr>
          <w:rFonts w:cs="Arial"/>
          <w:sz w:val="22"/>
          <w:lang w:val="es-CR"/>
        </w:rPr>
        <w:t xml:space="preserve">colaboración </w:t>
      </w:r>
      <w:r w:rsidR="000B1816">
        <w:rPr>
          <w:rFonts w:cs="Arial"/>
          <w:sz w:val="22"/>
          <w:lang w:val="es-CR"/>
        </w:rPr>
        <w:t xml:space="preserve">de este Banco para que se le </w:t>
      </w:r>
      <w:r w:rsidR="000B1816" w:rsidRPr="000B1816">
        <w:rPr>
          <w:rFonts w:cs="Arial"/>
          <w:sz w:val="22"/>
          <w:lang w:val="es-CR"/>
        </w:rPr>
        <w:t>desembolsen los recursos de su bono</w:t>
      </w:r>
      <w:r w:rsidR="000B1816">
        <w:rPr>
          <w:rFonts w:cs="Arial"/>
          <w:sz w:val="22"/>
          <w:lang w:val="es-CR"/>
        </w:rPr>
        <w:t xml:space="preserve"> de vivienda.</w:t>
      </w:r>
    </w:p>
    <w:p w14:paraId="601599CA" w14:textId="77777777" w:rsidR="000B1816" w:rsidRDefault="000B1816" w:rsidP="009D03FE">
      <w:pPr>
        <w:spacing w:line="360" w:lineRule="auto"/>
        <w:jc w:val="both"/>
        <w:rPr>
          <w:rFonts w:cs="Arial"/>
          <w:sz w:val="22"/>
          <w:lang w:val="es-CR"/>
        </w:rPr>
      </w:pPr>
    </w:p>
    <w:p w14:paraId="1A1FA1EC" w14:textId="29985A0B" w:rsidR="009D03FE" w:rsidRDefault="000B1816" w:rsidP="009D03FE">
      <w:pPr>
        <w:spacing w:line="360" w:lineRule="auto"/>
        <w:jc w:val="both"/>
        <w:rPr>
          <w:sz w:val="22"/>
          <w:szCs w:val="22"/>
        </w:rPr>
      </w:pPr>
      <w:r>
        <w:rPr>
          <w:rFonts w:cs="Arial"/>
          <w:sz w:val="22"/>
          <w:lang w:val="es-CR"/>
        </w:rPr>
        <w:t xml:space="preserve">Por razón de la materia, se conoce también copia del escrito de fecha 05 de julio de 2021, por medio del cual, el Lic. Alexis Solano, jefe del Departamento de Análisis y Control, le informa a la señora </w:t>
      </w:r>
      <w:r>
        <w:rPr>
          <w:rFonts w:cs="Arial"/>
          <w:sz w:val="22"/>
          <w:lang w:val="es-ES_tradnl"/>
        </w:rPr>
        <w:t xml:space="preserve">Joselyn Baltodano Calderón, que su </w:t>
      </w:r>
      <w:r>
        <w:rPr>
          <w:sz w:val="22"/>
          <w:szCs w:val="22"/>
        </w:rPr>
        <w:t>bono fue emitido desde el pasado mes de marzo y que debe comunicarse con la entidad autorizada para gestionar el trámite faltante.</w:t>
      </w:r>
    </w:p>
    <w:p w14:paraId="54C32B3E" w14:textId="5E5EBBCB" w:rsidR="000B1816" w:rsidRDefault="000B1816" w:rsidP="009D03FE">
      <w:pPr>
        <w:spacing w:line="360" w:lineRule="auto"/>
        <w:jc w:val="both"/>
        <w:rPr>
          <w:sz w:val="22"/>
          <w:szCs w:val="22"/>
        </w:rPr>
      </w:pPr>
    </w:p>
    <w:p w14:paraId="73574584" w14:textId="0E9E7F5B" w:rsidR="000B1816" w:rsidRDefault="000B1816" w:rsidP="009D03FE">
      <w:pPr>
        <w:spacing w:line="360" w:lineRule="auto"/>
        <w:jc w:val="both"/>
        <w:rPr>
          <w:rFonts w:cs="Arial"/>
          <w:sz w:val="22"/>
          <w:lang w:val="es-ES_tradnl"/>
        </w:rPr>
      </w:pPr>
      <w:r>
        <w:rPr>
          <w:sz w:val="22"/>
          <w:szCs w:val="22"/>
        </w:rPr>
        <w:t xml:space="preserve">Sobre el particular, la </w:t>
      </w:r>
      <w:r w:rsidRPr="000B1816">
        <w:rPr>
          <w:rFonts w:cs="Arial"/>
          <w:sz w:val="22"/>
          <w:szCs w:val="22"/>
          <w:lang w:val="es-ES_tradnl"/>
        </w:rPr>
        <w:t>Junta Directiva</w:t>
      </w:r>
      <w:r>
        <w:rPr>
          <w:rFonts w:cs="Arial"/>
          <w:sz w:val="22"/>
          <w:szCs w:val="22"/>
          <w:lang w:val="es-ES_tradnl"/>
        </w:rPr>
        <w:t xml:space="preserve"> da por conocidos dichos escritos.</w:t>
      </w:r>
    </w:p>
    <w:p w14:paraId="399C0837" w14:textId="77777777" w:rsidR="009D03FE" w:rsidRPr="00D14EAF" w:rsidRDefault="009D03FE" w:rsidP="009D03FE">
      <w:pPr>
        <w:spacing w:line="360" w:lineRule="auto"/>
        <w:jc w:val="both"/>
        <w:rPr>
          <w:rFonts w:cs="Arial"/>
          <w:b/>
          <w:sz w:val="22"/>
        </w:rPr>
      </w:pPr>
      <w:r w:rsidRPr="00D14EAF">
        <w:rPr>
          <w:rFonts w:cs="Arial"/>
          <w:b/>
          <w:sz w:val="22"/>
        </w:rPr>
        <w:t>************</w:t>
      </w:r>
    </w:p>
    <w:p w14:paraId="31F40B82" w14:textId="77777777" w:rsidR="009D03FE" w:rsidRDefault="009D03FE" w:rsidP="009D03FE">
      <w:pPr>
        <w:spacing w:line="360" w:lineRule="auto"/>
        <w:jc w:val="both"/>
        <w:rPr>
          <w:rFonts w:cs="Arial"/>
          <w:b/>
          <w:bCs/>
          <w:sz w:val="22"/>
          <w:szCs w:val="22"/>
          <w:u w:val="single"/>
          <w:lang w:val="es-ES_tradnl"/>
        </w:rPr>
      </w:pPr>
    </w:p>
    <w:p w14:paraId="7A6A58C8" w14:textId="47F8D19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1D24CF" w:rsidRPr="001D24CF">
        <w:rPr>
          <w:rFonts w:cs="Arial"/>
          <w:b/>
          <w:bCs/>
          <w:sz w:val="22"/>
          <w:u w:val="single"/>
        </w:rPr>
        <w:t xml:space="preserve">Escritos de </w:t>
      </w:r>
      <w:proofErr w:type="spellStart"/>
      <w:r w:rsidR="001D24CF" w:rsidRPr="001D24CF">
        <w:rPr>
          <w:rFonts w:cs="Arial"/>
          <w:b/>
          <w:bCs/>
          <w:sz w:val="22"/>
          <w:u w:val="single"/>
        </w:rPr>
        <w:t>Asedemasa</w:t>
      </w:r>
      <w:proofErr w:type="spellEnd"/>
      <w:r w:rsidR="001D24CF" w:rsidRPr="001D24CF">
        <w:rPr>
          <w:rFonts w:cs="Arial"/>
          <w:b/>
          <w:bCs/>
          <w:sz w:val="22"/>
          <w:u w:val="single"/>
        </w:rPr>
        <w:t xml:space="preserve"> y de la </w:t>
      </w:r>
      <w:r w:rsidR="001D24CF" w:rsidRPr="001D24CF">
        <w:rPr>
          <w:rFonts w:cs="Arial"/>
          <w:b/>
          <w:bCs/>
          <w:sz w:val="22"/>
          <w:szCs w:val="22"/>
          <w:u w:val="single"/>
          <w:lang w:val="es-CR"/>
        </w:rPr>
        <w:t xml:space="preserve">Gerencia General, con respecto a la decisión de suspender operaciones como entidad autorizada del </w:t>
      </w:r>
      <w:r w:rsidR="001D24CF" w:rsidRPr="001D24CF">
        <w:rPr>
          <w:rFonts w:cs="Arial"/>
          <w:b/>
          <w:bCs/>
          <w:sz w:val="22"/>
          <w:szCs w:val="22"/>
          <w:u w:val="single"/>
          <w:lang w:val="es-ES_tradnl"/>
        </w:rPr>
        <w:t>Sistema Financiero Nacional para la Vivienda</w:t>
      </w:r>
    </w:p>
    <w:p w14:paraId="5CDCF9B3" w14:textId="77777777" w:rsidR="009D03FE" w:rsidRDefault="009D03FE" w:rsidP="009D03FE">
      <w:pPr>
        <w:spacing w:line="360" w:lineRule="auto"/>
        <w:jc w:val="both"/>
        <w:rPr>
          <w:rFonts w:cs="Arial"/>
          <w:sz w:val="22"/>
          <w:szCs w:val="22"/>
        </w:rPr>
      </w:pPr>
    </w:p>
    <w:p w14:paraId="24642A69" w14:textId="37E24F5D" w:rsidR="009D03FE" w:rsidRDefault="009D03FE" w:rsidP="009D03FE">
      <w:pPr>
        <w:spacing w:line="360" w:lineRule="auto"/>
        <w:jc w:val="both"/>
        <w:rPr>
          <w:sz w:val="22"/>
          <w:szCs w:val="22"/>
          <w:lang w:val="es-ES_tradnl"/>
        </w:rPr>
      </w:pPr>
      <w:r w:rsidRPr="0039311E">
        <w:rPr>
          <w:rFonts w:cs="Arial"/>
          <w:sz w:val="22"/>
          <w:u w:val="single"/>
          <w:lang w:val="es-ES_tradnl"/>
        </w:rPr>
        <w:t xml:space="preserve">Minuto </w:t>
      </w:r>
      <w:r w:rsidR="00CE4889">
        <w:rPr>
          <w:rFonts w:cs="Arial"/>
          <w:sz w:val="22"/>
          <w:u w:val="single"/>
          <w:lang w:val="es-ES_tradnl"/>
        </w:rPr>
        <w:t>210</w:t>
      </w:r>
      <w:r w:rsidRPr="0039311E">
        <w:rPr>
          <w:rFonts w:cs="Arial"/>
          <w:sz w:val="22"/>
          <w:u w:val="single"/>
          <w:lang w:val="es-ES_tradnl"/>
        </w:rPr>
        <w:t>:</w:t>
      </w:r>
      <w:r w:rsidR="00CE4889">
        <w:rPr>
          <w:rFonts w:cs="Arial"/>
          <w:sz w:val="22"/>
          <w:u w:val="single"/>
          <w:lang w:val="es-ES_tradnl"/>
        </w:rPr>
        <w:t>47</w:t>
      </w:r>
      <w:r>
        <w:rPr>
          <w:rFonts w:cs="Arial"/>
          <w:sz w:val="22"/>
          <w:lang w:val="es-ES_tradnl"/>
        </w:rPr>
        <w:t xml:space="preserve"> Se conoce el oficio </w:t>
      </w:r>
      <w:r w:rsidR="000B1816">
        <w:rPr>
          <w:rFonts w:cs="Arial"/>
          <w:sz w:val="22"/>
          <w:lang w:val="es-ES_tradnl"/>
        </w:rPr>
        <w:t xml:space="preserve">ASE-OF44-2021 del 05 de julio de 2021, mediante el cual, el señor Manuel Antonio Alfaro Chacón, Presidente de la </w:t>
      </w:r>
      <w:r w:rsidR="000B1816" w:rsidRPr="000B1816">
        <w:rPr>
          <w:rFonts w:cs="Arial"/>
          <w:sz w:val="22"/>
          <w:lang w:val="es-ES_tradnl"/>
        </w:rPr>
        <w:t>Junta Directiva</w:t>
      </w:r>
      <w:r w:rsidR="000B1816">
        <w:rPr>
          <w:rFonts w:cs="Arial"/>
          <w:sz w:val="22"/>
          <w:lang w:val="es-ES_tradnl"/>
        </w:rPr>
        <w:t xml:space="preserve"> de ASEDEMASA, comunica a est</w:t>
      </w:r>
      <w:r w:rsidR="00CE4889">
        <w:rPr>
          <w:rFonts w:cs="Arial"/>
          <w:sz w:val="22"/>
          <w:lang w:val="es-ES_tradnl"/>
        </w:rPr>
        <w:t>e Órgano Colegiado</w:t>
      </w:r>
      <w:r w:rsidR="000B1816">
        <w:rPr>
          <w:rFonts w:cs="Arial"/>
          <w:sz w:val="22"/>
          <w:lang w:val="es-ES_tradnl"/>
        </w:rPr>
        <w:t xml:space="preserve"> y a la </w:t>
      </w:r>
      <w:r w:rsidR="000B1816" w:rsidRPr="000B1816">
        <w:rPr>
          <w:rFonts w:cs="Arial"/>
          <w:sz w:val="22"/>
          <w:szCs w:val="22"/>
          <w:lang w:val="es-CR"/>
        </w:rPr>
        <w:t>Gerencia General</w:t>
      </w:r>
      <w:r w:rsidR="000B1816">
        <w:rPr>
          <w:rFonts w:cs="Arial"/>
          <w:sz w:val="22"/>
          <w:szCs w:val="22"/>
          <w:lang w:val="es-CR"/>
        </w:rPr>
        <w:t xml:space="preserve">, la decisión tomada por esa asociación el 22 de mayo de 2021, sobre </w:t>
      </w:r>
      <w:r w:rsidR="000B1816">
        <w:rPr>
          <w:sz w:val="22"/>
          <w:szCs w:val="22"/>
        </w:rPr>
        <w:t xml:space="preserve">el cierre de operaciones como entidad autorizada del </w:t>
      </w:r>
      <w:r w:rsidR="000B1816" w:rsidRPr="003C354D">
        <w:rPr>
          <w:sz w:val="22"/>
          <w:szCs w:val="22"/>
          <w:lang w:val="es-ES_tradnl"/>
        </w:rPr>
        <w:t>Sistema Financiero Nacional para la Vivienda</w:t>
      </w:r>
      <w:r w:rsidR="000B1816">
        <w:rPr>
          <w:sz w:val="22"/>
          <w:szCs w:val="22"/>
          <w:lang w:val="es-ES_tradnl"/>
        </w:rPr>
        <w:t>.</w:t>
      </w:r>
    </w:p>
    <w:p w14:paraId="636159F4" w14:textId="28C4D968" w:rsidR="000B1816" w:rsidRDefault="000B1816" w:rsidP="009D03FE">
      <w:pPr>
        <w:spacing w:line="360" w:lineRule="auto"/>
        <w:jc w:val="both"/>
        <w:rPr>
          <w:sz w:val="22"/>
          <w:szCs w:val="22"/>
          <w:lang w:val="es-ES_tradnl"/>
        </w:rPr>
      </w:pPr>
    </w:p>
    <w:p w14:paraId="22D5369C" w14:textId="2387B04A" w:rsidR="000B1816" w:rsidRDefault="000B1816" w:rsidP="009D03FE">
      <w:pPr>
        <w:spacing w:line="360" w:lineRule="auto"/>
        <w:jc w:val="both"/>
        <w:rPr>
          <w:rFonts w:cs="Arial"/>
          <w:sz w:val="22"/>
          <w:lang w:val="es-ES_tradnl"/>
        </w:rPr>
      </w:pPr>
      <w:r>
        <w:rPr>
          <w:sz w:val="22"/>
          <w:szCs w:val="22"/>
          <w:lang w:val="es-ES_tradnl"/>
        </w:rPr>
        <w:t xml:space="preserve">Por razón de la materia, se conoce copia del escrito de fecha 05 de julio de 2021, por medio del cual, la </w:t>
      </w:r>
      <w:r w:rsidRPr="000B1816">
        <w:rPr>
          <w:sz w:val="22"/>
          <w:szCs w:val="22"/>
          <w:lang w:val="es-CR"/>
        </w:rPr>
        <w:t>Gerencia General</w:t>
      </w:r>
      <w:r>
        <w:rPr>
          <w:sz w:val="22"/>
          <w:szCs w:val="22"/>
          <w:lang w:val="es-CR"/>
        </w:rPr>
        <w:t xml:space="preserve"> convoca al Presidente de la </w:t>
      </w:r>
      <w:r w:rsidRPr="000B1816">
        <w:rPr>
          <w:rFonts w:cs="Arial"/>
          <w:sz w:val="22"/>
          <w:szCs w:val="22"/>
          <w:lang w:val="es-ES_tradnl"/>
        </w:rPr>
        <w:t>Junta Directiva</w:t>
      </w:r>
      <w:r>
        <w:rPr>
          <w:rFonts w:cs="Arial"/>
          <w:sz w:val="22"/>
          <w:szCs w:val="22"/>
          <w:lang w:val="es-ES_tradnl"/>
        </w:rPr>
        <w:t xml:space="preserve"> de ASEDEMSA</w:t>
      </w:r>
      <w:r w:rsidR="00CE4889">
        <w:rPr>
          <w:rFonts w:cs="Arial"/>
          <w:sz w:val="22"/>
          <w:szCs w:val="22"/>
          <w:lang w:val="es-ES_tradnl"/>
        </w:rPr>
        <w:t xml:space="preserve">, </w:t>
      </w:r>
      <w:r w:rsidRPr="000B1816">
        <w:rPr>
          <w:sz w:val="22"/>
          <w:szCs w:val="22"/>
          <w:lang w:val="es-CR"/>
        </w:rPr>
        <w:t xml:space="preserve">a reunión para analizar el cierre de las operaciones </w:t>
      </w:r>
      <w:r w:rsidR="00CE4889">
        <w:rPr>
          <w:sz w:val="22"/>
          <w:szCs w:val="22"/>
          <w:lang w:val="es-CR"/>
        </w:rPr>
        <w:t xml:space="preserve">de esa Asociación </w:t>
      </w:r>
      <w:r w:rsidRPr="000B1816">
        <w:rPr>
          <w:sz w:val="22"/>
          <w:szCs w:val="22"/>
          <w:lang w:val="es-CR"/>
        </w:rPr>
        <w:t xml:space="preserve">en el </w:t>
      </w:r>
      <w:r w:rsidRPr="000B1816">
        <w:rPr>
          <w:sz w:val="22"/>
          <w:szCs w:val="22"/>
          <w:lang w:val="es-ES_tradnl"/>
        </w:rPr>
        <w:t>Sistema Financiero Nacional para la Vivienda</w:t>
      </w:r>
      <w:r w:rsidR="00CE4889">
        <w:rPr>
          <w:sz w:val="22"/>
          <w:szCs w:val="22"/>
          <w:lang w:val="es-ES_tradnl"/>
        </w:rPr>
        <w:t>.</w:t>
      </w:r>
    </w:p>
    <w:p w14:paraId="31BBC494" w14:textId="43605EE0" w:rsidR="009D03FE" w:rsidRDefault="009D03FE" w:rsidP="009D03FE">
      <w:pPr>
        <w:spacing w:line="360" w:lineRule="auto"/>
        <w:jc w:val="both"/>
        <w:rPr>
          <w:rFonts w:cs="Arial"/>
          <w:sz w:val="22"/>
          <w:szCs w:val="22"/>
        </w:rPr>
      </w:pPr>
    </w:p>
    <w:p w14:paraId="486CC409" w14:textId="77777777" w:rsidR="00CE4889" w:rsidRDefault="00CE4889" w:rsidP="00CE4889">
      <w:pPr>
        <w:spacing w:line="360" w:lineRule="auto"/>
        <w:jc w:val="both"/>
        <w:rPr>
          <w:rFonts w:cs="Arial"/>
          <w:sz w:val="22"/>
          <w:lang w:val="es-ES_tradnl"/>
        </w:rPr>
      </w:pPr>
      <w:r>
        <w:rPr>
          <w:sz w:val="22"/>
          <w:szCs w:val="22"/>
        </w:rPr>
        <w:t xml:space="preserve">Sobre el particular, la </w:t>
      </w:r>
      <w:r w:rsidRPr="000B1816">
        <w:rPr>
          <w:rFonts w:cs="Arial"/>
          <w:sz w:val="22"/>
          <w:szCs w:val="22"/>
          <w:lang w:val="es-ES_tradnl"/>
        </w:rPr>
        <w:t>Junta Directiva</w:t>
      </w:r>
      <w:r>
        <w:rPr>
          <w:rFonts w:cs="Arial"/>
          <w:sz w:val="22"/>
          <w:szCs w:val="22"/>
          <w:lang w:val="es-ES_tradnl"/>
        </w:rPr>
        <w:t xml:space="preserve"> da por conocidos dichos escritos.</w:t>
      </w:r>
    </w:p>
    <w:p w14:paraId="269577D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F23B5FE" w14:textId="77777777" w:rsidR="009D03FE" w:rsidRDefault="009D03FE" w:rsidP="002D0146">
      <w:pPr>
        <w:spacing w:line="360" w:lineRule="auto"/>
        <w:jc w:val="both"/>
        <w:rPr>
          <w:rFonts w:cs="Arial"/>
          <w:b/>
          <w:bCs/>
          <w:sz w:val="22"/>
          <w:szCs w:val="22"/>
          <w:u w:val="single"/>
          <w:lang w:val="es-ES_tradnl"/>
        </w:rPr>
      </w:pPr>
    </w:p>
    <w:p w14:paraId="2809BC46" w14:textId="11D3BC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1D24CF" w:rsidRPr="001D24CF">
        <w:rPr>
          <w:rFonts w:cs="Arial"/>
          <w:b/>
          <w:bCs/>
          <w:sz w:val="22"/>
          <w:u w:val="single"/>
        </w:rPr>
        <w:t xml:space="preserve">Copia de oficios enviados por la </w:t>
      </w:r>
      <w:r w:rsidR="001D24CF" w:rsidRPr="001D24CF">
        <w:rPr>
          <w:rFonts w:cs="Arial"/>
          <w:b/>
          <w:bCs/>
          <w:sz w:val="22"/>
          <w:szCs w:val="22"/>
          <w:u w:val="single"/>
          <w:lang w:val="es-CR"/>
        </w:rPr>
        <w:t xml:space="preserve">Gerencia General a la Dirección FOSUVI, autorizando la corrección administrativa de errores materiales contenidos en </w:t>
      </w:r>
      <w:r w:rsidR="001D24CF" w:rsidRPr="001D24CF">
        <w:rPr>
          <w:rFonts w:cs="Arial"/>
          <w:b/>
          <w:bCs/>
          <w:sz w:val="22"/>
          <w:szCs w:val="22"/>
          <w:u w:val="single"/>
          <w:lang w:val="es-ES_tradnl"/>
        </w:rPr>
        <w:t>la aprobación de bonos extraordinarios individuales</w:t>
      </w:r>
    </w:p>
    <w:p w14:paraId="18888B98" w14:textId="77777777" w:rsidR="009D03FE" w:rsidRDefault="009D03FE" w:rsidP="009D03FE">
      <w:pPr>
        <w:spacing w:line="360" w:lineRule="auto"/>
        <w:jc w:val="both"/>
        <w:rPr>
          <w:rFonts w:cs="Arial"/>
          <w:sz w:val="22"/>
          <w:szCs w:val="22"/>
        </w:rPr>
      </w:pPr>
    </w:p>
    <w:p w14:paraId="6435B584" w14:textId="77777777" w:rsidR="00CE4889"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CE4889">
        <w:rPr>
          <w:rFonts w:cs="Arial"/>
          <w:sz w:val="22"/>
          <w:u w:val="single"/>
          <w:lang w:val="es-ES_tradnl"/>
        </w:rPr>
        <w:t>211</w:t>
      </w:r>
      <w:r w:rsidRPr="0039311E">
        <w:rPr>
          <w:rFonts w:cs="Arial"/>
          <w:sz w:val="22"/>
          <w:u w:val="single"/>
          <w:lang w:val="es-ES_tradnl"/>
        </w:rPr>
        <w:t>:</w:t>
      </w:r>
      <w:r w:rsidR="00CE4889">
        <w:rPr>
          <w:rFonts w:cs="Arial"/>
          <w:sz w:val="22"/>
          <w:u w:val="single"/>
          <w:lang w:val="es-ES_tradnl"/>
        </w:rPr>
        <w:t>04</w:t>
      </w:r>
      <w:r>
        <w:rPr>
          <w:rFonts w:cs="Arial"/>
          <w:sz w:val="22"/>
          <w:lang w:val="es-ES_tradnl"/>
        </w:rPr>
        <w:t xml:space="preserve"> Se conoce </w:t>
      </w:r>
      <w:r w:rsidR="00CE4889">
        <w:rPr>
          <w:rFonts w:cs="Arial"/>
          <w:sz w:val="22"/>
          <w:lang w:val="es-ES_tradnl"/>
        </w:rPr>
        <w:t>copia de los</w:t>
      </w:r>
      <w:r>
        <w:rPr>
          <w:rFonts w:cs="Arial"/>
          <w:sz w:val="22"/>
          <w:lang w:val="es-ES_tradnl"/>
        </w:rPr>
        <w:t xml:space="preserve"> oficio</w:t>
      </w:r>
      <w:r w:rsidR="00CE4889">
        <w:rPr>
          <w:rFonts w:cs="Arial"/>
          <w:sz w:val="22"/>
          <w:lang w:val="es-ES_tradnl"/>
        </w:rPr>
        <w:t xml:space="preserve">s GG-ME-0844-2021 y GG-ME-0845-2021, ambos del 25 de junio de 2021, por medio de los cuales, la </w:t>
      </w:r>
      <w:r w:rsidR="00CE4889" w:rsidRPr="00CE4889">
        <w:rPr>
          <w:rFonts w:cs="Arial"/>
          <w:sz w:val="22"/>
          <w:szCs w:val="22"/>
          <w:lang w:val="es-CR"/>
        </w:rPr>
        <w:t>Gerencia General</w:t>
      </w:r>
      <w:r w:rsidR="00CE4889">
        <w:rPr>
          <w:rFonts w:cs="Arial"/>
          <w:sz w:val="22"/>
          <w:szCs w:val="22"/>
          <w:lang w:val="es-CR"/>
        </w:rPr>
        <w:t xml:space="preserve"> autoriza a la Dirección FOSUVI, </w:t>
      </w:r>
      <w:r w:rsidR="00CE4889" w:rsidRPr="00CE4889">
        <w:rPr>
          <w:rFonts w:cs="Arial"/>
          <w:sz w:val="22"/>
          <w:szCs w:val="22"/>
          <w:lang w:val="es-ES_tradnl"/>
        </w:rPr>
        <w:t xml:space="preserve">la corrección de errores materiales contenidos en la aprobación de </w:t>
      </w:r>
      <w:r w:rsidR="00CE4889">
        <w:rPr>
          <w:rFonts w:cs="Arial"/>
          <w:sz w:val="22"/>
          <w:szCs w:val="22"/>
          <w:lang w:val="es-ES_tradnl"/>
        </w:rPr>
        <w:t xml:space="preserve">siete </w:t>
      </w:r>
      <w:r w:rsidR="00CE4889" w:rsidRPr="00CE4889">
        <w:rPr>
          <w:rFonts w:cs="Arial"/>
          <w:sz w:val="22"/>
          <w:szCs w:val="22"/>
          <w:lang w:val="es-ES_tradnl"/>
        </w:rPr>
        <w:t>bonos extraordinarios</w:t>
      </w:r>
      <w:r w:rsidR="00CE4889">
        <w:rPr>
          <w:rFonts w:cs="Arial"/>
          <w:sz w:val="22"/>
          <w:szCs w:val="22"/>
          <w:lang w:val="es-ES_tradnl"/>
        </w:rPr>
        <w:t>.</w:t>
      </w:r>
    </w:p>
    <w:p w14:paraId="31442E8D" w14:textId="6E107D9D" w:rsidR="00CE4889" w:rsidRDefault="00CE4889" w:rsidP="009D03FE">
      <w:pPr>
        <w:spacing w:line="360" w:lineRule="auto"/>
        <w:jc w:val="both"/>
        <w:rPr>
          <w:rFonts w:cs="Arial"/>
          <w:sz w:val="22"/>
          <w:szCs w:val="22"/>
          <w:lang w:val="es-ES_tradnl"/>
        </w:rPr>
      </w:pPr>
    </w:p>
    <w:p w14:paraId="3C2D56AA" w14:textId="05901FDC" w:rsidR="00CE4889" w:rsidRDefault="00CE4889" w:rsidP="00CE4889">
      <w:pPr>
        <w:spacing w:line="360" w:lineRule="auto"/>
        <w:jc w:val="both"/>
        <w:rPr>
          <w:rFonts w:cs="Arial"/>
          <w:sz w:val="22"/>
          <w:lang w:val="es-ES_tradnl"/>
        </w:rPr>
      </w:pPr>
      <w:r>
        <w:rPr>
          <w:sz w:val="22"/>
          <w:szCs w:val="22"/>
        </w:rPr>
        <w:t xml:space="preserve">Al respecto, la </w:t>
      </w:r>
      <w:r w:rsidRPr="000B1816">
        <w:rPr>
          <w:rFonts w:cs="Arial"/>
          <w:sz w:val="22"/>
          <w:szCs w:val="22"/>
          <w:lang w:val="es-ES_tradnl"/>
        </w:rPr>
        <w:t>Junta Directiva</w:t>
      </w:r>
      <w:r>
        <w:rPr>
          <w:rFonts w:cs="Arial"/>
          <w:sz w:val="22"/>
          <w:szCs w:val="22"/>
          <w:lang w:val="es-ES_tradnl"/>
        </w:rPr>
        <w:t xml:space="preserve"> da por conocidos dichos oficios.</w:t>
      </w:r>
    </w:p>
    <w:p w14:paraId="0D99D6A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1CBFF48" w14:textId="77777777" w:rsidR="009D03FE" w:rsidRDefault="009D03FE" w:rsidP="002D0146">
      <w:pPr>
        <w:spacing w:line="360" w:lineRule="auto"/>
        <w:jc w:val="both"/>
        <w:rPr>
          <w:rFonts w:cs="Arial"/>
          <w:b/>
          <w:bCs/>
          <w:sz w:val="22"/>
          <w:szCs w:val="22"/>
          <w:u w:val="single"/>
          <w:lang w:val="es-ES_tradnl"/>
        </w:rPr>
      </w:pPr>
    </w:p>
    <w:p w14:paraId="6A0D65B7" w14:textId="36DA432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1D24CF" w:rsidRPr="001D24CF">
        <w:rPr>
          <w:rFonts w:cs="Arial"/>
          <w:b/>
          <w:bCs/>
          <w:sz w:val="22"/>
          <w:u w:val="single"/>
        </w:rPr>
        <w:t xml:space="preserve">Oficio de una empresa constructora, manifestando </w:t>
      </w:r>
      <w:r w:rsidR="001D24CF" w:rsidRPr="001D24CF">
        <w:rPr>
          <w:rFonts w:cs="Arial"/>
          <w:b/>
          <w:bCs/>
          <w:sz w:val="22"/>
          <w:u w:val="single"/>
          <w:lang w:val="es-CR"/>
        </w:rPr>
        <w:t>disconformidad con la respuesta que le remitió la Dirección FOSUVI sobre hechos denunciados y exponiendo el caso de una postulante al bono, a quien no se le ha atendido la solicitud de trasladar su caso a otra entidad autorizada</w:t>
      </w:r>
    </w:p>
    <w:p w14:paraId="1F04014A" w14:textId="77777777" w:rsidR="009D03FE" w:rsidRDefault="009D03FE" w:rsidP="009D03FE">
      <w:pPr>
        <w:spacing w:line="360" w:lineRule="auto"/>
        <w:jc w:val="both"/>
        <w:rPr>
          <w:rFonts w:cs="Arial"/>
          <w:sz w:val="22"/>
          <w:szCs w:val="22"/>
        </w:rPr>
      </w:pPr>
    </w:p>
    <w:p w14:paraId="47F5AE2E" w14:textId="5BF05EB6" w:rsidR="00CE4889"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CE4889">
        <w:rPr>
          <w:rFonts w:cs="Arial"/>
          <w:sz w:val="22"/>
          <w:u w:val="single"/>
          <w:lang w:val="es-ES_tradnl"/>
        </w:rPr>
        <w:t>211</w:t>
      </w:r>
      <w:r w:rsidRPr="0039311E">
        <w:rPr>
          <w:rFonts w:cs="Arial"/>
          <w:sz w:val="22"/>
          <w:u w:val="single"/>
          <w:lang w:val="es-ES_tradnl"/>
        </w:rPr>
        <w:t>:</w:t>
      </w:r>
      <w:r w:rsidR="00CE4889">
        <w:rPr>
          <w:rFonts w:cs="Arial"/>
          <w:sz w:val="22"/>
          <w:u w:val="single"/>
          <w:lang w:val="es-ES_tradnl"/>
        </w:rPr>
        <w:t>15</w:t>
      </w:r>
      <w:r>
        <w:rPr>
          <w:rFonts w:cs="Arial"/>
          <w:sz w:val="22"/>
          <w:lang w:val="es-ES_tradnl"/>
        </w:rPr>
        <w:t xml:space="preserve"> Se conoce </w:t>
      </w:r>
      <w:r w:rsidR="00CE4889">
        <w:rPr>
          <w:rFonts w:cs="Arial"/>
          <w:sz w:val="22"/>
          <w:lang w:val="es-ES_tradnl"/>
        </w:rPr>
        <w:t xml:space="preserve">escrito del 08 de julio de 2021, mediante el cual, una empresa constructora le comunica a la </w:t>
      </w:r>
      <w:r w:rsidR="00CE4889" w:rsidRPr="00CE4889">
        <w:rPr>
          <w:rFonts w:cs="Arial"/>
          <w:sz w:val="22"/>
          <w:szCs w:val="22"/>
          <w:lang w:val="es-CR"/>
        </w:rPr>
        <w:t>Gerencia General</w:t>
      </w:r>
      <w:r w:rsidR="00CE4889">
        <w:rPr>
          <w:rFonts w:cs="Arial"/>
          <w:sz w:val="22"/>
          <w:szCs w:val="22"/>
          <w:lang w:val="es-CR"/>
        </w:rPr>
        <w:t xml:space="preserve"> y a esta </w:t>
      </w:r>
      <w:r w:rsidR="00CE4889" w:rsidRPr="00CE4889">
        <w:rPr>
          <w:rFonts w:cs="Arial"/>
          <w:sz w:val="22"/>
          <w:szCs w:val="22"/>
          <w:lang w:val="es-ES_tradnl"/>
        </w:rPr>
        <w:t>Junta Directiva</w:t>
      </w:r>
      <w:r w:rsidR="00CE4889">
        <w:rPr>
          <w:rFonts w:cs="Arial"/>
          <w:sz w:val="22"/>
          <w:szCs w:val="22"/>
          <w:lang w:val="es-ES_tradnl"/>
        </w:rPr>
        <w:t xml:space="preserve">, su </w:t>
      </w:r>
      <w:r w:rsidR="00CE4889" w:rsidRPr="00CE4889">
        <w:rPr>
          <w:rFonts w:cs="Arial"/>
          <w:sz w:val="22"/>
          <w:lang w:val="es-CR"/>
        </w:rPr>
        <w:t xml:space="preserve">disconformidad </w:t>
      </w:r>
      <w:r w:rsidR="00CE4889" w:rsidRPr="00CE4889">
        <w:rPr>
          <w:rFonts w:cs="Arial"/>
          <w:sz w:val="22"/>
          <w:lang w:val="es-CR"/>
        </w:rPr>
        <w:lastRenderedPageBreak/>
        <w:t>con la respuesta que le remitió la Dirección FOSUVI sobre hechos denunciados</w:t>
      </w:r>
      <w:r w:rsidR="009A424D">
        <w:rPr>
          <w:rFonts w:cs="Arial"/>
          <w:sz w:val="22"/>
          <w:lang w:val="es-CR"/>
        </w:rPr>
        <w:t>,</w:t>
      </w:r>
      <w:r w:rsidR="00CE4889" w:rsidRPr="00CE4889">
        <w:rPr>
          <w:rFonts w:cs="Arial"/>
          <w:sz w:val="22"/>
          <w:lang w:val="es-CR"/>
        </w:rPr>
        <w:t xml:space="preserve"> y </w:t>
      </w:r>
      <w:r w:rsidR="009A424D">
        <w:rPr>
          <w:rFonts w:cs="Arial"/>
          <w:sz w:val="22"/>
          <w:lang w:val="es-CR"/>
        </w:rPr>
        <w:t xml:space="preserve">además </w:t>
      </w:r>
      <w:r w:rsidR="00CE4889" w:rsidRPr="00CE4889">
        <w:rPr>
          <w:rFonts w:cs="Arial"/>
          <w:sz w:val="22"/>
          <w:lang w:val="es-CR"/>
        </w:rPr>
        <w:t xml:space="preserve">expone el caso de una postulante al bono, a quien la entidad </w:t>
      </w:r>
      <w:r w:rsidR="00CE4889">
        <w:rPr>
          <w:rFonts w:cs="Arial"/>
          <w:sz w:val="22"/>
          <w:lang w:val="es-CR"/>
        </w:rPr>
        <w:t xml:space="preserve">autorizada </w:t>
      </w:r>
      <w:r w:rsidR="00CE4889" w:rsidRPr="00CE4889">
        <w:rPr>
          <w:rFonts w:cs="Arial"/>
          <w:sz w:val="22"/>
          <w:lang w:val="es-CR"/>
        </w:rPr>
        <w:t>no le ha atendido la solicitud de trasladarle su caso a otra entidad</w:t>
      </w:r>
      <w:r w:rsidR="00CE4889">
        <w:rPr>
          <w:rFonts w:cs="Arial"/>
          <w:sz w:val="22"/>
          <w:lang w:val="es-CR"/>
        </w:rPr>
        <w:t xml:space="preserve"> del Sistema.</w:t>
      </w:r>
    </w:p>
    <w:p w14:paraId="11A16520" w14:textId="77777777" w:rsidR="00CE4889" w:rsidRDefault="00CE4889" w:rsidP="009D03FE">
      <w:pPr>
        <w:spacing w:line="360" w:lineRule="auto"/>
        <w:jc w:val="both"/>
        <w:rPr>
          <w:rFonts w:cs="Arial"/>
          <w:sz w:val="22"/>
          <w:lang w:val="es-CR"/>
        </w:rPr>
      </w:pPr>
    </w:p>
    <w:p w14:paraId="77B22542" w14:textId="5C4F1415" w:rsidR="009D03FE" w:rsidRDefault="00CE4889" w:rsidP="009D03FE">
      <w:pPr>
        <w:spacing w:line="360" w:lineRule="auto"/>
        <w:jc w:val="both"/>
        <w:rPr>
          <w:rFonts w:cs="Arial"/>
          <w:sz w:val="22"/>
          <w:lang w:val="es-ES_tradnl"/>
        </w:rPr>
      </w:pPr>
      <w:r>
        <w:rPr>
          <w:rFonts w:cs="Arial"/>
          <w:sz w:val="22"/>
          <w:lang w:val="es-CR"/>
        </w:rPr>
        <w:t xml:space="preserve">Sobre el particular, la </w:t>
      </w:r>
      <w:r w:rsidRPr="00CE4889">
        <w:rPr>
          <w:rFonts w:cs="Arial"/>
          <w:sz w:val="22"/>
          <w:lang w:val="es-ES_tradnl"/>
        </w:rPr>
        <w:t>Junta Directiva</w:t>
      </w:r>
      <w:r>
        <w:rPr>
          <w:rFonts w:cs="Arial"/>
          <w:sz w:val="22"/>
          <w:lang w:val="es-ES_tradnl"/>
        </w:rPr>
        <w:t xml:space="preserve"> toma el </w:t>
      </w:r>
      <w:r w:rsidRPr="00CE4889">
        <w:rPr>
          <w:rFonts w:cs="Arial"/>
          <w:b/>
          <w:bCs/>
          <w:sz w:val="22"/>
          <w:lang w:val="es-ES_tradnl"/>
        </w:rPr>
        <w:t>Acuerdo N° 9</w:t>
      </w:r>
      <w:r>
        <w:rPr>
          <w:rFonts w:cs="Arial"/>
          <w:sz w:val="22"/>
          <w:lang w:val="es-ES_tradnl"/>
        </w:rPr>
        <w:t xml:space="preserve"> que se anexa a esta minuta.</w:t>
      </w:r>
      <w:r w:rsidR="009D03FE">
        <w:rPr>
          <w:rFonts w:cs="Arial"/>
          <w:sz w:val="22"/>
          <w:lang w:val="es-ES_tradnl"/>
        </w:rPr>
        <w:t xml:space="preserve"> </w:t>
      </w:r>
    </w:p>
    <w:p w14:paraId="71610852"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28931FE" w14:textId="77777777" w:rsidR="004755F8" w:rsidRPr="00AB2826" w:rsidRDefault="004755F8" w:rsidP="002D0146">
      <w:pPr>
        <w:spacing w:line="360" w:lineRule="auto"/>
        <w:jc w:val="both"/>
        <w:rPr>
          <w:rFonts w:cs="Arial"/>
          <w:color w:val="000000"/>
          <w:sz w:val="22"/>
          <w:szCs w:val="22"/>
        </w:rPr>
      </w:pPr>
    </w:p>
    <w:p w14:paraId="5A385B0F" w14:textId="1BAFF2A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A424D">
        <w:rPr>
          <w:rFonts w:cs="Arial"/>
          <w:szCs w:val="22"/>
          <w:u w:val="single"/>
        </w:rPr>
        <w:t>212:04</w:t>
      </w:r>
      <w:r>
        <w:rPr>
          <w:rFonts w:cs="Arial"/>
          <w:szCs w:val="22"/>
        </w:rPr>
        <w:t xml:space="preserve"> </w:t>
      </w:r>
      <w:r w:rsidR="00FA4CCB" w:rsidRPr="00AB2826">
        <w:rPr>
          <w:rFonts w:cs="Arial"/>
          <w:szCs w:val="22"/>
        </w:rPr>
        <w:t xml:space="preserve">Siendo las </w:t>
      </w:r>
      <w:r w:rsidR="00337EB7">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337EB7">
        <w:rPr>
          <w:rFonts w:cs="Arial"/>
          <w:szCs w:val="22"/>
        </w:rPr>
        <w:t xml:space="preserve">cuarenta y cinco </w:t>
      </w:r>
      <w:r w:rsidR="00EC7E01">
        <w:rPr>
          <w:rFonts w:cs="Arial"/>
          <w:szCs w:val="22"/>
        </w:rPr>
        <w:t>minutos</w:t>
      </w:r>
      <w:r w:rsidR="00FA4CCB" w:rsidRPr="00AB2826">
        <w:rPr>
          <w:rFonts w:cs="Arial"/>
          <w:szCs w:val="22"/>
        </w:rPr>
        <w:t>, se levanta la sesión.</w:t>
      </w:r>
    </w:p>
    <w:p w14:paraId="3F0A3F84" w14:textId="77777777" w:rsidR="006321F4" w:rsidRPr="00D14EAF" w:rsidRDefault="006321F4" w:rsidP="002D0146">
      <w:pPr>
        <w:spacing w:line="360" w:lineRule="auto"/>
        <w:jc w:val="both"/>
        <w:rPr>
          <w:rFonts w:cs="Arial"/>
          <w:b/>
          <w:sz w:val="22"/>
        </w:rPr>
      </w:pPr>
      <w:r w:rsidRPr="00D14EAF">
        <w:rPr>
          <w:rFonts w:cs="Arial"/>
          <w:b/>
          <w:sz w:val="22"/>
        </w:rPr>
        <w:t>************</w:t>
      </w:r>
    </w:p>
    <w:p w14:paraId="07338878" w14:textId="77777777" w:rsidR="002B71CC" w:rsidRDefault="002B71CC">
      <w:pPr>
        <w:rPr>
          <w:rFonts w:cs="Arial"/>
          <w:sz w:val="22"/>
          <w:szCs w:val="22"/>
        </w:rPr>
      </w:pPr>
      <w:r>
        <w:rPr>
          <w:rFonts w:cs="Arial"/>
          <w:sz w:val="22"/>
          <w:szCs w:val="22"/>
        </w:rPr>
        <w:br w:type="page"/>
      </w:r>
    </w:p>
    <w:p w14:paraId="5F070B14" w14:textId="77777777" w:rsidR="00FA4CCB" w:rsidRDefault="00FA4CCB" w:rsidP="00AB2826">
      <w:pPr>
        <w:spacing w:line="360" w:lineRule="auto"/>
        <w:jc w:val="both"/>
        <w:rPr>
          <w:rFonts w:cs="Arial"/>
          <w:sz w:val="22"/>
          <w:szCs w:val="22"/>
        </w:rPr>
      </w:pPr>
    </w:p>
    <w:p w14:paraId="2C40F3E8" w14:textId="77777777" w:rsidR="002B71CC" w:rsidRDefault="002B71CC" w:rsidP="00AB2826">
      <w:pPr>
        <w:spacing w:line="360" w:lineRule="auto"/>
        <w:jc w:val="both"/>
        <w:rPr>
          <w:rFonts w:cs="Arial"/>
          <w:sz w:val="22"/>
          <w:szCs w:val="22"/>
        </w:rPr>
      </w:pPr>
    </w:p>
    <w:p w14:paraId="52D9C580" w14:textId="77777777" w:rsidR="002B71CC" w:rsidRDefault="002B71CC" w:rsidP="002B71CC">
      <w:pPr>
        <w:pStyle w:val="Ttulo"/>
        <w:ind w:right="51"/>
        <w:rPr>
          <w:rFonts w:cs="Arial"/>
        </w:rPr>
      </w:pPr>
      <w:r>
        <w:rPr>
          <w:rFonts w:cs="Arial"/>
        </w:rPr>
        <w:t>BANCO HIPOTECARIO DE LA VIVIENDA</w:t>
      </w:r>
    </w:p>
    <w:p w14:paraId="077A9E8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61FC75C" w14:textId="77777777" w:rsidR="002B71CC" w:rsidRDefault="002B71CC" w:rsidP="002B71CC">
      <w:pPr>
        <w:spacing w:line="360" w:lineRule="auto"/>
        <w:ind w:right="51"/>
        <w:jc w:val="center"/>
        <w:rPr>
          <w:rFonts w:cs="Arial"/>
          <w:b/>
          <w:sz w:val="22"/>
          <w:u w:val="single"/>
        </w:rPr>
      </w:pPr>
    </w:p>
    <w:p w14:paraId="0C2FB7A4" w14:textId="2E416CFD"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D24CF">
        <w:rPr>
          <w:rFonts w:cs="Arial"/>
          <w:b/>
          <w:sz w:val="22"/>
          <w:u w:val="single"/>
        </w:rPr>
        <w:t>52</w:t>
      </w:r>
      <w:r>
        <w:rPr>
          <w:rFonts w:cs="Arial"/>
          <w:b/>
          <w:sz w:val="22"/>
          <w:u w:val="single"/>
        </w:rPr>
        <w:t>-20</w:t>
      </w:r>
      <w:r w:rsidR="00E97960">
        <w:rPr>
          <w:rFonts w:cs="Arial"/>
          <w:b/>
          <w:sz w:val="22"/>
          <w:u w:val="single"/>
        </w:rPr>
        <w:t>2</w:t>
      </w:r>
      <w:r w:rsidR="009449EE">
        <w:rPr>
          <w:rFonts w:cs="Arial"/>
          <w:b/>
          <w:sz w:val="22"/>
          <w:u w:val="single"/>
        </w:rPr>
        <w:t>1</w:t>
      </w:r>
    </w:p>
    <w:p w14:paraId="1DA4D04B" w14:textId="737FB1D5" w:rsidR="002B71CC" w:rsidRDefault="002B71CC" w:rsidP="002B71CC">
      <w:pPr>
        <w:spacing w:line="360" w:lineRule="auto"/>
        <w:ind w:right="51"/>
        <w:jc w:val="center"/>
        <w:rPr>
          <w:rFonts w:cs="Arial"/>
          <w:b/>
          <w:sz w:val="22"/>
          <w:u w:val="single"/>
        </w:rPr>
      </w:pPr>
      <w:r>
        <w:rPr>
          <w:rFonts w:cs="Arial"/>
          <w:b/>
          <w:sz w:val="22"/>
          <w:u w:val="single"/>
        </w:rPr>
        <w:t xml:space="preserve">DEL </w:t>
      </w:r>
      <w:r w:rsidR="001D24CF">
        <w:rPr>
          <w:rFonts w:cs="Arial"/>
          <w:b/>
          <w:sz w:val="22"/>
          <w:u w:val="single"/>
        </w:rPr>
        <w:t>12</w:t>
      </w:r>
      <w:r>
        <w:rPr>
          <w:rFonts w:cs="Arial"/>
          <w:b/>
          <w:sz w:val="22"/>
          <w:u w:val="single"/>
        </w:rPr>
        <w:t xml:space="preserve"> DE </w:t>
      </w:r>
      <w:r w:rsidR="001D24CF">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56D78C2F" w14:textId="77777777" w:rsidR="002B71CC" w:rsidRDefault="002B71CC" w:rsidP="00AB2826">
      <w:pPr>
        <w:spacing w:line="360" w:lineRule="auto"/>
        <w:jc w:val="both"/>
        <w:rPr>
          <w:rFonts w:cs="Arial"/>
          <w:sz w:val="22"/>
          <w:szCs w:val="22"/>
        </w:rPr>
      </w:pPr>
    </w:p>
    <w:p w14:paraId="2629D718" w14:textId="77777777" w:rsidR="002B71CC" w:rsidRDefault="002B71CC" w:rsidP="002B71CC">
      <w:pPr>
        <w:spacing w:line="360" w:lineRule="auto"/>
        <w:jc w:val="both"/>
        <w:rPr>
          <w:rFonts w:cs="Arial"/>
          <w:sz w:val="22"/>
          <w:lang w:val="es-ES_tradnl"/>
        </w:rPr>
      </w:pPr>
    </w:p>
    <w:p w14:paraId="2E2D7C6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A3D342F" w14:textId="77777777" w:rsidR="00971F80" w:rsidRDefault="00971F80" w:rsidP="00971F80">
      <w:pPr>
        <w:spacing w:line="360" w:lineRule="auto"/>
        <w:jc w:val="both"/>
        <w:rPr>
          <w:rFonts w:cs="Arial"/>
          <w:b/>
          <w:bCs/>
          <w:sz w:val="22"/>
          <w:szCs w:val="22"/>
        </w:rPr>
      </w:pPr>
      <w:r>
        <w:rPr>
          <w:rFonts w:cs="Arial"/>
          <w:b/>
          <w:bCs/>
          <w:sz w:val="22"/>
          <w:szCs w:val="22"/>
        </w:rPr>
        <w:t>Considerando:</w:t>
      </w:r>
    </w:p>
    <w:p w14:paraId="7907D739" w14:textId="51F8B768" w:rsidR="00971F80" w:rsidRDefault="00971F80" w:rsidP="00971F8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D452A9">
        <w:rPr>
          <w:rFonts w:cs="Arial"/>
          <w:bCs/>
          <w:sz w:val="22"/>
        </w:rPr>
        <w:t>927</w:t>
      </w:r>
      <w:r>
        <w:rPr>
          <w:rFonts w:cs="Arial"/>
          <w:bCs/>
          <w:sz w:val="22"/>
        </w:rPr>
        <w:t>-2021 del 0</w:t>
      </w:r>
      <w:r w:rsidR="00D452A9">
        <w:rPr>
          <w:rFonts w:cs="Arial"/>
          <w:bCs/>
          <w:sz w:val="22"/>
        </w:rPr>
        <w:t>8</w:t>
      </w:r>
      <w:r>
        <w:rPr>
          <w:rFonts w:cs="Arial"/>
          <w:bCs/>
          <w:sz w:val="22"/>
        </w:rPr>
        <w:t xml:space="preserve"> de julio de 2021, la Gerencia General remite y avala el informe </w:t>
      </w:r>
      <w:r>
        <w:rPr>
          <w:rFonts w:cs="Arial"/>
          <w:sz w:val="22"/>
          <w:szCs w:val="22"/>
        </w:rPr>
        <w:t>DF</w:t>
      </w:r>
      <w:r w:rsidRPr="00B35EAF">
        <w:rPr>
          <w:rFonts w:cs="Arial"/>
          <w:sz w:val="22"/>
          <w:szCs w:val="22"/>
        </w:rPr>
        <w:t>-OF-</w:t>
      </w:r>
      <w:r>
        <w:rPr>
          <w:rFonts w:cs="Arial"/>
          <w:sz w:val="22"/>
          <w:szCs w:val="22"/>
        </w:rPr>
        <w:t>09</w:t>
      </w:r>
      <w:r w:rsidR="00D452A9">
        <w:rPr>
          <w:rFonts w:cs="Arial"/>
          <w:sz w:val="22"/>
          <w:szCs w:val="22"/>
        </w:rPr>
        <w:t>68</w:t>
      </w:r>
      <w:r>
        <w:rPr>
          <w:rFonts w:cs="Arial"/>
          <w:sz w:val="22"/>
          <w:szCs w:val="22"/>
        </w:rPr>
        <w:t>-</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 xml:space="preserve">Instituto Nacional de Vivienda y Urbanismo, Mutual Cartago </w:t>
      </w:r>
      <w:r w:rsidRPr="00CA38E7">
        <w:rPr>
          <w:rFonts w:cs="Arial"/>
          <w:bCs/>
          <w:sz w:val="22"/>
          <w:lang w:val="es-ES_tradnl"/>
        </w:rPr>
        <w:t>de Ahorro y Préstamo</w:t>
      </w:r>
      <w:r>
        <w:rPr>
          <w:rFonts w:cs="Arial"/>
          <w:bCs/>
          <w:sz w:val="22"/>
          <w:lang w:val="es-ES_tradnl"/>
        </w:rPr>
        <w:t xml:space="preserve">, Banco de Costa Rica </w:t>
      </w:r>
      <w:r w:rsidR="00D452A9">
        <w:rPr>
          <w:rFonts w:cs="Arial"/>
          <w:bCs/>
          <w:sz w:val="22"/>
          <w:lang w:val="es-ES_tradnl"/>
        </w:rPr>
        <w:t xml:space="preserve">y </w:t>
      </w:r>
      <w:r w:rsidR="00D452A9">
        <w:rPr>
          <w:rFonts w:cs="Arial"/>
          <w:bCs/>
          <w:sz w:val="22"/>
        </w:rPr>
        <w:t>Fundación para la Vivienda Rural Costa Rica – Canadá,</w:t>
      </w:r>
      <w:r>
        <w:rPr>
          <w:rFonts w:cs="Arial"/>
          <w:bCs/>
          <w:sz w:val="22"/>
          <w:lang w:val="es-ES_tradnl"/>
        </w:rPr>
        <w:t xml:space="preserve"> </w:t>
      </w:r>
      <w:r>
        <w:rPr>
          <w:rFonts w:cs="Arial"/>
          <w:bCs/>
          <w:sz w:val="22"/>
        </w:rPr>
        <w:t>para financiar veint</w:t>
      </w:r>
      <w:r w:rsidR="00D452A9">
        <w:rPr>
          <w:rFonts w:cs="Arial"/>
          <w:bCs/>
          <w:sz w:val="22"/>
        </w:rPr>
        <w:t>icinco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CD891FB" w14:textId="77777777" w:rsidR="00971F80" w:rsidRDefault="00971F80" w:rsidP="00971F80">
      <w:pPr>
        <w:spacing w:line="360" w:lineRule="auto"/>
        <w:jc w:val="both"/>
        <w:rPr>
          <w:rFonts w:cs="Arial"/>
          <w:bCs/>
          <w:sz w:val="22"/>
        </w:rPr>
      </w:pPr>
    </w:p>
    <w:p w14:paraId="5B650FCA" w14:textId="77777777" w:rsidR="00971F80" w:rsidRDefault="00971F80" w:rsidP="00971F80">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F1BAEC5" w14:textId="77777777" w:rsidR="00971F80" w:rsidRPr="009344DA" w:rsidRDefault="00971F80" w:rsidP="00971F80">
      <w:pPr>
        <w:spacing w:line="360" w:lineRule="auto"/>
        <w:jc w:val="both"/>
        <w:rPr>
          <w:rFonts w:cs="Arial"/>
          <w:bCs/>
          <w:sz w:val="22"/>
          <w:szCs w:val="22"/>
        </w:rPr>
      </w:pPr>
    </w:p>
    <w:p w14:paraId="740C951A" w14:textId="7ED67146" w:rsidR="00971F80" w:rsidRPr="009344DA" w:rsidRDefault="00971F80" w:rsidP="00971F80">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09</w:t>
      </w:r>
      <w:r w:rsidR="00D452A9">
        <w:rPr>
          <w:rFonts w:cs="Arial"/>
          <w:sz w:val="22"/>
          <w:szCs w:val="22"/>
        </w:rPr>
        <w:t>68</w:t>
      </w:r>
      <w:r w:rsidRPr="009344DA">
        <w:rPr>
          <w:rFonts w:cs="Arial"/>
          <w:sz w:val="22"/>
          <w:szCs w:val="22"/>
        </w:rPr>
        <w:t>-202</w:t>
      </w:r>
      <w:r>
        <w:rPr>
          <w:rFonts w:cs="Arial"/>
          <w:sz w:val="22"/>
          <w:szCs w:val="22"/>
        </w:rPr>
        <w:t>1</w:t>
      </w:r>
      <w:r w:rsidRPr="009344DA">
        <w:rPr>
          <w:rFonts w:cs="Arial"/>
          <w:bCs/>
          <w:sz w:val="22"/>
          <w:szCs w:val="22"/>
        </w:rPr>
        <w:t>.</w:t>
      </w:r>
    </w:p>
    <w:p w14:paraId="21C108F9" w14:textId="77777777" w:rsidR="00971F80" w:rsidRPr="009344DA" w:rsidRDefault="00971F80" w:rsidP="00971F80">
      <w:pPr>
        <w:spacing w:line="360" w:lineRule="auto"/>
        <w:jc w:val="both"/>
        <w:rPr>
          <w:rFonts w:cs="Arial"/>
          <w:bCs/>
          <w:sz w:val="22"/>
          <w:szCs w:val="22"/>
          <w:lang w:val="es-ES_tradnl"/>
        </w:rPr>
      </w:pPr>
    </w:p>
    <w:p w14:paraId="0581FC1F" w14:textId="77777777" w:rsidR="00971F80" w:rsidRDefault="00971F80" w:rsidP="00971F80">
      <w:pPr>
        <w:spacing w:line="360" w:lineRule="auto"/>
        <w:jc w:val="both"/>
        <w:rPr>
          <w:rFonts w:cs="Arial"/>
          <w:b/>
          <w:bCs/>
          <w:sz w:val="22"/>
          <w:szCs w:val="22"/>
        </w:rPr>
      </w:pPr>
      <w:r>
        <w:rPr>
          <w:rFonts w:cs="Arial"/>
          <w:b/>
          <w:bCs/>
          <w:sz w:val="22"/>
          <w:szCs w:val="22"/>
        </w:rPr>
        <w:t>Por tanto, se acuerda:</w:t>
      </w:r>
    </w:p>
    <w:p w14:paraId="66B1E58F" w14:textId="1A390D68" w:rsidR="00971F80" w:rsidRDefault="00971F80" w:rsidP="00971F80">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w:t>
      </w:r>
      <w:r w:rsidR="00D452A9">
        <w:rPr>
          <w:rFonts w:cs="Arial"/>
          <w:bCs/>
          <w:sz w:val="22"/>
          <w:szCs w:val="22"/>
        </w:rPr>
        <w:t>icinco</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09</w:t>
      </w:r>
      <w:r w:rsidR="00D452A9">
        <w:rPr>
          <w:rFonts w:cs="Arial"/>
          <w:sz w:val="22"/>
          <w:szCs w:val="22"/>
        </w:rPr>
        <w:t>68</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51C096E9" w14:textId="77777777" w:rsidR="00971F80" w:rsidRDefault="00971F80" w:rsidP="00971F8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971F80" w:rsidRPr="0008063E" w14:paraId="5A68CD85" w14:textId="77777777" w:rsidTr="0045036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6A3B10" w14:textId="77777777" w:rsidR="00971F80" w:rsidRPr="0008063E" w:rsidRDefault="00971F80" w:rsidP="0045036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71F80" w:rsidRPr="00142DB9" w14:paraId="65328FFD" w14:textId="77777777" w:rsidTr="0045036C">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01A15910" w14:textId="77777777" w:rsidR="00971F80" w:rsidRPr="00142DB9" w:rsidRDefault="00971F80" w:rsidP="004503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5E263F3" w14:textId="77777777" w:rsidR="00971F80" w:rsidRPr="00142DB9" w:rsidRDefault="00971F80" w:rsidP="004503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9213066" w14:textId="77777777" w:rsidR="00971F80" w:rsidRPr="00142DB9" w:rsidRDefault="00971F80" w:rsidP="004503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94ABD92" w14:textId="77777777" w:rsidR="00971F80" w:rsidRPr="00142DB9" w:rsidRDefault="00971F80" w:rsidP="004503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3573354" w14:textId="77777777" w:rsidR="00971F80" w:rsidRDefault="00971F80" w:rsidP="0045036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358D437" w14:textId="77777777" w:rsidR="00971F80" w:rsidRDefault="00971F80" w:rsidP="004503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1D20C62" w14:textId="77777777" w:rsidR="00971F80" w:rsidRPr="00142DB9" w:rsidRDefault="00971F80" w:rsidP="004503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231F39B" w14:textId="77777777" w:rsidR="00971F80" w:rsidRPr="00142DB9" w:rsidRDefault="00971F80" w:rsidP="004503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515B3948" w14:textId="77777777" w:rsidR="00971F80" w:rsidRPr="00142DB9" w:rsidRDefault="00971F80" w:rsidP="0045036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3B14CEF" w14:textId="77777777" w:rsidR="00971F80" w:rsidRPr="00142DB9" w:rsidRDefault="00971F80" w:rsidP="0045036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3E14C22" w14:textId="77777777" w:rsidR="00971F80" w:rsidRPr="00142DB9" w:rsidRDefault="00971F80" w:rsidP="004503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71F80" w:rsidRPr="008769E1" w14:paraId="504B930C"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FCABC5E" w14:textId="1AFA60C9" w:rsidR="00971F80" w:rsidRPr="008769E1" w:rsidRDefault="00AA0783" w:rsidP="0045036C">
            <w:pPr>
              <w:rPr>
                <w:rFonts w:ascii="Arial Narrow" w:hAnsi="Arial Narrow" w:cs="Arial"/>
                <w:sz w:val="16"/>
                <w:szCs w:val="16"/>
                <w:lang w:val="es-CR" w:eastAsia="es-CR"/>
              </w:rPr>
            </w:pPr>
            <w:r>
              <w:rPr>
                <w:rFonts w:ascii="Arial Narrow" w:hAnsi="Arial Narrow" w:cs="Arial"/>
                <w:sz w:val="16"/>
                <w:szCs w:val="16"/>
                <w:lang w:val="es-CR" w:eastAsia="es-CR"/>
              </w:rPr>
              <w:t>Elida Hernández Mendoza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A94BB8" w14:textId="6D125998"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155802-215317</w:t>
            </w:r>
          </w:p>
        </w:tc>
        <w:tc>
          <w:tcPr>
            <w:tcW w:w="709" w:type="dxa"/>
            <w:tcBorders>
              <w:top w:val="single" w:sz="4" w:space="0" w:color="auto"/>
              <w:left w:val="nil"/>
              <w:bottom w:val="single" w:sz="4" w:space="0" w:color="auto"/>
              <w:right w:val="single" w:sz="4" w:space="0" w:color="auto"/>
            </w:tcBorders>
            <w:shd w:val="clear" w:color="auto" w:fill="auto"/>
            <w:vAlign w:val="center"/>
          </w:tcPr>
          <w:p w14:paraId="1CCACF6D" w14:textId="4B5E75B4"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2-521387</w:t>
            </w:r>
          </w:p>
        </w:tc>
        <w:tc>
          <w:tcPr>
            <w:tcW w:w="851" w:type="dxa"/>
            <w:tcBorders>
              <w:top w:val="single" w:sz="4" w:space="0" w:color="auto"/>
              <w:left w:val="nil"/>
              <w:bottom w:val="single" w:sz="4" w:space="0" w:color="auto"/>
              <w:right w:val="single" w:sz="4" w:space="0" w:color="auto"/>
            </w:tcBorders>
            <w:shd w:val="clear" w:color="auto" w:fill="auto"/>
            <w:vAlign w:val="center"/>
          </w:tcPr>
          <w:p w14:paraId="2B844C8F" w14:textId="7D8A5136"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9DA20" w14:textId="06E66523"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B1BEBE" w14:textId="19D0A368"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5.650.000,00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EF2C95" w14:textId="4F632F85" w:rsidR="00971F80" w:rsidRPr="008769E1" w:rsidRDefault="00AA0783"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9.100.000,00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18E1463" w14:textId="26C57A85" w:rsidR="00971F80" w:rsidRPr="008769E1" w:rsidRDefault="00AA0783"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103.281,00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2B10603" w14:textId="679D5022" w:rsidR="00971F80" w:rsidRPr="008769E1" w:rsidRDefault="00AA0783" w:rsidP="0045036C">
            <w:pPr>
              <w:ind w:left="-15"/>
              <w:jc w:val="right"/>
              <w:rPr>
                <w:rFonts w:ascii="Arial Narrow" w:hAnsi="Arial Narrow" w:cs="Arial"/>
                <w:sz w:val="16"/>
                <w:szCs w:val="16"/>
                <w:lang w:val="es-CR" w:eastAsia="es-CR"/>
              </w:rPr>
            </w:pPr>
            <w:r>
              <w:rPr>
                <w:rFonts w:ascii="Arial Narrow" w:hAnsi="Arial Narrow" w:cs="Arial"/>
                <w:sz w:val="16"/>
                <w:szCs w:val="16"/>
                <w:lang w:val="es-CR" w:eastAsia="es-CR"/>
              </w:rPr>
              <w:t>344.270,00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407814" w14:textId="143D3704" w:rsidR="00971F80" w:rsidRPr="008769E1" w:rsidRDefault="00AA0783"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14.990.989,00</w:t>
            </w:r>
          </w:p>
        </w:tc>
      </w:tr>
      <w:tr w:rsidR="00971F80" w:rsidRPr="008769E1" w14:paraId="1EF41A5F"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E550FE4" w14:textId="3B6D3C09" w:rsidR="00971F80" w:rsidRPr="008769E1" w:rsidRDefault="00AA0783" w:rsidP="0045036C">
            <w:pPr>
              <w:rPr>
                <w:rFonts w:ascii="Arial Narrow" w:hAnsi="Arial Narrow" w:cs="Arial"/>
                <w:sz w:val="16"/>
                <w:szCs w:val="16"/>
                <w:lang w:val="es-CR" w:eastAsia="es-CR"/>
              </w:rPr>
            </w:pPr>
            <w:r>
              <w:rPr>
                <w:rFonts w:ascii="Arial Narrow" w:hAnsi="Arial Narrow" w:cs="Arial"/>
                <w:sz w:val="16"/>
                <w:szCs w:val="16"/>
                <w:lang w:val="es-CR" w:eastAsia="es-CR"/>
              </w:rPr>
              <w:t>Gladys Adriana Aguilar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4FAA8C" w14:textId="1D3BEB4A"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1-1402-0469</w:t>
            </w:r>
          </w:p>
        </w:tc>
        <w:tc>
          <w:tcPr>
            <w:tcW w:w="709" w:type="dxa"/>
            <w:tcBorders>
              <w:top w:val="single" w:sz="4" w:space="0" w:color="auto"/>
              <w:left w:val="nil"/>
              <w:bottom w:val="single" w:sz="4" w:space="0" w:color="auto"/>
              <w:right w:val="single" w:sz="4" w:space="0" w:color="auto"/>
            </w:tcBorders>
            <w:shd w:val="clear" w:color="auto" w:fill="auto"/>
            <w:vAlign w:val="center"/>
          </w:tcPr>
          <w:p w14:paraId="2B4E7522" w14:textId="41D9919E"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6-201231</w:t>
            </w:r>
          </w:p>
        </w:tc>
        <w:tc>
          <w:tcPr>
            <w:tcW w:w="851" w:type="dxa"/>
            <w:tcBorders>
              <w:top w:val="single" w:sz="4" w:space="0" w:color="auto"/>
              <w:left w:val="nil"/>
              <w:bottom w:val="single" w:sz="4" w:space="0" w:color="auto"/>
              <w:right w:val="single" w:sz="4" w:space="0" w:color="auto"/>
            </w:tcBorders>
            <w:shd w:val="clear" w:color="auto" w:fill="auto"/>
            <w:vAlign w:val="center"/>
          </w:tcPr>
          <w:p w14:paraId="7BF05CA2" w14:textId="22B39EA8"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EB766" w14:textId="4FF1B8FA"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EAA54" w14:textId="0AEBB4B7"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4.590.400,00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895664" w14:textId="55BB8734" w:rsidR="00971F80" w:rsidRPr="008769E1" w:rsidRDefault="00AA0783"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7C44086" w14:textId="6ECD6287" w:rsidR="00971F80" w:rsidRPr="008769E1" w:rsidRDefault="00AA0783"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EEC3ACE" w14:textId="049E88A2" w:rsidR="00971F80" w:rsidRPr="008769E1" w:rsidRDefault="00AA0783" w:rsidP="0045036C">
            <w:pPr>
              <w:ind w:left="-15"/>
              <w:jc w:val="right"/>
              <w:rPr>
                <w:rFonts w:ascii="Arial Narrow" w:hAnsi="Arial Narrow" w:cs="Arial"/>
                <w:sz w:val="16"/>
                <w:szCs w:val="16"/>
                <w:lang w:val="es-CR" w:eastAsia="es-CR"/>
              </w:rPr>
            </w:pPr>
            <w:r>
              <w:rPr>
                <w:rFonts w:ascii="Arial Narrow" w:hAnsi="Arial Narrow" w:cs="Arial"/>
                <w:sz w:val="16"/>
                <w:szCs w:val="16"/>
                <w:lang w:val="es-CR" w:eastAsia="es-CR"/>
              </w:rPr>
              <w:t>605.112,50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98E0C7" w14:textId="3834DDC6" w:rsidR="00971F80" w:rsidRPr="008769E1" w:rsidRDefault="00AA0783"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14.065.522,50</w:t>
            </w:r>
          </w:p>
        </w:tc>
      </w:tr>
      <w:tr w:rsidR="00971F80" w:rsidRPr="008769E1" w14:paraId="2B413E70"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5A46D74" w14:textId="2C598ABB" w:rsidR="00971F80" w:rsidRPr="008769E1" w:rsidRDefault="00AA0783" w:rsidP="0045036C">
            <w:pPr>
              <w:rPr>
                <w:rFonts w:ascii="Arial Narrow" w:hAnsi="Arial Narrow" w:cs="Arial"/>
                <w:sz w:val="16"/>
                <w:szCs w:val="16"/>
                <w:lang w:val="es-CR" w:eastAsia="es-CR"/>
              </w:rPr>
            </w:pPr>
            <w:proofErr w:type="spellStart"/>
            <w:r>
              <w:rPr>
                <w:rFonts w:ascii="Arial Narrow" w:hAnsi="Arial Narrow" w:cs="Arial"/>
                <w:sz w:val="16"/>
                <w:szCs w:val="16"/>
                <w:lang w:val="es-CR" w:eastAsia="es-CR"/>
              </w:rPr>
              <w:t>Floribeth</w:t>
            </w:r>
            <w:proofErr w:type="spellEnd"/>
            <w:r>
              <w:rPr>
                <w:rFonts w:ascii="Arial Narrow" w:hAnsi="Arial Narrow" w:cs="Arial"/>
                <w:sz w:val="16"/>
                <w:szCs w:val="16"/>
                <w:lang w:val="es-CR" w:eastAsia="es-CR"/>
              </w:rPr>
              <w:t xml:space="preserve"> Ulate Ramírez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07C4CB" w14:textId="43A6A523"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7-0178-0532</w:t>
            </w:r>
          </w:p>
        </w:tc>
        <w:tc>
          <w:tcPr>
            <w:tcW w:w="709" w:type="dxa"/>
            <w:tcBorders>
              <w:top w:val="single" w:sz="4" w:space="0" w:color="auto"/>
              <w:left w:val="nil"/>
              <w:bottom w:val="single" w:sz="4" w:space="0" w:color="auto"/>
              <w:right w:val="single" w:sz="4" w:space="0" w:color="auto"/>
            </w:tcBorders>
            <w:shd w:val="clear" w:color="auto" w:fill="auto"/>
            <w:vAlign w:val="center"/>
          </w:tcPr>
          <w:p w14:paraId="25158ECB" w14:textId="1B49574C"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4-264162</w:t>
            </w:r>
          </w:p>
        </w:tc>
        <w:tc>
          <w:tcPr>
            <w:tcW w:w="851" w:type="dxa"/>
            <w:tcBorders>
              <w:top w:val="single" w:sz="4" w:space="0" w:color="auto"/>
              <w:left w:val="nil"/>
              <w:bottom w:val="single" w:sz="4" w:space="0" w:color="auto"/>
              <w:right w:val="single" w:sz="4" w:space="0" w:color="auto"/>
            </w:tcBorders>
            <w:shd w:val="clear" w:color="auto" w:fill="auto"/>
            <w:vAlign w:val="center"/>
          </w:tcPr>
          <w:p w14:paraId="4713BC91" w14:textId="67A0C138"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5D0B4" w14:textId="420DDAD2"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474EA" w14:textId="555427C9" w:rsidR="00971F80" w:rsidRPr="008769E1" w:rsidRDefault="00AA0783"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5.527.500,00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560195" w14:textId="4BF06222" w:rsidR="00971F80" w:rsidRPr="008769E1" w:rsidRDefault="00AA0783"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A87A365" w14:textId="6AECA360" w:rsidR="00971F80" w:rsidRPr="008769E1" w:rsidRDefault="00AA0783"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09433AF" w14:textId="095AF13D" w:rsidR="00971F80" w:rsidRPr="008769E1" w:rsidRDefault="00AA0783" w:rsidP="0045036C">
            <w:pPr>
              <w:ind w:left="-15"/>
              <w:jc w:val="right"/>
              <w:rPr>
                <w:rFonts w:ascii="Arial Narrow" w:hAnsi="Arial Narrow" w:cs="Arial"/>
                <w:sz w:val="16"/>
                <w:szCs w:val="16"/>
                <w:lang w:val="es-CR" w:eastAsia="es-CR"/>
              </w:rPr>
            </w:pPr>
            <w:r>
              <w:rPr>
                <w:rFonts w:ascii="Arial Narrow" w:hAnsi="Arial Narrow" w:cs="Arial"/>
                <w:sz w:val="16"/>
                <w:szCs w:val="16"/>
                <w:lang w:val="es-CR" w:eastAsia="es-CR"/>
              </w:rPr>
              <w:t>446.781,15</w:t>
            </w:r>
          </w:p>
        </w:tc>
        <w:tc>
          <w:tcPr>
            <w:tcW w:w="992" w:type="dxa"/>
            <w:tcBorders>
              <w:top w:val="single" w:sz="4" w:space="0" w:color="auto"/>
              <w:left w:val="nil"/>
              <w:bottom w:val="single" w:sz="4" w:space="0" w:color="auto"/>
              <w:right w:val="single" w:sz="4" w:space="0" w:color="auto"/>
            </w:tcBorders>
            <w:shd w:val="clear" w:color="auto" w:fill="auto"/>
            <w:vAlign w:val="center"/>
          </w:tcPr>
          <w:p w14:paraId="508F79D2" w14:textId="157F92AB" w:rsidR="00971F80" w:rsidRPr="008769E1" w:rsidRDefault="00E85D0E"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14.849.281,16</w:t>
            </w:r>
          </w:p>
        </w:tc>
      </w:tr>
      <w:tr w:rsidR="00971F80" w:rsidRPr="008769E1" w14:paraId="545A307E"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1052921" w14:textId="7CAE52F2" w:rsidR="00971F80" w:rsidRPr="008769E1" w:rsidRDefault="00E85D0E" w:rsidP="0045036C">
            <w:pPr>
              <w:rPr>
                <w:rFonts w:ascii="Arial Narrow" w:hAnsi="Arial Narrow" w:cs="Arial"/>
                <w:sz w:val="16"/>
                <w:szCs w:val="16"/>
                <w:lang w:val="es-CR" w:eastAsia="es-CR"/>
              </w:rPr>
            </w:pPr>
            <w:r>
              <w:rPr>
                <w:rFonts w:ascii="Arial Narrow" w:hAnsi="Arial Narrow" w:cs="Arial"/>
                <w:sz w:val="16"/>
                <w:szCs w:val="16"/>
                <w:lang w:val="es-CR" w:eastAsia="es-CR"/>
              </w:rPr>
              <w:t>Lidia Andrea Vega Arguedas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0793AE" w14:textId="53177C81" w:rsidR="00971F80" w:rsidRPr="008769E1" w:rsidRDefault="00E85D0E"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2-0641-0433</w:t>
            </w:r>
          </w:p>
        </w:tc>
        <w:tc>
          <w:tcPr>
            <w:tcW w:w="709" w:type="dxa"/>
            <w:tcBorders>
              <w:top w:val="single" w:sz="4" w:space="0" w:color="auto"/>
              <w:left w:val="nil"/>
              <w:bottom w:val="single" w:sz="4" w:space="0" w:color="auto"/>
              <w:right w:val="single" w:sz="4" w:space="0" w:color="auto"/>
            </w:tcBorders>
            <w:shd w:val="clear" w:color="auto" w:fill="auto"/>
            <w:vAlign w:val="center"/>
          </w:tcPr>
          <w:p w14:paraId="43B958FF" w14:textId="7B97AD72" w:rsidR="00971F80" w:rsidRPr="008769E1" w:rsidRDefault="00E85D0E"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2-570802</w:t>
            </w:r>
          </w:p>
        </w:tc>
        <w:tc>
          <w:tcPr>
            <w:tcW w:w="851" w:type="dxa"/>
            <w:tcBorders>
              <w:top w:val="single" w:sz="4" w:space="0" w:color="auto"/>
              <w:left w:val="nil"/>
              <w:bottom w:val="single" w:sz="4" w:space="0" w:color="auto"/>
              <w:right w:val="single" w:sz="4" w:space="0" w:color="auto"/>
            </w:tcBorders>
            <w:shd w:val="clear" w:color="auto" w:fill="auto"/>
            <w:vAlign w:val="center"/>
          </w:tcPr>
          <w:p w14:paraId="38980B53" w14:textId="1684C60A" w:rsidR="00971F80" w:rsidRPr="008769E1" w:rsidRDefault="00E85D0E"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F73D14" w14:textId="4852E810" w:rsidR="00971F80" w:rsidRPr="008769E1" w:rsidRDefault="00E85D0E" w:rsidP="0045036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EEFE83" w14:textId="66296659" w:rsidR="00971F80" w:rsidRPr="008769E1" w:rsidRDefault="00E85D0E" w:rsidP="0045036C">
            <w:pPr>
              <w:jc w:val="right"/>
              <w:rPr>
                <w:rFonts w:ascii="Arial Narrow" w:hAnsi="Arial Narrow" w:cs="Arial"/>
                <w:sz w:val="16"/>
                <w:szCs w:val="16"/>
                <w:lang w:val="es-CR" w:eastAsia="es-CR"/>
              </w:rPr>
            </w:pPr>
            <w:r>
              <w:rPr>
                <w:rFonts w:ascii="Arial Narrow" w:hAnsi="Arial Narrow" w:cs="Arial"/>
                <w:sz w:val="16"/>
                <w:szCs w:val="16"/>
                <w:lang w:val="es-CR" w:eastAsia="es-CR"/>
              </w:rPr>
              <w:t>8.600.000,00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A69DB0" w14:textId="09A7186B" w:rsidR="00971F80" w:rsidRPr="008769E1" w:rsidRDefault="00E85D0E"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7.853.992,56</w:t>
            </w:r>
          </w:p>
        </w:tc>
        <w:tc>
          <w:tcPr>
            <w:tcW w:w="926" w:type="dxa"/>
            <w:tcBorders>
              <w:top w:val="single" w:sz="4" w:space="0" w:color="auto"/>
              <w:left w:val="nil"/>
              <w:bottom w:val="single" w:sz="4" w:space="0" w:color="auto"/>
              <w:right w:val="single" w:sz="4" w:space="0" w:color="auto"/>
            </w:tcBorders>
            <w:shd w:val="clear" w:color="auto" w:fill="auto"/>
            <w:vAlign w:val="center"/>
          </w:tcPr>
          <w:p w14:paraId="37FC4852" w14:textId="69E004F9" w:rsidR="00971F80" w:rsidRPr="008769E1" w:rsidRDefault="00E85D0E"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135.081,00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46F5465" w14:textId="0667C33E" w:rsidR="00971F80" w:rsidRPr="008769E1" w:rsidRDefault="00E85D0E" w:rsidP="0045036C">
            <w:pPr>
              <w:ind w:left="-15"/>
              <w:jc w:val="right"/>
              <w:rPr>
                <w:rFonts w:ascii="Arial Narrow" w:hAnsi="Arial Narrow" w:cs="Arial"/>
                <w:sz w:val="16"/>
                <w:szCs w:val="16"/>
                <w:lang w:val="es-CR" w:eastAsia="es-CR"/>
              </w:rPr>
            </w:pPr>
            <w:r>
              <w:rPr>
                <w:rFonts w:ascii="Arial Narrow" w:hAnsi="Arial Narrow" w:cs="Arial"/>
                <w:sz w:val="16"/>
                <w:szCs w:val="16"/>
                <w:lang w:val="es-CR" w:eastAsia="es-CR"/>
              </w:rPr>
              <w:t>450.270,00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058208" w14:textId="6C3D6C61" w:rsidR="00971F80" w:rsidRPr="008769E1" w:rsidRDefault="00E85D0E" w:rsidP="004503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16.769.181,56</w:t>
            </w:r>
          </w:p>
        </w:tc>
      </w:tr>
      <w:tr w:rsidR="003D63BB" w:rsidRPr="008769E1" w14:paraId="70CC9872"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72A2867" w14:textId="60ECCBEF" w:rsidR="003D63BB" w:rsidRDefault="003D63BB" w:rsidP="003D63BB">
            <w:pPr>
              <w:rPr>
                <w:rFonts w:ascii="Arial Narrow" w:hAnsi="Arial Narrow" w:cs="Arial"/>
                <w:sz w:val="16"/>
                <w:szCs w:val="16"/>
                <w:lang w:val="es-CR" w:eastAsia="es-CR"/>
              </w:rPr>
            </w:pPr>
            <w:r>
              <w:rPr>
                <w:rFonts w:ascii="Arial Narrow" w:hAnsi="Arial Narrow" w:cs="Arial"/>
                <w:sz w:val="16"/>
                <w:szCs w:val="16"/>
                <w:lang w:val="es-CR" w:eastAsia="es-CR"/>
              </w:rPr>
              <w:t xml:space="preserve">Antonio Xavier Obando </w:t>
            </w:r>
            <w:proofErr w:type="spellStart"/>
            <w:r>
              <w:rPr>
                <w:rFonts w:ascii="Arial Narrow" w:hAnsi="Arial Narrow" w:cs="Arial"/>
                <w:sz w:val="16"/>
                <w:szCs w:val="16"/>
                <w:lang w:val="es-CR" w:eastAsia="es-CR"/>
              </w:rPr>
              <w:t>Obando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5CAC50" w14:textId="77588948" w:rsidR="003D63BB"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6-0385-0941</w:t>
            </w:r>
          </w:p>
        </w:tc>
        <w:tc>
          <w:tcPr>
            <w:tcW w:w="709" w:type="dxa"/>
            <w:tcBorders>
              <w:top w:val="single" w:sz="4" w:space="0" w:color="auto"/>
              <w:left w:val="nil"/>
              <w:bottom w:val="single" w:sz="4" w:space="0" w:color="auto"/>
              <w:right w:val="single" w:sz="4" w:space="0" w:color="auto"/>
            </w:tcBorders>
            <w:shd w:val="clear" w:color="auto" w:fill="auto"/>
            <w:vAlign w:val="center"/>
          </w:tcPr>
          <w:p w14:paraId="394B8268" w14:textId="1A9779DB" w:rsidR="003D63BB"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6-226326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20D6A7AD" w14:textId="402A9336" w:rsidR="003D63BB"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B4DCB" w14:textId="3C5E517D" w:rsidR="003D63BB"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145C8F" w14:textId="0968FE35" w:rsidR="003D63BB" w:rsidRDefault="003D63BB"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B2F9E70" w14:textId="1BECE9E8" w:rsidR="003D63BB" w:rsidRDefault="003D63BB"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CDDE2EA" w14:textId="6AD63B07" w:rsidR="003D63BB" w:rsidRDefault="003D63BB"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253.944,39</w:t>
            </w:r>
          </w:p>
        </w:tc>
        <w:tc>
          <w:tcPr>
            <w:tcW w:w="837" w:type="dxa"/>
            <w:tcBorders>
              <w:top w:val="single" w:sz="4" w:space="0" w:color="auto"/>
              <w:left w:val="nil"/>
              <w:bottom w:val="single" w:sz="4" w:space="0" w:color="auto"/>
              <w:right w:val="single" w:sz="4" w:space="0" w:color="auto"/>
            </w:tcBorders>
            <w:shd w:val="clear" w:color="auto" w:fill="auto"/>
            <w:vAlign w:val="center"/>
          </w:tcPr>
          <w:p w14:paraId="3756F5A3" w14:textId="37A35BE7" w:rsidR="003D63BB" w:rsidRDefault="003D63BB"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507.888,78</w:t>
            </w:r>
          </w:p>
        </w:tc>
        <w:tc>
          <w:tcPr>
            <w:tcW w:w="992" w:type="dxa"/>
            <w:tcBorders>
              <w:top w:val="single" w:sz="4" w:space="0" w:color="auto"/>
              <w:left w:val="nil"/>
              <w:bottom w:val="single" w:sz="4" w:space="0" w:color="auto"/>
              <w:right w:val="single" w:sz="4" w:space="0" w:color="auto"/>
            </w:tcBorders>
            <w:shd w:val="clear" w:color="auto" w:fill="auto"/>
            <w:vAlign w:val="center"/>
          </w:tcPr>
          <w:p w14:paraId="1E1A44C2" w14:textId="3A8DE131" w:rsidR="003D63BB" w:rsidRDefault="003D63BB"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14.283.944,39</w:t>
            </w:r>
          </w:p>
        </w:tc>
      </w:tr>
      <w:tr w:rsidR="003D63BB" w:rsidRPr="008769E1" w14:paraId="7E63A682"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7649D3D" w14:textId="272EDB07" w:rsidR="003D63BB" w:rsidRPr="008769E1" w:rsidRDefault="003D63BB" w:rsidP="003D63BB">
            <w:pPr>
              <w:rPr>
                <w:rFonts w:ascii="Arial Narrow" w:hAnsi="Arial Narrow" w:cs="Arial"/>
                <w:sz w:val="16"/>
                <w:szCs w:val="16"/>
                <w:lang w:val="es-CR" w:eastAsia="es-CR"/>
              </w:rPr>
            </w:pPr>
            <w:r>
              <w:rPr>
                <w:rFonts w:ascii="Arial Narrow" w:hAnsi="Arial Narrow" w:cs="Arial"/>
                <w:sz w:val="16"/>
                <w:szCs w:val="16"/>
                <w:lang w:val="es-CR" w:eastAsia="es-CR"/>
              </w:rPr>
              <w:t>Jacqueline Quintana Trigueros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F12472" w14:textId="61D89809"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7-0173-0396</w:t>
            </w:r>
          </w:p>
        </w:tc>
        <w:tc>
          <w:tcPr>
            <w:tcW w:w="709" w:type="dxa"/>
            <w:tcBorders>
              <w:top w:val="single" w:sz="4" w:space="0" w:color="auto"/>
              <w:left w:val="nil"/>
              <w:bottom w:val="single" w:sz="4" w:space="0" w:color="auto"/>
              <w:right w:val="single" w:sz="4" w:space="0" w:color="auto"/>
            </w:tcBorders>
            <w:shd w:val="clear" w:color="auto" w:fill="auto"/>
            <w:vAlign w:val="center"/>
          </w:tcPr>
          <w:p w14:paraId="431009D9" w14:textId="73C8A5FC"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7-174462</w:t>
            </w:r>
          </w:p>
        </w:tc>
        <w:tc>
          <w:tcPr>
            <w:tcW w:w="851" w:type="dxa"/>
            <w:tcBorders>
              <w:top w:val="single" w:sz="4" w:space="0" w:color="auto"/>
              <w:left w:val="nil"/>
              <w:bottom w:val="single" w:sz="4" w:space="0" w:color="auto"/>
              <w:right w:val="single" w:sz="4" w:space="0" w:color="auto"/>
            </w:tcBorders>
            <w:shd w:val="clear" w:color="auto" w:fill="auto"/>
            <w:vAlign w:val="center"/>
          </w:tcPr>
          <w:p w14:paraId="59569AE7" w14:textId="23377385" w:rsidR="003D63BB" w:rsidRPr="008769E1" w:rsidRDefault="003D63BB" w:rsidP="003D63BB">
            <w:pPr>
              <w:jc w:val="center"/>
              <w:rPr>
                <w:rFonts w:ascii="Arial Narrow" w:hAnsi="Arial Narrow" w:cs="Arial"/>
                <w:sz w:val="16"/>
                <w:szCs w:val="16"/>
              </w:rPr>
            </w:pPr>
            <w:r>
              <w:rPr>
                <w:rFonts w:ascii="Arial Narrow" w:hAnsi="Arial Narrow" w:cs="Arial"/>
                <w:sz w:val="16"/>
                <w:szCs w:val="16"/>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817E49" w14:textId="0E0AA809"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6A5B8" w14:textId="39B92D07" w:rsidR="003D63BB" w:rsidRPr="008769E1" w:rsidRDefault="003D63BB"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A0263D" w14:textId="6E5CA119" w:rsidR="003D63BB" w:rsidRPr="008769E1" w:rsidRDefault="003D63BB"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FE7B3F2" w14:textId="5F489364" w:rsidR="003D63BB" w:rsidRPr="008769E1" w:rsidRDefault="003D63BB"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118.500,00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6EF3730" w14:textId="5C4D577A" w:rsidR="003D63BB" w:rsidRPr="008769E1" w:rsidRDefault="003D63BB"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395.000,00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24F1F9" w14:textId="63705390" w:rsidR="003D63BB" w:rsidRPr="008769E1" w:rsidRDefault="003D63BB"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15.806.500,00</w:t>
            </w:r>
          </w:p>
        </w:tc>
      </w:tr>
      <w:tr w:rsidR="003D63BB" w:rsidRPr="008769E1" w14:paraId="40EEC138"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FF7CD40" w14:textId="096A3F15" w:rsidR="003D63BB" w:rsidRPr="008769E1" w:rsidRDefault="003D63BB" w:rsidP="003D63BB">
            <w:pPr>
              <w:rPr>
                <w:rFonts w:ascii="Arial Narrow" w:hAnsi="Arial Narrow" w:cs="Arial"/>
                <w:sz w:val="16"/>
                <w:szCs w:val="16"/>
                <w:lang w:val="es-CR" w:eastAsia="es-CR"/>
              </w:rPr>
            </w:pPr>
            <w:r>
              <w:rPr>
                <w:rFonts w:ascii="Arial Narrow" w:hAnsi="Arial Narrow" w:cs="Arial"/>
                <w:sz w:val="16"/>
                <w:szCs w:val="16"/>
                <w:lang w:val="es-CR" w:eastAsia="es-CR"/>
              </w:rPr>
              <w:t>Francini Taimara Ramos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89EC2F" w14:textId="62B78EA0"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6-0444-0982</w:t>
            </w:r>
          </w:p>
        </w:tc>
        <w:tc>
          <w:tcPr>
            <w:tcW w:w="709" w:type="dxa"/>
            <w:tcBorders>
              <w:top w:val="single" w:sz="4" w:space="0" w:color="auto"/>
              <w:left w:val="nil"/>
              <w:bottom w:val="single" w:sz="4" w:space="0" w:color="auto"/>
              <w:right w:val="single" w:sz="4" w:space="0" w:color="auto"/>
            </w:tcBorders>
            <w:shd w:val="clear" w:color="auto" w:fill="auto"/>
            <w:vAlign w:val="center"/>
          </w:tcPr>
          <w:p w14:paraId="7636C267" w14:textId="767095F8"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w:t>
            </w:r>
            <w:r w:rsidR="00721FEC">
              <w:rPr>
                <w:rFonts w:ascii="Arial Narrow" w:hAnsi="Arial Narrow" w:cs="Arial"/>
                <w:sz w:val="16"/>
                <w:szCs w:val="16"/>
                <w:lang w:val="es-CR" w:eastAsia="es-CR"/>
              </w:rPr>
              <w:t>232448</w:t>
            </w:r>
          </w:p>
        </w:tc>
        <w:tc>
          <w:tcPr>
            <w:tcW w:w="851" w:type="dxa"/>
            <w:tcBorders>
              <w:top w:val="single" w:sz="4" w:space="0" w:color="auto"/>
              <w:left w:val="nil"/>
              <w:bottom w:val="single" w:sz="4" w:space="0" w:color="auto"/>
              <w:right w:val="single" w:sz="4" w:space="0" w:color="auto"/>
            </w:tcBorders>
            <w:shd w:val="clear" w:color="auto" w:fill="auto"/>
            <w:vAlign w:val="center"/>
          </w:tcPr>
          <w:p w14:paraId="2DCCE906" w14:textId="627A7925"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144B8B" w14:textId="58FB1618"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A2EE76" w14:textId="0EC50CF7" w:rsidR="003D63BB" w:rsidRPr="008769E1" w:rsidRDefault="00721FEC"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5.200.000,00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A2EBFA" w14:textId="4B58B759" w:rsidR="003D63BB" w:rsidRPr="008769E1" w:rsidRDefault="00721FE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04397C2" w14:textId="06645915" w:rsidR="003D63BB" w:rsidRPr="008769E1" w:rsidRDefault="00721FE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153.189,15</w:t>
            </w:r>
          </w:p>
        </w:tc>
        <w:tc>
          <w:tcPr>
            <w:tcW w:w="837" w:type="dxa"/>
            <w:tcBorders>
              <w:top w:val="single" w:sz="4" w:space="0" w:color="auto"/>
              <w:left w:val="nil"/>
              <w:bottom w:val="single" w:sz="4" w:space="0" w:color="auto"/>
              <w:right w:val="single" w:sz="4" w:space="0" w:color="auto"/>
            </w:tcBorders>
            <w:shd w:val="clear" w:color="auto" w:fill="auto"/>
            <w:vAlign w:val="center"/>
          </w:tcPr>
          <w:p w14:paraId="2C21C153" w14:textId="40B8E998" w:rsidR="003D63BB" w:rsidRPr="008769E1" w:rsidRDefault="00721FEC"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454.267,56</w:t>
            </w:r>
          </w:p>
        </w:tc>
        <w:tc>
          <w:tcPr>
            <w:tcW w:w="992" w:type="dxa"/>
            <w:tcBorders>
              <w:top w:val="single" w:sz="4" w:space="0" w:color="auto"/>
              <w:left w:val="nil"/>
              <w:bottom w:val="single" w:sz="4" w:space="0" w:color="auto"/>
              <w:right w:val="single" w:sz="4" w:space="0" w:color="auto"/>
            </w:tcBorders>
            <w:shd w:val="clear" w:color="auto" w:fill="auto"/>
            <w:vAlign w:val="center"/>
          </w:tcPr>
          <w:p w14:paraId="26024A72" w14:textId="31E81E70" w:rsidR="003D63BB" w:rsidRPr="008769E1" w:rsidRDefault="00721FE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14.531.078,41</w:t>
            </w:r>
          </w:p>
        </w:tc>
      </w:tr>
      <w:tr w:rsidR="003D63BB" w:rsidRPr="008769E1" w14:paraId="6D821B00"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27757F7" w14:textId="7F1AEE50" w:rsidR="003D63BB" w:rsidRPr="008769E1" w:rsidRDefault="00721FEC" w:rsidP="003D63BB">
            <w:pPr>
              <w:rPr>
                <w:rFonts w:ascii="Arial Narrow" w:hAnsi="Arial Narrow" w:cs="Arial"/>
                <w:sz w:val="16"/>
                <w:szCs w:val="16"/>
                <w:lang w:val="es-CR" w:eastAsia="es-CR"/>
              </w:rPr>
            </w:pPr>
            <w:r>
              <w:rPr>
                <w:rFonts w:ascii="Arial Narrow" w:hAnsi="Arial Narrow" w:cs="Arial"/>
                <w:sz w:val="16"/>
                <w:szCs w:val="16"/>
                <w:lang w:val="es-CR" w:eastAsia="es-CR"/>
              </w:rPr>
              <w:t>María Yorleny Artavia Porras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76514E" w14:textId="67DB051F"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2-0516-0064</w:t>
            </w:r>
          </w:p>
        </w:tc>
        <w:tc>
          <w:tcPr>
            <w:tcW w:w="709" w:type="dxa"/>
            <w:tcBorders>
              <w:top w:val="single" w:sz="4" w:space="0" w:color="auto"/>
              <w:left w:val="nil"/>
              <w:bottom w:val="single" w:sz="4" w:space="0" w:color="auto"/>
              <w:right w:val="single" w:sz="4" w:space="0" w:color="auto"/>
            </w:tcBorders>
            <w:shd w:val="clear" w:color="auto" w:fill="auto"/>
            <w:vAlign w:val="center"/>
          </w:tcPr>
          <w:p w14:paraId="711A0E7A" w14:textId="4295C239"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2-554387</w:t>
            </w:r>
          </w:p>
        </w:tc>
        <w:tc>
          <w:tcPr>
            <w:tcW w:w="851" w:type="dxa"/>
            <w:tcBorders>
              <w:top w:val="single" w:sz="4" w:space="0" w:color="auto"/>
              <w:left w:val="nil"/>
              <w:bottom w:val="single" w:sz="4" w:space="0" w:color="auto"/>
              <w:right w:val="single" w:sz="4" w:space="0" w:color="auto"/>
            </w:tcBorders>
            <w:shd w:val="clear" w:color="auto" w:fill="auto"/>
            <w:vAlign w:val="center"/>
          </w:tcPr>
          <w:p w14:paraId="0FAA42CD" w14:textId="454B7ED4"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17C48" w14:textId="2D8B560D"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998669" w14:textId="496DFC02" w:rsidR="003D63BB" w:rsidRPr="008769E1" w:rsidRDefault="00721FEC"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3.200.000,00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C64316" w14:textId="6A8EE75D" w:rsidR="003D63BB" w:rsidRPr="008769E1" w:rsidRDefault="00721FE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8.818.000,00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9086DC6" w14:textId="363915D0" w:rsidR="003D63BB" w:rsidRPr="008769E1" w:rsidRDefault="000B0273"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160.964,96</w:t>
            </w:r>
          </w:p>
        </w:tc>
        <w:tc>
          <w:tcPr>
            <w:tcW w:w="837" w:type="dxa"/>
            <w:tcBorders>
              <w:top w:val="single" w:sz="4" w:space="0" w:color="auto"/>
              <w:left w:val="nil"/>
              <w:bottom w:val="single" w:sz="4" w:space="0" w:color="auto"/>
              <w:right w:val="single" w:sz="4" w:space="0" w:color="auto"/>
            </w:tcBorders>
            <w:shd w:val="clear" w:color="auto" w:fill="auto"/>
            <w:vAlign w:val="center"/>
          </w:tcPr>
          <w:p w14:paraId="2368030C" w14:textId="0F7F0BE6" w:rsidR="003D63BB" w:rsidRPr="008769E1" w:rsidRDefault="000B0273"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468.514,84</w:t>
            </w:r>
          </w:p>
        </w:tc>
        <w:tc>
          <w:tcPr>
            <w:tcW w:w="992" w:type="dxa"/>
            <w:tcBorders>
              <w:top w:val="single" w:sz="4" w:space="0" w:color="auto"/>
              <w:left w:val="nil"/>
              <w:bottom w:val="single" w:sz="4" w:space="0" w:color="auto"/>
              <w:right w:val="single" w:sz="4" w:space="0" w:color="auto"/>
            </w:tcBorders>
            <w:shd w:val="clear" w:color="auto" w:fill="auto"/>
            <w:vAlign w:val="center"/>
          </w:tcPr>
          <w:p w14:paraId="6849AD16" w14:textId="4A1C0802" w:rsidR="003D63BB" w:rsidRPr="008769E1" w:rsidRDefault="000B0273"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12.325.549,88</w:t>
            </w:r>
          </w:p>
        </w:tc>
      </w:tr>
      <w:tr w:rsidR="003D63BB" w:rsidRPr="008769E1" w14:paraId="1B18CFCA"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352D26D" w14:textId="116B5439" w:rsidR="003D63BB" w:rsidRPr="008769E1" w:rsidRDefault="000B0273" w:rsidP="003D63BB">
            <w:pPr>
              <w:rPr>
                <w:rFonts w:ascii="Arial Narrow" w:hAnsi="Arial Narrow" w:cs="Arial"/>
                <w:sz w:val="16"/>
                <w:szCs w:val="16"/>
                <w:lang w:val="es-CR" w:eastAsia="es-CR"/>
              </w:rPr>
            </w:pPr>
            <w:r>
              <w:rPr>
                <w:rFonts w:ascii="Arial Narrow" w:hAnsi="Arial Narrow" w:cs="Arial"/>
                <w:sz w:val="16"/>
                <w:szCs w:val="16"/>
                <w:lang w:val="es-CR" w:eastAsia="es-CR"/>
              </w:rPr>
              <w:t>Sergio Alberto Castro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5F6A28" w14:textId="544EBC7A" w:rsidR="003D63BB" w:rsidRPr="008769E1" w:rsidRDefault="000B0273"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6-0298-0783</w:t>
            </w:r>
          </w:p>
        </w:tc>
        <w:tc>
          <w:tcPr>
            <w:tcW w:w="709" w:type="dxa"/>
            <w:tcBorders>
              <w:top w:val="single" w:sz="4" w:space="0" w:color="auto"/>
              <w:left w:val="nil"/>
              <w:bottom w:val="single" w:sz="4" w:space="0" w:color="auto"/>
              <w:right w:val="single" w:sz="4" w:space="0" w:color="auto"/>
            </w:tcBorders>
            <w:shd w:val="clear" w:color="auto" w:fill="auto"/>
            <w:vAlign w:val="center"/>
          </w:tcPr>
          <w:p w14:paraId="667829BD" w14:textId="1D1B1638"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6-226325</w:t>
            </w:r>
          </w:p>
        </w:tc>
        <w:tc>
          <w:tcPr>
            <w:tcW w:w="851" w:type="dxa"/>
            <w:tcBorders>
              <w:top w:val="single" w:sz="4" w:space="0" w:color="auto"/>
              <w:left w:val="nil"/>
              <w:bottom w:val="single" w:sz="4" w:space="0" w:color="auto"/>
              <w:right w:val="single" w:sz="4" w:space="0" w:color="auto"/>
            </w:tcBorders>
            <w:shd w:val="clear" w:color="auto" w:fill="auto"/>
            <w:vAlign w:val="center"/>
          </w:tcPr>
          <w:p w14:paraId="2AE6341E" w14:textId="7BB82543"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6A316C" w14:textId="06FAFC45" w:rsidR="003D63BB" w:rsidRPr="008769E1" w:rsidRDefault="000B0273"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6E3DC" w14:textId="737773F2" w:rsidR="003D63BB" w:rsidRPr="008769E1" w:rsidRDefault="008B5A6A" w:rsidP="003D63BB">
            <w:pPr>
              <w:jc w:val="right"/>
              <w:rPr>
                <w:rFonts w:ascii="Arial Narrow" w:hAnsi="Arial Narrow" w:cs="Arial"/>
                <w:sz w:val="16"/>
                <w:szCs w:val="16"/>
              </w:rPr>
            </w:pPr>
            <w:r>
              <w:rPr>
                <w:rFonts w:ascii="Arial Narrow" w:hAnsi="Arial Narrow" w:cs="Arial"/>
                <w:sz w:val="16"/>
                <w:szCs w:val="16"/>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9050C7" w14:textId="7E4A7D5B" w:rsidR="003D63BB" w:rsidRPr="008769E1" w:rsidRDefault="008B5A6A" w:rsidP="0073212A">
            <w:pPr>
              <w:jc w:val="right"/>
              <w:rPr>
                <w:rFonts w:ascii="Arial Narrow" w:hAnsi="Arial Narrow" w:cs="Arial"/>
                <w:sz w:val="16"/>
                <w:szCs w:val="16"/>
              </w:rPr>
            </w:pPr>
            <w:r>
              <w:rPr>
                <w:rFonts w:ascii="Arial Narrow" w:hAnsi="Arial Narrow" w:cs="Arial"/>
                <w:sz w:val="16"/>
                <w:szCs w:val="16"/>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D77C4D3" w14:textId="0B1B6334" w:rsidR="003D63BB" w:rsidRPr="008769E1" w:rsidRDefault="008B5A6A" w:rsidP="008B5A6A">
            <w:pPr>
              <w:jc w:val="right"/>
              <w:rPr>
                <w:rFonts w:ascii="Arial Narrow" w:hAnsi="Arial Narrow" w:cs="Arial"/>
                <w:sz w:val="16"/>
                <w:szCs w:val="16"/>
              </w:rPr>
            </w:pPr>
            <w:r>
              <w:rPr>
                <w:rFonts w:ascii="Arial Narrow" w:hAnsi="Arial Narrow" w:cs="Arial"/>
                <w:sz w:val="16"/>
                <w:szCs w:val="16"/>
              </w:rPr>
              <w:t>188.625,25</w:t>
            </w:r>
          </w:p>
        </w:tc>
        <w:tc>
          <w:tcPr>
            <w:tcW w:w="837" w:type="dxa"/>
            <w:tcBorders>
              <w:top w:val="single" w:sz="4" w:space="0" w:color="auto"/>
              <w:left w:val="nil"/>
              <w:bottom w:val="single" w:sz="4" w:space="0" w:color="auto"/>
              <w:right w:val="single" w:sz="4" w:space="0" w:color="auto"/>
            </w:tcBorders>
            <w:shd w:val="clear" w:color="auto" w:fill="auto"/>
            <w:vAlign w:val="center"/>
          </w:tcPr>
          <w:p w14:paraId="16C6A706" w14:textId="55368D8A" w:rsidR="003D63BB" w:rsidRPr="008769E1" w:rsidRDefault="008B5A6A" w:rsidP="008B5A6A">
            <w:pPr>
              <w:ind w:left="-15"/>
              <w:jc w:val="right"/>
              <w:rPr>
                <w:rFonts w:ascii="Arial Narrow" w:hAnsi="Arial Narrow" w:cs="Arial"/>
                <w:sz w:val="16"/>
                <w:szCs w:val="16"/>
              </w:rPr>
            </w:pPr>
            <w:r>
              <w:rPr>
                <w:rFonts w:ascii="Arial Narrow" w:hAnsi="Arial Narrow" w:cs="Arial"/>
                <w:sz w:val="16"/>
                <w:szCs w:val="16"/>
              </w:rPr>
              <w:t>548.888.78</w:t>
            </w:r>
          </w:p>
        </w:tc>
        <w:tc>
          <w:tcPr>
            <w:tcW w:w="992" w:type="dxa"/>
            <w:tcBorders>
              <w:top w:val="single" w:sz="4" w:space="0" w:color="auto"/>
              <w:left w:val="nil"/>
              <w:bottom w:val="single" w:sz="4" w:space="0" w:color="auto"/>
              <w:right w:val="single" w:sz="4" w:space="0" w:color="auto"/>
            </w:tcBorders>
            <w:shd w:val="clear" w:color="auto" w:fill="auto"/>
            <w:vAlign w:val="center"/>
          </w:tcPr>
          <w:p w14:paraId="5E0258E2" w14:textId="13619764" w:rsidR="003D63BB" w:rsidRPr="008769E1" w:rsidRDefault="008B5A6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14.390.263,53</w:t>
            </w:r>
          </w:p>
        </w:tc>
      </w:tr>
      <w:tr w:rsidR="003D63BB" w:rsidRPr="008769E1" w14:paraId="3B845406"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1E82B43" w14:textId="721EFE64" w:rsidR="003D63BB" w:rsidRPr="008769E1" w:rsidRDefault="008B5A6A" w:rsidP="003D63BB">
            <w:pPr>
              <w:rPr>
                <w:rFonts w:ascii="Arial Narrow" w:hAnsi="Arial Narrow" w:cs="Arial"/>
                <w:sz w:val="16"/>
                <w:szCs w:val="16"/>
                <w:lang w:val="es-CR" w:eastAsia="es-CR"/>
              </w:rPr>
            </w:pPr>
            <w:r>
              <w:rPr>
                <w:rFonts w:ascii="Arial Narrow" w:hAnsi="Arial Narrow" w:cs="Arial"/>
                <w:sz w:val="16"/>
                <w:szCs w:val="16"/>
                <w:lang w:val="es-CR" w:eastAsia="es-CR"/>
              </w:rPr>
              <w:t xml:space="preserve">Wendolyn Andrea </w:t>
            </w:r>
            <w:r w:rsidR="0073212A">
              <w:rPr>
                <w:rFonts w:ascii="Arial Narrow" w:hAnsi="Arial Narrow" w:cs="Arial"/>
                <w:sz w:val="16"/>
                <w:szCs w:val="16"/>
                <w:lang w:val="es-CR" w:eastAsia="es-CR"/>
              </w:rPr>
              <w:t>Porras Godoy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069A0" w14:textId="7CAC273C"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6-0397-0714</w:t>
            </w:r>
          </w:p>
        </w:tc>
        <w:tc>
          <w:tcPr>
            <w:tcW w:w="709" w:type="dxa"/>
            <w:tcBorders>
              <w:top w:val="single" w:sz="4" w:space="0" w:color="auto"/>
              <w:left w:val="nil"/>
              <w:bottom w:val="single" w:sz="4" w:space="0" w:color="auto"/>
              <w:right w:val="single" w:sz="4" w:space="0" w:color="auto"/>
            </w:tcBorders>
            <w:shd w:val="clear" w:color="auto" w:fill="auto"/>
            <w:vAlign w:val="center"/>
          </w:tcPr>
          <w:p w14:paraId="7071197B" w14:textId="223E0628"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6-105935</w:t>
            </w:r>
          </w:p>
        </w:tc>
        <w:tc>
          <w:tcPr>
            <w:tcW w:w="851" w:type="dxa"/>
            <w:tcBorders>
              <w:top w:val="single" w:sz="4" w:space="0" w:color="auto"/>
              <w:left w:val="nil"/>
              <w:bottom w:val="single" w:sz="4" w:space="0" w:color="auto"/>
              <w:right w:val="single" w:sz="4" w:space="0" w:color="auto"/>
            </w:tcBorders>
            <w:shd w:val="clear" w:color="auto" w:fill="auto"/>
            <w:vAlign w:val="center"/>
          </w:tcPr>
          <w:p w14:paraId="3DEB7546" w14:textId="1976C033"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EE65C" w14:textId="67668868"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D8086D" w14:textId="70F1B237" w:rsidR="003D63BB" w:rsidRPr="008769E1" w:rsidRDefault="0073212A"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C80F7E" w14:textId="3F7F6BB1" w:rsidR="003D63BB" w:rsidRPr="008769E1" w:rsidRDefault="0073212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9074312" w14:textId="564F1FFB" w:rsidR="003D63BB" w:rsidRPr="008769E1" w:rsidRDefault="0073212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117.000,00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6A4CB67" w14:textId="53FF6098" w:rsidR="003D63BB" w:rsidRPr="008769E1" w:rsidRDefault="0073212A"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390.000,00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1BFB4C" w14:textId="7EE003DB" w:rsidR="003D63BB" w:rsidRPr="008769E1" w:rsidRDefault="0073212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13.803.000,00</w:t>
            </w:r>
          </w:p>
        </w:tc>
      </w:tr>
      <w:tr w:rsidR="003D63BB" w:rsidRPr="008769E1" w14:paraId="2553A2EA"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E98339C" w14:textId="00483FC2" w:rsidR="003D63BB" w:rsidRPr="008769E1" w:rsidRDefault="0073212A" w:rsidP="003D63BB">
            <w:pPr>
              <w:rPr>
                <w:rFonts w:ascii="Arial Narrow" w:hAnsi="Arial Narrow" w:cs="Arial"/>
                <w:sz w:val="16"/>
                <w:szCs w:val="16"/>
                <w:lang w:val="es-CR" w:eastAsia="es-CR"/>
              </w:rPr>
            </w:pPr>
            <w:r>
              <w:rPr>
                <w:rFonts w:ascii="Arial Narrow" w:hAnsi="Arial Narrow" w:cs="Arial"/>
                <w:sz w:val="16"/>
                <w:szCs w:val="16"/>
                <w:lang w:val="es-CR" w:eastAsia="es-CR"/>
              </w:rPr>
              <w:t>Greivin Luis Picado Alfaro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00C1D0" w14:textId="1D1018C3"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2-0577-0839</w:t>
            </w:r>
          </w:p>
        </w:tc>
        <w:tc>
          <w:tcPr>
            <w:tcW w:w="709" w:type="dxa"/>
            <w:tcBorders>
              <w:top w:val="single" w:sz="4" w:space="0" w:color="auto"/>
              <w:left w:val="nil"/>
              <w:bottom w:val="single" w:sz="4" w:space="0" w:color="auto"/>
              <w:right w:val="single" w:sz="4" w:space="0" w:color="auto"/>
            </w:tcBorders>
            <w:shd w:val="clear" w:color="auto" w:fill="auto"/>
            <w:vAlign w:val="center"/>
          </w:tcPr>
          <w:p w14:paraId="08180FC0" w14:textId="6FB7D7E1"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2-570463</w:t>
            </w:r>
          </w:p>
        </w:tc>
        <w:tc>
          <w:tcPr>
            <w:tcW w:w="851" w:type="dxa"/>
            <w:tcBorders>
              <w:top w:val="single" w:sz="4" w:space="0" w:color="auto"/>
              <w:left w:val="nil"/>
              <w:bottom w:val="single" w:sz="4" w:space="0" w:color="auto"/>
              <w:right w:val="single" w:sz="4" w:space="0" w:color="auto"/>
            </w:tcBorders>
            <w:shd w:val="clear" w:color="auto" w:fill="auto"/>
            <w:vAlign w:val="center"/>
          </w:tcPr>
          <w:p w14:paraId="1E20DB4B" w14:textId="5E481024"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99BF8" w14:textId="3A2429F2"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315D1F" w14:textId="47C33C50" w:rsidR="003D63BB" w:rsidRPr="0073212A" w:rsidRDefault="0073212A" w:rsidP="0073212A">
            <w:pPr>
              <w:jc w:val="right"/>
              <w:rPr>
                <w:rFonts w:ascii="Arial Narrow" w:hAnsi="Arial Narrow" w:cs="Arial"/>
                <w:sz w:val="16"/>
                <w:szCs w:val="16"/>
                <w:lang w:val="es-CR" w:eastAsia="es-CR"/>
              </w:rPr>
            </w:pPr>
            <w:r w:rsidRPr="0073212A">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CE5AFC" w14:textId="64DD08B8" w:rsidR="003D63BB" w:rsidRPr="008769E1" w:rsidRDefault="0073212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7.854.010,35</w:t>
            </w:r>
          </w:p>
        </w:tc>
        <w:tc>
          <w:tcPr>
            <w:tcW w:w="926" w:type="dxa"/>
            <w:tcBorders>
              <w:top w:val="single" w:sz="4" w:space="0" w:color="auto"/>
              <w:left w:val="nil"/>
              <w:bottom w:val="single" w:sz="4" w:space="0" w:color="auto"/>
              <w:right w:val="single" w:sz="4" w:space="0" w:color="auto"/>
            </w:tcBorders>
            <w:shd w:val="clear" w:color="auto" w:fill="auto"/>
            <w:vAlign w:val="center"/>
          </w:tcPr>
          <w:p w14:paraId="32853E87" w14:textId="7B9D7D56" w:rsidR="003D63BB" w:rsidRPr="008769E1" w:rsidRDefault="0073212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132.030,00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CBC97BC" w14:textId="402899F7" w:rsidR="003D63BB" w:rsidRPr="008769E1" w:rsidRDefault="0073212A"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440.100,00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15E735" w14:textId="36A59D46" w:rsidR="003D63BB" w:rsidRPr="008769E1" w:rsidRDefault="0073212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18.162.080,35</w:t>
            </w:r>
          </w:p>
        </w:tc>
      </w:tr>
      <w:tr w:rsidR="003D63BB" w:rsidRPr="008769E1" w14:paraId="2ED51BAD"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49DA980" w14:textId="099624FC" w:rsidR="003D63BB" w:rsidRPr="008769E1" w:rsidRDefault="0073212A" w:rsidP="003D63BB">
            <w:pPr>
              <w:rPr>
                <w:rFonts w:ascii="Arial Narrow" w:hAnsi="Arial Narrow" w:cs="Arial"/>
                <w:sz w:val="16"/>
                <w:szCs w:val="16"/>
                <w:lang w:val="es-CR" w:eastAsia="es-CR"/>
              </w:rPr>
            </w:pPr>
            <w:r>
              <w:rPr>
                <w:rFonts w:ascii="Arial Narrow" w:hAnsi="Arial Narrow" w:cs="Arial"/>
                <w:sz w:val="16"/>
                <w:szCs w:val="16"/>
                <w:lang w:val="es-CR" w:eastAsia="es-CR"/>
              </w:rPr>
              <w:t>Malena Lucía Hernández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7C59B4" w14:textId="27C42412"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1-1580-0619</w:t>
            </w:r>
          </w:p>
        </w:tc>
        <w:tc>
          <w:tcPr>
            <w:tcW w:w="709" w:type="dxa"/>
            <w:tcBorders>
              <w:top w:val="single" w:sz="4" w:space="0" w:color="auto"/>
              <w:left w:val="nil"/>
              <w:bottom w:val="single" w:sz="4" w:space="0" w:color="auto"/>
              <w:right w:val="single" w:sz="4" w:space="0" w:color="auto"/>
            </w:tcBorders>
            <w:shd w:val="clear" w:color="auto" w:fill="auto"/>
            <w:vAlign w:val="center"/>
          </w:tcPr>
          <w:p w14:paraId="608A5629" w14:textId="7C99E537"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1-656123</w:t>
            </w:r>
          </w:p>
        </w:tc>
        <w:tc>
          <w:tcPr>
            <w:tcW w:w="851" w:type="dxa"/>
            <w:tcBorders>
              <w:top w:val="single" w:sz="4" w:space="0" w:color="auto"/>
              <w:left w:val="nil"/>
              <w:bottom w:val="single" w:sz="4" w:space="0" w:color="auto"/>
              <w:right w:val="single" w:sz="4" w:space="0" w:color="auto"/>
            </w:tcBorders>
            <w:shd w:val="clear" w:color="auto" w:fill="auto"/>
            <w:vAlign w:val="center"/>
          </w:tcPr>
          <w:p w14:paraId="361841D4" w14:textId="48D92322"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A2412C" w14:textId="593FB0AC"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AB290C" w14:textId="2538228B" w:rsidR="003D63BB" w:rsidRPr="008769E1" w:rsidRDefault="0073212A"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529910" w14:textId="0AF9EA29" w:rsidR="003D63BB" w:rsidRPr="008769E1" w:rsidRDefault="0073212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7.980.987,36</w:t>
            </w:r>
          </w:p>
        </w:tc>
        <w:tc>
          <w:tcPr>
            <w:tcW w:w="926" w:type="dxa"/>
            <w:tcBorders>
              <w:top w:val="single" w:sz="4" w:space="0" w:color="auto"/>
              <w:left w:val="nil"/>
              <w:bottom w:val="single" w:sz="4" w:space="0" w:color="auto"/>
              <w:right w:val="single" w:sz="4" w:space="0" w:color="auto"/>
            </w:tcBorders>
            <w:shd w:val="clear" w:color="auto" w:fill="auto"/>
            <w:vAlign w:val="center"/>
          </w:tcPr>
          <w:p w14:paraId="62C6BD46" w14:textId="0E3E1CA7" w:rsidR="003D63BB" w:rsidRPr="008769E1" w:rsidRDefault="0073212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68.725,46</w:t>
            </w:r>
          </w:p>
        </w:tc>
        <w:tc>
          <w:tcPr>
            <w:tcW w:w="837" w:type="dxa"/>
            <w:tcBorders>
              <w:top w:val="single" w:sz="4" w:space="0" w:color="auto"/>
              <w:left w:val="nil"/>
              <w:bottom w:val="single" w:sz="4" w:space="0" w:color="auto"/>
              <w:right w:val="single" w:sz="4" w:space="0" w:color="auto"/>
            </w:tcBorders>
            <w:shd w:val="clear" w:color="auto" w:fill="auto"/>
            <w:vAlign w:val="center"/>
          </w:tcPr>
          <w:p w14:paraId="7D5804B0" w14:textId="4143BE22" w:rsidR="003D63BB" w:rsidRPr="008769E1" w:rsidRDefault="0073212A"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229.084,86</w:t>
            </w:r>
          </w:p>
        </w:tc>
        <w:tc>
          <w:tcPr>
            <w:tcW w:w="992" w:type="dxa"/>
            <w:tcBorders>
              <w:top w:val="single" w:sz="4" w:space="0" w:color="auto"/>
              <w:left w:val="nil"/>
              <w:bottom w:val="single" w:sz="4" w:space="0" w:color="auto"/>
              <w:right w:val="single" w:sz="4" w:space="0" w:color="auto"/>
            </w:tcBorders>
            <w:shd w:val="clear" w:color="auto" w:fill="auto"/>
            <w:vAlign w:val="center"/>
          </w:tcPr>
          <w:p w14:paraId="34B8C11C" w14:textId="1B6A71E8" w:rsidR="003D63BB" w:rsidRPr="008769E1" w:rsidRDefault="0073212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13.141.346,76</w:t>
            </w:r>
          </w:p>
        </w:tc>
      </w:tr>
      <w:tr w:rsidR="003D63BB" w:rsidRPr="008769E1" w14:paraId="56E1E7E4"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CC46268" w14:textId="11805E08" w:rsidR="003D63BB" w:rsidRPr="008769E1" w:rsidRDefault="0073212A" w:rsidP="003D63BB">
            <w:pPr>
              <w:rPr>
                <w:rFonts w:ascii="Arial Narrow" w:hAnsi="Arial Narrow" w:cs="Arial"/>
                <w:sz w:val="16"/>
                <w:szCs w:val="16"/>
                <w:lang w:val="es-CR" w:eastAsia="es-CR"/>
              </w:rPr>
            </w:pPr>
            <w:r>
              <w:rPr>
                <w:rFonts w:ascii="Arial Narrow" w:hAnsi="Arial Narrow" w:cs="Arial"/>
                <w:sz w:val="16"/>
                <w:szCs w:val="16"/>
                <w:lang w:val="es-CR" w:eastAsia="es-CR"/>
              </w:rPr>
              <w:t>Karla Selena Quirós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002185" w14:textId="774A35D0"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7-0262-0295</w:t>
            </w:r>
          </w:p>
        </w:tc>
        <w:tc>
          <w:tcPr>
            <w:tcW w:w="709" w:type="dxa"/>
            <w:tcBorders>
              <w:top w:val="single" w:sz="4" w:space="0" w:color="auto"/>
              <w:left w:val="nil"/>
              <w:bottom w:val="single" w:sz="4" w:space="0" w:color="auto"/>
              <w:right w:val="single" w:sz="4" w:space="0" w:color="auto"/>
            </w:tcBorders>
            <w:shd w:val="clear" w:color="auto" w:fill="auto"/>
            <w:vAlign w:val="center"/>
          </w:tcPr>
          <w:p w14:paraId="2112E12E" w14:textId="6F6F627D"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7-155538</w:t>
            </w:r>
          </w:p>
        </w:tc>
        <w:tc>
          <w:tcPr>
            <w:tcW w:w="851" w:type="dxa"/>
            <w:tcBorders>
              <w:top w:val="single" w:sz="4" w:space="0" w:color="auto"/>
              <w:left w:val="nil"/>
              <w:bottom w:val="single" w:sz="4" w:space="0" w:color="auto"/>
              <w:right w:val="single" w:sz="4" w:space="0" w:color="auto"/>
            </w:tcBorders>
            <w:shd w:val="clear" w:color="auto" w:fill="auto"/>
            <w:vAlign w:val="center"/>
          </w:tcPr>
          <w:p w14:paraId="6C5570E8" w14:textId="20348AE5"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97443" w14:textId="7E36FA22" w:rsidR="003D63BB" w:rsidRPr="008769E1" w:rsidRDefault="0073212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4DEB1B" w14:textId="5FB167BA" w:rsidR="003D63BB" w:rsidRPr="008769E1" w:rsidRDefault="00127F83"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3.007.000,00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41508F" w14:textId="58385CEA" w:rsidR="003D63BB" w:rsidRPr="008769E1" w:rsidRDefault="00127F83"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9.559.146,89</w:t>
            </w:r>
          </w:p>
        </w:tc>
        <w:tc>
          <w:tcPr>
            <w:tcW w:w="926" w:type="dxa"/>
            <w:tcBorders>
              <w:top w:val="single" w:sz="4" w:space="0" w:color="auto"/>
              <w:left w:val="nil"/>
              <w:bottom w:val="single" w:sz="4" w:space="0" w:color="auto"/>
              <w:right w:val="single" w:sz="4" w:space="0" w:color="auto"/>
            </w:tcBorders>
            <w:shd w:val="clear" w:color="auto" w:fill="auto"/>
            <w:vAlign w:val="center"/>
          </w:tcPr>
          <w:p w14:paraId="39BC716A" w14:textId="0623A0AE" w:rsidR="003D63BB" w:rsidRPr="008769E1" w:rsidRDefault="00127F83"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143.761,81</w:t>
            </w:r>
          </w:p>
        </w:tc>
        <w:tc>
          <w:tcPr>
            <w:tcW w:w="837" w:type="dxa"/>
            <w:tcBorders>
              <w:top w:val="single" w:sz="4" w:space="0" w:color="auto"/>
              <w:left w:val="nil"/>
              <w:bottom w:val="single" w:sz="4" w:space="0" w:color="auto"/>
              <w:right w:val="single" w:sz="4" w:space="0" w:color="auto"/>
            </w:tcBorders>
            <w:shd w:val="clear" w:color="auto" w:fill="auto"/>
            <w:vAlign w:val="center"/>
          </w:tcPr>
          <w:p w14:paraId="0D57C5D4" w14:textId="0C561FC2" w:rsidR="003D63BB" w:rsidRPr="008769E1" w:rsidRDefault="00127F83"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483.256,31</w:t>
            </w:r>
          </w:p>
        </w:tc>
        <w:tc>
          <w:tcPr>
            <w:tcW w:w="992" w:type="dxa"/>
            <w:tcBorders>
              <w:top w:val="single" w:sz="4" w:space="0" w:color="auto"/>
              <w:left w:val="nil"/>
              <w:bottom w:val="single" w:sz="4" w:space="0" w:color="auto"/>
              <w:right w:val="single" w:sz="4" w:space="0" w:color="auto"/>
            </w:tcBorders>
            <w:shd w:val="clear" w:color="auto" w:fill="auto"/>
            <w:vAlign w:val="center"/>
          </w:tcPr>
          <w:p w14:paraId="7B4D1314" w14:textId="4E06B3B1" w:rsidR="003D63BB" w:rsidRPr="008769E1" w:rsidRDefault="00127F83"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12.905.641,39</w:t>
            </w:r>
          </w:p>
        </w:tc>
      </w:tr>
      <w:tr w:rsidR="003D63BB" w:rsidRPr="008769E1" w14:paraId="6C1D8EB5"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FC4428A" w14:textId="4599FEFE" w:rsidR="003D63BB" w:rsidRPr="008769E1" w:rsidRDefault="00127F83" w:rsidP="003D63BB">
            <w:pPr>
              <w:rPr>
                <w:rFonts w:ascii="Arial Narrow" w:hAnsi="Arial Narrow" w:cs="Arial"/>
                <w:sz w:val="16"/>
                <w:szCs w:val="16"/>
                <w:lang w:val="es-CR" w:eastAsia="es-CR"/>
              </w:rPr>
            </w:pPr>
            <w:r>
              <w:rPr>
                <w:rFonts w:ascii="Arial Narrow" w:hAnsi="Arial Narrow" w:cs="Arial"/>
                <w:sz w:val="16"/>
                <w:szCs w:val="16"/>
                <w:lang w:val="es-CR" w:eastAsia="es-CR"/>
              </w:rPr>
              <w:t>Johana Espinoza Mendoza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397109" w14:textId="31B097C9" w:rsidR="003D63BB" w:rsidRPr="008769E1" w:rsidRDefault="00127F83"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155819-411728</w:t>
            </w:r>
          </w:p>
        </w:tc>
        <w:tc>
          <w:tcPr>
            <w:tcW w:w="709" w:type="dxa"/>
            <w:tcBorders>
              <w:top w:val="single" w:sz="4" w:space="0" w:color="auto"/>
              <w:left w:val="nil"/>
              <w:bottom w:val="single" w:sz="4" w:space="0" w:color="auto"/>
              <w:right w:val="single" w:sz="4" w:space="0" w:color="auto"/>
            </w:tcBorders>
            <w:shd w:val="clear" w:color="auto" w:fill="auto"/>
            <w:vAlign w:val="center"/>
          </w:tcPr>
          <w:p w14:paraId="71B25C5B" w14:textId="41301857" w:rsidR="003D63BB" w:rsidRPr="008769E1" w:rsidRDefault="000F5F5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2-461751</w:t>
            </w:r>
          </w:p>
        </w:tc>
        <w:tc>
          <w:tcPr>
            <w:tcW w:w="851" w:type="dxa"/>
            <w:tcBorders>
              <w:top w:val="single" w:sz="4" w:space="0" w:color="auto"/>
              <w:left w:val="nil"/>
              <w:bottom w:val="single" w:sz="4" w:space="0" w:color="auto"/>
              <w:right w:val="single" w:sz="4" w:space="0" w:color="auto"/>
            </w:tcBorders>
            <w:shd w:val="clear" w:color="auto" w:fill="auto"/>
            <w:vAlign w:val="center"/>
          </w:tcPr>
          <w:p w14:paraId="628DF316" w14:textId="2D155409" w:rsidR="003D63BB" w:rsidRPr="008769E1" w:rsidRDefault="000F5F5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B37FB6" w14:textId="5203261F" w:rsidR="003D63BB" w:rsidRPr="008769E1" w:rsidRDefault="00127F83"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375876" w14:textId="68480636" w:rsidR="003D63BB" w:rsidRPr="008769E1" w:rsidRDefault="000F5F5C"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497DB6" w14:textId="5A957CB2" w:rsidR="003D63BB" w:rsidRPr="008769E1" w:rsidRDefault="000F5F5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10.549.701,81</w:t>
            </w:r>
          </w:p>
        </w:tc>
        <w:tc>
          <w:tcPr>
            <w:tcW w:w="926" w:type="dxa"/>
            <w:tcBorders>
              <w:top w:val="single" w:sz="4" w:space="0" w:color="auto"/>
              <w:left w:val="nil"/>
              <w:bottom w:val="single" w:sz="4" w:space="0" w:color="auto"/>
              <w:right w:val="single" w:sz="4" w:space="0" w:color="auto"/>
            </w:tcBorders>
            <w:shd w:val="clear" w:color="auto" w:fill="auto"/>
            <w:vAlign w:val="center"/>
          </w:tcPr>
          <w:p w14:paraId="57687699" w14:textId="0682398C" w:rsidR="003D63BB" w:rsidRPr="008769E1" w:rsidRDefault="000F5F5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D9AB05C" w14:textId="7BE8F6DB" w:rsidR="003D63BB" w:rsidRPr="008769E1" w:rsidRDefault="000F5F5C"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516.062,50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6C9F07" w14:textId="2470CA18" w:rsidR="003D63BB" w:rsidRPr="008769E1" w:rsidRDefault="000F5F5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16.923.764,31</w:t>
            </w:r>
          </w:p>
        </w:tc>
      </w:tr>
      <w:tr w:rsidR="003D63BB" w:rsidRPr="008769E1" w14:paraId="541BEB09"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83D3147" w14:textId="216ED9E6" w:rsidR="003D63BB" w:rsidRPr="008769E1" w:rsidRDefault="000F5F5C" w:rsidP="003D63BB">
            <w:pPr>
              <w:rPr>
                <w:rFonts w:ascii="Arial Narrow" w:hAnsi="Arial Narrow" w:cs="Arial"/>
                <w:sz w:val="16"/>
                <w:szCs w:val="16"/>
                <w:lang w:val="es-CR" w:eastAsia="es-CR"/>
              </w:rPr>
            </w:pPr>
            <w:r>
              <w:rPr>
                <w:rFonts w:ascii="Arial Narrow" w:hAnsi="Arial Narrow" w:cs="Arial"/>
                <w:sz w:val="16"/>
                <w:szCs w:val="16"/>
                <w:lang w:val="es-CR" w:eastAsia="es-CR"/>
              </w:rPr>
              <w:t>Angélica María Segura Mata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986575" w14:textId="6CADB434" w:rsidR="003D63BB" w:rsidRPr="008769E1" w:rsidRDefault="000F5F5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6-0403-0893</w:t>
            </w:r>
          </w:p>
        </w:tc>
        <w:tc>
          <w:tcPr>
            <w:tcW w:w="709" w:type="dxa"/>
            <w:tcBorders>
              <w:top w:val="single" w:sz="4" w:space="0" w:color="auto"/>
              <w:left w:val="nil"/>
              <w:bottom w:val="single" w:sz="4" w:space="0" w:color="auto"/>
              <w:right w:val="single" w:sz="4" w:space="0" w:color="auto"/>
            </w:tcBorders>
            <w:shd w:val="clear" w:color="auto" w:fill="auto"/>
            <w:vAlign w:val="center"/>
          </w:tcPr>
          <w:p w14:paraId="77790C39" w14:textId="6BE58F4D" w:rsidR="003D63BB" w:rsidRPr="008769E1" w:rsidRDefault="000F5F5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2-592646</w:t>
            </w:r>
          </w:p>
        </w:tc>
        <w:tc>
          <w:tcPr>
            <w:tcW w:w="851" w:type="dxa"/>
            <w:tcBorders>
              <w:top w:val="single" w:sz="4" w:space="0" w:color="auto"/>
              <w:left w:val="nil"/>
              <w:bottom w:val="single" w:sz="4" w:space="0" w:color="auto"/>
              <w:right w:val="single" w:sz="4" w:space="0" w:color="auto"/>
            </w:tcBorders>
            <w:shd w:val="clear" w:color="auto" w:fill="auto"/>
            <w:vAlign w:val="center"/>
          </w:tcPr>
          <w:p w14:paraId="79D6D4EC" w14:textId="1BABF7E4" w:rsidR="003D63BB" w:rsidRPr="008769E1" w:rsidRDefault="000F5F5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B3696E" w14:textId="6CB25734" w:rsidR="003D63BB" w:rsidRPr="008769E1" w:rsidRDefault="000F5F5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07901" w14:textId="5DFFAE9F" w:rsidR="003D63BB" w:rsidRPr="008769E1" w:rsidRDefault="000F5F5C"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EDF40" w14:textId="713F5E29" w:rsidR="003D63BB" w:rsidRPr="008769E1" w:rsidRDefault="000F5F5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8.988.000,00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4176374" w14:textId="6CA1E806" w:rsidR="003D63BB" w:rsidRPr="008769E1" w:rsidRDefault="000F5F5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228.300,00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04F44BD" w14:textId="75733357" w:rsidR="003D63BB" w:rsidRPr="008769E1" w:rsidRDefault="000F5F5C"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456.600,00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0CDA35" w14:textId="13A4523A" w:rsidR="003D63BB" w:rsidRPr="008769E1" w:rsidRDefault="000F5F5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18.716.300,00</w:t>
            </w:r>
          </w:p>
        </w:tc>
      </w:tr>
      <w:tr w:rsidR="003D63BB" w:rsidRPr="008769E1" w14:paraId="0EEBDE28"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9D07379" w14:textId="2F265A17" w:rsidR="003D63BB" w:rsidRPr="008769E1" w:rsidRDefault="00E67B60" w:rsidP="003D63BB">
            <w:pPr>
              <w:rPr>
                <w:rFonts w:ascii="Arial Narrow" w:hAnsi="Arial Narrow" w:cs="Arial"/>
                <w:sz w:val="16"/>
                <w:szCs w:val="16"/>
                <w:lang w:val="es-CR" w:eastAsia="es-CR"/>
              </w:rPr>
            </w:pPr>
            <w:r>
              <w:rPr>
                <w:rFonts w:ascii="Arial Narrow" w:hAnsi="Arial Narrow" w:cs="Arial"/>
                <w:sz w:val="16"/>
                <w:szCs w:val="16"/>
                <w:lang w:val="es-CR" w:eastAsia="es-CR"/>
              </w:rPr>
              <w:t>Jean Carlo Chaves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ABD1A" w14:textId="003B2041" w:rsidR="003D63BB" w:rsidRPr="008769E1" w:rsidRDefault="00E67B60"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2-0583-0926</w:t>
            </w:r>
          </w:p>
        </w:tc>
        <w:tc>
          <w:tcPr>
            <w:tcW w:w="709" w:type="dxa"/>
            <w:tcBorders>
              <w:top w:val="single" w:sz="4" w:space="0" w:color="auto"/>
              <w:left w:val="nil"/>
              <w:bottom w:val="single" w:sz="4" w:space="0" w:color="auto"/>
              <w:right w:val="single" w:sz="4" w:space="0" w:color="auto"/>
            </w:tcBorders>
            <w:shd w:val="clear" w:color="auto" w:fill="auto"/>
            <w:vAlign w:val="center"/>
          </w:tcPr>
          <w:p w14:paraId="1465679D" w14:textId="2C03D275" w:rsidR="003D63BB" w:rsidRPr="008769E1" w:rsidRDefault="00E67B60"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7-101116</w:t>
            </w:r>
          </w:p>
        </w:tc>
        <w:tc>
          <w:tcPr>
            <w:tcW w:w="851" w:type="dxa"/>
            <w:tcBorders>
              <w:top w:val="single" w:sz="4" w:space="0" w:color="auto"/>
              <w:left w:val="nil"/>
              <w:bottom w:val="single" w:sz="4" w:space="0" w:color="auto"/>
              <w:right w:val="single" w:sz="4" w:space="0" w:color="auto"/>
            </w:tcBorders>
            <w:shd w:val="clear" w:color="auto" w:fill="auto"/>
            <w:vAlign w:val="center"/>
          </w:tcPr>
          <w:p w14:paraId="1144AB5C" w14:textId="171A6AC8" w:rsidR="003D63BB" w:rsidRPr="008769E1" w:rsidRDefault="00E67B60"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6E9A2D" w14:textId="3D8E01E2" w:rsidR="003D63BB" w:rsidRPr="008769E1" w:rsidRDefault="000F5F5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1D7B34" w14:textId="14625D0B" w:rsidR="003D63BB" w:rsidRPr="008769E1" w:rsidRDefault="00E67B60"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6.510.000,00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0C3EF9" w14:textId="7C7302DD" w:rsidR="003D63BB" w:rsidRPr="008769E1" w:rsidRDefault="00E67B60"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9.559.146,89</w:t>
            </w:r>
          </w:p>
        </w:tc>
        <w:tc>
          <w:tcPr>
            <w:tcW w:w="926" w:type="dxa"/>
            <w:tcBorders>
              <w:top w:val="single" w:sz="4" w:space="0" w:color="auto"/>
              <w:left w:val="nil"/>
              <w:bottom w:val="single" w:sz="4" w:space="0" w:color="auto"/>
              <w:right w:val="single" w:sz="4" w:space="0" w:color="auto"/>
            </w:tcBorders>
            <w:shd w:val="clear" w:color="auto" w:fill="auto"/>
            <w:vAlign w:val="center"/>
          </w:tcPr>
          <w:p w14:paraId="16D8C26E" w14:textId="2EE8AA29" w:rsidR="003D63BB" w:rsidRPr="008769E1" w:rsidRDefault="00E67B60"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4A7C5FD" w14:textId="3DD1A62E" w:rsidR="003D63BB" w:rsidRPr="008769E1" w:rsidRDefault="00E67B60"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496.061,36</w:t>
            </w:r>
          </w:p>
        </w:tc>
        <w:tc>
          <w:tcPr>
            <w:tcW w:w="992" w:type="dxa"/>
            <w:tcBorders>
              <w:top w:val="single" w:sz="4" w:space="0" w:color="auto"/>
              <w:left w:val="nil"/>
              <w:bottom w:val="single" w:sz="4" w:space="0" w:color="auto"/>
              <w:right w:val="single" w:sz="4" w:space="0" w:color="auto"/>
            </w:tcBorders>
            <w:shd w:val="clear" w:color="auto" w:fill="auto"/>
            <w:vAlign w:val="center"/>
          </w:tcPr>
          <w:p w14:paraId="03632E17" w14:textId="5B25FA4E" w:rsidR="003D63BB" w:rsidRPr="008769E1" w:rsidRDefault="00E67B60"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16.390.208,25</w:t>
            </w:r>
          </w:p>
        </w:tc>
      </w:tr>
      <w:tr w:rsidR="003D63BB" w:rsidRPr="008769E1" w14:paraId="2123A2D1"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41921B7" w14:textId="32551028" w:rsidR="003D63BB" w:rsidRPr="008769E1" w:rsidRDefault="00CA1AFE" w:rsidP="003D63BB">
            <w:pPr>
              <w:rPr>
                <w:rFonts w:ascii="Arial Narrow" w:hAnsi="Arial Narrow" w:cs="Arial"/>
                <w:sz w:val="16"/>
                <w:szCs w:val="16"/>
                <w:lang w:val="es-CR" w:eastAsia="es-CR"/>
              </w:rPr>
            </w:pPr>
            <w:r>
              <w:rPr>
                <w:rFonts w:ascii="Arial Narrow" w:hAnsi="Arial Narrow" w:cs="Arial"/>
                <w:sz w:val="16"/>
                <w:szCs w:val="16"/>
                <w:lang w:val="es-CR" w:eastAsia="es-CR"/>
              </w:rPr>
              <w:t>José Gerardo García Garita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2F2306" w14:textId="76F5C3BD"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3-0480-0736</w:t>
            </w:r>
          </w:p>
        </w:tc>
        <w:tc>
          <w:tcPr>
            <w:tcW w:w="709" w:type="dxa"/>
            <w:tcBorders>
              <w:top w:val="single" w:sz="4" w:space="0" w:color="auto"/>
              <w:left w:val="nil"/>
              <w:bottom w:val="single" w:sz="4" w:space="0" w:color="auto"/>
              <w:right w:val="single" w:sz="4" w:space="0" w:color="auto"/>
            </w:tcBorders>
            <w:shd w:val="clear" w:color="auto" w:fill="auto"/>
            <w:vAlign w:val="center"/>
          </w:tcPr>
          <w:p w14:paraId="525F8A33" w14:textId="1DEB2372"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3-263529</w:t>
            </w:r>
          </w:p>
        </w:tc>
        <w:tc>
          <w:tcPr>
            <w:tcW w:w="851" w:type="dxa"/>
            <w:tcBorders>
              <w:top w:val="single" w:sz="4" w:space="0" w:color="auto"/>
              <w:left w:val="nil"/>
              <w:bottom w:val="single" w:sz="4" w:space="0" w:color="auto"/>
              <w:right w:val="single" w:sz="4" w:space="0" w:color="auto"/>
            </w:tcBorders>
            <w:shd w:val="clear" w:color="auto" w:fill="auto"/>
            <w:vAlign w:val="center"/>
          </w:tcPr>
          <w:p w14:paraId="3645AB62" w14:textId="0BAE6841"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CC94D0" w14:textId="5D450813"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5AA9C" w14:textId="0416DF53" w:rsidR="003D63BB" w:rsidRPr="008769E1" w:rsidRDefault="00CA1AFE"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1EDB3E" w14:textId="5AF725EF" w:rsidR="003D63BB" w:rsidRPr="008769E1" w:rsidRDefault="00CA1AFE"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7.853.134,64</w:t>
            </w:r>
          </w:p>
        </w:tc>
        <w:tc>
          <w:tcPr>
            <w:tcW w:w="926" w:type="dxa"/>
            <w:tcBorders>
              <w:top w:val="single" w:sz="4" w:space="0" w:color="auto"/>
              <w:left w:val="nil"/>
              <w:bottom w:val="single" w:sz="4" w:space="0" w:color="auto"/>
              <w:right w:val="single" w:sz="4" w:space="0" w:color="auto"/>
            </w:tcBorders>
            <w:shd w:val="clear" w:color="auto" w:fill="auto"/>
            <w:vAlign w:val="center"/>
          </w:tcPr>
          <w:p w14:paraId="4BCDB8AF" w14:textId="6E787237" w:rsidR="003D63BB" w:rsidRPr="008769E1" w:rsidRDefault="00CA1AFE"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182.053,75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2E32DF47" w14:textId="620FA99F" w:rsidR="003D63BB" w:rsidRPr="008769E1" w:rsidRDefault="00CA1AFE"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606.845,82</w:t>
            </w:r>
          </w:p>
        </w:tc>
        <w:tc>
          <w:tcPr>
            <w:tcW w:w="992" w:type="dxa"/>
            <w:tcBorders>
              <w:top w:val="single" w:sz="4" w:space="0" w:color="auto"/>
              <w:left w:val="nil"/>
              <w:bottom w:val="single" w:sz="4" w:space="0" w:color="auto"/>
              <w:right w:val="single" w:sz="4" w:space="0" w:color="auto"/>
            </w:tcBorders>
            <w:shd w:val="clear" w:color="auto" w:fill="auto"/>
            <w:vAlign w:val="center"/>
          </w:tcPr>
          <w:p w14:paraId="70AC6821" w14:textId="12235652" w:rsidR="003D63BB" w:rsidRPr="008769E1" w:rsidRDefault="00CA1AFE"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14.777.926,71</w:t>
            </w:r>
          </w:p>
        </w:tc>
      </w:tr>
      <w:tr w:rsidR="003D63BB" w:rsidRPr="008769E1" w14:paraId="41661C4B"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09380C8" w14:textId="1D4FBBA6" w:rsidR="003D63BB" w:rsidRPr="008769E1" w:rsidRDefault="00CA1AFE" w:rsidP="003D63BB">
            <w:pPr>
              <w:rPr>
                <w:rFonts w:ascii="Arial Narrow" w:hAnsi="Arial Narrow" w:cs="Arial"/>
                <w:sz w:val="16"/>
                <w:szCs w:val="16"/>
                <w:lang w:val="es-CR" w:eastAsia="es-CR"/>
              </w:rPr>
            </w:pPr>
            <w:r>
              <w:rPr>
                <w:rFonts w:ascii="Arial Narrow" w:hAnsi="Arial Narrow" w:cs="Arial"/>
                <w:sz w:val="16"/>
                <w:szCs w:val="16"/>
                <w:lang w:val="es-CR" w:eastAsia="es-CR"/>
              </w:rPr>
              <w:t>José Ramón Céspedes Álvarez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C056B0" w14:textId="53D2BF9F"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6-0182-0223</w:t>
            </w:r>
          </w:p>
        </w:tc>
        <w:tc>
          <w:tcPr>
            <w:tcW w:w="709" w:type="dxa"/>
            <w:tcBorders>
              <w:top w:val="single" w:sz="4" w:space="0" w:color="auto"/>
              <w:left w:val="nil"/>
              <w:bottom w:val="single" w:sz="4" w:space="0" w:color="auto"/>
              <w:right w:val="single" w:sz="4" w:space="0" w:color="auto"/>
            </w:tcBorders>
            <w:shd w:val="clear" w:color="auto" w:fill="auto"/>
            <w:vAlign w:val="center"/>
          </w:tcPr>
          <w:p w14:paraId="6ECA9C90" w14:textId="67AFF6D1"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6-234658</w:t>
            </w:r>
          </w:p>
        </w:tc>
        <w:tc>
          <w:tcPr>
            <w:tcW w:w="851" w:type="dxa"/>
            <w:tcBorders>
              <w:top w:val="single" w:sz="4" w:space="0" w:color="auto"/>
              <w:left w:val="nil"/>
              <w:bottom w:val="single" w:sz="4" w:space="0" w:color="auto"/>
              <w:right w:val="single" w:sz="4" w:space="0" w:color="auto"/>
            </w:tcBorders>
            <w:shd w:val="clear" w:color="auto" w:fill="auto"/>
            <w:vAlign w:val="center"/>
          </w:tcPr>
          <w:p w14:paraId="6DE53F9D" w14:textId="0F36E142"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C65B41" w14:textId="42EEBF3F"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A791C5" w14:textId="4D9054FB" w:rsidR="003D63BB" w:rsidRPr="008769E1" w:rsidRDefault="008948A9"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902582" w14:textId="3CCE9E10" w:rsidR="003D63BB" w:rsidRPr="008769E1" w:rsidRDefault="008948A9"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9FBB820" w14:textId="49B3BC80" w:rsidR="003D63BB" w:rsidRPr="008769E1" w:rsidRDefault="008948A9"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178.427,45</w:t>
            </w:r>
          </w:p>
        </w:tc>
        <w:tc>
          <w:tcPr>
            <w:tcW w:w="837" w:type="dxa"/>
            <w:tcBorders>
              <w:top w:val="single" w:sz="4" w:space="0" w:color="auto"/>
              <w:left w:val="nil"/>
              <w:bottom w:val="single" w:sz="4" w:space="0" w:color="auto"/>
              <w:right w:val="single" w:sz="4" w:space="0" w:color="auto"/>
            </w:tcBorders>
            <w:shd w:val="clear" w:color="auto" w:fill="auto"/>
            <w:vAlign w:val="center"/>
          </w:tcPr>
          <w:p w14:paraId="78D3A3E6" w14:textId="0CD79E5F" w:rsidR="003D63BB" w:rsidRPr="008769E1" w:rsidRDefault="008948A9" w:rsidP="003D63BB">
            <w:pPr>
              <w:ind w:left="-15"/>
              <w:jc w:val="right"/>
              <w:rPr>
                <w:rFonts w:ascii="Arial Narrow" w:hAnsi="Arial Narrow" w:cs="Arial"/>
                <w:sz w:val="16"/>
                <w:szCs w:val="16"/>
                <w:lang w:val="es-CR" w:eastAsia="es-CR"/>
              </w:rPr>
            </w:pPr>
            <w:r>
              <w:rPr>
                <w:rFonts w:ascii="Arial Narrow" w:hAnsi="Arial Narrow" w:cs="Arial"/>
                <w:sz w:val="16"/>
                <w:szCs w:val="16"/>
                <w:lang w:val="es-CR" w:eastAsia="es-CR"/>
              </w:rPr>
              <w:t>485.212,56</w:t>
            </w:r>
          </w:p>
        </w:tc>
        <w:tc>
          <w:tcPr>
            <w:tcW w:w="992" w:type="dxa"/>
            <w:tcBorders>
              <w:top w:val="single" w:sz="4" w:space="0" w:color="auto"/>
              <w:left w:val="nil"/>
              <w:bottom w:val="single" w:sz="4" w:space="0" w:color="auto"/>
              <w:right w:val="single" w:sz="4" w:space="0" w:color="auto"/>
            </w:tcBorders>
            <w:shd w:val="clear" w:color="auto" w:fill="auto"/>
            <w:vAlign w:val="center"/>
          </w:tcPr>
          <w:p w14:paraId="6A43AD8E" w14:textId="7F000A31" w:rsidR="003D63BB" w:rsidRPr="008769E1" w:rsidRDefault="008948A9"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15.336.785,11</w:t>
            </w:r>
          </w:p>
        </w:tc>
      </w:tr>
      <w:tr w:rsidR="003D63BB" w:rsidRPr="0008063E" w14:paraId="256E9C0A" w14:textId="77777777" w:rsidTr="0045036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583ED1" w14:textId="77777777" w:rsidR="003D63BB" w:rsidRPr="0008063E" w:rsidRDefault="003D63BB" w:rsidP="003D63BB">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3D63BB" w:rsidRPr="00142DB9" w14:paraId="5F338D14" w14:textId="77777777" w:rsidTr="0045036C">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1F64E362"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C73DF78"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450F9A1"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18552DB"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2C86C54" w14:textId="77777777" w:rsidR="003D63BB" w:rsidRDefault="003D63BB" w:rsidP="003D63BB">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DF0CB60" w14:textId="77777777" w:rsidR="003D63BB"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9B6FB30"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BCF4E0E"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3AF26553" w14:textId="77777777" w:rsidR="003D63BB" w:rsidRPr="00142DB9" w:rsidRDefault="003D63BB" w:rsidP="003D63B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025ECC2"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9F88C84"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D63BB" w:rsidRPr="008769E1" w14:paraId="6018F3A7"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7B81A6C" w14:textId="0E474615" w:rsidR="003D63BB" w:rsidRPr="008769E1" w:rsidRDefault="00CA1AFE" w:rsidP="003D63BB">
            <w:pPr>
              <w:rPr>
                <w:rFonts w:ascii="Arial Narrow" w:hAnsi="Arial Narrow" w:cs="Arial"/>
                <w:sz w:val="16"/>
                <w:szCs w:val="16"/>
                <w:lang w:val="es-CR" w:eastAsia="es-CR"/>
              </w:rPr>
            </w:pPr>
            <w:r>
              <w:rPr>
                <w:rFonts w:ascii="Arial Narrow" w:hAnsi="Arial Narrow" w:cs="Arial"/>
                <w:sz w:val="16"/>
                <w:szCs w:val="16"/>
                <w:lang w:val="es-CR" w:eastAsia="es-CR"/>
              </w:rPr>
              <w:t>German Fabio Zúñiga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DA7920" w14:textId="0EF38FD5"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6-0317-0614</w:t>
            </w:r>
          </w:p>
        </w:tc>
        <w:tc>
          <w:tcPr>
            <w:tcW w:w="709" w:type="dxa"/>
            <w:tcBorders>
              <w:top w:val="single" w:sz="4" w:space="0" w:color="auto"/>
              <w:left w:val="nil"/>
              <w:bottom w:val="single" w:sz="4" w:space="0" w:color="auto"/>
              <w:right w:val="single" w:sz="4" w:space="0" w:color="auto"/>
            </w:tcBorders>
            <w:shd w:val="clear" w:color="auto" w:fill="auto"/>
            <w:vAlign w:val="center"/>
          </w:tcPr>
          <w:p w14:paraId="74659CEF" w14:textId="52E619B8"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6-222239</w:t>
            </w:r>
          </w:p>
        </w:tc>
        <w:tc>
          <w:tcPr>
            <w:tcW w:w="851" w:type="dxa"/>
            <w:tcBorders>
              <w:top w:val="single" w:sz="4" w:space="0" w:color="auto"/>
              <w:left w:val="nil"/>
              <w:bottom w:val="single" w:sz="4" w:space="0" w:color="auto"/>
              <w:right w:val="single" w:sz="4" w:space="0" w:color="auto"/>
            </w:tcBorders>
            <w:shd w:val="clear" w:color="auto" w:fill="auto"/>
            <w:vAlign w:val="center"/>
          </w:tcPr>
          <w:p w14:paraId="794274A2" w14:textId="7BB21539"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8155C7" w14:textId="2DE59C4C"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46E90" w14:textId="7B038738" w:rsidR="003D63BB" w:rsidRPr="008769E1" w:rsidRDefault="00CA1AFE"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D257CB" w14:textId="37087E4B" w:rsidR="003D63BB" w:rsidRPr="008769E1" w:rsidRDefault="00CA1AFE"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11.858.220,69</w:t>
            </w:r>
          </w:p>
        </w:tc>
        <w:tc>
          <w:tcPr>
            <w:tcW w:w="926" w:type="dxa"/>
            <w:tcBorders>
              <w:top w:val="single" w:sz="4" w:space="0" w:color="auto"/>
              <w:left w:val="nil"/>
              <w:bottom w:val="single" w:sz="4" w:space="0" w:color="auto"/>
              <w:right w:val="single" w:sz="4" w:space="0" w:color="auto"/>
            </w:tcBorders>
            <w:shd w:val="clear" w:color="auto" w:fill="auto"/>
            <w:vAlign w:val="center"/>
          </w:tcPr>
          <w:p w14:paraId="377EB32E" w14:textId="07D36D1C" w:rsidR="003D63BB" w:rsidRPr="008769E1" w:rsidRDefault="00CA1AFE"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146.512,88</w:t>
            </w:r>
          </w:p>
        </w:tc>
        <w:tc>
          <w:tcPr>
            <w:tcW w:w="837" w:type="dxa"/>
            <w:tcBorders>
              <w:top w:val="single" w:sz="4" w:space="0" w:color="auto"/>
              <w:left w:val="nil"/>
              <w:bottom w:val="single" w:sz="4" w:space="0" w:color="auto"/>
              <w:right w:val="single" w:sz="4" w:space="0" w:color="auto"/>
            </w:tcBorders>
            <w:shd w:val="clear" w:color="auto" w:fill="auto"/>
            <w:vAlign w:val="center"/>
          </w:tcPr>
          <w:p w14:paraId="12ACBA8A" w14:textId="3D0BCA7C" w:rsidR="003D63BB" w:rsidRPr="008769E1" w:rsidRDefault="00CA1AFE" w:rsidP="003D63BB">
            <w:pPr>
              <w:jc w:val="right"/>
              <w:rPr>
                <w:rFonts w:ascii="Arial Narrow" w:hAnsi="Arial Narrow" w:cs="Arial"/>
                <w:sz w:val="16"/>
                <w:szCs w:val="16"/>
                <w:lang w:val="es-CR" w:eastAsia="es-CR"/>
              </w:rPr>
            </w:pPr>
            <w:r>
              <w:rPr>
                <w:rFonts w:ascii="Arial Narrow" w:hAnsi="Arial Narrow" w:cs="Arial"/>
                <w:sz w:val="16"/>
                <w:szCs w:val="16"/>
                <w:lang w:val="es-CR" w:eastAsia="es-CR"/>
              </w:rPr>
              <w:t>293.025,76</w:t>
            </w:r>
          </w:p>
        </w:tc>
        <w:tc>
          <w:tcPr>
            <w:tcW w:w="992" w:type="dxa"/>
            <w:tcBorders>
              <w:top w:val="single" w:sz="4" w:space="0" w:color="auto"/>
              <w:left w:val="nil"/>
              <w:bottom w:val="single" w:sz="4" w:space="0" w:color="auto"/>
              <w:right w:val="single" w:sz="4" w:space="0" w:color="auto"/>
            </w:tcBorders>
            <w:shd w:val="clear" w:color="auto" w:fill="auto"/>
            <w:vAlign w:val="center"/>
          </w:tcPr>
          <w:p w14:paraId="077CF6E9" w14:textId="69C3D29C" w:rsidR="003D63BB" w:rsidRPr="008769E1" w:rsidRDefault="00CA1AFE"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18.504.733.57</w:t>
            </w:r>
          </w:p>
        </w:tc>
      </w:tr>
      <w:tr w:rsidR="003D63BB" w:rsidRPr="0008063E" w14:paraId="44A1A692" w14:textId="77777777" w:rsidTr="0045036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8318C" w14:textId="77777777" w:rsidR="003D63BB" w:rsidRPr="0008063E" w:rsidRDefault="003D63BB" w:rsidP="003D63BB">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Pr>
                <w:rFonts w:cs="Arial"/>
                <w:b/>
                <w:bCs/>
                <w:iCs/>
                <w:sz w:val="20"/>
                <w:szCs w:val="20"/>
                <w:lang w:val="es-CR" w:eastAsia="es-CR"/>
              </w:rPr>
              <w:t>Fundación para la Vivienda Rural Costa Rica – Canadá</w:t>
            </w:r>
          </w:p>
        </w:tc>
      </w:tr>
      <w:tr w:rsidR="003D63BB" w:rsidRPr="00142DB9" w14:paraId="1882ACE2" w14:textId="77777777" w:rsidTr="0045036C">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087FF94C"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08B8C50"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4929946"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70F05D2"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65F18A3" w14:textId="77777777" w:rsidR="003D63BB" w:rsidRDefault="003D63BB" w:rsidP="003D63BB">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9410CC5" w14:textId="77777777" w:rsidR="003D63BB"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F939617"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BF1D6DC"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57CC7BFB" w14:textId="77777777" w:rsidR="003D63BB" w:rsidRPr="00142DB9" w:rsidRDefault="003D63BB" w:rsidP="003D63B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ABD1FA7"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47430D9"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D63BB" w:rsidRPr="008769E1" w14:paraId="7F1F610B"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82F087B" w14:textId="18885C7D" w:rsidR="003D63BB" w:rsidRPr="008769E1" w:rsidRDefault="00721FEC" w:rsidP="003D63BB">
            <w:pPr>
              <w:rPr>
                <w:rFonts w:ascii="Arial Narrow" w:hAnsi="Arial Narrow" w:cs="Arial"/>
                <w:sz w:val="16"/>
                <w:szCs w:val="16"/>
                <w:lang w:val="es-CR" w:eastAsia="es-CR"/>
              </w:rPr>
            </w:pPr>
            <w:r>
              <w:rPr>
                <w:rFonts w:ascii="Arial Narrow" w:hAnsi="Arial Narrow" w:cs="Arial"/>
                <w:sz w:val="16"/>
                <w:szCs w:val="16"/>
                <w:lang w:val="es-CR" w:eastAsia="es-CR"/>
              </w:rPr>
              <w:t>Mariela de los Ángeles Serrano Mata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65413B" w14:textId="0A8681A5"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3-0376-0973</w:t>
            </w:r>
          </w:p>
        </w:tc>
        <w:tc>
          <w:tcPr>
            <w:tcW w:w="709" w:type="dxa"/>
            <w:tcBorders>
              <w:top w:val="single" w:sz="4" w:space="0" w:color="auto"/>
              <w:left w:val="nil"/>
              <w:bottom w:val="single" w:sz="4" w:space="0" w:color="auto"/>
              <w:right w:val="single" w:sz="4" w:space="0" w:color="auto"/>
            </w:tcBorders>
            <w:shd w:val="clear" w:color="auto" w:fill="auto"/>
            <w:vAlign w:val="center"/>
          </w:tcPr>
          <w:p w14:paraId="1A845984" w14:textId="1F026886"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3-202006</w:t>
            </w:r>
          </w:p>
        </w:tc>
        <w:tc>
          <w:tcPr>
            <w:tcW w:w="851" w:type="dxa"/>
            <w:tcBorders>
              <w:top w:val="single" w:sz="4" w:space="0" w:color="auto"/>
              <w:left w:val="nil"/>
              <w:bottom w:val="single" w:sz="4" w:space="0" w:color="auto"/>
              <w:right w:val="single" w:sz="4" w:space="0" w:color="auto"/>
            </w:tcBorders>
            <w:shd w:val="clear" w:color="auto" w:fill="auto"/>
            <w:vAlign w:val="center"/>
          </w:tcPr>
          <w:p w14:paraId="626AD1C7" w14:textId="480A9F95"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Alvarado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E9B4E" w14:textId="5CFCD30B"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98DB45" w14:textId="69CF3D9D"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320E166" w14:textId="1494B70C" w:rsidR="003D63BB" w:rsidRPr="008769E1" w:rsidRDefault="00721FEC"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7.937.334,08</w:t>
            </w:r>
          </w:p>
        </w:tc>
        <w:tc>
          <w:tcPr>
            <w:tcW w:w="926" w:type="dxa"/>
            <w:tcBorders>
              <w:top w:val="single" w:sz="4" w:space="0" w:color="auto"/>
              <w:left w:val="nil"/>
              <w:bottom w:val="single" w:sz="4" w:space="0" w:color="auto"/>
              <w:right w:val="single" w:sz="4" w:space="0" w:color="auto"/>
            </w:tcBorders>
            <w:shd w:val="clear" w:color="auto" w:fill="auto"/>
            <w:vAlign w:val="center"/>
          </w:tcPr>
          <w:p w14:paraId="7F73DF24" w14:textId="6E64A8FF" w:rsidR="003D63BB" w:rsidRPr="008769E1" w:rsidRDefault="00721FEC"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45.703,79</w:t>
            </w:r>
          </w:p>
        </w:tc>
        <w:tc>
          <w:tcPr>
            <w:tcW w:w="837" w:type="dxa"/>
            <w:tcBorders>
              <w:top w:val="single" w:sz="4" w:space="0" w:color="auto"/>
              <w:left w:val="nil"/>
              <w:bottom w:val="single" w:sz="4" w:space="0" w:color="auto"/>
              <w:right w:val="single" w:sz="4" w:space="0" w:color="auto"/>
            </w:tcBorders>
            <w:shd w:val="clear" w:color="auto" w:fill="auto"/>
            <w:vAlign w:val="center"/>
          </w:tcPr>
          <w:p w14:paraId="1B446729" w14:textId="1EAB1CCA" w:rsidR="003D63BB" w:rsidRPr="008769E1" w:rsidRDefault="00721FEC"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457.037,94</w:t>
            </w:r>
          </w:p>
        </w:tc>
        <w:tc>
          <w:tcPr>
            <w:tcW w:w="992" w:type="dxa"/>
            <w:tcBorders>
              <w:top w:val="single" w:sz="4" w:space="0" w:color="auto"/>
              <w:left w:val="nil"/>
              <w:bottom w:val="single" w:sz="4" w:space="0" w:color="auto"/>
              <w:right w:val="single" w:sz="4" w:space="0" w:color="auto"/>
            </w:tcBorders>
            <w:shd w:val="clear" w:color="auto" w:fill="auto"/>
            <w:vAlign w:val="center"/>
          </w:tcPr>
          <w:p w14:paraId="2A3645C5" w14:textId="0B48BDA8" w:rsidR="003D63BB" w:rsidRPr="008769E1" w:rsidRDefault="00721FEC"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15.248.668,23</w:t>
            </w:r>
          </w:p>
        </w:tc>
      </w:tr>
      <w:tr w:rsidR="003D63BB" w:rsidRPr="0008063E" w14:paraId="72B5CB04" w14:textId="77777777" w:rsidTr="0045036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AD1F6" w14:textId="77777777" w:rsidR="003D63BB" w:rsidRPr="0008063E" w:rsidRDefault="003D63BB" w:rsidP="003D63BB">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3D63BB" w:rsidRPr="00142DB9" w14:paraId="2450A2D7" w14:textId="77777777" w:rsidTr="0045036C">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33A5403"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FB5BECC"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A656B6D"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FD73433"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DFA6F2F" w14:textId="77777777" w:rsidR="003D63BB" w:rsidRDefault="003D63BB" w:rsidP="003D63BB">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B880BB4" w14:textId="77777777" w:rsidR="003D63BB"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D35E9FC"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85E2A1B"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7F824B89" w14:textId="77777777" w:rsidR="003D63BB" w:rsidRPr="00142DB9" w:rsidRDefault="003D63BB" w:rsidP="003D63B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498BF08"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2E55DEA"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D63BB" w:rsidRPr="008769E1" w14:paraId="1A1B7E35"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483DADC" w14:textId="6F840944" w:rsidR="003D63BB" w:rsidRPr="008769E1" w:rsidRDefault="003D63BB" w:rsidP="003D63BB">
            <w:pPr>
              <w:rPr>
                <w:rFonts w:ascii="Arial Narrow" w:hAnsi="Arial Narrow" w:cs="Arial"/>
                <w:sz w:val="16"/>
                <w:szCs w:val="16"/>
                <w:lang w:val="es-CR" w:eastAsia="es-CR"/>
              </w:rPr>
            </w:pPr>
            <w:r>
              <w:rPr>
                <w:rFonts w:ascii="Arial Narrow" w:hAnsi="Arial Narrow" w:cs="Arial"/>
                <w:sz w:val="16"/>
                <w:szCs w:val="16"/>
                <w:lang w:val="es-CR" w:eastAsia="es-CR"/>
              </w:rPr>
              <w:t>Milton Rafael Dávila Guerrero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701213" w14:textId="55AA66EC"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155826-402014</w:t>
            </w:r>
          </w:p>
        </w:tc>
        <w:tc>
          <w:tcPr>
            <w:tcW w:w="709" w:type="dxa"/>
            <w:tcBorders>
              <w:top w:val="single" w:sz="4" w:space="0" w:color="auto"/>
              <w:left w:val="nil"/>
              <w:bottom w:val="single" w:sz="4" w:space="0" w:color="auto"/>
              <w:right w:val="single" w:sz="4" w:space="0" w:color="auto"/>
            </w:tcBorders>
            <w:shd w:val="clear" w:color="auto" w:fill="auto"/>
            <w:vAlign w:val="center"/>
          </w:tcPr>
          <w:p w14:paraId="137228D0" w14:textId="23936ABB"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3-259661</w:t>
            </w:r>
          </w:p>
        </w:tc>
        <w:tc>
          <w:tcPr>
            <w:tcW w:w="851" w:type="dxa"/>
            <w:tcBorders>
              <w:top w:val="single" w:sz="4" w:space="0" w:color="auto"/>
              <w:left w:val="nil"/>
              <w:bottom w:val="single" w:sz="4" w:space="0" w:color="auto"/>
              <w:right w:val="single" w:sz="4" w:space="0" w:color="auto"/>
            </w:tcBorders>
            <w:shd w:val="clear" w:color="auto" w:fill="auto"/>
            <w:vAlign w:val="center"/>
          </w:tcPr>
          <w:p w14:paraId="1D947919" w14:textId="4B1EC4F1"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67D23" w14:textId="5AF38498"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B8561" w14:textId="68C9B512"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AA88FA9" w14:textId="6977AC15" w:rsidR="003D63BB" w:rsidRPr="008769E1" w:rsidRDefault="003D63BB"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7.853.134,64</w:t>
            </w:r>
          </w:p>
        </w:tc>
        <w:tc>
          <w:tcPr>
            <w:tcW w:w="926" w:type="dxa"/>
            <w:tcBorders>
              <w:top w:val="single" w:sz="4" w:space="0" w:color="auto"/>
              <w:left w:val="nil"/>
              <w:bottom w:val="single" w:sz="4" w:space="0" w:color="auto"/>
              <w:right w:val="single" w:sz="4" w:space="0" w:color="auto"/>
            </w:tcBorders>
            <w:shd w:val="clear" w:color="auto" w:fill="auto"/>
            <w:vAlign w:val="center"/>
          </w:tcPr>
          <w:p w14:paraId="0F9C33CC" w14:textId="1E33C13A" w:rsidR="003D63BB" w:rsidRPr="008769E1" w:rsidRDefault="003D63BB"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43.853,08</w:t>
            </w:r>
          </w:p>
        </w:tc>
        <w:tc>
          <w:tcPr>
            <w:tcW w:w="837" w:type="dxa"/>
            <w:tcBorders>
              <w:top w:val="single" w:sz="4" w:space="0" w:color="auto"/>
              <w:left w:val="nil"/>
              <w:bottom w:val="single" w:sz="4" w:space="0" w:color="auto"/>
              <w:right w:val="single" w:sz="4" w:space="0" w:color="auto"/>
            </w:tcBorders>
            <w:shd w:val="clear" w:color="auto" w:fill="auto"/>
            <w:vAlign w:val="center"/>
          </w:tcPr>
          <w:p w14:paraId="767BC4B7" w14:textId="213DE570" w:rsidR="003D63BB" w:rsidRPr="008769E1" w:rsidRDefault="003D63BB" w:rsidP="003D63BB">
            <w:pPr>
              <w:rPr>
                <w:rFonts w:ascii="Arial Narrow" w:hAnsi="Arial Narrow" w:cs="Arial"/>
                <w:sz w:val="16"/>
                <w:szCs w:val="16"/>
                <w:lang w:val="es-CR" w:eastAsia="es-CR"/>
              </w:rPr>
            </w:pPr>
            <w:r>
              <w:rPr>
                <w:rFonts w:ascii="Arial Narrow" w:hAnsi="Arial Narrow" w:cs="Arial"/>
                <w:sz w:val="16"/>
                <w:szCs w:val="16"/>
                <w:lang w:val="es-CR" w:eastAsia="es-CR"/>
              </w:rPr>
              <w:t>438.530,81</w:t>
            </w:r>
          </w:p>
        </w:tc>
        <w:tc>
          <w:tcPr>
            <w:tcW w:w="992" w:type="dxa"/>
            <w:tcBorders>
              <w:top w:val="single" w:sz="4" w:space="0" w:color="auto"/>
              <w:left w:val="nil"/>
              <w:bottom w:val="single" w:sz="4" w:space="0" w:color="auto"/>
              <w:right w:val="single" w:sz="4" w:space="0" w:color="auto"/>
            </w:tcBorders>
            <w:shd w:val="clear" w:color="auto" w:fill="auto"/>
            <w:vAlign w:val="center"/>
          </w:tcPr>
          <w:p w14:paraId="053695BF" w14:textId="6F199134" w:rsidR="003D63BB" w:rsidRPr="008769E1" w:rsidRDefault="003D63BB"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14.747.812,37</w:t>
            </w:r>
          </w:p>
        </w:tc>
      </w:tr>
      <w:tr w:rsidR="003D63BB" w:rsidRPr="008769E1" w14:paraId="3FFD3F3B"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BC5651D" w14:textId="5572C902" w:rsidR="003D63BB" w:rsidRPr="008769E1" w:rsidRDefault="003D63BB" w:rsidP="003D63BB">
            <w:pPr>
              <w:rPr>
                <w:rFonts w:ascii="Arial Narrow" w:hAnsi="Arial Narrow" w:cs="Arial"/>
                <w:sz w:val="16"/>
                <w:szCs w:val="16"/>
                <w:lang w:val="es-CR" w:eastAsia="es-CR"/>
              </w:rPr>
            </w:pPr>
            <w:r>
              <w:rPr>
                <w:rFonts w:ascii="Arial Narrow" w:hAnsi="Arial Narrow" w:cs="Arial"/>
                <w:sz w:val="16"/>
                <w:szCs w:val="16"/>
                <w:lang w:val="es-CR" w:eastAsia="es-CR"/>
              </w:rPr>
              <w:t>Ana Patricia Vindas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C4C34E" w14:textId="5844F1D5"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1-0942-0313</w:t>
            </w:r>
          </w:p>
        </w:tc>
        <w:tc>
          <w:tcPr>
            <w:tcW w:w="709" w:type="dxa"/>
            <w:tcBorders>
              <w:top w:val="single" w:sz="4" w:space="0" w:color="auto"/>
              <w:left w:val="nil"/>
              <w:bottom w:val="single" w:sz="4" w:space="0" w:color="auto"/>
              <w:right w:val="single" w:sz="4" w:space="0" w:color="auto"/>
            </w:tcBorders>
            <w:shd w:val="clear" w:color="auto" w:fill="auto"/>
            <w:vAlign w:val="center"/>
          </w:tcPr>
          <w:p w14:paraId="6D8562E5" w14:textId="1611796F"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7-170259</w:t>
            </w:r>
          </w:p>
        </w:tc>
        <w:tc>
          <w:tcPr>
            <w:tcW w:w="851" w:type="dxa"/>
            <w:tcBorders>
              <w:top w:val="single" w:sz="4" w:space="0" w:color="auto"/>
              <w:left w:val="nil"/>
              <w:bottom w:val="single" w:sz="4" w:space="0" w:color="auto"/>
              <w:right w:val="single" w:sz="4" w:space="0" w:color="auto"/>
            </w:tcBorders>
            <w:shd w:val="clear" w:color="auto" w:fill="auto"/>
            <w:vAlign w:val="center"/>
          </w:tcPr>
          <w:p w14:paraId="312FEA0C" w14:textId="68143252"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3295C5" w14:textId="2884F505"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A85E04" w14:textId="250457B5" w:rsidR="003D63BB" w:rsidRPr="008769E1" w:rsidRDefault="003D63B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5.700.000,00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2B82D1" w14:textId="04AE8379" w:rsidR="003D63BB" w:rsidRPr="008769E1" w:rsidRDefault="003D63BB"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8.925.256,65</w:t>
            </w:r>
          </w:p>
        </w:tc>
        <w:tc>
          <w:tcPr>
            <w:tcW w:w="926" w:type="dxa"/>
            <w:tcBorders>
              <w:top w:val="single" w:sz="4" w:space="0" w:color="auto"/>
              <w:left w:val="nil"/>
              <w:bottom w:val="single" w:sz="4" w:space="0" w:color="auto"/>
              <w:right w:val="single" w:sz="4" w:space="0" w:color="auto"/>
            </w:tcBorders>
            <w:shd w:val="clear" w:color="auto" w:fill="auto"/>
            <w:vAlign w:val="center"/>
          </w:tcPr>
          <w:p w14:paraId="33464AB7" w14:textId="2C65E4EF" w:rsidR="003D63BB" w:rsidRPr="008769E1" w:rsidRDefault="003D63BB"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AAD3090" w14:textId="5ED1075F" w:rsidR="003D63BB" w:rsidRPr="008769E1" w:rsidRDefault="003D63BB" w:rsidP="003D63BB">
            <w:pPr>
              <w:rPr>
                <w:rFonts w:ascii="Arial Narrow" w:hAnsi="Arial Narrow" w:cs="Arial"/>
                <w:sz w:val="16"/>
                <w:szCs w:val="16"/>
                <w:lang w:val="es-CR" w:eastAsia="es-CR"/>
              </w:rPr>
            </w:pPr>
            <w:r>
              <w:rPr>
                <w:rFonts w:ascii="Arial Narrow" w:hAnsi="Arial Narrow" w:cs="Arial"/>
                <w:sz w:val="16"/>
                <w:szCs w:val="16"/>
                <w:lang w:val="es-CR" w:eastAsia="es-CR"/>
              </w:rPr>
              <w:t>460.000,00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2CD53C" w14:textId="7704E01A" w:rsidR="003D63BB" w:rsidRPr="008769E1" w:rsidRDefault="003D63BB"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15.039.256,65</w:t>
            </w:r>
          </w:p>
        </w:tc>
      </w:tr>
      <w:tr w:rsidR="003D63BB" w:rsidRPr="008769E1" w14:paraId="0E9AC5A1"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16F8B81" w14:textId="5284EF17" w:rsidR="003D63BB" w:rsidRPr="008769E1" w:rsidRDefault="008B5A6A" w:rsidP="003D63BB">
            <w:pPr>
              <w:rPr>
                <w:rFonts w:ascii="Arial Narrow" w:hAnsi="Arial Narrow" w:cs="Arial"/>
                <w:sz w:val="16"/>
                <w:szCs w:val="16"/>
                <w:lang w:val="es-CR" w:eastAsia="es-CR"/>
              </w:rPr>
            </w:pPr>
            <w:r>
              <w:rPr>
                <w:rFonts w:ascii="Arial Narrow" w:hAnsi="Arial Narrow" w:cs="Arial"/>
                <w:sz w:val="16"/>
                <w:szCs w:val="16"/>
                <w:lang w:val="es-CR" w:eastAsia="es-CR"/>
              </w:rPr>
              <w:t>Sandra María Bonilla Chavarría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7C23B" w14:textId="268CCD64"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3-0324-0180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5EF340B3" w14:textId="2C847AB3"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3-259291</w:t>
            </w:r>
          </w:p>
        </w:tc>
        <w:tc>
          <w:tcPr>
            <w:tcW w:w="851" w:type="dxa"/>
            <w:tcBorders>
              <w:top w:val="single" w:sz="4" w:space="0" w:color="auto"/>
              <w:left w:val="nil"/>
              <w:bottom w:val="single" w:sz="4" w:space="0" w:color="auto"/>
              <w:right w:val="single" w:sz="4" w:space="0" w:color="auto"/>
            </w:tcBorders>
            <w:shd w:val="clear" w:color="auto" w:fill="auto"/>
            <w:vAlign w:val="center"/>
          </w:tcPr>
          <w:p w14:paraId="3506091E" w14:textId="5DB91D93"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88191" w14:textId="315798B6"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AF5DF5" w14:textId="1D67C453"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B46860" w14:textId="51C5C865" w:rsidR="003D63BB" w:rsidRPr="008769E1" w:rsidRDefault="008B5A6A"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A152C0D" w14:textId="0946D2BF" w:rsidR="003D63BB" w:rsidRPr="008769E1" w:rsidRDefault="008B5A6A"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87.591,38</w:t>
            </w:r>
          </w:p>
        </w:tc>
        <w:tc>
          <w:tcPr>
            <w:tcW w:w="837" w:type="dxa"/>
            <w:tcBorders>
              <w:top w:val="single" w:sz="4" w:space="0" w:color="auto"/>
              <w:left w:val="nil"/>
              <w:bottom w:val="single" w:sz="4" w:space="0" w:color="auto"/>
              <w:right w:val="single" w:sz="4" w:space="0" w:color="auto"/>
            </w:tcBorders>
            <w:shd w:val="clear" w:color="auto" w:fill="auto"/>
            <w:vAlign w:val="center"/>
          </w:tcPr>
          <w:p w14:paraId="4947CE42" w14:textId="363F1DA8" w:rsidR="003D63BB" w:rsidRPr="008769E1" w:rsidRDefault="008B5A6A" w:rsidP="003D63BB">
            <w:pPr>
              <w:rPr>
                <w:rFonts w:ascii="Arial Narrow" w:hAnsi="Arial Narrow" w:cs="Arial"/>
                <w:sz w:val="16"/>
                <w:szCs w:val="16"/>
                <w:lang w:val="es-CR" w:eastAsia="es-CR"/>
              </w:rPr>
            </w:pPr>
            <w:r>
              <w:rPr>
                <w:rFonts w:ascii="Arial Narrow" w:hAnsi="Arial Narrow" w:cs="Arial"/>
                <w:sz w:val="16"/>
                <w:szCs w:val="16"/>
                <w:lang w:val="es-CR" w:eastAsia="es-CR"/>
              </w:rPr>
              <w:t>291.971,25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62C08427" w14:textId="3F8CFB5E" w:rsidR="003D63BB" w:rsidRPr="008769E1" w:rsidRDefault="008B5A6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13.204.379,88</w:t>
            </w:r>
          </w:p>
        </w:tc>
      </w:tr>
      <w:tr w:rsidR="003D63BB" w:rsidRPr="0008063E" w14:paraId="2760EC4E" w14:textId="77777777" w:rsidTr="0045036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9C75D2" w14:textId="77777777" w:rsidR="003D63BB" w:rsidRPr="0008063E" w:rsidRDefault="003D63BB" w:rsidP="003D63BB">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3D63BB" w:rsidRPr="00142DB9" w14:paraId="7DBB34A7" w14:textId="77777777" w:rsidTr="0045036C">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C563F35"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3C3AA0D"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45F6760"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B0D9F9E"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4B1771E" w14:textId="77777777" w:rsidR="003D63BB" w:rsidRDefault="003D63BB" w:rsidP="003D63BB">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733AA84" w14:textId="77777777" w:rsidR="003D63BB"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4216404"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006D408" w14:textId="77777777" w:rsidR="003D63BB" w:rsidRPr="00142DB9" w:rsidRDefault="003D63BB" w:rsidP="003D63B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410103EF" w14:textId="77777777" w:rsidR="003D63BB" w:rsidRPr="00142DB9" w:rsidRDefault="003D63BB" w:rsidP="003D63B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F00B72C"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97FFA89" w14:textId="77777777" w:rsidR="003D63BB" w:rsidRPr="00142DB9" w:rsidRDefault="003D63BB" w:rsidP="003D63B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D63BB" w:rsidRPr="008769E1" w14:paraId="7BBA0F56"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1DFF789" w14:textId="177DD527" w:rsidR="003D63BB" w:rsidRPr="008769E1" w:rsidRDefault="008B5A6A" w:rsidP="003D63BB">
            <w:pPr>
              <w:rPr>
                <w:rFonts w:ascii="Arial Narrow" w:hAnsi="Arial Narrow" w:cs="Arial"/>
                <w:sz w:val="16"/>
                <w:szCs w:val="16"/>
                <w:lang w:val="es-CR" w:eastAsia="es-CR"/>
              </w:rPr>
            </w:pPr>
            <w:r>
              <w:rPr>
                <w:rFonts w:ascii="Arial Narrow" w:hAnsi="Arial Narrow" w:cs="Arial"/>
                <w:sz w:val="16"/>
                <w:szCs w:val="16"/>
                <w:lang w:val="es-CR" w:eastAsia="es-CR"/>
              </w:rPr>
              <w:t>María Cristina Meza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2808D4" w14:textId="0F5BDB08"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2-0668-0315</w:t>
            </w:r>
          </w:p>
        </w:tc>
        <w:tc>
          <w:tcPr>
            <w:tcW w:w="709" w:type="dxa"/>
            <w:tcBorders>
              <w:top w:val="single" w:sz="4" w:space="0" w:color="auto"/>
              <w:left w:val="nil"/>
              <w:bottom w:val="single" w:sz="4" w:space="0" w:color="auto"/>
              <w:right w:val="single" w:sz="4" w:space="0" w:color="auto"/>
            </w:tcBorders>
            <w:shd w:val="clear" w:color="auto" w:fill="auto"/>
            <w:vAlign w:val="center"/>
          </w:tcPr>
          <w:p w14:paraId="12E7807D" w14:textId="7F4EF454"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2-491589</w:t>
            </w:r>
          </w:p>
        </w:tc>
        <w:tc>
          <w:tcPr>
            <w:tcW w:w="851" w:type="dxa"/>
            <w:tcBorders>
              <w:top w:val="single" w:sz="4" w:space="0" w:color="auto"/>
              <w:left w:val="nil"/>
              <w:bottom w:val="single" w:sz="4" w:space="0" w:color="auto"/>
              <w:right w:val="single" w:sz="4" w:space="0" w:color="auto"/>
            </w:tcBorders>
            <w:shd w:val="clear" w:color="auto" w:fill="auto"/>
            <w:vAlign w:val="center"/>
          </w:tcPr>
          <w:p w14:paraId="5638FC39" w14:textId="08811E60"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0F51D" w14:textId="3516A91D"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3854A4" w14:textId="0C1DD290"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140220" w14:textId="6326E3D8" w:rsidR="003D63BB" w:rsidRPr="008769E1" w:rsidRDefault="008B5A6A"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EA26AB5" w14:textId="0F1103FC" w:rsidR="003D63BB" w:rsidRPr="008769E1" w:rsidRDefault="008B5A6A"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14.867,90</w:t>
            </w:r>
          </w:p>
        </w:tc>
        <w:tc>
          <w:tcPr>
            <w:tcW w:w="837" w:type="dxa"/>
            <w:tcBorders>
              <w:top w:val="single" w:sz="4" w:space="0" w:color="auto"/>
              <w:left w:val="nil"/>
              <w:bottom w:val="single" w:sz="4" w:space="0" w:color="auto"/>
              <w:right w:val="single" w:sz="4" w:space="0" w:color="auto"/>
            </w:tcBorders>
            <w:shd w:val="clear" w:color="auto" w:fill="auto"/>
            <w:vAlign w:val="center"/>
          </w:tcPr>
          <w:p w14:paraId="57E45681" w14:textId="2A5C7F40" w:rsidR="003D63BB" w:rsidRPr="008769E1" w:rsidRDefault="008B5A6A"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148.678,95</w:t>
            </w:r>
          </w:p>
        </w:tc>
        <w:tc>
          <w:tcPr>
            <w:tcW w:w="992" w:type="dxa"/>
            <w:tcBorders>
              <w:top w:val="single" w:sz="4" w:space="0" w:color="auto"/>
              <w:left w:val="nil"/>
              <w:bottom w:val="single" w:sz="4" w:space="0" w:color="auto"/>
              <w:right w:val="single" w:sz="4" w:space="0" w:color="auto"/>
            </w:tcBorders>
            <w:shd w:val="clear" w:color="auto" w:fill="auto"/>
            <w:vAlign w:val="center"/>
          </w:tcPr>
          <w:p w14:paraId="6DD767E8" w14:textId="11B1029D" w:rsidR="003D63BB" w:rsidRPr="008769E1" w:rsidRDefault="008B5A6A"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14.163.811,06</w:t>
            </w:r>
          </w:p>
        </w:tc>
      </w:tr>
      <w:tr w:rsidR="003D63BB" w:rsidRPr="008769E1" w14:paraId="60988060" w14:textId="77777777" w:rsidTr="0045036C">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61D05BB" w14:textId="5B7727FA" w:rsidR="003D63BB" w:rsidRPr="008769E1" w:rsidRDefault="00AC60CB" w:rsidP="003D63BB">
            <w:pPr>
              <w:rPr>
                <w:rFonts w:ascii="Arial Narrow" w:hAnsi="Arial Narrow" w:cs="Arial"/>
                <w:sz w:val="16"/>
                <w:szCs w:val="16"/>
                <w:lang w:val="es-CR" w:eastAsia="es-CR"/>
              </w:rPr>
            </w:pPr>
            <w:r>
              <w:rPr>
                <w:rFonts w:ascii="Arial Narrow" w:hAnsi="Arial Narrow" w:cs="Arial"/>
                <w:sz w:val="16"/>
                <w:szCs w:val="16"/>
                <w:lang w:val="es-CR" w:eastAsia="es-CR"/>
              </w:rPr>
              <w:t>Johnny Enrique Gamboa Godoy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71DB68" w14:textId="76BC47F1" w:rsidR="003D63BB" w:rsidRPr="008769E1" w:rsidRDefault="00AC60C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6-0285-0969</w:t>
            </w:r>
          </w:p>
        </w:tc>
        <w:tc>
          <w:tcPr>
            <w:tcW w:w="709" w:type="dxa"/>
            <w:tcBorders>
              <w:top w:val="single" w:sz="4" w:space="0" w:color="auto"/>
              <w:left w:val="nil"/>
              <w:bottom w:val="single" w:sz="4" w:space="0" w:color="auto"/>
              <w:right w:val="single" w:sz="4" w:space="0" w:color="auto"/>
            </w:tcBorders>
            <w:shd w:val="clear" w:color="auto" w:fill="auto"/>
            <w:vAlign w:val="center"/>
          </w:tcPr>
          <w:p w14:paraId="74FB0403" w14:textId="7E151891" w:rsidR="003D63BB" w:rsidRPr="008769E1" w:rsidRDefault="00AC60C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6-231605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CD5E21F" w14:textId="7FB6E362" w:rsidR="003D63BB" w:rsidRPr="008769E1" w:rsidRDefault="00AC60C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50A2FF" w14:textId="25156ACF" w:rsidR="003D63BB" w:rsidRPr="008769E1" w:rsidRDefault="00AC60C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89BB0B" w14:textId="397DDB64" w:rsidR="003D63BB" w:rsidRPr="008769E1" w:rsidRDefault="00AC60C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3.758.375,00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D98DDB" w14:textId="3E9B9355" w:rsidR="003D63BB" w:rsidRPr="008769E1" w:rsidRDefault="00AC60CB"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F23E3F3" w14:textId="14EE52D7" w:rsidR="003D63BB" w:rsidRPr="008769E1" w:rsidRDefault="00AC60CB" w:rsidP="003D63B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14:paraId="2EECAF81" w14:textId="623C8FAD" w:rsidR="003D63BB" w:rsidRPr="008769E1" w:rsidRDefault="00AC60CB" w:rsidP="003D63BB">
            <w:pPr>
              <w:jc w:val="center"/>
              <w:rPr>
                <w:rFonts w:ascii="Arial Narrow" w:hAnsi="Arial Narrow" w:cs="Arial"/>
                <w:sz w:val="16"/>
                <w:szCs w:val="16"/>
                <w:lang w:val="es-CR" w:eastAsia="es-CR"/>
              </w:rPr>
            </w:pPr>
            <w:r>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4915B39E" w14:textId="6192B287" w:rsidR="003D63BB" w:rsidRPr="008769E1" w:rsidRDefault="00AC60CB" w:rsidP="003D63B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12.042.768,85</w:t>
            </w:r>
          </w:p>
        </w:tc>
      </w:tr>
      <w:tr w:rsidR="003D63BB" w:rsidRPr="00F67547" w14:paraId="46C19E68" w14:textId="77777777" w:rsidTr="0045036C">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46DC37A4" w14:textId="77777777" w:rsidR="003D63BB" w:rsidRPr="00F67547" w:rsidRDefault="003D63BB" w:rsidP="003D63BB">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094F6AD2" w14:textId="77777777" w:rsidR="003D63BB" w:rsidRPr="00F67547" w:rsidRDefault="003D63BB" w:rsidP="003D63BB">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0CE6C464" w14:textId="77777777" w:rsidR="00971F80" w:rsidRDefault="00971F80" w:rsidP="00971F80">
      <w:pPr>
        <w:spacing w:line="360" w:lineRule="auto"/>
        <w:jc w:val="both"/>
        <w:rPr>
          <w:rFonts w:cs="Arial"/>
          <w:sz w:val="22"/>
          <w:szCs w:val="22"/>
        </w:rPr>
      </w:pPr>
    </w:p>
    <w:p w14:paraId="0C08E42F" w14:textId="77777777" w:rsidR="00971F80" w:rsidRPr="00FD161B" w:rsidRDefault="00971F80" w:rsidP="00971F80">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4C2686DC" w14:textId="77777777" w:rsidR="00971F80" w:rsidRPr="00FD161B" w:rsidRDefault="00971F80" w:rsidP="00971F80">
      <w:pPr>
        <w:spacing w:line="360" w:lineRule="auto"/>
        <w:jc w:val="both"/>
        <w:rPr>
          <w:rFonts w:cs="Arial"/>
          <w:bCs/>
          <w:sz w:val="22"/>
          <w:szCs w:val="22"/>
        </w:rPr>
      </w:pPr>
    </w:p>
    <w:p w14:paraId="7D109111" w14:textId="77777777" w:rsidR="00971F80" w:rsidRPr="00FD161B" w:rsidRDefault="00971F80" w:rsidP="00971F80">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F9A2FA2" w14:textId="77777777" w:rsidR="00971F80" w:rsidRPr="00FD161B" w:rsidRDefault="00971F80" w:rsidP="00971F80">
      <w:pPr>
        <w:spacing w:line="360" w:lineRule="auto"/>
        <w:jc w:val="both"/>
        <w:rPr>
          <w:rFonts w:cs="Arial"/>
          <w:bCs/>
          <w:sz w:val="22"/>
          <w:szCs w:val="22"/>
        </w:rPr>
      </w:pPr>
    </w:p>
    <w:p w14:paraId="592260CC" w14:textId="77777777" w:rsidR="00971F80" w:rsidRPr="00FD161B" w:rsidRDefault="00971F80" w:rsidP="00971F80">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6E85132" w14:textId="77777777" w:rsidR="00971F80" w:rsidRPr="00FD161B" w:rsidRDefault="00971F80" w:rsidP="00971F80">
      <w:pPr>
        <w:spacing w:line="360" w:lineRule="auto"/>
        <w:jc w:val="both"/>
        <w:rPr>
          <w:rFonts w:cs="Arial"/>
          <w:bCs/>
          <w:sz w:val="22"/>
          <w:szCs w:val="22"/>
        </w:rPr>
      </w:pPr>
    </w:p>
    <w:p w14:paraId="1AF8C205" w14:textId="79409556" w:rsidR="002B71CC" w:rsidRDefault="00971F80"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4380CB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4B91BC" w14:textId="77777777" w:rsidR="002B71CC" w:rsidRPr="00D14EAF" w:rsidRDefault="002B71CC" w:rsidP="002B71CC">
      <w:pPr>
        <w:spacing w:line="360" w:lineRule="auto"/>
        <w:jc w:val="both"/>
        <w:rPr>
          <w:rFonts w:cs="Arial"/>
          <w:b/>
          <w:sz w:val="22"/>
        </w:rPr>
      </w:pPr>
      <w:r w:rsidRPr="00D14EAF">
        <w:rPr>
          <w:rFonts w:cs="Arial"/>
          <w:b/>
          <w:sz w:val="22"/>
        </w:rPr>
        <w:t>************</w:t>
      </w:r>
    </w:p>
    <w:p w14:paraId="3F228BF3" w14:textId="77777777" w:rsidR="002B71CC" w:rsidRDefault="002B71CC" w:rsidP="002B71CC">
      <w:pPr>
        <w:spacing w:line="360" w:lineRule="auto"/>
        <w:jc w:val="both"/>
        <w:rPr>
          <w:rFonts w:cs="Arial"/>
          <w:sz w:val="22"/>
          <w:lang w:val="es-ES_tradnl"/>
        </w:rPr>
      </w:pPr>
    </w:p>
    <w:p w14:paraId="2B5FBB0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B6DF367" w14:textId="77777777" w:rsidR="00F47727" w:rsidRPr="00D949B2" w:rsidRDefault="00F47727" w:rsidP="00F47727">
      <w:pPr>
        <w:spacing w:line="360" w:lineRule="auto"/>
        <w:jc w:val="both"/>
        <w:rPr>
          <w:rFonts w:cs="Arial"/>
          <w:b/>
          <w:bCs/>
          <w:sz w:val="22"/>
          <w:szCs w:val="22"/>
        </w:rPr>
      </w:pPr>
      <w:r w:rsidRPr="00D949B2">
        <w:rPr>
          <w:rFonts w:cs="Arial"/>
          <w:b/>
          <w:bCs/>
          <w:sz w:val="22"/>
          <w:szCs w:val="22"/>
        </w:rPr>
        <w:t>Considerando:</w:t>
      </w:r>
    </w:p>
    <w:p w14:paraId="05BA58B1" w14:textId="559AA751" w:rsidR="000C22D2" w:rsidRDefault="00F47727" w:rsidP="00F47727">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w:t>
      </w:r>
      <w:r w:rsidR="00413B47">
        <w:rPr>
          <w:rFonts w:cs="Arial"/>
          <w:sz w:val="22"/>
          <w:szCs w:val="22"/>
        </w:rPr>
        <w:t>926</w:t>
      </w:r>
      <w:r>
        <w:rPr>
          <w:rFonts w:cs="Arial"/>
          <w:sz w:val="22"/>
          <w:szCs w:val="22"/>
        </w:rPr>
        <w:t xml:space="preserve">-2021 del </w:t>
      </w:r>
      <w:r w:rsidR="00413B47">
        <w:rPr>
          <w:rFonts w:cs="Arial"/>
          <w:sz w:val="22"/>
          <w:szCs w:val="22"/>
        </w:rPr>
        <w:t>08</w:t>
      </w:r>
      <w:r>
        <w:rPr>
          <w:rFonts w:cs="Arial"/>
          <w:sz w:val="22"/>
          <w:szCs w:val="22"/>
        </w:rPr>
        <w:t xml:space="preserve"> de </w:t>
      </w:r>
      <w:r w:rsidR="00413B47">
        <w:rPr>
          <w:rFonts w:cs="Arial"/>
          <w:sz w:val="22"/>
          <w:szCs w:val="22"/>
        </w:rPr>
        <w:t>julio</w:t>
      </w:r>
      <w:r>
        <w:rPr>
          <w:rFonts w:cs="Arial"/>
          <w:sz w:val="22"/>
          <w:szCs w:val="22"/>
        </w:rPr>
        <w:t xml:space="preserve"> de 2021, la </w:t>
      </w:r>
      <w:r w:rsidRPr="00303BB2">
        <w:rPr>
          <w:rFonts w:cs="Arial"/>
          <w:sz w:val="22"/>
          <w:szCs w:val="22"/>
          <w:lang w:val="es-ES_tradnl"/>
        </w:rPr>
        <w:t>Gerencia General</w:t>
      </w:r>
      <w:r>
        <w:rPr>
          <w:rFonts w:cs="Arial"/>
          <w:sz w:val="22"/>
          <w:szCs w:val="22"/>
          <w:lang w:val="es-ES_tradnl"/>
        </w:rPr>
        <w:t xml:space="preserve"> remite el informe DF-OF-0</w:t>
      </w:r>
      <w:r w:rsidR="00413B47">
        <w:rPr>
          <w:rFonts w:cs="Arial"/>
          <w:sz w:val="22"/>
          <w:szCs w:val="22"/>
          <w:lang w:val="es-ES_tradnl"/>
        </w:rPr>
        <w:t>934</w:t>
      </w:r>
      <w:r>
        <w:rPr>
          <w:rFonts w:cs="Arial"/>
          <w:sz w:val="22"/>
          <w:szCs w:val="22"/>
          <w:lang w:val="es-ES_tradnl"/>
        </w:rPr>
        <w:t>-2021 de la Dirección FOSUVI, que contiene los resultados del estudio efectuado a la solicitud de</w:t>
      </w:r>
      <w:r w:rsidR="00413B47">
        <w:rPr>
          <w:rFonts w:cs="Arial"/>
          <w:sz w:val="22"/>
          <w:szCs w:val="22"/>
          <w:lang w:val="es-ES_tradnl"/>
        </w:rPr>
        <w:t xml:space="preserve"> </w:t>
      </w:r>
      <w:proofErr w:type="spellStart"/>
      <w:r w:rsidR="00413B47">
        <w:rPr>
          <w:rFonts w:cs="Arial"/>
          <w:sz w:val="22"/>
          <w:szCs w:val="22"/>
          <w:lang w:val="es-ES_tradnl"/>
        </w:rPr>
        <w:t>Coopenae</w:t>
      </w:r>
      <w:proofErr w:type="spellEnd"/>
      <w:r w:rsidR="00413B47">
        <w:rPr>
          <w:rFonts w:cs="Arial"/>
          <w:sz w:val="22"/>
          <w:szCs w:val="22"/>
          <w:lang w:val="es-ES_tradnl"/>
        </w:rPr>
        <w:t xml:space="preserve"> R.L.</w:t>
      </w:r>
      <w:r>
        <w:rPr>
          <w:rFonts w:cs="Arial"/>
          <w:sz w:val="22"/>
          <w:szCs w:val="22"/>
          <w:lang w:val="es-ES_tradnl"/>
        </w:rPr>
        <w:t xml:space="preserve">, para anular </w:t>
      </w:r>
      <w:r w:rsidR="00413B47">
        <w:rPr>
          <w:rFonts w:cs="Arial"/>
          <w:sz w:val="22"/>
          <w:szCs w:val="22"/>
          <w:lang w:val="es-ES_tradnl"/>
        </w:rPr>
        <w:t>cinco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sidR="00413B47">
        <w:rPr>
          <w:rFonts w:cs="Arial"/>
          <w:sz w:val="22"/>
          <w:szCs w:val="22"/>
          <w:lang w:val="es-ES_tradnl"/>
        </w:rPr>
        <w:t xml:space="preserve"> y dentro del programa de vivienda indígena</w:t>
      </w:r>
      <w:r>
        <w:rPr>
          <w:rFonts w:cs="Arial"/>
          <w:sz w:val="22"/>
          <w:szCs w:val="22"/>
          <w:lang w:val="es-ES_tradnl"/>
        </w:rPr>
        <w:t xml:space="preserve">, a favor de las familias que encabezan las siguientes personas: </w:t>
      </w:r>
      <w:proofErr w:type="spellStart"/>
      <w:r w:rsidR="00413B47">
        <w:rPr>
          <w:rFonts w:cs="Arial"/>
          <w:sz w:val="22"/>
          <w:szCs w:val="22"/>
          <w:lang w:val="es-ES_tradnl"/>
        </w:rPr>
        <w:t>Dilania</w:t>
      </w:r>
      <w:proofErr w:type="spellEnd"/>
      <w:r w:rsidR="00413B47">
        <w:rPr>
          <w:rFonts w:cs="Arial"/>
          <w:sz w:val="22"/>
          <w:szCs w:val="22"/>
          <w:lang w:val="es-ES_tradnl"/>
        </w:rPr>
        <w:t xml:space="preserve"> Morales Villanueva</w:t>
      </w:r>
      <w:r w:rsidRPr="00FE5490">
        <w:rPr>
          <w:rFonts w:cs="Arial"/>
          <w:sz w:val="22"/>
          <w:szCs w:val="22"/>
          <w:lang w:val="es-CR"/>
        </w:rPr>
        <w:t xml:space="preserve">, </w:t>
      </w:r>
      <w:r>
        <w:rPr>
          <w:rFonts w:cs="Arial"/>
          <w:sz w:val="22"/>
          <w:szCs w:val="22"/>
          <w:lang w:val="es-CR"/>
        </w:rPr>
        <w:t xml:space="preserve">cédula N° </w:t>
      </w:r>
      <w:r w:rsidR="00413B47">
        <w:rPr>
          <w:rFonts w:cs="Arial"/>
          <w:sz w:val="22"/>
          <w:szCs w:val="22"/>
          <w:lang w:val="es-CR"/>
        </w:rPr>
        <w:t xml:space="preserve">7-0284-0978; </w:t>
      </w:r>
      <w:r w:rsidR="008B2382">
        <w:rPr>
          <w:rFonts w:cs="Arial"/>
          <w:sz w:val="22"/>
          <w:szCs w:val="22"/>
          <w:lang w:val="es-CR"/>
        </w:rPr>
        <w:t xml:space="preserve">Alba Jiménez Morales, cédula N° 7-0203-0249; </w:t>
      </w:r>
      <w:r w:rsidR="000C22D2">
        <w:rPr>
          <w:rFonts w:cs="Arial"/>
          <w:sz w:val="22"/>
          <w:szCs w:val="22"/>
          <w:lang w:val="es-CR"/>
        </w:rPr>
        <w:t xml:space="preserve">Elvira García Cortés, cédula N° 7-0286-0362; </w:t>
      </w:r>
      <w:proofErr w:type="spellStart"/>
      <w:r w:rsidR="000C22D2">
        <w:rPr>
          <w:rFonts w:cs="Arial"/>
          <w:sz w:val="22"/>
          <w:szCs w:val="22"/>
          <w:lang w:val="es-CR"/>
        </w:rPr>
        <w:t>Abelenia</w:t>
      </w:r>
      <w:proofErr w:type="spellEnd"/>
      <w:r w:rsidR="000C22D2">
        <w:rPr>
          <w:rFonts w:cs="Arial"/>
          <w:sz w:val="22"/>
          <w:szCs w:val="22"/>
          <w:lang w:val="es-CR"/>
        </w:rPr>
        <w:t xml:space="preserve"> Morales Fernández, cédula N° 7-0211-0521; y Ruth Barrios López, cédula N° 7-0315-0703, aprobados mediante los siguientes acuerdos: el primer caso, con el acuerdo N° 11 de la sesión 101-2020 del 23/12/2020; el segundo caso, con el acuerdo N° 3</w:t>
      </w:r>
      <w:r w:rsidR="00DA6473">
        <w:rPr>
          <w:rFonts w:cs="Arial"/>
          <w:sz w:val="22"/>
          <w:szCs w:val="22"/>
          <w:lang w:val="es-CR"/>
        </w:rPr>
        <w:t xml:space="preserve"> de la sesión 13-2020 del 17/02/2020; y en los siguientes tres casos, con el acuerdo N° 2 de la sesión 100-2020 del 22/12/2020.</w:t>
      </w:r>
    </w:p>
    <w:p w14:paraId="37E5BD0F" w14:textId="77777777" w:rsidR="00F47727" w:rsidRDefault="00F47727" w:rsidP="00F47727">
      <w:pPr>
        <w:spacing w:line="360" w:lineRule="auto"/>
        <w:jc w:val="both"/>
        <w:rPr>
          <w:rFonts w:cs="Arial"/>
          <w:sz w:val="22"/>
          <w:szCs w:val="22"/>
          <w:lang w:val="es-CR"/>
        </w:rPr>
      </w:pPr>
    </w:p>
    <w:p w14:paraId="0392AC7D" w14:textId="6EDB750D" w:rsidR="00F47727" w:rsidRDefault="00F47727" w:rsidP="00F47727">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w:t>
      </w:r>
      <w:r w:rsidR="00DA6473">
        <w:rPr>
          <w:rFonts w:cs="Arial"/>
          <w:sz w:val="22"/>
          <w:szCs w:val="22"/>
        </w:rPr>
        <w:t xml:space="preserve"> </w:t>
      </w:r>
      <w:proofErr w:type="spellStart"/>
      <w:r w:rsidR="00DA6473">
        <w:rPr>
          <w:rFonts w:cs="Arial"/>
          <w:sz w:val="22"/>
          <w:szCs w:val="22"/>
        </w:rPr>
        <w:t>Coopenae</w:t>
      </w:r>
      <w:proofErr w:type="spellEnd"/>
      <w:r w:rsidR="00DA6473">
        <w:rPr>
          <w:rFonts w:cs="Arial"/>
          <w:sz w:val="22"/>
          <w:szCs w:val="22"/>
        </w:rPr>
        <w:t xml:space="preserve"> R.L.</w:t>
      </w:r>
      <w:r>
        <w:rPr>
          <w:rFonts w:cs="Arial"/>
          <w:sz w:val="22"/>
          <w:szCs w:val="22"/>
        </w:rPr>
        <w:t>, señalando, en resumen, los siguientes motivos:</w:t>
      </w:r>
    </w:p>
    <w:p w14:paraId="1247FDC8" w14:textId="1DFE41A9" w:rsidR="00DA6473" w:rsidRPr="00DA6473" w:rsidRDefault="00DA6473" w:rsidP="00DA6473">
      <w:pPr>
        <w:spacing w:line="360" w:lineRule="auto"/>
        <w:jc w:val="both"/>
        <w:rPr>
          <w:rFonts w:cs="Arial"/>
          <w:sz w:val="22"/>
          <w:szCs w:val="22"/>
          <w:lang w:val="es-CR"/>
        </w:rPr>
      </w:pPr>
      <w:r>
        <w:rPr>
          <w:rFonts w:cs="Arial"/>
          <w:sz w:val="22"/>
          <w:szCs w:val="22"/>
          <w:lang w:val="es-CR"/>
        </w:rPr>
        <w:t>a) L</w:t>
      </w:r>
      <w:r w:rsidRPr="00DA6473">
        <w:rPr>
          <w:rFonts w:cs="Arial"/>
          <w:sz w:val="22"/>
          <w:szCs w:val="22"/>
          <w:lang w:val="es-CR"/>
        </w:rPr>
        <w:t>a</w:t>
      </w:r>
      <w:r>
        <w:rPr>
          <w:rFonts w:cs="Arial"/>
          <w:sz w:val="22"/>
          <w:szCs w:val="22"/>
          <w:lang w:val="es-CR"/>
        </w:rPr>
        <w:t xml:space="preserve">s </w:t>
      </w:r>
      <w:r w:rsidRPr="00DA6473">
        <w:rPr>
          <w:rFonts w:cs="Arial"/>
          <w:sz w:val="22"/>
          <w:szCs w:val="22"/>
          <w:lang w:val="es-CR"/>
        </w:rPr>
        <w:t>personas no</w:t>
      </w:r>
      <w:r>
        <w:rPr>
          <w:rFonts w:cs="Arial"/>
          <w:sz w:val="22"/>
          <w:szCs w:val="22"/>
          <w:lang w:val="es-CR"/>
        </w:rPr>
        <w:t xml:space="preserve"> </w:t>
      </w:r>
      <w:r w:rsidRPr="00DA6473">
        <w:rPr>
          <w:rFonts w:cs="Arial"/>
          <w:sz w:val="22"/>
          <w:szCs w:val="22"/>
          <w:lang w:val="es-CR"/>
        </w:rPr>
        <w:t>se lograron localizar en</w:t>
      </w:r>
      <w:r>
        <w:rPr>
          <w:rFonts w:cs="Arial"/>
          <w:sz w:val="22"/>
          <w:szCs w:val="22"/>
          <w:lang w:val="es-CR"/>
        </w:rPr>
        <w:t xml:space="preserve"> la </w:t>
      </w:r>
      <w:r w:rsidRPr="00DA6473">
        <w:rPr>
          <w:rFonts w:cs="Arial"/>
          <w:sz w:val="22"/>
          <w:szCs w:val="22"/>
          <w:lang w:val="es-CR"/>
        </w:rPr>
        <w:t>zona ind</w:t>
      </w:r>
      <w:r>
        <w:rPr>
          <w:rFonts w:cs="Arial"/>
          <w:sz w:val="22"/>
          <w:szCs w:val="22"/>
          <w:lang w:val="es-CR"/>
        </w:rPr>
        <w:t>í</w:t>
      </w:r>
      <w:r w:rsidRPr="00DA6473">
        <w:rPr>
          <w:rFonts w:cs="Arial"/>
          <w:sz w:val="22"/>
          <w:szCs w:val="22"/>
          <w:lang w:val="es-CR"/>
        </w:rPr>
        <w:t>gena</w:t>
      </w:r>
      <w:r>
        <w:rPr>
          <w:rFonts w:cs="Arial"/>
          <w:sz w:val="22"/>
          <w:szCs w:val="22"/>
          <w:lang w:val="es-CR"/>
        </w:rPr>
        <w:t>,</w:t>
      </w:r>
      <w:r w:rsidRPr="00DA6473">
        <w:rPr>
          <w:rFonts w:cs="Arial"/>
          <w:sz w:val="22"/>
          <w:szCs w:val="22"/>
          <w:lang w:val="es-CR"/>
        </w:rPr>
        <w:t xml:space="preserve"> ni demostraron inter</w:t>
      </w:r>
      <w:r>
        <w:rPr>
          <w:rFonts w:cs="Arial"/>
          <w:sz w:val="22"/>
          <w:szCs w:val="22"/>
          <w:lang w:val="es-CR"/>
        </w:rPr>
        <w:t>é</w:t>
      </w:r>
      <w:r w:rsidRPr="00DA6473">
        <w:rPr>
          <w:rFonts w:cs="Arial"/>
          <w:sz w:val="22"/>
          <w:szCs w:val="22"/>
          <w:lang w:val="es-CR"/>
        </w:rPr>
        <w:t>s en presentarse a formalizar</w:t>
      </w:r>
      <w:r>
        <w:rPr>
          <w:rFonts w:cs="Arial"/>
          <w:sz w:val="22"/>
          <w:szCs w:val="22"/>
          <w:lang w:val="es-CR"/>
        </w:rPr>
        <w:t>,</w:t>
      </w:r>
      <w:r w:rsidRPr="00DA6473">
        <w:rPr>
          <w:rFonts w:cs="Arial"/>
          <w:sz w:val="22"/>
          <w:szCs w:val="22"/>
          <w:lang w:val="es-CR"/>
        </w:rPr>
        <w:t xml:space="preserve"> a pesar de</w:t>
      </w:r>
      <w:r>
        <w:rPr>
          <w:rFonts w:cs="Arial"/>
          <w:sz w:val="22"/>
          <w:szCs w:val="22"/>
          <w:lang w:val="es-CR"/>
        </w:rPr>
        <w:t xml:space="preserve"> </w:t>
      </w:r>
      <w:r w:rsidRPr="00DA6473">
        <w:rPr>
          <w:rFonts w:cs="Arial"/>
          <w:sz w:val="22"/>
          <w:szCs w:val="22"/>
          <w:lang w:val="es-CR"/>
        </w:rPr>
        <w:t>solicitarlo en reiteradas ocasiones.</w:t>
      </w:r>
    </w:p>
    <w:p w14:paraId="534446D0" w14:textId="1019FA7A" w:rsidR="00DA6473" w:rsidRPr="00DA6473" w:rsidRDefault="00DA6473" w:rsidP="00DA6473">
      <w:pPr>
        <w:spacing w:line="360" w:lineRule="auto"/>
        <w:jc w:val="both"/>
        <w:rPr>
          <w:rFonts w:cs="Arial"/>
          <w:sz w:val="22"/>
          <w:szCs w:val="22"/>
          <w:lang w:val="es-CR"/>
        </w:rPr>
      </w:pPr>
      <w:r>
        <w:rPr>
          <w:rFonts w:cs="Arial"/>
          <w:sz w:val="22"/>
          <w:szCs w:val="22"/>
          <w:lang w:val="es-CR"/>
        </w:rPr>
        <w:t xml:space="preserve">b) </w:t>
      </w:r>
      <w:r w:rsidRPr="00DA6473">
        <w:rPr>
          <w:rFonts w:cs="Arial"/>
          <w:sz w:val="22"/>
          <w:szCs w:val="22"/>
          <w:lang w:val="es-CR"/>
        </w:rPr>
        <w:t>Estas situaciones est</w:t>
      </w:r>
      <w:r>
        <w:rPr>
          <w:rFonts w:cs="Arial"/>
          <w:sz w:val="22"/>
          <w:szCs w:val="22"/>
          <w:lang w:val="es-CR"/>
        </w:rPr>
        <w:t>á</w:t>
      </w:r>
      <w:r w:rsidRPr="00DA6473">
        <w:rPr>
          <w:rFonts w:cs="Arial"/>
          <w:sz w:val="22"/>
          <w:szCs w:val="22"/>
          <w:lang w:val="es-CR"/>
        </w:rPr>
        <w:t xml:space="preserve">n evidenciadas en las notas remitidas por </w:t>
      </w:r>
      <w:r>
        <w:rPr>
          <w:rFonts w:cs="Arial"/>
          <w:sz w:val="22"/>
          <w:szCs w:val="22"/>
          <w:lang w:val="es-CR"/>
        </w:rPr>
        <w:t xml:space="preserve">la </w:t>
      </w:r>
      <w:r w:rsidRPr="00DA6473">
        <w:rPr>
          <w:rFonts w:cs="Arial"/>
          <w:sz w:val="22"/>
          <w:szCs w:val="22"/>
          <w:lang w:val="es-CR"/>
        </w:rPr>
        <w:t>Asociaci</w:t>
      </w:r>
      <w:r>
        <w:rPr>
          <w:rFonts w:cs="Arial"/>
          <w:sz w:val="22"/>
          <w:szCs w:val="22"/>
          <w:lang w:val="es-CR"/>
        </w:rPr>
        <w:t xml:space="preserve">ón </w:t>
      </w:r>
      <w:r w:rsidRPr="00DA6473">
        <w:rPr>
          <w:rFonts w:cs="Arial"/>
          <w:sz w:val="22"/>
          <w:szCs w:val="22"/>
          <w:lang w:val="es-CR"/>
        </w:rPr>
        <w:t xml:space="preserve">de Desarrollo Integral </w:t>
      </w:r>
      <w:r>
        <w:rPr>
          <w:rFonts w:cs="Arial"/>
          <w:sz w:val="22"/>
          <w:szCs w:val="22"/>
          <w:lang w:val="es-CR"/>
        </w:rPr>
        <w:t xml:space="preserve">(ADI) </w:t>
      </w:r>
      <w:r w:rsidRPr="00DA6473">
        <w:rPr>
          <w:rFonts w:cs="Arial"/>
          <w:sz w:val="22"/>
          <w:szCs w:val="22"/>
          <w:lang w:val="es-CR"/>
        </w:rPr>
        <w:t xml:space="preserve">del Territorio </w:t>
      </w:r>
      <w:r>
        <w:rPr>
          <w:rFonts w:cs="Arial"/>
          <w:sz w:val="22"/>
          <w:szCs w:val="22"/>
          <w:lang w:val="es-CR"/>
        </w:rPr>
        <w:t>I</w:t>
      </w:r>
      <w:r w:rsidRPr="00DA6473">
        <w:rPr>
          <w:rFonts w:cs="Arial"/>
          <w:sz w:val="22"/>
          <w:szCs w:val="22"/>
          <w:lang w:val="es-CR"/>
        </w:rPr>
        <w:t>nd</w:t>
      </w:r>
      <w:r>
        <w:rPr>
          <w:rFonts w:cs="Arial"/>
          <w:sz w:val="22"/>
          <w:szCs w:val="22"/>
          <w:lang w:val="es-CR"/>
        </w:rPr>
        <w:t>í</w:t>
      </w:r>
      <w:r w:rsidRPr="00DA6473">
        <w:rPr>
          <w:rFonts w:cs="Arial"/>
          <w:sz w:val="22"/>
          <w:szCs w:val="22"/>
          <w:lang w:val="es-CR"/>
        </w:rPr>
        <w:t>gena Cab</w:t>
      </w:r>
      <w:r>
        <w:rPr>
          <w:rFonts w:cs="Arial"/>
          <w:sz w:val="22"/>
          <w:szCs w:val="22"/>
          <w:lang w:val="es-CR"/>
        </w:rPr>
        <w:t>é</w:t>
      </w:r>
      <w:r w:rsidRPr="00DA6473">
        <w:rPr>
          <w:rFonts w:cs="Arial"/>
          <w:sz w:val="22"/>
          <w:szCs w:val="22"/>
          <w:lang w:val="es-CR"/>
        </w:rPr>
        <w:t>car y</w:t>
      </w:r>
      <w:r>
        <w:rPr>
          <w:rFonts w:cs="Arial"/>
          <w:sz w:val="22"/>
          <w:szCs w:val="22"/>
          <w:lang w:val="es-CR"/>
        </w:rPr>
        <w:t xml:space="preserve"> l</w:t>
      </w:r>
      <w:r w:rsidRPr="00DA6473">
        <w:rPr>
          <w:rFonts w:cs="Arial"/>
          <w:sz w:val="22"/>
          <w:szCs w:val="22"/>
          <w:lang w:val="es-CR"/>
        </w:rPr>
        <w:t>a ADI de</w:t>
      </w:r>
      <w:r>
        <w:rPr>
          <w:rFonts w:cs="Arial"/>
          <w:sz w:val="22"/>
          <w:szCs w:val="22"/>
          <w:lang w:val="es-CR"/>
        </w:rPr>
        <w:t xml:space="preserve"> </w:t>
      </w:r>
      <w:r w:rsidRPr="00DA6473">
        <w:rPr>
          <w:rFonts w:cs="Arial"/>
          <w:sz w:val="22"/>
          <w:szCs w:val="22"/>
          <w:lang w:val="es-CR"/>
        </w:rPr>
        <w:t xml:space="preserve">Valle </w:t>
      </w:r>
      <w:r>
        <w:rPr>
          <w:rFonts w:cs="Arial"/>
          <w:sz w:val="22"/>
          <w:szCs w:val="22"/>
          <w:lang w:val="es-CR"/>
        </w:rPr>
        <w:t>L</w:t>
      </w:r>
      <w:r w:rsidRPr="00DA6473">
        <w:rPr>
          <w:rFonts w:cs="Arial"/>
          <w:sz w:val="22"/>
          <w:szCs w:val="22"/>
          <w:lang w:val="es-CR"/>
        </w:rPr>
        <w:t>a Estrella.</w:t>
      </w:r>
    </w:p>
    <w:p w14:paraId="28438D12" w14:textId="71DDB382" w:rsidR="00DA6473" w:rsidRDefault="00DA6473" w:rsidP="00DA6473">
      <w:pPr>
        <w:spacing w:line="360" w:lineRule="auto"/>
        <w:jc w:val="both"/>
        <w:rPr>
          <w:rFonts w:cs="Arial"/>
          <w:sz w:val="22"/>
          <w:szCs w:val="22"/>
          <w:lang w:val="es-CR"/>
        </w:rPr>
      </w:pPr>
      <w:r>
        <w:rPr>
          <w:rFonts w:cs="Arial"/>
          <w:sz w:val="22"/>
          <w:szCs w:val="22"/>
          <w:lang w:val="es-CR"/>
        </w:rPr>
        <w:t>c) D</w:t>
      </w:r>
      <w:r w:rsidRPr="00DA6473">
        <w:rPr>
          <w:rFonts w:cs="Arial"/>
          <w:sz w:val="22"/>
          <w:szCs w:val="22"/>
          <w:lang w:val="es-CR"/>
        </w:rPr>
        <w:t>espu</w:t>
      </w:r>
      <w:r>
        <w:rPr>
          <w:rFonts w:cs="Arial"/>
          <w:sz w:val="22"/>
          <w:szCs w:val="22"/>
          <w:lang w:val="es-CR"/>
        </w:rPr>
        <w:t>é</w:t>
      </w:r>
      <w:r w:rsidRPr="00DA6473">
        <w:rPr>
          <w:rFonts w:cs="Arial"/>
          <w:sz w:val="22"/>
          <w:szCs w:val="22"/>
          <w:lang w:val="es-CR"/>
        </w:rPr>
        <w:t xml:space="preserve">s de valorar </w:t>
      </w:r>
      <w:r>
        <w:rPr>
          <w:rFonts w:cs="Arial"/>
          <w:sz w:val="22"/>
          <w:szCs w:val="22"/>
          <w:lang w:val="es-CR"/>
        </w:rPr>
        <w:t>l</w:t>
      </w:r>
      <w:r w:rsidRPr="00DA6473">
        <w:rPr>
          <w:rFonts w:cs="Arial"/>
          <w:sz w:val="22"/>
          <w:szCs w:val="22"/>
          <w:lang w:val="es-CR"/>
        </w:rPr>
        <w:t>a situaci</w:t>
      </w:r>
      <w:r>
        <w:rPr>
          <w:rFonts w:cs="Arial"/>
          <w:sz w:val="22"/>
          <w:szCs w:val="22"/>
          <w:lang w:val="es-CR"/>
        </w:rPr>
        <w:t>ón, la</w:t>
      </w:r>
      <w:r w:rsidRPr="00DA6473">
        <w:rPr>
          <w:rFonts w:cs="Arial"/>
          <w:sz w:val="22"/>
          <w:szCs w:val="22"/>
          <w:lang w:val="es-CR"/>
        </w:rPr>
        <w:t xml:space="preserve"> entidad autorizada solicita </w:t>
      </w:r>
      <w:r>
        <w:rPr>
          <w:rFonts w:cs="Arial"/>
          <w:sz w:val="22"/>
          <w:szCs w:val="22"/>
          <w:lang w:val="es-CR"/>
        </w:rPr>
        <w:t>la anulación de las operaciones.</w:t>
      </w:r>
    </w:p>
    <w:p w14:paraId="558C0B50" w14:textId="789AD6A6" w:rsidR="00DA6473" w:rsidRDefault="00DA6473" w:rsidP="00F47727">
      <w:pPr>
        <w:spacing w:line="360" w:lineRule="auto"/>
        <w:jc w:val="both"/>
        <w:rPr>
          <w:rFonts w:cs="Arial"/>
          <w:sz w:val="22"/>
          <w:szCs w:val="22"/>
        </w:rPr>
      </w:pPr>
    </w:p>
    <w:p w14:paraId="7EF61DBC" w14:textId="435D7253" w:rsidR="00F47727" w:rsidRDefault="00F47727" w:rsidP="00F47727">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el informe </w:t>
      </w:r>
      <w:r>
        <w:rPr>
          <w:rFonts w:cs="Arial"/>
          <w:sz w:val="22"/>
          <w:szCs w:val="22"/>
        </w:rPr>
        <w:t>DF</w:t>
      </w:r>
      <w:r w:rsidRPr="00B35EAF">
        <w:rPr>
          <w:rFonts w:cs="Arial"/>
          <w:sz w:val="22"/>
          <w:szCs w:val="22"/>
        </w:rPr>
        <w:t>-OF-</w:t>
      </w:r>
      <w:r>
        <w:rPr>
          <w:rFonts w:cs="Arial"/>
          <w:sz w:val="22"/>
          <w:szCs w:val="22"/>
        </w:rPr>
        <w:t>0</w:t>
      </w:r>
      <w:r w:rsidR="00DA6473">
        <w:rPr>
          <w:rFonts w:cs="Arial"/>
          <w:sz w:val="22"/>
          <w:szCs w:val="22"/>
        </w:rPr>
        <w:t>934</w:t>
      </w:r>
      <w:r w:rsidRPr="00B35EAF">
        <w:rPr>
          <w:rFonts w:cs="Arial"/>
          <w:sz w:val="22"/>
          <w:szCs w:val="22"/>
        </w:rPr>
        <w:t>-20</w:t>
      </w:r>
      <w:r>
        <w:rPr>
          <w:rFonts w:cs="Arial"/>
          <w:sz w:val="22"/>
          <w:szCs w:val="22"/>
        </w:rPr>
        <w:t>21</w:t>
      </w:r>
      <w:r>
        <w:rPr>
          <w:rFonts w:cs="Arial"/>
          <w:bCs/>
          <w:sz w:val="22"/>
          <w:szCs w:val="22"/>
        </w:rPr>
        <w:t>.</w:t>
      </w:r>
    </w:p>
    <w:p w14:paraId="42DFB49A" w14:textId="77777777" w:rsidR="00F47727" w:rsidRDefault="00F47727" w:rsidP="00F47727">
      <w:pPr>
        <w:spacing w:line="360" w:lineRule="auto"/>
        <w:jc w:val="both"/>
        <w:rPr>
          <w:rFonts w:cs="Arial"/>
          <w:sz w:val="22"/>
          <w:szCs w:val="22"/>
        </w:rPr>
      </w:pPr>
    </w:p>
    <w:p w14:paraId="1B2042CD" w14:textId="77777777" w:rsidR="00F47727" w:rsidRPr="00E217C3" w:rsidRDefault="00F47727" w:rsidP="00F47727">
      <w:pPr>
        <w:spacing w:line="360" w:lineRule="auto"/>
        <w:jc w:val="both"/>
        <w:rPr>
          <w:rFonts w:cs="Arial"/>
          <w:b/>
          <w:bCs/>
          <w:sz w:val="22"/>
          <w:szCs w:val="22"/>
        </w:rPr>
      </w:pPr>
      <w:r w:rsidRPr="00E217C3">
        <w:rPr>
          <w:rFonts w:cs="Arial"/>
          <w:b/>
          <w:bCs/>
          <w:sz w:val="22"/>
          <w:szCs w:val="22"/>
        </w:rPr>
        <w:t>Por tanto, se acuerda:</w:t>
      </w:r>
    </w:p>
    <w:p w14:paraId="3FAF778F" w14:textId="3FD526AC" w:rsidR="00F47727" w:rsidRDefault="00F47727" w:rsidP="00F47727">
      <w:pPr>
        <w:spacing w:line="360" w:lineRule="auto"/>
        <w:jc w:val="both"/>
        <w:rPr>
          <w:rFonts w:cs="Arial"/>
          <w:sz w:val="22"/>
          <w:szCs w:val="22"/>
          <w:lang w:val="es-ES_tradnl"/>
        </w:rPr>
      </w:pPr>
      <w:r>
        <w:rPr>
          <w:rFonts w:cs="Arial"/>
          <w:sz w:val="22"/>
          <w:szCs w:val="22"/>
          <w:lang w:val="es-ES_tradnl"/>
        </w:rPr>
        <w:t xml:space="preserve">Anular, según lo expuesto por la Dirección FOSUVI en el informe </w:t>
      </w:r>
      <w:r>
        <w:rPr>
          <w:rFonts w:cs="Arial"/>
          <w:sz w:val="22"/>
          <w:szCs w:val="22"/>
        </w:rPr>
        <w:t>DF</w:t>
      </w:r>
      <w:r w:rsidRPr="00B35EAF">
        <w:rPr>
          <w:rFonts w:cs="Arial"/>
          <w:sz w:val="22"/>
          <w:szCs w:val="22"/>
        </w:rPr>
        <w:t>-OF-</w:t>
      </w:r>
      <w:r>
        <w:rPr>
          <w:rFonts w:cs="Arial"/>
          <w:sz w:val="22"/>
          <w:szCs w:val="22"/>
        </w:rPr>
        <w:t>0</w:t>
      </w:r>
      <w:r w:rsidR="00DA6473">
        <w:rPr>
          <w:rFonts w:cs="Arial"/>
          <w:sz w:val="22"/>
          <w:szCs w:val="22"/>
        </w:rPr>
        <w:t>934</w:t>
      </w:r>
      <w:r w:rsidRPr="00B35EAF">
        <w:rPr>
          <w:rFonts w:cs="Arial"/>
          <w:sz w:val="22"/>
          <w:szCs w:val="22"/>
        </w:rPr>
        <w:t>-20</w:t>
      </w:r>
      <w:r>
        <w:rPr>
          <w:rFonts w:cs="Arial"/>
          <w:sz w:val="22"/>
          <w:szCs w:val="22"/>
        </w:rPr>
        <w:t xml:space="preserve">21, </w:t>
      </w:r>
      <w:r w:rsidR="00DA6473">
        <w:rPr>
          <w:rFonts w:cs="Arial"/>
          <w:sz w:val="22"/>
          <w:szCs w:val="22"/>
        </w:rPr>
        <w:t>cinco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xml:space="preserve">, aprobadas actuando </w:t>
      </w:r>
      <w:proofErr w:type="spellStart"/>
      <w:r w:rsidR="00DA6473">
        <w:rPr>
          <w:rFonts w:cs="Arial"/>
          <w:sz w:val="22"/>
          <w:szCs w:val="22"/>
          <w:lang w:val="es-ES_tradnl"/>
        </w:rPr>
        <w:t>Coopenae</w:t>
      </w:r>
      <w:proofErr w:type="spellEnd"/>
      <w:r w:rsidR="00DA6473">
        <w:rPr>
          <w:rFonts w:cs="Arial"/>
          <w:sz w:val="22"/>
          <w:szCs w:val="22"/>
          <w:lang w:val="es-ES_tradnl"/>
        </w:rPr>
        <w:t xml:space="preserve"> R.L. </w:t>
      </w:r>
      <w:r>
        <w:rPr>
          <w:rFonts w:cs="Arial"/>
          <w:sz w:val="22"/>
          <w:szCs w:val="22"/>
          <w:lang w:val="es-ES_tradnl"/>
        </w:rPr>
        <w:t>como entidad autorizada, a favor de las familias que encabezan las siguientes personas:</w:t>
      </w:r>
    </w:p>
    <w:p w14:paraId="498A6E8F" w14:textId="77777777" w:rsidR="00F47727" w:rsidRDefault="00F47727" w:rsidP="00F47727">
      <w:pPr>
        <w:spacing w:line="360" w:lineRule="auto"/>
        <w:jc w:val="both"/>
        <w:rPr>
          <w:rFonts w:cs="Arial"/>
          <w:sz w:val="22"/>
          <w:szCs w:val="22"/>
          <w:lang w:val="es-ES_tradnl"/>
        </w:rPr>
      </w:pPr>
    </w:p>
    <w:tbl>
      <w:tblPr>
        <w:tblStyle w:val="Tablaconcuadrcula"/>
        <w:tblW w:w="0" w:type="auto"/>
        <w:tblLayout w:type="fixed"/>
        <w:tblLook w:val="04A0" w:firstRow="1" w:lastRow="0" w:firstColumn="1" w:lastColumn="0" w:noHBand="0" w:noVBand="1"/>
      </w:tblPr>
      <w:tblGrid>
        <w:gridCol w:w="3114"/>
        <w:gridCol w:w="1559"/>
        <w:gridCol w:w="2552"/>
        <w:gridCol w:w="1559"/>
      </w:tblGrid>
      <w:tr w:rsidR="00F47727" w:rsidRPr="00655379" w14:paraId="7E14D145" w14:textId="77777777" w:rsidTr="008B2382">
        <w:trPr>
          <w:trHeight w:val="340"/>
        </w:trPr>
        <w:tc>
          <w:tcPr>
            <w:tcW w:w="3114" w:type="dxa"/>
            <w:shd w:val="clear" w:color="auto" w:fill="DBE5F1" w:themeFill="accent1" w:themeFillTint="33"/>
            <w:vAlign w:val="center"/>
          </w:tcPr>
          <w:p w14:paraId="5EC033F9" w14:textId="77777777" w:rsidR="00F47727" w:rsidRPr="00655379" w:rsidRDefault="00F47727" w:rsidP="00C10844">
            <w:pPr>
              <w:jc w:val="center"/>
              <w:rPr>
                <w:rFonts w:cs="Arial"/>
                <w:b/>
                <w:bCs/>
                <w:sz w:val="20"/>
                <w:szCs w:val="20"/>
                <w:lang w:val="es-ES_tradnl"/>
              </w:rPr>
            </w:pPr>
            <w:r w:rsidRPr="00655379">
              <w:rPr>
                <w:rFonts w:cs="Arial"/>
                <w:b/>
                <w:bCs/>
                <w:sz w:val="20"/>
                <w:szCs w:val="20"/>
                <w:lang w:val="es-ES_tradnl"/>
              </w:rPr>
              <w:t>Nombre</w:t>
            </w:r>
          </w:p>
        </w:tc>
        <w:tc>
          <w:tcPr>
            <w:tcW w:w="1559" w:type="dxa"/>
            <w:shd w:val="clear" w:color="auto" w:fill="DBE5F1" w:themeFill="accent1" w:themeFillTint="33"/>
            <w:vAlign w:val="center"/>
          </w:tcPr>
          <w:p w14:paraId="0E96B100" w14:textId="77777777" w:rsidR="00F47727" w:rsidRPr="00655379" w:rsidRDefault="00F47727" w:rsidP="00C10844">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2552" w:type="dxa"/>
            <w:shd w:val="clear" w:color="auto" w:fill="DBE5F1" w:themeFill="accent1" w:themeFillTint="33"/>
            <w:vAlign w:val="center"/>
          </w:tcPr>
          <w:p w14:paraId="461102CC" w14:textId="77777777" w:rsidR="00F47727" w:rsidRPr="00655379" w:rsidRDefault="00F47727" w:rsidP="00C10844">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15A535FC" w14:textId="77777777" w:rsidR="00F47727" w:rsidRPr="00655379" w:rsidRDefault="00F47727" w:rsidP="00C10844">
            <w:pPr>
              <w:jc w:val="center"/>
              <w:rPr>
                <w:rFonts w:cs="Arial"/>
                <w:b/>
                <w:bCs/>
                <w:sz w:val="20"/>
                <w:szCs w:val="20"/>
                <w:lang w:val="es-ES_tradnl"/>
              </w:rPr>
            </w:pPr>
            <w:r w:rsidRPr="00655379">
              <w:rPr>
                <w:rFonts w:cs="Arial"/>
                <w:b/>
                <w:bCs/>
                <w:sz w:val="20"/>
                <w:szCs w:val="20"/>
                <w:lang w:val="es-ES_tradnl"/>
              </w:rPr>
              <w:t>Monto del bono (¢)</w:t>
            </w:r>
          </w:p>
        </w:tc>
      </w:tr>
      <w:tr w:rsidR="00F47727" w:rsidRPr="00655379" w14:paraId="27F38820" w14:textId="77777777" w:rsidTr="008B2382">
        <w:trPr>
          <w:trHeight w:val="340"/>
        </w:trPr>
        <w:tc>
          <w:tcPr>
            <w:tcW w:w="3114" w:type="dxa"/>
            <w:vAlign w:val="center"/>
          </w:tcPr>
          <w:p w14:paraId="7FAD4444" w14:textId="4032AA7E" w:rsidR="00F47727" w:rsidRPr="00655379" w:rsidRDefault="00B25710" w:rsidP="00C10844">
            <w:pPr>
              <w:rPr>
                <w:rFonts w:cs="Arial"/>
                <w:sz w:val="20"/>
                <w:szCs w:val="20"/>
                <w:lang w:val="es-ES_tradnl"/>
              </w:rPr>
            </w:pPr>
            <w:proofErr w:type="spellStart"/>
            <w:r>
              <w:rPr>
                <w:rFonts w:cs="Arial"/>
                <w:sz w:val="22"/>
                <w:szCs w:val="22"/>
                <w:lang w:val="es-ES_tradnl"/>
              </w:rPr>
              <w:t>Dilania</w:t>
            </w:r>
            <w:proofErr w:type="spellEnd"/>
            <w:r>
              <w:rPr>
                <w:rFonts w:cs="Arial"/>
                <w:sz w:val="22"/>
                <w:szCs w:val="22"/>
                <w:lang w:val="es-ES_tradnl"/>
              </w:rPr>
              <w:t xml:space="preserve"> Morales Villanueva</w:t>
            </w:r>
          </w:p>
        </w:tc>
        <w:tc>
          <w:tcPr>
            <w:tcW w:w="1559" w:type="dxa"/>
            <w:vAlign w:val="center"/>
          </w:tcPr>
          <w:p w14:paraId="3520DCD0" w14:textId="36D9A358" w:rsidR="00F47727" w:rsidRPr="00655379" w:rsidRDefault="00B25710" w:rsidP="008B2382">
            <w:pPr>
              <w:jc w:val="center"/>
              <w:rPr>
                <w:rFonts w:cs="Arial"/>
                <w:sz w:val="20"/>
                <w:szCs w:val="20"/>
                <w:lang w:val="es-ES_tradnl"/>
              </w:rPr>
            </w:pPr>
            <w:r>
              <w:rPr>
                <w:rFonts w:cs="Arial"/>
                <w:sz w:val="22"/>
                <w:szCs w:val="22"/>
                <w:lang w:val="es-CR"/>
              </w:rPr>
              <w:t>7-0284-0978</w:t>
            </w:r>
          </w:p>
        </w:tc>
        <w:tc>
          <w:tcPr>
            <w:tcW w:w="2552" w:type="dxa"/>
            <w:vAlign w:val="center"/>
          </w:tcPr>
          <w:p w14:paraId="48C3F7FF" w14:textId="3F56743D" w:rsidR="00F47727" w:rsidRPr="00655379" w:rsidRDefault="008B2382" w:rsidP="00C10844">
            <w:pPr>
              <w:jc w:val="center"/>
              <w:rPr>
                <w:rFonts w:cs="Arial"/>
                <w:sz w:val="20"/>
                <w:szCs w:val="20"/>
                <w:lang w:val="es-ES_tradnl"/>
              </w:rPr>
            </w:pPr>
            <w:r>
              <w:rPr>
                <w:rFonts w:cs="Arial"/>
                <w:sz w:val="22"/>
                <w:szCs w:val="22"/>
                <w:lang w:val="es-CR"/>
              </w:rPr>
              <w:t>N° 11 de la sesión 101-2020 del 23/12/2020</w:t>
            </w:r>
          </w:p>
        </w:tc>
        <w:tc>
          <w:tcPr>
            <w:tcW w:w="1559" w:type="dxa"/>
            <w:vAlign w:val="center"/>
          </w:tcPr>
          <w:p w14:paraId="210DC2B6" w14:textId="6907BBEA" w:rsidR="00F47727" w:rsidRPr="00954CC8" w:rsidRDefault="008B2382" w:rsidP="00C10844">
            <w:pPr>
              <w:jc w:val="right"/>
              <w:rPr>
                <w:rFonts w:cs="Arial"/>
                <w:sz w:val="20"/>
                <w:szCs w:val="20"/>
                <w:lang w:val="es-ES_tradnl"/>
              </w:rPr>
            </w:pPr>
            <w:r>
              <w:rPr>
                <w:rFonts w:cs="Arial"/>
                <w:sz w:val="20"/>
                <w:szCs w:val="20"/>
                <w:lang w:val="es-ES_tradnl"/>
              </w:rPr>
              <w:t>13.234.724,62</w:t>
            </w:r>
          </w:p>
        </w:tc>
      </w:tr>
      <w:tr w:rsidR="008B2382" w:rsidRPr="00655379" w14:paraId="3289FD58" w14:textId="77777777" w:rsidTr="008B2382">
        <w:trPr>
          <w:trHeight w:val="340"/>
        </w:trPr>
        <w:tc>
          <w:tcPr>
            <w:tcW w:w="3114" w:type="dxa"/>
            <w:vAlign w:val="center"/>
          </w:tcPr>
          <w:p w14:paraId="2FA106F7" w14:textId="00C36427" w:rsidR="008B2382" w:rsidRDefault="008B2382" w:rsidP="00C10844">
            <w:pPr>
              <w:rPr>
                <w:rFonts w:cs="Arial"/>
                <w:sz w:val="22"/>
                <w:szCs w:val="22"/>
                <w:lang w:val="es-ES_tradnl"/>
              </w:rPr>
            </w:pPr>
            <w:r>
              <w:rPr>
                <w:rFonts w:cs="Arial"/>
                <w:sz w:val="22"/>
                <w:szCs w:val="22"/>
                <w:lang w:val="es-CR"/>
              </w:rPr>
              <w:t>Alba Jiménez Morales</w:t>
            </w:r>
          </w:p>
        </w:tc>
        <w:tc>
          <w:tcPr>
            <w:tcW w:w="1559" w:type="dxa"/>
            <w:vAlign w:val="center"/>
          </w:tcPr>
          <w:p w14:paraId="4F950892" w14:textId="08AC564F" w:rsidR="008B2382" w:rsidRDefault="008B2382" w:rsidP="008B2382">
            <w:pPr>
              <w:jc w:val="center"/>
              <w:rPr>
                <w:rFonts w:cs="Arial"/>
                <w:sz w:val="22"/>
                <w:szCs w:val="22"/>
                <w:lang w:val="es-CR"/>
              </w:rPr>
            </w:pPr>
            <w:r>
              <w:rPr>
                <w:rFonts w:cs="Arial"/>
                <w:sz w:val="22"/>
                <w:szCs w:val="22"/>
                <w:lang w:val="es-CR"/>
              </w:rPr>
              <w:t>7-0203-0249</w:t>
            </w:r>
          </w:p>
        </w:tc>
        <w:tc>
          <w:tcPr>
            <w:tcW w:w="2552" w:type="dxa"/>
            <w:vAlign w:val="center"/>
          </w:tcPr>
          <w:p w14:paraId="2376B6E3" w14:textId="7A3F760A" w:rsidR="008B2382" w:rsidRPr="00655379" w:rsidRDefault="008B2382" w:rsidP="00C10844">
            <w:pPr>
              <w:jc w:val="center"/>
              <w:rPr>
                <w:rFonts w:cs="Arial"/>
                <w:sz w:val="20"/>
                <w:szCs w:val="20"/>
                <w:lang w:val="es-ES_tradnl"/>
              </w:rPr>
            </w:pPr>
            <w:r>
              <w:rPr>
                <w:rFonts w:cs="Arial"/>
                <w:sz w:val="22"/>
                <w:szCs w:val="22"/>
                <w:lang w:val="es-CR"/>
              </w:rPr>
              <w:t>N° 3 de la sesión 13-2020 del 17/02/2020</w:t>
            </w:r>
          </w:p>
        </w:tc>
        <w:tc>
          <w:tcPr>
            <w:tcW w:w="1559" w:type="dxa"/>
            <w:vAlign w:val="center"/>
          </w:tcPr>
          <w:p w14:paraId="1C52E0E2" w14:textId="640B9A9C" w:rsidR="008B2382" w:rsidRPr="00954CC8" w:rsidRDefault="008B2382" w:rsidP="00C10844">
            <w:pPr>
              <w:jc w:val="right"/>
              <w:rPr>
                <w:rFonts w:cs="Arial"/>
                <w:sz w:val="20"/>
                <w:szCs w:val="20"/>
                <w:lang w:val="es-ES_tradnl"/>
              </w:rPr>
            </w:pPr>
            <w:r>
              <w:rPr>
                <w:rFonts w:cs="Arial"/>
                <w:sz w:val="20"/>
                <w:szCs w:val="20"/>
                <w:lang w:val="es-ES_tradnl"/>
              </w:rPr>
              <w:t>15.101.510,70</w:t>
            </w:r>
          </w:p>
        </w:tc>
      </w:tr>
      <w:tr w:rsidR="00F47727" w:rsidRPr="00655379" w14:paraId="49653517" w14:textId="77777777" w:rsidTr="008B2382">
        <w:trPr>
          <w:trHeight w:val="340"/>
        </w:trPr>
        <w:tc>
          <w:tcPr>
            <w:tcW w:w="3114" w:type="dxa"/>
            <w:vAlign w:val="center"/>
          </w:tcPr>
          <w:p w14:paraId="44B9FC75" w14:textId="5280279E" w:rsidR="00F47727" w:rsidRPr="00655379" w:rsidRDefault="00B25710" w:rsidP="00C10844">
            <w:pPr>
              <w:rPr>
                <w:rFonts w:cs="Arial"/>
                <w:sz w:val="20"/>
                <w:szCs w:val="20"/>
                <w:lang w:val="es-ES_tradnl"/>
              </w:rPr>
            </w:pPr>
            <w:r>
              <w:rPr>
                <w:rFonts w:cs="Arial"/>
                <w:sz w:val="22"/>
                <w:szCs w:val="22"/>
                <w:lang w:val="es-CR"/>
              </w:rPr>
              <w:t>Elvira García Cortés</w:t>
            </w:r>
          </w:p>
        </w:tc>
        <w:tc>
          <w:tcPr>
            <w:tcW w:w="1559" w:type="dxa"/>
            <w:vAlign w:val="center"/>
          </w:tcPr>
          <w:p w14:paraId="2E16DD43" w14:textId="5A5C917B" w:rsidR="00F47727" w:rsidRPr="00655379" w:rsidRDefault="00B25710" w:rsidP="008B2382">
            <w:pPr>
              <w:jc w:val="center"/>
              <w:rPr>
                <w:rFonts w:cs="Arial"/>
                <w:sz w:val="20"/>
                <w:szCs w:val="20"/>
                <w:lang w:val="es-ES_tradnl"/>
              </w:rPr>
            </w:pPr>
            <w:r>
              <w:rPr>
                <w:rFonts w:cs="Arial"/>
                <w:sz w:val="22"/>
                <w:szCs w:val="22"/>
                <w:lang w:val="es-CR"/>
              </w:rPr>
              <w:t>7-0286-0362</w:t>
            </w:r>
          </w:p>
        </w:tc>
        <w:tc>
          <w:tcPr>
            <w:tcW w:w="2552" w:type="dxa"/>
            <w:vAlign w:val="center"/>
          </w:tcPr>
          <w:p w14:paraId="3E331521" w14:textId="2D6CD7F9" w:rsidR="00F47727" w:rsidRPr="00655379" w:rsidRDefault="008B2382" w:rsidP="00C10844">
            <w:pPr>
              <w:jc w:val="center"/>
              <w:rPr>
                <w:rFonts w:cs="Arial"/>
                <w:sz w:val="20"/>
                <w:szCs w:val="20"/>
                <w:lang w:val="es-ES_tradnl"/>
              </w:rPr>
            </w:pPr>
            <w:r>
              <w:rPr>
                <w:rFonts w:cs="Arial"/>
                <w:sz w:val="22"/>
                <w:szCs w:val="22"/>
                <w:lang w:val="es-CR"/>
              </w:rPr>
              <w:t>N° 2 de la sesión 100-2020 del 22/12/2020</w:t>
            </w:r>
          </w:p>
        </w:tc>
        <w:tc>
          <w:tcPr>
            <w:tcW w:w="1559" w:type="dxa"/>
            <w:vAlign w:val="center"/>
          </w:tcPr>
          <w:p w14:paraId="48BE58E5" w14:textId="4240F2C8" w:rsidR="00F47727" w:rsidRPr="00954CC8" w:rsidRDefault="008B2382" w:rsidP="00C10844">
            <w:pPr>
              <w:jc w:val="right"/>
              <w:rPr>
                <w:rFonts w:cs="Arial"/>
                <w:sz w:val="20"/>
                <w:szCs w:val="20"/>
                <w:lang w:val="es-ES_tradnl"/>
              </w:rPr>
            </w:pPr>
            <w:r>
              <w:rPr>
                <w:rFonts w:cs="Arial"/>
                <w:sz w:val="20"/>
                <w:szCs w:val="20"/>
                <w:lang w:val="es-ES_tradnl"/>
              </w:rPr>
              <w:t>13.211.872,62</w:t>
            </w:r>
          </w:p>
        </w:tc>
      </w:tr>
      <w:tr w:rsidR="008B2382" w:rsidRPr="00655379" w14:paraId="297A0334" w14:textId="77777777" w:rsidTr="008B2382">
        <w:trPr>
          <w:trHeight w:val="340"/>
        </w:trPr>
        <w:tc>
          <w:tcPr>
            <w:tcW w:w="3114" w:type="dxa"/>
            <w:vAlign w:val="center"/>
          </w:tcPr>
          <w:p w14:paraId="79FE7620" w14:textId="321CF068" w:rsidR="008B2382" w:rsidRPr="00FE5490" w:rsidRDefault="008B2382" w:rsidP="008B2382">
            <w:pPr>
              <w:rPr>
                <w:rFonts w:cs="Arial"/>
                <w:sz w:val="20"/>
                <w:szCs w:val="20"/>
                <w:lang w:val="es-CR"/>
              </w:rPr>
            </w:pPr>
            <w:proofErr w:type="spellStart"/>
            <w:r>
              <w:rPr>
                <w:rFonts w:cs="Arial"/>
                <w:sz w:val="22"/>
                <w:szCs w:val="22"/>
                <w:lang w:val="es-CR"/>
              </w:rPr>
              <w:t>Abelenia</w:t>
            </w:r>
            <w:proofErr w:type="spellEnd"/>
            <w:r>
              <w:rPr>
                <w:rFonts w:cs="Arial"/>
                <w:sz w:val="22"/>
                <w:szCs w:val="22"/>
                <w:lang w:val="es-CR"/>
              </w:rPr>
              <w:t xml:space="preserve"> Morales Fernández</w:t>
            </w:r>
          </w:p>
        </w:tc>
        <w:tc>
          <w:tcPr>
            <w:tcW w:w="1559" w:type="dxa"/>
            <w:vAlign w:val="center"/>
          </w:tcPr>
          <w:p w14:paraId="3206AE79" w14:textId="4ED6134B" w:rsidR="008B2382" w:rsidRPr="00FE5490" w:rsidRDefault="008B2382" w:rsidP="008B2382">
            <w:pPr>
              <w:jc w:val="center"/>
              <w:rPr>
                <w:rFonts w:cs="Arial"/>
                <w:sz w:val="20"/>
                <w:szCs w:val="20"/>
                <w:lang w:val="es-CR"/>
              </w:rPr>
            </w:pPr>
            <w:r>
              <w:rPr>
                <w:rFonts w:cs="Arial"/>
                <w:sz w:val="22"/>
                <w:szCs w:val="22"/>
                <w:lang w:val="es-CR"/>
              </w:rPr>
              <w:t>7-0211-0521</w:t>
            </w:r>
          </w:p>
        </w:tc>
        <w:tc>
          <w:tcPr>
            <w:tcW w:w="2552" w:type="dxa"/>
            <w:vAlign w:val="center"/>
          </w:tcPr>
          <w:p w14:paraId="456033BF" w14:textId="7385E32F" w:rsidR="008B2382" w:rsidRPr="00655379" w:rsidRDefault="008B2382" w:rsidP="008B2382">
            <w:pPr>
              <w:jc w:val="center"/>
              <w:rPr>
                <w:rFonts w:cs="Arial"/>
                <w:sz w:val="20"/>
                <w:szCs w:val="20"/>
                <w:lang w:val="es-CR"/>
              </w:rPr>
            </w:pPr>
            <w:r>
              <w:rPr>
                <w:rFonts w:cs="Arial"/>
                <w:sz w:val="22"/>
                <w:szCs w:val="22"/>
                <w:lang w:val="es-CR"/>
              </w:rPr>
              <w:t>N° 2 de la sesión 100-2020 del 22/12/2020</w:t>
            </w:r>
          </w:p>
        </w:tc>
        <w:tc>
          <w:tcPr>
            <w:tcW w:w="1559" w:type="dxa"/>
            <w:vAlign w:val="center"/>
          </w:tcPr>
          <w:p w14:paraId="16ADED6C" w14:textId="0E63DE32" w:rsidR="008B2382" w:rsidRPr="00954CC8" w:rsidRDefault="008B2382" w:rsidP="008B2382">
            <w:pPr>
              <w:jc w:val="right"/>
              <w:rPr>
                <w:rFonts w:cs="Arial"/>
                <w:sz w:val="20"/>
                <w:szCs w:val="20"/>
                <w:lang w:val="es-CR"/>
              </w:rPr>
            </w:pPr>
            <w:r>
              <w:rPr>
                <w:rFonts w:cs="Arial"/>
                <w:sz w:val="20"/>
                <w:szCs w:val="20"/>
                <w:lang w:val="es-ES_tradnl"/>
              </w:rPr>
              <w:t>13.211.872,62</w:t>
            </w:r>
          </w:p>
        </w:tc>
      </w:tr>
      <w:tr w:rsidR="008B2382" w:rsidRPr="00655379" w14:paraId="6FDBEFCC" w14:textId="77777777" w:rsidTr="008B2382">
        <w:trPr>
          <w:trHeight w:val="340"/>
        </w:trPr>
        <w:tc>
          <w:tcPr>
            <w:tcW w:w="3114" w:type="dxa"/>
            <w:vAlign w:val="center"/>
          </w:tcPr>
          <w:p w14:paraId="7AF24BF6" w14:textId="23F8DBD4" w:rsidR="008B2382" w:rsidRPr="00FE5490" w:rsidRDefault="008B2382" w:rsidP="008B2382">
            <w:pPr>
              <w:rPr>
                <w:rFonts w:cs="Arial"/>
                <w:sz w:val="20"/>
                <w:szCs w:val="20"/>
                <w:lang w:val="es-CR"/>
              </w:rPr>
            </w:pPr>
            <w:r>
              <w:rPr>
                <w:rFonts w:cs="Arial"/>
                <w:sz w:val="22"/>
                <w:szCs w:val="22"/>
                <w:lang w:val="es-CR"/>
              </w:rPr>
              <w:t>Ruth Barrios López</w:t>
            </w:r>
          </w:p>
        </w:tc>
        <w:tc>
          <w:tcPr>
            <w:tcW w:w="1559" w:type="dxa"/>
            <w:vAlign w:val="center"/>
          </w:tcPr>
          <w:p w14:paraId="3C590B69" w14:textId="0EEE9432" w:rsidR="008B2382" w:rsidRPr="00FE5490" w:rsidRDefault="008B2382" w:rsidP="008B2382">
            <w:pPr>
              <w:jc w:val="center"/>
              <w:rPr>
                <w:rFonts w:cs="Arial"/>
                <w:sz w:val="20"/>
                <w:szCs w:val="20"/>
                <w:lang w:val="es-CR"/>
              </w:rPr>
            </w:pPr>
            <w:r>
              <w:rPr>
                <w:rFonts w:cs="Arial"/>
                <w:sz w:val="22"/>
                <w:szCs w:val="22"/>
                <w:lang w:val="es-CR"/>
              </w:rPr>
              <w:t>7-0315-0703</w:t>
            </w:r>
          </w:p>
        </w:tc>
        <w:tc>
          <w:tcPr>
            <w:tcW w:w="2552" w:type="dxa"/>
            <w:vAlign w:val="center"/>
          </w:tcPr>
          <w:p w14:paraId="3F179C7A" w14:textId="496F81D0" w:rsidR="008B2382" w:rsidRPr="00655379" w:rsidRDefault="008B2382" w:rsidP="008B2382">
            <w:pPr>
              <w:jc w:val="center"/>
              <w:rPr>
                <w:rFonts w:cs="Arial"/>
                <w:sz w:val="20"/>
                <w:szCs w:val="20"/>
                <w:lang w:val="es-CR"/>
              </w:rPr>
            </w:pPr>
            <w:r>
              <w:rPr>
                <w:rFonts w:cs="Arial"/>
                <w:sz w:val="22"/>
                <w:szCs w:val="22"/>
                <w:lang w:val="es-CR"/>
              </w:rPr>
              <w:t>N° 2 de la sesión 100-2020 del 22/12/2020</w:t>
            </w:r>
          </w:p>
        </w:tc>
        <w:tc>
          <w:tcPr>
            <w:tcW w:w="1559" w:type="dxa"/>
            <w:vAlign w:val="center"/>
          </w:tcPr>
          <w:p w14:paraId="07DACC4A" w14:textId="2AED4DEA" w:rsidR="008B2382" w:rsidRPr="00954CC8" w:rsidRDefault="008B2382" w:rsidP="008B2382">
            <w:pPr>
              <w:jc w:val="right"/>
              <w:rPr>
                <w:rFonts w:cs="Arial"/>
                <w:sz w:val="20"/>
                <w:szCs w:val="20"/>
                <w:lang w:val="es-CR"/>
              </w:rPr>
            </w:pPr>
            <w:r>
              <w:rPr>
                <w:rFonts w:cs="Arial"/>
                <w:sz w:val="20"/>
                <w:szCs w:val="20"/>
                <w:lang w:val="es-ES_tradnl"/>
              </w:rPr>
              <w:t>13.211.872,62</w:t>
            </w:r>
          </w:p>
        </w:tc>
      </w:tr>
    </w:tbl>
    <w:p w14:paraId="74DAD940" w14:textId="77777777" w:rsidR="00F47727" w:rsidRDefault="00F47727" w:rsidP="00F47727">
      <w:pPr>
        <w:spacing w:line="360" w:lineRule="auto"/>
        <w:jc w:val="both"/>
        <w:rPr>
          <w:rFonts w:cs="Arial"/>
          <w:sz w:val="22"/>
          <w:szCs w:val="22"/>
          <w:lang w:val="es-ES_tradnl"/>
        </w:rPr>
      </w:pPr>
    </w:p>
    <w:p w14:paraId="098D65E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8A657F" w14:textId="77777777" w:rsidR="002B71CC" w:rsidRPr="00D14EAF" w:rsidRDefault="002B71CC" w:rsidP="002B71CC">
      <w:pPr>
        <w:spacing w:line="360" w:lineRule="auto"/>
        <w:jc w:val="both"/>
        <w:rPr>
          <w:rFonts w:cs="Arial"/>
          <w:b/>
          <w:sz w:val="22"/>
        </w:rPr>
      </w:pPr>
      <w:r w:rsidRPr="00D14EAF">
        <w:rPr>
          <w:rFonts w:cs="Arial"/>
          <w:b/>
          <w:sz w:val="22"/>
        </w:rPr>
        <w:t>************</w:t>
      </w:r>
    </w:p>
    <w:p w14:paraId="28647D2C" w14:textId="77777777" w:rsidR="002B71CC" w:rsidRDefault="002B71CC" w:rsidP="002B71CC">
      <w:pPr>
        <w:spacing w:line="360" w:lineRule="auto"/>
        <w:jc w:val="both"/>
        <w:rPr>
          <w:rFonts w:cs="Arial"/>
          <w:sz w:val="22"/>
          <w:lang w:val="es-ES_tradnl"/>
        </w:rPr>
      </w:pPr>
    </w:p>
    <w:p w14:paraId="3222D82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AB74033" w14:textId="77777777" w:rsidR="006116B1" w:rsidRPr="00D949B2" w:rsidRDefault="006116B1" w:rsidP="006116B1">
      <w:pPr>
        <w:spacing w:line="360" w:lineRule="auto"/>
        <w:jc w:val="both"/>
        <w:rPr>
          <w:rFonts w:cs="Arial"/>
          <w:b/>
          <w:bCs/>
          <w:sz w:val="22"/>
          <w:szCs w:val="22"/>
        </w:rPr>
      </w:pPr>
      <w:r w:rsidRPr="00D949B2">
        <w:rPr>
          <w:rFonts w:cs="Arial"/>
          <w:b/>
          <w:bCs/>
          <w:sz w:val="22"/>
          <w:szCs w:val="22"/>
        </w:rPr>
        <w:t>Considerando:</w:t>
      </w:r>
    </w:p>
    <w:p w14:paraId="6326E5ED" w14:textId="19D5D8C8" w:rsidR="006116B1" w:rsidRDefault="006116B1" w:rsidP="006116B1">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w:t>
      </w:r>
      <w:r w:rsidR="00537E95">
        <w:rPr>
          <w:rFonts w:cs="Arial"/>
          <w:sz w:val="22"/>
          <w:szCs w:val="22"/>
        </w:rPr>
        <w:t>925</w:t>
      </w:r>
      <w:r>
        <w:rPr>
          <w:rFonts w:cs="Arial"/>
          <w:sz w:val="22"/>
          <w:szCs w:val="22"/>
        </w:rPr>
        <w:t>-2021 del 0</w:t>
      </w:r>
      <w:r w:rsidR="00537E95">
        <w:rPr>
          <w:rFonts w:cs="Arial"/>
          <w:sz w:val="22"/>
          <w:szCs w:val="22"/>
        </w:rPr>
        <w:t>8</w:t>
      </w:r>
      <w:r>
        <w:rPr>
          <w:rFonts w:cs="Arial"/>
          <w:sz w:val="22"/>
          <w:szCs w:val="22"/>
        </w:rPr>
        <w:t xml:space="preserve"> de julio de 2021, la </w:t>
      </w:r>
      <w:r w:rsidRPr="00303BB2">
        <w:rPr>
          <w:rFonts w:cs="Arial"/>
          <w:sz w:val="22"/>
          <w:szCs w:val="22"/>
          <w:lang w:val="es-ES_tradnl"/>
        </w:rPr>
        <w:t>Gerencia General</w:t>
      </w:r>
      <w:r>
        <w:rPr>
          <w:rFonts w:cs="Arial"/>
          <w:sz w:val="22"/>
          <w:szCs w:val="22"/>
          <w:lang w:val="es-ES_tradnl"/>
        </w:rPr>
        <w:t xml:space="preserve"> remite el informe DF-OF-09</w:t>
      </w:r>
      <w:r w:rsidR="00537E95">
        <w:rPr>
          <w:rFonts w:cs="Arial"/>
          <w:sz w:val="22"/>
          <w:szCs w:val="22"/>
          <w:lang w:val="es-ES_tradnl"/>
        </w:rPr>
        <w:t>4</w:t>
      </w:r>
      <w:r>
        <w:rPr>
          <w:rFonts w:cs="Arial"/>
          <w:sz w:val="22"/>
          <w:szCs w:val="22"/>
          <w:lang w:val="es-ES_tradnl"/>
        </w:rPr>
        <w:t xml:space="preserve">7-2021 de la Dirección FOSUVI, que contiene los resultados del estudio efectuado a la solicitud del Grupo Mutual Alajuela – La Vivienda </w:t>
      </w:r>
      <w:r w:rsidRPr="006E7E42">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aprobada con el acuerdo N° 2 de la sesión 1</w:t>
      </w:r>
      <w:r w:rsidR="00537E95">
        <w:rPr>
          <w:rFonts w:cs="Arial"/>
          <w:sz w:val="22"/>
          <w:szCs w:val="22"/>
          <w:lang w:val="es-ES_tradnl"/>
        </w:rPr>
        <w:t>7</w:t>
      </w:r>
      <w:r>
        <w:rPr>
          <w:rFonts w:cs="Arial"/>
          <w:sz w:val="22"/>
          <w:szCs w:val="22"/>
          <w:lang w:val="es-ES_tradnl"/>
        </w:rPr>
        <w:t>-2021, del 0</w:t>
      </w:r>
      <w:r w:rsidR="00537E95">
        <w:rPr>
          <w:rFonts w:cs="Arial"/>
          <w:sz w:val="22"/>
          <w:szCs w:val="22"/>
          <w:lang w:val="es-ES_tradnl"/>
        </w:rPr>
        <w:t>1 de marzo</w:t>
      </w:r>
      <w:r>
        <w:rPr>
          <w:rFonts w:cs="Arial"/>
          <w:sz w:val="22"/>
          <w:szCs w:val="22"/>
          <w:lang w:val="es-ES_tradnl"/>
        </w:rPr>
        <w:t xml:space="preserve"> de 2021, a favor de la señora </w:t>
      </w:r>
      <w:bookmarkStart w:id="0" w:name="_Hlk77323106"/>
      <w:r w:rsidR="00537E95">
        <w:rPr>
          <w:rFonts w:cs="Arial"/>
          <w:sz w:val="22"/>
          <w:szCs w:val="22"/>
          <w:lang w:val="es-ES_tradnl"/>
        </w:rPr>
        <w:t>Carmen Sanabria Molina</w:t>
      </w:r>
      <w:bookmarkEnd w:id="0"/>
      <w:r w:rsidRPr="00517395">
        <w:rPr>
          <w:rFonts w:cs="Arial"/>
          <w:sz w:val="22"/>
          <w:szCs w:val="22"/>
          <w:lang w:val="es-CR"/>
        </w:rPr>
        <w:t xml:space="preserve">, cédula de identidad </w:t>
      </w:r>
      <w:r>
        <w:rPr>
          <w:rFonts w:cs="Arial"/>
          <w:sz w:val="22"/>
          <w:szCs w:val="22"/>
          <w:lang w:val="es-CR"/>
        </w:rPr>
        <w:t xml:space="preserve">N° </w:t>
      </w:r>
      <w:r w:rsidR="00537E95">
        <w:rPr>
          <w:rFonts w:cs="Arial"/>
          <w:sz w:val="22"/>
          <w:szCs w:val="22"/>
          <w:lang w:val="es-CR"/>
        </w:rPr>
        <w:t>2</w:t>
      </w:r>
      <w:r>
        <w:rPr>
          <w:rFonts w:cs="Arial"/>
          <w:sz w:val="22"/>
          <w:szCs w:val="22"/>
          <w:lang w:val="es-CR"/>
        </w:rPr>
        <w:t>-0</w:t>
      </w:r>
      <w:r w:rsidR="00537E95">
        <w:rPr>
          <w:rFonts w:cs="Arial"/>
          <w:sz w:val="22"/>
          <w:szCs w:val="22"/>
          <w:lang w:val="es-CR"/>
        </w:rPr>
        <w:t>6</w:t>
      </w:r>
      <w:r>
        <w:rPr>
          <w:rFonts w:cs="Arial"/>
          <w:sz w:val="22"/>
          <w:szCs w:val="22"/>
          <w:lang w:val="es-CR"/>
        </w:rPr>
        <w:t>99-0</w:t>
      </w:r>
      <w:r w:rsidR="00537E95">
        <w:rPr>
          <w:rFonts w:cs="Arial"/>
          <w:sz w:val="22"/>
          <w:szCs w:val="22"/>
          <w:lang w:val="es-CR"/>
        </w:rPr>
        <w:t>081</w:t>
      </w:r>
      <w:r>
        <w:rPr>
          <w:rFonts w:cs="Arial"/>
          <w:sz w:val="22"/>
          <w:szCs w:val="22"/>
          <w:lang w:val="es-CR"/>
        </w:rPr>
        <w:t>.</w:t>
      </w:r>
    </w:p>
    <w:p w14:paraId="664FA99C" w14:textId="77777777" w:rsidR="006116B1" w:rsidRPr="00322FFF" w:rsidRDefault="006116B1" w:rsidP="006116B1">
      <w:pPr>
        <w:spacing w:line="360" w:lineRule="auto"/>
        <w:jc w:val="both"/>
        <w:rPr>
          <w:rFonts w:cs="Arial"/>
          <w:sz w:val="22"/>
          <w:szCs w:val="22"/>
          <w:lang w:val="es-CR"/>
        </w:rPr>
      </w:pPr>
    </w:p>
    <w:p w14:paraId="64BE2B58" w14:textId="0FF34EBF" w:rsidR="00537E95" w:rsidRDefault="006116B1" w:rsidP="006116B1">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del Grupo Mutual, señalando, en resumen, que </w:t>
      </w:r>
      <w:r w:rsidR="00537E95">
        <w:rPr>
          <w:rFonts w:cs="Arial"/>
          <w:sz w:val="22"/>
          <w:szCs w:val="22"/>
          <w:lang w:val="es-CR"/>
        </w:rPr>
        <w:t>l</w:t>
      </w:r>
      <w:r w:rsidR="00537E95" w:rsidRPr="00537E95">
        <w:rPr>
          <w:rFonts w:cs="Arial"/>
          <w:sz w:val="22"/>
          <w:szCs w:val="22"/>
          <w:lang w:val="es-CR"/>
        </w:rPr>
        <w:t>a opción de</w:t>
      </w:r>
      <w:r w:rsidR="00537E95">
        <w:rPr>
          <w:rFonts w:cs="Arial"/>
          <w:sz w:val="22"/>
          <w:szCs w:val="22"/>
          <w:lang w:val="es-CR"/>
        </w:rPr>
        <w:t xml:space="preserve"> </w:t>
      </w:r>
      <w:r w:rsidR="00537E95" w:rsidRPr="00537E95">
        <w:rPr>
          <w:rFonts w:cs="Arial"/>
          <w:sz w:val="22"/>
          <w:szCs w:val="22"/>
          <w:lang w:val="es-CR"/>
        </w:rPr>
        <w:t xml:space="preserve">compraventa </w:t>
      </w:r>
      <w:r w:rsidR="00537E95">
        <w:rPr>
          <w:rFonts w:cs="Arial"/>
          <w:sz w:val="22"/>
          <w:szCs w:val="22"/>
          <w:lang w:val="es-CR"/>
        </w:rPr>
        <w:t xml:space="preserve">del lote </w:t>
      </w:r>
      <w:r w:rsidR="00537E95" w:rsidRPr="00537E95">
        <w:rPr>
          <w:rFonts w:cs="Arial"/>
          <w:sz w:val="22"/>
          <w:szCs w:val="22"/>
          <w:lang w:val="es-CR"/>
        </w:rPr>
        <w:t>se venci</w:t>
      </w:r>
      <w:r w:rsidR="00537E95">
        <w:rPr>
          <w:rFonts w:cs="Arial"/>
          <w:sz w:val="22"/>
          <w:szCs w:val="22"/>
          <w:lang w:val="es-CR"/>
        </w:rPr>
        <w:t>ó</w:t>
      </w:r>
      <w:r w:rsidR="00537E95" w:rsidRPr="00537E95">
        <w:rPr>
          <w:rFonts w:cs="Arial"/>
          <w:sz w:val="22"/>
          <w:szCs w:val="22"/>
          <w:lang w:val="es-CR"/>
        </w:rPr>
        <w:t xml:space="preserve"> y el vendedor no quiso renovarla</w:t>
      </w:r>
      <w:r w:rsidR="00537E95">
        <w:rPr>
          <w:rFonts w:cs="Arial"/>
          <w:sz w:val="22"/>
          <w:szCs w:val="22"/>
          <w:lang w:val="es-CR"/>
        </w:rPr>
        <w:t xml:space="preserve">, a pesar del </w:t>
      </w:r>
      <w:r w:rsidR="00537E95" w:rsidRPr="00537E95">
        <w:rPr>
          <w:rFonts w:cs="Arial"/>
          <w:sz w:val="22"/>
          <w:szCs w:val="22"/>
          <w:lang w:val="es-CR"/>
        </w:rPr>
        <w:t xml:space="preserve">esfuerzo de </w:t>
      </w:r>
      <w:r w:rsidR="00537E95">
        <w:rPr>
          <w:rFonts w:cs="Arial"/>
          <w:sz w:val="22"/>
          <w:szCs w:val="22"/>
          <w:lang w:val="es-CR"/>
        </w:rPr>
        <w:t>l</w:t>
      </w:r>
      <w:r w:rsidR="00537E95" w:rsidRPr="00537E95">
        <w:rPr>
          <w:rFonts w:cs="Arial"/>
          <w:sz w:val="22"/>
          <w:szCs w:val="22"/>
          <w:lang w:val="es-CR"/>
        </w:rPr>
        <w:t>a beneficiaria para ampliar el plazo.</w:t>
      </w:r>
    </w:p>
    <w:p w14:paraId="66397108" w14:textId="77777777" w:rsidR="00537E95" w:rsidRDefault="00537E95" w:rsidP="006116B1">
      <w:pPr>
        <w:spacing w:line="360" w:lineRule="auto"/>
        <w:jc w:val="both"/>
        <w:rPr>
          <w:rFonts w:cs="Arial"/>
          <w:sz w:val="22"/>
          <w:szCs w:val="22"/>
          <w:lang w:val="es-CR"/>
        </w:rPr>
      </w:pPr>
    </w:p>
    <w:p w14:paraId="23560E79" w14:textId="7514AB48" w:rsidR="006116B1" w:rsidRDefault="006116B1" w:rsidP="006116B1">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rPr>
        <w:t>DF</w:t>
      </w:r>
      <w:r w:rsidRPr="00B35EAF">
        <w:rPr>
          <w:rFonts w:cs="Arial"/>
          <w:sz w:val="22"/>
          <w:szCs w:val="22"/>
        </w:rPr>
        <w:t>-OF-</w:t>
      </w:r>
      <w:r>
        <w:rPr>
          <w:rFonts w:cs="Arial"/>
          <w:sz w:val="22"/>
          <w:szCs w:val="22"/>
        </w:rPr>
        <w:t>09</w:t>
      </w:r>
      <w:r w:rsidR="00537E95">
        <w:rPr>
          <w:rFonts w:cs="Arial"/>
          <w:sz w:val="22"/>
          <w:szCs w:val="22"/>
        </w:rPr>
        <w:t>4</w:t>
      </w:r>
      <w:r>
        <w:rPr>
          <w:rFonts w:cs="Arial"/>
          <w:sz w:val="22"/>
          <w:szCs w:val="22"/>
        </w:rPr>
        <w:t>7</w:t>
      </w:r>
      <w:r w:rsidRPr="00B35EAF">
        <w:rPr>
          <w:rFonts w:cs="Arial"/>
          <w:sz w:val="22"/>
          <w:szCs w:val="22"/>
        </w:rPr>
        <w:t>-20</w:t>
      </w:r>
      <w:r>
        <w:rPr>
          <w:rFonts w:cs="Arial"/>
          <w:sz w:val="22"/>
          <w:szCs w:val="22"/>
        </w:rPr>
        <w:t>21</w:t>
      </w:r>
      <w:r>
        <w:rPr>
          <w:rFonts w:cs="Arial"/>
          <w:bCs/>
          <w:sz w:val="22"/>
          <w:szCs w:val="22"/>
        </w:rPr>
        <w:t>.</w:t>
      </w:r>
    </w:p>
    <w:p w14:paraId="37761000" w14:textId="77777777" w:rsidR="006116B1" w:rsidRDefault="006116B1" w:rsidP="006116B1">
      <w:pPr>
        <w:spacing w:line="360" w:lineRule="auto"/>
        <w:jc w:val="both"/>
        <w:rPr>
          <w:rFonts w:cs="Arial"/>
          <w:sz w:val="22"/>
          <w:szCs w:val="22"/>
        </w:rPr>
      </w:pPr>
    </w:p>
    <w:p w14:paraId="475093E3" w14:textId="77777777" w:rsidR="006116B1" w:rsidRPr="00E217C3" w:rsidRDefault="006116B1" w:rsidP="006116B1">
      <w:pPr>
        <w:spacing w:line="360" w:lineRule="auto"/>
        <w:jc w:val="both"/>
        <w:rPr>
          <w:rFonts w:cs="Arial"/>
          <w:b/>
          <w:bCs/>
          <w:sz w:val="22"/>
          <w:szCs w:val="22"/>
        </w:rPr>
      </w:pPr>
      <w:r w:rsidRPr="00E217C3">
        <w:rPr>
          <w:rFonts w:cs="Arial"/>
          <w:b/>
          <w:bCs/>
          <w:sz w:val="22"/>
          <w:szCs w:val="22"/>
        </w:rPr>
        <w:t>Por tanto, se acuerda:</w:t>
      </w:r>
    </w:p>
    <w:p w14:paraId="3218708C" w14:textId="09D9712D" w:rsidR="002B71CC" w:rsidRDefault="006116B1" w:rsidP="002B71CC">
      <w:pPr>
        <w:spacing w:line="360" w:lineRule="auto"/>
        <w:jc w:val="both"/>
        <w:rPr>
          <w:rFonts w:cs="Arial"/>
          <w:sz w:val="22"/>
          <w:szCs w:val="22"/>
        </w:rPr>
      </w:pPr>
      <w:r>
        <w:rPr>
          <w:rFonts w:cs="Arial"/>
          <w:sz w:val="22"/>
          <w:szCs w:val="22"/>
          <w:lang w:val="es-ES_tradnl"/>
        </w:rPr>
        <w:t>Anular</w:t>
      </w:r>
      <w:r w:rsidR="00537E95">
        <w:rPr>
          <w:rFonts w:cs="Arial"/>
          <w:sz w:val="22"/>
          <w:szCs w:val="22"/>
          <w:lang w:val="es-ES_tradnl"/>
        </w:rPr>
        <w:t xml:space="preserve">, según lo expuesto por la Dirección FOSUVI en el informe </w:t>
      </w:r>
      <w:r w:rsidR="00537E95">
        <w:rPr>
          <w:rFonts w:cs="Arial"/>
          <w:sz w:val="22"/>
          <w:szCs w:val="22"/>
        </w:rPr>
        <w:t>DF</w:t>
      </w:r>
      <w:r w:rsidR="00537E95" w:rsidRPr="00B35EAF">
        <w:rPr>
          <w:rFonts w:cs="Arial"/>
          <w:sz w:val="22"/>
          <w:szCs w:val="22"/>
        </w:rPr>
        <w:t>-OF-</w:t>
      </w:r>
      <w:r w:rsidR="00537E95">
        <w:rPr>
          <w:rFonts w:cs="Arial"/>
          <w:sz w:val="22"/>
          <w:szCs w:val="22"/>
        </w:rPr>
        <w:t>0947</w:t>
      </w:r>
      <w:r w:rsidR="00537E95" w:rsidRPr="00B35EAF">
        <w:rPr>
          <w:rFonts w:cs="Arial"/>
          <w:sz w:val="22"/>
          <w:szCs w:val="22"/>
        </w:rPr>
        <w:t>-20</w:t>
      </w:r>
      <w:r w:rsidR="00537E95">
        <w:rPr>
          <w:rFonts w:cs="Arial"/>
          <w:sz w:val="22"/>
          <w:szCs w:val="22"/>
        </w:rPr>
        <w:t xml:space="preserve">21, </w:t>
      </w:r>
      <w:r>
        <w:rPr>
          <w:rFonts w:cs="Arial"/>
          <w:sz w:val="22"/>
          <w:szCs w:val="22"/>
          <w:lang w:val="es-ES_tradnl"/>
        </w:rPr>
        <w:t xml:space="preserve">la operación de </w:t>
      </w:r>
      <w:r w:rsidRPr="00303BB2">
        <w:rPr>
          <w:rFonts w:cs="Arial"/>
          <w:sz w:val="22"/>
          <w:szCs w:val="22"/>
          <w:lang w:val="es-ES_tradnl"/>
        </w:rPr>
        <w:t>Bono Familiar de Vivienda</w:t>
      </w:r>
      <w:r>
        <w:rPr>
          <w:rFonts w:cs="Arial"/>
          <w:sz w:val="22"/>
          <w:szCs w:val="22"/>
          <w:lang w:val="es-ES_tradnl"/>
        </w:rPr>
        <w:t xml:space="preserve">, aprobado con el acuerdo N° 2 de la sesión </w:t>
      </w:r>
      <w:r w:rsidR="00537E95">
        <w:rPr>
          <w:rFonts w:cs="Arial"/>
          <w:sz w:val="22"/>
          <w:szCs w:val="22"/>
          <w:lang w:val="es-ES_tradnl"/>
        </w:rPr>
        <w:t>17-</w:t>
      </w:r>
      <w:r w:rsidR="00537E95">
        <w:rPr>
          <w:rFonts w:cs="Arial"/>
          <w:sz w:val="22"/>
          <w:szCs w:val="22"/>
          <w:lang w:val="es-ES_tradnl"/>
        </w:rPr>
        <w:lastRenderedPageBreak/>
        <w:t>2021, del 01 de marzo de 2021</w:t>
      </w:r>
      <w:r>
        <w:rPr>
          <w:rFonts w:cs="Arial"/>
          <w:sz w:val="22"/>
          <w:szCs w:val="22"/>
          <w:lang w:val="es-ES_tradnl"/>
        </w:rPr>
        <w:t xml:space="preserve">, a favor de la señora </w:t>
      </w:r>
      <w:r w:rsidR="00537E95">
        <w:rPr>
          <w:rFonts w:cs="Arial"/>
          <w:sz w:val="22"/>
          <w:szCs w:val="22"/>
          <w:lang w:val="es-ES_tradnl"/>
        </w:rPr>
        <w:t>Carmen Sanabria Molina</w:t>
      </w:r>
      <w:r w:rsidR="00537E95" w:rsidRPr="00517395">
        <w:rPr>
          <w:rFonts w:cs="Arial"/>
          <w:sz w:val="22"/>
          <w:szCs w:val="22"/>
          <w:lang w:val="es-CR"/>
        </w:rPr>
        <w:t xml:space="preserve">, cédula de identidad </w:t>
      </w:r>
      <w:r w:rsidR="00537E95">
        <w:rPr>
          <w:rFonts w:cs="Arial"/>
          <w:sz w:val="22"/>
          <w:szCs w:val="22"/>
          <w:lang w:val="es-CR"/>
        </w:rPr>
        <w:t>N° 2-0699-0081</w:t>
      </w:r>
      <w:r>
        <w:rPr>
          <w:rFonts w:cs="Arial"/>
          <w:sz w:val="22"/>
          <w:szCs w:val="22"/>
          <w:lang w:val="es-CR"/>
        </w:rPr>
        <w:t>.</w:t>
      </w:r>
    </w:p>
    <w:p w14:paraId="6EA27F9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06217E" w14:textId="77777777" w:rsidR="002B71CC" w:rsidRPr="00D14EAF" w:rsidRDefault="002B71CC" w:rsidP="002B71CC">
      <w:pPr>
        <w:spacing w:line="360" w:lineRule="auto"/>
        <w:jc w:val="both"/>
        <w:rPr>
          <w:rFonts w:cs="Arial"/>
          <w:b/>
          <w:sz w:val="22"/>
        </w:rPr>
      </w:pPr>
      <w:r w:rsidRPr="00D14EAF">
        <w:rPr>
          <w:rFonts w:cs="Arial"/>
          <w:b/>
          <w:sz w:val="22"/>
        </w:rPr>
        <w:t>************</w:t>
      </w:r>
    </w:p>
    <w:p w14:paraId="653FC400" w14:textId="77777777" w:rsidR="002B71CC" w:rsidRDefault="002B71CC" w:rsidP="002B71CC">
      <w:pPr>
        <w:spacing w:line="360" w:lineRule="auto"/>
        <w:jc w:val="both"/>
        <w:rPr>
          <w:rFonts w:cs="Arial"/>
          <w:sz w:val="22"/>
          <w:lang w:val="es-ES_tradnl"/>
        </w:rPr>
      </w:pPr>
    </w:p>
    <w:p w14:paraId="5A4F1D2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81D2866" w14:textId="09CDD6F4" w:rsidR="002B71CC" w:rsidRPr="00FD0806" w:rsidRDefault="004458D2" w:rsidP="002B71CC">
      <w:pPr>
        <w:spacing w:line="360" w:lineRule="auto"/>
        <w:jc w:val="both"/>
        <w:rPr>
          <w:rFonts w:cs="Arial"/>
          <w:b/>
          <w:bCs/>
          <w:sz w:val="22"/>
          <w:szCs w:val="22"/>
        </w:rPr>
      </w:pPr>
      <w:r w:rsidRPr="00FD0806">
        <w:rPr>
          <w:rFonts w:cs="Arial"/>
          <w:b/>
          <w:bCs/>
          <w:sz w:val="22"/>
          <w:szCs w:val="22"/>
        </w:rPr>
        <w:t>Considerando:</w:t>
      </w:r>
    </w:p>
    <w:p w14:paraId="112FEAFC" w14:textId="77777777" w:rsidR="00D10A44" w:rsidRDefault="004458D2" w:rsidP="00FD0806">
      <w:pPr>
        <w:spacing w:line="360" w:lineRule="auto"/>
        <w:jc w:val="both"/>
        <w:rPr>
          <w:rFonts w:cs="Arial"/>
          <w:bCs/>
          <w:sz w:val="22"/>
          <w:szCs w:val="22"/>
          <w:lang w:val="es-CR"/>
        </w:rPr>
      </w:pPr>
      <w:r w:rsidRPr="00FD0806">
        <w:rPr>
          <w:rFonts w:cs="Arial"/>
          <w:b/>
          <w:bCs/>
          <w:sz w:val="22"/>
          <w:szCs w:val="22"/>
        </w:rPr>
        <w:t>Primero:</w:t>
      </w:r>
      <w:r>
        <w:rPr>
          <w:rFonts w:cs="Arial"/>
          <w:sz w:val="22"/>
          <w:szCs w:val="22"/>
        </w:rPr>
        <w:t xml:space="preserve"> Que </w:t>
      </w:r>
      <w:r w:rsidR="00FD0806">
        <w:rPr>
          <w:rFonts w:cs="Arial"/>
          <w:sz w:val="22"/>
          <w:szCs w:val="22"/>
        </w:rPr>
        <w:t xml:space="preserve">por medio del acuerdo N° 10 de la sesión 48-2021 del 28 de junio de 2021, esta </w:t>
      </w:r>
      <w:r w:rsidR="00FD0806" w:rsidRPr="00FD0806">
        <w:rPr>
          <w:rFonts w:cs="Arial"/>
          <w:sz w:val="22"/>
          <w:szCs w:val="22"/>
          <w:lang w:val="es-ES_tradnl"/>
        </w:rPr>
        <w:t>Junta Directiva</w:t>
      </w:r>
      <w:r w:rsidR="00FD0806">
        <w:rPr>
          <w:rFonts w:cs="Arial"/>
          <w:sz w:val="22"/>
          <w:szCs w:val="22"/>
          <w:lang w:val="es-ES_tradnl"/>
        </w:rPr>
        <w:t xml:space="preserve"> aprobó las “</w:t>
      </w:r>
      <w:r w:rsidR="00FD0806" w:rsidRPr="00FD0806">
        <w:rPr>
          <w:rFonts w:cs="Arial"/>
          <w:bCs/>
          <w:sz w:val="22"/>
          <w:szCs w:val="22"/>
          <w:lang w:val="es-CR"/>
        </w:rPr>
        <w:t xml:space="preserve">Características técnicas mínimas para viviendas a tramitar con Bono Ordinario”, </w:t>
      </w:r>
      <w:r w:rsidR="00D10A44">
        <w:rPr>
          <w:rFonts w:cs="Arial"/>
          <w:bCs/>
          <w:sz w:val="22"/>
          <w:szCs w:val="22"/>
          <w:lang w:val="es-CR"/>
        </w:rPr>
        <w:t>y un ajuste a</w:t>
      </w:r>
      <w:r w:rsidR="00D10A44">
        <w:rPr>
          <w:rFonts w:cs="Arial"/>
          <w:color w:val="000000"/>
          <w:sz w:val="22"/>
          <w:szCs w:val="22"/>
        </w:rPr>
        <w:t>l monto máximo para el Bono Familiar de Vivienda, en el programa de Bono Ordinario.  Lo anterior, en</w:t>
      </w:r>
      <w:r w:rsidR="00FD0806" w:rsidRPr="00FD0806">
        <w:rPr>
          <w:rFonts w:cs="Arial"/>
          <w:bCs/>
          <w:sz w:val="22"/>
          <w:szCs w:val="22"/>
          <w:lang w:val="es-CR"/>
        </w:rPr>
        <w:t xml:space="preserve"> los mismos términos que se detallan en </w:t>
      </w:r>
      <w:r w:rsidR="00D10A44">
        <w:rPr>
          <w:rFonts w:cs="Arial"/>
          <w:bCs/>
          <w:sz w:val="22"/>
          <w:szCs w:val="22"/>
          <w:lang w:val="es-CR"/>
        </w:rPr>
        <w:t xml:space="preserve">los informes </w:t>
      </w:r>
      <w:r w:rsidR="00FD0806" w:rsidRPr="00FD0806">
        <w:rPr>
          <w:rFonts w:cs="Arial"/>
          <w:bCs/>
          <w:sz w:val="22"/>
          <w:szCs w:val="22"/>
          <w:lang w:val="es-CR"/>
        </w:rPr>
        <w:t xml:space="preserve">el informe </w:t>
      </w:r>
      <w:r w:rsidR="00D10A44">
        <w:rPr>
          <w:rFonts w:cs="Arial"/>
          <w:bCs/>
          <w:sz w:val="22"/>
        </w:rPr>
        <w:t xml:space="preserve">DF-OF-0885-2021 y </w:t>
      </w:r>
      <w:r w:rsidR="00FD0806" w:rsidRPr="00FD0806">
        <w:rPr>
          <w:rFonts w:cs="Arial"/>
          <w:bCs/>
          <w:sz w:val="22"/>
          <w:szCs w:val="22"/>
          <w:lang w:val="es-CR"/>
        </w:rPr>
        <w:t xml:space="preserve">DF-DT-OF-0404-2021 </w:t>
      </w:r>
      <w:r w:rsidR="00D10A44">
        <w:rPr>
          <w:rFonts w:cs="Arial"/>
          <w:bCs/>
          <w:sz w:val="22"/>
          <w:szCs w:val="22"/>
          <w:lang w:val="es-CR"/>
        </w:rPr>
        <w:t>de la Dirección FOSUVI.</w:t>
      </w:r>
    </w:p>
    <w:p w14:paraId="6F50C2A2" w14:textId="77777777" w:rsidR="00D10A44" w:rsidRDefault="00D10A44" w:rsidP="00FD0806">
      <w:pPr>
        <w:spacing w:line="360" w:lineRule="auto"/>
        <w:jc w:val="both"/>
        <w:rPr>
          <w:rFonts w:cs="Arial"/>
          <w:bCs/>
          <w:sz w:val="22"/>
          <w:szCs w:val="22"/>
          <w:lang w:val="es-CR"/>
        </w:rPr>
      </w:pPr>
    </w:p>
    <w:p w14:paraId="01A682A9" w14:textId="5883672E" w:rsidR="00D76751" w:rsidRDefault="00D10A44" w:rsidP="00D76751">
      <w:pPr>
        <w:spacing w:line="360" w:lineRule="auto"/>
        <w:jc w:val="both"/>
        <w:rPr>
          <w:rFonts w:cs="Arial"/>
          <w:bCs/>
          <w:sz w:val="22"/>
          <w:szCs w:val="22"/>
          <w:lang w:val="es-CR"/>
        </w:rPr>
      </w:pPr>
      <w:r w:rsidRPr="00D76751">
        <w:rPr>
          <w:rFonts w:cs="Arial"/>
          <w:b/>
          <w:sz w:val="22"/>
          <w:szCs w:val="22"/>
          <w:lang w:val="es-CR"/>
        </w:rPr>
        <w:t>Segundo:</w:t>
      </w:r>
      <w:r>
        <w:rPr>
          <w:rFonts w:cs="Arial"/>
          <w:bCs/>
          <w:sz w:val="22"/>
          <w:szCs w:val="22"/>
          <w:lang w:val="es-CR"/>
        </w:rPr>
        <w:t xml:space="preserve"> </w:t>
      </w:r>
      <w:proofErr w:type="gramStart"/>
      <w:r>
        <w:rPr>
          <w:rFonts w:cs="Arial"/>
          <w:bCs/>
          <w:sz w:val="22"/>
          <w:szCs w:val="22"/>
          <w:lang w:val="es-CR"/>
        </w:rPr>
        <w:t>Que</w:t>
      </w:r>
      <w:proofErr w:type="gramEnd"/>
      <w:r>
        <w:rPr>
          <w:rFonts w:cs="Arial"/>
          <w:bCs/>
          <w:sz w:val="22"/>
          <w:szCs w:val="22"/>
          <w:lang w:val="es-CR"/>
        </w:rPr>
        <w:t xml:space="preserve"> </w:t>
      </w:r>
      <w:r w:rsidR="009859F0">
        <w:rPr>
          <w:rFonts w:cs="Arial"/>
          <w:bCs/>
          <w:sz w:val="22"/>
          <w:szCs w:val="22"/>
          <w:lang w:val="es-CR"/>
        </w:rPr>
        <w:t xml:space="preserve">con respecto al ajuste del </w:t>
      </w:r>
      <w:r w:rsidR="009859F0">
        <w:rPr>
          <w:rFonts w:cs="Arial"/>
          <w:color w:val="000000"/>
          <w:sz w:val="22"/>
          <w:szCs w:val="22"/>
        </w:rPr>
        <w:t>monto máximo para el Bono Familiar de Vivienda,</w:t>
      </w:r>
      <w:r w:rsidR="009859F0">
        <w:rPr>
          <w:rFonts w:cs="Arial"/>
          <w:bCs/>
          <w:sz w:val="22"/>
          <w:szCs w:val="22"/>
          <w:lang w:val="es-CR"/>
        </w:rPr>
        <w:t xml:space="preserve"> en el </w:t>
      </w:r>
      <w:r w:rsidR="00D76751">
        <w:rPr>
          <w:rFonts w:cs="Arial"/>
          <w:bCs/>
          <w:sz w:val="22"/>
          <w:szCs w:val="22"/>
          <w:lang w:val="es-CR"/>
        </w:rPr>
        <w:t xml:space="preserve">citado informe DF-OF-0885-2021, </w:t>
      </w:r>
      <w:r w:rsidR="009859F0">
        <w:rPr>
          <w:rFonts w:cs="Arial"/>
          <w:bCs/>
          <w:sz w:val="22"/>
          <w:szCs w:val="22"/>
          <w:lang w:val="es-CR"/>
        </w:rPr>
        <w:t>la Dirección FOSUVI señala, en lo conducente, lo siguiente:</w:t>
      </w:r>
    </w:p>
    <w:p w14:paraId="441A2F8B" w14:textId="77777777" w:rsidR="009859F0" w:rsidRDefault="009859F0" w:rsidP="00973FA0">
      <w:pPr>
        <w:ind w:left="142" w:right="193"/>
        <w:jc w:val="both"/>
        <w:rPr>
          <w:rFonts w:cs="Arial"/>
          <w:bCs/>
          <w:sz w:val="22"/>
          <w:szCs w:val="22"/>
          <w:lang w:val="es-CR"/>
        </w:rPr>
      </w:pPr>
    </w:p>
    <w:p w14:paraId="107111AE" w14:textId="6BBD4EC2" w:rsidR="00D76751" w:rsidRDefault="009859F0" w:rsidP="00973FA0">
      <w:pPr>
        <w:ind w:left="142" w:right="193"/>
        <w:jc w:val="both"/>
        <w:rPr>
          <w:rFonts w:cs="Arial"/>
          <w:bCs/>
          <w:sz w:val="22"/>
          <w:szCs w:val="22"/>
          <w:lang w:val="es-CR"/>
        </w:rPr>
      </w:pPr>
      <w:r>
        <w:rPr>
          <w:rFonts w:cs="Arial"/>
          <w:bCs/>
          <w:sz w:val="22"/>
          <w:szCs w:val="22"/>
          <w:lang w:val="es-CR"/>
        </w:rPr>
        <w:t>“…</w:t>
      </w:r>
      <w:r w:rsidR="00D76751" w:rsidRPr="00D76751">
        <w:rPr>
          <w:rFonts w:cs="Arial"/>
          <w:bCs/>
          <w:sz w:val="22"/>
          <w:szCs w:val="22"/>
          <w:lang w:val="es-CR"/>
        </w:rPr>
        <w:t>Por un principio de equidad y seguridad para las familias,</w:t>
      </w:r>
      <w:r w:rsidR="00D76751">
        <w:rPr>
          <w:rFonts w:cs="Arial"/>
          <w:bCs/>
          <w:sz w:val="22"/>
          <w:szCs w:val="22"/>
          <w:lang w:val="es-CR"/>
        </w:rPr>
        <w:t xml:space="preserve"> </w:t>
      </w:r>
      <w:r w:rsidR="00D76751" w:rsidRPr="00D76751">
        <w:rPr>
          <w:rFonts w:cs="Arial"/>
          <w:bCs/>
          <w:sz w:val="22"/>
          <w:szCs w:val="22"/>
          <w:lang w:val="es-CR"/>
        </w:rPr>
        <w:t>ser</w:t>
      </w:r>
      <w:r w:rsidR="00D76751">
        <w:rPr>
          <w:rFonts w:cs="Arial"/>
          <w:bCs/>
          <w:sz w:val="22"/>
          <w:szCs w:val="22"/>
          <w:lang w:val="es-CR"/>
        </w:rPr>
        <w:t>í</w:t>
      </w:r>
      <w:r w:rsidR="00D76751" w:rsidRPr="00D76751">
        <w:rPr>
          <w:rFonts w:cs="Arial"/>
          <w:bCs/>
          <w:sz w:val="22"/>
          <w:szCs w:val="22"/>
          <w:lang w:val="es-CR"/>
        </w:rPr>
        <w:t xml:space="preserve">a necesario ajustar los bonos que a </w:t>
      </w:r>
      <w:r w:rsidR="00D76751">
        <w:rPr>
          <w:rFonts w:cs="Arial"/>
          <w:bCs/>
          <w:sz w:val="22"/>
          <w:szCs w:val="22"/>
          <w:lang w:val="es-CR"/>
        </w:rPr>
        <w:t>la</w:t>
      </w:r>
      <w:r w:rsidR="00D76751" w:rsidRPr="00D76751">
        <w:rPr>
          <w:rFonts w:cs="Arial"/>
          <w:bCs/>
          <w:sz w:val="22"/>
          <w:szCs w:val="22"/>
          <w:lang w:val="es-CR"/>
        </w:rPr>
        <w:t xml:space="preserve"> fecha se encuentran aprobados en actas</w:t>
      </w:r>
      <w:r w:rsidR="00D76751">
        <w:rPr>
          <w:rFonts w:cs="Arial"/>
          <w:bCs/>
          <w:sz w:val="22"/>
          <w:szCs w:val="22"/>
          <w:lang w:val="es-CR"/>
        </w:rPr>
        <w:t xml:space="preserve"> </w:t>
      </w:r>
      <w:r w:rsidR="00D76751" w:rsidRPr="00D76751">
        <w:rPr>
          <w:rFonts w:cs="Arial"/>
          <w:bCs/>
          <w:sz w:val="22"/>
          <w:szCs w:val="22"/>
          <w:lang w:val="es-CR"/>
        </w:rPr>
        <w:t>pendientes de emitir (alrededor de 4.000), los que se encuentran emitidos pendientes de</w:t>
      </w:r>
      <w:r w:rsidR="00D76751">
        <w:rPr>
          <w:rFonts w:cs="Arial"/>
          <w:bCs/>
          <w:sz w:val="22"/>
          <w:szCs w:val="22"/>
          <w:lang w:val="es-CR"/>
        </w:rPr>
        <w:t xml:space="preserve"> </w:t>
      </w:r>
      <w:r w:rsidR="00D76751" w:rsidRPr="00D76751">
        <w:rPr>
          <w:rFonts w:cs="Arial"/>
          <w:bCs/>
          <w:sz w:val="22"/>
          <w:szCs w:val="22"/>
          <w:lang w:val="es-CR"/>
        </w:rPr>
        <w:t>pagar (alrededor de 1.150) y los que se encuentran en tr</w:t>
      </w:r>
      <w:r w:rsidR="00D76751">
        <w:rPr>
          <w:rFonts w:cs="Arial"/>
          <w:bCs/>
          <w:sz w:val="22"/>
          <w:szCs w:val="22"/>
          <w:lang w:val="es-CR"/>
        </w:rPr>
        <w:t>á</w:t>
      </w:r>
      <w:r w:rsidR="00D76751" w:rsidRPr="00D76751">
        <w:rPr>
          <w:rFonts w:cs="Arial"/>
          <w:bCs/>
          <w:sz w:val="22"/>
          <w:szCs w:val="22"/>
          <w:lang w:val="es-CR"/>
        </w:rPr>
        <w:t>mite (aproximadamente 540),</w:t>
      </w:r>
      <w:r w:rsidR="00D76751">
        <w:rPr>
          <w:rFonts w:cs="Arial"/>
          <w:bCs/>
          <w:sz w:val="22"/>
          <w:szCs w:val="22"/>
          <w:lang w:val="es-CR"/>
        </w:rPr>
        <w:t xml:space="preserve"> </w:t>
      </w:r>
      <w:r w:rsidR="00D76751" w:rsidRPr="00D76751">
        <w:rPr>
          <w:rFonts w:cs="Arial"/>
          <w:bCs/>
          <w:sz w:val="22"/>
          <w:szCs w:val="22"/>
          <w:lang w:val="es-CR"/>
        </w:rPr>
        <w:t>para un total aproximado de 5.690 bonos que deber</w:t>
      </w:r>
      <w:r w:rsidR="00D76751">
        <w:rPr>
          <w:rFonts w:cs="Arial"/>
          <w:bCs/>
          <w:sz w:val="22"/>
          <w:szCs w:val="22"/>
          <w:lang w:val="es-CR"/>
        </w:rPr>
        <w:t>í</w:t>
      </w:r>
      <w:r w:rsidR="00D76751" w:rsidRPr="00D76751">
        <w:rPr>
          <w:rFonts w:cs="Arial"/>
          <w:bCs/>
          <w:sz w:val="22"/>
          <w:szCs w:val="22"/>
          <w:lang w:val="es-CR"/>
        </w:rPr>
        <w:t>an ser ajustados</w:t>
      </w:r>
      <w:r w:rsidR="00D76751">
        <w:rPr>
          <w:rFonts w:cs="Arial"/>
          <w:bCs/>
          <w:sz w:val="22"/>
          <w:szCs w:val="22"/>
          <w:lang w:val="es-CR"/>
        </w:rPr>
        <w:t xml:space="preserve">… </w:t>
      </w:r>
      <w:r w:rsidR="00D76751" w:rsidRPr="00D76751">
        <w:rPr>
          <w:rFonts w:cs="Arial"/>
          <w:bCs/>
          <w:sz w:val="22"/>
          <w:szCs w:val="22"/>
          <w:lang w:val="es-CR"/>
        </w:rPr>
        <w:t xml:space="preserve">Es importante destacar que estos bonos se encuentran a </w:t>
      </w:r>
      <w:r w:rsidR="00D76751">
        <w:rPr>
          <w:rFonts w:cs="Arial"/>
          <w:bCs/>
          <w:sz w:val="22"/>
          <w:szCs w:val="22"/>
          <w:lang w:val="es-CR"/>
        </w:rPr>
        <w:t>l</w:t>
      </w:r>
      <w:r w:rsidR="00D76751" w:rsidRPr="00D76751">
        <w:rPr>
          <w:rFonts w:cs="Arial"/>
          <w:bCs/>
          <w:sz w:val="22"/>
          <w:szCs w:val="22"/>
          <w:lang w:val="es-CR"/>
        </w:rPr>
        <w:t>a espera de ser aprobados una</w:t>
      </w:r>
      <w:r w:rsidR="00D76751">
        <w:rPr>
          <w:rFonts w:cs="Arial"/>
          <w:bCs/>
          <w:sz w:val="22"/>
          <w:szCs w:val="22"/>
          <w:lang w:val="es-CR"/>
        </w:rPr>
        <w:t xml:space="preserve"> </w:t>
      </w:r>
      <w:r w:rsidR="00D76751" w:rsidRPr="00D76751">
        <w:rPr>
          <w:rFonts w:cs="Arial"/>
          <w:bCs/>
          <w:sz w:val="22"/>
          <w:szCs w:val="22"/>
          <w:lang w:val="es-CR"/>
        </w:rPr>
        <w:t>vez que nos ingresen nuevos recursos, por lo que, estas familias no tienen responsabilidad</w:t>
      </w:r>
      <w:r w:rsidR="00D76751">
        <w:rPr>
          <w:rFonts w:cs="Arial"/>
          <w:bCs/>
          <w:sz w:val="22"/>
          <w:szCs w:val="22"/>
          <w:lang w:val="es-CR"/>
        </w:rPr>
        <w:t xml:space="preserve"> </w:t>
      </w:r>
      <w:r w:rsidR="00D76751" w:rsidRPr="00D76751">
        <w:rPr>
          <w:rFonts w:cs="Arial"/>
          <w:bCs/>
          <w:sz w:val="22"/>
          <w:szCs w:val="22"/>
          <w:lang w:val="es-CR"/>
        </w:rPr>
        <w:t xml:space="preserve">que no se hayan aprobado las operaciones, previo a esta propuesta de aumento, y que </w:t>
      </w:r>
      <w:r w:rsidR="00D76751">
        <w:rPr>
          <w:rFonts w:cs="Arial"/>
          <w:bCs/>
          <w:sz w:val="22"/>
          <w:szCs w:val="22"/>
          <w:lang w:val="es-CR"/>
        </w:rPr>
        <w:t xml:space="preserve">la </w:t>
      </w:r>
      <w:r w:rsidR="00D76751" w:rsidRPr="00D76751">
        <w:rPr>
          <w:rFonts w:cs="Arial"/>
          <w:bCs/>
          <w:sz w:val="22"/>
          <w:szCs w:val="22"/>
          <w:lang w:val="es-CR"/>
        </w:rPr>
        <w:t>situaci</w:t>
      </w:r>
      <w:r w:rsidR="00D76751">
        <w:rPr>
          <w:rFonts w:cs="Arial"/>
          <w:bCs/>
          <w:sz w:val="22"/>
          <w:szCs w:val="22"/>
          <w:lang w:val="es-CR"/>
        </w:rPr>
        <w:t xml:space="preserve">ón </w:t>
      </w:r>
      <w:r w:rsidR="00D76751" w:rsidRPr="00D76751">
        <w:rPr>
          <w:rFonts w:cs="Arial"/>
          <w:bCs/>
          <w:sz w:val="22"/>
          <w:szCs w:val="22"/>
          <w:lang w:val="es-CR"/>
        </w:rPr>
        <w:t xml:space="preserve">obedece a </w:t>
      </w:r>
      <w:r w:rsidR="00D76751">
        <w:rPr>
          <w:rFonts w:cs="Arial"/>
          <w:bCs/>
          <w:sz w:val="22"/>
          <w:szCs w:val="22"/>
          <w:lang w:val="es-CR"/>
        </w:rPr>
        <w:t>l</w:t>
      </w:r>
      <w:r w:rsidR="00D76751" w:rsidRPr="00D76751">
        <w:rPr>
          <w:rFonts w:cs="Arial"/>
          <w:bCs/>
          <w:sz w:val="22"/>
          <w:szCs w:val="22"/>
          <w:lang w:val="es-CR"/>
        </w:rPr>
        <w:t>a falta de recursos para emisiones de bonos del BANHVI, motivo por</w:t>
      </w:r>
      <w:r w:rsidR="00D76751">
        <w:rPr>
          <w:rFonts w:cs="Arial"/>
          <w:bCs/>
          <w:sz w:val="22"/>
          <w:szCs w:val="22"/>
          <w:lang w:val="es-CR"/>
        </w:rPr>
        <w:t xml:space="preserve"> </w:t>
      </w:r>
      <w:r w:rsidR="00D76751" w:rsidRPr="00D76751">
        <w:rPr>
          <w:rFonts w:cs="Arial"/>
          <w:bCs/>
          <w:sz w:val="22"/>
          <w:szCs w:val="22"/>
          <w:lang w:val="es-CR"/>
        </w:rPr>
        <w:t xml:space="preserve">lo cual no deberla afectarse a las familias y </w:t>
      </w:r>
      <w:r w:rsidR="00D76751">
        <w:rPr>
          <w:rFonts w:cs="Arial"/>
          <w:bCs/>
          <w:sz w:val="22"/>
          <w:szCs w:val="22"/>
          <w:lang w:val="es-CR"/>
        </w:rPr>
        <w:t>l</w:t>
      </w:r>
      <w:r w:rsidR="00D76751" w:rsidRPr="00D76751">
        <w:rPr>
          <w:rFonts w:cs="Arial"/>
          <w:bCs/>
          <w:sz w:val="22"/>
          <w:szCs w:val="22"/>
          <w:lang w:val="es-CR"/>
        </w:rPr>
        <w:t>a recomendaci</w:t>
      </w:r>
      <w:r w:rsidR="00D76751">
        <w:rPr>
          <w:rFonts w:cs="Arial"/>
          <w:bCs/>
          <w:sz w:val="22"/>
          <w:szCs w:val="22"/>
          <w:lang w:val="es-CR"/>
        </w:rPr>
        <w:t xml:space="preserve">ón </w:t>
      </w:r>
      <w:r w:rsidR="00D76751" w:rsidRPr="00D76751">
        <w:rPr>
          <w:rFonts w:cs="Arial"/>
          <w:bCs/>
          <w:sz w:val="22"/>
          <w:szCs w:val="22"/>
          <w:lang w:val="es-CR"/>
        </w:rPr>
        <w:t>es ajustar sus operaciones a</w:t>
      </w:r>
      <w:r w:rsidR="00D76751">
        <w:rPr>
          <w:rFonts w:cs="Arial"/>
          <w:bCs/>
          <w:sz w:val="22"/>
          <w:szCs w:val="22"/>
          <w:lang w:val="es-CR"/>
        </w:rPr>
        <w:t xml:space="preserve"> </w:t>
      </w:r>
      <w:r w:rsidR="00D76751" w:rsidRPr="00D76751">
        <w:rPr>
          <w:rFonts w:cs="Arial"/>
          <w:bCs/>
          <w:sz w:val="22"/>
          <w:szCs w:val="22"/>
          <w:lang w:val="es-CR"/>
        </w:rPr>
        <w:t>precios de mercado actual, seg</w:t>
      </w:r>
      <w:r>
        <w:rPr>
          <w:rFonts w:cs="Arial"/>
          <w:bCs/>
          <w:sz w:val="22"/>
          <w:szCs w:val="22"/>
          <w:lang w:val="es-CR"/>
        </w:rPr>
        <w:t>ú</w:t>
      </w:r>
      <w:r w:rsidR="00D76751" w:rsidRPr="00D76751">
        <w:rPr>
          <w:rFonts w:cs="Arial"/>
          <w:bCs/>
          <w:sz w:val="22"/>
          <w:szCs w:val="22"/>
          <w:lang w:val="es-CR"/>
        </w:rPr>
        <w:t>n esta propuesta.</w:t>
      </w:r>
      <w:r>
        <w:rPr>
          <w:rFonts w:cs="Arial"/>
          <w:bCs/>
          <w:sz w:val="22"/>
          <w:szCs w:val="22"/>
          <w:lang w:val="es-CR"/>
        </w:rPr>
        <w:t>”</w:t>
      </w:r>
    </w:p>
    <w:p w14:paraId="4E38F2FA" w14:textId="79CE303E" w:rsidR="00D76751" w:rsidRDefault="00D76751" w:rsidP="00FD0806">
      <w:pPr>
        <w:spacing w:line="360" w:lineRule="auto"/>
        <w:jc w:val="both"/>
        <w:rPr>
          <w:rFonts w:cs="Arial"/>
          <w:bCs/>
          <w:sz w:val="22"/>
          <w:szCs w:val="22"/>
          <w:lang w:val="es-CR"/>
        </w:rPr>
      </w:pPr>
    </w:p>
    <w:p w14:paraId="750D0862" w14:textId="38E8BF55" w:rsidR="00FD0806" w:rsidRDefault="00FA4C2D" w:rsidP="002B71CC">
      <w:pPr>
        <w:spacing w:line="360" w:lineRule="auto"/>
        <w:jc w:val="both"/>
        <w:rPr>
          <w:rFonts w:cs="Arial"/>
          <w:sz w:val="22"/>
          <w:szCs w:val="22"/>
        </w:rPr>
      </w:pPr>
      <w:r>
        <w:rPr>
          <w:rFonts w:cs="Arial"/>
          <w:b/>
          <w:bCs/>
          <w:sz w:val="22"/>
          <w:szCs w:val="22"/>
        </w:rPr>
        <w:t>Tercero</w:t>
      </w:r>
      <w:r w:rsidR="00DC2B1B" w:rsidRPr="00DC2B1B">
        <w:rPr>
          <w:rFonts w:cs="Arial"/>
          <w:b/>
          <w:bCs/>
          <w:sz w:val="22"/>
          <w:szCs w:val="22"/>
        </w:rPr>
        <w:t>:</w:t>
      </w:r>
      <w:r w:rsidR="00DC2B1B">
        <w:rPr>
          <w:rFonts w:cs="Arial"/>
          <w:sz w:val="22"/>
          <w:szCs w:val="22"/>
        </w:rPr>
        <w:t xml:space="preserve"> Que </w:t>
      </w:r>
      <w:r w:rsidR="009859F0">
        <w:rPr>
          <w:rFonts w:cs="Arial"/>
          <w:sz w:val="22"/>
          <w:szCs w:val="22"/>
        </w:rPr>
        <w:t xml:space="preserve">esta </w:t>
      </w:r>
      <w:r w:rsidR="009859F0" w:rsidRPr="009859F0">
        <w:rPr>
          <w:rFonts w:cs="Arial"/>
          <w:sz w:val="22"/>
          <w:szCs w:val="22"/>
          <w:lang w:val="es-ES_tradnl"/>
        </w:rPr>
        <w:t>Junta Directiva</w:t>
      </w:r>
      <w:r w:rsidR="009859F0">
        <w:rPr>
          <w:rFonts w:cs="Arial"/>
          <w:sz w:val="22"/>
          <w:szCs w:val="22"/>
          <w:lang w:val="es-ES_tradnl"/>
        </w:rPr>
        <w:t xml:space="preserve"> estima </w:t>
      </w:r>
      <w:r w:rsidR="000C3547">
        <w:rPr>
          <w:rFonts w:cs="Arial"/>
          <w:sz w:val="22"/>
          <w:szCs w:val="22"/>
          <w:lang w:val="es-ES_tradnl"/>
        </w:rPr>
        <w:t>oportuno</w:t>
      </w:r>
      <w:r w:rsidR="009859F0">
        <w:rPr>
          <w:rFonts w:cs="Arial"/>
          <w:sz w:val="22"/>
          <w:szCs w:val="22"/>
        </w:rPr>
        <w:t xml:space="preserve"> aclarar y adicionar el citado acuerdo N° 10 de la sesión 48-2021, </w:t>
      </w:r>
      <w:r>
        <w:rPr>
          <w:rFonts w:cs="Arial"/>
          <w:sz w:val="22"/>
          <w:szCs w:val="22"/>
        </w:rPr>
        <w:t xml:space="preserve">para que, </w:t>
      </w:r>
      <w:r w:rsidR="009859F0">
        <w:rPr>
          <w:rFonts w:cs="Arial"/>
          <w:sz w:val="22"/>
          <w:szCs w:val="22"/>
        </w:rPr>
        <w:t xml:space="preserve">de conformidad con lo propuesto por la </w:t>
      </w:r>
      <w:r w:rsidR="009859F0" w:rsidRPr="009859F0">
        <w:rPr>
          <w:rFonts w:cs="Arial"/>
          <w:sz w:val="22"/>
          <w:szCs w:val="22"/>
          <w:lang w:val="es-ES_tradnl"/>
        </w:rPr>
        <w:t>Administración</w:t>
      </w:r>
      <w:r w:rsidR="009859F0">
        <w:rPr>
          <w:rFonts w:cs="Arial"/>
          <w:sz w:val="22"/>
          <w:szCs w:val="22"/>
          <w:lang w:val="es-ES_tradnl"/>
        </w:rPr>
        <w:t xml:space="preserve">, el ajuste al monto del </w:t>
      </w:r>
      <w:r w:rsidR="009859F0">
        <w:rPr>
          <w:rFonts w:cs="Arial"/>
          <w:color w:val="000000"/>
          <w:sz w:val="22"/>
          <w:szCs w:val="22"/>
        </w:rPr>
        <w:t xml:space="preserve">Bono Familiar de </w:t>
      </w:r>
      <w:r w:rsidR="000C3547">
        <w:rPr>
          <w:rFonts w:cs="Arial"/>
          <w:color w:val="000000"/>
          <w:sz w:val="22"/>
          <w:szCs w:val="22"/>
        </w:rPr>
        <w:t>Vivienda</w:t>
      </w:r>
      <w:r w:rsidR="009859F0">
        <w:rPr>
          <w:rFonts w:cs="Arial"/>
          <w:color w:val="000000"/>
          <w:sz w:val="22"/>
          <w:szCs w:val="22"/>
        </w:rPr>
        <w:t xml:space="preserve"> </w:t>
      </w:r>
      <w:r>
        <w:rPr>
          <w:rFonts w:cs="Arial"/>
          <w:color w:val="000000"/>
          <w:sz w:val="22"/>
          <w:szCs w:val="22"/>
        </w:rPr>
        <w:t xml:space="preserve">se aplique </w:t>
      </w:r>
      <w:r w:rsidR="009859F0">
        <w:rPr>
          <w:rFonts w:cs="Arial"/>
          <w:color w:val="000000"/>
          <w:sz w:val="22"/>
          <w:szCs w:val="22"/>
        </w:rPr>
        <w:t xml:space="preserve">a los </w:t>
      </w:r>
      <w:r w:rsidR="009859F0" w:rsidRPr="00D76751">
        <w:rPr>
          <w:rFonts w:cs="Arial"/>
          <w:bCs/>
          <w:sz w:val="22"/>
          <w:szCs w:val="22"/>
          <w:lang w:val="es-CR"/>
        </w:rPr>
        <w:t>bonos que se encuentran aprobados en actas</w:t>
      </w:r>
      <w:r w:rsidR="009859F0">
        <w:rPr>
          <w:rFonts w:cs="Arial"/>
          <w:bCs/>
          <w:sz w:val="22"/>
          <w:szCs w:val="22"/>
          <w:lang w:val="es-CR"/>
        </w:rPr>
        <w:t xml:space="preserve"> </w:t>
      </w:r>
      <w:r w:rsidR="009859F0" w:rsidRPr="00D76751">
        <w:rPr>
          <w:rFonts w:cs="Arial"/>
          <w:bCs/>
          <w:sz w:val="22"/>
          <w:szCs w:val="22"/>
          <w:lang w:val="es-CR"/>
        </w:rPr>
        <w:t>pendientes de emitir, los que se encuentran emitidos pendientes de</w:t>
      </w:r>
      <w:r w:rsidR="009859F0">
        <w:rPr>
          <w:rFonts w:cs="Arial"/>
          <w:bCs/>
          <w:sz w:val="22"/>
          <w:szCs w:val="22"/>
          <w:lang w:val="es-CR"/>
        </w:rPr>
        <w:t xml:space="preserve"> </w:t>
      </w:r>
      <w:r w:rsidR="009859F0" w:rsidRPr="00D76751">
        <w:rPr>
          <w:rFonts w:cs="Arial"/>
          <w:bCs/>
          <w:sz w:val="22"/>
          <w:szCs w:val="22"/>
          <w:lang w:val="es-CR"/>
        </w:rPr>
        <w:t>pagar y los que se encuentran en tr</w:t>
      </w:r>
      <w:r w:rsidR="009859F0">
        <w:rPr>
          <w:rFonts w:cs="Arial"/>
          <w:bCs/>
          <w:sz w:val="22"/>
          <w:szCs w:val="22"/>
          <w:lang w:val="es-CR"/>
        </w:rPr>
        <w:t>á</w:t>
      </w:r>
      <w:r w:rsidR="009859F0" w:rsidRPr="00D76751">
        <w:rPr>
          <w:rFonts w:cs="Arial"/>
          <w:bCs/>
          <w:sz w:val="22"/>
          <w:szCs w:val="22"/>
          <w:lang w:val="es-CR"/>
        </w:rPr>
        <w:t>mite</w:t>
      </w:r>
      <w:r w:rsidR="009859F0">
        <w:rPr>
          <w:rFonts w:cs="Arial"/>
          <w:bCs/>
          <w:sz w:val="22"/>
          <w:szCs w:val="22"/>
          <w:lang w:val="es-CR"/>
        </w:rPr>
        <w:t>.</w:t>
      </w:r>
    </w:p>
    <w:p w14:paraId="5B6F9848" w14:textId="77777777" w:rsidR="002C6293" w:rsidRDefault="002C6293" w:rsidP="002B71CC">
      <w:pPr>
        <w:spacing w:line="360" w:lineRule="auto"/>
        <w:jc w:val="both"/>
        <w:rPr>
          <w:rFonts w:cs="Arial"/>
          <w:sz w:val="22"/>
          <w:szCs w:val="22"/>
        </w:rPr>
      </w:pPr>
    </w:p>
    <w:p w14:paraId="5706280B" w14:textId="6CD101D6" w:rsidR="00FA4C2D" w:rsidRDefault="00FA4C2D" w:rsidP="002B71CC">
      <w:pPr>
        <w:spacing w:line="360" w:lineRule="auto"/>
        <w:jc w:val="both"/>
        <w:rPr>
          <w:rFonts w:cs="Arial"/>
          <w:bCs/>
          <w:sz w:val="22"/>
          <w:szCs w:val="22"/>
          <w:lang w:val="es-CR"/>
        </w:rPr>
      </w:pPr>
      <w:r w:rsidRPr="00FA4C2D">
        <w:rPr>
          <w:rFonts w:cs="Arial"/>
          <w:b/>
          <w:bCs/>
          <w:sz w:val="22"/>
          <w:szCs w:val="22"/>
        </w:rPr>
        <w:t>Cuarto:</w:t>
      </w:r>
      <w:r>
        <w:rPr>
          <w:rFonts w:cs="Arial"/>
          <w:sz w:val="22"/>
          <w:szCs w:val="22"/>
        </w:rPr>
        <w:t xml:space="preserve"> Que </w:t>
      </w:r>
      <w:r w:rsidR="00404762">
        <w:rPr>
          <w:rFonts w:cs="Arial"/>
          <w:sz w:val="22"/>
          <w:szCs w:val="22"/>
        </w:rPr>
        <w:t xml:space="preserve">con respecto a </w:t>
      </w:r>
      <w:r>
        <w:rPr>
          <w:rFonts w:cs="Arial"/>
          <w:sz w:val="22"/>
          <w:szCs w:val="22"/>
          <w:lang w:val="es-ES_tradnl"/>
        </w:rPr>
        <w:t>las “</w:t>
      </w:r>
      <w:r w:rsidRPr="00FD0806">
        <w:rPr>
          <w:rFonts w:cs="Arial"/>
          <w:bCs/>
          <w:sz w:val="22"/>
          <w:szCs w:val="22"/>
          <w:lang w:val="es-CR"/>
        </w:rPr>
        <w:t>Características técnicas mínimas para viviendas a tramitar con Bono Ordinario”,</w:t>
      </w:r>
      <w:r>
        <w:rPr>
          <w:rFonts w:cs="Arial"/>
          <w:bCs/>
          <w:sz w:val="22"/>
          <w:szCs w:val="22"/>
          <w:lang w:val="es-CR"/>
        </w:rPr>
        <w:t xml:space="preserve"> contenidas en el informe </w:t>
      </w:r>
      <w:r w:rsidRPr="00FD0806">
        <w:rPr>
          <w:rFonts w:cs="Arial"/>
          <w:bCs/>
          <w:sz w:val="22"/>
          <w:szCs w:val="22"/>
          <w:lang w:val="es-CR"/>
        </w:rPr>
        <w:t>DF-DT-OF-0404-2021</w:t>
      </w:r>
      <w:r>
        <w:rPr>
          <w:rFonts w:cs="Arial"/>
          <w:bCs/>
          <w:sz w:val="22"/>
          <w:szCs w:val="22"/>
          <w:lang w:val="es-CR"/>
        </w:rPr>
        <w:t xml:space="preserve">, </w:t>
      </w:r>
      <w:r w:rsidR="000C3547">
        <w:rPr>
          <w:rFonts w:cs="Arial"/>
          <w:bCs/>
          <w:sz w:val="22"/>
          <w:szCs w:val="22"/>
          <w:lang w:val="es-CR"/>
        </w:rPr>
        <w:t xml:space="preserve">este Órgano Colegiado considera </w:t>
      </w:r>
      <w:r w:rsidR="00404762">
        <w:rPr>
          <w:rFonts w:cs="Arial"/>
          <w:bCs/>
          <w:sz w:val="22"/>
          <w:szCs w:val="22"/>
          <w:lang w:val="es-CR"/>
        </w:rPr>
        <w:t xml:space="preserve">pertinente </w:t>
      </w:r>
      <w:proofErr w:type="gramStart"/>
      <w:r w:rsidR="00404762">
        <w:rPr>
          <w:rFonts w:cs="Arial"/>
          <w:bCs/>
          <w:sz w:val="22"/>
          <w:szCs w:val="22"/>
          <w:lang w:val="es-CR"/>
        </w:rPr>
        <w:t>que</w:t>
      </w:r>
      <w:proofErr w:type="gramEnd"/>
      <w:r w:rsidR="00404762">
        <w:rPr>
          <w:rFonts w:cs="Arial"/>
          <w:bCs/>
          <w:sz w:val="22"/>
          <w:szCs w:val="22"/>
          <w:lang w:val="es-CR"/>
        </w:rPr>
        <w:t xml:space="preserve"> en lo referido al sistema eléctrico de las viviendas, se </w:t>
      </w:r>
      <w:r w:rsidR="00404762">
        <w:rPr>
          <w:rFonts w:cs="Arial"/>
          <w:bCs/>
          <w:sz w:val="22"/>
          <w:szCs w:val="22"/>
          <w:lang w:val="es-CR"/>
        </w:rPr>
        <w:lastRenderedPageBreak/>
        <w:t xml:space="preserve">tengan las siguientes aclaraciones: </w:t>
      </w:r>
      <w:r w:rsidR="002C6293">
        <w:rPr>
          <w:rFonts w:cs="Arial"/>
          <w:bCs/>
          <w:sz w:val="22"/>
          <w:szCs w:val="22"/>
          <w:lang w:val="es-CR"/>
        </w:rPr>
        <w:t xml:space="preserve">a) que para la prevista de la </w:t>
      </w:r>
      <w:proofErr w:type="spellStart"/>
      <w:r w:rsidR="002C6293">
        <w:rPr>
          <w:rFonts w:cs="Arial"/>
          <w:bCs/>
          <w:sz w:val="22"/>
          <w:szCs w:val="22"/>
          <w:lang w:val="es-CR"/>
        </w:rPr>
        <w:t>termoducha</w:t>
      </w:r>
      <w:proofErr w:type="spellEnd"/>
      <w:r w:rsidR="002C6293">
        <w:rPr>
          <w:rFonts w:cs="Arial"/>
          <w:bCs/>
          <w:sz w:val="22"/>
          <w:szCs w:val="22"/>
          <w:lang w:val="es-CR"/>
        </w:rPr>
        <w:t xml:space="preserve"> solamente se debe </w:t>
      </w:r>
      <w:r w:rsidR="002C6293" w:rsidRPr="002C6293">
        <w:rPr>
          <w:rFonts w:cs="Arial"/>
          <w:bCs/>
          <w:sz w:val="22"/>
          <w:szCs w:val="22"/>
          <w:lang w:val="es-CR"/>
        </w:rPr>
        <w:t>considerar la tubería y no el cableado; y b) que la instalación de la acometida en límite de propiedad, p</w:t>
      </w:r>
      <w:r w:rsidR="002C6293">
        <w:rPr>
          <w:rFonts w:cs="Arial"/>
          <w:bCs/>
          <w:sz w:val="22"/>
          <w:szCs w:val="22"/>
          <w:lang w:val="es-CR"/>
        </w:rPr>
        <w:t>uede ser aérea o subterránea.</w:t>
      </w:r>
    </w:p>
    <w:p w14:paraId="59FA3E31" w14:textId="7030CF17" w:rsidR="000C3547" w:rsidRDefault="000C3547" w:rsidP="002B71CC">
      <w:pPr>
        <w:spacing w:line="360" w:lineRule="auto"/>
        <w:jc w:val="both"/>
        <w:rPr>
          <w:rFonts w:cs="Arial"/>
          <w:bCs/>
          <w:sz w:val="22"/>
          <w:szCs w:val="22"/>
          <w:lang w:val="es-CR"/>
        </w:rPr>
      </w:pPr>
    </w:p>
    <w:p w14:paraId="1B85A33D" w14:textId="72E8DC61" w:rsidR="000C3547" w:rsidRPr="000C3547" w:rsidRDefault="000C3547" w:rsidP="002B71CC">
      <w:pPr>
        <w:spacing w:line="360" w:lineRule="auto"/>
        <w:jc w:val="both"/>
        <w:rPr>
          <w:rFonts w:cs="Arial"/>
          <w:b/>
          <w:sz w:val="22"/>
          <w:szCs w:val="22"/>
        </w:rPr>
      </w:pPr>
      <w:r w:rsidRPr="000C3547">
        <w:rPr>
          <w:rFonts w:cs="Arial"/>
          <w:b/>
          <w:sz w:val="22"/>
          <w:szCs w:val="22"/>
          <w:lang w:val="es-CR"/>
        </w:rPr>
        <w:t>Por tanto, se acuerda:</w:t>
      </w:r>
    </w:p>
    <w:p w14:paraId="1B000F17" w14:textId="242B6F64" w:rsidR="00FD0806" w:rsidRDefault="000C3547" w:rsidP="002B71CC">
      <w:pPr>
        <w:spacing w:line="360" w:lineRule="auto"/>
        <w:jc w:val="both"/>
        <w:rPr>
          <w:rFonts w:cs="Arial"/>
          <w:sz w:val="22"/>
          <w:szCs w:val="22"/>
        </w:rPr>
      </w:pPr>
      <w:r>
        <w:rPr>
          <w:rFonts w:cs="Arial"/>
          <w:sz w:val="22"/>
          <w:szCs w:val="22"/>
        </w:rPr>
        <w:t>Modificar</w:t>
      </w:r>
      <w:r w:rsidR="00E45AF4">
        <w:rPr>
          <w:rFonts w:cs="Arial"/>
          <w:sz w:val="22"/>
          <w:szCs w:val="22"/>
        </w:rPr>
        <w:t>, aclarar</w:t>
      </w:r>
      <w:r>
        <w:rPr>
          <w:rFonts w:cs="Arial"/>
          <w:sz w:val="22"/>
          <w:szCs w:val="22"/>
        </w:rPr>
        <w:t xml:space="preserve"> y adicionar el acuerdo N° 10 de la sesión 48-2021, del 28 de junio de 2021,</w:t>
      </w:r>
      <w:r w:rsidR="00E45AF4">
        <w:rPr>
          <w:rFonts w:cs="Arial"/>
          <w:sz w:val="22"/>
          <w:szCs w:val="22"/>
        </w:rPr>
        <w:t xml:space="preserve"> en los siguientes alcances:</w:t>
      </w:r>
    </w:p>
    <w:p w14:paraId="315D044E" w14:textId="587AE7EC" w:rsidR="00E45AF4" w:rsidRDefault="00E45AF4" w:rsidP="002B71CC">
      <w:pPr>
        <w:spacing w:line="360" w:lineRule="auto"/>
        <w:jc w:val="both"/>
        <w:rPr>
          <w:rFonts w:cs="Arial"/>
          <w:sz w:val="22"/>
          <w:szCs w:val="22"/>
        </w:rPr>
      </w:pPr>
    </w:p>
    <w:p w14:paraId="4844B9FA" w14:textId="588CD080" w:rsidR="00E45AF4" w:rsidRDefault="00E45AF4" w:rsidP="00E45AF4">
      <w:pPr>
        <w:spacing w:line="360" w:lineRule="auto"/>
        <w:jc w:val="both"/>
        <w:rPr>
          <w:rFonts w:cs="Arial"/>
          <w:sz w:val="22"/>
          <w:szCs w:val="22"/>
        </w:rPr>
      </w:pPr>
      <w:r w:rsidRPr="00973FA0">
        <w:rPr>
          <w:rFonts w:cs="Arial"/>
          <w:b/>
          <w:bCs/>
          <w:sz w:val="22"/>
          <w:szCs w:val="22"/>
        </w:rPr>
        <w:t>1)</w:t>
      </w:r>
      <w:r>
        <w:rPr>
          <w:rFonts w:cs="Arial"/>
          <w:sz w:val="22"/>
          <w:szCs w:val="22"/>
        </w:rPr>
        <w:t xml:space="preserve"> El ajuste</w:t>
      </w:r>
      <w:r>
        <w:rPr>
          <w:rFonts w:cs="Arial"/>
          <w:sz w:val="22"/>
          <w:szCs w:val="22"/>
          <w:lang w:val="es-ES_tradnl"/>
        </w:rPr>
        <w:t xml:space="preserve"> al monto del </w:t>
      </w:r>
      <w:r>
        <w:rPr>
          <w:rFonts w:cs="Arial"/>
          <w:color w:val="000000"/>
          <w:sz w:val="22"/>
          <w:szCs w:val="22"/>
        </w:rPr>
        <w:t xml:space="preserve">Bono Familiar de Vivienda, deberá aplicarse a los </w:t>
      </w:r>
      <w:r w:rsidRPr="00D76751">
        <w:rPr>
          <w:rFonts w:cs="Arial"/>
          <w:bCs/>
          <w:sz w:val="22"/>
          <w:szCs w:val="22"/>
          <w:lang w:val="es-CR"/>
        </w:rPr>
        <w:t>bonos que se encuentran aprobados en actas</w:t>
      </w:r>
      <w:r>
        <w:rPr>
          <w:rFonts w:cs="Arial"/>
          <w:bCs/>
          <w:sz w:val="22"/>
          <w:szCs w:val="22"/>
          <w:lang w:val="es-CR"/>
        </w:rPr>
        <w:t xml:space="preserve"> </w:t>
      </w:r>
      <w:r w:rsidRPr="00D76751">
        <w:rPr>
          <w:rFonts w:cs="Arial"/>
          <w:bCs/>
          <w:sz w:val="22"/>
          <w:szCs w:val="22"/>
          <w:lang w:val="es-CR"/>
        </w:rPr>
        <w:t>pendientes de emitir, los que se encuentran emitidos pendientes de</w:t>
      </w:r>
      <w:r>
        <w:rPr>
          <w:rFonts w:cs="Arial"/>
          <w:bCs/>
          <w:sz w:val="22"/>
          <w:szCs w:val="22"/>
          <w:lang w:val="es-CR"/>
        </w:rPr>
        <w:t xml:space="preserve"> </w:t>
      </w:r>
      <w:r w:rsidRPr="00D76751">
        <w:rPr>
          <w:rFonts w:cs="Arial"/>
          <w:bCs/>
          <w:sz w:val="22"/>
          <w:szCs w:val="22"/>
          <w:lang w:val="es-CR"/>
        </w:rPr>
        <w:t>pagar y los que se encuentran en tr</w:t>
      </w:r>
      <w:r>
        <w:rPr>
          <w:rFonts w:cs="Arial"/>
          <w:bCs/>
          <w:sz w:val="22"/>
          <w:szCs w:val="22"/>
          <w:lang w:val="es-CR"/>
        </w:rPr>
        <w:t>á</w:t>
      </w:r>
      <w:r w:rsidRPr="00D76751">
        <w:rPr>
          <w:rFonts w:cs="Arial"/>
          <w:bCs/>
          <w:sz w:val="22"/>
          <w:szCs w:val="22"/>
          <w:lang w:val="es-CR"/>
        </w:rPr>
        <w:t>mite</w:t>
      </w:r>
      <w:r>
        <w:rPr>
          <w:rFonts w:cs="Arial"/>
          <w:bCs/>
          <w:sz w:val="22"/>
          <w:szCs w:val="22"/>
          <w:lang w:val="es-CR"/>
        </w:rPr>
        <w:t>.</w:t>
      </w:r>
    </w:p>
    <w:p w14:paraId="7E201C6D" w14:textId="36576E6E" w:rsidR="00E45AF4" w:rsidRDefault="00E45AF4" w:rsidP="002B71CC">
      <w:pPr>
        <w:spacing w:line="360" w:lineRule="auto"/>
        <w:jc w:val="both"/>
        <w:rPr>
          <w:rFonts w:cs="Arial"/>
          <w:sz w:val="22"/>
          <w:szCs w:val="22"/>
        </w:rPr>
      </w:pPr>
    </w:p>
    <w:p w14:paraId="7B32BC48" w14:textId="2AFFCFFF" w:rsidR="00973FA0" w:rsidRDefault="00E45AF4" w:rsidP="002B71CC">
      <w:pPr>
        <w:spacing w:line="360" w:lineRule="auto"/>
        <w:jc w:val="both"/>
        <w:rPr>
          <w:rFonts w:cs="Arial"/>
          <w:bCs/>
          <w:sz w:val="22"/>
          <w:szCs w:val="22"/>
          <w:lang w:val="es-CR"/>
        </w:rPr>
      </w:pPr>
      <w:r w:rsidRPr="00973FA0">
        <w:rPr>
          <w:rFonts w:cs="Arial"/>
          <w:b/>
          <w:bCs/>
          <w:sz w:val="22"/>
          <w:szCs w:val="22"/>
        </w:rPr>
        <w:t>2)</w:t>
      </w:r>
      <w:r>
        <w:rPr>
          <w:rFonts w:cs="Arial"/>
          <w:sz w:val="22"/>
          <w:szCs w:val="22"/>
        </w:rPr>
        <w:t xml:space="preserve"> Establecer las siguientes aclaraciones </w:t>
      </w:r>
      <w:r w:rsidR="00973FA0">
        <w:rPr>
          <w:rFonts w:cs="Arial"/>
          <w:sz w:val="22"/>
          <w:szCs w:val="22"/>
        </w:rPr>
        <w:t xml:space="preserve">a las </w:t>
      </w:r>
      <w:r>
        <w:rPr>
          <w:rFonts w:cs="Arial"/>
          <w:sz w:val="22"/>
          <w:szCs w:val="22"/>
          <w:lang w:val="es-ES_tradnl"/>
        </w:rPr>
        <w:t>“</w:t>
      </w:r>
      <w:r w:rsidRPr="00FD0806">
        <w:rPr>
          <w:rFonts w:cs="Arial"/>
          <w:bCs/>
          <w:sz w:val="22"/>
          <w:szCs w:val="22"/>
          <w:lang w:val="es-CR"/>
        </w:rPr>
        <w:t>Características técnicas mínimas para viviendas a tramitar con Bono Ordinario”,</w:t>
      </w:r>
      <w:r>
        <w:rPr>
          <w:rFonts w:cs="Arial"/>
          <w:bCs/>
          <w:sz w:val="22"/>
          <w:szCs w:val="22"/>
          <w:lang w:val="es-CR"/>
        </w:rPr>
        <w:t xml:space="preserve"> contenidas en el informe </w:t>
      </w:r>
      <w:r w:rsidRPr="00FD0806">
        <w:rPr>
          <w:rFonts w:cs="Arial"/>
          <w:bCs/>
          <w:sz w:val="22"/>
          <w:szCs w:val="22"/>
          <w:lang w:val="es-CR"/>
        </w:rPr>
        <w:t>DF-DT-OF-0404-2021</w:t>
      </w:r>
      <w:r>
        <w:rPr>
          <w:rFonts w:cs="Arial"/>
          <w:bCs/>
          <w:sz w:val="22"/>
          <w:szCs w:val="22"/>
          <w:lang w:val="es-CR"/>
        </w:rPr>
        <w:t xml:space="preserve">, </w:t>
      </w:r>
      <w:r w:rsidR="00973FA0">
        <w:rPr>
          <w:rFonts w:cs="Arial"/>
          <w:bCs/>
          <w:sz w:val="22"/>
          <w:szCs w:val="22"/>
          <w:lang w:val="es-CR"/>
        </w:rPr>
        <w:t xml:space="preserve">particularmente en lo </w:t>
      </w:r>
      <w:r>
        <w:rPr>
          <w:rFonts w:cs="Arial"/>
          <w:bCs/>
          <w:sz w:val="22"/>
          <w:szCs w:val="22"/>
          <w:lang w:val="es-CR"/>
        </w:rPr>
        <w:t>referido al sistema eléctrico de las viviendas</w:t>
      </w:r>
      <w:r w:rsidR="00973FA0">
        <w:rPr>
          <w:rFonts w:cs="Arial"/>
          <w:bCs/>
          <w:sz w:val="22"/>
          <w:szCs w:val="22"/>
          <w:lang w:val="es-CR"/>
        </w:rPr>
        <w:t>:</w:t>
      </w:r>
    </w:p>
    <w:p w14:paraId="5407309B" w14:textId="77777777" w:rsidR="002C6293" w:rsidRPr="002C6293" w:rsidRDefault="002C6293" w:rsidP="002C6293">
      <w:pPr>
        <w:spacing w:line="360" w:lineRule="auto"/>
        <w:jc w:val="both"/>
        <w:rPr>
          <w:rFonts w:cs="Arial"/>
          <w:bCs/>
          <w:sz w:val="22"/>
          <w:szCs w:val="22"/>
          <w:lang w:val="es-CR"/>
        </w:rPr>
      </w:pPr>
      <w:r>
        <w:rPr>
          <w:rFonts w:cs="Arial"/>
          <w:bCs/>
          <w:sz w:val="22"/>
          <w:szCs w:val="22"/>
          <w:lang w:val="es-CR"/>
        </w:rPr>
        <w:t xml:space="preserve">a) Para </w:t>
      </w:r>
      <w:r w:rsidRPr="002C6293">
        <w:rPr>
          <w:rFonts w:cs="Arial"/>
          <w:bCs/>
          <w:sz w:val="22"/>
          <w:szCs w:val="22"/>
          <w:lang w:val="es-CR"/>
        </w:rPr>
        <w:t xml:space="preserve">la prevista de la </w:t>
      </w:r>
      <w:proofErr w:type="spellStart"/>
      <w:r w:rsidRPr="002C6293">
        <w:rPr>
          <w:rFonts w:cs="Arial"/>
          <w:bCs/>
          <w:sz w:val="22"/>
          <w:szCs w:val="22"/>
          <w:lang w:val="es-CR"/>
        </w:rPr>
        <w:t>termoducha</w:t>
      </w:r>
      <w:proofErr w:type="spellEnd"/>
      <w:r w:rsidRPr="002C6293">
        <w:rPr>
          <w:rFonts w:cs="Arial"/>
          <w:bCs/>
          <w:sz w:val="22"/>
          <w:szCs w:val="22"/>
          <w:lang w:val="es-CR"/>
        </w:rPr>
        <w:t>, solamente se deberá considerar la tubería y no el cableado; y</w:t>
      </w:r>
    </w:p>
    <w:p w14:paraId="32E07E14" w14:textId="77777777" w:rsidR="002C6293" w:rsidRDefault="002C6293" w:rsidP="002C6293">
      <w:pPr>
        <w:spacing w:line="360" w:lineRule="auto"/>
        <w:jc w:val="both"/>
        <w:rPr>
          <w:rFonts w:cs="Arial"/>
          <w:bCs/>
          <w:sz w:val="22"/>
          <w:szCs w:val="22"/>
          <w:lang w:val="es-CR"/>
        </w:rPr>
      </w:pPr>
      <w:r w:rsidRPr="002C6293">
        <w:rPr>
          <w:rFonts w:cs="Arial"/>
          <w:bCs/>
          <w:sz w:val="22"/>
          <w:szCs w:val="22"/>
          <w:lang w:val="es-CR"/>
        </w:rPr>
        <w:t xml:space="preserve">b) La instalación de la </w:t>
      </w:r>
      <w:bookmarkStart w:id="1" w:name="_Hlk77252313"/>
      <w:r w:rsidRPr="002C6293">
        <w:rPr>
          <w:rFonts w:cs="Arial"/>
          <w:bCs/>
          <w:sz w:val="22"/>
          <w:szCs w:val="22"/>
          <w:lang w:val="es-CR"/>
        </w:rPr>
        <w:t>acometida en límite de propiedad</w:t>
      </w:r>
      <w:bookmarkEnd w:id="1"/>
      <w:r>
        <w:rPr>
          <w:rFonts w:cs="Arial"/>
          <w:bCs/>
          <w:sz w:val="22"/>
          <w:szCs w:val="22"/>
          <w:lang w:val="es-CR"/>
        </w:rPr>
        <w:t>, podrá ser aérea o subterránea.</w:t>
      </w:r>
    </w:p>
    <w:p w14:paraId="3755059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C3BDB4" w14:textId="77777777" w:rsidR="002B71CC" w:rsidRPr="00D14EAF" w:rsidRDefault="002B71CC" w:rsidP="002B71CC">
      <w:pPr>
        <w:spacing w:line="360" w:lineRule="auto"/>
        <w:jc w:val="both"/>
        <w:rPr>
          <w:rFonts w:cs="Arial"/>
          <w:b/>
          <w:sz w:val="22"/>
        </w:rPr>
      </w:pPr>
      <w:r w:rsidRPr="00D14EAF">
        <w:rPr>
          <w:rFonts w:cs="Arial"/>
          <w:b/>
          <w:sz w:val="22"/>
        </w:rPr>
        <w:t>************</w:t>
      </w:r>
    </w:p>
    <w:p w14:paraId="17519269" w14:textId="77777777" w:rsidR="002B71CC" w:rsidRDefault="002B71CC" w:rsidP="002B71CC">
      <w:pPr>
        <w:spacing w:line="360" w:lineRule="auto"/>
        <w:jc w:val="both"/>
        <w:rPr>
          <w:rFonts w:cs="Arial"/>
          <w:sz w:val="22"/>
          <w:lang w:val="es-ES_tradnl"/>
        </w:rPr>
      </w:pPr>
    </w:p>
    <w:p w14:paraId="2F6A8ED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4AA56A9" w14:textId="77777777" w:rsidR="00537E95" w:rsidRPr="00893144" w:rsidRDefault="00537E95" w:rsidP="00537E95">
      <w:pPr>
        <w:spacing w:line="360" w:lineRule="auto"/>
        <w:jc w:val="both"/>
        <w:rPr>
          <w:rFonts w:cs="Arial"/>
          <w:b/>
          <w:sz w:val="22"/>
          <w:szCs w:val="22"/>
        </w:rPr>
      </w:pPr>
      <w:r w:rsidRPr="00893144">
        <w:rPr>
          <w:rFonts w:cs="Arial"/>
          <w:b/>
          <w:sz w:val="22"/>
          <w:szCs w:val="22"/>
        </w:rPr>
        <w:t>Considerando:</w:t>
      </w:r>
    </w:p>
    <w:p w14:paraId="54D9B675" w14:textId="7549F2D5" w:rsidR="00D076A1" w:rsidRDefault="00537E95" w:rsidP="00D076A1">
      <w:pPr>
        <w:spacing w:line="360" w:lineRule="auto"/>
        <w:jc w:val="both"/>
        <w:rPr>
          <w:rFonts w:cs="Arial"/>
          <w:sz w:val="22"/>
          <w:szCs w:val="22"/>
        </w:rPr>
      </w:pPr>
      <w:r w:rsidRPr="00893144">
        <w:rPr>
          <w:rFonts w:cs="Arial"/>
          <w:b/>
          <w:sz w:val="22"/>
          <w:szCs w:val="22"/>
        </w:rPr>
        <w:t>Primero:</w:t>
      </w:r>
      <w:r>
        <w:rPr>
          <w:rFonts w:cs="Arial"/>
          <w:sz w:val="22"/>
          <w:szCs w:val="22"/>
        </w:rPr>
        <w:t xml:space="preserve"> Que </w:t>
      </w:r>
      <w:r w:rsidR="00D076A1">
        <w:rPr>
          <w:rFonts w:cs="Arial"/>
          <w:sz w:val="22"/>
          <w:szCs w:val="22"/>
          <w:lang w:val="es-CR"/>
        </w:rPr>
        <w:t>d</w:t>
      </w:r>
      <w:r w:rsidR="00512C1F" w:rsidRPr="00512C1F">
        <w:rPr>
          <w:rFonts w:cs="Arial"/>
          <w:sz w:val="22"/>
          <w:szCs w:val="22"/>
          <w:lang w:val="es-CR"/>
        </w:rPr>
        <w:t xml:space="preserve">e conformidad con lo establecido en el artículo 12 del Acuerdo SUGEF 18-16 </w:t>
      </w:r>
      <w:r w:rsidR="00512C1F" w:rsidRPr="00512C1F">
        <w:rPr>
          <w:rFonts w:cs="Arial"/>
          <w:i/>
          <w:iCs/>
          <w:sz w:val="22"/>
          <w:szCs w:val="22"/>
          <w:lang w:val="es-CR"/>
        </w:rPr>
        <w:t>Reglamento sobre Gestión del Riesgo Operativo</w:t>
      </w:r>
      <w:r w:rsidR="00512C1F" w:rsidRPr="00512C1F">
        <w:rPr>
          <w:rFonts w:cs="Arial"/>
          <w:sz w:val="22"/>
          <w:szCs w:val="22"/>
          <w:lang w:val="es-CR"/>
        </w:rPr>
        <w:t xml:space="preserve">, </w:t>
      </w:r>
      <w:r w:rsidR="00D076A1">
        <w:rPr>
          <w:rFonts w:cs="Arial"/>
          <w:sz w:val="22"/>
          <w:szCs w:val="22"/>
          <w:lang w:val="es-CR"/>
        </w:rPr>
        <w:t xml:space="preserve">y en el artículo 8, numeral 8.15, del Acuerdo SUGEF 16-16 </w:t>
      </w:r>
      <w:r w:rsidR="00D076A1" w:rsidRPr="00D076A1">
        <w:rPr>
          <w:rFonts w:cs="Arial"/>
          <w:i/>
          <w:iCs/>
          <w:sz w:val="22"/>
          <w:szCs w:val="22"/>
          <w:lang w:val="es-CR"/>
        </w:rPr>
        <w:t xml:space="preserve">Reglamento </w:t>
      </w:r>
      <w:r w:rsidR="00D076A1">
        <w:rPr>
          <w:rFonts w:cs="Arial"/>
          <w:i/>
          <w:iCs/>
          <w:sz w:val="22"/>
          <w:szCs w:val="22"/>
          <w:lang w:val="es-CR"/>
        </w:rPr>
        <w:t>sobre</w:t>
      </w:r>
      <w:r w:rsidR="00D076A1" w:rsidRPr="00D076A1">
        <w:rPr>
          <w:rFonts w:cs="Arial"/>
          <w:i/>
          <w:iCs/>
          <w:sz w:val="22"/>
          <w:szCs w:val="22"/>
          <w:lang w:val="es-CR"/>
        </w:rPr>
        <w:t xml:space="preserve"> Gobierno Corporativo</w:t>
      </w:r>
      <w:r w:rsidR="00D076A1">
        <w:rPr>
          <w:rFonts w:cs="Arial"/>
          <w:sz w:val="22"/>
          <w:szCs w:val="22"/>
          <w:lang w:val="es-CR"/>
        </w:rPr>
        <w:t xml:space="preserve">, la </w:t>
      </w:r>
      <w:r w:rsidR="00D076A1" w:rsidRPr="00D076A1">
        <w:rPr>
          <w:rFonts w:cs="Arial"/>
          <w:sz w:val="22"/>
          <w:szCs w:val="22"/>
          <w:lang w:val="es-CR"/>
        </w:rPr>
        <w:t>Gerencia General</w:t>
      </w:r>
      <w:r w:rsidR="00D076A1">
        <w:rPr>
          <w:rFonts w:cs="Arial"/>
          <w:sz w:val="22"/>
          <w:szCs w:val="22"/>
          <w:lang w:val="es-CR"/>
        </w:rPr>
        <w:t xml:space="preserve"> somete a la consideración de esta </w:t>
      </w:r>
      <w:r w:rsidR="00D076A1" w:rsidRPr="00D076A1">
        <w:rPr>
          <w:rFonts w:cs="Arial"/>
          <w:sz w:val="22"/>
          <w:szCs w:val="22"/>
          <w:lang w:val="es-ES_tradnl"/>
        </w:rPr>
        <w:t>Junta Directiva</w:t>
      </w:r>
      <w:r w:rsidR="00D076A1">
        <w:rPr>
          <w:rFonts w:cs="Arial"/>
          <w:sz w:val="22"/>
          <w:szCs w:val="22"/>
          <w:lang w:val="es-ES_tradnl"/>
        </w:rPr>
        <w:t xml:space="preserve">, por medio del oficio </w:t>
      </w:r>
      <w:r w:rsidR="00D076A1">
        <w:rPr>
          <w:rFonts w:cs="Arial"/>
          <w:sz w:val="22"/>
          <w:szCs w:val="22"/>
        </w:rPr>
        <w:t xml:space="preserve">GG-ME-0910-2021 del 06 de julio de 2021, una propuesta del </w:t>
      </w:r>
      <w:r w:rsidR="00D076A1" w:rsidRPr="00512C1F">
        <w:rPr>
          <w:rFonts w:cs="Arial"/>
          <w:sz w:val="22"/>
          <w:szCs w:val="22"/>
          <w:lang w:val="es-CR"/>
        </w:rPr>
        <w:t>Plan de Continuidad de Negocio</w:t>
      </w:r>
      <w:r w:rsidR="00D076A1">
        <w:rPr>
          <w:rFonts w:cs="Arial"/>
          <w:sz w:val="22"/>
          <w:szCs w:val="22"/>
          <w:lang w:val="es-CR"/>
        </w:rPr>
        <w:t xml:space="preserve"> y del</w:t>
      </w:r>
      <w:r w:rsidR="00D076A1" w:rsidRPr="00512C1F">
        <w:rPr>
          <w:rFonts w:cs="Arial"/>
          <w:sz w:val="22"/>
          <w:szCs w:val="22"/>
          <w:lang w:val="es-CR"/>
        </w:rPr>
        <w:t xml:space="preserve"> Plan de Comunicación en </w:t>
      </w:r>
      <w:r w:rsidR="00D076A1">
        <w:rPr>
          <w:rFonts w:cs="Arial"/>
          <w:sz w:val="22"/>
          <w:szCs w:val="22"/>
          <w:lang w:val="es-CR"/>
        </w:rPr>
        <w:t>C</w:t>
      </w:r>
      <w:r w:rsidR="00D076A1" w:rsidRPr="00512C1F">
        <w:rPr>
          <w:rFonts w:cs="Arial"/>
          <w:sz w:val="22"/>
          <w:szCs w:val="22"/>
          <w:lang w:val="es-CR"/>
        </w:rPr>
        <w:t>risis</w:t>
      </w:r>
      <w:r w:rsidR="00D076A1">
        <w:rPr>
          <w:rFonts w:cs="Arial"/>
          <w:sz w:val="22"/>
          <w:szCs w:val="22"/>
          <w:lang w:val="es-CR"/>
        </w:rPr>
        <w:t>, los cuales se adjuntan al memorando DAD-ME-404-2021 del 30 de junio de 2021</w:t>
      </w:r>
      <w:r w:rsidR="00D076A1" w:rsidRPr="00512C1F">
        <w:rPr>
          <w:rFonts w:cs="Arial"/>
          <w:sz w:val="22"/>
          <w:szCs w:val="22"/>
          <w:lang w:val="es-CR"/>
        </w:rPr>
        <w:t>.</w:t>
      </w:r>
    </w:p>
    <w:p w14:paraId="35A4FEBC" w14:textId="77777777" w:rsidR="00512C1F" w:rsidRDefault="00512C1F" w:rsidP="00537E95">
      <w:pPr>
        <w:spacing w:line="360" w:lineRule="auto"/>
        <w:jc w:val="both"/>
        <w:rPr>
          <w:rFonts w:cs="Arial"/>
          <w:sz w:val="22"/>
          <w:szCs w:val="22"/>
        </w:rPr>
      </w:pPr>
    </w:p>
    <w:p w14:paraId="7AD7D565" w14:textId="3526B51E" w:rsidR="00537E95" w:rsidRPr="000A46D3" w:rsidRDefault="00537E95" w:rsidP="00537E95">
      <w:pPr>
        <w:spacing w:line="360" w:lineRule="auto"/>
        <w:jc w:val="both"/>
        <w:rPr>
          <w:rFonts w:cs="Arial"/>
          <w:sz w:val="22"/>
          <w:szCs w:val="22"/>
        </w:rPr>
      </w:pPr>
      <w:r>
        <w:rPr>
          <w:rFonts w:cs="Arial"/>
          <w:b/>
          <w:sz w:val="22"/>
          <w:szCs w:val="22"/>
        </w:rPr>
        <w:t>Segundo</w:t>
      </w:r>
      <w:r w:rsidRPr="00893144">
        <w:rPr>
          <w:rFonts w:cs="Arial"/>
          <w:b/>
          <w:sz w:val="22"/>
          <w:szCs w:val="22"/>
        </w:rPr>
        <w:t>:</w:t>
      </w:r>
      <w:r>
        <w:rPr>
          <w:rFonts w:cs="Arial"/>
          <w:sz w:val="22"/>
          <w:szCs w:val="22"/>
        </w:rPr>
        <w:t xml:space="preserve"> Que esta </w:t>
      </w:r>
      <w:r w:rsidRPr="0088651D">
        <w:rPr>
          <w:rFonts w:cs="Arial"/>
          <w:sz w:val="22"/>
          <w:szCs w:val="22"/>
        </w:rPr>
        <w:t>Junta Directiva</w:t>
      </w:r>
      <w:r>
        <w:rPr>
          <w:rFonts w:cs="Arial"/>
          <w:sz w:val="22"/>
          <w:szCs w:val="22"/>
        </w:rPr>
        <w:t xml:space="preserve"> no encuentra objeción en actuar de la forma que recomiendan </w:t>
      </w:r>
      <w:r w:rsidR="00473A7A">
        <w:rPr>
          <w:rFonts w:cs="Arial"/>
          <w:sz w:val="22"/>
          <w:szCs w:val="22"/>
        </w:rPr>
        <w:t xml:space="preserve">la Dirección Administrativa </w:t>
      </w:r>
      <w:r>
        <w:rPr>
          <w:rFonts w:cs="Arial"/>
          <w:sz w:val="22"/>
          <w:szCs w:val="22"/>
        </w:rPr>
        <w:t xml:space="preserve">y la </w:t>
      </w:r>
      <w:r w:rsidRPr="0012207A">
        <w:rPr>
          <w:rFonts w:cs="Arial"/>
          <w:sz w:val="22"/>
          <w:szCs w:val="22"/>
        </w:rPr>
        <w:t>Gerencia General</w:t>
      </w:r>
      <w:r w:rsidRPr="00E13DAF">
        <w:rPr>
          <w:rFonts w:cs="Arial"/>
          <w:sz w:val="22"/>
          <w:szCs w:val="22"/>
        </w:rPr>
        <w:t>.</w:t>
      </w:r>
    </w:p>
    <w:p w14:paraId="45228338" w14:textId="77777777" w:rsidR="00537E95" w:rsidRDefault="00537E95" w:rsidP="00537E95">
      <w:pPr>
        <w:spacing w:line="360" w:lineRule="auto"/>
        <w:jc w:val="both"/>
        <w:rPr>
          <w:rFonts w:cs="Arial"/>
          <w:sz w:val="22"/>
          <w:szCs w:val="22"/>
        </w:rPr>
      </w:pPr>
    </w:p>
    <w:p w14:paraId="5810DB2D" w14:textId="77777777" w:rsidR="00537E95" w:rsidRPr="00893144" w:rsidRDefault="00537E95" w:rsidP="00537E95">
      <w:pPr>
        <w:spacing w:line="360" w:lineRule="auto"/>
        <w:jc w:val="both"/>
        <w:rPr>
          <w:rFonts w:cs="Arial"/>
          <w:b/>
          <w:sz w:val="22"/>
          <w:szCs w:val="22"/>
        </w:rPr>
      </w:pPr>
      <w:r w:rsidRPr="00893144">
        <w:rPr>
          <w:rFonts w:cs="Arial"/>
          <w:b/>
          <w:sz w:val="22"/>
          <w:szCs w:val="22"/>
        </w:rPr>
        <w:lastRenderedPageBreak/>
        <w:t>Por tanto, se acuerda:</w:t>
      </w:r>
    </w:p>
    <w:p w14:paraId="6C5EA801" w14:textId="4A31D65D" w:rsidR="002B71CC" w:rsidRDefault="00537E95" w:rsidP="002B71CC">
      <w:pPr>
        <w:spacing w:line="360" w:lineRule="auto"/>
        <w:jc w:val="both"/>
        <w:rPr>
          <w:rFonts w:cs="Arial"/>
          <w:sz w:val="22"/>
          <w:szCs w:val="22"/>
        </w:rPr>
      </w:pPr>
      <w:r>
        <w:rPr>
          <w:rFonts w:cs="Arial"/>
          <w:sz w:val="22"/>
          <w:szCs w:val="22"/>
        </w:rPr>
        <w:t xml:space="preserve">Aprobar </w:t>
      </w:r>
      <w:r w:rsidR="00473A7A">
        <w:rPr>
          <w:rFonts w:cs="Arial"/>
          <w:sz w:val="22"/>
          <w:szCs w:val="22"/>
        </w:rPr>
        <w:t>la actualización d</w:t>
      </w:r>
      <w:r>
        <w:rPr>
          <w:rFonts w:cs="Arial"/>
          <w:sz w:val="22"/>
          <w:szCs w:val="22"/>
        </w:rPr>
        <w:t xml:space="preserve">el </w:t>
      </w:r>
      <w:r w:rsidR="00473A7A" w:rsidRPr="00512C1F">
        <w:rPr>
          <w:rFonts w:cs="Arial"/>
          <w:sz w:val="22"/>
          <w:szCs w:val="22"/>
          <w:lang w:val="es-CR"/>
        </w:rPr>
        <w:t>Plan de Continuidad de Negocio</w:t>
      </w:r>
      <w:r w:rsidR="00473A7A">
        <w:rPr>
          <w:rFonts w:cs="Arial"/>
          <w:sz w:val="22"/>
          <w:szCs w:val="22"/>
          <w:lang w:val="es-CR"/>
        </w:rPr>
        <w:t xml:space="preserve"> y el</w:t>
      </w:r>
      <w:r w:rsidR="00473A7A" w:rsidRPr="00512C1F">
        <w:rPr>
          <w:rFonts w:cs="Arial"/>
          <w:sz w:val="22"/>
          <w:szCs w:val="22"/>
          <w:lang w:val="es-CR"/>
        </w:rPr>
        <w:t xml:space="preserve"> Plan de Comunicación en </w:t>
      </w:r>
      <w:r w:rsidR="00473A7A">
        <w:rPr>
          <w:rFonts w:cs="Arial"/>
          <w:sz w:val="22"/>
          <w:szCs w:val="22"/>
          <w:lang w:val="es-CR"/>
        </w:rPr>
        <w:t>C</w:t>
      </w:r>
      <w:r w:rsidR="00473A7A" w:rsidRPr="00512C1F">
        <w:rPr>
          <w:rFonts w:cs="Arial"/>
          <w:sz w:val="22"/>
          <w:szCs w:val="22"/>
          <w:lang w:val="es-CR"/>
        </w:rPr>
        <w:t>risis</w:t>
      </w:r>
      <w:r w:rsidR="00473A7A">
        <w:rPr>
          <w:rFonts w:cs="Arial"/>
          <w:sz w:val="22"/>
          <w:szCs w:val="22"/>
          <w:lang w:val="es-CR"/>
        </w:rPr>
        <w:t xml:space="preserve">, </w:t>
      </w:r>
      <w:r w:rsidR="00551881">
        <w:rPr>
          <w:rFonts w:cs="Arial"/>
          <w:sz w:val="22"/>
          <w:szCs w:val="22"/>
          <w:lang w:val="es-CR"/>
        </w:rPr>
        <w:t xml:space="preserve">en </w:t>
      </w:r>
      <w:r>
        <w:rPr>
          <w:rFonts w:cs="Arial"/>
          <w:sz w:val="22"/>
          <w:szCs w:val="22"/>
        </w:rPr>
        <w:t xml:space="preserve">los mismos términos que se establecen en el documento adjunto a los oficios </w:t>
      </w:r>
      <w:r w:rsidR="00551881">
        <w:rPr>
          <w:rFonts w:cs="Arial"/>
          <w:sz w:val="22"/>
          <w:szCs w:val="22"/>
          <w:lang w:val="es-CR"/>
        </w:rPr>
        <w:t>DAD-ME-404-2021</w:t>
      </w:r>
      <w:r>
        <w:rPr>
          <w:rFonts w:cs="Arial"/>
          <w:sz w:val="22"/>
          <w:szCs w:val="22"/>
        </w:rPr>
        <w:t xml:space="preserve"> d</w:t>
      </w:r>
      <w:r w:rsidR="00551881">
        <w:rPr>
          <w:rFonts w:cs="Arial"/>
          <w:sz w:val="22"/>
          <w:szCs w:val="22"/>
        </w:rPr>
        <w:t xml:space="preserve">e la Dirección Administrativa </w:t>
      </w:r>
      <w:r>
        <w:rPr>
          <w:rFonts w:cs="Arial"/>
          <w:sz w:val="22"/>
          <w:szCs w:val="22"/>
        </w:rPr>
        <w:t>y GG-ME-</w:t>
      </w:r>
      <w:r w:rsidR="00551881">
        <w:rPr>
          <w:rFonts w:cs="Arial"/>
          <w:sz w:val="22"/>
          <w:szCs w:val="22"/>
        </w:rPr>
        <w:t>0910</w:t>
      </w:r>
      <w:r>
        <w:rPr>
          <w:rFonts w:cs="Arial"/>
          <w:sz w:val="22"/>
          <w:szCs w:val="22"/>
        </w:rPr>
        <w:t>-202</w:t>
      </w:r>
      <w:r w:rsidR="00551881">
        <w:rPr>
          <w:rFonts w:cs="Arial"/>
          <w:sz w:val="22"/>
          <w:szCs w:val="22"/>
        </w:rPr>
        <w:t>1</w:t>
      </w:r>
      <w:r>
        <w:rPr>
          <w:rFonts w:cs="Arial"/>
          <w:sz w:val="22"/>
          <w:szCs w:val="22"/>
        </w:rPr>
        <w:t xml:space="preserve"> de la </w:t>
      </w:r>
      <w:r w:rsidRPr="00961A8D">
        <w:rPr>
          <w:rFonts w:cs="Arial"/>
          <w:sz w:val="22"/>
          <w:szCs w:val="22"/>
        </w:rPr>
        <w:t>Gerencia General</w:t>
      </w:r>
      <w:r>
        <w:rPr>
          <w:rFonts w:cs="Arial"/>
          <w:sz w:val="22"/>
          <w:szCs w:val="22"/>
        </w:rPr>
        <w:t>.</w:t>
      </w:r>
    </w:p>
    <w:p w14:paraId="0660279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DBEE87" w14:textId="77777777" w:rsidR="002B71CC" w:rsidRPr="00D14EAF" w:rsidRDefault="002B71CC" w:rsidP="002B71CC">
      <w:pPr>
        <w:spacing w:line="360" w:lineRule="auto"/>
        <w:jc w:val="both"/>
        <w:rPr>
          <w:rFonts w:cs="Arial"/>
          <w:b/>
          <w:sz w:val="22"/>
        </w:rPr>
      </w:pPr>
      <w:r w:rsidRPr="00D14EAF">
        <w:rPr>
          <w:rFonts w:cs="Arial"/>
          <w:b/>
          <w:sz w:val="22"/>
        </w:rPr>
        <w:t>************</w:t>
      </w:r>
    </w:p>
    <w:p w14:paraId="5D5A71A1" w14:textId="77777777" w:rsidR="002B71CC" w:rsidRDefault="002B71CC" w:rsidP="002B71CC">
      <w:pPr>
        <w:spacing w:line="360" w:lineRule="auto"/>
        <w:jc w:val="both"/>
        <w:rPr>
          <w:rFonts w:cs="Arial"/>
          <w:sz w:val="22"/>
          <w:szCs w:val="22"/>
        </w:rPr>
      </w:pPr>
    </w:p>
    <w:p w14:paraId="71C61D5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F49B567" w14:textId="77777777" w:rsidR="008A74DE" w:rsidRPr="00412CBF" w:rsidRDefault="008A74DE" w:rsidP="008A74DE">
      <w:pPr>
        <w:spacing w:line="360" w:lineRule="auto"/>
        <w:jc w:val="both"/>
        <w:rPr>
          <w:rFonts w:cs="Arial"/>
          <w:b/>
          <w:bCs/>
          <w:sz w:val="22"/>
          <w:szCs w:val="22"/>
        </w:rPr>
      </w:pPr>
      <w:r w:rsidRPr="00412CBF">
        <w:rPr>
          <w:rFonts w:cs="Arial"/>
          <w:b/>
          <w:bCs/>
          <w:sz w:val="22"/>
          <w:szCs w:val="22"/>
        </w:rPr>
        <w:t>Considerando:</w:t>
      </w:r>
    </w:p>
    <w:p w14:paraId="5B6E7CCD" w14:textId="5FAB9C66" w:rsidR="008A74DE" w:rsidRDefault="008A74DE" w:rsidP="008A74DE">
      <w:pPr>
        <w:spacing w:line="360" w:lineRule="auto"/>
        <w:jc w:val="both"/>
        <w:rPr>
          <w:rFonts w:cs="Arial"/>
          <w:sz w:val="22"/>
          <w:szCs w:val="22"/>
          <w:lang w:val="es-ES_tradnl"/>
        </w:rPr>
      </w:pPr>
      <w:r w:rsidRPr="00412CBF">
        <w:rPr>
          <w:rFonts w:cs="Arial"/>
          <w:b/>
          <w:bCs/>
          <w:sz w:val="22"/>
          <w:szCs w:val="22"/>
        </w:rPr>
        <w:t>Primero:</w:t>
      </w:r>
      <w:r>
        <w:rPr>
          <w:rFonts w:cs="Arial"/>
          <w:sz w:val="22"/>
          <w:szCs w:val="22"/>
        </w:rPr>
        <w:t xml:space="preserve"> Que </w:t>
      </w:r>
      <w:r>
        <w:rPr>
          <w:rFonts w:cs="Arial"/>
          <w:sz w:val="22"/>
          <w:szCs w:val="22"/>
          <w:lang w:val="es-ES_tradnl"/>
        </w:rPr>
        <w:t xml:space="preserve">por medio del oficio GG-ME-0739-2021 del </w:t>
      </w:r>
      <w:r w:rsidR="000A6544">
        <w:rPr>
          <w:rFonts w:cs="Arial"/>
          <w:sz w:val="22"/>
          <w:szCs w:val="22"/>
          <w:lang w:val="es-ES_tradnl"/>
        </w:rPr>
        <w:t>03</w:t>
      </w:r>
      <w:r>
        <w:rPr>
          <w:rFonts w:cs="Arial"/>
          <w:sz w:val="22"/>
          <w:szCs w:val="22"/>
          <w:lang w:val="es-ES_tradnl"/>
        </w:rPr>
        <w:t xml:space="preserve"> de </w:t>
      </w:r>
      <w:r w:rsidR="000A6544">
        <w:rPr>
          <w:rFonts w:cs="Arial"/>
          <w:sz w:val="22"/>
          <w:szCs w:val="22"/>
          <w:lang w:val="es-ES_tradnl"/>
        </w:rPr>
        <w:t>junio</w:t>
      </w:r>
      <w:r>
        <w:rPr>
          <w:rFonts w:cs="Arial"/>
          <w:sz w:val="22"/>
          <w:szCs w:val="22"/>
          <w:lang w:val="es-ES_tradnl"/>
        </w:rPr>
        <w:t xml:space="preserve"> de 202</w:t>
      </w:r>
      <w:r w:rsidR="000A6544">
        <w:rPr>
          <w:rFonts w:cs="Arial"/>
          <w:sz w:val="22"/>
          <w:szCs w:val="22"/>
          <w:lang w:val="es-ES_tradnl"/>
        </w:rPr>
        <w:t>1</w:t>
      </w:r>
      <w:r>
        <w:rPr>
          <w:rFonts w:cs="Arial"/>
          <w:sz w:val="22"/>
          <w:szCs w:val="22"/>
          <w:lang w:val="es-ES_tradnl"/>
        </w:rPr>
        <w:t>,</w:t>
      </w:r>
      <w:r>
        <w:rPr>
          <w:rFonts w:cs="Arial"/>
          <w:sz w:val="22"/>
          <w:szCs w:val="22"/>
        </w:rPr>
        <w:t xml:space="preserve"> la </w:t>
      </w:r>
      <w:r w:rsidRPr="00412CBF">
        <w:rPr>
          <w:rFonts w:cs="Arial"/>
          <w:sz w:val="22"/>
          <w:szCs w:val="22"/>
          <w:lang w:val="es-ES_tradnl"/>
        </w:rPr>
        <w:t>Gerencia General</w:t>
      </w:r>
      <w:r>
        <w:rPr>
          <w:rFonts w:cs="Arial"/>
          <w:sz w:val="22"/>
          <w:szCs w:val="22"/>
          <w:lang w:val="es-ES_tradnl"/>
        </w:rPr>
        <w:t xml:space="preserve"> somete a la consideración de esta </w:t>
      </w:r>
      <w:r w:rsidRPr="00412CBF">
        <w:rPr>
          <w:rFonts w:cs="Arial"/>
          <w:sz w:val="22"/>
          <w:szCs w:val="22"/>
          <w:lang w:val="es-ES_tradnl"/>
        </w:rPr>
        <w:t>Junta Directiva</w:t>
      </w:r>
      <w:r>
        <w:rPr>
          <w:rFonts w:cs="Arial"/>
          <w:sz w:val="22"/>
          <w:szCs w:val="22"/>
          <w:lang w:val="es-ES_tradnl"/>
        </w:rPr>
        <w:t>, el informe DTI-</w:t>
      </w:r>
      <w:r w:rsidR="000A6544">
        <w:rPr>
          <w:rFonts w:cs="Arial"/>
          <w:sz w:val="22"/>
          <w:szCs w:val="22"/>
          <w:lang w:val="es-ES_tradnl"/>
        </w:rPr>
        <w:t xml:space="preserve">ME-0134-2021 del Departamento de Tecnología de Información, que contiene una propuesta de actualización, al 27 de mayo de 2021, del </w:t>
      </w:r>
      <w:r>
        <w:rPr>
          <w:sz w:val="22"/>
          <w:szCs w:val="22"/>
        </w:rPr>
        <w:t>Plan Maestro del proyecto “</w:t>
      </w:r>
      <w:r>
        <w:rPr>
          <w:i/>
          <w:iCs/>
          <w:sz w:val="22"/>
          <w:szCs w:val="22"/>
        </w:rPr>
        <w:t xml:space="preserve">Optimización de procesos y tecnologías de información medulares para los usuarios </w:t>
      </w:r>
      <w:r w:rsidR="000A6544">
        <w:rPr>
          <w:i/>
          <w:iCs/>
          <w:sz w:val="22"/>
          <w:szCs w:val="22"/>
        </w:rPr>
        <w:t xml:space="preserve">de servicios del </w:t>
      </w:r>
      <w:r>
        <w:rPr>
          <w:i/>
          <w:iCs/>
          <w:sz w:val="22"/>
          <w:szCs w:val="22"/>
        </w:rPr>
        <w:t>BANHVI</w:t>
      </w:r>
      <w:r>
        <w:rPr>
          <w:sz w:val="22"/>
          <w:szCs w:val="22"/>
        </w:rPr>
        <w:t>” (OPTIMUS)</w:t>
      </w:r>
      <w:r w:rsidR="000A6544">
        <w:rPr>
          <w:sz w:val="22"/>
          <w:szCs w:val="22"/>
        </w:rPr>
        <w:t xml:space="preserve">. </w:t>
      </w:r>
    </w:p>
    <w:p w14:paraId="6EC18B7D" w14:textId="77777777" w:rsidR="008A74DE" w:rsidRDefault="008A74DE" w:rsidP="008A74DE">
      <w:pPr>
        <w:spacing w:line="360" w:lineRule="auto"/>
        <w:jc w:val="both"/>
        <w:rPr>
          <w:rFonts w:cs="Arial"/>
          <w:sz w:val="22"/>
          <w:szCs w:val="22"/>
        </w:rPr>
      </w:pPr>
    </w:p>
    <w:p w14:paraId="1211366B" w14:textId="7824915C" w:rsidR="008A74DE" w:rsidRDefault="008A74DE" w:rsidP="008A74DE">
      <w:pPr>
        <w:spacing w:line="360" w:lineRule="auto"/>
        <w:jc w:val="both"/>
        <w:rPr>
          <w:rFonts w:cs="Arial"/>
          <w:sz w:val="22"/>
          <w:szCs w:val="22"/>
        </w:rPr>
      </w:pPr>
      <w:r w:rsidRPr="00412CBF">
        <w:rPr>
          <w:rFonts w:cs="Arial"/>
          <w:b/>
          <w:bCs/>
          <w:sz w:val="22"/>
          <w:szCs w:val="22"/>
        </w:rPr>
        <w:t>Segundo:</w:t>
      </w:r>
      <w:r>
        <w:rPr>
          <w:rFonts w:cs="Arial"/>
          <w:sz w:val="22"/>
          <w:szCs w:val="22"/>
        </w:rPr>
        <w:t xml:space="preserve"> Que esta </w:t>
      </w:r>
      <w:r w:rsidRPr="00412CBF">
        <w:rPr>
          <w:rFonts w:cs="Arial"/>
          <w:sz w:val="22"/>
          <w:szCs w:val="22"/>
          <w:lang w:val="es-ES_tradnl"/>
        </w:rPr>
        <w:t>Junta Directiva</w:t>
      </w:r>
      <w:r>
        <w:rPr>
          <w:rFonts w:cs="Arial"/>
          <w:sz w:val="22"/>
          <w:szCs w:val="22"/>
          <w:lang w:val="es-ES_tradnl"/>
        </w:rPr>
        <w:t xml:space="preserve"> estima pertinente actuar de la forma que recomienda la </w:t>
      </w:r>
      <w:r w:rsidRPr="00412CBF">
        <w:rPr>
          <w:rFonts w:cs="Arial"/>
          <w:sz w:val="22"/>
          <w:szCs w:val="22"/>
          <w:lang w:val="es-ES_tradnl"/>
        </w:rPr>
        <w:t>Gerencia General</w:t>
      </w:r>
      <w:r>
        <w:rPr>
          <w:rFonts w:cs="Arial"/>
          <w:sz w:val="22"/>
          <w:szCs w:val="22"/>
          <w:lang w:val="es-ES_tradnl"/>
        </w:rPr>
        <w:t xml:space="preserve">, en el tanto –según lo ha documentado la </w:t>
      </w:r>
      <w:r w:rsidRPr="00412CBF">
        <w:rPr>
          <w:rFonts w:cs="Arial"/>
          <w:sz w:val="22"/>
          <w:szCs w:val="22"/>
          <w:lang w:val="es-ES_tradnl"/>
        </w:rPr>
        <w:t>Administración</w:t>
      </w:r>
      <w:r>
        <w:rPr>
          <w:rFonts w:cs="Arial"/>
          <w:sz w:val="22"/>
          <w:szCs w:val="22"/>
          <w:lang w:val="es-ES_tradnl"/>
        </w:rPr>
        <w:t xml:space="preserve">– dicho Plan Maestro se </w:t>
      </w:r>
      <w:r>
        <w:rPr>
          <w:sz w:val="22"/>
          <w:szCs w:val="22"/>
        </w:rPr>
        <w:t xml:space="preserve">asocia al cumplimiento de las disposiciones emitidas por la Contraloría General de la República en el informe DFOE-EC-IF-00026-2019 y, además, </w:t>
      </w:r>
      <w:r w:rsidRPr="00412CBF">
        <w:rPr>
          <w:rFonts w:cs="Arial"/>
          <w:sz w:val="22"/>
          <w:szCs w:val="22"/>
        </w:rPr>
        <w:t>permite establecer las acciones para definir, integrar y coordinar todos los planes de las diferentes áreas de conocimiento de la administración de proyectos.</w:t>
      </w:r>
    </w:p>
    <w:p w14:paraId="39617206" w14:textId="77777777" w:rsidR="008A74DE" w:rsidRDefault="008A74DE" w:rsidP="008A74DE">
      <w:pPr>
        <w:spacing w:line="360" w:lineRule="auto"/>
        <w:jc w:val="both"/>
        <w:rPr>
          <w:rFonts w:cs="Arial"/>
          <w:sz w:val="22"/>
          <w:szCs w:val="22"/>
        </w:rPr>
      </w:pPr>
    </w:p>
    <w:p w14:paraId="6A603122" w14:textId="77777777" w:rsidR="008A74DE" w:rsidRPr="001074A1" w:rsidRDefault="008A74DE" w:rsidP="008A74DE">
      <w:pPr>
        <w:spacing w:line="360" w:lineRule="auto"/>
        <w:jc w:val="both"/>
        <w:rPr>
          <w:rFonts w:cs="Arial"/>
          <w:b/>
          <w:bCs/>
          <w:sz w:val="22"/>
          <w:szCs w:val="22"/>
        </w:rPr>
      </w:pPr>
      <w:r w:rsidRPr="001074A1">
        <w:rPr>
          <w:rFonts w:cs="Arial"/>
          <w:b/>
          <w:bCs/>
          <w:sz w:val="22"/>
          <w:szCs w:val="22"/>
        </w:rPr>
        <w:t>Por tanto, se acuerda:</w:t>
      </w:r>
    </w:p>
    <w:p w14:paraId="0749E735" w14:textId="21371BFD" w:rsidR="008A74DE" w:rsidRDefault="008A74DE" w:rsidP="008A74DE">
      <w:pPr>
        <w:spacing w:line="360" w:lineRule="auto"/>
        <w:jc w:val="both"/>
        <w:rPr>
          <w:rFonts w:cs="Arial"/>
          <w:sz w:val="22"/>
          <w:szCs w:val="22"/>
        </w:rPr>
      </w:pPr>
      <w:r>
        <w:rPr>
          <w:rFonts w:cs="Arial"/>
          <w:sz w:val="22"/>
          <w:szCs w:val="22"/>
        </w:rPr>
        <w:t xml:space="preserve">Aprobar </w:t>
      </w:r>
      <w:r w:rsidR="00704FB1">
        <w:rPr>
          <w:rFonts w:cs="Arial"/>
          <w:sz w:val="22"/>
          <w:szCs w:val="22"/>
        </w:rPr>
        <w:t xml:space="preserve">la actualización del </w:t>
      </w:r>
      <w:r>
        <w:rPr>
          <w:rFonts w:cs="Arial"/>
          <w:sz w:val="22"/>
          <w:szCs w:val="22"/>
        </w:rPr>
        <w:t xml:space="preserve">Plan Maestro del </w:t>
      </w:r>
      <w:r w:rsidR="00704FB1">
        <w:rPr>
          <w:rFonts w:cs="Arial"/>
          <w:sz w:val="22"/>
          <w:szCs w:val="22"/>
        </w:rPr>
        <w:t>proyecto</w:t>
      </w:r>
      <w:r>
        <w:rPr>
          <w:rFonts w:cs="Arial"/>
          <w:sz w:val="22"/>
          <w:szCs w:val="22"/>
        </w:rPr>
        <w:t xml:space="preserve"> “</w:t>
      </w:r>
      <w:r w:rsidRPr="003A0C4F">
        <w:rPr>
          <w:rFonts w:cs="Arial"/>
          <w:i/>
          <w:iCs/>
          <w:sz w:val="22"/>
          <w:szCs w:val="22"/>
        </w:rPr>
        <w:t>Optimización de Procesos y Tecnologías de Información Medulares para los Usuarios de Servicios del BANHVI</w:t>
      </w:r>
      <w:r>
        <w:rPr>
          <w:rFonts w:cs="Arial"/>
          <w:sz w:val="22"/>
          <w:szCs w:val="22"/>
        </w:rPr>
        <w:t>”</w:t>
      </w:r>
      <w:r w:rsidR="00BB364E">
        <w:rPr>
          <w:rFonts w:cs="Arial"/>
          <w:sz w:val="22"/>
          <w:szCs w:val="22"/>
        </w:rPr>
        <w:t xml:space="preserve"> (OPTIMUS)</w:t>
      </w:r>
      <w:r>
        <w:rPr>
          <w:rFonts w:cs="Arial"/>
          <w:sz w:val="22"/>
          <w:szCs w:val="22"/>
        </w:rPr>
        <w:t xml:space="preserve">, de conformidad con los documentos que se adjuntan al oficio </w:t>
      </w:r>
      <w:r>
        <w:rPr>
          <w:rFonts w:cs="Arial"/>
          <w:sz w:val="22"/>
          <w:szCs w:val="22"/>
          <w:lang w:val="es-ES_tradnl"/>
        </w:rPr>
        <w:t>GG-ME-0</w:t>
      </w:r>
      <w:r w:rsidR="00704FB1">
        <w:rPr>
          <w:rFonts w:cs="Arial"/>
          <w:sz w:val="22"/>
          <w:szCs w:val="22"/>
          <w:lang w:val="es-ES_tradnl"/>
        </w:rPr>
        <w:t>739</w:t>
      </w:r>
      <w:r>
        <w:rPr>
          <w:rFonts w:cs="Arial"/>
          <w:sz w:val="22"/>
          <w:szCs w:val="22"/>
          <w:lang w:val="es-ES_tradnl"/>
        </w:rPr>
        <w:t>-202</w:t>
      </w:r>
      <w:r w:rsidR="00704FB1">
        <w:rPr>
          <w:rFonts w:cs="Arial"/>
          <w:sz w:val="22"/>
          <w:szCs w:val="22"/>
          <w:lang w:val="es-ES_tradnl"/>
        </w:rPr>
        <w:t>1</w:t>
      </w:r>
      <w:r>
        <w:rPr>
          <w:rFonts w:cs="Arial"/>
          <w:sz w:val="22"/>
          <w:szCs w:val="22"/>
          <w:lang w:val="es-ES_tradnl"/>
        </w:rPr>
        <w:t xml:space="preserve"> de la </w:t>
      </w:r>
      <w:r w:rsidRPr="00EB1775">
        <w:rPr>
          <w:rFonts w:cs="Arial"/>
          <w:sz w:val="22"/>
          <w:szCs w:val="22"/>
          <w:lang w:val="es-ES_tradnl"/>
        </w:rPr>
        <w:t>Gerencia General</w:t>
      </w:r>
      <w:r w:rsidR="00704FB1">
        <w:rPr>
          <w:rFonts w:cs="Arial"/>
          <w:sz w:val="22"/>
          <w:szCs w:val="22"/>
          <w:lang w:val="es-ES_tradnl"/>
        </w:rPr>
        <w:t xml:space="preserve"> y DTI-ME-0134-2021 del Departamento de Tecnología de Información</w:t>
      </w:r>
      <w:r>
        <w:rPr>
          <w:rFonts w:cs="Arial"/>
          <w:sz w:val="22"/>
          <w:szCs w:val="22"/>
          <w:lang w:val="es-ES_tradnl"/>
        </w:rPr>
        <w:t>, los cuales forman parte integral del expediente de la presente sesión.</w:t>
      </w:r>
    </w:p>
    <w:p w14:paraId="139B444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96ACDC" w14:textId="77777777" w:rsidR="002B71CC" w:rsidRPr="00D14EAF" w:rsidRDefault="002B71CC" w:rsidP="002B71CC">
      <w:pPr>
        <w:spacing w:line="360" w:lineRule="auto"/>
        <w:jc w:val="both"/>
        <w:rPr>
          <w:rFonts w:cs="Arial"/>
          <w:b/>
          <w:sz w:val="22"/>
        </w:rPr>
      </w:pPr>
      <w:r w:rsidRPr="00D14EAF">
        <w:rPr>
          <w:rFonts w:cs="Arial"/>
          <w:b/>
          <w:sz w:val="22"/>
        </w:rPr>
        <w:t>************</w:t>
      </w:r>
    </w:p>
    <w:p w14:paraId="1D724AB1" w14:textId="77777777" w:rsidR="002B71CC" w:rsidRDefault="002B71CC" w:rsidP="002B71CC">
      <w:pPr>
        <w:spacing w:line="360" w:lineRule="auto"/>
        <w:jc w:val="both"/>
        <w:rPr>
          <w:rFonts w:cs="Arial"/>
          <w:sz w:val="22"/>
          <w:szCs w:val="22"/>
        </w:rPr>
      </w:pPr>
    </w:p>
    <w:p w14:paraId="44A828D0"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6AA94018" w14:textId="524C18C4" w:rsidR="002B71CC" w:rsidRPr="007F459A" w:rsidRDefault="008A74DE" w:rsidP="002B71CC">
      <w:pPr>
        <w:spacing w:line="360" w:lineRule="auto"/>
        <w:jc w:val="both"/>
        <w:rPr>
          <w:rFonts w:cs="Arial"/>
          <w:sz w:val="22"/>
          <w:szCs w:val="22"/>
          <w:lang w:val="es-CR"/>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w:t>
      </w:r>
      <w:proofErr w:type="gramStart"/>
      <w:r>
        <w:rPr>
          <w:rFonts w:cs="Arial"/>
          <w:sz w:val="22"/>
          <w:szCs w:val="22"/>
          <w:lang w:val="es-ES_tradnl"/>
        </w:rPr>
        <w:t>que</w:t>
      </w:r>
      <w:proofErr w:type="gramEnd"/>
      <w:r>
        <w:rPr>
          <w:rFonts w:cs="Arial"/>
          <w:sz w:val="22"/>
          <w:szCs w:val="22"/>
          <w:lang w:val="es-ES_tradnl"/>
        </w:rPr>
        <w:t xml:space="preserve"> </w:t>
      </w:r>
      <w:r w:rsidR="007F459A">
        <w:rPr>
          <w:rFonts w:cs="Arial"/>
          <w:sz w:val="22"/>
          <w:szCs w:val="22"/>
          <w:lang w:val="es-ES_tradnl"/>
        </w:rPr>
        <w:t>en los</w:t>
      </w:r>
      <w:r w:rsidR="004604FD">
        <w:rPr>
          <w:rFonts w:cs="Arial"/>
          <w:sz w:val="22"/>
          <w:szCs w:val="22"/>
          <w:lang w:val="es-ES_tradnl"/>
        </w:rPr>
        <w:t xml:space="preserve"> mismos</w:t>
      </w:r>
      <w:r w:rsidR="007F459A">
        <w:rPr>
          <w:rFonts w:cs="Arial"/>
          <w:sz w:val="22"/>
          <w:szCs w:val="22"/>
          <w:lang w:val="es-ES_tradnl"/>
        </w:rPr>
        <w:t xml:space="preserve"> términos expuestos a esta </w:t>
      </w:r>
      <w:r w:rsidR="007F459A" w:rsidRPr="007F459A">
        <w:rPr>
          <w:rFonts w:cs="Arial"/>
          <w:sz w:val="22"/>
          <w:szCs w:val="22"/>
          <w:lang w:val="es-ES_tradnl"/>
        </w:rPr>
        <w:t>Junta Directiva</w:t>
      </w:r>
      <w:r w:rsidR="007F459A">
        <w:rPr>
          <w:rFonts w:cs="Arial"/>
          <w:sz w:val="22"/>
          <w:szCs w:val="22"/>
          <w:lang w:val="es-ES_tradnl"/>
        </w:rPr>
        <w:t xml:space="preserve">, </w:t>
      </w:r>
      <w:r>
        <w:rPr>
          <w:rFonts w:cs="Arial"/>
          <w:sz w:val="22"/>
          <w:szCs w:val="22"/>
          <w:lang w:val="es-ES_tradnl"/>
        </w:rPr>
        <w:t xml:space="preserve">comunique a </w:t>
      </w:r>
      <w:r>
        <w:rPr>
          <w:rFonts w:cs="Arial"/>
          <w:sz w:val="22"/>
          <w:szCs w:val="22"/>
        </w:rPr>
        <w:t xml:space="preserve">la Comisión Permanente </w:t>
      </w:r>
      <w:r w:rsidR="007F459A">
        <w:rPr>
          <w:rFonts w:cs="Arial"/>
          <w:sz w:val="22"/>
          <w:szCs w:val="22"/>
        </w:rPr>
        <w:t xml:space="preserve">Ordinaria </w:t>
      </w:r>
      <w:r>
        <w:rPr>
          <w:rFonts w:cs="Arial"/>
          <w:sz w:val="22"/>
          <w:szCs w:val="22"/>
        </w:rPr>
        <w:t xml:space="preserve">de Asuntos </w:t>
      </w:r>
      <w:r w:rsidR="007F459A">
        <w:rPr>
          <w:rFonts w:cs="Arial"/>
          <w:sz w:val="22"/>
          <w:szCs w:val="22"/>
        </w:rPr>
        <w:t>Económicos</w:t>
      </w:r>
      <w:r>
        <w:rPr>
          <w:rFonts w:cs="Arial"/>
          <w:sz w:val="22"/>
          <w:szCs w:val="22"/>
        </w:rPr>
        <w:t xml:space="preserve"> de la Asamblea Legislativa, </w:t>
      </w:r>
      <w:r>
        <w:rPr>
          <w:rFonts w:cs="Arial"/>
          <w:sz w:val="22"/>
          <w:szCs w:val="22"/>
          <w:lang w:val="es-CR"/>
        </w:rPr>
        <w:t>el</w:t>
      </w:r>
      <w:r>
        <w:rPr>
          <w:rFonts w:cs="Arial"/>
          <w:sz w:val="22"/>
          <w:szCs w:val="22"/>
          <w:lang w:val="es-ES_tradnl"/>
        </w:rPr>
        <w:t xml:space="preserve"> criterio positivo de este Banco sobre el proyecto de ley </w:t>
      </w:r>
      <w:r w:rsidRPr="002E62C7">
        <w:rPr>
          <w:rFonts w:cs="Arial"/>
          <w:sz w:val="22"/>
          <w:szCs w:val="22"/>
          <w:lang w:val="es-CR"/>
        </w:rPr>
        <w:t>denominado</w:t>
      </w:r>
      <w:r>
        <w:rPr>
          <w:rFonts w:cs="Arial"/>
          <w:sz w:val="22"/>
          <w:szCs w:val="22"/>
          <w:lang w:val="es-CR"/>
        </w:rPr>
        <w:t xml:space="preserve"> </w:t>
      </w:r>
      <w:r w:rsidR="007F459A" w:rsidRPr="00AC0AEA">
        <w:rPr>
          <w:rFonts w:cs="Arial"/>
          <w:sz w:val="22"/>
          <w:szCs w:val="22"/>
          <w:lang w:val="es-CR"/>
        </w:rPr>
        <w:t>“</w:t>
      </w:r>
      <w:r w:rsidR="007F459A">
        <w:rPr>
          <w:rFonts w:cs="Arial"/>
          <w:sz w:val="22"/>
          <w:szCs w:val="22"/>
          <w:lang w:val="es-CR"/>
        </w:rPr>
        <w:t>Ley de arrendamiento habitacional con opción de compra-venta”</w:t>
      </w:r>
      <w:r w:rsidR="007F459A" w:rsidRPr="00AC0AEA">
        <w:rPr>
          <w:rFonts w:cs="Arial"/>
          <w:sz w:val="22"/>
          <w:szCs w:val="22"/>
          <w:lang w:val="es-CR"/>
        </w:rPr>
        <w:t>,</w:t>
      </w:r>
      <w:r w:rsidR="007F459A" w:rsidRPr="002E62C7">
        <w:rPr>
          <w:rFonts w:cs="Arial"/>
          <w:sz w:val="22"/>
          <w:szCs w:val="22"/>
          <w:lang w:val="es-CR"/>
        </w:rPr>
        <w:t xml:space="preserve"> tramitado mediante el expediente legislativo No. 2</w:t>
      </w:r>
      <w:r w:rsidR="007F459A">
        <w:rPr>
          <w:rFonts w:cs="Arial"/>
          <w:sz w:val="22"/>
          <w:szCs w:val="22"/>
          <w:lang w:val="es-CR"/>
        </w:rPr>
        <w:t>2</w:t>
      </w:r>
      <w:r w:rsidR="007F459A" w:rsidRPr="002E62C7">
        <w:rPr>
          <w:rFonts w:cs="Arial"/>
          <w:sz w:val="22"/>
          <w:szCs w:val="22"/>
          <w:lang w:val="es-CR"/>
        </w:rPr>
        <w:t>.</w:t>
      </w:r>
      <w:r w:rsidR="007F459A">
        <w:rPr>
          <w:rFonts w:cs="Arial"/>
          <w:sz w:val="22"/>
          <w:szCs w:val="22"/>
          <w:lang w:val="es-CR"/>
        </w:rPr>
        <w:t>455</w:t>
      </w:r>
      <w:r w:rsidR="007F459A">
        <w:rPr>
          <w:rFonts w:cs="Arial"/>
          <w:bCs/>
          <w:sz w:val="22"/>
          <w:szCs w:val="22"/>
        </w:rPr>
        <w:t>.</w:t>
      </w:r>
    </w:p>
    <w:p w14:paraId="0299C24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BE05FD" w14:textId="77777777" w:rsidR="002B71CC" w:rsidRPr="00D14EAF" w:rsidRDefault="002B71CC" w:rsidP="002B71CC">
      <w:pPr>
        <w:spacing w:line="360" w:lineRule="auto"/>
        <w:jc w:val="both"/>
        <w:rPr>
          <w:rFonts w:cs="Arial"/>
          <w:b/>
          <w:sz w:val="22"/>
        </w:rPr>
      </w:pPr>
      <w:r w:rsidRPr="00D14EAF">
        <w:rPr>
          <w:rFonts w:cs="Arial"/>
          <w:b/>
          <w:sz w:val="22"/>
        </w:rPr>
        <w:t>************</w:t>
      </w:r>
    </w:p>
    <w:p w14:paraId="17F8949B" w14:textId="77777777" w:rsidR="002B71CC" w:rsidRDefault="002B71CC" w:rsidP="002B71CC">
      <w:pPr>
        <w:spacing w:line="360" w:lineRule="auto"/>
        <w:jc w:val="both"/>
        <w:rPr>
          <w:rFonts w:cs="Arial"/>
          <w:sz w:val="22"/>
          <w:lang w:val="es-ES_tradnl"/>
        </w:rPr>
      </w:pPr>
    </w:p>
    <w:p w14:paraId="3669B2A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8506B39" w14:textId="3ED5F5FD" w:rsidR="002B71CC" w:rsidRDefault="001D7A26" w:rsidP="002B71CC">
      <w:pPr>
        <w:spacing w:line="360" w:lineRule="auto"/>
        <w:jc w:val="both"/>
        <w:rPr>
          <w:rFonts w:cs="Arial"/>
          <w:sz w:val="22"/>
          <w:szCs w:val="22"/>
        </w:rPr>
      </w:pPr>
      <w:r>
        <w:rPr>
          <w:rFonts w:cs="Arial"/>
          <w:sz w:val="22"/>
          <w:szCs w:val="22"/>
        </w:rPr>
        <w:t xml:space="preserve">Instruir a la </w:t>
      </w:r>
      <w:r w:rsidRPr="001D7A26">
        <w:rPr>
          <w:rFonts w:cs="Arial"/>
          <w:sz w:val="22"/>
          <w:szCs w:val="22"/>
          <w:lang w:val="es-ES_tradnl"/>
        </w:rPr>
        <w:t>Administración</w:t>
      </w:r>
      <w:r>
        <w:rPr>
          <w:rFonts w:cs="Arial"/>
          <w:sz w:val="22"/>
          <w:szCs w:val="22"/>
          <w:lang w:val="es-ES_tradnl"/>
        </w:rPr>
        <w:t xml:space="preserve">, para que elabore y presente a esta </w:t>
      </w:r>
      <w:r w:rsidRPr="001D7A26">
        <w:rPr>
          <w:rFonts w:cs="Arial"/>
          <w:sz w:val="22"/>
          <w:szCs w:val="22"/>
          <w:lang w:val="es-ES_tradnl"/>
        </w:rPr>
        <w:t>Junta Directiva</w:t>
      </w:r>
      <w:r>
        <w:rPr>
          <w:rFonts w:cs="Arial"/>
          <w:sz w:val="22"/>
          <w:szCs w:val="22"/>
          <w:lang w:val="es-ES_tradnl"/>
        </w:rPr>
        <w:t xml:space="preserve">, una propuesta de términos de referencia para contratar una auditoría externa de carácter técnico-operativo, sobre la calidad </w:t>
      </w:r>
      <w:r w:rsidR="00A45F67">
        <w:rPr>
          <w:rFonts w:cs="Arial"/>
          <w:sz w:val="22"/>
          <w:szCs w:val="22"/>
          <w:lang w:val="es-ES_tradnl"/>
        </w:rPr>
        <w:t xml:space="preserve">y la eficiencia </w:t>
      </w:r>
      <w:r>
        <w:rPr>
          <w:rFonts w:cs="Arial"/>
          <w:sz w:val="22"/>
          <w:szCs w:val="22"/>
          <w:lang w:val="es-ES_tradnl"/>
        </w:rPr>
        <w:t>de las diferentes etapas de los proyectos de vivienda que son financiados por el BANHVI, incluyendo, particularmente, la revisión de los requisitos y normas aplicables, así como el análisis de los procesos de construcción, inspección de obras y fiscalización de la calidad constructiva.</w:t>
      </w:r>
    </w:p>
    <w:p w14:paraId="202E4AF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FEB6BB" w14:textId="77777777" w:rsidR="002B71CC" w:rsidRPr="00D14EAF" w:rsidRDefault="002B71CC" w:rsidP="002B71CC">
      <w:pPr>
        <w:spacing w:line="360" w:lineRule="auto"/>
        <w:jc w:val="both"/>
        <w:rPr>
          <w:rFonts w:cs="Arial"/>
          <w:b/>
          <w:sz w:val="22"/>
        </w:rPr>
      </w:pPr>
      <w:r w:rsidRPr="00D14EAF">
        <w:rPr>
          <w:rFonts w:cs="Arial"/>
          <w:b/>
          <w:sz w:val="22"/>
        </w:rPr>
        <w:t>************</w:t>
      </w:r>
    </w:p>
    <w:p w14:paraId="08B4E4FA" w14:textId="77777777" w:rsidR="002B71CC" w:rsidRDefault="002B71CC" w:rsidP="002B71CC">
      <w:pPr>
        <w:spacing w:line="360" w:lineRule="auto"/>
        <w:jc w:val="both"/>
        <w:rPr>
          <w:rFonts w:cs="Arial"/>
          <w:sz w:val="22"/>
          <w:lang w:val="es-ES_tradnl"/>
        </w:rPr>
      </w:pPr>
    </w:p>
    <w:p w14:paraId="1EC0F16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7DA6AB25" w14:textId="3456F474" w:rsidR="002B71CC" w:rsidRDefault="00CE4889" w:rsidP="002B71CC">
      <w:pPr>
        <w:spacing w:line="360" w:lineRule="auto"/>
        <w:jc w:val="both"/>
        <w:rPr>
          <w:rFonts w:cs="Arial"/>
          <w:sz w:val="22"/>
          <w:szCs w:val="22"/>
        </w:rPr>
      </w:pPr>
      <w:r>
        <w:rPr>
          <w:rFonts w:cs="Arial"/>
          <w:sz w:val="22"/>
          <w:lang w:val="es-ES_tradnl"/>
        </w:rPr>
        <w:t xml:space="preserve">Instruir a la Dirección FOSUVI, para que considere y resuelva, dentro del plazo legal correspondiente, lo indicado en el escrito del 08 de julio de 2021, mediante el cual, una empresa constructora le comunica a la </w:t>
      </w:r>
      <w:r w:rsidRPr="00CE4889">
        <w:rPr>
          <w:rFonts w:cs="Arial"/>
          <w:sz w:val="22"/>
          <w:szCs w:val="22"/>
          <w:lang w:val="es-CR"/>
        </w:rPr>
        <w:t>Gerencia General</w:t>
      </w:r>
      <w:r>
        <w:rPr>
          <w:rFonts w:cs="Arial"/>
          <w:sz w:val="22"/>
          <w:szCs w:val="22"/>
          <w:lang w:val="es-CR"/>
        </w:rPr>
        <w:t xml:space="preserve"> y a esta </w:t>
      </w:r>
      <w:r w:rsidRPr="00CE4889">
        <w:rPr>
          <w:rFonts w:cs="Arial"/>
          <w:sz w:val="22"/>
          <w:szCs w:val="22"/>
          <w:lang w:val="es-ES_tradnl"/>
        </w:rPr>
        <w:t>Junta Directiva</w:t>
      </w:r>
      <w:r>
        <w:rPr>
          <w:rFonts w:cs="Arial"/>
          <w:sz w:val="22"/>
          <w:szCs w:val="22"/>
          <w:lang w:val="es-ES_tradnl"/>
        </w:rPr>
        <w:t xml:space="preserve">, su </w:t>
      </w:r>
      <w:r w:rsidRPr="00CE4889">
        <w:rPr>
          <w:rFonts w:cs="Arial"/>
          <w:sz w:val="22"/>
          <w:lang w:val="es-CR"/>
        </w:rPr>
        <w:t>disconformidad con la respuesta que le remitió la Dirección FOSUVI sobre hechos denunciados</w:t>
      </w:r>
      <w:r>
        <w:rPr>
          <w:rFonts w:cs="Arial"/>
          <w:sz w:val="22"/>
          <w:lang w:val="es-CR"/>
        </w:rPr>
        <w:t>,</w:t>
      </w:r>
      <w:r w:rsidRPr="00CE4889">
        <w:rPr>
          <w:rFonts w:cs="Arial"/>
          <w:sz w:val="22"/>
          <w:lang w:val="es-CR"/>
        </w:rPr>
        <w:t xml:space="preserve"> y </w:t>
      </w:r>
      <w:r w:rsidR="00CE7E3C">
        <w:rPr>
          <w:rFonts w:cs="Arial"/>
          <w:sz w:val="22"/>
          <w:lang w:val="es-CR"/>
        </w:rPr>
        <w:t xml:space="preserve">además </w:t>
      </w:r>
      <w:r w:rsidRPr="00CE4889">
        <w:rPr>
          <w:rFonts w:cs="Arial"/>
          <w:sz w:val="22"/>
          <w:lang w:val="es-CR"/>
        </w:rPr>
        <w:t xml:space="preserve">expone el caso de una postulante al bono, a quien la entidad </w:t>
      </w:r>
      <w:r>
        <w:rPr>
          <w:rFonts w:cs="Arial"/>
          <w:sz w:val="22"/>
          <w:lang w:val="es-CR"/>
        </w:rPr>
        <w:t xml:space="preserve">autorizada </w:t>
      </w:r>
      <w:r w:rsidRPr="00CE4889">
        <w:rPr>
          <w:rFonts w:cs="Arial"/>
          <w:sz w:val="22"/>
          <w:lang w:val="es-CR"/>
        </w:rPr>
        <w:t>no le ha atendido la solicitud de trasladarle su caso a otra entidad</w:t>
      </w:r>
      <w:r>
        <w:rPr>
          <w:rFonts w:cs="Arial"/>
          <w:sz w:val="22"/>
          <w:lang w:val="es-CR"/>
        </w:rPr>
        <w:t xml:space="preserve"> del Sistema.</w:t>
      </w:r>
    </w:p>
    <w:p w14:paraId="7E00A75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A20D360" w14:textId="77777777" w:rsidR="002B71CC" w:rsidRPr="00D14EAF" w:rsidRDefault="002B71CC" w:rsidP="002B71CC">
      <w:pPr>
        <w:spacing w:line="360" w:lineRule="auto"/>
        <w:jc w:val="both"/>
        <w:rPr>
          <w:rFonts w:cs="Arial"/>
          <w:b/>
          <w:sz w:val="22"/>
        </w:rPr>
      </w:pPr>
      <w:r w:rsidRPr="00D14EAF">
        <w:rPr>
          <w:rFonts w:cs="Arial"/>
          <w:b/>
          <w:sz w:val="22"/>
        </w:rPr>
        <w:t>************</w:t>
      </w:r>
    </w:p>
    <w:p w14:paraId="585A062E" w14:textId="77777777" w:rsidR="002B71CC" w:rsidRDefault="002B71CC" w:rsidP="002B71CC">
      <w:pPr>
        <w:spacing w:line="360" w:lineRule="auto"/>
        <w:jc w:val="both"/>
        <w:rPr>
          <w:rFonts w:cs="Arial"/>
          <w:sz w:val="22"/>
          <w:lang w:val="es-ES_tradnl"/>
        </w:rPr>
      </w:pPr>
    </w:p>
    <w:p w14:paraId="0027175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A6FC" w14:textId="77777777" w:rsidR="006A1FE0" w:rsidRDefault="006A1FE0">
      <w:r>
        <w:separator/>
      </w:r>
    </w:p>
  </w:endnote>
  <w:endnote w:type="continuationSeparator" w:id="0">
    <w:p w14:paraId="5F091A59" w14:textId="77777777" w:rsidR="006A1FE0" w:rsidRDefault="006A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7CDB" w14:textId="77777777" w:rsidR="006A1FE0" w:rsidRDefault="006A1FE0">
      <w:r>
        <w:separator/>
      </w:r>
    </w:p>
  </w:footnote>
  <w:footnote w:type="continuationSeparator" w:id="0">
    <w:p w14:paraId="78FB5BC3" w14:textId="77777777" w:rsidR="006A1FE0" w:rsidRDefault="006A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EFCD" w14:textId="77777777" w:rsidR="009D03FE" w:rsidRDefault="009D03FE">
    <w:pPr>
      <w:pStyle w:val="Encabezado"/>
      <w:rPr>
        <w:lang w:val="es-ES"/>
      </w:rPr>
    </w:pPr>
  </w:p>
  <w:p w14:paraId="61923BA6" w14:textId="5FAD935D"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D24CF">
      <w:rPr>
        <w:sz w:val="18"/>
        <w:lang w:val="es-ES"/>
      </w:rPr>
      <w:t>52</w:t>
    </w:r>
    <w:r>
      <w:rPr>
        <w:sz w:val="18"/>
        <w:lang w:val="es-ES"/>
      </w:rPr>
      <w:t>-20</w:t>
    </w:r>
    <w:r w:rsidR="00E97960">
      <w:rPr>
        <w:sz w:val="18"/>
        <w:lang w:val="es-ES"/>
      </w:rPr>
      <w:t>2</w:t>
    </w:r>
    <w:r w:rsidR="009449EE">
      <w:rPr>
        <w:sz w:val="18"/>
        <w:lang w:val="es-ES"/>
      </w:rPr>
      <w:t>1</w:t>
    </w:r>
    <w:r>
      <w:rPr>
        <w:sz w:val="18"/>
        <w:lang w:val="es-ES"/>
      </w:rPr>
      <w:t xml:space="preserve">                   </w:t>
    </w:r>
    <w:r w:rsidR="001D24CF">
      <w:rPr>
        <w:sz w:val="18"/>
        <w:lang w:val="es-ES"/>
      </w:rPr>
      <w:t>12</w:t>
    </w:r>
    <w:r>
      <w:rPr>
        <w:sz w:val="18"/>
        <w:lang w:val="es-ES"/>
      </w:rPr>
      <w:t xml:space="preserve"> de </w:t>
    </w:r>
    <w:r w:rsidR="001D24CF">
      <w:rPr>
        <w:sz w:val="18"/>
        <w:lang w:val="es-ES"/>
      </w:rPr>
      <w:t>julio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20747A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EF206B5"/>
    <w:multiLevelType w:val="hybridMultilevel"/>
    <w:tmpl w:val="F97A7C3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AF0518F"/>
    <w:multiLevelType w:val="hybridMultilevel"/>
    <w:tmpl w:val="44E4369C"/>
    <w:lvl w:ilvl="0" w:tplc="140A000F">
      <w:start w:val="1"/>
      <w:numFmt w:val="decimal"/>
      <w:lvlText w:val="%1."/>
      <w:lvlJc w:val="left"/>
      <w:pPr>
        <w:ind w:left="786"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w0FO64eJuCTAr/GCB89I6CzSC7/14KWww1TXX9kFGIGgGoMIm7XEMtCb7q24MF9McqA17M8VANpyBqvmsWagw==" w:salt="evXe4wHR8CB9Dt4SPtelD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E0"/>
    <w:rsid w:val="0000085A"/>
    <w:rsid w:val="00011DC1"/>
    <w:rsid w:val="0001401F"/>
    <w:rsid w:val="000255F6"/>
    <w:rsid w:val="00026DCA"/>
    <w:rsid w:val="00027E78"/>
    <w:rsid w:val="0003318B"/>
    <w:rsid w:val="00036A8B"/>
    <w:rsid w:val="00053A32"/>
    <w:rsid w:val="000547A2"/>
    <w:rsid w:val="00067B32"/>
    <w:rsid w:val="00076A47"/>
    <w:rsid w:val="00081BB0"/>
    <w:rsid w:val="00085DF1"/>
    <w:rsid w:val="0009389D"/>
    <w:rsid w:val="000A314F"/>
    <w:rsid w:val="000A6259"/>
    <w:rsid w:val="000A6544"/>
    <w:rsid w:val="000B0273"/>
    <w:rsid w:val="000B0F7B"/>
    <w:rsid w:val="000B1816"/>
    <w:rsid w:val="000C22D2"/>
    <w:rsid w:val="000C3547"/>
    <w:rsid w:val="000C4E35"/>
    <w:rsid w:val="000C5661"/>
    <w:rsid w:val="000F5F31"/>
    <w:rsid w:val="000F5F5C"/>
    <w:rsid w:val="000F6DBD"/>
    <w:rsid w:val="00104663"/>
    <w:rsid w:val="00105CCE"/>
    <w:rsid w:val="0011401E"/>
    <w:rsid w:val="001147C3"/>
    <w:rsid w:val="00117E78"/>
    <w:rsid w:val="001227FE"/>
    <w:rsid w:val="00127F83"/>
    <w:rsid w:val="00147096"/>
    <w:rsid w:val="00154E36"/>
    <w:rsid w:val="00183234"/>
    <w:rsid w:val="0018634C"/>
    <w:rsid w:val="001909BE"/>
    <w:rsid w:val="00193B2D"/>
    <w:rsid w:val="00196DD0"/>
    <w:rsid w:val="001B6D7C"/>
    <w:rsid w:val="001B703A"/>
    <w:rsid w:val="001C3F1B"/>
    <w:rsid w:val="001D24CF"/>
    <w:rsid w:val="001D7A26"/>
    <w:rsid w:val="001D7E23"/>
    <w:rsid w:val="001F277B"/>
    <w:rsid w:val="001F37DE"/>
    <w:rsid w:val="001F7D2C"/>
    <w:rsid w:val="002026DC"/>
    <w:rsid w:val="00204086"/>
    <w:rsid w:val="00204265"/>
    <w:rsid w:val="00210B7F"/>
    <w:rsid w:val="00213FA6"/>
    <w:rsid w:val="00214849"/>
    <w:rsid w:val="002163C7"/>
    <w:rsid w:val="00236CA9"/>
    <w:rsid w:val="00237191"/>
    <w:rsid w:val="00240946"/>
    <w:rsid w:val="00243275"/>
    <w:rsid w:val="00243461"/>
    <w:rsid w:val="00253CA2"/>
    <w:rsid w:val="00253D8D"/>
    <w:rsid w:val="002564F2"/>
    <w:rsid w:val="00260325"/>
    <w:rsid w:val="00261C88"/>
    <w:rsid w:val="00270B9C"/>
    <w:rsid w:val="00273438"/>
    <w:rsid w:val="002736F3"/>
    <w:rsid w:val="00273AB5"/>
    <w:rsid w:val="002751C8"/>
    <w:rsid w:val="00277DD3"/>
    <w:rsid w:val="00282C93"/>
    <w:rsid w:val="0028301A"/>
    <w:rsid w:val="0028757E"/>
    <w:rsid w:val="002A280C"/>
    <w:rsid w:val="002A51F3"/>
    <w:rsid w:val="002A6A4B"/>
    <w:rsid w:val="002B71CC"/>
    <w:rsid w:val="002C6293"/>
    <w:rsid w:val="002D0146"/>
    <w:rsid w:val="002D158A"/>
    <w:rsid w:val="002E1BAC"/>
    <w:rsid w:val="002F3D41"/>
    <w:rsid w:val="003004E7"/>
    <w:rsid w:val="0030131C"/>
    <w:rsid w:val="003156CD"/>
    <w:rsid w:val="00317B31"/>
    <w:rsid w:val="00320F35"/>
    <w:rsid w:val="00320F9C"/>
    <w:rsid w:val="00335993"/>
    <w:rsid w:val="00337EB7"/>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63BB"/>
    <w:rsid w:val="00404762"/>
    <w:rsid w:val="00407CC4"/>
    <w:rsid w:val="00413B47"/>
    <w:rsid w:val="00421BEA"/>
    <w:rsid w:val="00432126"/>
    <w:rsid w:val="00445673"/>
    <w:rsid w:val="004458D2"/>
    <w:rsid w:val="004604FD"/>
    <w:rsid w:val="00473A7A"/>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2C1F"/>
    <w:rsid w:val="00513B4F"/>
    <w:rsid w:val="00531B93"/>
    <w:rsid w:val="00537E95"/>
    <w:rsid w:val="005459D0"/>
    <w:rsid w:val="005504E6"/>
    <w:rsid w:val="00551881"/>
    <w:rsid w:val="0057519A"/>
    <w:rsid w:val="00585347"/>
    <w:rsid w:val="00591C36"/>
    <w:rsid w:val="00595395"/>
    <w:rsid w:val="0059625B"/>
    <w:rsid w:val="00596AB4"/>
    <w:rsid w:val="005A32C2"/>
    <w:rsid w:val="005B45E6"/>
    <w:rsid w:val="005B67A2"/>
    <w:rsid w:val="005C18D2"/>
    <w:rsid w:val="005C6147"/>
    <w:rsid w:val="005E7559"/>
    <w:rsid w:val="006116B1"/>
    <w:rsid w:val="00615FBF"/>
    <w:rsid w:val="00623D36"/>
    <w:rsid w:val="006321F4"/>
    <w:rsid w:val="00646C5C"/>
    <w:rsid w:val="0066494B"/>
    <w:rsid w:val="0066756A"/>
    <w:rsid w:val="00681878"/>
    <w:rsid w:val="00683504"/>
    <w:rsid w:val="00692A55"/>
    <w:rsid w:val="006A1FE0"/>
    <w:rsid w:val="006A474B"/>
    <w:rsid w:val="006A779D"/>
    <w:rsid w:val="006B7846"/>
    <w:rsid w:val="006C0086"/>
    <w:rsid w:val="006C1542"/>
    <w:rsid w:val="006C1D3B"/>
    <w:rsid w:val="006C1F07"/>
    <w:rsid w:val="006C772C"/>
    <w:rsid w:val="006D5482"/>
    <w:rsid w:val="006E31FB"/>
    <w:rsid w:val="006E7C0F"/>
    <w:rsid w:val="006F7DB3"/>
    <w:rsid w:val="00703B22"/>
    <w:rsid w:val="00704FB1"/>
    <w:rsid w:val="007062BD"/>
    <w:rsid w:val="00711E6C"/>
    <w:rsid w:val="00721FEC"/>
    <w:rsid w:val="00723211"/>
    <w:rsid w:val="0073212A"/>
    <w:rsid w:val="00735384"/>
    <w:rsid w:val="007370FB"/>
    <w:rsid w:val="00737234"/>
    <w:rsid w:val="00751002"/>
    <w:rsid w:val="007605D2"/>
    <w:rsid w:val="00765327"/>
    <w:rsid w:val="007749FC"/>
    <w:rsid w:val="00780AB2"/>
    <w:rsid w:val="007832C3"/>
    <w:rsid w:val="00797660"/>
    <w:rsid w:val="007B2EB9"/>
    <w:rsid w:val="007B5EDF"/>
    <w:rsid w:val="007B7CEE"/>
    <w:rsid w:val="007C2929"/>
    <w:rsid w:val="007C3229"/>
    <w:rsid w:val="007C39B9"/>
    <w:rsid w:val="007D6EF8"/>
    <w:rsid w:val="007E31DD"/>
    <w:rsid w:val="007F459A"/>
    <w:rsid w:val="007F614F"/>
    <w:rsid w:val="007F66D6"/>
    <w:rsid w:val="008006FA"/>
    <w:rsid w:val="008110AA"/>
    <w:rsid w:val="00811427"/>
    <w:rsid w:val="00825856"/>
    <w:rsid w:val="008343A2"/>
    <w:rsid w:val="00834957"/>
    <w:rsid w:val="00834A2F"/>
    <w:rsid w:val="00846281"/>
    <w:rsid w:val="00851373"/>
    <w:rsid w:val="00854DE9"/>
    <w:rsid w:val="00860C5C"/>
    <w:rsid w:val="00861680"/>
    <w:rsid w:val="00870163"/>
    <w:rsid w:val="00875497"/>
    <w:rsid w:val="008948A9"/>
    <w:rsid w:val="00895A5D"/>
    <w:rsid w:val="00896BC6"/>
    <w:rsid w:val="008A74DE"/>
    <w:rsid w:val="008B2382"/>
    <w:rsid w:val="008B5A6A"/>
    <w:rsid w:val="008D35D8"/>
    <w:rsid w:val="008D6E0F"/>
    <w:rsid w:val="008F38A8"/>
    <w:rsid w:val="008F6C96"/>
    <w:rsid w:val="00911F06"/>
    <w:rsid w:val="00940420"/>
    <w:rsid w:val="009449EE"/>
    <w:rsid w:val="00947836"/>
    <w:rsid w:val="009669CF"/>
    <w:rsid w:val="00971F80"/>
    <w:rsid w:val="00973FA0"/>
    <w:rsid w:val="009859F0"/>
    <w:rsid w:val="00986348"/>
    <w:rsid w:val="009A424D"/>
    <w:rsid w:val="009C11C0"/>
    <w:rsid w:val="009D03FE"/>
    <w:rsid w:val="009D1F46"/>
    <w:rsid w:val="009D70A8"/>
    <w:rsid w:val="009D78B0"/>
    <w:rsid w:val="009E1009"/>
    <w:rsid w:val="009E1B07"/>
    <w:rsid w:val="009E1B1B"/>
    <w:rsid w:val="009F2788"/>
    <w:rsid w:val="009F62A9"/>
    <w:rsid w:val="00A26FCC"/>
    <w:rsid w:val="00A3046D"/>
    <w:rsid w:val="00A3146D"/>
    <w:rsid w:val="00A330FA"/>
    <w:rsid w:val="00A45F67"/>
    <w:rsid w:val="00A536DE"/>
    <w:rsid w:val="00A57ECD"/>
    <w:rsid w:val="00A70A82"/>
    <w:rsid w:val="00A73DC5"/>
    <w:rsid w:val="00A775DD"/>
    <w:rsid w:val="00A837EB"/>
    <w:rsid w:val="00AA0783"/>
    <w:rsid w:val="00AA4E2A"/>
    <w:rsid w:val="00AB15C1"/>
    <w:rsid w:val="00AB1E41"/>
    <w:rsid w:val="00AB2826"/>
    <w:rsid w:val="00AB4B39"/>
    <w:rsid w:val="00AC60CB"/>
    <w:rsid w:val="00AD4F06"/>
    <w:rsid w:val="00AE7AB3"/>
    <w:rsid w:val="00AF4C49"/>
    <w:rsid w:val="00B00832"/>
    <w:rsid w:val="00B019A0"/>
    <w:rsid w:val="00B2152C"/>
    <w:rsid w:val="00B25710"/>
    <w:rsid w:val="00B34414"/>
    <w:rsid w:val="00B3640B"/>
    <w:rsid w:val="00B36CE6"/>
    <w:rsid w:val="00B5583C"/>
    <w:rsid w:val="00B56F87"/>
    <w:rsid w:val="00B64449"/>
    <w:rsid w:val="00B66D8C"/>
    <w:rsid w:val="00BA3517"/>
    <w:rsid w:val="00BA3C35"/>
    <w:rsid w:val="00BA58F6"/>
    <w:rsid w:val="00BA7805"/>
    <w:rsid w:val="00BB034D"/>
    <w:rsid w:val="00BB142A"/>
    <w:rsid w:val="00BB364E"/>
    <w:rsid w:val="00BC1E08"/>
    <w:rsid w:val="00BD11AC"/>
    <w:rsid w:val="00BD7B91"/>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1AFE"/>
    <w:rsid w:val="00CA3661"/>
    <w:rsid w:val="00CA42F6"/>
    <w:rsid w:val="00CC0A79"/>
    <w:rsid w:val="00CC60FC"/>
    <w:rsid w:val="00CC7940"/>
    <w:rsid w:val="00CD7A02"/>
    <w:rsid w:val="00CE4889"/>
    <w:rsid w:val="00CE7E3C"/>
    <w:rsid w:val="00CF0E50"/>
    <w:rsid w:val="00CF4BE9"/>
    <w:rsid w:val="00D034AB"/>
    <w:rsid w:val="00D076A1"/>
    <w:rsid w:val="00D10A44"/>
    <w:rsid w:val="00D13B6B"/>
    <w:rsid w:val="00D22B80"/>
    <w:rsid w:val="00D330C4"/>
    <w:rsid w:val="00D35784"/>
    <w:rsid w:val="00D37592"/>
    <w:rsid w:val="00D452A9"/>
    <w:rsid w:val="00D509A7"/>
    <w:rsid w:val="00D54758"/>
    <w:rsid w:val="00D60482"/>
    <w:rsid w:val="00D61F89"/>
    <w:rsid w:val="00D72C3B"/>
    <w:rsid w:val="00D76751"/>
    <w:rsid w:val="00DA156E"/>
    <w:rsid w:val="00DA4C56"/>
    <w:rsid w:val="00DA6473"/>
    <w:rsid w:val="00DB38FB"/>
    <w:rsid w:val="00DC2B1B"/>
    <w:rsid w:val="00DC32CD"/>
    <w:rsid w:val="00DE0BBA"/>
    <w:rsid w:val="00DE7715"/>
    <w:rsid w:val="00E0071B"/>
    <w:rsid w:val="00E2143B"/>
    <w:rsid w:val="00E31F79"/>
    <w:rsid w:val="00E45AF4"/>
    <w:rsid w:val="00E6222D"/>
    <w:rsid w:val="00E63068"/>
    <w:rsid w:val="00E63BC8"/>
    <w:rsid w:val="00E646C7"/>
    <w:rsid w:val="00E67B60"/>
    <w:rsid w:val="00E7435D"/>
    <w:rsid w:val="00E76C46"/>
    <w:rsid w:val="00E85D0E"/>
    <w:rsid w:val="00E8788A"/>
    <w:rsid w:val="00E97960"/>
    <w:rsid w:val="00E979D2"/>
    <w:rsid w:val="00EA53B9"/>
    <w:rsid w:val="00EC02B6"/>
    <w:rsid w:val="00EC6324"/>
    <w:rsid w:val="00EC7E01"/>
    <w:rsid w:val="00EE114D"/>
    <w:rsid w:val="00EE139E"/>
    <w:rsid w:val="00EE228C"/>
    <w:rsid w:val="00EE4383"/>
    <w:rsid w:val="00EE491C"/>
    <w:rsid w:val="00EF7D85"/>
    <w:rsid w:val="00F00FF1"/>
    <w:rsid w:val="00F01D56"/>
    <w:rsid w:val="00F1305E"/>
    <w:rsid w:val="00F16E81"/>
    <w:rsid w:val="00F30531"/>
    <w:rsid w:val="00F31891"/>
    <w:rsid w:val="00F343EA"/>
    <w:rsid w:val="00F357CB"/>
    <w:rsid w:val="00F42278"/>
    <w:rsid w:val="00F47727"/>
    <w:rsid w:val="00F541D9"/>
    <w:rsid w:val="00F67988"/>
    <w:rsid w:val="00F71B6C"/>
    <w:rsid w:val="00F83C00"/>
    <w:rsid w:val="00F9130B"/>
    <w:rsid w:val="00F97718"/>
    <w:rsid w:val="00FA1809"/>
    <w:rsid w:val="00FA2104"/>
    <w:rsid w:val="00FA4C2D"/>
    <w:rsid w:val="00FA4CCB"/>
    <w:rsid w:val="00FC257F"/>
    <w:rsid w:val="00FD0806"/>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1347D"/>
  <w15:docId w15:val="{C0789EC9-FF12-4167-A0CB-A40BC8F9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1151</TotalTime>
  <Pages>21</Pages>
  <Words>6130</Words>
  <Characters>34357</Characters>
  <Application>Microsoft Office Word</Application>
  <DocSecurity>8</DocSecurity>
  <Lines>286</Lines>
  <Paragraphs>80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30</cp:revision>
  <cp:lastPrinted>2011-09-07T16:03:00Z</cp:lastPrinted>
  <dcterms:created xsi:type="dcterms:W3CDTF">2021-07-14T13:50:00Z</dcterms:created>
  <dcterms:modified xsi:type="dcterms:W3CDTF">2021-07-20T14:29:00Z</dcterms:modified>
</cp:coreProperties>
</file>