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BCFD0" w14:textId="77777777" w:rsidR="00FA4CCB" w:rsidRDefault="00FA4CCB">
      <w:pPr>
        <w:pStyle w:val="Ttulo"/>
        <w:ind w:right="51"/>
        <w:rPr>
          <w:rFonts w:cs="Arial"/>
        </w:rPr>
      </w:pPr>
      <w:r>
        <w:rPr>
          <w:rFonts w:cs="Arial"/>
        </w:rPr>
        <w:t>BANCO HIPOTECARIO DE LA VIVIENDA</w:t>
      </w:r>
    </w:p>
    <w:p w14:paraId="2AD02393" w14:textId="77777777" w:rsidR="00FA4CCB" w:rsidRDefault="00FA4CCB">
      <w:pPr>
        <w:spacing w:line="360" w:lineRule="auto"/>
        <w:ind w:right="51"/>
        <w:jc w:val="center"/>
        <w:rPr>
          <w:rFonts w:cs="Arial"/>
          <w:b/>
          <w:sz w:val="22"/>
          <w:u w:val="single"/>
        </w:rPr>
      </w:pPr>
      <w:r>
        <w:rPr>
          <w:rFonts w:cs="Arial"/>
          <w:b/>
          <w:sz w:val="22"/>
          <w:u w:val="single"/>
        </w:rPr>
        <w:t>JUNTA DIRECTIVA</w:t>
      </w:r>
    </w:p>
    <w:p w14:paraId="0DF17D0C" w14:textId="77777777" w:rsidR="00FA4CCB" w:rsidRDefault="00FA4CCB">
      <w:pPr>
        <w:spacing w:line="360" w:lineRule="auto"/>
        <w:ind w:right="51"/>
        <w:jc w:val="center"/>
        <w:rPr>
          <w:rFonts w:cs="Arial"/>
          <w:b/>
          <w:sz w:val="22"/>
          <w:u w:val="single"/>
        </w:rPr>
      </w:pPr>
    </w:p>
    <w:p w14:paraId="0456E325" w14:textId="15A2E3F2"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D931CF">
        <w:rPr>
          <w:rFonts w:cs="Arial"/>
          <w:b/>
          <w:sz w:val="22"/>
          <w:u w:val="single"/>
        </w:rPr>
        <w:t>EXTRA</w:t>
      </w:r>
      <w:r w:rsidR="00FA4CCB">
        <w:rPr>
          <w:rFonts w:cs="Arial"/>
          <w:b/>
          <w:sz w:val="22"/>
          <w:u w:val="single"/>
        </w:rPr>
        <w:t xml:space="preserve">ORDINARIA </w:t>
      </w:r>
      <w:r>
        <w:rPr>
          <w:rFonts w:cs="Arial"/>
          <w:b/>
          <w:sz w:val="22"/>
          <w:u w:val="single"/>
        </w:rPr>
        <w:t xml:space="preserve">N° </w:t>
      </w:r>
      <w:r w:rsidR="00D931CF">
        <w:rPr>
          <w:rFonts w:cs="Arial"/>
          <w:b/>
          <w:sz w:val="22"/>
          <w:u w:val="single"/>
        </w:rPr>
        <w:t>51</w:t>
      </w:r>
      <w:r>
        <w:rPr>
          <w:rFonts w:cs="Arial"/>
          <w:b/>
          <w:sz w:val="22"/>
          <w:u w:val="single"/>
        </w:rPr>
        <w:t>-20</w:t>
      </w:r>
      <w:r w:rsidR="00E97960">
        <w:rPr>
          <w:rFonts w:cs="Arial"/>
          <w:b/>
          <w:sz w:val="22"/>
          <w:u w:val="single"/>
        </w:rPr>
        <w:t>2</w:t>
      </w:r>
      <w:r w:rsidR="009449EE">
        <w:rPr>
          <w:rFonts w:cs="Arial"/>
          <w:b/>
          <w:sz w:val="22"/>
          <w:u w:val="single"/>
        </w:rPr>
        <w:t>1</w:t>
      </w:r>
    </w:p>
    <w:p w14:paraId="1454B53F" w14:textId="066A9C1F" w:rsidR="00FA4CCB" w:rsidRDefault="00FA4CCB">
      <w:pPr>
        <w:spacing w:line="360" w:lineRule="auto"/>
        <w:ind w:right="51"/>
        <w:jc w:val="center"/>
        <w:rPr>
          <w:rFonts w:cs="Arial"/>
          <w:b/>
          <w:sz w:val="22"/>
          <w:u w:val="single"/>
        </w:rPr>
      </w:pPr>
      <w:r>
        <w:rPr>
          <w:rFonts w:cs="Arial"/>
          <w:b/>
          <w:sz w:val="22"/>
          <w:u w:val="single"/>
        </w:rPr>
        <w:t xml:space="preserve">DEL </w:t>
      </w:r>
      <w:r w:rsidR="00D931CF">
        <w:rPr>
          <w:rFonts w:cs="Arial"/>
          <w:b/>
          <w:sz w:val="22"/>
          <w:u w:val="single"/>
        </w:rPr>
        <w:t>08</w:t>
      </w:r>
      <w:r>
        <w:rPr>
          <w:rFonts w:cs="Arial"/>
          <w:b/>
          <w:sz w:val="22"/>
          <w:u w:val="single"/>
        </w:rPr>
        <w:t xml:space="preserve"> DE </w:t>
      </w:r>
      <w:r w:rsidR="00D931CF">
        <w:rPr>
          <w:rFonts w:cs="Arial"/>
          <w:b/>
          <w:sz w:val="22"/>
          <w:u w:val="single"/>
        </w:rPr>
        <w:t>JULIO</w:t>
      </w:r>
      <w:r>
        <w:rPr>
          <w:rFonts w:cs="Arial"/>
          <w:b/>
          <w:sz w:val="22"/>
          <w:u w:val="single"/>
        </w:rPr>
        <w:t xml:space="preserve"> DE 20</w:t>
      </w:r>
      <w:r w:rsidR="00E97960">
        <w:rPr>
          <w:rFonts w:cs="Arial"/>
          <w:b/>
          <w:sz w:val="22"/>
          <w:u w:val="single"/>
        </w:rPr>
        <w:t>2</w:t>
      </w:r>
      <w:r w:rsidR="009449EE">
        <w:rPr>
          <w:rFonts w:cs="Arial"/>
          <w:b/>
          <w:sz w:val="22"/>
          <w:u w:val="single"/>
        </w:rPr>
        <w:t>1</w:t>
      </w:r>
    </w:p>
    <w:p w14:paraId="10B9EB36"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4781285F" w14:textId="77777777" w:rsidR="00FA4CCB" w:rsidRDefault="00FA4CCB">
      <w:pPr>
        <w:spacing w:line="360" w:lineRule="auto"/>
        <w:ind w:right="51"/>
        <w:jc w:val="center"/>
        <w:rPr>
          <w:rFonts w:cs="Arial"/>
          <w:b/>
          <w:sz w:val="22"/>
          <w:u w:val="single"/>
        </w:rPr>
      </w:pPr>
    </w:p>
    <w:p w14:paraId="40F68F5E" w14:textId="77777777"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4DE6CE3B" w14:textId="77777777" w:rsidR="00AD4F06" w:rsidRDefault="00AD4F06" w:rsidP="0066494B">
      <w:pPr>
        <w:spacing w:line="360" w:lineRule="auto"/>
        <w:jc w:val="both"/>
        <w:rPr>
          <w:rFonts w:cs="Arial"/>
          <w:sz w:val="22"/>
        </w:rPr>
      </w:pPr>
    </w:p>
    <w:p w14:paraId="2A829968" w14:textId="10F96E83" w:rsidR="00FA4CCB" w:rsidRDefault="00FA4CCB" w:rsidP="0066494B">
      <w:pPr>
        <w:spacing w:line="360" w:lineRule="auto"/>
        <w:jc w:val="both"/>
        <w:rPr>
          <w:rFonts w:cs="Arial"/>
          <w:sz w:val="22"/>
        </w:rPr>
      </w:pPr>
      <w:r>
        <w:rPr>
          <w:rFonts w:cs="Arial"/>
          <w:sz w:val="22"/>
        </w:rPr>
        <w:t>Asisten también los siguientes funcionarios:</w:t>
      </w:r>
      <w:r w:rsidR="00B27CD3">
        <w:rPr>
          <w:rFonts w:cs="Arial"/>
          <w:sz w:val="22"/>
        </w:rPr>
        <w:t xml:space="preserve"> Carlos Castro Miranda, asistente de la </w:t>
      </w:r>
      <w:r w:rsidR="00B27CD3" w:rsidRPr="00B27CD3">
        <w:rPr>
          <w:rFonts w:cs="Arial"/>
          <w:sz w:val="22"/>
          <w:szCs w:val="22"/>
          <w:lang w:val="es-CR"/>
        </w:rPr>
        <w:t>Gerencia General</w:t>
      </w:r>
      <w:r w:rsidR="00B27CD3">
        <w:rPr>
          <w:rFonts w:cs="Arial"/>
          <w:sz w:val="22"/>
          <w:szCs w:val="22"/>
          <w:lang w:val="es-CR"/>
        </w:rPr>
        <w:t>; Mauricio González Zumbado, funcionario de la Auditoría Interna</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6F43FACD" w14:textId="77777777" w:rsidR="007749FC" w:rsidRDefault="007749FC" w:rsidP="0066494B">
      <w:pPr>
        <w:spacing w:line="360" w:lineRule="auto"/>
        <w:jc w:val="both"/>
        <w:rPr>
          <w:rFonts w:cs="Arial"/>
          <w:sz w:val="22"/>
        </w:rPr>
      </w:pPr>
    </w:p>
    <w:p w14:paraId="1DF98A61" w14:textId="558EA566" w:rsidR="007749FC" w:rsidRDefault="007749FC" w:rsidP="0066494B">
      <w:pPr>
        <w:spacing w:line="360" w:lineRule="auto"/>
        <w:jc w:val="both"/>
        <w:rPr>
          <w:rFonts w:cs="Arial"/>
          <w:sz w:val="22"/>
        </w:rPr>
      </w:pPr>
      <w:r>
        <w:rPr>
          <w:rFonts w:cs="Arial"/>
          <w:sz w:val="22"/>
        </w:rPr>
        <w:t>Ausente</w:t>
      </w:r>
      <w:r w:rsidR="00B27CD3">
        <w:rPr>
          <w:rFonts w:cs="Arial"/>
          <w:sz w:val="22"/>
        </w:rPr>
        <w:t>s</w:t>
      </w:r>
      <w:r>
        <w:rPr>
          <w:rFonts w:cs="Arial"/>
          <w:sz w:val="22"/>
        </w:rPr>
        <w:t xml:space="preserve"> con justificación:</w:t>
      </w:r>
      <w:r w:rsidR="00B27CD3" w:rsidRPr="00B27CD3">
        <w:rPr>
          <w:rFonts w:cs="Arial"/>
          <w:sz w:val="22"/>
        </w:rPr>
        <w:t xml:space="preserve"> </w:t>
      </w:r>
      <w:r w:rsidR="00B27CD3">
        <w:rPr>
          <w:rFonts w:cs="Arial"/>
          <w:sz w:val="22"/>
        </w:rPr>
        <w:t xml:space="preserve">Dagoberto Hidalgo Cortés, Gerente General; y Gustavo Flores Oviedo, </w:t>
      </w:r>
      <w:r w:rsidR="00B27CD3">
        <w:rPr>
          <w:rFonts w:cs="Arial"/>
          <w:sz w:val="22"/>
          <w:szCs w:val="22"/>
        </w:rPr>
        <w:t>Auditor Interno.</w:t>
      </w:r>
    </w:p>
    <w:p w14:paraId="093E611E" w14:textId="77777777" w:rsidR="006321F4" w:rsidRPr="00D14EAF" w:rsidRDefault="006321F4" w:rsidP="006321F4">
      <w:pPr>
        <w:spacing w:line="360" w:lineRule="auto"/>
        <w:jc w:val="both"/>
        <w:rPr>
          <w:rFonts w:cs="Arial"/>
          <w:b/>
          <w:sz w:val="22"/>
        </w:rPr>
      </w:pPr>
      <w:r w:rsidRPr="00D14EAF">
        <w:rPr>
          <w:rFonts w:cs="Arial"/>
          <w:b/>
          <w:sz w:val="22"/>
        </w:rPr>
        <w:t>************</w:t>
      </w:r>
    </w:p>
    <w:p w14:paraId="39206004" w14:textId="77777777" w:rsidR="00FA4CCB" w:rsidRDefault="00FA4CCB" w:rsidP="0066494B">
      <w:pPr>
        <w:spacing w:line="360" w:lineRule="auto"/>
        <w:jc w:val="both"/>
        <w:rPr>
          <w:rFonts w:cs="Arial"/>
          <w:sz w:val="22"/>
        </w:rPr>
      </w:pPr>
    </w:p>
    <w:p w14:paraId="2A10420F" w14:textId="77777777" w:rsidR="00FA4CCB" w:rsidRDefault="00FA4CCB" w:rsidP="0066494B">
      <w:pPr>
        <w:pStyle w:val="Ttulo4"/>
        <w:spacing w:line="360" w:lineRule="auto"/>
        <w:jc w:val="both"/>
        <w:rPr>
          <w:rFonts w:cs="Arial"/>
        </w:rPr>
      </w:pPr>
      <w:r>
        <w:rPr>
          <w:rFonts w:cs="Arial"/>
        </w:rPr>
        <w:t>Asuntos conocidos en la presente sesión</w:t>
      </w:r>
    </w:p>
    <w:p w14:paraId="4CC313AA" w14:textId="77777777" w:rsidR="00FA4CCB" w:rsidRDefault="00FA4CCB" w:rsidP="0066494B">
      <w:pPr>
        <w:spacing w:line="360" w:lineRule="auto"/>
        <w:jc w:val="both"/>
        <w:rPr>
          <w:rFonts w:cs="Arial"/>
          <w:b/>
          <w:sz w:val="22"/>
        </w:rPr>
      </w:pPr>
    </w:p>
    <w:p w14:paraId="72D62EE8"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6DD737DA" w14:textId="5994F03D" w:rsidR="00D931CF" w:rsidRPr="00A26CDC" w:rsidRDefault="00D931CF" w:rsidP="00A26CDC">
      <w:pPr>
        <w:pStyle w:val="Prrafodelista"/>
        <w:numPr>
          <w:ilvl w:val="0"/>
          <w:numId w:val="18"/>
        </w:numPr>
        <w:spacing w:line="360" w:lineRule="auto"/>
        <w:ind w:left="426" w:hanging="426"/>
        <w:jc w:val="both"/>
        <w:rPr>
          <w:rFonts w:cs="Arial"/>
          <w:sz w:val="22"/>
        </w:rPr>
      </w:pPr>
      <w:r w:rsidRPr="00A26CDC">
        <w:rPr>
          <w:rFonts w:cs="Arial"/>
          <w:sz w:val="22"/>
          <w:lang w:val="es-ES_tradnl"/>
        </w:rPr>
        <w:t xml:space="preserve">Audiencia a representantes del Bloque de Vivienda. </w:t>
      </w:r>
    </w:p>
    <w:p w14:paraId="69858D03" w14:textId="5A3A6851" w:rsidR="00D931CF" w:rsidRPr="00A26CDC" w:rsidRDefault="00D931CF" w:rsidP="00A26CDC">
      <w:pPr>
        <w:pStyle w:val="Prrafodelista"/>
        <w:numPr>
          <w:ilvl w:val="0"/>
          <w:numId w:val="18"/>
        </w:numPr>
        <w:spacing w:line="360" w:lineRule="auto"/>
        <w:ind w:left="426" w:hanging="426"/>
        <w:jc w:val="both"/>
        <w:rPr>
          <w:rFonts w:cs="Arial"/>
          <w:sz w:val="22"/>
        </w:rPr>
      </w:pPr>
      <w:r w:rsidRPr="00A26CDC">
        <w:rPr>
          <w:rFonts w:cs="Arial"/>
          <w:sz w:val="22"/>
          <w:lang w:val="es-ES_tradnl"/>
        </w:rPr>
        <w:t>Seguimiento de la situación de la asignación de recursos al FOSUVI en la "Ley de presupuesto ordinario y extraordinario de la República para el ejercicio económico 2021".</w:t>
      </w:r>
    </w:p>
    <w:p w14:paraId="0FB1BC95" w14:textId="06A04C92" w:rsidR="00D931CF" w:rsidRPr="00A26CDC" w:rsidRDefault="00D931CF" w:rsidP="00A26CDC">
      <w:pPr>
        <w:pStyle w:val="Prrafodelista"/>
        <w:numPr>
          <w:ilvl w:val="0"/>
          <w:numId w:val="18"/>
        </w:numPr>
        <w:spacing w:line="360" w:lineRule="auto"/>
        <w:ind w:left="426" w:hanging="426"/>
        <w:jc w:val="both"/>
        <w:rPr>
          <w:rFonts w:cs="Arial"/>
          <w:sz w:val="22"/>
          <w:lang w:val="es-ES_tradnl"/>
        </w:rPr>
      </w:pPr>
      <w:r w:rsidRPr="00A26CDC">
        <w:rPr>
          <w:rFonts w:cs="Arial"/>
          <w:sz w:val="22"/>
          <w:lang w:val="es-ES_tradnl"/>
        </w:rPr>
        <w:t xml:space="preserve">Dictamen de la Asesoría Legal sobre la solicitud de la Federación de Mutuales, para suspender temporalmente </w:t>
      </w:r>
      <w:r w:rsidRPr="00A26CDC">
        <w:rPr>
          <w:rFonts w:cs="Arial"/>
          <w:sz w:val="22"/>
          <w:lang w:val="es-CR"/>
        </w:rPr>
        <w:t xml:space="preserve">los pagos de los </w:t>
      </w:r>
      <w:r w:rsidRPr="00A26CDC">
        <w:rPr>
          <w:rFonts w:cs="Arial"/>
          <w:sz w:val="22"/>
        </w:rPr>
        <w:t>créditos y suavizar transitoriamente las cuotas al Fondo de Garantías.</w:t>
      </w:r>
    </w:p>
    <w:p w14:paraId="799EE333" w14:textId="047BDBAA" w:rsidR="00D931CF" w:rsidRPr="00A26CDC" w:rsidRDefault="00D931CF" w:rsidP="00A26CDC">
      <w:pPr>
        <w:pStyle w:val="Prrafodelista"/>
        <w:numPr>
          <w:ilvl w:val="0"/>
          <w:numId w:val="18"/>
        </w:numPr>
        <w:spacing w:line="360" w:lineRule="auto"/>
        <w:ind w:left="426" w:hanging="426"/>
        <w:jc w:val="both"/>
        <w:rPr>
          <w:rFonts w:cs="Arial"/>
          <w:sz w:val="22"/>
        </w:rPr>
      </w:pPr>
      <w:r w:rsidRPr="00A26CDC">
        <w:rPr>
          <w:rFonts w:cs="Arial"/>
          <w:sz w:val="22"/>
          <w:lang w:val="es-ES_tradnl"/>
        </w:rPr>
        <w:lastRenderedPageBreak/>
        <w:t xml:space="preserve">Propuesta de metodología para la gestión de riesgos de seguridad de la información. </w:t>
      </w:r>
    </w:p>
    <w:p w14:paraId="5F7F173B" w14:textId="77777777" w:rsidR="00D931CF" w:rsidRPr="00A26CDC" w:rsidRDefault="00D931CF" w:rsidP="00A26CDC">
      <w:pPr>
        <w:pStyle w:val="Prrafodelista"/>
        <w:numPr>
          <w:ilvl w:val="0"/>
          <w:numId w:val="18"/>
        </w:numPr>
        <w:spacing w:line="360" w:lineRule="auto"/>
        <w:ind w:left="426" w:hanging="426"/>
        <w:jc w:val="both"/>
        <w:rPr>
          <w:rFonts w:cs="Arial"/>
          <w:sz w:val="22"/>
        </w:rPr>
      </w:pPr>
      <w:r w:rsidRPr="00A26CDC">
        <w:rPr>
          <w:rFonts w:cs="Arial"/>
          <w:sz w:val="22"/>
          <w:lang w:val="es-ES_tradnl"/>
        </w:rPr>
        <w:t xml:space="preserve">Revisión de prioridades de la lista de temas estratégicos a conocer por la Junta Directiva. </w:t>
      </w:r>
    </w:p>
    <w:p w14:paraId="6BF52E7E" w14:textId="77777777" w:rsidR="006321F4" w:rsidRPr="00D14EAF" w:rsidRDefault="006321F4" w:rsidP="006321F4">
      <w:pPr>
        <w:spacing w:line="360" w:lineRule="auto"/>
        <w:jc w:val="both"/>
        <w:rPr>
          <w:rFonts w:cs="Arial"/>
          <w:b/>
          <w:sz w:val="22"/>
        </w:rPr>
      </w:pPr>
      <w:r w:rsidRPr="00D14EAF">
        <w:rPr>
          <w:rFonts w:cs="Arial"/>
          <w:b/>
          <w:sz w:val="22"/>
        </w:rPr>
        <w:t>************</w:t>
      </w:r>
    </w:p>
    <w:p w14:paraId="38058911" w14:textId="77777777" w:rsidR="007F614F" w:rsidRPr="00AB2826" w:rsidRDefault="007F614F" w:rsidP="002D0146">
      <w:pPr>
        <w:spacing w:line="360" w:lineRule="auto"/>
        <w:jc w:val="both"/>
        <w:rPr>
          <w:rFonts w:cs="Arial"/>
          <w:b/>
          <w:sz w:val="22"/>
          <w:szCs w:val="22"/>
          <w:u w:val="single"/>
          <w:lang w:val="es-ES_tradnl"/>
        </w:rPr>
      </w:pPr>
    </w:p>
    <w:p w14:paraId="4768344E" w14:textId="0874776A"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A26CDC" w:rsidRPr="00D931CF">
        <w:rPr>
          <w:rFonts w:cs="Arial"/>
          <w:b/>
          <w:bCs/>
          <w:sz w:val="22"/>
          <w:u w:val="single"/>
          <w:lang w:val="es-ES_tradnl"/>
        </w:rPr>
        <w:t>Audiencia a representantes del Bloque de Vivienda</w:t>
      </w:r>
    </w:p>
    <w:p w14:paraId="03AB7A18" w14:textId="77777777" w:rsidR="00FA4CCB" w:rsidRDefault="00FA4CCB" w:rsidP="002D0146">
      <w:pPr>
        <w:spacing w:line="360" w:lineRule="auto"/>
        <w:jc w:val="both"/>
        <w:rPr>
          <w:rFonts w:cs="Arial"/>
          <w:sz w:val="22"/>
          <w:szCs w:val="22"/>
        </w:rPr>
      </w:pPr>
    </w:p>
    <w:p w14:paraId="672118F3" w14:textId="6B894329" w:rsidR="00FB19EE" w:rsidRDefault="009D03FE" w:rsidP="009D03FE">
      <w:pPr>
        <w:spacing w:line="360" w:lineRule="auto"/>
        <w:jc w:val="both"/>
        <w:rPr>
          <w:rFonts w:cs="Arial"/>
          <w:sz w:val="22"/>
          <w:lang w:val="es-ES_tradnl"/>
        </w:rPr>
      </w:pPr>
      <w:r w:rsidRPr="0039311E">
        <w:rPr>
          <w:rFonts w:cs="Arial"/>
          <w:sz w:val="22"/>
          <w:u w:val="single"/>
          <w:lang w:val="es-ES_tradnl"/>
        </w:rPr>
        <w:t>Minuto 0</w:t>
      </w:r>
      <w:r w:rsidR="00FB19EE">
        <w:rPr>
          <w:rFonts w:cs="Arial"/>
          <w:sz w:val="22"/>
          <w:u w:val="single"/>
          <w:lang w:val="es-ES_tradnl"/>
        </w:rPr>
        <w:t>1</w:t>
      </w:r>
      <w:r w:rsidRPr="0039311E">
        <w:rPr>
          <w:rFonts w:cs="Arial"/>
          <w:sz w:val="22"/>
          <w:u w:val="single"/>
          <w:lang w:val="es-ES_tradnl"/>
        </w:rPr>
        <w:t>:</w:t>
      </w:r>
      <w:r>
        <w:rPr>
          <w:rFonts w:cs="Arial"/>
          <w:sz w:val="22"/>
          <w:u w:val="single"/>
          <w:lang w:val="es-ES_tradnl"/>
        </w:rPr>
        <w:t>0</w:t>
      </w:r>
      <w:r w:rsidR="00FB19EE">
        <w:rPr>
          <w:rFonts w:cs="Arial"/>
          <w:sz w:val="22"/>
          <w:u w:val="single"/>
          <w:lang w:val="es-ES_tradnl"/>
        </w:rPr>
        <w:t>8</w:t>
      </w:r>
      <w:r>
        <w:rPr>
          <w:rFonts w:cs="Arial"/>
          <w:sz w:val="22"/>
          <w:lang w:val="es-ES_tradnl"/>
        </w:rPr>
        <w:t xml:space="preserve"> </w:t>
      </w:r>
      <w:r w:rsidR="00FB19EE">
        <w:rPr>
          <w:rFonts w:cs="Arial"/>
          <w:sz w:val="22"/>
          <w:lang w:val="es-ES_tradnl"/>
        </w:rPr>
        <w:t>En relación con lo discutido en la sesión 49-2021 del pasado 1° de julio, se procede a recibir en audiencia al Bloque de Vivienda, para analizar la petición de dicha organización, con respecto a la recepción de solicitudes de Bono Familiar de Vivienda.</w:t>
      </w:r>
    </w:p>
    <w:p w14:paraId="0BE27C40" w14:textId="0AC55C93" w:rsidR="00FB19EE" w:rsidRDefault="00FB19EE" w:rsidP="009D03FE">
      <w:pPr>
        <w:spacing w:line="360" w:lineRule="auto"/>
        <w:jc w:val="both"/>
        <w:rPr>
          <w:rFonts w:cs="Arial"/>
          <w:sz w:val="22"/>
          <w:lang w:val="es-ES_tradnl"/>
        </w:rPr>
      </w:pPr>
    </w:p>
    <w:p w14:paraId="507D2527" w14:textId="09145D66" w:rsidR="00FB19EE" w:rsidRDefault="00FB19EE" w:rsidP="009D03FE">
      <w:pPr>
        <w:spacing w:line="360" w:lineRule="auto"/>
        <w:jc w:val="both"/>
        <w:rPr>
          <w:rFonts w:cs="Arial"/>
          <w:sz w:val="22"/>
          <w:lang w:val="es-ES_tradnl"/>
        </w:rPr>
      </w:pPr>
      <w:r>
        <w:rPr>
          <w:rFonts w:cs="Arial"/>
          <w:sz w:val="22"/>
          <w:lang w:val="es-ES_tradnl"/>
        </w:rPr>
        <w:t xml:space="preserve">Para estos efectos, se incorporan a la sesión los señores </w:t>
      </w:r>
      <w:r w:rsidRPr="00D864D3">
        <w:rPr>
          <w:rFonts w:cs="Arial"/>
          <w:sz w:val="22"/>
          <w:lang w:val="es-ES_tradnl"/>
        </w:rPr>
        <w:t xml:space="preserve">Orlando Barrantes, </w:t>
      </w:r>
      <w:proofErr w:type="spellStart"/>
      <w:r w:rsidRPr="00D864D3">
        <w:rPr>
          <w:rFonts w:cs="Arial"/>
          <w:sz w:val="22"/>
          <w:lang w:val="es-ES_tradnl"/>
        </w:rPr>
        <w:t>Yeini</w:t>
      </w:r>
      <w:proofErr w:type="spellEnd"/>
      <w:r w:rsidRPr="00D864D3">
        <w:rPr>
          <w:rFonts w:cs="Arial"/>
          <w:sz w:val="22"/>
          <w:lang w:val="es-ES_tradnl"/>
        </w:rPr>
        <w:t xml:space="preserve"> Lizano, Rosa Meza</w:t>
      </w:r>
      <w:r w:rsidR="00D864D3" w:rsidRPr="00D864D3">
        <w:rPr>
          <w:rFonts w:cs="Arial"/>
          <w:sz w:val="22"/>
          <w:lang w:val="es-ES_tradnl"/>
        </w:rPr>
        <w:t xml:space="preserve"> </w:t>
      </w:r>
      <w:proofErr w:type="spellStart"/>
      <w:r w:rsidR="00D864D3" w:rsidRPr="00D864D3">
        <w:rPr>
          <w:rFonts w:cs="Arial"/>
          <w:sz w:val="22"/>
          <w:lang w:val="es-ES_tradnl"/>
        </w:rPr>
        <w:t>Meza</w:t>
      </w:r>
      <w:proofErr w:type="spellEnd"/>
      <w:r w:rsidR="00541CA5">
        <w:rPr>
          <w:rFonts w:cs="Arial"/>
          <w:sz w:val="22"/>
          <w:lang w:val="es-ES_tradnl"/>
        </w:rPr>
        <w:t xml:space="preserve">, Jeremías Salazar </w:t>
      </w:r>
      <w:r w:rsidR="00D864D3" w:rsidRPr="00D864D3">
        <w:rPr>
          <w:rFonts w:cs="Arial"/>
          <w:sz w:val="22"/>
          <w:lang w:val="es-ES_tradnl"/>
        </w:rPr>
        <w:t>y</w:t>
      </w:r>
      <w:r w:rsidRPr="00D864D3">
        <w:rPr>
          <w:rFonts w:cs="Arial"/>
          <w:sz w:val="22"/>
          <w:lang w:val="es-ES_tradnl"/>
        </w:rPr>
        <w:t xml:space="preserve"> Adrián </w:t>
      </w:r>
      <w:r w:rsidR="00A70F2B" w:rsidRPr="00D864D3">
        <w:rPr>
          <w:rFonts w:cs="Arial"/>
          <w:sz w:val="22"/>
          <w:lang w:val="es-ES_tradnl"/>
        </w:rPr>
        <w:t>Jaén</w:t>
      </w:r>
      <w:r w:rsidR="00A70F2B">
        <w:rPr>
          <w:rFonts w:cs="Arial"/>
          <w:sz w:val="22"/>
          <w:lang w:val="es-ES_tradnl"/>
        </w:rPr>
        <w:t>, representantes del Bloque de Vivienda.</w:t>
      </w:r>
    </w:p>
    <w:p w14:paraId="5B755F57" w14:textId="0A5F05F6" w:rsidR="00A70F2B" w:rsidRDefault="00A70F2B" w:rsidP="009D03FE">
      <w:pPr>
        <w:spacing w:line="360" w:lineRule="auto"/>
        <w:jc w:val="both"/>
        <w:rPr>
          <w:rFonts w:cs="Arial"/>
          <w:sz w:val="22"/>
          <w:lang w:val="es-ES_tradnl"/>
        </w:rPr>
      </w:pPr>
    </w:p>
    <w:p w14:paraId="74BD0A49" w14:textId="1B021E39" w:rsidR="00AE734C" w:rsidRDefault="00AE734C" w:rsidP="009D03FE">
      <w:pPr>
        <w:spacing w:line="360" w:lineRule="auto"/>
        <w:jc w:val="both"/>
        <w:rPr>
          <w:rFonts w:cs="Arial"/>
          <w:sz w:val="22"/>
          <w:lang w:val="es-ES_tradnl"/>
        </w:rPr>
      </w:pPr>
      <w:r>
        <w:rPr>
          <w:rFonts w:cs="Arial"/>
          <w:sz w:val="22"/>
          <w:lang w:val="es-ES_tradnl"/>
        </w:rPr>
        <w:t xml:space="preserve">Inicialmente, el señor Barrantes ratifica el apoyo del Bloque de Vivienda a las gestiones que ha venido realizando el BANHVI, para proteger los intereses del </w:t>
      </w:r>
      <w:r w:rsidRPr="00AE734C">
        <w:rPr>
          <w:rFonts w:cs="Arial"/>
          <w:sz w:val="22"/>
          <w:szCs w:val="22"/>
          <w:lang w:val="es-ES_tradnl"/>
        </w:rPr>
        <w:t>Sistema Financiero Nacional para la Vivienda</w:t>
      </w:r>
      <w:r>
        <w:rPr>
          <w:rFonts w:cs="Arial"/>
          <w:sz w:val="22"/>
          <w:szCs w:val="22"/>
          <w:lang w:val="es-ES_tradnl"/>
        </w:rPr>
        <w:t xml:space="preserve">, </w:t>
      </w:r>
      <w:r>
        <w:rPr>
          <w:rFonts w:cs="Arial"/>
          <w:sz w:val="22"/>
          <w:lang w:val="es-ES_tradnl"/>
        </w:rPr>
        <w:t>ante los recortes presupuestarios de los que ha sido objeto el FOSUVO en los años 2020 y 2021.</w:t>
      </w:r>
    </w:p>
    <w:p w14:paraId="2FDF0E3B" w14:textId="77777777" w:rsidR="00AE734C" w:rsidRDefault="00AE734C" w:rsidP="009D03FE">
      <w:pPr>
        <w:spacing w:line="360" w:lineRule="auto"/>
        <w:jc w:val="both"/>
        <w:rPr>
          <w:rFonts w:cs="Arial"/>
          <w:sz w:val="22"/>
          <w:lang w:val="es-ES_tradnl"/>
        </w:rPr>
      </w:pPr>
    </w:p>
    <w:p w14:paraId="7A745B65" w14:textId="3884E6E0" w:rsidR="00AE734C" w:rsidRDefault="00AE734C" w:rsidP="009D03FE">
      <w:pPr>
        <w:spacing w:line="360" w:lineRule="auto"/>
        <w:jc w:val="both"/>
        <w:rPr>
          <w:rFonts w:cs="Arial"/>
          <w:sz w:val="22"/>
          <w:lang w:val="es-ES_tradnl"/>
        </w:rPr>
      </w:pPr>
      <w:r>
        <w:rPr>
          <w:rFonts w:cs="Arial"/>
          <w:sz w:val="22"/>
          <w:lang w:val="es-ES_tradnl"/>
        </w:rPr>
        <w:t>En segundo término</w:t>
      </w:r>
      <w:r w:rsidR="002C6EA9">
        <w:rPr>
          <w:rFonts w:cs="Arial"/>
          <w:sz w:val="22"/>
          <w:lang w:val="es-ES_tradnl"/>
        </w:rPr>
        <w:t xml:space="preserve"> y con el propósito de brindarles explicaciones adecuadas a sus agremiados y orientar las acciones de esa organización, que estén en consonancia con las políticas y decisiones de este Banco, solicita, en resumen, información sobre el tema del cierre de las</w:t>
      </w:r>
      <w:r>
        <w:rPr>
          <w:rFonts w:cs="Arial"/>
          <w:sz w:val="22"/>
          <w:lang w:val="es-ES_tradnl"/>
        </w:rPr>
        <w:t xml:space="preserve"> ventanillas para el trámite de nuevas solicitudes de bono</w:t>
      </w:r>
      <w:r w:rsidR="002C6EA9">
        <w:rPr>
          <w:rFonts w:cs="Arial"/>
          <w:sz w:val="22"/>
          <w:lang w:val="es-ES_tradnl"/>
        </w:rPr>
        <w:t>, así como con respecto a la posibilidad de que en el corto plazo las familias interesadas puedan postularse a un bono de vivienda.</w:t>
      </w:r>
    </w:p>
    <w:p w14:paraId="2051DB6D" w14:textId="5D99EDF9" w:rsidR="002C6EA9" w:rsidRDefault="002C6EA9" w:rsidP="009D03FE">
      <w:pPr>
        <w:spacing w:line="360" w:lineRule="auto"/>
        <w:jc w:val="both"/>
        <w:rPr>
          <w:rFonts w:cs="Arial"/>
          <w:sz w:val="22"/>
          <w:lang w:val="es-ES_tradnl"/>
        </w:rPr>
      </w:pPr>
    </w:p>
    <w:p w14:paraId="7CF45F63" w14:textId="05D5601C" w:rsidR="00CB7E17" w:rsidRDefault="002C6EA9" w:rsidP="002C6EA9">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16</w:t>
      </w:r>
      <w:r w:rsidRPr="00A25DB7">
        <w:rPr>
          <w:rFonts w:cs="Arial"/>
          <w:sz w:val="22"/>
          <w:u w:val="single"/>
          <w:lang w:val="es-ES_tradnl"/>
        </w:rPr>
        <w:t>:</w:t>
      </w:r>
      <w:r>
        <w:rPr>
          <w:rFonts w:cs="Arial"/>
          <w:sz w:val="22"/>
          <w:u w:val="single"/>
          <w:lang w:val="es-ES_tradnl"/>
        </w:rPr>
        <w:t>45</w:t>
      </w:r>
      <w:r>
        <w:rPr>
          <w:rFonts w:cs="Arial"/>
          <w:sz w:val="22"/>
          <w:lang w:val="es-ES_tradnl"/>
        </w:rPr>
        <w:t xml:space="preserve"> La Directora Presidenta explica las situaciones </w:t>
      </w:r>
      <w:r w:rsidR="00CB7E17">
        <w:rPr>
          <w:rFonts w:cs="Arial"/>
          <w:sz w:val="22"/>
          <w:lang w:val="es-ES_tradnl"/>
        </w:rPr>
        <w:t>que han obligado al cierre de las ventanillas para el trámite de más operaciones de bono, particularmente: la presa de más de 5.000 solicitudes de bono, que se ha dado por falta de recursos para pagarlas en este momento; sumado esto</w:t>
      </w:r>
      <w:r w:rsidR="00AD0411">
        <w:rPr>
          <w:rFonts w:cs="Arial"/>
          <w:sz w:val="22"/>
          <w:lang w:val="es-ES_tradnl"/>
        </w:rPr>
        <w:t>,</w:t>
      </w:r>
      <w:r w:rsidR="00CB7E17">
        <w:rPr>
          <w:rFonts w:cs="Arial"/>
          <w:sz w:val="22"/>
          <w:lang w:val="es-ES_tradnl"/>
        </w:rPr>
        <w:t xml:space="preserve"> a que cualquier nueva solicitud de bono, en principio, tendría que pagarse con recursos del presupuesto 2022, con los consiguientes inconvenientes que esto implicaría para las familias que tienen una opción de compra-venta con vencimiento en los próximos meses</w:t>
      </w:r>
      <w:r w:rsidR="00AD0411">
        <w:rPr>
          <w:rFonts w:cs="Arial"/>
          <w:sz w:val="22"/>
          <w:lang w:val="es-ES_tradnl"/>
        </w:rPr>
        <w:t>,</w:t>
      </w:r>
      <w:r w:rsidR="00CB7E17">
        <w:rPr>
          <w:rFonts w:cs="Arial"/>
          <w:sz w:val="22"/>
          <w:lang w:val="es-ES_tradnl"/>
        </w:rPr>
        <w:t xml:space="preserve"> la necesidad de obligarlas a renovar los otros documentos que tienen vencimiento</w:t>
      </w:r>
      <w:r w:rsidR="00AD0411">
        <w:rPr>
          <w:rFonts w:cs="Arial"/>
          <w:sz w:val="22"/>
          <w:lang w:val="es-ES_tradnl"/>
        </w:rPr>
        <w:t xml:space="preserve"> y comprometer una porción muy importante de los recursos del próximo </w:t>
      </w:r>
      <w:r w:rsidR="00AD0411">
        <w:rPr>
          <w:rFonts w:cs="Arial"/>
          <w:sz w:val="22"/>
          <w:lang w:val="es-ES_tradnl"/>
        </w:rPr>
        <w:lastRenderedPageBreak/>
        <w:t>año</w:t>
      </w:r>
      <w:r w:rsidR="00CB7E17">
        <w:rPr>
          <w:rFonts w:cs="Arial"/>
          <w:sz w:val="22"/>
          <w:lang w:val="es-ES_tradnl"/>
        </w:rPr>
        <w:t xml:space="preserve">.  No obstante, aclara que se le ha solicitado a la </w:t>
      </w:r>
      <w:r w:rsidR="00CB7E17" w:rsidRPr="00CB7E17">
        <w:rPr>
          <w:rFonts w:cs="Arial"/>
          <w:sz w:val="22"/>
          <w:szCs w:val="22"/>
          <w:lang w:val="es-ES_tradnl"/>
        </w:rPr>
        <w:t>Administración</w:t>
      </w:r>
      <w:r w:rsidR="00CB7E17">
        <w:rPr>
          <w:rFonts w:cs="Arial"/>
          <w:sz w:val="22"/>
          <w:szCs w:val="22"/>
          <w:lang w:val="es-ES_tradnl"/>
        </w:rPr>
        <w:t xml:space="preserve">, darle un riguroso seguimiento a los recursos presupuestarios del FOSUVI, </w:t>
      </w:r>
      <w:r w:rsidR="008523DA">
        <w:rPr>
          <w:rFonts w:cs="Arial"/>
          <w:sz w:val="22"/>
          <w:szCs w:val="22"/>
          <w:lang w:val="es-ES_tradnl"/>
        </w:rPr>
        <w:t>con el propósito de tomar oportunamente la decisión de recibir nuevas solicitudes de bono.</w:t>
      </w:r>
    </w:p>
    <w:p w14:paraId="342BBEEA" w14:textId="7A6D716E" w:rsidR="008523DA" w:rsidRDefault="008523DA" w:rsidP="002C6EA9">
      <w:pPr>
        <w:spacing w:line="360" w:lineRule="auto"/>
        <w:jc w:val="both"/>
        <w:rPr>
          <w:rFonts w:cs="Arial"/>
          <w:sz w:val="22"/>
          <w:szCs w:val="22"/>
          <w:lang w:val="es-ES_tradnl"/>
        </w:rPr>
      </w:pPr>
    </w:p>
    <w:p w14:paraId="53A58EA2" w14:textId="051AFE73" w:rsidR="00AD0411" w:rsidRDefault="00AD0411" w:rsidP="002C6EA9">
      <w:pPr>
        <w:spacing w:line="360" w:lineRule="auto"/>
        <w:jc w:val="both"/>
        <w:rPr>
          <w:rFonts w:cs="Arial"/>
          <w:sz w:val="22"/>
          <w:szCs w:val="22"/>
          <w:lang w:val="es-ES_tradnl"/>
        </w:rPr>
      </w:pPr>
      <w:r>
        <w:rPr>
          <w:rFonts w:cs="Arial"/>
          <w:sz w:val="22"/>
          <w:szCs w:val="22"/>
          <w:lang w:val="es-ES_tradnl"/>
        </w:rPr>
        <w:t xml:space="preserve">En esta misma dirección se pronuncia el Director Alvarado Herrera, quien luego de agradecer al Bloque de Vivienda el esfuerzo que ha venido realizando para proteger los recursos del FOSUVI, expone el detalle de la situación financiera del FOSUVI, tanto en bonos ordinarios como en casos del artículo 59, que obligó a cerrar ventanillas desde el pasado 15 de abril, y la situación actual de bonos pendientes de aprobación, </w:t>
      </w:r>
      <w:r w:rsidR="00D864D3">
        <w:rPr>
          <w:rFonts w:cs="Arial"/>
          <w:sz w:val="22"/>
          <w:szCs w:val="22"/>
          <w:lang w:val="es-ES_tradnl"/>
        </w:rPr>
        <w:t>la cual claramente no permite, en este momento, reabrir las ventanillas para el trámite de nuevas solicitudes de subsidio.</w:t>
      </w:r>
    </w:p>
    <w:p w14:paraId="537B72DE" w14:textId="41F29839" w:rsidR="00AD0411" w:rsidRDefault="00AD0411" w:rsidP="002C6EA9">
      <w:pPr>
        <w:spacing w:line="360" w:lineRule="auto"/>
        <w:jc w:val="both"/>
        <w:rPr>
          <w:rFonts w:cs="Arial"/>
          <w:sz w:val="22"/>
          <w:szCs w:val="22"/>
          <w:lang w:val="es-ES_tradnl"/>
        </w:rPr>
      </w:pPr>
    </w:p>
    <w:p w14:paraId="354E5C10" w14:textId="24EF2483" w:rsidR="002C6EA9" w:rsidRDefault="002C6EA9" w:rsidP="002C6EA9">
      <w:pPr>
        <w:spacing w:line="360" w:lineRule="auto"/>
        <w:jc w:val="both"/>
        <w:rPr>
          <w:rFonts w:cs="Arial"/>
          <w:sz w:val="22"/>
          <w:lang w:val="es-ES_tradnl"/>
        </w:rPr>
      </w:pPr>
      <w:r>
        <w:rPr>
          <w:rFonts w:cs="Arial"/>
          <w:sz w:val="22"/>
          <w:u w:val="single"/>
          <w:lang w:val="es-ES_tradnl"/>
        </w:rPr>
        <w:t xml:space="preserve">Minuto </w:t>
      </w:r>
      <w:r w:rsidR="00D864D3">
        <w:rPr>
          <w:rFonts w:cs="Arial"/>
          <w:sz w:val="22"/>
          <w:u w:val="single"/>
          <w:lang w:val="es-ES_tradnl"/>
        </w:rPr>
        <w:t>37</w:t>
      </w:r>
      <w:r w:rsidRPr="0039311E">
        <w:rPr>
          <w:rFonts w:cs="Arial"/>
          <w:sz w:val="22"/>
          <w:u w:val="single"/>
          <w:lang w:val="es-ES_tradnl"/>
        </w:rPr>
        <w:t>:</w:t>
      </w:r>
      <w:r w:rsidR="00D864D3">
        <w:rPr>
          <w:rFonts w:cs="Arial"/>
          <w:sz w:val="22"/>
          <w:u w:val="single"/>
          <w:lang w:val="es-ES_tradnl"/>
        </w:rPr>
        <w:t>10</w:t>
      </w:r>
      <w:r>
        <w:rPr>
          <w:rFonts w:cs="Arial"/>
          <w:sz w:val="22"/>
          <w:lang w:val="es-ES_tradnl"/>
        </w:rPr>
        <w:t xml:space="preserve"> </w:t>
      </w:r>
      <w:r w:rsidR="00D864D3">
        <w:rPr>
          <w:rFonts w:cs="Arial"/>
          <w:sz w:val="22"/>
          <w:lang w:val="es-ES_tradnl"/>
        </w:rPr>
        <w:t xml:space="preserve">El señor Barrantes agradece la información suministrada y propone que el BANHVI designe representantes para que participen en una próxima reunión con los grupos organizados que conforman el Bloque de Vivienda, con el propósito de que expongan, de primera mano, la situación actual de los recursos del FOSUVI.  En este sentido, </w:t>
      </w:r>
      <w:r w:rsidR="00541CA5">
        <w:rPr>
          <w:rFonts w:cs="Arial"/>
          <w:sz w:val="22"/>
          <w:lang w:val="es-ES_tradnl"/>
        </w:rPr>
        <w:t xml:space="preserve">tanto la Directora Presidenta como el Director Alvarado Herrera, atienden una consulta del señor </w:t>
      </w:r>
      <w:r w:rsidR="00D864D3">
        <w:rPr>
          <w:rFonts w:cs="Arial"/>
          <w:sz w:val="22"/>
          <w:lang w:val="es-ES_tradnl"/>
        </w:rPr>
        <w:t>Jaén</w:t>
      </w:r>
      <w:r w:rsidR="00541CA5">
        <w:rPr>
          <w:rFonts w:cs="Arial"/>
          <w:sz w:val="22"/>
          <w:lang w:val="es-ES_tradnl"/>
        </w:rPr>
        <w:t>, sobre la posibilidad de que antes de finalizar el presente año, se autorice la recepción de nuevas solicitudes de bono.</w:t>
      </w:r>
    </w:p>
    <w:p w14:paraId="754B580C" w14:textId="67B8E385" w:rsidR="002C6EA9" w:rsidRDefault="002C6EA9" w:rsidP="009D03FE">
      <w:pPr>
        <w:spacing w:line="360" w:lineRule="auto"/>
        <w:jc w:val="both"/>
        <w:rPr>
          <w:rFonts w:cs="Arial"/>
          <w:sz w:val="22"/>
          <w:lang w:val="es-ES_tradnl"/>
        </w:rPr>
      </w:pPr>
    </w:p>
    <w:p w14:paraId="783C80DE" w14:textId="7808EEDB" w:rsidR="00E97960" w:rsidRDefault="00541CA5" w:rsidP="009D03FE">
      <w:pPr>
        <w:spacing w:line="360" w:lineRule="auto"/>
        <w:jc w:val="both"/>
        <w:rPr>
          <w:rFonts w:cs="Arial"/>
          <w:sz w:val="22"/>
          <w:lang w:val="es-ES_tradnl"/>
        </w:rPr>
      </w:pPr>
      <w:r>
        <w:rPr>
          <w:rFonts w:cs="Arial"/>
          <w:sz w:val="22"/>
          <w:u w:val="single"/>
          <w:lang w:val="es-ES_tradnl"/>
        </w:rPr>
        <w:t>Minuto 56</w:t>
      </w:r>
      <w:r w:rsidRPr="0039311E">
        <w:rPr>
          <w:rFonts w:cs="Arial"/>
          <w:sz w:val="22"/>
          <w:u w:val="single"/>
          <w:lang w:val="es-ES_tradnl"/>
        </w:rPr>
        <w:t>:</w:t>
      </w:r>
      <w:r>
        <w:rPr>
          <w:rFonts w:cs="Arial"/>
          <w:sz w:val="22"/>
          <w:u w:val="single"/>
          <w:lang w:val="es-ES_tradnl"/>
        </w:rPr>
        <w:t>06</w:t>
      </w:r>
      <w:r>
        <w:rPr>
          <w:rFonts w:cs="Arial"/>
          <w:sz w:val="22"/>
          <w:lang w:val="es-ES_tradnl"/>
        </w:rPr>
        <w:t xml:space="preserve"> Se retiran de la sesión los señores </w:t>
      </w:r>
      <w:r w:rsidRPr="00D864D3">
        <w:rPr>
          <w:rFonts w:cs="Arial"/>
          <w:sz w:val="22"/>
          <w:lang w:val="es-ES_tradnl"/>
        </w:rPr>
        <w:t xml:space="preserve">Orlando Barrantes, </w:t>
      </w:r>
      <w:proofErr w:type="spellStart"/>
      <w:r w:rsidRPr="00D864D3">
        <w:rPr>
          <w:rFonts w:cs="Arial"/>
          <w:sz w:val="22"/>
          <w:lang w:val="es-ES_tradnl"/>
        </w:rPr>
        <w:t>Yeini</w:t>
      </w:r>
      <w:proofErr w:type="spellEnd"/>
      <w:r w:rsidRPr="00D864D3">
        <w:rPr>
          <w:rFonts w:cs="Arial"/>
          <w:sz w:val="22"/>
          <w:lang w:val="es-ES_tradnl"/>
        </w:rPr>
        <w:t xml:space="preserve"> Lizano, Rosa Meza </w:t>
      </w:r>
      <w:proofErr w:type="spellStart"/>
      <w:r w:rsidRPr="00D864D3">
        <w:rPr>
          <w:rFonts w:cs="Arial"/>
          <w:sz w:val="22"/>
          <w:lang w:val="es-ES_tradnl"/>
        </w:rPr>
        <w:t>Meza</w:t>
      </w:r>
      <w:proofErr w:type="spellEnd"/>
      <w:r>
        <w:rPr>
          <w:rFonts w:cs="Arial"/>
          <w:sz w:val="22"/>
          <w:lang w:val="es-ES_tradnl"/>
        </w:rPr>
        <w:t xml:space="preserve">, Jeremías Salazar </w:t>
      </w:r>
      <w:r w:rsidRPr="00D864D3">
        <w:rPr>
          <w:rFonts w:cs="Arial"/>
          <w:sz w:val="22"/>
          <w:lang w:val="es-ES_tradnl"/>
        </w:rPr>
        <w:t>y Adrián Jaén</w:t>
      </w:r>
      <w:r>
        <w:rPr>
          <w:rFonts w:cs="Arial"/>
          <w:sz w:val="22"/>
          <w:lang w:val="es-ES_tradnl"/>
        </w:rPr>
        <w:t xml:space="preserve">.  Acto seguido, se analiza la solicitud del Bloque de Vivienda y, finalmente, se resuelve </w:t>
      </w:r>
      <w:r w:rsidR="00962FD1">
        <w:rPr>
          <w:rFonts w:cs="Arial"/>
          <w:sz w:val="22"/>
          <w:lang w:val="es-ES_tradnl"/>
        </w:rPr>
        <w:t>que a la reunión asistan la Directora Presidenta y la Directora Ulibarri Pernús.</w:t>
      </w:r>
    </w:p>
    <w:p w14:paraId="4428C094" w14:textId="77777777" w:rsidR="007749FC" w:rsidRPr="00D14EAF" w:rsidRDefault="007749FC" w:rsidP="007749FC">
      <w:pPr>
        <w:spacing w:line="360" w:lineRule="auto"/>
        <w:jc w:val="both"/>
        <w:rPr>
          <w:rFonts w:cs="Arial"/>
          <w:b/>
          <w:sz w:val="22"/>
        </w:rPr>
      </w:pPr>
      <w:r w:rsidRPr="00D14EAF">
        <w:rPr>
          <w:rFonts w:cs="Arial"/>
          <w:b/>
          <w:sz w:val="22"/>
        </w:rPr>
        <w:t>************</w:t>
      </w:r>
    </w:p>
    <w:p w14:paraId="6A70D863" w14:textId="77777777" w:rsidR="00FA4CCB" w:rsidRDefault="00FA4CCB" w:rsidP="002D0146">
      <w:pPr>
        <w:spacing w:line="360" w:lineRule="auto"/>
        <w:jc w:val="both"/>
        <w:rPr>
          <w:rFonts w:cs="Arial"/>
          <w:b/>
          <w:sz w:val="22"/>
          <w:szCs w:val="22"/>
          <w:u w:val="single"/>
          <w:lang w:val="es-ES_tradnl"/>
        </w:rPr>
      </w:pPr>
    </w:p>
    <w:p w14:paraId="6A30A920" w14:textId="737243BA" w:rsidR="00A26CDC" w:rsidRPr="00D931CF" w:rsidRDefault="00320F35" w:rsidP="00A26CDC">
      <w:pPr>
        <w:spacing w:line="360" w:lineRule="auto"/>
        <w:jc w:val="both"/>
        <w:rPr>
          <w:rFonts w:cs="Arial"/>
          <w:b/>
          <w:bCs/>
          <w:sz w:val="22"/>
          <w:u w:val="single"/>
        </w:rPr>
      </w:pPr>
      <w:r>
        <w:rPr>
          <w:rFonts w:cs="Arial"/>
          <w:b/>
          <w:sz w:val="22"/>
          <w:szCs w:val="22"/>
          <w:lang w:val="es-ES_tradnl"/>
        </w:rPr>
        <w:t xml:space="preserve">2° </w:t>
      </w:r>
      <w:r w:rsidR="00A26CDC" w:rsidRPr="00D931CF">
        <w:rPr>
          <w:rFonts w:cs="Arial"/>
          <w:b/>
          <w:bCs/>
          <w:sz w:val="22"/>
          <w:u w:val="single"/>
          <w:lang w:val="es-ES_tradnl"/>
        </w:rPr>
        <w:t>Seguimiento de la situación de la asignación de recursos al FOSUVI en la "L</w:t>
      </w:r>
      <w:r w:rsidR="00A26CDC" w:rsidRPr="00A26CDC">
        <w:rPr>
          <w:rFonts w:cs="Arial"/>
          <w:b/>
          <w:bCs/>
          <w:sz w:val="22"/>
          <w:u w:val="single"/>
          <w:lang w:val="es-ES_tradnl"/>
        </w:rPr>
        <w:t>ey</w:t>
      </w:r>
      <w:r w:rsidR="00A26CDC" w:rsidRPr="00D931CF">
        <w:rPr>
          <w:rFonts w:cs="Arial"/>
          <w:b/>
          <w:bCs/>
          <w:sz w:val="22"/>
          <w:u w:val="single"/>
          <w:lang w:val="es-ES_tradnl"/>
        </w:rPr>
        <w:t xml:space="preserve"> </w:t>
      </w:r>
      <w:r w:rsidR="00A26CDC" w:rsidRPr="00A26CDC">
        <w:rPr>
          <w:rFonts w:cs="Arial"/>
          <w:b/>
          <w:bCs/>
          <w:sz w:val="22"/>
          <w:u w:val="single"/>
          <w:lang w:val="es-ES_tradnl"/>
        </w:rPr>
        <w:t>de presupuesto ordinario y extraordinario de la República para el ejercicio económico</w:t>
      </w:r>
      <w:r w:rsidR="00A26CDC" w:rsidRPr="00D931CF">
        <w:rPr>
          <w:rFonts w:cs="Arial"/>
          <w:b/>
          <w:bCs/>
          <w:sz w:val="22"/>
          <w:u w:val="single"/>
          <w:lang w:val="es-ES_tradnl"/>
        </w:rPr>
        <w:t xml:space="preserve"> 2021"</w:t>
      </w:r>
    </w:p>
    <w:p w14:paraId="062A3A04" w14:textId="67D50D76" w:rsidR="009D03FE" w:rsidRPr="00E97960" w:rsidRDefault="009D03FE" w:rsidP="009D03FE">
      <w:pPr>
        <w:spacing w:line="360" w:lineRule="auto"/>
        <w:jc w:val="both"/>
        <w:outlineLvl w:val="0"/>
        <w:rPr>
          <w:rFonts w:cs="Arial"/>
          <w:sz w:val="22"/>
          <w:szCs w:val="22"/>
          <w:u w:val="single"/>
          <w:lang w:val="es-ES_tradnl"/>
        </w:rPr>
      </w:pPr>
    </w:p>
    <w:p w14:paraId="6663E01B" w14:textId="32E7D392" w:rsidR="00CF2550" w:rsidRDefault="00CF2550" w:rsidP="00CF2550">
      <w:pPr>
        <w:spacing w:line="360" w:lineRule="auto"/>
        <w:jc w:val="both"/>
        <w:rPr>
          <w:rFonts w:cs="Arial"/>
          <w:sz w:val="22"/>
          <w:lang w:val="es-CR"/>
        </w:rPr>
      </w:pPr>
      <w:r w:rsidRPr="0039311E">
        <w:rPr>
          <w:rFonts w:cs="Arial"/>
          <w:sz w:val="22"/>
          <w:u w:val="single"/>
          <w:lang w:val="es-ES_tradnl"/>
        </w:rPr>
        <w:t xml:space="preserve">Minuto </w:t>
      </w:r>
      <w:r>
        <w:rPr>
          <w:rFonts w:cs="Arial"/>
          <w:sz w:val="22"/>
          <w:u w:val="single"/>
          <w:lang w:val="es-ES_tradnl"/>
        </w:rPr>
        <w:t>58</w:t>
      </w:r>
      <w:r w:rsidRPr="0039311E">
        <w:rPr>
          <w:rFonts w:cs="Arial"/>
          <w:sz w:val="22"/>
          <w:u w:val="single"/>
          <w:lang w:val="es-ES_tradnl"/>
        </w:rPr>
        <w:t>:</w:t>
      </w:r>
      <w:r>
        <w:rPr>
          <w:rFonts w:cs="Arial"/>
          <w:sz w:val="22"/>
          <w:u w:val="single"/>
          <w:lang w:val="es-ES_tradnl"/>
        </w:rPr>
        <w:t>56</w:t>
      </w:r>
      <w:r>
        <w:rPr>
          <w:rFonts w:cs="Arial"/>
          <w:sz w:val="22"/>
          <w:lang w:val="es-ES_tradnl"/>
        </w:rPr>
        <w:t xml:space="preserve"> Los señores Directores proceden a analizar la situación actual de </w:t>
      </w:r>
      <w:r w:rsidRPr="00D732B8">
        <w:rPr>
          <w:rFonts w:cs="Arial"/>
          <w:sz w:val="22"/>
          <w:lang w:val="es-CR"/>
        </w:rPr>
        <w:t xml:space="preserve">la asignación de recursos </w:t>
      </w:r>
      <w:r>
        <w:rPr>
          <w:rFonts w:cs="Arial"/>
          <w:sz w:val="22"/>
          <w:lang w:val="es-CR"/>
        </w:rPr>
        <w:t xml:space="preserve">destinados al </w:t>
      </w:r>
      <w:r w:rsidRPr="00D732B8">
        <w:rPr>
          <w:rFonts w:cs="Arial"/>
          <w:sz w:val="22"/>
          <w:lang w:val="es-CR"/>
        </w:rPr>
        <w:t>FOSUVI en la "</w:t>
      </w:r>
      <w:r w:rsidRPr="00D732B8">
        <w:rPr>
          <w:rFonts w:cs="Arial"/>
          <w:i/>
          <w:iCs/>
          <w:sz w:val="22"/>
          <w:lang w:val="es-CR"/>
        </w:rPr>
        <w:t>Ley de presupuesto ordinario y extraordinario de la República para el ejercicio económico 2021</w:t>
      </w:r>
      <w:r w:rsidRPr="00D732B8">
        <w:rPr>
          <w:rFonts w:cs="Arial"/>
          <w:sz w:val="22"/>
          <w:lang w:val="es-CR"/>
        </w:rPr>
        <w:t>"</w:t>
      </w:r>
      <w:r>
        <w:rPr>
          <w:rFonts w:cs="Arial"/>
          <w:sz w:val="22"/>
          <w:lang w:val="es-CR"/>
        </w:rPr>
        <w:t>.</w:t>
      </w:r>
    </w:p>
    <w:p w14:paraId="20995B74" w14:textId="77777777" w:rsidR="00CF2550" w:rsidRDefault="00CF2550" w:rsidP="00CF2550">
      <w:pPr>
        <w:spacing w:line="360" w:lineRule="auto"/>
        <w:jc w:val="both"/>
        <w:rPr>
          <w:rFonts w:cs="Arial"/>
          <w:sz w:val="22"/>
          <w:lang w:val="es-CR"/>
        </w:rPr>
      </w:pPr>
    </w:p>
    <w:p w14:paraId="22C26E01" w14:textId="574CDCC0" w:rsidR="006514B2" w:rsidRDefault="00CF2550" w:rsidP="00CF2550">
      <w:pPr>
        <w:spacing w:line="360" w:lineRule="auto"/>
        <w:jc w:val="both"/>
        <w:rPr>
          <w:rFonts w:cs="Arial"/>
          <w:sz w:val="22"/>
          <w:lang w:val="es-CR"/>
        </w:rPr>
      </w:pPr>
      <w:r>
        <w:rPr>
          <w:rFonts w:cs="Arial"/>
          <w:sz w:val="22"/>
          <w:lang w:val="es-CR"/>
        </w:rPr>
        <w:lastRenderedPageBreak/>
        <w:t xml:space="preserve">Al respecto, </w:t>
      </w:r>
      <w:r w:rsidR="006514B2">
        <w:rPr>
          <w:rFonts w:cs="Arial"/>
          <w:sz w:val="22"/>
          <w:lang w:val="es-CR"/>
        </w:rPr>
        <w:t>se conoce copia del oficio DM-0717-2021 del 05 de julio de 2021, por medio del cual, el señor Ministro de Hacienda se refiere al giro de los ¢28.000 millones al BANHVI, señalando, en lo conducente, lo siguiente:</w:t>
      </w:r>
    </w:p>
    <w:p w14:paraId="69364403" w14:textId="61DC03ED" w:rsidR="006514B2" w:rsidRDefault="006514B2" w:rsidP="00CF2550">
      <w:pPr>
        <w:spacing w:line="360" w:lineRule="auto"/>
        <w:jc w:val="both"/>
        <w:rPr>
          <w:rFonts w:cs="Arial"/>
          <w:sz w:val="22"/>
          <w:lang w:val="es-CR"/>
        </w:rPr>
      </w:pPr>
    </w:p>
    <w:p w14:paraId="7C394ACD" w14:textId="69767085" w:rsidR="006514B2" w:rsidRDefault="006514B2" w:rsidP="006514B2">
      <w:pPr>
        <w:spacing w:line="360" w:lineRule="auto"/>
        <w:jc w:val="both"/>
        <w:rPr>
          <w:rFonts w:cs="Arial"/>
          <w:sz w:val="22"/>
          <w:lang w:val="es-CR"/>
        </w:rPr>
      </w:pPr>
      <w:r>
        <w:rPr>
          <w:rFonts w:cs="Arial"/>
          <w:sz w:val="22"/>
          <w:lang w:val="es-CR"/>
        </w:rPr>
        <w:t>“…</w:t>
      </w:r>
      <w:r w:rsidRPr="006514B2">
        <w:rPr>
          <w:rFonts w:cs="Arial"/>
          <w:sz w:val="22"/>
          <w:lang w:val="es-CR"/>
        </w:rPr>
        <w:t>De conformidad con el compromiso asumido por mi persona en la reunión</w:t>
      </w:r>
      <w:r>
        <w:rPr>
          <w:rFonts w:cs="Arial"/>
          <w:sz w:val="22"/>
          <w:lang w:val="es-CR"/>
        </w:rPr>
        <w:t xml:space="preserve"> </w:t>
      </w:r>
      <w:r w:rsidRPr="006514B2">
        <w:rPr>
          <w:rFonts w:cs="Arial"/>
          <w:sz w:val="22"/>
          <w:lang w:val="es-CR"/>
        </w:rPr>
        <w:t>sostenida con don Orlando Barrantes del Bloque de Vivienda, otros personeros</w:t>
      </w:r>
      <w:r>
        <w:rPr>
          <w:rFonts w:cs="Arial"/>
          <w:sz w:val="22"/>
          <w:lang w:val="es-CR"/>
        </w:rPr>
        <w:t xml:space="preserve"> </w:t>
      </w:r>
      <w:r w:rsidRPr="006514B2">
        <w:rPr>
          <w:rFonts w:cs="Arial"/>
          <w:sz w:val="22"/>
          <w:lang w:val="es-CR"/>
        </w:rPr>
        <w:t>de dicha agrupación, su persona y el viceministro de la Presidencia Randall</w:t>
      </w:r>
      <w:r>
        <w:rPr>
          <w:rFonts w:cs="Arial"/>
          <w:sz w:val="22"/>
          <w:lang w:val="es-CR"/>
        </w:rPr>
        <w:t xml:space="preserve"> </w:t>
      </w:r>
      <w:r w:rsidRPr="006514B2">
        <w:rPr>
          <w:rFonts w:cs="Arial"/>
          <w:sz w:val="22"/>
          <w:lang w:val="es-CR"/>
        </w:rPr>
        <w:t>Otárola; me permito comunicarle que hemos procedido a realizar los cálculos</w:t>
      </w:r>
      <w:r>
        <w:rPr>
          <w:rFonts w:cs="Arial"/>
          <w:sz w:val="22"/>
          <w:lang w:val="es-CR"/>
        </w:rPr>
        <w:t xml:space="preserve"> </w:t>
      </w:r>
      <w:r w:rsidRPr="006514B2">
        <w:rPr>
          <w:rFonts w:cs="Arial"/>
          <w:sz w:val="22"/>
          <w:lang w:val="es-CR"/>
        </w:rPr>
        <w:t>correspondientes y con un esfuerzo adicional estamos en la posibilidad de</w:t>
      </w:r>
      <w:r>
        <w:rPr>
          <w:rFonts w:cs="Arial"/>
          <w:sz w:val="22"/>
          <w:lang w:val="es-CR"/>
        </w:rPr>
        <w:t xml:space="preserve"> </w:t>
      </w:r>
      <w:r w:rsidRPr="006514B2">
        <w:rPr>
          <w:rFonts w:cs="Arial"/>
          <w:sz w:val="22"/>
          <w:lang w:val="es-CR"/>
        </w:rPr>
        <w:t>realizar giros al BANVHI por la suma de 4.000 millones de colones mensuales</w:t>
      </w:r>
      <w:r>
        <w:rPr>
          <w:rFonts w:cs="Arial"/>
          <w:sz w:val="22"/>
          <w:lang w:val="es-CR"/>
        </w:rPr>
        <w:t xml:space="preserve"> </w:t>
      </w:r>
      <w:r w:rsidRPr="006514B2">
        <w:rPr>
          <w:rFonts w:cs="Arial"/>
          <w:sz w:val="22"/>
          <w:lang w:val="es-CR"/>
        </w:rPr>
        <w:t>durante los siguientes meses. Este giro de fondos se podrá mantener en tanto</w:t>
      </w:r>
      <w:r>
        <w:rPr>
          <w:rFonts w:cs="Arial"/>
          <w:sz w:val="22"/>
          <w:lang w:val="es-CR"/>
        </w:rPr>
        <w:t xml:space="preserve"> </w:t>
      </w:r>
      <w:r w:rsidRPr="006514B2">
        <w:rPr>
          <w:rFonts w:cs="Arial"/>
          <w:sz w:val="22"/>
          <w:lang w:val="es-CR"/>
        </w:rPr>
        <w:t>la situación fiscal del país lo permita, tal y como lo dispone la Ley 9635.</w:t>
      </w:r>
    </w:p>
    <w:p w14:paraId="1B60F1F9" w14:textId="77777777" w:rsidR="006514B2" w:rsidRPr="006514B2" w:rsidRDefault="006514B2" w:rsidP="006514B2">
      <w:pPr>
        <w:spacing w:line="360" w:lineRule="auto"/>
        <w:jc w:val="both"/>
        <w:rPr>
          <w:rFonts w:cs="Arial"/>
          <w:sz w:val="22"/>
          <w:lang w:val="es-CR"/>
        </w:rPr>
      </w:pPr>
    </w:p>
    <w:p w14:paraId="1BC66CCA" w14:textId="2779DEB2" w:rsidR="006514B2" w:rsidRDefault="006514B2" w:rsidP="006514B2">
      <w:pPr>
        <w:spacing w:line="360" w:lineRule="auto"/>
        <w:jc w:val="both"/>
        <w:rPr>
          <w:rFonts w:cs="Arial"/>
          <w:sz w:val="22"/>
          <w:lang w:val="es-CR"/>
        </w:rPr>
      </w:pPr>
      <w:r w:rsidRPr="006514B2">
        <w:rPr>
          <w:rFonts w:cs="Arial"/>
          <w:sz w:val="22"/>
          <w:lang w:val="es-CR"/>
        </w:rPr>
        <w:t>No omito manifestar que el giro correspondiente al mes de junio no pudo</w:t>
      </w:r>
      <w:r>
        <w:rPr>
          <w:rFonts w:cs="Arial"/>
          <w:sz w:val="22"/>
          <w:lang w:val="es-CR"/>
        </w:rPr>
        <w:t xml:space="preserve"> </w:t>
      </w:r>
      <w:r w:rsidRPr="006514B2">
        <w:rPr>
          <w:rFonts w:cs="Arial"/>
          <w:sz w:val="22"/>
          <w:lang w:val="es-CR"/>
        </w:rPr>
        <w:t>realizarse debido a que el BANVHI no había completado el bloque de legalidad</w:t>
      </w:r>
      <w:r>
        <w:rPr>
          <w:rFonts w:cs="Arial"/>
          <w:sz w:val="22"/>
          <w:lang w:val="es-CR"/>
        </w:rPr>
        <w:t xml:space="preserve"> </w:t>
      </w:r>
      <w:r w:rsidRPr="006514B2">
        <w:rPr>
          <w:rFonts w:cs="Arial"/>
          <w:sz w:val="22"/>
          <w:lang w:val="es-CR"/>
        </w:rPr>
        <w:t>necesario para recibir los recursos correspondientes a ese mes, por lo cual se</w:t>
      </w:r>
      <w:r>
        <w:rPr>
          <w:rFonts w:cs="Arial"/>
          <w:sz w:val="22"/>
          <w:lang w:val="es-CR"/>
        </w:rPr>
        <w:t xml:space="preserve"> </w:t>
      </w:r>
      <w:r w:rsidRPr="006514B2">
        <w:rPr>
          <w:rFonts w:cs="Arial"/>
          <w:sz w:val="22"/>
          <w:lang w:val="es-CR"/>
        </w:rPr>
        <w:t>estará realizando en el mes de julio</w:t>
      </w:r>
      <w:r>
        <w:rPr>
          <w:rFonts w:cs="Arial"/>
          <w:sz w:val="22"/>
          <w:lang w:val="es-CR"/>
        </w:rPr>
        <w:t>.</w:t>
      </w:r>
    </w:p>
    <w:p w14:paraId="09610851" w14:textId="77777777" w:rsidR="006514B2" w:rsidRPr="006514B2" w:rsidRDefault="006514B2" w:rsidP="006514B2">
      <w:pPr>
        <w:spacing w:line="360" w:lineRule="auto"/>
        <w:jc w:val="both"/>
        <w:rPr>
          <w:rFonts w:cs="Arial"/>
          <w:sz w:val="22"/>
          <w:lang w:val="es-CR"/>
        </w:rPr>
      </w:pPr>
    </w:p>
    <w:p w14:paraId="092062E6" w14:textId="7CF94ACC" w:rsidR="006514B2" w:rsidRDefault="006514B2" w:rsidP="006514B2">
      <w:pPr>
        <w:spacing w:line="360" w:lineRule="auto"/>
        <w:jc w:val="both"/>
        <w:rPr>
          <w:rFonts w:cs="Arial"/>
          <w:sz w:val="22"/>
          <w:lang w:val="es-CR"/>
        </w:rPr>
      </w:pPr>
      <w:r w:rsidRPr="006514B2">
        <w:rPr>
          <w:rFonts w:cs="Arial"/>
          <w:sz w:val="22"/>
          <w:lang w:val="es-CR"/>
        </w:rPr>
        <w:t>Llamo su atención acerca del hecho de que el BANVHI cerró las ventanillas y</w:t>
      </w:r>
      <w:r>
        <w:rPr>
          <w:rFonts w:cs="Arial"/>
          <w:sz w:val="22"/>
          <w:lang w:val="es-CR"/>
        </w:rPr>
        <w:t xml:space="preserve"> </w:t>
      </w:r>
      <w:r w:rsidRPr="006514B2">
        <w:rPr>
          <w:rFonts w:cs="Arial"/>
          <w:sz w:val="22"/>
          <w:lang w:val="es-CR"/>
        </w:rPr>
        <w:t>decidió no recibir solicitudes para bonos de vivienda alegando que no contaba</w:t>
      </w:r>
      <w:r>
        <w:rPr>
          <w:rFonts w:cs="Arial"/>
          <w:sz w:val="22"/>
          <w:lang w:val="es-CR"/>
        </w:rPr>
        <w:t xml:space="preserve"> </w:t>
      </w:r>
      <w:r w:rsidRPr="006514B2">
        <w:rPr>
          <w:rFonts w:cs="Arial"/>
          <w:sz w:val="22"/>
          <w:lang w:val="es-CR"/>
        </w:rPr>
        <w:t>con los recursos desde el Ministerio de Hacienda, sin aclarar, que hasta ese</w:t>
      </w:r>
      <w:r>
        <w:rPr>
          <w:rFonts w:cs="Arial"/>
          <w:sz w:val="22"/>
          <w:lang w:val="es-CR"/>
        </w:rPr>
        <w:t xml:space="preserve"> </w:t>
      </w:r>
      <w:r w:rsidRPr="006514B2">
        <w:rPr>
          <w:rFonts w:cs="Arial"/>
          <w:sz w:val="22"/>
          <w:lang w:val="es-CR"/>
        </w:rPr>
        <w:t>momento no estaba en capacidad jurídica de recibir un solo colón de los 28</w:t>
      </w:r>
      <w:r>
        <w:rPr>
          <w:rFonts w:cs="Arial"/>
          <w:sz w:val="22"/>
          <w:lang w:val="es-CR"/>
        </w:rPr>
        <w:t xml:space="preserve"> </w:t>
      </w:r>
      <w:r w:rsidRPr="006514B2">
        <w:rPr>
          <w:rFonts w:cs="Arial"/>
          <w:sz w:val="22"/>
          <w:lang w:val="es-CR"/>
        </w:rPr>
        <w:t>mil millones aprobados mediante el presupuesto extraordinario.</w:t>
      </w:r>
    </w:p>
    <w:p w14:paraId="02B770A5" w14:textId="77777777" w:rsidR="006514B2" w:rsidRPr="006514B2" w:rsidRDefault="006514B2" w:rsidP="006514B2">
      <w:pPr>
        <w:spacing w:line="360" w:lineRule="auto"/>
        <w:jc w:val="both"/>
        <w:rPr>
          <w:rFonts w:cs="Arial"/>
          <w:sz w:val="22"/>
          <w:lang w:val="es-CR"/>
        </w:rPr>
      </w:pPr>
    </w:p>
    <w:p w14:paraId="1F787AC9" w14:textId="2226508E" w:rsidR="006514B2" w:rsidRPr="006514B2" w:rsidRDefault="006514B2" w:rsidP="006514B2">
      <w:pPr>
        <w:spacing w:line="360" w:lineRule="auto"/>
        <w:jc w:val="both"/>
        <w:rPr>
          <w:rFonts w:cs="Arial"/>
          <w:sz w:val="22"/>
          <w:lang w:val="es-CR"/>
        </w:rPr>
      </w:pPr>
      <w:r w:rsidRPr="006514B2">
        <w:rPr>
          <w:rFonts w:cs="Arial"/>
          <w:sz w:val="22"/>
          <w:lang w:val="es-CR"/>
        </w:rPr>
        <w:t>Como país, enfrentamos una situación económica difícil agravada por los</w:t>
      </w:r>
      <w:r>
        <w:rPr>
          <w:rFonts w:cs="Arial"/>
          <w:sz w:val="22"/>
          <w:lang w:val="es-CR"/>
        </w:rPr>
        <w:t xml:space="preserve"> </w:t>
      </w:r>
      <w:r w:rsidRPr="006514B2">
        <w:rPr>
          <w:rFonts w:cs="Arial"/>
          <w:sz w:val="22"/>
          <w:lang w:val="es-CR"/>
        </w:rPr>
        <w:t>efectos de la pandemia por lo que más que nunca debemos actuar con</w:t>
      </w:r>
      <w:r>
        <w:rPr>
          <w:rFonts w:cs="Arial"/>
          <w:sz w:val="22"/>
          <w:lang w:val="es-CR"/>
        </w:rPr>
        <w:t xml:space="preserve"> </w:t>
      </w:r>
      <w:r w:rsidRPr="006514B2">
        <w:rPr>
          <w:rFonts w:cs="Arial"/>
          <w:sz w:val="22"/>
          <w:lang w:val="es-CR"/>
        </w:rPr>
        <w:t>rigurosidad y responsabilidad administrando las finanzas públicas y</w:t>
      </w:r>
      <w:r>
        <w:rPr>
          <w:rFonts w:cs="Arial"/>
          <w:sz w:val="22"/>
          <w:lang w:val="es-CR"/>
        </w:rPr>
        <w:t xml:space="preserve"> </w:t>
      </w:r>
      <w:r w:rsidRPr="006514B2">
        <w:rPr>
          <w:rFonts w:cs="Arial"/>
          <w:sz w:val="22"/>
          <w:lang w:val="es-CR"/>
        </w:rPr>
        <w:t>transmitiendo la información correcta a la ciudadanía.</w:t>
      </w:r>
    </w:p>
    <w:p w14:paraId="4C5804C4" w14:textId="77777777" w:rsidR="006514B2" w:rsidRDefault="006514B2" w:rsidP="006514B2">
      <w:pPr>
        <w:spacing w:line="360" w:lineRule="auto"/>
        <w:jc w:val="both"/>
        <w:rPr>
          <w:rFonts w:cs="Arial"/>
          <w:sz w:val="22"/>
          <w:lang w:val="es-CR"/>
        </w:rPr>
      </w:pPr>
    </w:p>
    <w:p w14:paraId="42035CBF" w14:textId="6B963920" w:rsidR="006514B2" w:rsidRDefault="006514B2" w:rsidP="006514B2">
      <w:pPr>
        <w:spacing w:line="360" w:lineRule="auto"/>
        <w:jc w:val="both"/>
        <w:rPr>
          <w:rFonts w:cs="Arial"/>
          <w:sz w:val="22"/>
          <w:lang w:val="es-CR"/>
        </w:rPr>
      </w:pPr>
      <w:r w:rsidRPr="006514B2">
        <w:rPr>
          <w:rFonts w:cs="Arial"/>
          <w:sz w:val="22"/>
          <w:lang w:val="es-CR"/>
        </w:rPr>
        <w:t>Expreso mi más profunda molestia y reproche por la actitud generada desde</w:t>
      </w:r>
      <w:r>
        <w:rPr>
          <w:rFonts w:cs="Arial"/>
          <w:sz w:val="22"/>
          <w:lang w:val="es-CR"/>
        </w:rPr>
        <w:t xml:space="preserve"> </w:t>
      </w:r>
      <w:r w:rsidRPr="006514B2">
        <w:rPr>
          <w:rFonts w:cs="Arial"/>
          <w:sz w:val="22"/>
          <w:lang w:val="es-CR"/>
        </w:rPr>
        <w:t>la Junta Directiva del BANVHI, debido a que con ello provocó un malestar</w:t>
      </w:r>
      <w:r>
        <w:rPr>
          <w:rFonts w:cs="Arial"/>
          <w:sz w:val="22"/>
          <w:lang w:val="es-CR"/>
        </w:rPr>
        <w:t xml:space="preserve"> </w:t>
      </w:r>
      <w:r w:rsidRPr="006514B2">
        <w:rPr>
          <w:rFonts w:cs="Arial"/>
          <w:sz w:val="22"/>
          <w:lang w:val="es-CR"/>
        </w:rPr>
        <w:t>social, absolutamente innecesario, habida cuenta de que tal y como he</w:t>
      </w:r>
      <w:r>
        <w:rPr>
          <w:rFonts w:cs="Arial"/>
          <w:sz w:val="22"/>
          <w:lang w:val="es-CR"/>
        </w:rPr>
        <w:t xml:space="preserve"> </w:t>
      </w:r>
      <w:r w:rsidRPr="006514B2">
        <w:rPr>
          <w:rFonts w:cs="Arial"/>
          <w:sz w:val="22"/>
          <w:lang w:val="es-CR"/>
        </w:rPr>
        <w:t>señalado, el mismo BANHVI se encontraba imposibilitado de recibir el dinero</w:t>
      </w:r>
      <w:r>
        <w:rPr>
          <w:rFonts w:cs="Arial"/>
          <w:sz w:val="22"/>
          <w:lang w:val="es-CR"/>
        </w:rPr>
        <w:t xml:space="preserve"> </w:t>
      </w:r>
      <w:r w:rsidRPr="006514B2">
        <w:rPr>
          <w:rFonts w:cs="Arial"/>
          <w:sz w:val="22"/>
          <w:lang w:val="es-CR"/>
        </w:rPr>
        <w:t>correspondiente al presupuesto extraordinario. Igualmente, le recuerdo a esa</w:t>
      </w:r>
      <w:r>
        <w:rPr>
          <w:rFonts w:cs="Arial"/>
          <w:sz w:val="22"/>
          <w:lang w:val="es-CR"/>
        </w:rPr>
        <w:t xml:space="preserve"> </w:t>
      </w:r>
      <w:r w:rsidRPr="006514B2">
        <w:rPr>
          <w:rFonts w:cs="Arial"/>
          <w:sz w:val="22"/>
          <w:lang w:val="es-CR"/>
        </w:rPr>
        <w:t>Junta Directiva que las instituciones públicas estamos para llevar paz social</w:t>
      </w:r>
      <w:r>
        <w:rPr>
          <w:rFonts w:cs="Arial"/>
          <w:sz w:val="22"/>
          <w:lang w:val="es-CR"/>
        </w:rPr>
        <w:t xml:space="preserve"> </w:t>
      </w:r>
      <w:r w:rsidRPr="006514B2">
        <w:rPr>
          <w:rFonts w:cs="Arial"/>
          <w:sz w:val="22"/>
          <w:lang w:val="es-CR"/>
        </w:rPr>
        <w:t>al pueblo costarricense, para administrar los escasos recursos existentes en</w:t>
      </w:r>
      <w:r>
        <w:rPr>
          <w:rFonts w:cs="Arial"/>
          <w:sz w:val="22"/>
          <w:lang w:val="es-CR"/>
        </w:rPr>
        <w:t xml:space="preserve"> </w:t>
      </w:r>
      <w:r w:rsidRPr="006514B2">
        <w:rPr>
          <w:rFonts w:cs="Arial"/>
          <w:sz w:val="22"/>
          <w:lang w:val="es-CR"/>
        </w:rPr>
        <w:t>beneficio de toda la ciudadanía y no para actuar como grupos de presión, en</w:t>
      </w:r>
      <w:r>
        <w:rPr>
          <w:rFonts w:cs="Arial"/>
          <w:sz w:val="22"/>
          <w:lang w:val="es-CR"/>
        </w:rPr>
        <w:t xml:space="preserve"> </w:t>
      </w:r>
      <w:r w:rsidRPr="006514B2">
        <w:rPr>
          <w:rFonts w:cs="Arial"/>
          <w:sz w:val="22"/>
          <w:lang w:val="es-CR"/>
        </w:rPr>
        <w:t>contra de otras entidades del gobierno.</w:t>
      </w:r>
    </w:p>
    <w:p w14:paraId="7D1A77C2" w14:textId="77777777" w:rsidR="006514B2" w:rsidRPr="006514B2" w:rsidRDefault="006514B2" w:rsidP="006514B2">
      <w:pPr>
        <w:spacing w:line="360" w:lineRule="auto"/>
        <w:jc w:val="both"/>
        <w:rPr>
          <w:rFonts w:cs="Arial"/>
          <w:sz w:val="22"/>
          <w:lang w:val="es-CR"/>
        </w:rPr>
      </w:pPr>
    </w:p>
    <w:p w14:paraId="66760D99" w14:textId="0947BB7A" w:rsidR="006514B2" w:rsidRDefault="006514B2" w:rsidP="006514B2">
      <w:pPr>
        <w:spacing w:line="360" w:lineRule="auto"/>
        <w:jc w:val="both"/>
        <w:rPr>
          <w:rFonts w:cs="Arial"/>
          <w:sz w:val="22"/>
          <w:lang w:val="es-CR"/>
        </w:rPr>
      </w:pPr>
      <w:r w:rsidRPr="006514B2">
        <w:rPr>
          <w:rFonts w:cs="Arial"/>
          <w:sz w:val="22"/>
          <w:lang w:val="es-CR"/>
        </w:rPr>
        <w:t>Espero que en el futuro la actuación de esa Junta Directiva se enmarque en</w:t>
      </w:r>
      <w:r>
        <w:rPr>
          <w:rFonts w:cs="Arial"/>
          <w:sz w:val="22"/>
          <w:lang w:val="es-CR"/>
        </w:rPr>
        <w:t xml:space="preserve"> </w:t>
      </w:r>
      <w:r w:rsidRPr="006514B2">
        <w:rPr>
          <w:rFonts w:cs="Arial"/>
          <w:sz w:val="22"/>
          <w:lang w:val="es-CR"/>
        </w:rPr>
        <w:t>los principios de respeto, interés público y responsabilidad que deben cobijar</w:t>
      </w:r>
      <w:r>
        <w:rPr>
          <w:rFonts w:cs="Arial"/>
          <w:sz w:val="22"/>
          <w:lang w:val="es-CR"/>
        </w:rPr>
        <w:t xml:space="preserve"> </w:t>
      </w:r>
      <w:r w:rsidRPr="006514B2">
        <w:rPr>
          <w:rFonts w:cs="Arial"/>
          <w:sz w:val="22"/>
          <w:lang w:val="es-CR"/>
        </w:rPr>
        <w:t>las acciones de todos aquellos que estamos en funciones de representación</w:t>
      </w:r>
      <w:r>
        <w:rPr>
          <w:rFonts w:cs="Arial"/>
          <w:sz w:val="22"/>
          <w:lang w:val="es-CR"/>
        </w:rPr>
        <w:t xml:space="preserve"> </w:t>
      </w:r>
      <w:r w:rsidRPr="006514B2">
        <w:rPr>
          <w:rFonts w:cs="Arial"/>
          <w:sz w:val="22"/>
          <w:lang w:val="es-CR"/>
        </w:rPr>
        <w:t>pública.</w:t>
      </w:r>
      <w:r>
        <w:rPr>
          <w:rFonts w:cs="Arial"/>
          <w:sz w:val="22"/>
          <w:lang w:val="es-CR"/>
        </w:rPr>
        <w:t>(…)”</w:t>
      </w:r>
    </w:p>
    <w:p w14:paraId="14BE7799" w14:textId="3ABDA717" w:rsidR="006514B2" w:rsidRDefault="006514B2" w:rsidP="00CF2550">
      <w:pPr>
        <w:spacing w:line="360" w:lineRule="auto"/>
        <w:jc w:val="both"/>
        <w:rPr>
          <w:rFonts w:cs="Arial"/>
          <w:sz w:val="22"/>
          <w:lang w:val="es-CR"/>
        </w:rPr>
      </w:pPr>
    </w:p>
    <w:p w14:paraId="11036918" w14:textId="27D2CFD3" w:rsidR="006514B2" w:rsidRDefault="006514B2" w:rsidP="006514B2">
      <w:pPr>
        <w:spacing w:line="360" w:lineRule="auto"/>
        <w:jc w:val="both"/>
        <w:rPr>
          <w:rFonts w:cs="Arial"/>
          <w:sz w:val="22"/>
          <w:szCs w:val="22"/>
        </w:rPr>
      </w:pPr>
      <w:r>
        <w:rPr>
          <w:rFonts w:cs="Arial"/>
          <w:sz w:val="22"/>
          <w:lang w:val="es-CR"/>
        </w:rPr>
        <w:t xml:space="preserve">Sobre el particular, la mayoría de los señores Directores se pronuncia a favor de responder y aclarar las afirmaciones realizadas por el señor Ministro de Hacienda, considerando para ello que </w:t>
      </w:r>
      <w:r w:rsidR="002A3D27">
        <w:rPr>
          <w:rFonts w:cs="Arial"/>
          <w:sz w:val="22"/>
          <w:lang w:val="es-CR"/>
        </w:rPr>
        <w:t xml:space="preserve">dichas </w:t>
      </w:r>
      <w:r>
        <w:rPr>
          <w:rFonts w:cs="Arial"/>
          <w:sz w:val="22"/>
          <w:szCs w:val="22"/>
        </w:rPr>
        <w:t xml:space="preserve">afirmaciones son irrespetuosas y no son </w:t>
      </w:r>
      <w:r w:rsidR="002A3D27">
        <w:rPr>
          <w:rFonts w:cs="Arial"/>
          <w:sz w:val="22"/>
          <w:szCs w:val="22"/>
        </w:rPr>
        <w:t xml:space="preserve">de </w:t>
      </w:r>
      <w:r>
        <w:rPr>
          <w:rFonts w:cs="Arial"/>
          <w:sz w:val="22"/>
          <w:szCs w:val="22"/>
        </w:rPr>
        <w:t>recibo</w:t>
      </w:r>
      <w:r w:rsidR="002A3D27">
        <w:rPr>
          <w:rFonts w:cs="Arial"/>
          <w:sz w:val="22"/>
          <w:szCs w:val="22"/>
        </w:rPr>
        <w:t>, en resumen, por las siguientes razones:</w:t>
      </w:r>
    </w:p>
    <w:p w14:paraId="4AE3704C" w14:textId="77777777" w:rsidR="006514B2" w:rsidRDefault="006514B2" w:rsidP="006514B2">
      <w:pPr>
        <w:spacing w:line="360" w:lineRule="auto"/>
        <w:jc w:val="both"/>
        <w:rPr>
          <w:rFonts w:cs="Arial"/>
          <w:sz w:val="22"/>
          <w:szCs w:val="22"/>
        </w:rPr>
      </w:pPr>
    </w:p>
    <w:p w14:paraId="1257DE64" w14:textId="77777777" w:rsidR="006514B2" w:rsidRDefault="006514B2" w:rsidP="006514B2">
      <w:pPr>
        <w:spacing w:line="360" w:lineRule="auto"/>
        <w:jc w:val="both"/>
        <w:rPr>
          <w:rFonts w:cs="Arial"/>
          <w:sz w:val="22"/>
          <w:szCs w:val="22"/>
        </w:rPr>
      </w:pPr>
      <w:r>
        <w:rPr>
          <w:rFonts w:cs="Arial"/>
          <w:sz w:val="22"/>
          <w:szCs w:val="22"/>
        </w:rPr>
        <w:t xml:space="preserve">Las afirmaciones, además de irrespetuosas, no son de recibo porque lo actuado por esta </w:t>
      </w:r>
      <w:r w:rsidRPr="00E5612F">
        <w:rPr>
          <w:rFonts w:cs="Arial"/>
          <w:sz w:val="22"/>
          <w:szCs w:val="22"/>
          <w:lang w:val="es-ES_tradnl"/>
        </w:rPr>
        <w:t>Junta Directiva</w:t>
      </w:r>
      <w:r>
        <w:rPr>
          <w:rFonts w:cs="Arial"/>
          <w:sz w:val="22"/>
          <w:szCs w:val="22"/>
          <w:lang w:val="es-ES_tradnl"/>
        </w:rPr>
        <w:t xml:space="preserve"> en torno al tema, ha estado en estricto apego a su responsabilidad de velar por los ingresos que legalmente le corresponden al Fondo de Subsidios para la Vivienda. </w:t>
      </w:r>
    </w:p>
    <w:p w14:paraId="4FFB6071" w14:textId="77777777" w:rsidR="006514B2" w:rsidRDefault="006514B2" w:rsidP="006514B2">
      <w:pPr>
        <w:spacing w:line="360" w:lineRule="auto"/>
        <w:jc w:val="both"/>
        <w:rPr>
          <w:rFonts w:cs="Arial"/>
          <w:sz w:val="22"/>
          <w:szCs w:val="22"/>
        </w:rPr>
      </w:pPr>
    </w:p>
    <w:p w14:paraId="79AFBF24" w14:textId="77777777" w:rsidR="006514B2" w:rsidRDefault="006514B2" w:rsidP="006514B2">
      <w:pPr>
        <w:spacing w:line="360" w:lineRule="auto"/>
        <w:jc w:val="both"/>
        <w:rPr>
          <w:rFonts w:cs="Arial"/>
          <w:sz w:val="22"/>
          <w:szCs w:val="22"/>
          <w:lang w:val="es-ES_tradnl"/>
        </w:rPr>
      </w:pPr>
      <w:r>
        <w:rPr>
          <w:rFonts w:cs="Arial"/>
          <w:sz w:val="22"/>
          <w:szCs w:val="22"/>
        </w:rPr>
        <w:t xml:space="preserve">En este sentido, en primer lugar debe indicársele al señor Ministro de Hacienda, que esta </w:t>
      </w:r>
      <w:r w:rsidRPr="00E5612F">
        <w:rPr>
          <w:rFonts w:cs="Arial"/>
          <w:sz w:val="22"/>
          <w:szCs w:val="22"/>
          <w:lang w:val="es-ES_tradnl"/>
        </w:rPr>
        <w:t>Junta Directiva</w:t>
      </w:r>
      <w:r>
        <w:rPr>
          <w:rFonts w:cs="Arial"/>
          <w:sz w:val="22"/>
          <w:szCs w:val="22"/>
          <w:lang w:val="es-ES_tradnl"/>
        </w:rPr>
        <w:t xml:space="preserve"> se da por informada de que ha reconsiderado el monto a desembolsar al BANHVI de los recursos aprobados en la Ley N° 9985, pasando de los ¢3.000 millones mensuales que recientemente había señalado, a ¢4.000 millones mensuales, lo cual permitiría completar el desembolso en el presente año del monto total de ¢28.000 millones, pero aun así estaría incumpliendo las condiciones establecidas por la Asamblea Legislativa en dicha Ley, en cuanto a que la transferencia de esos recursos debía ser de forma directa, completa e inmediata.</w:t>
      </w:r>
    </w:p>
    <w:p w14:paraId="6644BE17" w14:textId="77777777" w:rsidR="006514B2" w:rsidRDefault="006514B2" w:rsidP="006514B2">
      <w:pPr>
        <w:spacing w:line="360" w:lineRule="auto"/>
        <w:jc w:val="both"/>
        <w:rPr>
          <w:rFonts w:cs="Arial"/>
          <w:sz w:val="22"/>
          <w:szCs w:val="22"/>
          <w:lang w:val="es-ES_tradnl"/>
        </w:rPr>
      </w:pPr>
    </w:p>
    <w:p w14:paraId="763D557D" w14:textId="77777777" w:rsidR="006514B2" w:rsidRDefault="006514B2" w:rsidP="006514B2">
      <w:pPr>
        <w:spacing w:line="360" w:lineRule="auto"/>
        <w:jc w:val="both"/>
        <w:rPr>
          <w:rFonts w:cs="Arial"/>
          <w:sz w:val="22"/>
          <w:szCs w:val="22"/>
          <w:lang w:val="es-ES_tradnl"/>
        </w:rPr>
      </w:pPr>
      <w:r>
        <w:rPr>
          <w:rFonts w:cs="Arial"/>
          <w:sz w:val="22"/>
          <w:szCs w:val="22"/>
          <w:lang w:val="es-ES_tradnl"/>
        </w:rPr>
        <w:t xml:space="preserve">En segundo lugar, debe aclarársele al señor Ministro, que la decisión de no recibir más solicitudes de bono de vivienda no es de ahora, como se desprende de su nota, puesto que esta decisión fue tomada desde el pasado 15 de abril (por medio del acuerdo N° 6 de la sesión 28-2021), cuando el análisis financiero que presentó en esa oportunidad la </w:t>
      </w:r>
      <w:r w:rsidRPr="00F8451E">
        <w:rPr>
          <w:rFonts w:cs="Arial"/>
          <w:sz w:val="22"/>
          <w:szCs w:val="22"/>
          <w:lang w:val="es-ES_tradnl"/>
        </w:rPr>
        <w:t>Administración</w:t>
      </w:r>
      <w:r>
        <w:rPr>
          <w:rFonts w:cs="Arial"/>
          <w:sz w:val="22"/>
          <w:szCs w:val="22"/>
          <w:lang w:val="es-ES_tradnl"/>
        </w:rPr>
        <w:t xml:space="preserve"> y el cual incluía los ¢28.000 millones aprobados por la Asamblea Legislativa, evidenciaba que con las rebajas efectuadas en los años 2020 y 2021 al presupuesto del FOSUVI, no era posible continuar tramitando más bonos al amparo del artículo 59 y que la recepción de solicitudes de bono </w:t>
      </w:r>
      <w:r>
        <w:rPr>
          <w:rFonts w:cs="Arial"/>
          <w:sz w:val="22"/>
          <w:szCs w:val="22"/>
          <w:lang w:val="es-CR"/>
        </w:rPr>
        <w:t>ordinario tenía que suspenderse en el pasado mes de junio, con el respectivo monitoreo y seguimiento en mayo.</w:t>
      </w:r>
    </w:p>
    <w:p w14:paraId="2A059426" w14:textId="77777777" w:rsidR="006514B2" w:rsidRDefault="006514B2" w:rsidP="006514B2">
      <w:pPr>
        <w:spacing w:line="360" w:lineRule="auto"/>
        <w:jc w:val="both"/>
        <w:rPr>
          <w:rFonts w:cs="Arial"/>
          <w:sz w:val="22"/>
          <w:szCs w:val="22"/>
          <w:lang w:val="es-ES_tradnl"/>
        </w:rPr>
      </w:pPr>
    </w:p>
    <w:p w14:paraId="33113379" w14:textId="77777777" w:rsidR="006514B2" w:rsidRDefault="006514B2" w:rsidP="006514B2">
      <w:pPr>
        <w:spacing w:line="360" w:lineRule="auto"/>
        <w:jc w:val="both"/>
        <w:rPr>
          <w:rFonts w:cs="Arial"/>
          <w:sz w:val="22"/>
          <w:szCs w:val="22"/>
          <w:lang w:val="es-CR"/>
        </w:rPr>
      </w:pPr>
      <w:r>
        <w:rPr>
          <w:rFonts w:cs="Arial"/>
          <w:sz w:val="22"/>
          <w:szCs w:val="22"/>
          <w:lang w:val="es-ES_tradnl"/>
        </w:rPr>
        <w:lastRenderedPageBreak/>
        <w:t xml:space="preserve">Desde el pasado 26 de abril, el Gerente General le presentó este análisis al señor Ministro de Hacienda, precisamente ante una instancia de la Presidencia de la República y a raíz de la discusión sobre la forma de resolver la falta de la coletilla respecto al </w:t>
      </w:r>
      <w:r w:rsidRPr="00530ECE">
        <w:rPr>
          <w:rFonts w:cs="Arial"/>
          <w:sz w:val="22"/>
          <w:szCs w:val="22"/>
          <w:lang w:val="es-CR"/>
        </w:rPr>
        <w:t xml:space="preserve">destino específico de </w:t>
      </w:r>
      <w:r>
        <w:rPr>
          <w:rFonts w:cs="Arial"/>
          <w:sz w:val="22"/>
          <w:szCs w:val="22"/>
          <w:lang w:val="es-CR"/>
        </w:rPr>
        <w:t>los ¢28.000 millones asignados al BANHVI en la</w:t>
      </w:r>
      <w:r>
        <w:rPr>
          <w:rFonts w:cs="Arial"/>
          <w:sz w:val="22"/>
          <w:szCs w:val="22"/>
          <w:lang w:val="es-ES_tradnl"/>
        </w:rPr>
        <w:t xml:space="preserve"> Ley </w:t>
      </w:r>
      <w:r w:rsidRPr="00530ECE">
        <w:rPr>
          <w:rFonts w:cs="Arial"/>
          <w:sz w:val="22"/>
          <w:szCs w:val="22"/>
          <w:lang w:val="es-CR"/>
        </w:rPr>
        <w:t>N</w:t>
      </w:r>
      <w:r>
        <w:rPr>
          <w:rFonts w:cs="Arial"/>
          <w:sz w:val="22"/>
          <w:szCs w:val="22"/>
          <w:lang w:val="es-CR"/>
        </w:rPr>
        <w:t>°</w:t>
      </w:r>
      <w:r w:rsidRPr="00530ECE">
        <w:rPr>
          <w:rFonts w:cs="Arial"/>
          <w:sz w:val="22"/>
          <w:szCs w:val="22"/>
          <w:lang w:val="es-CR"/>
        </w:rPr>
        <w:t xml:space="preserve"> 9926</w:t>
      </w:r>
      <w:r>
        <w:rPr>
          <w:rFonts w:cs="Arial"/>
          <w:sz w:val="22"/>
          <w:szCs w:val="22"/>
          <w:lang w:val="es-CR"/>
        </w:rPr>
        <w:t>.  S</w:t>
      </w:r>
      <w:r>
        <w:rPr>
          <w:rFonts w:cs="Arial"/>
          <w:sz w:val="22"/>
          <w:szCs w:val="22"/>
          <w:lang w:val="es-ES_tradnl"/>
        </w:rPr>
        <w:t xml:space="preserve">in embargo, de esa reunión no se obtuvo ningún resultado positivo, porque el señor Ministro no analizó la situación financiera que enfrentaba el Banco y simplemente señaló que la corrección del error material contenido en dicha Ley tenía que subsanarse por medio del trámite de un Presupuesto Extraordinario ante la Asamblea Legislativa, decisión que evidentemente ha retrasado la incorporación de esos recursos al Presupuesto del FOSUVI.  Afortunadamente, gracias a que los señores Diputados tenían muy clara la situación financiera del FOSUVI, el Presupuesto Extraordinario fue tramitado y aprobado el 18 de mayo, en menos de dos semanas y de forma unánime.  Esa Ley se publicó el pasado 28 de mayo en el Diario Oficial La Gaceta y al día siguiente este Banco estaba remitiendo nuevamente a la </w:t>
      </w:r>
      <w:r w:rsidRPr="00692ACE">
        <w:rPr>
          <w:rFonts w:cs="Arial"/>
          <w:sz w:val="22"/>
          <w:szCs w:val="22"/>
          <w:lang w:val="es-CR"/>
        </w:rPr>
        <w:t>Contraloría General de la República</w:t>
      </w:r>
      <w:r>
        <w:rPr>
          <w:rFonts w:cs="Arial"/>
          <w:sz w:val="22"/>
          <w:szCs w:val="22"/>
          <w:lang w:val="es-CR"/>
        </w:rPr>
        <w:t>, el Presupuesto Extraordinario para incorporar esos ¢28.000 millones al presupuesto del FOSUVI</w:t>
      </w:r>
      <w:r>
        <w:rPr>
          <w:rFonts w:cs="Arial"/>
          <w:sz w:val="22"/>
          <w:szCs w:val="22"/>
          <w:lang w:val="es-ES_tradnl"/>
        </w:rPr>
        <w:t xml:space="preserve">.  El 16 de junio se recibió la autorización de la </w:t>
      </w:r>
      <w:r w:rsidRPr="00F522CA">
        <w:rPr>
          <w:rFonts w:cs="Arial"/>
          <w:sz w:val="22"/>
          <w:szCs w:val="22"/>
          <w:lang w:val="es-CR"/>
        </w:rPr>
        <w:t>Contraloría General de la República</w:t>
      </w:r>
      <w:r>
        <w:rPr>
          <w:rFonts w:cs="Arial"/>
          <w:sz w:val="22"/>
          <w:szCs w:val="22"/>
          <w:lang w:val="es-CR"/>
        </w:rPr>
        <w:t>, y se le informó de esto al señor Ministro de Hacienda, solicitando la respectiva transferencia.</w:t>
      </w:r>
    </w:p>
    <w:p w14:paraId="35F06F3E" w14:textId="77777777" w:rsidR="006514B2" w:rsidRDefault="006514B2" w:rsidP="006514B2">
      <w:pPr>
        <w:spacing w:line="360" w:lineRule="auto"/>
        <w:jc w:val="both"/>
        <w:rPr>
          <w:rFonts w:cs="Arial"/>
          <w:sz w:val="22"/>
          <w:szCs w:val="22"/>
          <w:lang w:val="es-CR"/>
        </w:rPr>
      </w:pPr>
    </w:p>
    <w:p w14:paraId="63E85F89" w14:textId="00FF88F2" w:rsidR="006514B2" w:rsidRDefault="006514B2" w:rsidP="006514B2">
      <w:pPr>
        <w:spacing w:line="360" w:lineRule="auto"/>
        <w:jc w:val="both"/>
        <w:rPr>
          <w:rFonts w:cs="Arial"/>
          <w:sz w:val="22"/>
          <w:szCs w:val="22"/>
          <w:lang w:val="es-ES_tradnl"/>
        </w:rPr>
      </w:pPr>
      <w:r>
        <w:rPr>
          <w:rFonts w:cs="Arial"/>
          <w:sz w:val="22"/>
          <w:szCs w:val="22"/>
          <w:lang w:val="es-CR"/>
        </w:rPr>
        <w:t xml:space="preserve">Pero también hay </w:t>
      </w:r>
      <w:r w:rsidR="002A3D27">
        <w:rPr>
          <w:rFonts w:cs="Arial"/>
          <w:sz w:val="22"/>
          <w:szCs w:val="22"/>
          <w:lang w:val="es-CR"/>
        </w:rPr>
        <w:t xml:space="preserve">documentos </w:t>
      </w:r>
      <w:r>
        <w:rPr>
          <w:rFonts w:cs="Arial"/>
          <w:sz w:val="22"/>
          <w:szCs w:val="22"/>
          <w:lang w:val="es-CR"/>
        </w:rPr>
        <w:t xml:space="preserve">que le envió este Banco al Ministro de Hacienda, durante el período que se tramitaba el Presupuesto Extraordinario en la </w:t>
      </w:r>
      <w:r w:rsidRPr="00F522CA">
        <w:rPr>
          <w:rFonts w:cs="Arial"/>
          <w:sz w:val="22"/>
          <w:szCs w:val="22"/>
          <w:lang w:val="es-CR"/>
        </w:rPr>
        <w:t>Contraloría General de la República</w:t>
      </w:r>
      <w:r>
        <w:rPr>
          <w:rFonts w:cs="Arial"/>
          <w:sz w:val="22"/>
          <w:szCs w:val="22"/>
          <w:lang w:val="es-CR"/>
        </w:rPr>
        <w:t xml:space="preserve"> (oficio GG-OF-0736-2021 del 03 de junio de 2021</w:t>
      </w:r>
      <w:r w:rsidR="002A3D27">
        <w:rPr>
          <w:rFonts w:cs="Arial"/>
          <w:sz w:val="22"/>
          <w:szCs w:val="22"/>
          <w:lang w:val="es-CR"/>
        </w:rPr>
        <w:t>)</w:t>
      </w:r>
      <w:r>
        <w:rPr>
          <w:rFonts w:cs="Arial"/>
          <w:sz w:val="22"/>
          <w:szCs w:val="22"/>
          <w:lang w:val="es-CR"/>
        </w:rPr>
        <w:t xml:space="preserve"> </w:t>
      </w:r>
      <w:r w:rsidR="002A3D27">
        <w:rPr>
          <w:rFonts w:cs="Arial"/>
          <w:sz w:val="22"/>
          <w:szCs w:val="22"/>
          <w:lang w:val="es-CR"/>
        </w:rPr>
        <w:t>y en los</w:t>
      </w:r>
      <w:r>
        <w:rPr>
          <w:rFonts w:cs="Arial"/>
          <w:sz w:val="22"/>
          <w:szCs w:val="22"/>
          <w:lang w:val="es-CR"/>
        </w:rPr>
        <w:t xml:space="preserve"> cuales se le pedía información sobre la fecha en la que estimaba que iban a ser desembolsados los recursos.  Sin embargo, hoy no se ha recibido la respuesta formal del señor Ministro y ha sido recientemente que la Presidenta de esta </w:t>
      </w:r>
      <w:r w:rsidRPr="00DD3620">
        <w:rPr>
          <w:rFonts w:cs="Arial"/>
          <w:sz w:val="22"/>
          <w:szCs w:val="22"/>
          <w:lang w:val="es-ES_tradnl"/>
        </w:rPr>
        <w:t>Junta Directiva</w:t>
      </w:r>
      <w:r>
        <w:rPr>
          <w:rFonts w:cs="Arial"/>
          <w:sz w:val="22"/>
          <w:szCs w:val="22"/>
          <w:lang w:val="es-ES_tradnl"/>
        </w:rPr>
        <w:t xml:space="preserve"> y el Gerente General han informado, que en una reunión sostenida con el señor Ministro, éste les indicó que solo iba a desembolsar ¢3.000 millones mensuales, lo cual violentaba claramente las condiciones establecidas en la Ley N° 9985, tanto en el monto como en las condiciones del desembolso de los recursos.</w:t>
      </w:r>
    </w:p>
    <w:p w14:paraId="64A5E595" w14:textId="77777777" w:rsidR="006514B2" w:rsidRDefault="006514B2" w:rsidP="006514B2">
      <w:pPr>
        <w:spacing w:line="360" w:lineRule="auto"/>
        <w:jc w:val="both"/>
        <w:rPr>
          <w:rFonts w:cs="Arial"/>
          <w:sz w:val="22"/>
          <w:szCs w:val="22"/>
          <w:lang w:val="es-ES_tradnl"/>
        </w:rPr>
      </w:pPr>
    </w:p>
    <w:p w14:paraId="4B6564A9" w14:textId="77777777" w:rsidR="006514B2" w:rsidRDefault="006514B2" w:rsidP="006514B2">
      <w:pPr>
        <w:spacing w:line="360" w:lineRule="auto"/>
        <w:jc w:val="both"/>
        <w:rPr>
          <w:rFonts w:cs="Arial"/>
          <w:sz w:val="22"/>
          <w:szCs w:val="22"/>
          <w:lang w:val="es-ES_tradnl"/>
        </w:rPr>
      </w:pPr>
      <w:r>
        <w:rPr>
          <w:rFonts w:cs="Arial"/>
          <w:sz w:val="22"/>
          <w:szCs w:val="22"/>
          <w:lang w:val="es-ES_tradnl"/>
        </w:rPr>
        <w:t xml:space="preserve">Debido a lo anterior, el BANHVI se apersonó una vez más ante el señor Ministro de Hacienda, para explicarle la problemática que se presentaba al mes de junio, en cuanto a que se tenían cerca de ¢64.000 millones en solicitudes de financiamiento pendientes de aprobación y pago, lo que imposibilita a esta institución para cumplir con la función de </w:t>
      </w:r>
      <w:r>
        <w:rPr>
          <w:rFonts w:cs="Arial"/>
          <w:sz w:val="22"/>
          <w:szCs w:val="22"/>
          <w:lang w:val="es-ES_tradnl"/>
        </w:rPr>
        <w:lastRenderedPageBreak/>
        <w:t>otorgar subsidios a las familias que carecen de una vivienda digna, y tampoco le permite realizar su labor de forma eficiente y eficaz, como lo exige el ordenamiento jurídico del país.</w:t>
      </w:r>
    </w:p>
    <w:p w14:paraId="0BD397F1" w14:textId="77777777" w:rsidR="006514B2" w:rsidRDefault="006514B2" w:rsidP="006514B2">
      <w:pPr>
        <w:spacing w:line="360" w:lineRule="auto"/>
        <w:jc w:val="both"/>
        <w:rPr>
          <w:rFonts w:cs="Arial"/>
          <w:sz w:val="22"/>
          <w:szCs w:val="22"/>
          <w:lang w:val="es-ES_tradnl"/>
        </w:rPr>
      </w:pPr>
    </w:p>
    <w:p w14:paraId="4F78A548" w14:textId="77777777" w:rsidR="006514B2" w:rsidRDefault="006514B2" w:rsidP="006514B2">
      <w:pPr>
        <w:spacing w:line="360" w:lineRule="auto"/>
        <w:jc w:val="both"/>
        <w:rPr>
          <w:rFonts w:cs="Arial"/>
          <w:sz w:val="22"/>
          <w:szCs w:val="22"/>
          <w:lang w:val="es-CR"/>
        </w:rPr>
      </w:pPr>
      <w:r>
        <w:rPr>
          <w:rFonts w:cs="Arial"/>
          <w:sz w:val="22"/>
          <w:szCs w:val="22"/>
          <w:lang w:val="es-ES_tradnl"/>
        </w:rPr>
        <w:t xml:space="preserve">Por todo lo anterior, no puede esta </w:t>
      </w:r>
      <w:r w:rsidRPr="003F1C66">
        <w:rPr>
          <w:rFonts w:cs="Arial"/>
          <w:sz w:val="22"/>
          <w:szCs w:val="22"/>
          <w:lang w:val="es-ES_tradnl"/>
        </w:rPr>
        <w:t>Junta Directiva</w:t>
      </w:r>
      <w:r>
        <w:rPr>
          <w:rFonts w:cs="Arial"/>
          <w:sz w:val="22"/>
          <w:szCs w:val="22"/>
          <w:lang w:val="es-ES_tradnl"/>
        </w:rPr>
        <w:t xml:space="preserve"> no puede aceptar ni quedar impávida ante las irrespetuosas y erradas afirmaciones del señor Ministro de Hacienda, cuando dice que este Banco cerró las ventanillas para el trámite del Bono, cuando todavía no tenía la aprobación de la </w:t>
      </w:r>
      <w:r w:rsidRPr="003F1C66">
        <w:rPr>
          <w:rFonts w:cs="Arial"/>
          <w:sz w:val="22"/>
          <w:szCs w:val="22"/>
          <w:lang w:val="es-CR"/>
        </w:rPr>
        <w:t>Contraloría General de la República</w:t>
      </w:r>
      <w:r>
        <w:rPr>
          <w:rFonts w:cs="Arial"/>
          <w:sz w:val="22"/>
          <w:szCs w:val="22"/>
          <w:lang w:val="es-CR"/>
        </w:rPr>
        <w:t>, para el uso de los ¢28.000 millones</w:t>
      </w:r>
      <w:r>
        <w:rPr>
          <w:rFonts w:cs="Arial"/>
          <w:sz w:val="22"/>
          <w:szCs w:val="22"/>
          <w:lang w:val="es-ES_tradnl"/>
        </w:rPr>
        <w:t xml:space="preserve">.  Esto claramente no es correcto, porque el cierre de ventanillas –reitera– se ordenó desde el pasado 15 de abril, debido a </w:t>
      </w:r>
      <w:proofErr w:type="gramStart"/>
      <w:r>
        <w:rPr>
          <w:rFonts w:cs="Arial"/>
          <w:sz w:val="22"/>
          <w:szCs w:val="22"/>
          <w:lang w:val="es-ES_tradnl"/>
        </w:rPr>
        <w:t>que</w:t>
      </w:r>
      <w:proofErr w:type="gramEnd"/>
      <w:r>
        <w:rPr>
          <w:rFonts w:cs="Arial"/>
          <w:sz w:val="22"/>
          <w:szCs w:val="22"/>
          <w:lang w:val="es-ES_tradnl"/>
        </w:rPr>
        <w:t xml:space="preserve"> en ese momento, considerando los ¢28.000 millones pero dadas las rebajas efectuadas al presupuesto del FOSUVI</w:t>
      </w:r>
      <w:r w:rsidRPr="00EE0239">
        <w:rPr>
          <w:rFonts w:cs="Arial"/>
          <w:sz w:val="22"/>
          <w:szCs w:val="22"/>
          <w:lang w:val="es-ES_tradnl"/>
        </w:rPr>
        <w:t xml:space="preserve"> </w:t>
      </w:r>
      <w:r>
        <w:rPr>
          <w:rFonts w:cs="Arial"/>
          <w:sz w:val="22"/>
          <w:szCs w:val="22"/>
          <w:lang w:val="es-ES_tradnl"/>
        </w:rPr>
        <w:t>en los años 2020 y 2021, se determinó que no era posible continuar tramitando más bonos al amparo del artículo 59</w:t>
      </w:r>
      <w:r w:rsidRPr="00EE0239">
        <w:rPr>
          <w:rFonts w:cs="Arial"/>
          <w:sz w:val="22"/>
          <w:szCs w:val="22"/>
          <w:lang w:val="es-ES_tradnl"/>
        </w:rPr>
        <w:t xml:space="preserve"> </w:t>
      </w:r>
      <w:r>
        <w:rPr>
          <w:rFonts w:cs="Arial"/>
          <w:sz w:val="22"/>
          <w:szCs w:val="22"/>
          <w:lang w:val="es-ES_tradnl"/>
        </w:rPr>
        <w:t xml:space="preserve">y que la recepción de bonos </w:t>
      </w:r>
      <w:r>
        <w:rPr>
          <w:rFonts w:cs="Arial"/>
          <w:sz w:val="22"/>
          <w:szCs w:val="22"/>
          <w:lang w:val="es-CR"/>
        </w:rPr>
        <w:t>ordinarios tenían que suspenderse en junio.</w:t>
      </w:r>
    </w:p>
    <w:p w14:paraId="6269A5DA" w14:textId="77777777" w:rsidR="006514B2" w:rsidRDefault="006514B2" w:rsidP="006514B2">
      <w:pPr>
        <w:spacing w:line="360" w:lineRule="auto"/>
        <w:jc w:val="both"/>
        <w:rPr>
          <w:rFonts w:cs="Arial"/>
          <w:sz w:val="22"/>
          <w:szCs w:val="22"/>
          <w:lang w:val="es-CR"/>
        </w:rPr>
      </w:pPr>
    </w:p>
    <w:p w14:paraId="0A0C8F37" w14:textId="77777777" w:rsidR="006514B2" w:rsidRDefault="006514B2" w:rsidP="006514B2">
      <w:pPr>
        <w:spacing w:line="360" w:lineRule="auto"/>
        <w:jc w:val="both"/>
        <w:rPr>
          <w:rFonts w:cs="Arial"/>
          <w:sz w:val="22"/>
          <w:szCs w:val="22"/>
          <w:lang w:val="es-CR"/>
        </w:rPr>
      </w:pPr>
      <w:r>
        <w:rPr>
          <w:rFonts w:cs="Arial"/>
          <w:sz w:val="22"/>
          <w:szCs w:val="22"/>
          <w:lang w:val="es-CR"/>
        </w:rPr>
        <w:t xml:space="preserve">Por último, debe rechazarse la grave e indebida acusación que le hace el señor Ministro de Hacienda a esta </w:t>
      </w:r>
      <w:r w:rsidRPr="009E7599">
        <w:rPr>
          <w:rFonts w:cs="Arial"/>
          <w:sz w:val="22"/>
          <w:szCs w:val="22"/>
          <w:lang w:val="es-ES_tradnl"/>
        </w:rPr>
        <w:t>Junta Directiva</w:t>
      </w:r>
      <w:r>
        <w:rPr>
          <w:rFonts w:cs="Arial"/>
          <w:sz w:val="22"/>
          <w:szCs w:val="22"/>
          <w:lang w:val="es-ES_tradnl"/>
        </w:rPr>
        <w:t xml:space="preserve">, en cuanto a que ha buscado la inestabilidad social.  Lo anterior, porque lo que ha hecho y demostrado este Órgano Colegiado es que, bajo las responsabilidades y obligaciones que le competen a esta institución, los miembros de esta </w:t>
      </w:r>
      <w:r w:rsidRPr="009E7599">
        <w:rPr>
          <w:rFonts w:cs="Arial"/>
          <w:sz w:val="22"/>
          <w:szCs w:val="22"/>
          <w:lang w:val="es-ES_tradnl"/>
        </w:rPr>
        <w:t>Junta Directiva</w:t>
      </w:r>
      <w:r>
        <w:rPr>
          <w:rFonts w:cs="Arial"/>
          <w:sz w:val="22"/>
          <w:szCs w:val="22"/>
          <w:lang w:val="es-ES_tradnl"/>
        </w:rPr>
        <w:t xml:space="preserve"> han velado por obtener la totalidad de los ingresos comprometidos por ley y cumplir así con la función social ordenada en la Ley 7052, cual es, dotar de vivienda digna a las familias de menores recursos.</w:t>
      </w:r>
    </w:p>
    <w:p w14:paraId="1EDEDD7D" w14:textId="77777777" w:rsidR="006514B2" w:rsidRDefault="006514B2" w:rsidP="006514B2">
      <w:pPr>
        <w:spacing w:line="360" w:lineRule="auto"/>
        <w:jc w:val="both"/>
        <w:rPr>
          <w:rFonts w:cs="Arial"/>
          <w:sz w:val="22"/>
          <w:szCs w:val="22"/>
          <w:lang w:val="es-ES_tradnl"/>
        </w:rPr>
      </w:pPr>
    </w:p>
    <w:p w14:paraId="66E3DA33" w14:textId="66355772" w:rsidR="006514B2" w:rsidRDefault="006514B2" w:rsidP="006514B2">
      <w:pPr>
        <w:spacing w:line="360" w:lineRule="auto"/>
        <w:jc w:val="both"/>
        <w:rPr>
          <w:rFonts w:cs="Arial"/>
          <w:sz w:val="22"/>
          <w:szCs w:val="22"/>
          <w:lang w:val="es-ES_tradnl"/>
        </w:rPr>
      </w:pPr>
      <w:r>
        <w:rPr>
          <w:rFonts w:cs="Arial"/>
          <w:sz w:val="22"/>
          <w:szCs w:val="22"/>
          <w:lang w:val="es-ES_tradnl"/>
        </w:rPr>
        <w:t xml:space="preserve">Y por supuesto hay que señalarle al señor Ministro, que también esta </w:t>
      </w:r>
      <w:r w:rsidRPr="007F3963">
        <w:rPr>
          <w:rFonts w:cs="Arial"/>
          <w:sz w:val="22"/>
          <w:szCs w:val="22"/>
          <w:lang w:val="es-ES_tradnl"/>
        </w:rPr>
        <w:t>Junta Directiva</w:t>
      </w:r>
      <w:r>
        <w:rPr>
          <w:rFonts w:cs="Arial"/>
          <w:sz w:val="22"/>
          <w:szCs w:val="22"/>
          <w:lang w:val="es-ES_tradnl"/>
        </w:rPr>
        <w:t xml:space="preserve"> ha tenido que velar por un Sistema donde participa una alianza público-privada, en la que la parte privada arriesga sus recursos y la parte pública compromete los fondos disponibles, en la búsqueda común de contribuir a disminuir el déficit habitacional del país.  De ahí que, finalmente, hay dejarle muy claro al señor Ministro el valioso aporte del </w:t>
      </w:r>
      <w:r w:rsidRPr="00BE67E3">
        <w:rPr>
          <w:rFonts w:cs="Arial"/>
          <w:sz w:val="22"/>
          <w:szCs w:val="22"/>
          <w:lang w:val="es-ES_tradnl"/>
        </w:rPr>
        <w:t>Sistema Financiero Nacional para la Vivienda</w:t>
      </w:r>
      <w:r>
        <w:rPr>
          <w:rFonts w:cs="Arial"/>
          <w:sz w:val="22"/>
          <w:szCs w:val="22"/>
          <w:lang w:val="es-ES_tradnl"/>
        </w:rPr>
        <w:t>, en materia de reactivación económica y de generación de empleo, finalidades por las que, debido a sus funciones, debería estar afanado el señor Ministro y que, contradictoriamente, más bien las relega al proponer, una y otra vez, que se disminuyan los recursos presupuestarios del FOSUVI.</w:t>
      </w:r>
    </w:p>
    <w:p w14:paraId="27689EB6" w14:textId="739D7971" w:rsidR="002A3D27" w:rsidRDefault="002A3D27" w:rsidP="006514B2">
      <w:pPr>
        <w:spacing w:line="360" w:lineRule="auto"/>
        <w:jc w:val="both"/>
        <w:rPr>
          <w:rFonts w:cs="Arial"/>
          <w:sz w:val="22"/>
          <w:szCs w:val="22"/>
          <w:lang w:val="es-ES_tradnl"/>
        </w:rPr>
      </w:pPr>
    </w:p>
    <w:p w14:paraId="1ED1D6AD" w14:textId="1135A6D4" w:rsidR="002A3D27" w:rsidRDefault="002A3D27" w:rsidP="002A3D27">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94</w:t>
      </w:r>
      <w:r w:rsidRPr="00A25DB7">
        <w:rPr>
          <w:rFonts w:cs="Arial"/>
          <w:sz w:val="22"/>
          <w:u w:val="single"/>
          <w:lang w:val="es-ES_tradnl"/>
        </w:rPr>
        <w:t>:</w:t>
      </w:r>
      <w:r>
        <w:rPr>
          <w:rFonts w:cs="Arial"/>
          <w:sz w:val="22"/>
          <w:u w:val="single"/>
          <w:lang w:val="es-ES_tradnl"/>
        </w:rPr>
        <w:t>06</w:t>
      </w:r>
      <w:r>
        <w:rPr>
          <w:rFonts w:cs="Arial"/>
          <w:sz w:val="22"/>
          <w:lang w:val="es-ES_tradnl"/>
        </w:rPr>
        <w:t xml:space="preserve"> Se apartan de este razonamiento la Directora Presidenta y el Director Carranza González, quienes argumentan, en resumen, que no debe responderse el citado oficio al señor Ministro de Hacienda, puesto que se trata de una </w:t>
      </w:r>
      <w:r w:rsidR="00E27A57">
        <w:rPr>
          <w:rFonts w:cs="Arial"/>
          <w:sz w:val="22"/>
          <w:lang w:val="es-ES_tradnl"/>
        </w:rPr>
        <w:t xml:space="preserve">distinta </w:t>
      </w:r>
      <w:r>
        <w:rPr>
          <w:rFonts w:cs="Arial"/>
          <w:sz w:val="22"/>
          <w:lang w:val="es-ES_tradnl"/>
        </w:rPr>
        <w:t xml:space="preserve">interpretación del </w:t>
      </w:r>
      <w:r>
        <w:rPr>
          <w:rFonts w:cs="Arial"/>
          <w:sz w:val="22"/>
          <w:lang w:val="es-ES_tradnl"/>
        </w:rPr>
        <w:lastRenderedPageBreak/>
        <w:t xml:space="preserve">tema y lo cierto es que hay asuntos más relevantes que </w:t>
      </w:r>
      <w:r w:rsidR="00E27A57">
        <w:rPr>
          <w:rFonts w:cs="Arial"/>
          <w:sz w:val="22"/>
          <w:lang w:val="es-ES_tradnl"/>
        </w:rPr>
        <w:t xml:space="preserve">se deben </w:t>
      </w:r>
      <w:r>
        <w:rPr>
          <w:rFonts w:cs="Arial"/>
          <w:sz w:val="22"/>
          <w:lang w:val="es-ES_tradnl"/>
        </w:rPr>
        <w:t>tratar</w:t>
      </w:r>
      <w:r w:rsidR="00E27A57">
        <w:rPr>
          <w:rFonts w:cs="Arial"/>
          <w:sz w:val="22"/>
          <w:lang w:val="es-ES_tradnl"/>
        </w:rPr>
        <w:t>,</w:t>
      </w:r>
      <w:r>
        <w:rPr>
          <w:rFonts w:cs="Arial"/>
          <w:sz w:val="22"/>
          <w:lang w:val="es-ES_tradnl"/>
        </w:rPr>
        <w:t xml:space="preserve"> </w:t>
      </w:r>
      <w:r w:rsidR="00E27A57">
        <w:rPr>
          <w:rFonts w:cs="Arial"/>
          <w:sz w:val="22"/>
          <w:lang w:val="es-ES_tradnl"/>
        </w:rPr>
        <w:t>como lo es el presupuesto para el año 2022.</w:t>
      </w:r>
    </w:p>
    <w:p w14:paraId="7B48CF45" w14:textId="45F71510" w:rsidR="002A3D27" w:rsidRDefault="002A3D27" w:rsidP="006514B2">
      <w:pPr>
        <w:spacing w:line="360" w:lineRule="auto"/>
        <w:jc w:val="both"/>
        <w:rPr>
          <w:rFonts w:cs="Arial"/>
          <w:sz w:val="22"/>
          <w:szCs w:val="22"/>
          <w:lang w:val="es-ES_tradnl"/>
        </w:rPr>
      </w:pPr>
    </w:p>
    <w:p w14:paraId="32EFD5F0" w14:textId="7D2DF021" w:rsidR="00E27A57" w:rsidRDefault="00E27A57" w:rsidP="006514B2">
      <w:pPr>
        <w:spacing w:line="360" w:lineRule="auto"/>
        <w:jc w:val="both"/>
        <w:rPr>
          <w:rFonts w:cs="Arial"/>
          <w:sz w:val="22"/>
          <w:szCs w:val="22"/>
          <w:lang w:val="es-ES_tradnl"/>
        </w:rPr>
      </w:pPr>
      <w:r>
        <w:rPr>
          <w:rFonts w:cs="Arial"/>
          <w:sz w:val="22"/>
          <w:szCs w:val="22"/>
          <w:lang w:val="es-ES_tradnl"/>
        </w:rPr>
        <w:t xml:space="preserve">En consecuencia, la </w:t>
      </w:r>
      <w:r w:rsidRPr="00E27A57">
        <w:rPr>
          <w:rFonts w:cs="Arial"/>
          <w:sz w:val="22"/>
          <w:szCs w:val="22"/>
          <w:lang w:val="es-ES_tradnl"/>
        </w:rPr>
        <w:t>Junta Directiva</w:t>
      </w:r>
      <w:r>
        <w:rPr>
          <w:rFonts w:cs="Arial"/>
          <w:sz w:val="22"/>
          <w:szCs w:val="22"/>
          <w:lang w:val="es-ES_tradnl"/>
        </w:rPr>
        <w:t xml:space="preserve">, con el voto negativo de la Directora Presidenta y el Director Carranza González, toma el </w:t>
      </w:r>
      <w:r w:rsidRPr="00E27A57">
        <w:rPr>
          <w:rFonts w:cs="Arial"/>
          <w:b/>
          <w:bCs/>
          <w:sz w:val="22"/>
          <w:szCs w:val="22"/>
          <w:lang w:val="es-ES_tradnl"/>
        </w:rPr>
        <w:t>Acuerdo N° 1</w:t>
      </w:r>
      <w:r>
        <w:rPr>
          <w:rFonts w:cs="Arial"/>
          <w:sz w:val="22"/>
          <w:szCs w:val="22"/>
          <w:lang w:val="es-ES_tradnl"/>
        </w:rPr>
        <w:t xml:space="preserve"> que se anexa a esta minuta.</w:t>
      </w:r>
    </w:p>
    <w:p w14:paraId="3D94DA86" w14:textId="77777777" w:rsidR="009D03FE" w:rsidRPr="00D14EAF" w:rsidRDefault="009D03FE" w:rsidP="009D03FE">
      <w:pPr>
        <w:spacing w:line="360" w:lineRule="auto"/>
        <w:jc w:val="both"/>
        <w:rPr>
          <w:rFonts w:cs="Arial"/>
          <w:b/>
          <w:sz w:val="22"/>
        </w:rPr>
      </w:pPr>
      <w:r w:rsidRPr="00D14EAF">
        <w:rPr>
          <w:rFonts w:cs="Arial"/>
          <w:b/>
          <w:sz w:val="22"/>
        </w:rPr>
        <w:t>************</w:t>
      </w:r>
    </w:p>
    <w:p w14:paraId="12902AA3" w14:textId="77777777" w:rsidR="00D13B6B" w:rsidRDefault="00D13B6B" w:rsidP="002D0146">
      <w:pPr>
        <w:spacing w:line="360" w:lineRule="auto"/>
        <w:jc w:val="both"/>
        <w:rPr>
          <w:rFonts w:cs="Arial"/>
          <w:b/>
          <w:bCs/>
          <w:sz w:val="22"/>
          <w:szCs w:val="22"/>
          <w:u w:val="single"/>
          <w:lang w:val="es-ES_tradnl"/>
        </w:rPr>
      </w:pPr>
    </w:p>
    <w:p w14:paraId="3FC06E88" w14:textId="152419DD"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A26CDC" w:rsidRPr="00D931CF">
        <w:rPr>
          <w:rFonts w:cs="Arial"/>
          <w:b/>
          <w:bCs/>
          <w:sz w:val="22"/>
          <w:u w:val="single"/>
          <w:lang w:val="es-ES_tradnl"/>
        </w:rPr>
        <w:t xml:space="preserve">Dictamen de la Asesoría Legal sobre la solicitud de la Federación de Mutuales, para suspender temporalmente </w:t>
      </w:r>
      <w:r w:rsidR="00A26CDC" w:rsidRPr="00D931CF">
        <w:rPr>
          <w:rFonts w:cs="Arial"/>
          <w:b/>
          <w:bCs/>
          <w:sz w:val="22"/>
          <w:u w:val="single"/>
          <w:lang w:val="es-CR"/>
        </w:rPr>
        <w:t xml:space="preserve">los pagos de los </w:t>
      </w:r>
      <w:r w:rsidR="00A26CDC" w:rsidRPr="00D931CF">
        <w:rPr>
          <w:rFonts w:cs="Arial"/>
          <w:b/>
          <w:bCs/>
          <w:sz w:val="22"/>
          <w:u w:val="single"/>
        </w:rPr>
        <w:t>créditos y suavizar transitoriamente las cuotas al Fondo de Garantías</w:t>
      </w:r>
    </w:p>
    <w:p w14:paraId="545D1D8A" w14:textId="77777777" w:rsidR="009D03FE" w:rsidRDefault="009D03FE" w:rsidP="009D03FE">
      <w:pPr>
        <w:spacing w:line="360" w:lineRule="auto"/>
        <w:jc w:val="both"/>
        <w:rPr>
          <w:rFonts w:cs="Arial"/>
          <w:sz w:val="22"/>
          <w:szCs w:val="22"/>
        </w:rPr>
      </w:pPr>
    </w:p>
    <w:p w14:paraId="1D80EBEB" w14:textId="72318EE6" w:rsidR="000940B9" w:rsidRDefault="009D03FE" w:rsidP="000940B9">
      <w:pPr>
        <w:spacing w:line="360" w:lineRule="auto"/>
        <w:jc w:val="both"/>
        <w:rPr>
          <w:rFonts w:cs="Arial"/>
          <w:sz w:val="22"/>
          <w:szCs w:val="22"/>
          <w:lang w:val="es-CR"/>
        </w:rPr>
      </w:pPr>
      <w:r w:rsidRPr="0039311E">
        <w:rPr>
          <w:rFonts w:cs="Arial"/>
          <w:sz w:val="22"/>
          <w:u w:val="single"/>
          <w:lang w:val="es-ES_tradnl"/>
        </w:rPr>
        <w:t xml:space="preserve">Minuto </w:t>
      </w:r>
      <w:r w:rsidR="000940B9">
        <w:rPr>
          <w:rFonts w:cs="Arial"/>
          <w:sz w:val="22"/>
          <w:u w:val="single"/>
          <w:lang w:val="es-ES_tradnl"/>
        </w:rPr>
        <w:t>106</w:t>
      </w:r>
      <w:r w:rsidRPr="0039311E">
        <w:rPr>
          <w:rFonts w:cs="Arial"/>
          <w:sz w:val="22"/>
          <w:u w:val="single"/>
          <w:lang w:val="es-ES_tradnl"/>
        </w:rPr>
        <w:t>:</w:t>
      </w:r>
      <w:r w:rsidR="000940B9">
        <w:rPr>
          <w:rFonts w:cs="Arial"/>
          <w:sz w:val="22"/>
          <w:u w:val="single"/>
          <w:lang w:val="es-ES_tradnl"/>
        </w:rPr>
        <w:t>41</w:t>
      </w:r>
      <w:r>
        <w:rPr>
          <w:rFonts w:cs="Arial"/>
          <w:sz w:val="22"/>
          <w:lang w:val="es-ES_tradnl"/>
        </w:rPr>
        <w:t xml:space="preserve"> Se conoce el oficio </w:t>
      </w:r>
      <w:r w:rsidR="000940B9">
        <w:rPr>
          <w:rFonts w:cs="Arial"/>
          <w:sz w:val="22"/>
          <w:lang w:val="es-ES_tradnl"/>
        </w:rPr>
        <w:t xml:space="preserve">AL-OF-051-2020 del 26 de junio de 2020, por medio del cual, atendiendo lo dispuesto en el acuerdo N° 10 de la sesión 42-2020, del 08 de junio de 2020, la Asesoría Legal rinde dictamen acerca de si las solicitudes presentadas por </w:t>
      </w:r>
      <w:bookmarkStart w:id="0" w:name="_Hlk76743225"/>
      <w:r w:rsidR="000940B9">
        <w:rPr>
          <w:rFonts w:cs="Arial"/>
          <w:sz w:val="22"/>
          <w:szCs w:val="22"/>
          <w:lang w:val="es-CR"/>
        </w:rPr>
        <w:t>l</w:t>
      </w:r>
      <w:r w:rsidR="000940B9" w:rsidRPr="000940B9">
        <w:rPr>
          <w:rFonts w:cs="Arial"/>
          <w:sz w:val="22"/>
          <w:szCs w:val="22"/>
          <w:lang w:val="es-CR"/>
        </w:rPr>
        <w:t>a</w:t>
      </w:r>
      <w:r w:rsidR="000940B9">
        <w:rPr>
          <w:rFonts w:cs="Arial"/>
          <w:sz w:val="22"/>
          <w:szCs w:val="22"/>
          <w:lang w:val="es-CR"/>
        </w:rPr>
        <w:t xml:space="preserve"> F</w:t>
      </w:r>
      <w:r w:rsidR="000940B9" w:rsidRPr="000940B9">
        <w:rPr>
          <w:rFonts w:cs="Arial"/>
          <w:sz w:val="22"/>
          <w:szCs w:val="22"/>
          <w:lang w:val="es-CR"/>
        </w:rPr>
        <w:t>ederaci</w:t>
      </w:r>
      <w:r w:rsidR="000940B9">
        <w:rPr>
          <w:rFonts w:cs="Arial"/>
          <w:sz w:val="22"/>
          <w:szCs w:val="22"/>
          <w:lang w:val="es-CR"/>
        </w:rPr>
        <w:t xml:space="preserve">ón </w:t>
      </w:r>
      <w:r w:rsidR="000940B9" w:rsidRPr="000940B9">
        <w:rPr>
          <w:rFonts w:cs="Arial"/>
          <w:sz w:val="22"/>
          <w:szCs w:val="22"/>
          <w:lang w:val="es-CR"/>
        </w:rPr>
        <w:t>de Mutuales</w:t>
      </w:r>
      <w:r w:rsidR="000940B9">
        <w:rPr>
          <w:rFonts w:cs="Arial"/>
          <w:sz w:val="22"/>
          <w:szCs w:val="22"/>
          <w:lang w:val="es-CR"/>
        </w:rPr>
        <w:t xml:space="preserve"> </w:t>
      </w:r>
      <w:r w:rsidR="000940B9" w:rsidRPr="000940B9">
        <w:rPr>
          <w:rFonts w:cs="Arial"/>
          <w:sz w:val="22"/>
          <w:szCs w:val="22"/>
          <w:lang w:val="es-ES_tradnl"/>
        </w:rPr>
        <w:t>de Ahorro y Préstamo</w:t>
      </w:r>
      <w:r w:rsidR="000940B9" w:rsidRPr="000940B9">
        <w:rPr>
          <w:rFonts w:cs="Arial"/>
          <w:sz w:val="22"/>
          <w:szCs w:val="22"/>
          <w:lang w:val="es-CR"/>
        </w:rPr>
        <w:t>, en tomo a suspender temporalmente los pagos de los</w:t>
      </w:r>
      <w:r w:rsidR="000940B9">
        <w:rPr>
          <w:rFonts w:cs="Arial"/>
          <w:sz w:val="22"/>
          <w:szCs w:val="22"/>
          <w:lang w:val="es-CR"/>
        </w:rPr>
        <w:t xml:space="preserve"> </w:t>
      </w:r>
      <w:r w:rsidR="000940B9" w:rsidRPr="000940B9">
        <w:rPr>
          <w:rFonts w:cs="Arial"/>
          <w:sz w:val="22"/>
          <w:szCs w:val="22"/>
          <w:lang w:val="es-CR"/>
        </w:rPr>
        <w:t>cr</w:t>
      </w:r>
      <w:r w:rsidR="000940B9">
        <w:rPr>
          <w:rFonts w:cs="Arial"/>
          <w:sz w:val="22"/>
          <w:szCs w:val="22"/>
          <w:lang w:val="es-CR"/>
        </w:rPr>
        <w:t>é</w:t>
      </w:r>
      <w:r w:rsidR="000940B9" w:rsidRPr="000940B9">
        <w:rPr>
          <w:rFonts w:cs="Arial"/>
          <w:sz w:val="22"/>
          <w:szCs w:val="22"/>
          <w:lang w:val="es-CR"/>
        </w:rPr>
        <w:t>ditos y suavizar transitoriamente las cuotas al Fondo de Garant</w:t>
      </w:r>
      <w:r w:rsidR="000940B9">
        <w:rPr>
          <w:rFonts w:cs="Arial"/>
          <w:sz w:val="22"/>
          <w:szCs w:val="22"/>
          <w:lang w:val="es-CR"/>
        </w:rPr>
        <w:t>í</w:t>
      </w:r>
      <w:r w:rsidR="000940B9" w:rsidRPr="000940B9">
        <w:rPr>
          <w:rFonts w:cs="Arial"/>
          <w:sz w:val="22"/>
          <w:szCs w:val="22"/>
          <w:lang w:val="es-CR"/>
        </w:rPr>
        <w:t>as, se consideran</w:t>
      </w:r>
      <w:r w:rsidR="000940B9">
        <w:rPr>
          <w:rFonts w:cs="Arial"/>
          <w:sz w:val="22"/>
          <w:szCs w:val="22"/>
          <w:lang w:val="es-CR"/>
        </w:rPr>
        <w:t xml:space="preserve"> </w:t>
      </w:r>
      <w:r w:rsidR="000940B9" w:rsidRPr="000940B9">
        <w:rPr>
          <w:rFonts w:cs="Arial"/>
          <w:sz w:val="22"/>
          <w:szCs w:val="22"/>
          <w:lang w:val="es-CR"/>
        </w:rPr>
        <w:t xml:space="preserve">condonaciones y, por consiguiente, </w:t>
      </w:r>
      <w:r w:rsidR="000940B9">
        <w:rPr>
          <w:rFonts w:cs="Arial"/>
          <w:sz w:val="22"/>
          <w:szCs w:val="22"/>
          <w:lang w:val="es-CR"/>
        </w:rPr>
        <w:t>esta</w:t>
      </w:r>
      <w:r w:rsidR="000940B9" w:rsidRPr="000940B9">
        <w:rPr>
          <w:rFonts w:cs="Arial"/>
          <w:sz w:val="22"/>
          <w:szCs w:val="22"/>
          <w:lang w:val="es-CR"/>
        </w:rPr>
        <w:t xml:space="preserve"> Junta Directiva no tiene potestades par</w:t>
      </w:r>
      <w:r w:rsidR="000940B9">
        <w:rPr>
          <w:rFonts w:cs="Arial"/>
          <w:sz w:val="22"/>
          <w:szCs w:val="22"/>
          <w:lang w:val="es-CR"/>
        </w:rPr>
        <w:t>a</w:t>
      </w:r>
      <w:r w:rsidR="000940B9" w:rsidRPr="000940B9">
        <w:rPr>
          <w:rFonts w:cs="Arial"/>
          <w:sz w:val="22"/>
          <w:szCs w:val="22"/>
          <w:lang w:val="es-CR"/>
        </w:rPr>
        <w:t xml:space="preserve"> acoger</w:t>
      </w:r>
      <w:r w:rsidR="000940B9">
        <w:rPr>
          <w:rFonts w:cs="Arial"/>
          <w:sz w:val="22"/>
          <w:szCs w:val="22"/>
          <w:lang w:val="es-CR"/>
        </w:rPr>
        <w:t xml:space="preserve"> </w:t>
      </w:r>
      <w:r w:rsidR="000940B9" w:rsidRPr="000940B9">
        <w:rPr>
          <w:rFonts w:cs="Arial"/>
          <w:sz w:val="22"/>
          <w:szCs w:val="22"/>
          <w:lang w:val="es-CR"/>
        </w:rPr>
        <w:t>lo solicitado.</w:t>
      </w:r>
      <w:r w:rsidR="000940B9">
        <w:rPr>
          <w:rFonts w:cs="Arial"/>
          <w:sz w:val="22"/>
          <w:szCs w:val="22"/>
          <w:lang w:val="es-CR"/>
        </w:rPr>
        <w:t xml:space="preserve">  Dicho documento se adjunta al expediente del acta.</w:t>
      </w:r>
    </w:p>
    <w:p w14:paraId="7243EF2F" w14:textId="75E8139F" w:rsidR="000940B9" w:rsidRDefault="000940B9" w:rsidP="000940B9">
      <w:pPr>
        <w:spacing w:line="360" w:lineRule="auto"/>
        <w:jc w:val="both"/>
        <w:rPr>
          <w:rFonts w:cs="Arial"/>
          <w:sz w:val="22"/>
          <w:szCs w:val="22"/>
          <w:lang w:val="es-CR"/>
        </w:rPr>
      </w:pPr>
    </w:p>
    <w:p w14:paraId="6345AF59" w14:textId="36E12431" w:rsidR="000940B9" w:rsidRDefault="000940B9" w:rsidP="000940B9">
      <w:pPr>
        <w:spacing w:line="360" w:lineRule="auto"/>
        <w:jc w:val="both"/>
        <w:rPr>
          <w:rFonts w:cs="Arial"/>
          <w:sz w:val="22"/>
          <w:szCs w:val="22"/>
          <w:lang w:val="es-CR"/>
        </w:rPr>
      </w:pPr>
      <w:r>
        <w:rPr>
          <w:rFonts w:cs="Arial"/>
          <w:sz w:val="22"/>
          <w:szCs w:val="22"/>
          <w:lang w:val="es-CR"/>
        </w:rPr>
        <w:t xml:space="preserve">Sobre el particular, el Lic. Castro Miranda hace ver que este </w:t>
      </w:r>
      <w:r w:rsidR="001E1F4A">
        <w:rPr>
          <w:rFonts w:cs="Arial"/>
          <w:sz w:val="22"/>
          <w:szCs w:val="22"/>
          <w:lang w:val="es-CR"/>
        </w:rPr>
        <w:t xml:space="preserve">dictamen </w:t>
      </w:r>
      <w:r>
        <w:rPr>
          <w:rFonts w:cs="Arial"/>
          <w:sz w:val="22"/>
          <w:szCs w:val="22"/>
          <w:lang w:val="es-CR"/>
        </w:rPr>
        <w:t xml:space="preserve">estaba pendiente de conocerse por parte de esta </w:t>
      </w:r>
      <w:r w:rsidRPr="000940B9">
        <w:rPr>
          <w:rFonts w:cs="Arial"/>
          <w:sz w:val="22"/>
          <w:szCs w:val="22"/>
          <w:lang w:val="es-ES_tradnl"/>
        </w:rPr>
        <w:t>Junta Directiva</w:t>
      </w:r>
      <w:r w:rsidR="001E1F4A">
        <w:rPr>
          <w:rFonts w:cs="Arial"/>
          <w:sz w:val="22"/>
          <w:szCs w:val="22"/>
          <w:lang w:val="es-ES_tradnl"/>
        </w:rPr>
        <w:t xml:space="preserve">, debido a que perdió vigencia a raíz de que las mutuales retiraron su solicitud desde mayo de 2020.  Sin embargo, para dar por atendido el requerimiento de esta </w:t>
      </w:r>
      <w:r w:rsidR="001E1F4A" w:rsidRPr="001E1F4A">
        <w:rPr>
          <w:rFonts w:cs="Arial"/>
          <w:sz w:val="22"/>
          <w:szCs w:val="22"/>
          <w:lang w:val="es-ES_tradnl"/>
        </w:rPr>
        <w:t>Junta Directiva</w:t>
      </w:r>
      <w:r w:rsidR="001E1F4A">
        <w:rPr>
          <w:rFonts w:cs="Arial"/>
          <w:sz w:val="22"/>
          <w:szCs w:val="22"/>
          <w:lang w:val="es-ES_tradnl"/>
        </w:rPr>
        <w:t>, se somete ahora a la consideración de este Órgano Colegiado.</w:t>
      </w:r>
    </w:p>
    <w:p w14:paraId="44E09D51" w14:textId="77777777" w:rsidR="000940B9" w:rsidRDefault="000940B9" w:rsidP="000940B9">
      <w:pPr>
        <w:spacing w:line="360" w:lineRule="auto"/>
        <w:jc w:val="both"/>
        <w:rPr>
          <w:rFonts w:cs="Arial"/>
          <w:sz w:val="22"/>
          <w:szCs w:val="22"/>
          <w:lang w:val="es-CR"/>
        </w:rPr>
      </w:pPr>
    </w:p>
    <w:p w14:paraId="3111D200" w14:textId="11864A8E" w:rsidR="000940B9" w:rsidRDefault="001E1F4A" w:rsidP="000940B9">
      <w:pPr>
        <w:spacing w:line="360" w:lineRule="auto"/>
        <w:jc w:val="both"/>
        <w:rPr>
          <w:rFonts w:cs="Arial"/>
          <w:sz w:val="22"/>
          <w:szCs w:val="22"/>
          <w:lang w:val="es-CR"/>
        </w:rPr>
      </w:pPr>
      <w:r>
        <w:rPr>
          <w:rFonts w:cs="Arial"/>
          <w:sz w:val="22"/>
          <w:szCs w:val="22"/>
          <w:lang w:val="es-CR"/>
        </w:rPr>
        <w:t>Debido a lo anteriormente expuesto, los señores Directores concuerdan en la conveniencia de no entrar a conocer el tema por el fondo, debido a que la solicitud de la Federación de Mutuales que dio origen al referido dictamen de la Asesoría Legal, fue retirada por esa organización, desde mayo de 2020.</w:t>
      </w:r>
    </w:p>
    <w:p w14:paraId="67E6D485" w14:textId="1D73CF3B" w:rsidR="001E1F4A" w:rsidRDefault="001E1F4A" w:rsidP="000940B9">
      <w:pPr>
        <w:spacing w:line="360" w:lineRule="auto"/>
        <w:jc w:val="both"/>
        <w:rPr>
          <w:rFonts w:cs="Arial"/>
          <w:sz w:val="22"/>
          <w:szCs w:val="22"/>
          <w:lang w:val="es-CR"/>
        </w:rPr>
      </w:pPr>
    </w:p>
    <w:p w14:paraId="1B3121F1" w14:textId="56CFA202" w:rsidR="001E1F4A" w:rsidRDefault="001E1F4A" w:rsidP="001E1F4A">
      <w:pPr>
        <w:spacing w:line="360" w:lineRule="auto"/>
        <w:jc w:val="both"/>
        <w:rPr>
          <w:rFonts w:cs="Arial"/>
          <w:sz w:val="22"/>
          <w:lang w:val="es-ES_tradnl"/>
        </w:rPr>
      </w:pPr>
      <w:r w:rsidRPr="00A25DB7">
        <w:rPr>
          <w:rFonts w:cs="Arial"/>
          <w:sz w:val="22"/>
          <w:u w:val="single"/>
          <w:lang w:val="es-ES_tradnl"/>
        </w:rPr>
        <w:t xml:space="preserve">Minuto </w:t>
      </w:r>
      <w:r w:rsidR="00A91FF2">
        <w:rPr>
          <w:rFonts w:cs="Arial"/>
          <w:sz w:val="22"/>
          <w:u w:val="single"/>
          <w:lang w:val="es-ES_tradnl"/>
        </w:rPr>
        <w:t>118</w:t>
      </w:r>
      <w:r w:rsidRPr="00A25DB7">
        <w:rPr>
          <w:rFonts w:cs="Arial"/>
          <w:sz w:val="22"/>
          <w:u w:val="single"/>
          <w:lang w:val="es-ES_tradnl"/>
        </w:rPr>
        <w:t>:</w:t>
      </w:r>
      <w:r w:rsidR="00A91FF2">
        <w:rPr>
          <w:rFonts w:cs="Arial"/>
          <w:sz w:val="22"/>
          <w:u w:val="single"/>
          <w:lang w:val="es-ES_tradnl"/>
        </w:rPr>
        <w:t>10</w:t>
      </w:r>
      <w:r>
        <w:rPr>
          <w:rFonts w:cs="Arial"/>
          <w:sz w:val="22"/>
          <w:lang w:val="es-ES_tradnl"/>
        </w:rPr>
        <w:t xml:space="preserve"> De conformidad con lo anterior, la </w:t>
      </w:r>
      <w:r w:rsidRPr="001E1F4A">
        <w:rPr>
          <w:rFonts w:cs="Arial"/>
          <w:sz w:val="22"/>
          <w:lang w:val="es-ES_tradnl"/>
        </w:rPr>
        <w:t>Junta Directiva</w:t>
      </w:r>
      <w:r>
        <w:rPr>
          <w:rFonts w:cs="Arial"/>
          <w:sz w:val="22"/>
          <w:lang w:val="es-ES_tradnl"/>
        </w:rPr>
        <w:t xml:space="preserve"> toma el </w:t>
      </w:r>
      <w:r w:rsidRPr="001E1F4A">
        <w:rPr>
          <w:rFonts w:cs="Arial"/>
          <w:b/>
          <w:bCs/>
          <w:sz w:val="22"/>
          <w:lang w:val="es-ES_tradnl"/>
        </w:rPr>
        <w:t>Acuerdo N° 2</w:t>
      </w:r>
      <w:r>
        <w:rPr>
          <w:rFonts w:cs="Arial"/>
          <w:sz w:val="22"/>
          <w:lang w:val="es-ES_tradnl"/>
        </w:rPr>
        <w:t xml:space="preserve"> que se anexa a esta minuta.</w:t>
      </w:r>
    </w:p>
    <w:bookmarkEnd w:id="0"/>
    <w:p w14:paraId="56B09008" w14:textId="77777777" w:rsidR="009D03FE" w:rsidRPr="00D14EAF" w:rsidRDefault="009D03FE" w:rsidP="009D03FE">
      <w:pPr>
        <w:spacing w:line="360" w:lineRule="auto"/>
        <w:jc w:val="both"/>
        <w:rPr>
          <w:rFonts w:cs="Arial"/>
          <w:b/>
          <w:sz w:val="22"/>
        </w:rPr>
      </w:pPr>
      <w:r w:rsidRPr="00D14EAF">
        <w:rPr>
          <w:rFonts w:cs="Arial"/>
          <w:b/>
          <w:sz w:val="22"/>
        </w:rPr>
        <w:t>************</w:t>
      </w:r>
    </w:p>
    <w:p w14:paraId="4E926B0E" w14:textId="77777777" w:rsidR="009D03FE" w:rsidRDefault="009D03FE" w:rsidP="009D03FE">
      <w:pPr>
        <w:spacing w:line="360" w:lineRule="auto"/>
        <w:jc w:val="both"/>
        <w:rPr>
          <w:rFonts w:cs="Arial"/>
          <w:b/>
          <w:bCs/>
          <w:sz w:val="22"/>
          <w:szCs w:val="22"/>
          <w:u w:val="single"/>
          <w:lang w:val="es-ES_tradnl"/>
        </w:rPr>
      </w:pPr>
    </w:p>
    <w:p w14:paraId="6221E45B" w14:textId="4132D11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4°</w:t>
      </w:r>
      <w:r w:rsidRPr="009449EE">
        <w:rPr>
          <w:rFonts w:cs="Arial"/>
          <w:bCs/>
          <w:sz w:val="22"/>
          <w:szCs w:val="22"/>
          <w:lang w:val="es-ES_tradnl"/>
        </w:rPr>
        <w:t xml:space="preserve"> </w:t>
      </w:r>
      <w:r w:rsidR="00A26CDC" w:rsidRPr="00D931CF">
        <w:rPr>
          <w:rFonts w:cs="Arial"/>
          <w:b/>
          <w:bCs/>
          <w:sz w:val="22"/>
          <w:u w:val="single"/>
          <w:lang w:val="es-ES_tradnl"/>
        </w:rPr>
        <w:t>Propuesta de metodología para la gestión de riesgos de seguridad de la información</w:t>
      </w:r>
    </w:p>
    <w:p w14:paraId="494262F5" w14:textId="77777777" w:rsidR="009D03FE" w:rsidRDefault="009D03FE" w:rsidP="009D03FE">
      <w:pPr>
        <w:spacing w:line="360" w:lineRule="auto"/>
        <w:jc w:val="both"/>
        <w:rPr>
          <w:rFonts w:cs="Arial"/>
          <w:sz w:val="22"/>
          <w:szCs w:val="22"/>
        </w:rPr>
      </w:pPr>
    </w:p>
    <w:p w14:paraId="12DB1A10" w14:textId="001B5986"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91FF2">
        <w:rPr>
          <w:rFonts w:cs="Arial"/>
          <w:sz w:val="22"/>
          <w:u w:val="single"/>
          <w:lang w:val="es-ES_tradnl"/>
        </w:rPr>
        <w:t>133</w:t>
      </w:r>
      <w:r w:rsidRPr="0039311E">
        <w:rPr>
          <w:rFonts w:cs="Arial"/>
          <w:sz w:val="22"/>
          <w:u w:val="single"/>
          <w:lang w:val="es-ES_tradnl"/>
        </w:rPr>
        <w:t>:</w:t>
      </w:r>
      <w:r w:rsidR="00A91FF2">
        <w:rPr>
          <w:rFonts w:cs="Arial"/>
          <w:sz w:val="22"/>
          <w:u w:val="single"/>
          <w:lang w:val="es-ES_tradnl"/>
        </w:rPr>
        <w:t>20</w:t>
      </w:r>
      <w:r>
        <w:rPr>
          <w:rFonts w:cs="Arial"/>
          <w:sz w:val="22"/>
          <w:lang w:val="es-ES_tradnl"/>
        </w:rPr>
        <w:t xml:space="preserve"> Se conoce el oficio </w:t>
      </w:r>
      <w:r w:rsidR="00A61007">
        <w:rPr>
          <w:rFonts w:cs="Arial"/>
          <w:sz w:val="22"/>
          <w:lang w:val="es-ES_tradnl"/>
        </w:rPr>
        <w:t xml:space="preserve">GG-ME-0885-2021 del 30 de junio de 2021, mediante el cual, la </w:t>
      </w:r>
      <w:r w:rsidR="00865F5B" w:rsidRPr="00865F5B">
        <w:rPr>
          <w:rFonts w:cs="Arial"/>
          <w:sz w:val="22"/>
          <w:szCs w:val="22"/>
          <w:lang w:val="es-CR"/>
        </w:rPr>
        <w:t>Gerencia General</w:t>
      </w:r>
      <w:r w:rsidR="00865F5B">
        <w:rPr>
          <w:rFonts w:cs="Arial"/>
          <w:sz w:val="22"/>
          <w:szCs w:val="22"/>
          <w:lang w:val="es-CR"/>
        </w:rPr>
        <w:t xml:space="preserve"> remite y avala el informe DTI-ME-0165-2021 del Departamento de Tecnología de Información, que contiene una propuesta de metodología </w:t>
      </w:r>
      <w:r w:rsidR="00865F5B" w:rsidRPr="00865F5B">
        <w:rPr>
          <w:rFonts w:cs="Arial"/>
          <w:sz w:val="22"/>
          <w:lang w:val="es-ES_tradnl"/>
        </w:rPr>
        <w:t>para la gestión de riesgos de seguridad de la información</w:t>
      </w:r>
      <w:r w:rsidR="00865F5B">
        <w:rPr>
          <w:rFonts w:cs="Arial"/>
          <w:sz w:val="22"/>
          <w:lang w:val="es-ES_tradnl"/>
        </w:rPr>
        <w:t>.  Dichos documentos se adjuntan al expediente del acta.</w:t>
      </w:r>
    </w:p>
    <w:p w14:paraId="34460D7F" w14:textId="7E80943B" w:rsidR="00865F5B" w:rsidRDefault="00865F5B" w:rsidP="009D03FE">
      <w:pPr>
        <w:spacing w:line="360" w:lineRule="auto"/>
        <w:jc w:val="both"/>
        <w:rPr>
          <w:rFonts w:cs="Arial"/>
          <w:sz w:val="22"/>
          <w:lang w:val="es-ES_tradnl"/>
        </w:rPr>
      </w:pPr>
    </w:p>
    <w:p w14:paraId="6D8CC95A" w14:textId="2AE6685D" w:rsidR="00865F5B" w:rsidRDefault="00865F5B" w:rsidP="009D03FE">
      <w:pPr>
        <w:spacing w:line="360" w:lineRule="auto"/>
        <w:jc w:val="both"/>
        <w:rPr>
          <w:rFonts w:cs="Arial"/>
          <w:sz w:val="22"/>
          <w:lang w:val="es-ES_tradnl"/>
        </w:rPr>
      </w:pPr>
      <w:r>
        <w:rPr>
          <w:rFonts w:cs="Arial"/>
          <w:sz w:val="22"/>
          <w:lang w:val="es-ES_tradnl"/>
        </w:rPr>
        <w:t>Para exponer el contenido del citado informe, se incorporan a la sesión los licenciados Marco Tulio Méndez Contreras, jefe del Departamento de Tecnología de Información; y José Fabio Araya Chavarría, funcionario de ese mismo Departamento, quien se refiere a los antecedentes normativos de la metodología, así como cada una de las etapas del proceso de evaluación y tratamiento de los riesgos de la seguridad de la información, atendiendo las consultas que al respecto plantean los señores Directores.</w:t>
      </w:r>
    </w:p>
    <w:p w14:paraId="4F054CE2" w14:textId="77777777" w:rsidR="00865F5B" w:rsidRDefault="00865F5B" w:rsidP="009D03FE">
      <w:pPr>
        <w:spacing w:line="360" w:lineRule="auto"/>
        <w:jc w:val="both"/>
        <w:rPr>
          <w:rFonts w:cs="Arial"/>
          <w:sz w:val="22"/>
          <w:lang w:val="es-ES_tradnl"/>
        </w:rPr>
      </w:pPr>
    </w:p>
    <w:p w14:paraId="6DC59E41" w14:textId="00463784"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4C7CDE">
        <w:rPr>
          <w:rFonts w:cs="Arial"/>
          <w:sz w:val="22"/>
          <w:u w:val="single"/>
          <w:lang w:val="es-ES_tradnl"/>
        </w:rPr>
        <w:t>153</w:t>
      </w:r>
      <w:r w:rsidRPr="0039311E">
        <w:rPr>
          <w:rFonts w:cs="Arial"/>
          <w:sz w:val="22"/>
          <w:u w:val="single"/>
          <w:lang w:val="es-ES_tradnl"/>
        </w:rPr>
        <w:t>:</w:t>
      </w:r>
      <w:r w:rsidR="004C7CDE">
        <w:rPr>
          <w:rFonts w:cs="Arial"/>
          <w:sz w:val="22"/>
          <w:u w:val="single"/>
          <w:lang w:val="es-ES_tradnl"/>
        </w:rPr>
        <w:t>20</w:t>
      </w:r>
      <w:r>
        <w:rPr>
          <w:rFonts w:cs="Arial"/>
          <w:sz w:val="22"/>
          <w:lang w:val="es-ES_tradnl"/>
        </w:rPr>
        <w:t xml:space="preserve"> </w:t>
      </w:r>
      <w:r w:rsidR="00865F5B">
        <w:rPr>
          <w:rFonts w:cs="Arial"/>
          <w:sz w:val="22"/>
          <w:lang w:val="es-ES_tradnl"/>
        </w:rPr>
        <w:t xml:space="preserve">Concluida la exposición y análisis de la propuesta de metodología, y no habiendo objeciones de los señores Directores ni por parte de los funcionarios presentes, la </w:t>
      </w:r>
      <w:r w:rsidR="00865F5B" w:rsidRPr="00865F5B">
        <w:rPr>
          <w:rFonts w:cs="Arial"/>
          <w:sz w:val="22"/>
          <w:lang w:val="es-ES_tradnl"/>
        </w:rPr>
        <w:t>Junta Directiva</w:t>
      </w:r>
      <w:r w:rsidR="00865F5B">
        <w:rPr>
          <w:rFonts w:cs="Arial"/>
          <w:sz w:val="22"/>
          <w:lang w:val="es-ES_tradnl"/>
        </w:rPr>
        <w:t xml:space="preserve"> resuelve acoger la recomendación de la </w:t>
      </w:r>
      <w:r w:rsidR="00865F5B" w:rsidRPr="00865F5B">
        <w:rPr>
          <w:rFonts w:cs="Arial"/>
          <w:sz w:val="22"/>
          <w:szCs w:val="22"/>
          <w:lang w:val="es-ES_tradnl"/>
        </w:rPr>
        <w:t>Administración</w:t>
      </w:r>
      <w:r w:rsidR="00865F5B">
        <w:rPr>
          <w:rFonts w:cs="Arial"/>
          <w:sz w:val="22"/>
          <w:szCs w:val="22"/>
          <w:lang w:val="es-ES_tradnl"/>
        </w:rPr>
        <w:t xml:space="preserve">, según consta en el </w:t>
      </w:r>
      <w:r w:rsidR="00865F5B" w:rsidRPr="00865F5B">
        <w:rPr>
          <w:rFonts w:cs="Arial"/>
          <w:b/>
          <w:bCs/>
          <w:sz w:val="22"/>
          <w:szCs w:val="22"/>
          <w:lang w:val="es-ES_tradnl"/>
        </w:rPr>
        <w:t>Acuerdo N° 3</w:t>
      </w:r>
      <w:r w:rsidR="00865F5B">
        <w:rPr>
          <w:rFonts w:cs="Arial"/>
          <w:sz w:val="22"/>
          <w:szCs w:val="22"/>
          <w:lang w:val="es-ES_tradnl"/>
        </w:rPr>
        <w:t xml:space="preserve"> que se anexa a esta minuta.</w:t>
      </w:r>
      <w:r w:rsidR="004C7CDE">
        <w:rPr>
          <w:rFonts w:cs="Arial"/>
          <w:sz w:val="22"/>
          <w:szCs w:val="22"/>
          <w:lang w:val="es-ES_tradnl"/>
        </w:rPr>
        <w:t xml:space="preserve">  Acto seguido, se retiran de la sesión los funcionarios Méndez Contreras y Araya Chavarría.</w:t>
      </w:r>
    </w:p>
    <w:p w14:paraId="650FC196" w14:textId="77777777" w:rsidR="009D03FE" w:rsidRPr="00D14EAF" w:rsidRDefault="009D03FE" w:rsidP="009D03FE">
      <w:pPr>
        <w:spacing w:line="360" w:lineRule="auto"/>
        <w:jc w:val="both"/>
        <w:rPr>
          <w:rFonts w:cs="Arial"/>
          <w:b/>
          <w:sz w:val="22"/>
        </w:rPr>
      </w:pPr>
      <w:r w:rsidRPr="00D14EAF">
        <w:rPr>
          <w:rFonts w:cs="Arial"/>
          <w:b/>
          <w:sz w:val="22"/>
        </w:rPr>
        <w:t>************</w:t>
      </w:r>
    </w:p>
    <w:p w14:paraId="2882905A" w14:textId="77777777" w:rsidR="009D03FE" w:rsidRDefault="009D03FE" w:rsidP="009D03FE">
      <w:pPr>
        <w:spacing w:line="360" w:lineRule="auto"/>
        <w:jc w:val="both"/>
        <w:rPr>
          <w:rFonts w:cs="Arial"/>
          <w:b/>
          <w:sz w:val="22"/>
          <w:szCs w:val="22"/>
          <w:u w:val="single"/>
          <w:lang w:val="es-ES_tradnl"/>
        </w:rPr>
      </w:pPr>
    </w:p>
    <w:p w14:paraId="33E8A603" w14:textId="786FC3F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A26CDC" w:rsidRPr="00D931CF">
        <w:rPr>
          <w:rFonts w:cs="Arial"/>
          <w:b/>
          <w:bCs/>
          <w:sz w:val="22"/>
          <w:u w:val="single"/>
          <w:lang w:val="es-ES_tradnl"/>
        </w:rPr>
        <w:t>Revisión de prioridades de la lista de temas estratégicos a conocer por la Junta Directiva</w:t>
      </w:r>
    </w:p>
    <w:p w14:paraId="7F358858" w14:textId="77777777" w:rsidR="009D03FE" w:rsidRDefault="009D03FE" w:rsidP="009D03FE">
      <w:pPr>
        <w:spacing w:line="360" w:lineRule="auto"/>
        <w:jc w:val="both"/>
        <w:rPr>
          <w:rFonts w:cs="Arial"/>
          <w:sz w:val="22"/>
          <w:szCs w:val="22"/>
        </w:rPr>
      </w:pPr>
    </w:p>
    <w:p w14:paraId="5766A95B" w14:textId="37A8DAF6" w:rsidR="004C7CDE" w:rsidRDefault="009D03FE" w:rsidP="004C7CDE">
      <w:pPr>
        <w:spacing w:line="360" w:lineRule="auto"/>
        <w:jc w:val="both"/>
        <w:rPr>
          <w:rFonts w:cs="Arial"/>
          <w:sz w:val="22"/>
          <w:lang w:val="es-ES_tradnl"/>
        </w:rPr>
      </w:pPr>
      <w:r w:rsidRPr="0039311E">
        <w:rPr>
          <w:rFonts w:cs="Arial"/>
          <w:sz w:val="22"/>
          <w:u w:val="single"/>
          <w:lang w:val="es-ES_tradnl"/>
        </w:rPr>
        <w:t xml:space="preserve">Minuto </w:t>
      </w:r>
      <w:r w:rsidR="004C7CDE">
        <w:rPr>
          <w:rFonts w:cs="Arial"/>
          <w:sz w:val="22"/>
          <w:u w:val="single"/>
          <w:lang w:val="es-ES_tradnl"/>
        </w:rPr>
        <w:t>154</w:t>
      </w:r>
      <w:r w:rsidRPr="0039311E">
        <w:rPr>
          <w:rFonts w:cs="Arial"/>
          <w:sz w:val="22"/>
          <w:u w:val="single"/>
          <w:lang w:val="es-ES_tradnl"/>
        </w:rPr>
        <w:t>:</w:t>
      </w:r>
      <w:r w:rsidR="004C7CDE">
        <w:rPr>
          <w:rFonts w:cs="Arial"/>
          <w:sz w:val="22"/>
          <w:u w:val="single"/>
          <w:lang w:val="es-ES_tradnl"/>
        </w:rPr>
        <w:t>19</w:t>
      </w:r>
      <w:r>
        <w:rPr>
          <w:rFonts w:cs="Arial"/>
          <w:sz w:val="22"/>
          <w:lang w:val="es-ES_tradnl"/>
        </w:rPr>
        <w:t xml:space="preserve"> </w:t>
      </w:r>
      <w:r w:rsidR="004C7CDE">
        <w:rPr>
          <w:rFonts w:cs="Arial"/>
          <w:sz w:val="22"/>
          <w:lang w:val="es-ES_tradnl"/>
        </w:rPr>
        <w:t xml:space="preserve">De conformidad con lo resuelto en la sesión 45-2021 del pasado 17 de junio, se procede a continuar el análisis de la matriz que contiene la lista de los temas estratégicos a conocer por parte de esta </w:t>
      </w:r>
      <w:r w:rsidR="004C7CDE" w:rsidRPr="00974B16">
        <w:rPr>
          <w:rFonts w:cs="Arial"/>
          <w:sz w:val="22"/>
          <w:lang w:val="es-ES_tradnl"/>
        </w:rPr>
        <w:t>Junta Directiva</w:t>
      </w:r>
      <w:r w:rsidR="004C7CDE">
        <w:rPr>
          <w:rFonts w:cs="Arial"/>
          <w:sz w:val="22"/>
          <w:lang w:val="es-ES_tradnl"/>
        </w:rPr>
        <w:t>.</w:t>
      </w:r>
    </w:p>
    <w:p w14:paraId="62FACD35" w14:textId="77777777" w:rsidR="004C7CDE" w:rsidRDefault="004C7CDE" w:rsidP="004C7CDE">
      <w:pPr>
        <w:spacing w:line="360" w:lineRule="auto"/>
        <w:jc w:val="both"/>
        <w:rPr>
          <w:rFonts w:cs="Arial"/>
          <w:sz w:val="22"/>
          <w:lang w:val="es-ES_tradnl"/>
        </w:rPr>
      </w:pPr>
    </w:p>
    <w:p w14:paraId="5CF92350" w14:textId="77777777" w:rsidR="00376416" w:rsidRDefault="00376416" w:rsidP="004C7CDE">
      <w:pPr>
        <w:spacing w:line="360" w:lineRule="auto"/>
        <w:jc w:val="both"/>
        <w:rPr>
          <w:rFonts w:cs="Arial"/>
          <w:sz w:val="22"/>
          <w:lang w:val="es-ES_tradnl"/>
        </w:rPr>
      </w:pPr>
      <w:r>
        <w:rPr>
          <w:rFonts w:cs="Arial"/>
          <w:sz w:val="22"/>
          <w:lang w:val="es-ES_tradnl"/>
        </w:rPr>
        <w:t xml:space="preserve">Con base en la matriz de temas elaborada por la </w:t>
      </w:r>
      <w:r w:rsidRPr="00974B16">
        <w:rPr>
          <w:rFonts w:cs="Arial"/>
          <w:sz w:val="22"/>
          <w:szCs w:val="22"/>
          <w:lang w:val="es-CR"/>
        </w:rPr>
        <w:t>Gerencia General</w:t>
      </w:r>
      <w:r>
        <w:rPr>
          <w:rFonts w:cs="Arial"/>
          <w:sz w:val="22"/>
          <w:szCs w:val="22"/>
          <w:lang w:val="es-CR"/>
        </w:rPr>
        <w:t>, se</w:t>
      </w:r>
      <w:r>
        <w:rPr>
          <w:rFonts w:cs="Arial"/>
          <w:sz w:val="22"/>
          <w:lang w:val="es-ES_tradnl"/>
        </w:rPr>
        <w:t xml:space="preserve"> van estableciendo las prioridades de los temas a abarcar en las próximas sesiones, y sobre lo cual el licenciado Castro Mirando va tomando nota para proceder de conformidad.</w:t>
      </w:r>
    </w:p>
    <w:p w14:paraId="3462E68D" w14:textId="77777777" w:rsidR="009D03FE" w:rsidRPr="00D14EAF" w:rsidRDefault="009D03FE" w:rsidP="009D03FE">
      <w:pPr>
        <w:spacing w:line="360" w:lineRule="auto"/>
        <w:jc w:val="both"/>
        <w:rPr>
          <w:rFonts w:cs="Arial"/>
          <w:b/>
          <w:sz w:val="22"/>
        </w:rPr>
      </w:pPr>
      <w:r w:rsidRPr="00D14EAF">
        <w:rPr>
          <w:rFonts w:cs="Arial"/>
          <w:b/>
          <w:sz w:val="22"/>
        </w:rPr>
        <w:t>************</w:t>
      </w:r>
    </w:p>
    <w:p w14:paraId="378D581C" w14:textId="77777777" w:rsidR="00E97960" w:rsidRDefault="00E97960" w:rsidP="00E97960">
      <w:pPr>
        <w:spacing w:line="360" w:lineRule="auto"/>
        <w:jc w:val="both"/>
        <w:rPr>
          <w:rFonts w:cs="Arial"/>
          <w:sz w:val="22"/>
          <w:szCs w:val="22"/>
        </w:rPr>
      </w:pPr>
    </w:p>
    <w:p w14:paraId="4479FE51" w14:textId="3C3CE73B"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376416">
        <w:rPr>
          <w:rFonts w:cs="Arial"/>
          <w:szCs w:val="22"/>
          <w:u w:val="single"/>
        </w:rPr>
        <w:t>191</w:t>
      </w:r>
      <w:r w:rsidRPr="00E97960">
        <w:rPr>
          <w:rFonts w:cs="Arial"/>
          <w:szCs w:val="22"/>
          <w:u w:val="single"/>
        </w:rPr>
        <w:t>:</w:t>
      </w:r>
      <w:r w:rsidR="00376416">
        <w:rPr>
          <w:rFonts w:cs="Arial"/>
          <w:szCs w:val="22"/>
          <w:u w:val="single"/>
        </w:rPr>
        <w:t>40</w:t>
      </w:r>
      <w:r>
        <w:rPr>
          <w:rFonts w:cs="Arial"/>
          <w:szCs w:val="22"/>
        </w:rPr>
        <w:t xml:space="preserve"> </w:t>
      </w:r>
      <w:r w:rsidR="00FA4CCB" w:rsidRPr="00AB2826">
        <w:rPr>
          <w:rFonts w:cs="Arial"/>
          <w:szCs w:val="22"/>
        </w:rPr>
        <w:t xml:space="preserve">Siendo las </w:t>
      </w:r>
      <w:r w:rsidR="00376416">
        <w:rPr>
          <w:rFonts w:cs="Arial"/>
          <w:szCs w:val="22"/>
        </w:rPr>
        <w:t>veinte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376416">
        <w:rPr>
          <w:rFonts w:cs="Arial"/>
          <w:szCs w:val="22"/>
        </w:rPr>
        <w:t xml:space="preserve">treinta y cinco </w:t>
      </w:r>
      <w:r w:rsidR="00EC7E01">
        <w:rPr>
          <w:rFonts w:cs="Arial"/>
          <w:szCs w:val="22"/>
        </w:rPr>
        <w:t>minutos</w:t>
      </w:r>
      <w:r w:rsidR="00FA4CCB" w:rsidRPr="00AB2826">
        <w:rPr>
          <w:rFonts w:cs="Arial"/>
          <w:szCs w:val="22"/>
        </w:rPr>
        <w:t>, se levanta la sesión.</w:t>
      </w:r>
    </w:p>
    <w:p w14:paraId="171E4298" w14:textId="77777777" w:rsidR="006321F4" w:rsidRPr="00D14EAF" w:rsidRDefault="006321F4" w:rsidP="002D0146">
      <w:pPr>
        <w:spacing w:line="360" w:lineRule="auto"/>
        <w:jc w:val="both"/>
        <w:rPr>
          <w:rFonts w:cs="Arial"/>
          <w:b/>
          <w:sz w:val="22"/>
        </w:rPr>
      </w:pPr>
      <w:r w:rsidRPr="00D14EAF">
        <w:rPr>
          <w:rFonts w:cs="Arial"/>
          <w:b/>
          <w:sz w:val="22"/>
        </w:rPr>
        <w:t>************</w:t>
      </w:r>
    </w:p>
    <w:p w14:paraId="7EED7A89" w14:textId="77777777" w:rsidR="002B71CC" w:rsidRDefault="002B71CC">
      <w:pPr>
        <w:rPr>
          <w:rFonts w:cs="Arial"/>
          <w:sz w:val="22"/>
          <w:szCs w:val="22"/>
        </w:rPr>
      </w:pPr>
      <w:r>
        <w:rPr>
          <w:rFonts w:cs="Arial"/>
          <w:sz w:val="22"/>
          <w:szCs w:val="22"/>
        </w:rPr>
        <w:br w:type="page"/>
      </w:r>
    </w:p>
    <w:p w14:paraId="7782D83F" w14:textId="77777777" w:rsidR="00FA4CCB" w:rsidRDefault="00FA4CCB" w:rsidP="00AB2826">
      <w:pPr>
        <w:spacing w:line="360" w:lineRule="auto"/>
        <w:jc w:val="both"/>
        <w:rPr>
          <w:rFonts w:cs="Arial"/>
          <w:sz w:val="22"/>
          <w:szCs w:val="22"/>
        </w:rPr>
      </w:pPr>
    </w:p>
    <w:p w14:paraId="71AEDA1A" w14:textId="77777777" w:rsidR="002B71CC" w:rsidRDefault="002B71CC" w:rsidP="00AB2826">
      <w:pPr>
        <w:spacing w:line="360" w:lineRule="auto"/>
        <w:jc w:val="both"/>
        <w:rPr>
          <w:rFonts w:cs="Arial"/>
          <w:sz w:val="22"/>
          <w:szCs w:val="22"/>
        </w:rPr>
      </w:pPr>
    </w:p>
    <w:p w14:paraId="5BF202F7" w14:textId="77777777" w:rsidR="002B71CC" w:rsidRDefault="002B71CC" w:rsidP="002B71CC">
      <w:pPr>
        <w:pStyle w:val="Ttulo"/>
        <w:ind w:right="51"/>
        <w:rPr>
          <w:rFonts w:cs="Arial"/>
        </w:rPr>
      </w:pPr>
      <w:r>
        <w:rPr>
          <w:rFonts w:cs="Arial"/>
        </w:rPr>
        <w:t>BANCO HIPOTECARIO DE LA VIVIENDA</w:t>
      </w:r>
    </w:p>
    <w:p w14:paraId="6E68B0BE"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41516242" w14:textId="77777777" w:rsidR="002B71CC" w:rsidRDefault="002B71CC" w:rsidP="002B71CC">
      <w:pPr>
        <w:spacing w:line="360" w:lineRule="auto"/>
        <w:ind w:right="51"/>
        <w:jc w:val="center"/>
        <w:rPr>
          <w:rFonts w:cs="Arial"/>
          <w:b/>
          <w:sz w:val="22"/>
          <w:u w:val="single"/>
        </w:rPr>
      </w:pPr>
    </w:p>
    <w:p w14:paraId="6A3353EB" w14:textId="4E25AAE7"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FC706F">
        <w:rPr>
          <w:rFonts w:cs="Arial"/>
          <w:b/>
          <w:sz w:val="22"/>
          <w:u w:val="single"/>
        </w:rPr>
        <w:t>EXTRA</w:t>
      </w:r>
      <w:r>
        <w:rPr>
          <w:rFonts w:cs="Arial"/>
          <w:b/>
          <w:sz w:val="22"/>
          <w:u w:val="single"/>
        </w:rPr>
        <w:t xml:space="preserve">ORDINARIA N° </w:t>
      </w:r>
      <w:r w:rsidR="00FC706F">
        <w:rPr>
          <w:rFonts w:cs="Arial"/>
          <w:b/>
          <w:sz w:val="22"/>
          <w:u w:val="single"/>
        </w:rPr>
        <w:t>51</w:t>
      </w:r>
      <w:r>
        <w:rPr>
          <w:rFonts w:cs="Arial"/>
          <w:b/>
          <w:sz w:val="22"/>
          <w:u w:val="single"/>
        </w:rPr>
        <w:t>-20</w:t>
      </w:r>
      <w:r w:rsidR="00E97960">
        <w:rPr>
          <w:rFonts w:cs="Arial"/>
          <w:b/>
          <w:sz w:val="22"/>
          <w:u w:val="single"/>
        </w:rPr>
        <w:t>2</w:t>
      </w:r>
      <w:r w:rsidR="009449EE">
        <w:rPr>
          <w:rFonts w:cs="Arial"/>
          <w:b/>
          <w:sz w:val="22"/>
          <w:u w:val="single"/>
        </w:rPr>
        <w:t>1</w:t>
      </w:r>
    </w:p>
    <w:p w14:paraId="4E274552" w14:textId="0E3C6F60" w:rsidR="002B71CC" w:rsidRDefault="002B71CC" w:rsidP="002B71CC">
      <w:pPr>
        <w:spacing w:line="360" w:lineRule="auto"/>
        <w:ind w:right="51"/>
        <w:jc w:val="center"/>
        <w:rPr>
          <w:rFonts w:cs="Arial"/>
          <w:b/>
          <w:sz w:val="22"/>
          <w:u w:val="single"/>
        </w:rPr>
      </w:pPr>
      <w:r>
        <w:rPr>
          <w:rFonts w:cs="Arial"/>
          <w:b/>
          <w:sz w:val="22"/>
          <w:u w:val="single"/>
        </w:rPr>
        <w:t xml:space="preserve">DEL </w:t>
      </w:r>
      <w:r w:rsidR="00FC706F">
        <w:rPr>
          <w:rFonts w:cs="Arial"/>
          <w:b/>
          <w:sz w:val="22"/>
          <w:u w:val="single"/>
        </w:rPr>
        <w:t>08</w:t>
      </w:r>
      <w:r>
        <w:rPr>
          <w:rFonts w:cs="Arial"/>
          <w:b/>
          <w:sz w:val="22"/>
          <w:u w:val="single"/>
        </w:rPr>
        <w:t xml:space="preserve"> DE </w:t>
      </w:r>
      <w:r w:rsidR="00FC706F">
        <w:rPr>
          <w:rFonts w:cs="Arial"/>
          <w:b/>
          <w:sz w:val="22"/>
          <w:u w:val="single"/>
        </w:rPr>
        <w:t>JULIO</w:t>
      </w:r>
      <w:r>
        <w:rPr>
          <w:rFonts w:cs="Arial"/>
          <w:b/>
          <w:sz w:val="22"/>
          <w:u w:val="single"/>
        </w:rPr>
        <w:t xml:space="preserve"> DE 20</w:t>
      </w:r>
      <w:r w:rsidR="00E97960">
        <w:rPr>
          <w:rFonts w:cs="Arial"/>
          <w:b/>
          <w:sz w:val="22"/>
          <w:u w:val="single"/>
        </w:rPr>
        <w:t>2</w:t>
      </w:r>
      <w:r w:rsidR="009449EE">
        <w:rPr>
          <w:rFonts w:cs="Arial"/>
          <w:b/>
          <w:sz w:val="22"/>
          <w:u w:val="single"/>
        </w:rPr>
        <w:t>1</w:t>
      </w:r>
    </w:p>
    <w:p w14:paraId="539B4AA8" w14:textId="77777777" w:rsidR="002B71CC" w:rsidRDefault="002B71CC" w:rsidP="00AB2826">
      <w:pPr>
        <w:spacing w:line="360" w:lineRule="auto"/>
        <w:jc w:val="both"/>
        <w:rPr>
          <w:rFonts w:cs="Arial"/>
          <w:sz w:val="22"/>
          <w:szCs w:val="22"/>
        </w:rPr>
      </w:pPr>
    </w:p>
    <w:p w14:paraId="078BF024" w14:textId="77777777" w:rsidR="002B71CC" w:rsidRDefault="002B71CC" w:rsidP="002B71CC">
      <w:pPr>
        <w:spacing w:line="360" w:lineRule="auto"/>
        <w:jc w:val="both"/>
        <w:rPr>
          <w:rFonts w:cs="Arial"/>
          <w:sz w:val="22"/>
          <w:lang w:val="es-ES_tradnl"/>
        </w:rPr>
      </w:pPr>
    </w:p>
    <w:p w14:paraId="1E88582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6E3A8952" w14:textId="718EB569" w:rsidR="002B71CC" w:rsidRDefault="00FC706F" w:rsidP="002B71CC">
      <w:pPr>
        <w:spacing w:line="360" w:lineRule="auto"/>
        <w:jc w:val="both"/>
        <w:rPr>
          <w:rFonts w:cs="Arial"/>
          <w:sz w:val="22"/>
          <w:szCs w:val="22"/>
        </w:rPr>
      </w:pPr>
      <w:r>
        <w:rPr>
          <w:rFonts w:cs="Arial"/>
          <w:sz w:val="22"/>
          <w:szCs w:val="22"/>
        </w:rPr>
        <w:t xml:space="preserve">Responder al señor Ministro de Hacienda el oficio DM-0717-2021, del 05 de julio de 2021,  </w:t>
      </w:r>
      <w:r w:rsidR="00E27A57">
        <w:rPr>
          <w:rFonts w:cs="Arial"/>
          <w:sz w:val="22"/>
          <w:szCs w:val="22"/>
        </w:rPr>
        <w:t>referido a los ¢</w:t>
      </w:r>
      <w:r w:rsidR="00E27A57">
        <w:rPr>
          <w:rFonts w:cs="Arial"/>
          <w:sz w:val="22"/>
          <w:lang w:val="es-CR"/>
        </w:rPr>
        <w:t xml:space="preserve">28.000 millones </w:t>
      </w:r>
      <w:r w:rsidR="00E27A57">
        <w:rPr>
          <w:rFonts w:cs="Arial"/>
          <w:sz w:val="22"/>
          <w:szCs w:val="22"/>
          <w:lang w:val="es-ES_tradnl"/>
        </w:rPr>
        <w:t xml:space="preserve">aprobados por la Asamblea Legislativa </w:t>
      </w:r>
      <w:r w:rsidR="00E27A57">
        <w:rPr>
          <w:rFonts w:cs="Arial"/>
          <w:sz w:val="22"/>
          <w:lang w:val="es-CR"/>
        </w:rPr>
        <w:t xml:space="preserve">al BANHVI, en </w:t>
      </w:r>
      <w:r>
        <w:rPr>
          <w:rFonts w:cs="Arial"/>
          <w:sz w:val="22"/>
          <w:szCs w:val="22"/>
        </w:rPr>
        <w:t xml:space="preserve">los </w:t>
      </w:r>
      <w:r w:rsidR="00E27A57">
        <w:rPr>
          <w:rFonts w:cs="Arial"/>
          <w:sz w:val="22"/>
          <w:szCs w:val="22"/>
        </w:rPr>
        <w:t>mismo</w:t>
      </w:r>
      <w:r w:rsidR="001E1F4A">
        <w:rPr>
          <w:rFonts w:cs="Arial"/>
          <w:sz w:val="22"/>
          <w:szCs w:val="22"/>
        </w:rPr>
        <w:t>s</w:t>
      </w:r>
      <w:r w:rsidR="00E27A57">
        <w:rPr>
          <w:rFonts w:cs="Arial"/>
          <w:sz w:val="22"/>
          <w:szCs w:val="22"/>
        </w:rPr>
        <w:t xml:space="preserve"> </w:t>
      </w:r>
      <w:r>
        <w:rPr>
          <w:rFonts w:cs="Arial"/>
          <w:sz w:val="22"/>
          <w:szCs w:val="22"/>
        </w:rPr>
        <w:t>términos</w:t>
      </w:r>
      <w:r w:rsidR="00E27A57">
        <w:rPr>
          <w:rFonts w:cs="Arial"/>
          <w:sz w:val="22"/>
          <w:szCs w:val="22"/>
        </w:rPr>
        <w:t xml:space="preserve"> que se describen en la presente minuta. </w:t>
      </w:r>
    </w:p>
    <w:p w14:paraId="56B30EC4" w14:textId="2E1AEAA6"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E27A57">
        <w:rPr>
          <w:rFonts w:cs="Arial"/>
          <w:szCs w:val="22"/>
        </w:rPr>
        <w:t>por Mayoría</w:t>
      </w:r>
      <w:r>
        <w:rPr>
          <w:rFonts w:cs="Arial"/>
          <w:szCs w:val="22"/>
        </w:rPr>
        <w:t xml:space="preserve"> y Firme</w:t>
      </w:r>
      <w:r w:rsidRPr="00AB2826">
        <w:rPr>
          <w:rFonts w:cs="Arial"/>
          <w:szCs w:val="22"/>
        </w:rPr>
        <w:t>.-</w:t>
      </w:r>
    </w:p>
    <w:p w14:paraId="2E4A5856" w14:textId="77777777" w:rsidR="002B71CC" w:rsidRPr="00D14EAF" w:rsidRDefault="002B71CC" w:rsidP="002B71CC">
      <w:pPr>
        <w:spacing w:line="360" w:lineRule="auto"/>
        <w:jc w:val="both"/>
        <w:rPr>
          <w:rFonts w:cs="Arial"/>
          <w:b/>
          <w:sz w:val="22"/>
        </w:rPr>
      </w:pPr>
      <w:r w:rsidRPr="00D14EAF">
        <w:rPr>
          <w:rFonts w:cs="Arial"/>
          <w:b/>
          <w:sz w:val="22"/>
        </w:rPr>
        <w:t>************</w:t>
      </w:r>
    </w:p>
    <w:p w14:paraId="752B9AA1" w14:textId="77777777" w:rsidR="002B71CC" w:rsidRDefault="002B71CC" w:rsidP="002B71CC">
      <w:pPr>
        <w:spacing w:line="360" w:lineRule="auto"/>
        <w:jc w:val="both"/>
        <w:rPr>
          <w:rFonts w:cs="Arial"/>
          <w:sz w:val="22"/>
          <w:lang w:val="es-ES_tradnl"/>
        </w:rPr>
      </w:pPr>
    </w:p>
    <w:p w14:paraId="24D805F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04D74DC2" w14:textId="142AD3D3" w:rsidR="001E1F4A" w:rsidRPr="001E1F4A" w:rsidRDefault="001E1F4A" w:rsidP="002B71CC">
      <w:pPr>
        <w:spacing w:line="360" w:lineRule="auto"/>
        <w:jc w:val="both"/>
        <w:rPr>
          <w:rFonts w:cs="Arial"/>
          <w:sz w:val="22"/>
          <w:lang w:val="es-ES_tradnl"/>
        </w:rPr>
      </w:pPr>
      <w:r>
        <w:rPr>
          <w:rFonts w:cs="Arial"/>
          <w:sz w:val="22"/>
          <w:lang w:val="es-ES_tradnl"/>
        </w:rPr>
        <w:t>Dar por atendido el acuerdo N° 10 de la sesión 42-2020, del 08 de junio de 2020, con el dictamen AL-OF-051-2020 de la Asesoría Legal.</w:t>
      </w:r>
    </w:p>
    <w:p w14:paraId="7597754D" w14:textId="77777777" w:rsidR="002B71CC" w:rsidRDefault="002B71CC" w:rsidP="002B71CC">
      <w:pPr>
        <w:spacing w:line="360" w:lineRule="auto"/>
        <w:jc w:val="both"/>
        <w:rPr>
          <w:rFonts w:cs="Arial"/>
          <w:sz w:val="22"/>
          <w:szCs w:val="22"/>
        </w:rPr>
      </w:pPr>
    </w:p>
    <w:p w14:paraId="075E13C1" w14:textId="4F1DC7BC" w:rsidR="002B71CC" w:rsidRDefault="001E1F4A" w:rsidP="002B71CC">
      <w:pPr>
        <w:spacing w:line="360" w:lineRule="auto"/>
        <w:jc w:val="both"/>
        <w:rPr>
          <w:rFonts w:cs="Arial"/>
          <w:sz w:val="22"/>
          <w:szCs w:val="22"/>
        </w:rPr>
      </w:pPr>
      <w:r>
        <w:rPr>
          <w:rFonts w:cs="Arial"/>
          <w:sz w:val="22"/>
          <w:szCs w:val="22"/>
        </w:rPr>
        <w:t xml:space="preserve">Esta </w:t>
      </w:r>
      <w:r w:rsidRPr="001E1F4A">
        <w:rPr>
          <w:rFonts w:cs="Arial"/>
          <w:sz w:val="22"/>
          <w:szCs w:val="22"/>
          <w:lang w:val="es-ES_tradnl"/>
        </w:rPr>
        <w:t>Junta Directiva</w:t>
      </w:r>
      <w:r>
        <w:rPr>
          <w:rFonts w:cs="Arial"/>
          <w:sz w:val="22"/>
          <w:szCs w:val="22"/>
          <w:lang w:val="es-ES_tradnl"/>
        </w:rPr>
        <w:t xml:space="preserve"> n</w:t>
      </w:r>
      <w:r>
        <w:rPr>
          <w:rFonts w:cs="Arial"/>
          <w:sz w:val="22"/>
          <w:szCs w:val="22"/>
        </w:rPr>
        <w:t xml:space="preserve">o entra a analizar por el fondo dicho dictamen, debido a que perdió vigencia e interés, </w:t>
      </w:r>
      <w:r w:rsidR="00A91FF2">
        <w:rPr>
          <w:rFonts w:cs="Arial"/>
          <w:sz w:val="22"/>
          <w:szCs w:val="22"/>
        </w:rPr>
        <w:t xml:space="preserve">en el tanto </w:t>
      </w:r>
      <w:r>
        <w:rPr>
          <w:rFonts w:cs="Arial"/>
          <w:sz w:val="22"/>
          <w:szCs w:val="22"/>
        </w:rPr>
        <w:t xml:space="preserve">la </w:t>
      </w:r>
      <w:r>
        <w:rPr>
          <w:rFonts w:cs="Arial"/>
          <w:sz w:val="22"/>
          <w:szCs w:val="22"/>
          <w:lang w:val="es-CR"/>
        </w:rPr>
        <w:t xml:space="preserve">solicitud de la Federación de Mutuales que dio origen al referido dictamen, fue retirada por esa organización </w:t>
      </w:r>
      <w:r w:rsidR="00A91FF2">
        <w:rPr>
          <w:rFonts w:cs="Arial"/>
          <w:sz w:val="22"/>
          <w:szCs w:val="22"/>
          <w:lang w:val="es-CR"/>
        </w:rPr>
        <w:t xml:space="preserve">desde el 21 de mayo de 2020, </w:t>
      </w:r>
      <w:r>
        <w:rPr>
          <w:rFonts w:cs="Arial"/>
          <w:sz w:val="22"/>
          <w:szCs w:val="22"/>
          <w:lang w:val="es-CR"/>
        </w:rPr>
        <w:t>por medio del oficio DE-025-2020.</w:t>
      </w:r>
    </w:p>
    <w:p w14:paraId="3F28880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0F6BE13" w14:textId="77777777" w:rsidR="002B71CC" w:rsidRPr="00D14EAF" w:rsidRDefault="002B71CC" w:rsidP="002B71CC">
      <w:pPr>
        <w:spacing w:line="360" w:lineRule="auto"/>
        <w:jc w:val="both"/>
        <w:rPr>
          <w:rFonts w:cs="Arial"/>
          <w:b/>
          <w:sz w:val="22"/>
        </w:rPr>
      </w:pPr>
      <w:r w:rsidRPr="00D14EAF">
        <w:rPr>
          <w:rFonts w:cs="Arial"/>
          <w:b/>
          <w:sz w:val="22"/>
        </w:rPr>
        <w:t>************</w:t>
      </w:r>
    </w:p>
    <w:p w14:paraId="64E6905A" w14:textId="77777777" w:rsidR="002B71CC" w:rsidRDefault="002B71CC" w:rsidP="002B71CC">
      <w:pPr>
        <w:spacing w:line="360" w:lineRule="auto"/>
        <w:jc w:val="both"/>
        <w:rPr>
          <w:rFonts w:cs="Arial"/>
          <w:sz w:val="22"/>
          <w:lang w:val="es-ES_tradnl"/>
        </w:rPr>
      </w:pPr>
    </w:p>
    <w:p w14:paraId="7C3CC86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73027A1C" w14:textId="4D657F71" w:rsidR="002B71CC" w:rsidRDefault="00865F5B" w:rsidP="002B71CC">
      <w:pPr>
        <w:spacing w:line="360" w:lineRule="auto"/>
        <w:jc w:val="both"/>
        <w:rPr>
          <w:rFonts w:cs="Arial"/>
          <w:sz w:val="22"/>
          <w:szCs w:val="22"/>
        </w:rPr>
      </w:pPr>
      <w:r>
        <w:rPr>
          <w:rFonts w:cs="Arial"/>
          <w:sz w:val="22"/>
          <w:szCs w:val="22"/>
        </w:rPr>
        <w:t xml:space="preserve">Aprobar la “Metodología </w:t>
      </w:r>
      <w:r w:rsidRPr="00865F5B">
        <w:rPr>
          <w:rFonts w:cs="Arial"/>
          <w:sz w:val="22"/>
          <w:lang w:val="es-ES_tradnl"/>
        </w:rPr>
        <w:t>para la gestión de riesgos de seguridad de la información</w:t>
      </w:r>
      <w:r>
        <w:rPr>
          <w:rFonts w:cs="Arial"/>
          <w:sz w:val="22"/>
          <w:lang w:val="es-ES_tradnl"/>
        </w:rPr>
        <w:t xml:space="preserve">” </w:t>
      </w:r>
      <w:r w:rsidR="004C7CDE">
        <w:rPr>
          <w:rFonts w:cs="Arial"/>
          <w:sz w:val="22"/>
          <w:lang w:val="es-ES_tradnl"/>
        </w:rPr>
        <w:t>(</w:t>
      </w:r>
      <w:r w:rsidRPr="00865F5B">
        <w:rPr>
          <w:rFonts w:cs="Arial"/>
          <w:sz w:val="22"/>
          <w:szCs w:val="22"/>
          <w:lang w:val="es-CR"/>
        </w:rPr>
        <w:t>PCEM-GIR-IE-PROI-MTO1)</w:t>
      </w:r>
      <w:r w:rsidR="004C7CDE">
        <w:rPr>
          <w:rFonts w:cs="Arial"/>
          <w:sz w:val="22"/>
          <w:szCs w:val="22"/>
          <w:lang w:val="es-CR"/>
        </w:rPr>
        <w:t xml:space="preserve">, en los mismos términos que se indican en el documento adjunto a los oficios </w:t>
      </w:r>
      <w:r w:rsidR="004C7CDE">
        <w:rPr>
          <w:rFonts w:cs="Arial"/>
          <w:sz w:val="22"/>
          <w:lang w:val="es-ES_tradnl"/>
        </w:rPr>
        <w:t xml:space="preserve">GG-ME-0885-2021 de la </w:t>
      </w:r>
      <w:r w:rsidR="004C7CDE" w:rsidRPr="00865F5B">
        <w:rPr>
          <w:rFonts w:cs="Arial"/>
          <w:sz w:val="22"/>
          <w:szCs w:val="22"/>
          <w:lang w:val="es-CR"/>
        </w:rPr>
        <w:t>Gerencia General</w:t>
      </w:r>
      <w:r w:rsidR="004C7CDE">
        <w:rPr>
          <w:rFonts w:cs="Arial"/>
          <w:sz w:val="22"/>
          <w:szCs w:val="22"/>
          <w:lang w:val="es-CR"/>
        </w:rPr>
        <w:t xml:space="preserve"> y DTI-ME-0165-2021 del Departamento de Tecnología de Información.</w:t>
      </w:r>
    </w:p>
    <w:p w14:paraId="41137FF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420902E" w14:textId="77777777" w:rsidR="002B71CC" w:rsidRPr="00D14EAF" w:rsidRDefault="002B71CC" w:rsidP="002B71CC">
      <w:pPr>
        <w:spacing w:line="360" w:lineRule="auto"/>
        <w:jc w:val="both"/>
        <w:rPr>
          <w:rFonts w:cs="Arial"/>
          <w:b/>
          <w:sz w:val="22"/>
        </w:rPr>
      </w:pPr>
      <w:r w:rsidRPr="00D14EAF">
        <w:rPr>
          <w:rFonts w:cs="Arial"/>
          <w:b/>
          <w:sz w:val="22"/>
        </w:rPr>
        <w:t>************</w:t>
      </w:r>
    </w:p>
    <w:p w14:paraId="1047F4B4" w14:textId="77777777" w:rsidR="002B71CC" w:rsidRDefault="002B71CC" w:rsidP="002B71CC">
      <w:pPr>
        <w:spacing w:line="360" w:lineRule="auto"/>
        <w:jc w:val="both"/>
        <w:rPr>
          <w:rFonts w:cs="Arial"/>
          <w:sz w:val="22"/>
          <w:lang w:val="es-ES_tradnl"/>
        </w:rPr>
      </w:pPr>
    </w:p>
    <w:p w14:paraId="1A8E80D2"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B5282" w14:textId="77777777" w:rsidR="003054F6" w:rsidRDefault="003054F6">
      <w:r>
        <w:separator/>
      </w:r>
    </w:p>
  </w:endnote>
  <w:endnote w:type="continuationSeparator" w:id="0">
    <w:p w14:paraId="55BC3A40" w14:textId="77777777" w:rsidR="003054F6" w:rsidRDefault="00305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0C10B" w14:textId="77777777" w:rsidR="003054F6" w:rsidRDefault="003054F6">
      <w:r>
        <w:separator/>
      </w:r>
    </w:p>
  </w:footnote>
  <w:footnote w:type="continuationSeparator" w:id="0">
    <w:p w14:paraId="71F496B6" w14:textId="77777777" w:rsidR="003054F6" w:rsidRDefault="00305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1946" w14:textId="77777777" w:rsidR="009D03FE" w:rsidRDefault="009D03FE">
    <w:pPr>
      <w:pStyle w:val="Encabezado"/>
      <w:rPr>
        <w:lang w:val="es-ES"/>
      </w:rPr>
    </w:pPr>
  </w:p>
  <w:p w14:paraId="74E16A65" w14:textId="03BC2E0A"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D931CF">
      <w:rPr>
        <w:sz w:val="18"/>
        <w:lang w:val="es-ES"/>
      </w:rPr>
      <w:t>51</w:t>
    </w:r>
    <w:r>
      <w:rPr>
        <w:sz w:val="18"/>
        <w:lang w:val="es-ES"/>
      </w:rPr>
      <w:t>-20</w:t>
    </w:r>
    <w:r w:rsidR="00E97960">
      <w:rPr>
        <w:sz w:val="18"/>
        <w:lang w:val="es-ES"/>
      </w:rPr>
      <w:t>2</w:t>
    </w:r>
    <w:r w:rsidR="009449EE">
      <w:rPr>
        <w:sz w:val="18"/>
        <w:lang w:val="es-ES"/>
      </w:rPr>
      <w:t>1</w:t>
    </w:r>
    <w:r>
      <w:rPr>
        <w:sz w:val="18"/>
        <w:lang w:val="es-ES"/>
      </w:rPr>
      <w:t xml:space="preserve">                   </w:t>
    </w:r>
    <w:r w:rsidR="00D931CF">
      <w:rPr>
        <w:sz w:val="18"/>
        <w:lang w:val="es-ES"/>
      </w:rPr>
      <w:t>08</w:t>
    </w:r>
    <w:r>
      <w:rPr>
        <w:sz w:val="18"/>
        <w:lang w:val="es-ES"/>
      </w:rPr>
      <w:t xml:space="preserve"> de </w:t>
    </w:r>
    <w:r w:rsidR="00D931CF">
      <w:rPr>
        <w:sz w:val="18"/>
        <w:lang w:val="es-ES"/>
      </w:rPr>
      <w:t>julio</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06BB87FA"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C883014"/>
    <w:multiLevelType w:val="hybridMultilevel"/>
    <w:tmpl w:val="3F76FC2E"/>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15C537C"/>
    <w:multiLevelType w:val="hybridMultilevel"/>
    <w:tmpl w:val="F12E32E4"/>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
  </w:num>
  <w:num w:numId="5">
    <w:abstractNumId w:val="0"/>
  </w:num>
  <w:num w:numId="6">
    <w:abstractNumId w:val="11"/>
  </w:num>
  <w:num w:numId="7">
    <w:abstractNumId w:val="16"/>
  </w:num>
  <w:num w:numId="8">
    <w:abstractNumId w:val="7"/>
  </w:num>
  <w:num w:numId="9">
    <w:abstractNumId w:val="5"/>
  </w:num>
  <w:num w:numId="10">
    <w:abstractNumId w:val="3"/>
  </w:num>
  <w:num w:numId="11">
    <w:abstractNumId w:val="4"/>
  </w:num>
  <w:num w:numId="12">
    <w:abstractNumId w:val="17"/>
  </w:num>
  <w:num w:numId="13">
    <w:abstractNumId w:val="15"/>
  </w:num>
  <w:num w:numId="14">
    <w:abstractNumId w:val="14"/>
  </w:num>
  <w:num w:numId="15">
    <w:abstractNumId w:val="8"/>
  </w:num>
  <w:num w:numId="16">
    <w:abstractNumId w:val="12"/>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74u//2opsoFEMvDGtEWcw9VwXDHn3wnsKuCZHxSCzBXcBBXkfBOX/sZnkQi9eUUFUd0Yp8gjyYHphtUajC0MQ==" w:salt="HJqC/Dll0l+qbDcXxGyJF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F6"/>
    <w:rsid w:val="0000085A"/>
    <w:rsid w:val="00011DC1"/>
    <w:rsid w:val="0001401F"/>
    <w:rsid w:val="00026DCA"/>
    <w:rsid w:val="00027E78"/>
    <w:rsid w:val="0003318B"/>
    <w:rsid w:val="00036A8B"/>
    <w:rsid w:val="00053A32"/>
    <w:rsid w:val="000547A2"/>
    <w:rsid w:val="00067B32"/>
    <w:rsid w:val="00076A47"/>
    <w:rsid w:val="00081BB0"/>
    <w:rsid w:val="00085DF1"/>
    <w:rsid w:val="0009389D"/>
    <w:rsid w:val="000940B9"/>
    <w:rsid w:val="000A314F"/>
    <w:rsid w:val="000A6259"/>
    <w:rsid w:val="000B0F7B"/>
    <w:rsid w:val="000C4E35"/>
    <w:rsid w:val="000C5661"/>
    <w:rsid w:val="000C7FB6"/>
    <w:rsid w:val="000F5F31"/>
    <w:rsid w:val="000F6DBD"/>
    <w:rsid w:val="00105CCE"/>
    <w:rsid w:val="0011401E"/>
    <w:rsid w:val="001147C3"/>
    <w:rsid w:val="00117E78"/>
    <w:rsid w:val="001227FE"/>
    <w:rsid w:val="00142600"/>
    <w:rsid w:val="00154E36"/>
    <w:rsid w:val="00183234"/>
    <w:rsid w:val="0018634C"/>
    <w:rsid w:val="001909BE"/>
    <w:rsid w:val="00193B2D"/>
    <w:rsid w:val="00196DD0"/>
    <w:rsid w:val="001B6D7C"/>
    <w:rsid w:val="001B703A"/>
    <w:rsid w:val="001C3F1B"/>
    <w:rsid w:val="001D7E23"/>
    <w:rsid w:val="001E1F4A"/>
    <w:rsid w:val="001F277B"/>
    <w:rsid w:val="001F7D2C"/>
    <w:rsid w:val="002026DC"/>
    <w:rsid w:val="00204086"/>
    <w:rsid w:val="00210B7F"/>
    <w:rsid w:val="00213FA6"/>
    <w:rsid w:val="00214849"/>
    <w:rsid w:val="002163C7"/>
    <w:rsid w:val="002362B7"/>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97220"/>
    <w:rsid w:val="002A3D27"/>
    <w:rsid w:val="002A51F3"/>
    <w:rsid w:val="002A6A4B"/>
    <w:rsid w:val="002B71CC"/>
    <w:rsid w:val="002C6EA9"/>
    <w:rsid w:val="002D0146"/>
    <w:rsid w:val="002D158A"/>
    <w:rsid w:val="002E1BAC"/>
    <w:rsid w:val="002F3D41"/>
    <w:rsid w:val="003004E7"/>
    <w:rsid w:val="0030131C"/>
    <w:rsid w:val="003054F6"/>
    <w:rsid w:val="00313ADE"/>
    <w:rsid w:val="003156CD"/>
    <w:rsid w:val="00317B31"/>
    <w:rsid w:val="00320F35"/>
    <w:rsid w:val="00320F9C"/>
    <w:rsid w:val="00335993"/>
    <w:rsid w:val="00343CAA"/>
    <w:rsid w:val="00345E78"/>
    <w:rsid w:val="00346C2F"/>
    <w:rsid w:val="003473D2"/>
    <w:rsid w:val="00352AFB"/>
    <w:rsid w:val="00353979"/>
    <w:rsid w:val="00367B23"/>
    <w:rsid w:val="00373725"/>
    <w:rsid w:val="00373B50"/>
    <w:rsid w:val="00374710"/>
    <w:rsid w:val="00376416"/>
    <w:rsid w:val="003803AB"/>
    <w:rsid w:val="00380645"/>
    <w:rsid w:val="003853CD"/>
    <w:rsid w:val="00386AA9"/>
    <w:rsid w:val="003A18C1"/>
    <w:rsid w:val="003A4E5A"/>
    <w:rsid w:val="003A5204"/>
    <w:rsid w:val="003A70CE"/>
    <w:rsid w:val="003B0676"/>
    <w:rsid w:val="003B1738"/>
    <w:rsid w:val="003B20EA"/>
    <w:rsid w:val="003C6FEB"/>
    <w:rsid w:val="003F1C66"/>
    <w:rsid w:val="003F6EA7"/>
    <w:rsid w:val="00407CC4"/>
    <w:rsid w:val="00421BEA"/>
    <w:rsid w:val="00432126"/>
    <w:rsid w:val="00445673"/>
    <w:rsid w:val="004755F8"/>
    <w:rsid w:val="0047593B"/>
    <w:rsid w:val="0048086A"/>
    <w:rsid w:val="0048746C"/>
    <w:rsid w:val="004930AA"/>
    <w:rsid w:val="00496B93"/>
    <w:rsid w:val="00497711"/>
    <w:rsid w:val="004B373F"/>
    <w:rsid w:val="004B7456"/>
    <w:rsid w:val="004C5B22"/>
    <w:rsid w:val="004C724E"/>
    <w:rsid w:val="004C7CDE"/>
    <w:rsid w:val="004E10F9"/>
    <w:rsid w:val="004E1777"/>
    <w:rsid w:val="004E5D21"/>
    <w:rsid w:val="005011AD"/>
    <w:rsid w:val="00513B4F"/>
    <w:rsid w:val="00531B93"/>
    <w:rsid w:val="00541CA5"/>
    <w:rsid w:val="005459D0"/>
    <w:rsid w:val="005504E6"/>
    <w:rsid w:val="00571323"/>
    <w:rsid w:val="0057519A"/>
    <w:rsid w:val="00585347"/>
    <w:rsid w:val="00595395"/>
    <w:rsid w:val="0059625B"/>
    <w:rsid w:val="00596AB4"/>
    <w:rsid w:val="005A32C2"/>
    <w:rsid w:val="005B45E6"/>
    <w:rsid w:val="005B67A2"/>
    <w:rsid w:val="005C18D2"/>
    <w:rsid w:val="005C6147"/>
    <w:rsid w:val="005E7559"/>
    <w:rsid w:val="00615FBF"/>
    <w:rsid w:val="00623D36"/>
    <w:rsid w:val="006321F4"/>
    <w:rsid w:val="00646C5C"/>
    <w:rsid w:val="006514B2"/>
    <w:rsid w:val="0066494B"/>
    <w:rsid w:val="0066756A"/>
    <w:rsid w:val="0067221C"/>
    <w:rsid w:val="00681878"/>
    <w:rsid w:val="00683504"/>
    <w:rsid w:val="00692A55"/>
    <w:rsid w:val="00692ACE"/>
    <w:rsid w:val="006A474B"/>
    <w:rsid w:val="006A779D"/>
    <w:rsid w:val="006B7846"/>
    <w:rsid w:val="006C0086"/>
    <w:rsid w:val="006C1542"/>
    <w:rsid w:val="006C1D3B"/>
    <w:rsid w:val="006C1F07"/>
    <w:rsid w:val="006C772C"/>
    <w:rsid w:val="006D5482"/>
    <w:rsid w:val="006E31FB"/>
    <w:rsid w:val="006E55D8"/>
    <w:rsid w:val="006E7C0F"/>
    <w:rsid w:val="006F7DB3"/>
    <w:rsid w:val="007062BD"/>
    <w:rsid w:val="00711E6C"/>
    <w:rsid w:val="00723211"/>
    <w:rsid w:val="00735384"/>
    <w:rsid w:val="00737234"/>
    <w:rsid w:val="00751002"/>
    <w:rsid w:val="007605D2"/>
    <w:rsid w:val="00765327"/>
    <w:rsid w:val="007749FC"/>
    <w:rsid w:val="00780AB2"/>
    <w:rsid w:val="00797660"/>
    <w:rsid w:val="007B2EB9"/>
    <w:rsid w:val="007B5EDF"/>
    <w:rsid w:val="007C2929"/>
    <w:rsid w:val="007C3229"/>
    <w:rsid w:val="007C39B9"/>
    <w:rsid w:val="007D6462"/>
    <w:rsid w:val="007D6EF8"/>
    <w:rsid w:val="007E31DD"/>
    <w:rsid w:val="007F3963"/>
    <w:rsid w:val="007F614F"/>
    <w:rsid w:val="007F66D6"/>
    <w:rsid w:val="008006FA"/>
    <w:rsid w:val="008110AA"/>
    <w:rsid w:val="00811427"/>
    <w:rsid w:val="00825856"/>
    <w:rsid w:val="008343A2"/>
    <w:rsid w:val="00834957"/>
    <w:rsid w:val="00834A2F"/>
    <w:rsid w:val="00846281"/>
    <w:rsid w:val="00851373"/>
    <w:rsid w:val="008523DA"/>
    <w:rsid w:val="00854DE9"/>
    <w:rsid w:val="00861680"/>
    <w:rsid w:val="00865F5B"/>
    <w:rsid w:val="00870163"/>
    <w:rsid w:val="00875497"/>
    <w:rsid w:val="00895A5D"/>
    <w:rsid w:val="00896BC6"/>
    <w:rsid w:val="008D35D8"/>
    <w:rsid w:val="008D4E58"/>
    <w:rsid w:val="008D6E0F"/>
    <w:rsid w:val="008F38A8"/>
    <w:rsid w:val="008F6C96"/>
    <w:rsid w:val="00911F06"/>
    <w:rsid w:val="00940420"/>
    <w:rsid w:val="009449EE"/>
    <w:rsid w:val="00962FD1"/>
    <w:rsid w:val="009669CF"/>
    <w:rsid w:val="00986348"/>
    <w:rsid w:val="009C11C0"/>
    <w:rsid w:val="009D03FE"/>
    <w:rsid w:val="009D1F46"/>
    <w:rsid w:val="009D70A8"/>
    <w:rsid w:val="009D78B0"/>
    <w:rsid w:val="009E1B07"/>
    <w:rsid w:val="009E1B1B"/>
    <w:rsid w:val="009E7599"/>
    <w:rsid w:val="009F2788"/>
    <w:rsid w:val="009F62A9"/>
    <w:rsid w:val="00A000BD"/>
    <w:rsid w:val="00A26CDC"/>
    <w:rsid w:val="00A3046D"/>
    <w:rsid w:val="00A3146D"/>
    <w:rsid w:val="00A330FA"/>
    <w:rsid w:val="00A536DE"/>
    <w:rsid w:val="00A57ECD"/>
    <w:rsid w:val="00A61007"/>
    <w:rsid w:val="00A70A82"/>
    <w:rsid w:val="00A70F2B"/>
    <w:rsid w:val="00A73DC5"/>
    <w:rsid w:val="00A775DD"/>
    <w:rsid w:val="00A837EB"/>
    <w:rsid w:val="00A91FF2"/>
    <w:rsid w:val="00AA4E2A"/>
    <w:rsid w:val="00AA580F"/>
    <w:rsid w:val="00AB15C1"/>
    <w:rsid w:val="00AB1E41"/>
    <w:rsid w:val="00AB2826"/>
    <w:rsid w:val="00AB4B39"/>
    <w:rsid w:val="00AC0513"/>
    <w:rsid w:val="00AD0411"/>
    <w:rsid w:val="00AD4F06"/>
    <w:rsid w:val="00AE734C"/>
    <w:rsid w:val="00AE7AB3"/>
    <w:rsid w:val="00AF4C49"/>
    <w:rsid w:val="00B00832"/>
    <w:rsid w:val="00B019A0"/>
    <w:rsid w:val="00B2152C"/>
    <w:rsid w:val="00B27CD3"/>
    <w:rsid w:val="00B34414"/>
    <w:rsid w:val="00B3640B"/>
    <w:rsid w:val="00B36CE6"/>
    <w:rsid w:val="00B5583C"/>
    <w:rsid w:val="00B56F87"/>
    <w:rsid w:val="00B64449"/>
    <w:rsid w:val="00B66D8C"/>
    <w:rsid w:val="00B843D3"/>
    <w:rsid w:val="00BA3517"/>
    <w:rsid w:val="00BA3C35"/>
    <w:rsid w:val="00BA58F6"/>
    <w:rsid w:val="00BA7805"/>
    <w:rsid w:val="00BB034D"/>
    <w:rsid w:val="00BC1E08"/>
    <w:rsid w:val="00BD11AC"/>
    <w:rsid w:val="00BE0F52"/>
    <w:rsid w:val="00BE452A"/>
    <w:rsid w:val="00BE67E3"/>
    <w:rsid w:val="00BF0C80"/>
    <w:rsid w:val="00BF124E"/>
    <w:rsid w:val="00C0084E"/>
    <w:rsid w:val="00C01425"/>
    <w:rsid w:val="00C12152"/>
    <w:rsid w:val="00C308C3"/>
    <w:rsid w:val="00C36F84"/>
    <w:rsid w:val="00C42332"/>
    <w:rsid w:val="00C4730D"/>
    <w:rsid w:val="00C50AAF"/>
    <w:rsid w:val="00C65C54"/>
    <w:rsid w:val="00C676D8"/>
    <w:rsid w:val="00C80B39"/>
    <w:rsid w:val="00CA3661"/>
    <w:rsid w:val="00CA42F6"/>
    <w:rsid w:val="00CB7E17"/>
    <w:rsid w:val="00CC0A79"/>
    <w:rsid w:val="00CC60FC"/>
    <w:rsid w:val="00CC7940"/>
    <w:rsid w:val="00CD2CFF"/>
    <w:rsid w:val="00CD7A02"/>
    <w:rsid w:val="00CF0E50"/>
    <w:rsid w:val="00CF2550"/>
    <w:rsid w:val="00CF4BE9"/>
    <w:rsid w:val="00D034AB"/>
    <w:rsid w:val="00D13B6B"/>
    <w:rsid w:val="00D22B80"/>
    <w:rsid w:val="00D330C4"/>
    <w:rsid w:val="00D35784"/>
    <w:rsid w:val="00D37592"/>
    <w:rsid w:val="00D509A7"/>
    <w:rsid w:val="00D54758"/>
    <w:rsid w:val="00D60482"/>
    <w:rsid w:val="00D61F89"/>
    <w:rsid w:val="00D72C3B"/>
    <w:rsid w:val="00D864D3"/>
    <w:rsid w:val="00D931CF"/>
    <w:rsid w:val="00DA156E"/>
    <w:rsid w:val="00DA4C56"/>
    <w:rsid w:val="00DB38FB"/>
    <w:rsid w:val="00DC32CD"/>
    <w:rsid w:val="00DD3620"/>
    <w:rsid w:val="00DE0BBA"/>
    <w:rsid w:val="00DE7715"/>
    <w:rsid w:val="00E0071B"/>
    <w:rsid w:val="00E2143B"/>
    <w:rsid w:val="00E27A57"/>
    <w:rsid w:val="00E303F8"/>
    <w:rsid w:val="00E31F79"/>
    <w:rsid w:val="00E5612F"/>
    <w:rsid w:val="00E6222D"/>
    <w:rsid w:val="00E63068"/>
    <w:rsid w:val="00E63BC8"/>
    <w:rsid w:val="00E646C7"/>
    <w:rsid w:val="00E76C46"/>
    <w:rsid w:val="00E8788A"/>
    <w:rsid w:val="00E97960"/>
    <w:rsid w:val="00E979D2"/>
    <w:rsid w:val="00EA53B9"/>
    <w:rsid w:val="00EC02B6"/>
    <w:rsid w:val="00EC6324"/>
    <w:rsid w:val="00EC7E01"/>
    <w:rsid w:val="00EE0239"/>
    <w:rsid w:val="00EE139E"/>
    <w:rsid w:val="00EE228C"/>
    <w:rsid w:val="00EE4383"/>
    <w:rsid w:val="00EE491C"/>
    <w:rsid w:val="00EF7D85"/>
    <w:rsid w:val="00F00FF1"/>
    <w:rsid w:val="00F1305E"/>
    <w:rsid w:val="00F16E81"/>
    <w:rsid w:val="00F30531"/>
    <w:rsid w:val="00F31891"/>
    <w:rsid w:val="00F343EA"/>
    <w:rsid w:val="00F357CB"/>
    <w:rsid w:val="00F42278"/>
    <w:rsid w:val="00F522CA"/>
    <w:rsid w:val="00F541D9"/>
    <w:rsid w:val="00F56324"/>
    <w:rsid w:val="00F8003E"/>
    <w:rsid w:val="00F83C00"/>
    <w:rsid w:val="00F8451E"/>
    <w:rsid w:val="00F9130B"/>
    <w:rsid w:val="00F97718"/>
    <w:rsid w:val="00FA1809"/>
    <w:rsid w:val="00FA2104"/>
    <w:rsid w:val="00FA4CCB"/>
    <w:rsid w:val="00FB19EE"/>
    <w:rsid w:val="00FC257F"/>
    <w:rsid w:val="00FC706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C8DF68"/>
  <w15:docId w15:val="{6443F49D-A8FA-42EE-8163-15E31EF3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726</TotalTime>
  <Pages>12</Pages>
  <Words>3338</Words>
  <Characters>17477</Characters>
  <Application>Microsoft Office Word</Application>
  <DocSecurity>8</DocSecurity>
  <Lines>145</Lines>
  <Paragraphs>41</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20774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12</cp:revision>
  <cp:lastPrinted>2011-09-07T16:03:00Z</cp:lastPrinted>
  <dcterms:created xsi:type="dcterms:W3CDTF">2021-07-09T13:44:00Z</dcterms:created>
  <dcterms:modified xsi:type="dcterms:W3CDTF">2021-07-20T14:06:00Z</dcterms:modified>
</cp:coreProperties>
</file>