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84C31" w14:textId="77777777" w:rsidR="00FA4CCB" w:rsidRDefault="00FA4CCB">
      <w:pPr>
        <w:pStyle w:val="Ttulo"/>
        <w:ind w:right="51"/>
        <w:rPr>
          <w:rFonts w:cs="Arial"/>
        </w:rPr>
      </w:pPr>
      <w:r>
        <w:rPr>
          <w:rFonts w:cs="Arial"/>
        </w:rPr>
        <w:t>BANCO HIPOTECARIO DE LA VIVIENDA</w:t>
      </w:r>
    </w:p>
    <w:p w14:paraId="7D8FA374" w14:textId="77777777" w:rsidR="00FA4CCB" w:rsidRDefault="00FA4CCB">
      <w:pPr>
        <w:spacing w:line="360" w:lineRule="auto"/>
        <w:ind w:right="51"/>
        <w:jc w:val="center"/>
        <w:rPr>
          <w:rFonts w:cs="Arial"/>
          <w:b/>
          <w:sz w:val="22"/>
          <w:u w:val="single"/>
        </w:rPr>
      </w:pPr>
      <w:r>
        <w:rPr>
          <w:rFonts w:cs="Arial"/>
          <w:b/>
          <w:sz w:val="22"/>
          <w:u w:val="single"/>
        </w:rPr>
        <w:t>JUNTA DIRECTIVA</w:t>
      </w:r>
    </w:p>
    <w:p w14:paraId="0A7E8710" w14:textId="77777777" w:rsidR="00FA4CCB" w:rsidRDefault="00FA4CCB">
      <w:pPr>
        <w:spacing w:line="360" w:lineRule="auto"/>
        <w:ind w:right="51"/>
        <w:jc w:val="center"/>
        <w:rPr>
          <w:rFonts w:cs="Arial"/>
          <w:b/>
          <w:sz w:val="22"/>
          <w:u w:val="single"/>
        </w:rPr>
      </w:pPr>
    </w:p>
    <w:p w14:paraId="33103646" w14:textId="4121255F"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877F7A">
        <w:rPr>
          <w:rFonts w:cs="Arial"/>
          <w:b/>
          <w:sz w:val="22"/>
          <w:u w:val="single"/>
        </w:rPr>
        <w:t>EXTRA</w:t>
      </w:r>
      <w:r w:rsidR="00FA4CCB">
        <w:rPr>
          <w:rFonts w:cs="Arial"/>
          <w:b/>
          <w:sz w:val="22"/>
          <w:u w:val="single"/>
        </w:rPr>
        <w:t xml:space="preserve">ORDINARIA </w:t>
      </w:r>
      <w:r>
        <w:rPr>
          <w:rFonts w:cs="Arial"/>
          <w:b/>
          <w:sz w:val="22"/>
          <w:u w:val="single"/>
        </w:rPr>
        <w:t xml:space="preserve">N° </w:t>
      </w:r>
      <w:r w:rsidR="00877F7A">
        <w:rPr>
          <w:rFonts w:cs="Arial"/>
          <w:b/>
          <w:sz w:val="22"/>
          <w:u w:val="single"/>
        </w:rPr>
        <w:t>49</w:t>
      </w:r>
      <w:r>
        <w:rPr>
          <w:rFonts w:cs="Arial"/>
          <w:b/>
          <w:sz w:val="22"/>
          <w:u w:val="single"/>
        </w:rPr>
        <w:t>-20</w:t>
      </w:r>
      <w:r w:rsidR="00E97960">
        <w:rPr>
          <w:rFonts w:cs="Arial"/>
          <w:b/>
          <w:sz w:val="22"/>
          <w:u w:val="single"/>
        </w:rPr>
        <w:t>2</w:t>
      </w:r>
      <w:r w:rsidR="009449EE">
        <w:rPr>
          <w:rFonts w:cs="Arial"/>
          <w:b/>
          <w:sz w:val="22"/>
          <w:u w:val="single"/>
        </w:rPr>
        <w:t>1</w:t>
      </w:r>
    </w:p>
    <w:p w14:paraId="0FFEDD85" w14:textId="1F02E2EA" w:rsidR="00FA4CCB" w:rsidRDefault="00FA4CCB">
      <w:pPr>
        <w:spacing w:line="360" w:lineRule="auto"/>
        <w:ind w:right="51"/>
        <w:jc w:val="center"/>
        <w:rPr>
          <w:rFonts w:cs="Arial"/>
          <w:b/>
          <w:sz w:val="22"/>
          <w:u w:val="single"/>
        </w:rPr>
      </w:pPr>
      <w:r>
        <w:rPr>
          <w:rFonts w:cs="Arial"/>
          <w:b/>
          <w:sz w:val="22"/>
          <w:u w:val="single"/>
        </w:rPr>
        <w:t xml:space="preserve">DEL </w:t>
      </w:r>
      <w:r w:rsidR="00877F7A">
        <w:rPr>
          <w:rFonts w:cs="Arial"/>
          <w:b/>
          <w:sz w:val="22"/>
          <w:u w:val="single"/>
        </w:rPr>
        <w:t>01</w:t>
      </w:r>
      <w:r>
        <w:rPr>
          <w:rFonts w:cs="Arial"/>
          <w:b/>
          <w:sz w:val="22"/>
          <w:u w:val="single"/>
        </w:rPr>
        <w:t xml:space="preserve"> DE </w:t>
      </w:r>
      <w:r w:rsidR="00877F7A">
        <w:rPr>
          <w:rFonts w:cs="Arial"/>
          <w:b/>
          <w:sz w:val="22"/>
          <w:u w:val="single"/>
        </w:rPr>
        <w:t>JULIO</w:t>
      </w:r>
      <w:r>
        <w:rPr>
          <w:rFonts w:cs="Arial"/>
          <w:b/>
          <w:sz w:val="22"/>
          <w:u w:val="single"/>
        </w:rPr>
        <w:t xml:space="preserve"> DE 20</w:t>
      </w:r>
      <w:r w:rsidR="00E97960">
        <w:rPr>
          <w:rFonts w:cs="Arial"/>
          <w:b/>
          <w:sz w:val="22"/>
          <w:u w:val="single"/>
        </w:rPr>
        <w:t>2</w:t>
      </w:r>
      <w:r w:rsidR="009449EE">
        <w:rPr>
          <w:rFonts w:cs="Arial"/>
          <w:b/>
          <w:sz w:val="22"/>
          <w:u w:val="single"/>
        </w:rPr>
        <w:t>1</w:t>
      </w:r>
    </w:p>
    <w:p w14:paraId="3F84F2BC"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6A60F1B5" w14:textId="77777777" w:rsidR="00FA4CCB" w:rsidRDefault="00FA4CCB">
      <w:pPr>
        <w:spacing w:line="360" w:lineRule="auto"/>
        <w:ind w:right="51"/>
        <w:jc w:val="center"/>
        <w:rPr>
          <w:rFonts w:cs="Arial"/>
          <w:b/>
          <w:sz w:val="22"/>
          <w:u w:val="single"/>
        </w:rPr>
      </w:pPr>
    </w:p>
    <w:p w14:paraId="24259DAC"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521E9F0F" w14:textId="77777777" w:rsidR="00AD4F06" w:rsidRDefault="00AD4F06" w:rsidP="0066494B">
      <w:pPr>
        <w:spacing w:line="360" w:lineRule="auto"/>
        <w:jc w:val="both"/>
        <w:rPr>
          <w:rFonts w:cs="Arial"/>
          <w:sz w:val="22"/>
        </w:rPr>
      </w:pPr>
    </w:p>
    <w:p w14:paraId="14A17672" w14:textId="6D00481C" w:rsidR="007749FC"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1149AEE9" w14:textId="77777777" w:rsidR="006321F4" w:rsidRPr="00D14EAF" w:rsidRDefault="006321F4" w:rsidP="006321F4">
      <w:pPr>
        <w:spacing w:line="360" w:lineRule="auto"/>
        <w:jc w:val="both"/>
        <w:rPr>
          <w:rFonts w:cs="Arial"/>
          <w:b/>
          <w:sz w:val="22"/>
        </w:rPr>
      </w:pPr>
      <w:r w:rsidRPr="00D14EAF">
        <w:rPr>
          <w:rFonts w:cs="Arial"/>
          <w:b/>
          <w:sz w:val="22"/>
        </w:rPr>
        <w:t>************</w:t>
      </w:r>
    </w:p>
    <w:p w14:paraId="52C7DCA9" w14:textId="77777777" w:rsidR="00FA4CCB" w:rsidRDefault="00FA4CCB" w:rsidP="0066494B">
      <w:pPr>
        <w:spacing w:line="360" w:lineRule="auto"/>
        <w:jc w:val="both"/>
        <w:rPr>
          <w:rFonts w:cs="Arial"/>
          <w:sz w:val="22"/>
        </w:rPr>
      </w:pPr>
    </w:p>
    <w:p w14:paraId="58692C30" w14:textId="77777777" w:rsidR="00FA4CCB" w:rsidRDefault="00FA4CCB" w:rsidP="0066494B">
      <w:pPr>
        <w:pStyle w:val="Ttulo4"/>
        <w:spacing w:line="360" w:lineRule="auto"/>
        <w:jc w:val="both"/>
        <w:rPr>
          <w:rFonts w:cs="Arial"/>
        </w:rPr>
      </w:pPr>
      <w:r>
        <w:rPr>
          <w:rFonts w:cs="Arial"/>
        </w:rPr>
        <w:t>Asuntos conocidos en la presente sesión</w:t>
      </w:r>
    </w:p>
    <w:p w14:paraId="55D123C0" w14:textId="77777777" w:rsidR="00FA4CCB" w:rsidRDefault="00FA4CCB" w:rsidP="0066494B">
      <w:pPr>
        <w:spacing w:line="360" w:lineRule="auto"/>
        <w:jc w:val="both"/>
        <w:rPr>
          <w:rFonts w:cs="Arial"/>
          <w:b/>
          <w:sz w:val="22"/>
        </w:rPr>
      </w:pPr>
    </w:p>
    <w:p w14:paraId="53554F52"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70E7F5C6" w14:textId="0205273E" w:rsidR="00604AF3" w:rsidRPr="00E82274" w:rsidRDefault="00604AF3" w:rsidP="00E82274">
      <w:pPr>
        <w:pStyle w:val="Prrafodelista"/>
        <w:numPr>
          <w:ilvl w:val="0"/>
          <w:numId w:val="18"/>
        </w:numPr>
        <w:spacing w:line="360" w:lineRule="auto"/>
        <w:ind w:left="426" w:hanging="426"/>
        <w:jc w:val="both"/>
        <w:rPr>
          <w:rFonts w:cs="Arial"/>
          <w:sz w:val="22"/>
        </w:rPr>
      </w:pPr>
      <w:r w:rsidRPr="00E82274">
        <w:rPr>
          <w:rFonts w:cs="Arial"/>
          <w:sz w:val="22"/>
          <w:lang w:val="es-ES_tradnl"/>
        </w:rPr>
        <w:t>Informe de la Auditoría Externa con respecto a los Estados Financieros del FOSUVI, correspondiente al período 2020.</w:t>
      </w:r>
    </w:p>
    <w:p w14:paraId="7B88D7A8" w14:textId="3A305B82" w:rsidR="00604AF3" w:rsidRPr="00E82274" w:rsidRDefault="00604AF3" w:rsidP="00E82274">
      <w:pPr>
        <w:pStyle w:val="Prrafodelista"/>
        <w:numPr>
          <w:ilvl w:val="0"/>
          <w:numId w:val="18"/>
        </w:numPr>
        <w:spacing w:line="360" w:lineRule="auto"/>
        <w:ind w:left="426" w:hanging="426"/>
        <w:jc w:val="both"/>
        <w:rPr>
          <w:rFonts w:cs="Arial"/>
          <w:sz w:val="22"/>
        </w:rPr>
      </w:pPr>
      <w:r w:rsidRPr="00E82274">
        <w:rPr>
          <w:rFonts w:cs="Arial"/>
          <w:sz w:val="22"/>
        </w:rPr>
        <w:t>Informe sobre el estado de los proyectos en terrenos del BANHVI, con corte al mes de mayo de 2021</w:t>
      </w:r>
      <w:r w:rsidRPr="00E82274">
        <w:rPr>
          <w:rFonts w:cs="Arial"/>
          <w:sz w:val="22"/>
          <w:lang w:val="es-ES_tradnl"/>
        </w:rPr>
        <w:t>.</w:t>
      </w:r>
    </w:p>
    <w:p w14:paraId="0F21AAE4" w14:textId="4F59D47A" w:rsidR="00604AF3" w:rsidRPr="00E82274" w:rsidRDefault="00604AF3" w:rsidP="00E82274">
      <w:pPr>
        <w:pStyle w:val="Prrafodelista"/>
        <w:numPr>
          <w:ilvl w:val="0"/>
          <w:numId w:val="18"/>
        </w:numPr>
        <w:spacing w:line="360" w:lineRule="auto"/>
        <w:ind w:left="426" w:hanging="426"/>
        <w:jc w:val="both"/>
        <w:rPr>
          <w:rFonts w:cs="Arial"/>
          <w:sz w:val="22"/>
        </w:rPr>
      </w:pPr>
      <w:r w:rsidRPr="00E82274">
        <w:rPr>
          <w:rFonts w:cs="Arial"/>
          <w:sz w:val="22"/>
        </w:rPr>
        <w:t>Avance de acciones sobre operaciones crediticias y bienes adjudicados de fideicomisos administrativos por MUCAP.</w:t>
      </w:r>
    </w:p>
    <w:p w14:paraId="19A5AE05" w14:textId="77777777" w:rsidR="00604AF3" w:rsidRPr="00E82274" w:rsidRDefault="00604AF3" w:rsidP="00E82274">
      <w:pPr>
        <w:pStyle w:val="Prrafodelista"/>
        <w:numPr>
          <w:ilvl w:val="0"/>
          <w:numId w:val="18"/>
        </w:numPr>
        <w:spacing w:line="360" w:lineRule="auto"/>
        <w:ind w:left="426" w:hanging="426"/>
        <w:jc w:val="both"/>
        <w:rPr>
          <w:rFonts w:cs="Arial"/>
          <w:sz w:val="22"/>
        </w:rPr>
      </w:pPr>
      <w:r w:rsidRPr="00E82274">
        <w:rPr>
          <w:rFonts w:cs="Arial"/>
          <w:sz w:val="22"/>
        </w:rPr>
        <w:t xml:space="preserve">Solicitud del Bloque de Vivienda, en relación con el trámite y recepción de solicitudes de Bono en el Sistema Financiero Nacional para la Vivienda. </w:t>
      </w:r>
    </w:p>
    <w:p w14:paraId="34C0B21C" w14:textId="032DE001" w:rsidR="00604AF3" w:rsidRPr="00E82274" w:rsidRDefault="00604AF3" w:rsidP="00E82274">
      <w:pPr>
        <w:pStyle w:val="Prrafodelista"/>
        <w:numPr>
          <w:ilvl w:val="0"/>
          <w:numId w:val="18"/>
        </w:numPr>
        <w:spacing w:line="360" w:lineRule="auto"/>
        <w:ind w:left="426" w:hanging="426"/>
        <w:jc w:val="both"/>
        <w:rPr>
          <w:rFonts w:cs="Arial"/>
          <w:sz w:val="22"/>
        </w:rPr>
      </w:pPr>
      <w:r w:rsidRPr="00E82274">
        <w:rPr>
          <w:rFonts w:cs="Arial"/>
          <w:sz w:val="22"/>
          <w:lang w:val="es-ES_tradnl"/>
        </w:rPr>
        <w:t>Tema de Junta Directiva. (Nombramiento, en principio, del Subgerente de Operaciones)</w:t>
      </w:r>
    </w:p>
    <w:p w14:paraId="00118F01" w14:textId="77777777" w:rsidR="006321F4" w:rsidRPr="00D14EAF" w:rsidRDefault="006321F4" w:rsidP="006321F4">
      <w:pPr>
        <w:spacing w:line="360" w:lineRule="auto"/>
        <w:jc w:val="both"/>
        <w:rPr>
          <w:rFonts w:cs="Arial"/>
          <w:b/>
          <w:sz w:val="22"/>
        </w:rPr>
      </w:pPr>
      <w:r w:rsidRPr="00D14EAF">
        <w:rPr>
          <w:rFonts w:cs="Arial"/>
          <w:b/>
          <w:sz w:val="22"/>
        </w:rPr>
        <w:t>************</w:t>
      </w:r>
    </w:p>
    <w:p w14:paraId="3CA7CA4B" w14:textId="77777777" w:rsidR="007F614F" w:rsidRPr="00AB2826" w:rsidRDefault="007F614F" w:rsidP="002D0146">
      <w:pPr>
        <w:spacing w:line="360" w:lineRule="auto"/>
        <w:jc w:val="both"/>
        <w:rPr>
          <w:rFonts w:cs="Arial"/>
          <w:b/>
          <w:sz w:val="22"/>
          <w:szCs w:val="22"/>
          <w:u w:val="single"/>
          <w:lang w:val="es-ES_tradnl"/>
        </w:rPr>
      </w:pPr>
    </w:p>
    <w:p w14:paraId="0C086A2E" w14:textId="5863464F"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E82274" w:rsidRPr="00604AF3">
        <w:rPr>
          <w:rFonts w:cs="Arial"/>
          <w:b/>
          <w:bCs/>
          <w:sz w:val="22"/>
          <w:u w:val="single"/>
          <w:lang w:val="es-ES_tradnl"/>
        </w:rPr>
        <w:t>Informe de la Auditoría Externa con respecto a los Estados Financieros del FOSUVI, correspondiente al período 2020</w:t>
      </w:r>
    </w:p>
    <w:p w14:paraId="39DE1A0A" w14:textId="77777777" w:rsidR="00FA4CCB" w:rsidRDefault="00FA4CCB" w:rsidP="002D0146">
      <w:pPr>
        <w:spacing w:line="360" w:lineRule="auto"/>
        <w:jc w:val="both"/>
        <w:rPr>
          <w:rFonts w:cs="Arial"/>
          <w:sz w:val="22"/>
          <w:szCs w:val="22"/>
        </w:rPr>
      </w:pPr>
    </w:p>
    <w:p w14:paraId="2E328A67" w14:textId="360D8196" w:rsidR="00FD241D" w:rsidRDefault="00E82274" w:rsidP="00FD241D">
      <w:pPr>
        <w:spacing w:line="360" w:lineRule="auto"/>
        <w:jc w:val="both"/>
        <w:rPr>
          <w:rFonts w:cs="Arial"/>
          <w:bCs/>
          <w:sz w:val="22"/>
          <w:szCs w:val="22"/>
          <w:lang w:val="es-ES_tradnl"/>
        </w:rPr>
      </w:pPr>
      <w:r w:rsidRPr="0039311E">
        <w:rPr>
          <w:rFonts w:cs="Arial"/>
          <w:sz w:val="22"/>
          <w:u w:val="single"/>
          <w:lang w:val="es-ES_tradnl"/>
        </w:rPr>
        <w:t xml:space="preserve">Minuto </w:t>
      </w:r>
      <w:r w:rsidR="00FD241D">
        <w:rPr>
          <w:rFonts w:cs="Arial"/>
          <w:sz w:val="22"/>
          <w:u w:val="single"/>
          <w:lang w:val="es-ES_tradnl"/>
        </w:rPr>
        <w:t>08</w:t>
      </w:r>
      <w:r w:rsidRPr="0039311E">
        <w:rPr>
          <w:rFonts w:cs="Arial"/>
          <w:sz w:val="22"/>
          <w:u w:val="single"/>
          <w:lang w:val="es-ES_tradnl"/>
        </w:rPr>
        <w:t>:</w:t>
      </w:r>
      <w:r w:rsidR="00FD241D">
        <w:rPr>
          <w:rFonts w:cs="Arial"/>
          <w:sz w:val="22"/>
          <w:u w:val="single"/>
          <w:lang w:val="es-ES_tradnl"/>
        </w:rPr>
        <w:t>42</w:t>
      </w:r>
      <w:r>
        <w:rPr>
          <w:rFonts w:cs="Arial"/>
          <w:sz w:val="22"/>
          <w:lang w:val="es-ES_tradnl"/>
        </w:rPr>
        <w:t xml:space="preserve"> Se conoce el oficio </w:t>
      </w:r>
      <w:r w:rsidR="00FD241D">
        <w:rPr>
          <w:rFonts w:cs="Arial"/>
          <w:bCs/>
          <w:sz w:val="22"/>
          <w:szCs w:val="22"/>
          <w:lang w:val="es-ES_tradnl"/>
        </w:rPr>
        <w:t>CABANHVI-</w:t>
      </w:r>
      <w:r w:rsidR="009A39F7">
        <w:rPr>
          <w:rFonts w:cs="Arial"/>
          <w:bCs/>
          <w:sz w:val="22"/>
          <w:szCs w:val="22"/>
          <w:lang w:val="es-ES_tradnl"/>
        </w:rPr>
        <w:t xml:space="preserve">025-2021 del 1° de julio de 2021, </w:t>
      </w:r>
      <w:r w:rsidR="00FD241D" w:rsidRPr="00D230AF">
        <w:rPr>
          <w:rFonts w:cs="Arial"/>
          <w:bCs/>
          <w:sz w:val="22"/>
          <w:szCs w:val="22"/>
          <w:lang w:val="es-ES_tradnl"/>
        </w:rPr>
        <w:t xml:space="preserve">mediante el cual, </w:t>
      </w:r>
      <w:r w:rsidR="009A39F7">
        <w:rPr>
          <w:rFonts w:cs="Arial"/>
          <w:bCs/>
          <w:sz w:val="22"/>
          <w:szCs w:val="22"/>
          <w:lang w:val="es-ES_tradnl"/>
        </w:rPr>
        <w:t xml:space="preserve">el Comité de Auditoría </w:t>
      </w:r>
      <w:r w:rsidR="00FD241D" w:rsidRPr="00D230AF">
        <w:rPr>
          <w:rFonts w:cs="Arial"/>
          <w:bCs/>
          <w:sz w:val="22"/>
          <w:szCs w:val="22"/>
          <w:lang w:val="es-ES_tradnl"/>
        </w:rPr>
        <w:t>somete al conocimiento de est</w:t>
      </w:r>
      <w:r w:rsidR="00FD241D">
        <w:rPr>
          <w:rFonts w:cs="Arial"/>
          <w:bCs/>
          <w:sz w:val="22"/>
          <w:szCs w:val="22"/>
          <w:lang w:val="es-ES_tradnl"/>
        </w:rPr>
        <w:t xml:space="preserve">a </w:t>
      </w:r>
      <w:r w:rsidR="00FD241D" w:rsidRPr="00C5696E">
        <w:rPr>
          <w:rFonts w:cs="Arial"/>
          <w:bCs/>
          <w:sz w:val="22"/>
          <w:szCs w:val="22"/>
          <w:lang w:val="es-ES_tradnl"/>
        </w:rPr>
        <w:t>Junta Directiva</w:t>
      </w:r>
      <w:r w:rsidR="00FD241D">
        <w:rPr>
          <w:rFonts w:cs="Arial"/>
          <w:bCs/>
          <w:sz w:val="22"/>
          <w:szCs w:val="22"/>
          <w:lang w:val="es-ES_tradnl"/>
        </w:rPr>
        <w:t xml:space="preserve">, </w:t>
      </w:r>
      <w:r w:rsidR="009A39F7">
        <w:rPr>
          <w:rFonts w:cs="Arial"/>
          <w:bCs/>
          <w:sz w:val="22"/>
          <w:szCs w:val="22"/>
          <w:lang w:val="es-ES_tradnl"/>
        </w:rPr>
        <w:t xml:space="preserve">el informe sobre </w:t>
      </w:r>
      <w:r w:rsidR="00FD241D" w:rsidRPr="00D230AF">
        <w:rPr>
          <w:rFonts w:cs="Arial"/>
          <w:bCs/>
          <w:sz w:val="22"/>
          <w:szCs w:val="22"/>
          <w:lang w:val="es-ES_tradnl"/>
        </w:rPr>
        <w:t>los Estados Financieros del FOSUVI con corte al 31 de diciembre de 20</w:t>
      </w:r>
      <w:r w:rsidR="009A39F7">
        <w:rPr>
          <w:rFonts w:cs="Arial"/>
          <w:bCs/>
          <w:sz w:val="22"/>
          <w:szCs w:val="22"/>
          <w:lang w:val="es-ES_tradnl"/>
        </w:rPr>
        <w:t>20</w:t>
      </w:r>
      <w:r w:rsidR="00FD241D" w:rsidRPr="00D230AF">
        <w:rPr>
          <w:rFonts w:cs="Arial"/>
          <w:bCs/>
          <w:sz w:val="22"/>
          <w:szCs w:val="22"/>
          <w:lang w:val="es-ES_tradnl"/>
        </w:rPr>
        <w:t xml:space="preserve">, con las respectivas notas explicativas y la Carta de Gerencia, elaborados por el Despacho </w:t>
      </w:r>
      <w:r w:rsidR="00FD241D" w:rsidRPr="00C91FAF">
        <w:rPr>
          <w:rFonts w:cs="Arial"/>
          <w:bCs/>
          <w:sz w:val="22"/>
          <w:szCs w:val="22"/>
          <w:lang w:val="es-CR"/>
        </w:rPr>
        <w:t>Crowe Horwath CR,</w:t>
      </w:r>
      <w:r w:rsidR="00FD241D">
        <w:rPr>
          <w:rFonts w:cs="Arial"/>
          <w:bCs/>
          <w:sz w:val="22"/>
          <w:szCs w:val="22"/>
          <w:lang w:val="es-ES_tradnl"/>
        </w:rPr>
        <w:t xml:space="preserve"> </w:t>
      </w:r>
      <w:r w:rsidR="00FD241D" w:rsidRPr="00D230AF">
        <w:rPr>
          <w:rFonts w:cs="Arial"/>
          <w:sz w:val="22"/>
          <w:lang w:val="es-CR"/>
        </w:rPr>
        <w:t>y el cual se adjunta a</w:t>
      </w:r>
      <w:r w:rsidR="009A39F7">
        <w:rPr>
          <w:rFonts w:cs="Arial"/>
          <w:sz w:val="22"/>
          <w:lang w:val="es-CR"/>
        </w:rPr>
        <w:t xml:space="preserve"> los</w:t>
      </w:r>
      <w:r w:rsidR="00FD241D" w:rsidRPr="00D230AF">
        <w:rPr>
          <w:rFonts w:cs="Arial"/>
          <w:sz w:val="22"/>
          <w:lang w:val="es-CR"/>
        </w:rPr>
        <w:t xml:space="preserve"> </w:t>
      </w:r>
      <w:r w:rsidR="009A39F7" w:rsidRPr="00AA688B">
        <w:rPr>
          <w:rFonts w:cs="Arial"/>
          <w:sz w:val="22"/>
          <w:szCs w:val="22"/>
          <w:lang w:val="es-CR"/>
        </w:rPr>
        <w:t>oficios DFC-IN30-193-2021 del Departamento Financiero - Contable y GG-IN33-0821-2021 de la Gerencia General</w:t>
      </w:r>
      <w:r w:rsidR="009A39F7">
        <w:rPr>
          <w:rFonts w:cs="Arial"/>
          <w:sz w:val="22"/>
          <w:szCs w:val="22"/>
          <w:lang w:val="es-CR"/>
        </w:rPr>
        <w:t>, ambos del 22 de junio de 2021</w:t>
      </w:r>
      <w:r w:rsidR="00FD241D" w:rsidRPr="00D230AF">
        <w:rPr>
          <w:rFonts w:cs="Arial"/>
          <w:bCs/>
          <w:sz w:val="22"/>
          <w:szCs w:val="22"/>
          <w:lang w:val="es-ES_tradnl"/>
        </w:rPr>
        <w:t>.  Dichos documentos se adjuntan a la presente acta.</w:t>
      </w:r>
    </w:p>
    <w:p w14:paraId="440A6AC7" w14:textId="77777777" w:rsidR="00FD241D" w:rsidRDefault="00FD241D" w:rsidP="00FD241D">
      <w:pPr>
        <w:spacing w:line="360" w:lineRule="auto"/>
        <w:jc w:val="both"/>
        <w:rPr>
          <w:rFonts w:cs="Arial"/>
          <w:bCs/>
          <w:sz w:val="22"/>
          <w:szCs w:val="22"/>
          <w:lang w:val="es-ES_tradnl"/>
        </w:rPr>
      </w:pPr>
    </w:p>
    <w:p w14:paraId="5EAF2A89" w14:textId="27AB0D84" w:rsidR="00FD241D" w:rsidRDefault="00FD241D" w:rsidP="00FD241D">
      <w:pPr>
        <w:spacing w:line="360" w:lineRule="auto"/>
        <w:jc w:val="both"/>
        <w:rPr>
          <w:rFonts w:cs="Arial"/>
          <w:bCs/>
          <w:sz w:val="22"/>
          <w:szCs w:val="22"/>
          <w:lang w:val="es-ES_tradnl"/>
        </w:rPr>
      </w:pPr>
      <w:r w:rsidRPr="00D230AF">
        <w:rPr>
          <w:rFonts w:cs="Arial"/>
          <w:sz w:val="22"/>
          <w:szCs w:val="22"/>
        </w:rPr>
        <w:t xml:space="preserve">Para exponer los alcances de los citados documentos, se incorporan a la sesión </w:t>
      </w:r>
      <w:r>
        <w:rPr>
          <w:rFonts w:cs="Arial"/>
          <w:sz w:val="22"/>
          <w:szCs w:val="22"/>
        </w:rPr>
        <w:t xml:space="preserve">el </w:t>
      </w:r>
      <w:r w:rsidRPr="00D230AF">
        <w:rPr>
          <w:rFonts w:cs="Arial"/>
          <w:sz w:val="22"/>
          <w:szCs w:val="22"/>
        </w:rPr>
        <w:t>licenciado José Pablo Durán Rodríguez, jefe del De</w:t>
      </w:r>
      <w:r>
        <w:rPr>
          <w:rFonts w:cs="Arial"/>
          <w:sz w:val="22"/>
          <w:szCs w:val="22"/>
        </w:rPr>
        <w:t>partamento Financiero Contable</w:t>
      </w:r>
      <w:r w:rsidRPr="00D230AF">
        <w:rPr>
          <w:rFonts w:cs="Arial"/>
          <w:bCs/>
          <w:sz w:val="22"/>
          <w:szCs w:val="22"/>
          <w:lang w:val="es-ES_tradnl"/>
        </w:rPr>
        <w:t xml:space="preserve">, así como los licenciados </w:t>
      </w:r>
      <w:r>
        <w:rPr>
          <w:rFonts w:cs="Arial"/>
          <w:bCs/>
          <w:sz w:val="22"/>
          <w:szCs w:val="22"/>
          <w:lang w:val="es-ES_tradnl"/>
        </w:rPr>
        <w:t>Fabián Zamora</w:t>
      </w:r>
      <w:r w:rsidR="009A39F7">
        <w:rPr>
          <w:rFonts w:cs="Arial"/>
          <w:bCs/>
          <w:sz w:val="22"/>
          <w:szCs w:val="22"/>
          <w:lang w:val="es-ES_tradnl"/>
        </w:rPr>
        <w:t xml:space="preserve"> Azofeifa</w:t>
      </w:r>
      <w:r>
        <w:rPr>
          <w:rFonts w:cs="Arial"/>
          <w:bCs/>
          <w:sz w:val="22"/>
          <w:szCs w:val="22"/>
          <w:lang w:val="es-ES_tradnl"/>
        </w:rPr>
        <w:t>, Luis Araya</w:t>
      </w:r>
      <w:r w:rsidR="009A39F7">
        <w:rPr>
          <w:rFonts w:cs="Arial"/>
          <w:bCs/>
          <w:sz w:val="22"/>
          <w:szCs w:val="22"/>
          <w:lang w:val="es-ES_tradnl"/>
        </w:rPr>
        <w:t xml:space="preserve"> Méndez</w:t>
      </w:r>
      <w:r>
        <w:rPr>
          <w:rFonts w:cs="Arial"/>
          <w:bCs/>
          <w:sz w:val="22"/>
          <w:szCs w:val="22"/>
          <w:lang w:val="es-ES_tradnl"/>
        </w:rPr>
        <w:t>, Eduardo González</w:t>
      </w:r>
      <w:r w:rsidR="009A39F7">
        <w:rPr>
          <w:rFonts w:cs="Arial"/>
          <w:bCs/>
          <w:sz w:val="22"/>
          <w:szCs w:val="22"/>
          <w:lang w:val="es-ES_tradnl"/>
        </w:rPr>
        <w:t xml:space="preserve"> Chaves</w:t>
      </w:r>
      <w:r>
        <w:rPr>
          <w:rFonts w:cs="Arial"/>
          <w:bCs/>
          <w:sz w:val="22"/>
          <w:szCs w:val="22"/>
          <w:lang w:val="es-ES_tradnl"/>
        </w:rPr>
        <w:t xml:space="preserve">, </w:t>
      </w:r>
      <w:r w:rsidR="009A39F7">
        <w:rPr>
          <w:rFonts w:cs="Arial"/>
          <w:bCs/>
          <w:sz w:val="22"/>
          <w:szCs w:val="22"/>
          <w:lang w:val="es-ES_tradnl"/>
        </w:rPr>
        <w:t xml:space="preserve">Nidya Torres Paniagua, </w:t>
      </w:r>
      <w:r>
        <w:rPr>
          <w:rFonts w:cs="Arial"/>
          <w:bCs/>
          <w:sz w:val="22"/>
          <w:szCs w:val="22"/>
          <w:lang w:val="es-ES_tradnl"/>
        </w:rPr>
        <w:t>Graciela Ávila</w:t>
      </w:r>
      <w:r w:rsidR="009A39F7">
        <w:rPr>
          <w:rFonts w:cs="Arial"/>
          <w:bCs/>
          <w:sz w:val="22"/>
          <w:szCs w:val="22"/>
          <w:lang w:val="es-ES_tradnl"/>
        </w:rPr>
        <w:t xml:space="preserve"> Gamboa</w:t>
      </w:r>
      <w:r>
        <w:rPr>
          <w:rFonts w:cs="Arial"/>
          <w:bCs/>
          <w:sz w:val="22"/>
          <w:szCs w:val="22"/>
          <w:lang w:val="es-ES_tradnl"/>
        </w:rPr>
        <w:t xml:space="preserve"> y Marta Lizano</w:t>
      </w:r>
      <w:r w:rsidR="009A39F7">
        <w:rPr>
          <w:rFonts w:cs="Arial"/>
          <w:bCs/>
          <w:sz w:val="22"/>
          <w:szCs w:val="22"/>
          <w:lang w:val="es-ES_tradnl"/>
        </w:rPr>
        <w:t xml:space="preserve"> Gamboa</w:t>
      </w:r>
      <w:r w:rsidRPr="00D230AF">
        <w:rPr>
          <w:rFonts w:cs="Arial"/>
          <w:bCs/>
          <w:sz w:val="22"/>
          <w:szCs w:val="22"/>
          <w:lang w:val="es-ES_tradnl"/>
        </w:rPr>
        <w:t xml:space="preserve">, representantes del Despacho </w:t>
      </w:r>
      <w:r w:rsidRPr="00C91FAF">
        <w:rPr>
          <w:rFonts w:cs="Arial"/>
          <w:bCs/>
          <w:sz w:val="22"/>
          <w:szCs w:val="22"/>
          <w:lang w:val="es-CR"/>
        </w:rPr>
        <w:t>Crowe Horwath CR</w:t>
      </w:r>
      <w:r w:rsidRPr="00D230AF">
        <w:rPr>
          <w:rFonts w:cs="Arial"/>
          <w:bCs/>
          <w:sz w:val="22"/>
          <w:szCs w:val="22"/>
          <w:lang w:val="es-ES_tradnl"/>
        </w:rPr>
        <w:t>.</w:t>
      </w:r>
    </w:p>
    <w:p w14:paraId="00FFA63C" w14:textId="77777777" w:rsidR="00FD241D" w:rsidRDefault="00FD241D" w:rsidP="00FD241D">
      <w:pPr>
        <w:spacing w:line="360" w:lineRule="auto"/>
        <w:jc w:val="both"/>
        <w:rPr>
          <w:rFonts w:cs="Arial"/>
          <w:bCs/>
          <w:sz w:val="22"/>
          <w:szCs w:val="22"/>
          <w:lang w:val="es-ES_tradnl"/>
        </w:rPr>
      </w:pPr>
    </w:p>
    <w:p w14:paraId="14D1157C" w14:textId="66CFAEE1" w:rsidR="009A39F7" w:rsidRDefault="00FD241D" w:rsidP="00FD241D">
      <w:pPr>
        <w:spacing w:line="360" w:lineRule="auto"/>
        <w:jc w:val="both"/>
        <w:rPr>
          <w:rFonts w:cs="Arial"/>
          <w:bCs/>
          <w:sz w:val="22"/>
          <w:szCs w:val="22"/>
          <w:lang w:val="es-ES_tradnl"/>
        </w:rPr>
      </w:pPr>
      <w:r>
        <w:rPr>
          <w:rFonts w:cs="Arial"/>
          <w:bCs/>
          <w:sz w:val="22"/>
          <w:lang w:val="es-CR"/>
        </w:rPr>
        <w:t xml:space="preserve">Los auditores externos </w:t>
      </w:r>
      <w:r w:rsidRPr="00D230AF">
        <w:rPr>
          <w:rFonts w:cs="Arial"/>
          <w:bCs/>
          <w:sz w:val="22"/>
          <w:szCs w:val="22"/>
          <w:lang w:val="es-ES_tradnl"/>
        </w:rPr>
        <w:t>hace</w:t>
      </w:r>
      <w:r>
        <w:rPr>
          <w:rFonts w:cs="Arial"/>
          <w:bCs/>
          <w:sz w:val="22"/>
          <w:szCs w:val="22"/>
          <w:lang w:val="es-ES_tradnl"/>
        </w:rPr>
        <w:t>n</w:t>
      </w:r>
      <w:r w:rsidRPr="00D230AF">
        <w:rPr>
          <w:rFonts w:cs="Arial"/>
          <w:bCs/>
          <w:sz w:val="22"/>
          <w:szCs w:val="22"/>
          <w:lang w:val="es-ES_tradnl"/>
        </w:rPr>
        <w:t xml:space="preserve"> referencia a los alcances del trabajo realizado por los auditores externos, destacando </w:t>
      </w:r>
      <w:r>
        <w:rPr>
          <w:rFonts w:cs="Arial"/>
          <w:bCs/>
          <w:sz w:val="22"/>
          <w:szCs w:val="22"/>
          <w:lang w:val="es-ES_tradnl"/>
        </w:rPr>
        <w:t xml:space="preserve">los </w:t>
      </w:r>
      <w:r w:rsidRPr="00D230AF">
        <w:rPr>
          <w:rFonts w:cs="Arial"/>
          <w:bCs/>
          <w:sz w:val="22"/>
          <w:szCs w:val="22"/>
          <w:lang w:val="es-ES_tradnl"/>
        </w:rPr>
        <w:t>objetivo</w:t>
      </w:r>
      <w:r>
        <w:rPr>
          <w:rFonts w:cs="Arial"/>
          <w:bCs/>
          <w:sz w:val="22"/>
          <w:szCs w:val="22"/>
          <w:lang w:val="es-ES_tradnl"/>
        </w:rPr>
        <w:t>s</w:t>
      </w:r>
      <w:r w:rsidRPr="00D230AF">
        <w:rPr>
          <w:rFonts w:cs="Arial"/>
          <w:bCs/>
          <w:sz w:val="22"/>
          <w:szCs w:val="22"/>
          <w:lang w:val="es-ES_tradnl"/>
        </w:rPr>
        <w:t xml:space="preserve"> de la auditoría</w:t>
      </w:r>
      <w:r>
        <w:rPr>
          <w:rFonts w:cs="Arial"/>
          <w:bCs/>
          <w:sz w:val="22"/>
          <w:szCs w:val="22"/>
          <w:lang w:val="es-ES_tradnl"/>
        </w:rPr>
        <w:t xml:space="preserve">, así como la metodología aplicada y su fundamento legal; luego de lo cual, </w:t>
      </w:r>
      <w:r w:rsidR="009A39F7">
        <w:rPr>
          <w:rFonts w:cs="Arial"/>
          <w:bCs/>
          <w:sz w:val="22"/>
          <w:szCs w:val="22"/>
          <w:lang w:val="es-ES_tradnl"/>
        </w:rPr>
        <w:t xml:space="preserve">hacen énfasis en el detalle de los asuntos que califican la opinión por limitaciones en el alcance de la auditoría, </w:t>
      </w:r>
      <w:r w:rsidR="00D32495">
        <w:rPr>
          <w:rFonts w:cs="Arial"/>
          <w:bCs/>
          <w:sz w:val="22"/>
          <w:szCs w:val="22"/>
          <w:lang w:val="es-ES_tradnl"/>
        </w:rPr>
        <w:t xml:space="preserve">así como </w:t>
      </w:r>
      <w:r w:rsidR="009A39F7">
        <w:rPr>
          <w:rFonts w:cs="Arial"/>
          <w:bCs/>
          <w:sz w:val="22"/>
          <w:szCs w:val="22"/>
          <w:lang w:val="es-ES_tradnl"/>
        </w:rPr>
        <w:t xml:space="preserve">la </w:t>
      </w:r>
      <w:r w:rsidR="00D32495">
        <w:rPr>
          <w:rFonts w:cs="Arial"/>
          <w:bCs/>
          <w:sz w:val="22"/>
          <w:szCs w:val="22"/>
          <w:lang w:val="es-ES_tradnl"/>
        </w:rPr>
        <w:t>C</w:t>
      </w:r>
      <w:r w:rsidR="009A39F7">
        <w:rPr>
          <w:rFonts w:cs="Arial"/>
          <w:bCs/>
          <w:sz w:val="22"/>
          <w:szCs w:val="22"/>
          <w:lang w:val="es-ES_tradnl"/>
        </w:rPr>
        <w:t xml:space="preserve">arta </w:t>
      </w:r>
      <w:r w:rsidR="00D32495">
        <w:rPr>
          <w:rFonts w:cs="Arial"/>
          <w:bCs/>
          <w:sz w:val="22"/>
          <w:szCs w:val="22"/>
          <w:lang w:val="es-ES_tradnl"/>
        </w:rPr>
        <w:t>de Gerencia y otros aspectos de control identificados en el estudio, por área, incluyendo la Carta de Gerencia de T.I.</w:t>
      </w:r>
    </w:p>
    <w:p w14:paraId="7C930BEC" w14:textId="77777777" w:rsidR="009A39F7" w:rsidRDefault="009A39F7" w:rsidP="00FD241D">
      <w:pPr>
        <w:spacing w:line="360" w:lineRule="auto"/>
        <w:jc w:val="both"/>
        <w:rPr>
          <w:rFonts w:cs="Arial"/>
          <w:bCs/>
          <w:sz w:val="22"/>
          <w:szCs w:val="22"/>
          <w:lang w:val="es-ES_tradnl"/>
        </w:rPr>
      </w:pPr>
    </w:p>
    <w:p w14:paraId="026F44D7" w14:textId="07A04A45" w:rsidR="00D32495" w:rsidRDefault="00FD241D" w:rsidP="00FD241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6</w:t>
      </w:r>
      <w:r w:rsidR="00D32495">
        <w:rPr>
          <w:rFonts w:cs="Arial"/>
          <w:sz w:val="22"/>
          <w:u w:val="single"/>
          <w:lang w:val="es-ES_tradnl"/>
        </w:rPr>
        <w:t>8</w:t>
      </w:r>
      <w:r>
        <w:rPr>
          <w:rFonts w:cs="Arial"/>
          <w:sz w:val="22"/>
          <w:u w:val="single"/>
          <w:lang w:val="es-ES_tradnl"/>
        </w:rPr>
        <w:t>:</w:t>
      </w:r>
      <w:r w:rsidR="00D32495">
        <w:rPr>
          <w:rFonts w:cs="Arial"/>
          <w:sz w:val="22"/>
          <w:u w:val="single"/>
          <w:lang w:val="es-ES_tradnl"/>
        </w:rPr>
        <w:t>13</w:t>
      </w:r>
      <w:r>
        <w:rPr>
          <w:rFonts w:cs="Arial"/>
          <w:sz w:val="22"/>
          <w:lang w:val="es-ES_tradnl"/>
        </w:rPr>
        <w:t xml:space="preserve"> Los señores Directores proceden a analizar el contenido del informe presentado, </w:t>
      </w:r>
      <w:r w:rsidR="00D32495">
        <w:rPr>
          <w:rFonts w:cs="Arial"/>
          <w:sz w:val="22"/>
          <w:lang w:val="es-ES_tradnl"/>
        </w:rPr>
        <w:t xml:space="preserve">planteando además varias consultas que son atendidas por los auditores externos, particularmente relacionadas con la concentración de operaciones en algunas entidades autorizadas, los saldos pendientes de liquidación, los activos sin ejecutar, las diferencias de saldos que existen entre los datos del BANHVI y de las entidades autorizadas, </w:t>
      </w:r>
      <w:r w:rsidR="007F19C9">
        <w:rPr>
          <w:rFonts w:cs="Arial"/>
          <w:sz w:val="22"/>
          <w:lang w:val="es-ES_tradnl"/>
        </w:rPr>
        <w:t>y algunos asuntos de control interno mencionados en la Carta de Gerencia.</w:t>
      </w:r>
    </w:p>
    <w:p w14:paraId="6CDED737" w14:textId="77777777" w:rsidR="00D32495" w:rsidRDefault="00D32495" w:rsidP="00FD241D">
      <w:pPr>
        <w:spacing w:line="360" w:lineRule="auto"/>
        <w:jc w:val="both"/>
        <w:rPr>
          <w:rFonts w:cs="Arial"/>
          <w:sz w:val="22"/>
          <w:lang w:val="es-ES_tradnl"/>
        </w:rPr>
      </w:pPr>
    </w:p>
    <w:p w14:paraId="1B45C47A" w14:textId="28EF99FF" w:rsidR="00450776" w:rsidRDefault="00FD241D" w:rsidP="00FD241D">
      <w:pPr>
        <w:spacing w:line="360" w:lineRule="auto"/>
        <w:jc w:val="both"/>
        <w:rPr>
          <w:rFonts w:cs="Arial"/>
          <w:bCs/>
          <w:sz w:val="22"/>
          <w:szCs w:val="22"/>
          <w:lang w:val="es-CR"/>
        </w:rPr>
      </w:pPr>
      <w:r w:rsidRPr="0039311E">
        <w:rPr>
          <w:rFonts w:cs="Arial"/>
          <w:sz w:val="22"/>
          <w:u w:val="single"/>
          <w:lang w:val="es-ES_tradnl"/>
        </w:rPr>
        <w:lastRenderedPageBreak/>
        <w:t xml:space="preserve">Minuto </w:t>
      </w:r>
      <w:r>
        <w:rPr>
          <w:rFonts w:cs="Arial"/>
          <w:sz w:val="22"/>
          <w:u w:val="single"/>
          <w:lang w:val="es-ES_tradnl"/>
        </w:rPr>
        <w:t>97:30</w:t>
      </w:r>
      <w:r>
        <w:rPr>
          <w:rFonts w:cs="Arial"/>
          <w:sz w:val="22"/>
          <w:lang w:val="es-ES_tradnl"/>
        </w:rPr>
        <w:t xml:space="preserve"> Se retiran de la sesión los representantes del </w:t>
      </w:r>
      <w:r w:rsidRPr="00D230AF">
        <w:rPr>
          <w:rFonts w:cs="Arial"/>
          <w:bCs/>
          <w:sz w:val="22"/>
          <w:szCs w:val="22"/>
          <w:lang w:val="es-ES_tradnl"/>
        </w:rPr>
        <w:t xml:space="preserve">Despacho </w:t>
      </w:r>
      <w:r w:rsidRPr="00C91FAF">
        <w:rPr>
          <w:rFonts w:cs="Arial"/>
          <w:bCs/>
          <w:sz w:val="22"/>
          <w:szCs w:val="22"/>
          <w:lang w:val="es-CR"/>
        </w:rPr>
        <w:t>Crowe Horwath CR</w:t>
      </w:r>
      <w:r>
        <w:rPr>
          <w:rFonts w:cs="Arial"/>
          <w:bCs/>
          <w:sz w:val="22"/>
          <w:szCs w:val="22"/>
          <w:lang w:val="es-CR"/>
        </w:rPr>
        <w:t xml:space="preserve"> y se continúan analizando los resultados del estudio</w:t>
      </w:r>
      <w:r w:rsidR="006032DA">
        <w:rPr>
          <w:rFonts w:cs="Arial"/>
          <w:bCs/>
          <w:sz w:val="22"/>
          <w:szCs w:val="22"/>
          <w:lang w:val="es-CR"/>
        </w:rPr>
        <w:t xml:space="preserve"> y la propuesta que al respecto plantea el Comité de Auditoría.</w:t>
      </w:r>
    </w:p>
    <w:p w14:paraId="366B93CF" w14:textId="77777777" w:rsidR="00450776" w:rsidRDefault="00450776" w:rsidP="00FD241D">
      <w:pPr>
        <w:spacing w:line="360" w:lineRule="auto"/>
        <w:jc w:val="both"/>
        <w:rPr>
          <w:rFonts w:cs="Arial"/>
          <w:bCs/>
          <w:sz w:val="22"/>
          <w:szCs w:val="22"/>
          <w:lang w:val="es-CR"/>
        </w:rPr>
      </w:pPr>
    </w:p>
    <w:p w14:paraId="24456B6D" w14:textId="6A6CFC33" w:rsidR="00FD241D" w:rsidRDefault="00450776" w:rsidP="00FD241D">
      <w:pPr>
        <w:spacing w:line="360" w:lineRule="auto"/>
        <w:jc w:val="both"/>
        <w:rPr>
          <w:rFonts w:cs="Arial"/>
          <w:bCs/>
          <w:sz w:val="22"/>
          <w:szCs w:val="22"/>
          <w:lang w:val="es-CR"/>
        </w:rPr>
      </w:pPr>
      <w:r w:rsidRPr="0039311E">
        <w:rPr>
          <w:rFonts w:cs="Arial"/>
          <w:sz w:val="22"/>
          <w:u w:val="single"/>
          <w:lang w:val="es-ES_tradnl"/>
        </w:rPr>
        <w:t xml:space="preserve">Minuto </w:t>
      </w:r>
      <w:r>
        <w:rPr>
          <w:rFonts w:cs="Arial"/>
          <w:sz w:val="22"/>
          <w:u w:val="single"/>
          <w:lang w:val="es-ES_tradnl"/>
        </w:rPr>
        <w:t>11</w:t>
      </w:r>
      <w:r w:rsidR="006032DA">
        <w:rPr>
          <w:rFonts w:cs="Arial"/>
          <w:sz w:val="22"/>
          <w:u w:val="single"/>
          <w:lang w:val="es-ES_tradnl"/>
        </w:rPr>
        <w:t>2</w:t>
      </w:r>
      <w:r>
        <w:rPr>
          <w:rFonts w:cs="Arial"/>
          <w:sz w:val="22"/>
          <w:u w:val="single"/>
          <w:lang w:val="es-ES_tradnl"/>
        </w:rPr>
        <w:t>:</w:t>
      </w:r>
      <w:r w:rsidR="006032DA">
        <w:rPr>
          <w:rFonts w:cs="Arial"/>
          <w:sz w:val="22"/>
          <w:u w:val="single"/>
          <w:lang w:val="es-ES_tradnl"/>
        </w:rPr>
        <w:t>51</w:t>
      </w:r>
      <w:r>
        <w:rPr>
          <w:rFonts w:cs="Arial"/>
          <w:sz w:val="22"/>
          <w:lang w:val="es-ES_tradnl"/>
        </w:rPr>
        <w:t xml:space="preserve"> De conformidad con el análisis realizado en torno al tema, la </w:t>
      </w:r>
      <w:r w:rsidRPr="00122946">
        <w:rPr>
          <w:rFonts w:cs="Arial"/>
          <w:sz w:val="22"/>
          <w:lang w:val="es-ES_tradnl"/>
        </w:rPr>
        <w:t>Junta Directiva</w:t>
      </w:r>
      <w:r>
        <w:rPr>
          <w:rFonts w:cs="Arial"/>
          <w:sz w:val="22"/>
          <w:lang w:val="es-ES_tradnl"/>
        </w:rPr>
        <w:t xml:space="preserve"> resuelve </w:t>
      </w:r>
      <w:r w:rsidR="007F19C9">
        <w:rPr>
          <w:rFonts w:cs="Arial"/>
          <w:bCs/>
          <w:sz w:val="22"/>
          <w:szCs w:val="22"/>
          <w:lang w:val="es-CR"/>
        </w:rPr>
        <w:t xml:space="preserve">actuar conforme </w:t>
      </w:r>
      <w:r>
        <w:rPr>
          <w:rFonts w:cs="Arial"/>
          <w:bCs/>
          <w:sz w:val="22"/>
          <w:szCs w:val="22"/>
          <w:lang w:val="es-CR"/>
        </w:rPr>
        <w:t xml:space="preserve">lo recomienda el Comité de Auditoría y, en consecuencia, </w:t>
      </w:r>
      <w:r>
        <w:rPr>
          <w:rFonts w:cs="Arial"/>
          <w:sz w:val="22"/>
          <w:lang w:val="es-ES_tradnl"/>
        </w:rPr>
        <w:t xml:space="preserve">se toma el </w:t>
      </w:r>
      <w:r>
        <w:rPr>
          <w:rFonts w:cs="Arial"/>
          <w:b/>
          <w:bCs/>
          <w:sz w:val="22"/>
          <w:lang w:val="es-ES_tradnl"/>
        </w:rPr>
        <w:t>A</w:t>
      </w:r>
      <w:r w:rsidRPr="00797562">
        <w:rPr>
          <w:rFonts w:cs="Arial"/>
          <w:b/>
          <w:bCs/>
          <w:sz w:val="22"/>
          <w:lang w:val="es-ES_tradnl"/>
        </w:rPr>
        <w:t>cuerdo N° 1</w:t>
      </w:r>
      <w:r>
        <w:rPr>
          <w:rFonts w:cs="Arial"/>
          <w:sz w:val="22"/>
          <w:lang w:val="es-ES_tradnl"/>
        </w:rPr>
        <w:t xml:space="preserve"> que se anexa a esta minuta.</w:t>
      </w:r>
      <w:r w:rsidR="006032DA">
        <w:rPr>
          <w:rFonts w:cs="Arial"/>
          <w:sz w:val="22"/>
          <w:lang w:val="es-ES_tradnl"/>
        </w:rPr>
        <w:t xml:space="preserve">  Acto seguido, se retira de la sesión el licenciado Durán Rodríguez.</w:t>
      </w:r>
    </w:p>
    <w:p w14:paraId="72CAD0E2" w14:textId="77777777" w:rsidR="007749FC" w:rsidRPr="00D14EAF" w:rsidRDefault="007749FC" w:rsidP="007749FC">
      <w:pPr>
        <w:spacing w:line="360" w:lineRule="auto"/>
        <w:jc w:val="both"/>
        <w:rPr>
          <w:rFonts w:cs="Arial"/>
          <w:b/>
          <w:sz w:val="22"/>
        </w:rPr>
      </w:pPr>
      <w:r w:rsidRPr="00D14EAF">
        <w:rPr>
          <w:rFonts w:cs="Arial"/>
          <w:b/>
          <w:sz w:val="22"/>
        </w:rPr>
        <w:t>************</w:t>
      </w:r>
    </w:p>
    <w:p w14:paraId="69BC6F0D" w14:textId="77777777" w:rsidR="00FA4CCB" w:rsidRDefault="00FA4CCB" w:rsidP="002D0146">
      <w:pPr>
        <w:spacing w:line="360" w:lineRule="auto"/>
        <w:jc w:val="both"/>
        <w:rPr>
          <w:rFonts w:cs="Arial"/>
          <w:b/>
          <w:sz w:val="22"/>
          <w:szCs w:val="22"/>
          <w:u w:val="single"/>
          <w:lang w:val="es-ES_tradnl"/>
        </w:rPr>
      </w:pPr>
    </w:p>
    <w:p w14:paraId="7CFD36C9" w14:textId="3D8A48A3"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E82274" w:rsidRPr="00604AF3">
        <w:rPr>
          <w:rFonts w:cs="Arial"/>
          <w:b/>
          <w:bCs/>
          <w:sz w:val="22"/>
          <w:u w:val="single"/>
        </w:rPr>
        <w:t>Informe sobre el estado de los proyectos en terrenos del BANHVI, con corte al mes de mayo de 2021</w:t>
      </w:r>
    </w:p>
    <w:p w14:paraId="192BC0E5" w14:textId="77777777" w:rsidR="009D03FE" w:rsidRDefault="009D03FE" w:rsidP="009D03FE">
      <w:pPr>
        <w:spacing w:line="360" w:lineRule="auto"/>
        <w:jc w:val="both"/>
        <w:rPr>
          <w:rFonts w:cs="Arial"/>
          <w:sz w:val="22"/>
          <w:szCs w:val="22"/>
        </w:rPr>
      </w:pPr>
    </w:p>
    <w:p w14:paraId="32161D22" w14:textId="20F159EC" w:rsidR="006032DA" w:rsidRDefault="009D03FE" w:rsidP="006032DA">
      <w:pPr>
        <w:spacing w:line="360" w:lineRule="auto"/>
        <w:jc w:val="both"/>
        <w:rPr>
          <w:rFonts w:cs="Arial"/>
          <w:sz w:val="22"/>
          <w:lang w:val="es-ES_tradnl"/>
        </w:rPr>
      </w:pPr>
      <w:r w:rsidRPr="0039311E">
        <w:rPr>
          <w:rFonts w:cs="Arial"/>
          <w:sz w:val="22"/>
          <w:u w:val="single"/>
          <w:lang w:val="es-ES_tradnl"/>
        </w:rPr>
        <w:t xml:space="preserve">Minuto </w:t>
      </w:r>
      <w:r w:rsidR="006032DA">
        <w:rPr>
          <w:rFonts w:cs="Arial"/>
          <w:sz w:val="22"/>
          <w:u w:val="single"/>
          <w:lang w:val="es-ES_tradnl"/>
        </w:rPr>
        <w:t>128</w:t>
      </w:r>
      <w:r w:rsidRPr="0039311E">
        <w:rPr>
          <w:rFonts w:cs="Arial"/>
          <w:sz w:val="22"/>
          <w:u w:val="single"/>
          <w:lang w:val="es-ES_tradnl"/>
        </w:rPr>
        <w:t>:</w:t>
      </w:r>
      <w:r w:rsidR="006032DA">
        <w:rPr>
          <w:rFonts w:cs="Arial"/>
          <w:sz w:val="22"/>
          <w:u w:val="single"/>
          <w:lang w:val="es-ES_tradnl"/>
        </w:rPr>
        <w:t>06</w:t>
      </w:r>
      <w:r>
        <w:rPr>
          <w:rFonts w:cs="Arial"/>
          <w:sz w:val="22"/>
          <w:lang w:val="es-ES_tradnl"/>
        </w:rPr>
        <w:t xml:space="preserve"> Se conoce el oficio</w:t>
      </w:r>
      <w:r w:rsidR="006032DA">
        <w:rPr>
          <w:rFonts w:cs="Arial"/>
          <w:sz w:val="22"/>
          <w:lang w:val="es-ES_tradnl"/>
        </w:rPr>
        <w:t xml:space="preserve"> GG-ME-0807-2021 del 17 de junio de 2021, mediante el cual, la </w:t>
      </w:r>
      <w:r w:rsidR="006032DA" w:rsidRPr="000C66B0">
        <w:rPr>
          <w:rFonts w:cs="Arial"/>
          <w:sz w:val="22"/>
          <w:lang w:val="es-ES_tradnl"/>
        </w:rPr>
        <w:t>Gerencia General</w:t>
      </w:r>
      <w:r w:rsidR="006032DA">
        <w:rPr>
          <w:rFonts w:cs="Arial"/>
          <w:sz w:val="22"/>
          <w:lang w:val="es-ES_tradnl"/>
        </w:rPr>
        <w:t xml:space="preserve"> somete a la consideración de esta </w:t>
      </w:r>
      <w:r w:rsidR="006032DA" w:rsidRPr="000C66B0">
        <w:rPr>
          <w:rFonts w:cs="Arial"/>
          <w:sz w:val="22"/>
          <w:lang w:val="es-ES_tradnl"/>
        </w:rPr>
        <w:t>Junta Directiva</w:t>
      </w:r>
      <w:r w:rsidR="006032DA">
        <w:rPr>
          <w:rFonts w:cs="Arial"/>
          <w:sz w:val="22"/>
          <w:lang w:val="es-ES_tradnl"/>
        </w:rPr>
        <w:t>, el informe DFNV-ME-261-2021 de la Dirección FONAVI, que contiene un detalle del estado de los proyectos habitacionales ubicados en terrenos propiedad del BANHVI, con corte al mes de mayo de 2021.  Dichos documentos se adjuntan al expediente del acta.</w:t>
      </w:r>
    </w:p>
    <w:p w14:paraId="1568799F" w14:textId="77777777" w:rsidR="006032DA" w:rsidRDefault="006032DA" w:rsidP="006032DA">
      <w:pPr>
        <w:spacing w:line="360" w:lineRule="auto"/>
        <w:jc w:val="both"/>
        <w:rPr>
          <w:rFonts w:cs="Arial"/>
          <w:sz w:val="22"/>
          <w:szCs w:val="22"/>
        </w:rPr>
      </w:pPr>
    </w:p>
    <w:p w14:paraId="7BC2B1DC" w14:textId="3E9CAB14" w:rsidR="00D6259F" w:rsidRDefault="006032DA" w:rsidP="006032DA">
      <w:pPr>
        <w:spacing w:line="360" w:lineRule="auto"/>
        <w:jc w:val="both"/>
        <w:rPr>
          <w:rFonts w:cs="Arial"/>
          <w:sz w:val="22"/>
          <w:szCs w:val="22"/>
        </w:rPr>
      </w:pPr>
      <w:r w:rsidRPr="00BB303F">
        <w:rPr>
          <w:rFonts w:cs="Arial"/>
          <w:sz w:val="22"/>
          <w:szCs w:val="22"/>
        </w:rPr>
        <w:t xml:space="preserve">Para exponer los alcances del citado informe y atender eventuales consultas de carácter técnico sobre </w:t>
      </w:r>
      <w:r>
        <w:rPr>
          <w:rFonts w:cs="Arial"/>
          <w:sz w:val="22"/>
          <w:szCs w:val="22"/>
        </w:rPr>
        <w:t xml:space="preserve">éste y el siguiente </w:t>
      </w:r>
      <w:r w:rsidRPr="00BB303F">
        <w:rPr>
          <w:rFonts w:cs="Arial"/>
          <w:sz w:val="22"/>
          <w:szCs w:val="22"/>
        </w:rPr>
        <w:t xml:space="preserve">tema, se incorpora a la sesión </w:t>
      </w:r>
      <w:r>
        <w:rPr>
          <w:rFonts w:cs="Arial"/>
          <w:sz w:val="22"/>
          <w:szCs w:val="22"/>
        </w:rPr>
        <w:t>la licenciada Tricia Hernández Brenes, Directora del FONAVI, quien se refiere en detalle a lo actuado y a las condiciones actuales de los siguientes proyectos: El Portillo en Alajuela, Potrerillos en San Rafael, Calle Ronda/Aprocaro en Santo Domingo, Cobasur en Osa, Juan Pablo II en Turrialba, San Martín II en Coronado y Villas Paraíso Dorado en Alajuela, al tiempo que va atendiendo las consultas y observaciones que plantean los señores Directores, relacionadas particularmente con l</w:t>
      </w:r>
      <w:r w:rsidR="00D6259F">
        <w:rPr>
          <w:rFonts w:cs="Arial"/>
          <w:sz w:val="22"/>
          <w:szCs w:val="22"/>
        </w:rPr>
        <w:t>as condiciones del diseño y la densificación del proyecto Potrerillos.</w:t>
      </w:r>
    </w:p>
    <w:p w14:paraId="1A98C3A5" w14:textId="77777777" w:rsidR="006032DA" w:rsidRDefault="006032DA" w:rsidP="006032DA">
      <w:pPr>
        <w:spacing w:line="360" w:lineRule="auto"/>
        <w:jc w:val="both"/>
        <w:rPr>
          <w:rFonts w:cs="Arial"/>
          <w:sz w:val="22"/>
          <w:lang w:val="es-ES_tradnl"/>
        </w:rPr>
      </w:pPr>
    </w:p>
    <w:p w14:paraId="7196574C" w14:textId="10A160DC" w:rsidR="006032DA" w:rsidRDefault="006032DA" w:rsidP="006032DA">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15</w:t>
      </w:r>
      <w:r w:rsidR="00D6259F">
        <w:rPr>
          <w:rFonts w:cs="Arial"/>
          <w:sz w:val="22"/>
          <w:u w:val="single"/>
          <w:lang w:val="es-ES_tradnl"/>
        </w:rPr>
        <w:t>1</w:t>
      </w:r>
      <w:r w:rsidRPr="00A25DB7">
        <w:rPr>
          <w:rFonts w:cs="Arial"/>
          <w:sz w:val="22"/>
          <w:u w:val="single"/>
          <w:lang w:val="es-ES_tradnl"/>
        </w:rPr>
        <w:t>:</w:t>
      </w:r>
      <w:r w:rsidR="00D6259F">
        <w:rPr>
          <w:rFonts w:cs="Arial"/>
          <w:sz w:val="22"/>
          <w:u w:val="single"/>
          <w:lang w:val="es-ES_tradnl"/>
        </w:rPr>
        <w:t>16</w:t>
      </w:r>
      <w:r>
        <w:rPr>
          <w:rFonts w:cs="Arial"/>
          <w:sz w:val="22"/>
          <w:lang w:val="es-ES_tradnl"/>
        </w:rPr>
        <w:t xml:space="preserve"> Ja </w:t>
      </w:r>
      <w:r w:rsidRPr="006032DA">
        <w:rPr>
          <w:rFonts w:cs="Arial"/>
          <w:sz w:val="22"/>
          <w:lang w:val="es-ES_tradnl"/>
        </w:rPr>
        <w:t>Junta Directiva</w:t>
      </w:r>
      <w:r>
        <w:rPr>
          <w:rFonts w:cs="Arial"/>
          <w:sz w:val="22"/>
          <w:lang w:val="es-ES_tradnl"/>
        </w:rPr>
        <w:t xml:space="preserve"> da por conocido</w:t>
      </w:r>
      <w:r>
        <w:rPr>
          <w:rFonts w:cs="Arial"/>
          <w:bCs/>
          <w:sz w:val="22"/>
          <w:szCs w:val="22"/>
        </w:rPr>
        <w:t xml:space="preserve"> el</w:t>
      </w:r>
      <w:r w:rsidR="00D6259F">
        <w:rPr>
          <w:rFonts w:cs="Arial"/>
          <w:bCs/>
          <w:sz w:val="22"/>
          <w:szCs w:val="22"/>
        </w:rPr>
        <w:t xml:space="preserve"> referido</w:t>
      </w:r>
      <w:r>
        <w:rPr>
          <w:rFonts w:cs="Arial"/>
          <w:bCs/>
          <w:sz w:val="22"/>
          <w:szCs w:val="22"/>
        </w:rPr>
        <w:t xml:space="preserve"> informe de la </w:t>
      </w:r>
      <w:r w:rsidRPr="00BF503E">
        <w:rPr>
          <w:rFonts w:cs="Arial"/>
          <w:bCs/>
          <w:sz w:val="22"/>
          <w:szCs w:val="22"/>
        </w:rPr>
        <w:t>Administración</w:t>
      </w:r>
      <w:r>
        <w:rPr>
          <w:rFonts w:cs="Arial"/>
          <w:sz w:val="22"/>
          <w:szCs w:val="22"/>
        </w:rPr>
        <w:t xml:space="preserve">.  </w:t>
      </w:r>
    </w:p>
    <w:p w14:paraId="03CDD972" w14:textId="77777777" w:rsidR="009D03FE" w:rsidRPr="00D14EAF" w:rsidRDefault="009D03FE" w:rsidP="009D03FE">
      <w:pPr>
        <w:spacing w:line="360" w:lineRule="auto"/>
        <w:jc w:val="both"/>
        <w:rPr>
          <w:rFonts w:cs="Arial"/>
          <w:b/>
          <w:sz w:val="22"/>
        </w:rPr>
      </w:pPr>
      <w:r w:rsidRPr="00D14EAF">
        <w:rPr>
          <w:rFonts w:cs="Arial"/>
          <w:b/>
          <w:sz w:val="22"/>
        </w:rPr>
        <w:t>************</w:t>
      </w:r>
    </w:p>
    <w:p w14:paraId="0B1B94AD" w14:textId="77777777" w:rsidR="00D13B6B" w:rsidRDefault="00D13B6B" w:rsidP="002D0146">
      <w:pPr>
        <w:spacing w:line="360" w:lineRule="auto"/>
        <w:jc w:val="both"/>
        <w:rPr>
          <w:rFonts w:cs="Arial"/>
          <w:b/>
          <w:bCs/>
          <w:sz w:val="22"/>
          <w:szCs w:val="22"/>
          <w:u w:val="single"/>
          <w:lang w:val="es-ES_tradnl"/>
        </w:rPr>
      </w:pPr>
    </w:p>
    <w:p w14:paraId="3C237568" w14:textId="609C8244"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E82274" w:rsidRPr="00604AF3">
        <w:rPr>
          <w:rFonts w:cs="Arial"/>
          <w:b/>
          <w:bCs/>
          <w:sz w:val="22"/>
          <w:u w:val="single"/>
        </w:rPr>
        <w:t>Avance de acciones sobre operaciones crediticias y bienes adjudicados de fideicomisos administrativos por MUCAP</w:t>
      </w:r>
    </w:p>
    <w:p w14:paraId="375BF857" w14:textId="77777777" w:rsidR="009D03FE" w:rsidRDefault="009D03FE" w:rsidP="009D03FE">
      <w:pPr>
        <w:spacing w:line="360" w:lineRule="auto"/>
        <w:jc w:val="both"/>
        <w:rPr>
          <w:rFonts w:cs="Arial"/>
          <w:sz w:val="22"/>
          <w:szCs w:val="22"/>
        </w:rPr>
      </w:pPr>
    </w:p>
    <w:p w14:paraId="6446EC52" w14:textId="538AAF78" w:rsidR="006032DA" w:rsidRDefault="006032DA" w:rsidP="006032DA">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w:t>
      </w:r>
      <w:r w:rsidR="00D6259F">
        <w:rPr>
          <w:rFonts w:cs="Arial"/>
          <w:sz w:val="22"/>
          <w:u w:val="single"/>
          <w:lang w:val="es-ES_tradnl"/>
        </w:rPr>
        <w:t>51</w:t>
      </w:r>
      <w:r w:rsidRPr="0039311E">
        <w:rPr>
          <w:rFonts w:cs="Arial"/>
          <w:sz w:val="22"/>
          <w:u w:val="single"/>
          <w:lang w:val="es-ES_tradnl"/>
        </w:rPr>
        <w:t>:</w:t>
      </w:r>
      <w:r>
        <w:rPr>
          <w:rFonts w:cs="Arial"/>
          <w:sz w:val="22"/>
          <w:u w:val="single"/>
          <w:lang w:val="es-ES_tradnl"/>
        </w:rPr>
        <w:t>2</w:t>
      </w:r>
      <w:r w:rsidR="00D6259F">
        <w:rPr>
          <w:rFonts w:cs="Arial"/>
          <w:sz w:val="22"/>
          <w:u w:val="single"/>
          <w:lang w:val="es-ES_tradnl"/>
        </w:rPr>
        <w:t>3</w:t>
      </w:r>
      <w:r>
        <w:rPr>
          <w:rFonts w:cs="Arial"/>
          <w:sz w:val="22"/>
          <w:lang w:val="es-ES_tradnl"/>
        </w:rPr>
        <w:t xml:space="preserve"> Se </w:t>
      </w:r>
      <w:r>
        <w:rPr>
          <w:sz w:val="22"/>
          <w:szCs w:val="22"/>
        </w:rPr>
        <w:t xml:space="preserve">conoce </w:t>
      </w:r>
      <w:r>
        <w:rPr>
          <w:rFonts w:cs="Arial"/>
          <w:sz w:val="22"/>
          <w:lang w:val="es-ES_tradnl"/>
        </w:rPr>
        <w:t xml:space="preserve">el oficio </w:t>
      </w:r>
      <w:r>
        <w:rPr>
          <w:rFonts w:cs="Arial"/>
          <w:sz w:val="22"/>
          <w:szCs w:val="22"/>
        </w:rPr>
        <w:t>GG-ME-0</w:t>
      </w:r>
      <w:r w:rsidR="005E4C6B">
        <w:rPr>
          <w:rFonts w:cs="Arial"/>
          <w:sz w:val="22"/>
          <w:szCs w:val="22"/>
        </w:rPr>
        <w:t>806</w:t>
      </w:r>
      <w:r>
        <w:rPr>
          <w:rFonts w:cs="Arial"/>
          <w:sz w:val="22"/>
          <w:szCs w:val="22"/>
        </w:rPr>
        <w:t>-202</w:t>
      </w:r>
      <w:r w:rsidR="005E4C6B">
        <w:rPr>
          <w:rFonts w:cs="Arial"/>
          <w:sz w:val="22"/>
          <w:szCs w:val="22"/>
        </w:rPr>
        <w:t>1</w:t>
      </w:r>
      <w:r>
        <w:rPr>
          <w:rFonts w:cs="Arial"/>
          <w:sz w:val="22"/>
          <w:szCs w:val="22"/>
        </w:rPr>
        <w:t xml:space="preserve"> del </w:t>
      </w:r>
      <w:r w:rsidR="005E4C6B">
        <w:rPr>
          <w:rFonts w:cs="Arial"/>
          <w:sz w:val="22"/>
          <w:szCs w:val="22"/>
        </w:rPr>
        <w:t>17</w:t>
      </w:r>
      <w:r>
        <w:rPr>
          <w:rFonts w:cs="Arial"/>
          <w:sz w:val="22"/>
          <w:szCs w:val="22"/>
        </w:rPr>
        <w:t xml:space="preserve"> de </w:t>
      </w:r>
      <w:r w:rsidR="005E4C6B">
        <w:rPr>
          <w:rFonts w:cs="Arial"/>
          <w:sz w:val="22"/>
          <w:szCs w:val="22"/>
        </w:rPr>
        <w:t>junio</w:t>
      </w:r>
      <w:r>
        <w:rPr>
          <w:rFonts w:cs="Arial"/>
          <w:sz w:val="22"/>
          <w:szCs w:val="22"/>
        </w:rPr>
        <w:t xml:space="preserve"> de 202</w:t>
      </w:r>
      <w:r w:rsidR="005E4C6B">
        <w:rPr>
          <w:rFonts w:cs="Arial"/>
          <w:sz w:val="22"/>
          <w:szCs w:val="22"/>
        </w:rPr>
        <w:t>1</w:t>
      </w:r>
      <w:r>
        <w:rPr>
          <w:rFonts w:cs="Arial"/>
          <w:sz w:val="22"/>
          <w:szCs w:val="22"/>
        </w:rPr>
        <w:t xml:space="preserve">, mediante el cual, atendiendo lo dispuesto en el acuerdo N° 3 de la sesión 26-2019 del 1° de abril de 2019, la </w:t>
      </w:r>
      <w:r w:rsidRPr="00CF5264">
        <w:rPr>
          <w:rFonts w:cs="Arial"/>
          <w:sz w:val="22"/>
          <w:szCs w:val="22"/>
        </w:rPr>
        <w:t>Gerencia General</w:t>
      </w:r>
      <w:r>
        <w:rPr>
          <w:rFonts w:cs="Arial"/>
          <w:sz w:val="22"/>
          <w:szCs w:val="22"/>
        </w:rPr>
        <w:t xml:space="preserve"> remite el informe DFNV-ME-</w:t>
      </w:r>
      <w:r w:rsidR="005E4C6B">
        <w:rPr>
          <w:rFonts w:cs="Arial"/>
          <w:sz w:val="22"/>
          <w:szCs w:val="22"/>
        </w:rPr>
        <w:t>260</w:t>
      </w:r>
      <w:r>
        <w:rPr>
          <w:rFonts w:cs="Arial"/>
          <w:sz w:val="22"/>
          <w:szCs w:val="22"/>
        </w:rPr>
        <w:t>-202</w:t>
      </w:r>
      <w:r w:rsidR="005E4C6B">
        <w:rPr>
          <w:rFonts w:cs="Arial"/>
          <w:sz w:val="22"/>
          <w:szCs w:val="22"/>
        </w:rPr>
        <w:t>1</w:t>
      </w:r>
      <w:r>
        <w:rPr>
          <w:rFonts w:cs="Arial"/>
          <w:sz w:val="22"/>
          <w:szCs w:val="22"/>
        </w:rPr>
        <w:t xml:space="preserve"> de la Dirección FONAVI, referido a las acciones realizadas sobre las operaciones crediticias y bienes adjudicados, con corte al 3</w:t>
      </w:r>
      <w:r w:rsidR="005E4C6B">
        <w:rPr>
          <w:rFonts w:cs="Arial"/>
          <w:sz w:val="22"/>
          <w:szCs w:val="22"/>
        </w:rPr>
        <w:t xml:space="preserve">0 de abril </w:t>
      </w:r>
      <w:r>
        <w:rPr>
          <w:rFonts w:cs="Arial"/>
          <w:sz w:val="22"/>
          <w:szCs w:val="22"/>
        </w:rPr>
        <w:t>de 202</w:t>
      </w:r>
      <w:r w:rsidR="005E4C6B">
        <w:rPr>
          <w:rFonts w:cs="Arial"/>
          <w:sz w:val="22"/>
          <w:szCs w:val="22"/>
        </w:rPr>
        <w:t>1</w:t>
      </w:r>
      <w:r>
        <w:rPr>
          <w:rFonts w:cs="Arial"/>
          <w:sz w:val="22"/>
          <w:szCs w:val="22"/>
        </w:rPr>
        <w:t xml:space="preserve">, de la cartera fiduciaria administrada por Mutual Cartago </w:t>
      </w:r>
      <w:r w:rsidRPr="00CF5264">
        <w:rPr>
          <w:rFonts w:cs="Arial"/>
          <w:sz w:val="22"/>
          <w:szCs w:val="22"/>
          <w:lang w:val="es-ES_tradnl"/>
        </w:rPr>
        <w:t>de Ahorro y Préstamo</w:t>
      </w:r>
      <w:r>
        <w:rPr>
          <w:rFonts w:cs="Arial"/>
          <w:sz w:val="22"/>
          <w:szCs w:val="22"/>
          <w:lang w:val="es-ES_tradnl"/>
        </w:rPr>
        <w:t>.  Dichos documentos se adjuntan al expediente del acta.</w:t>
      </w:r>
    </w:p>
    <w:p w14:paraId="0FE4FF07" w14:textId="77777777" w:rsidR="006032DA" w:rsidRDefault="006032DA" w:rsidP="006032DA">
      <w:pPr>
        <w:spacing w:line="360" w:lineRule="auto"/>
        <w:jc w:val="both"/>
        <w:rPr>
          <w:rFonts w:cs="Arial"/>
          <w:sz w:val="22"/>
          <w:szCs w:val="22"/>
        </w:rPr>
      </w:pPr>
    </w:p>
    <w:p w14:paraId="5F185EF9" w14:textId="77777777" w:rsidR="006032DA" w:rsidRDefault="006032DA" w:rsidP="006032DA">
      <w:pPr>
        <w:spacing w:line="360" w:lineRule="auto"/>
        <w:jc w:val="both"/>
        <w:rPr>
          <w:rFonts w:cs="Arial"/>
          <w:sz w:val="22"/>
          <w:lang w:val="es-ES_tradnl"/>
        </w:rPr>
      </w:pPr>
      <w:r>
        <w:rPr>
          <w:rFonts w:cs="Arial"/>
          <w:sz w:val="22"/>
          <w:lang w:val="es-ES_tradnl"/>
        </w:rPr>
        <w:t>La licenciada Hernández Brenes expone el contenido del citado informe, destacando las labores realizadas para atender el procedimiento dirigido a la declaratoria de incobrabilidad de operaciones crediticias y bienes adjudicados, así como el detalle del plan de trabajo que se está implementando para la cartera de activos de los fideicomisos administrados por la Mutual Cartago</w:t>
      </w:r>
      <w:r>
        <w:rPr>
          <w:rFonts w:cs="Arial"/>
          <w:sz w:val="22"/>
          <w:szCs w:val="22"/>
          <w:lang w:val="es-ES_tradnl"/>
        </w:rPr>
        <w:t>.</w:t>
      </w:r>
    </w:p>
    <w:p w14:paraId="45004F79" w14:textId="77777777" w:rsidR="006032DA" w:rsidRDefault="006032DA" w:rsidP="006032DA">
      <w:pPr>
        <w:spacing w:line="360" w:lineRule="auto"/>
        <w:jc w:val="both"/>
        <w:rPr>
          <w:rFonts w:cs="Arial"/>
          <w:sz w:val="22"/>
          <w:lang w:val="es-ES_tradnl"/>
        </w:rPr>
      </w:pPr>
    </w:p>
    <w:p w14:paraId="3D8A8E87" w14:textId="246E4D88" w:rsidR="009D03FE" w:rsidRDefault="006032DA"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5E4C6B">
        <w:rPr>
          <w:rFonts w:cs="Arial"/>
          <w:sz w:val="22"/>
          <w:u w:val="single"/>
          <w:lang w:val="es-ES_tradnl"/>
        </w:rPr>
        <w:t>62</w:t>
      </w:r>
      <w:r>
        <w:rPr>
          <w:rFonts w:cs="Arial"/>
          <w:sz w:val="22"/>
          <w:u w:val="single"/>
          <w:lang w:val="es-ES_tradnl"/>
        </w:rPr>
        <w:t>:</w:t>
      </w:r>
      <w:r w:rsidR="005E4C6B">
        <w:rPr>
          <w:rFonts w:cs="Arial"/>
          <w:sz w:val="22"/>
          <w:u w:val="single"/>
          <w:lang w:val="es-ES_tradnl"/>
        </w:rPr>
        <w:t>47</w:t>
      </w:r>
      <w:r>
        <w:rPr>
          <w:rFonts w:cs="Arial"/>
          <w:sz w:val="22"/>
          <w:lang w:val="es-ES_tradnl"/>
        </w:rPr>
        <w:t xml:space="preserve"> La </w:t>
      </w:r>
      <w:r w:rsidRPr="003C216F">
        <w:rPr>
          <w:rFonts w:cs="Arial"/>
          <w:sz w:val="22"/>
          <w:szCs w:val="22"/>
          <w:lang w:val="es-ES_tradnl"/>
        </w:rPr>
        <w:t xml:space="preserve">Junta Directiva </w:t>
      </w:r>
      <w:r>
        <w:rPr>
          <w:rFonts w:cs="Arial"/>
          <w:sz w:val="22"/>
          <w:szCs w:val="22"/>
          <w:lang w:val="es-ES_tradnl"/>
        </w:rPr>
        <w:t xml:space="preserve">da por conocido el informe presentado por la </w:t>
      </w:r>
      <w:r w:rsidRPr="003C216F">
        <w:rPr>
          <w:rFonts w:cs="Arial"/>
          <w:sz w:val="22"/>
          <w:szCs w:val="22"/>
          <w:lang w:val="es-ES_tradnl"/>
        </w:rPr>
        <w:t>Administración</w:t>
      </w:r>
      <w:r>
        <w:rPr>
          <w:rFonts w:cs="Arial"/>
          <w:sz w:val="22"/>
          <w:szCs w:val="22"/>
          <w:lang w:val="es-ES_tradnl"/>
        </w:rPr>
        <w:t xml:space="preserve"> y se retira de la sesión la licenciada Hernández Brenes.</w:t>
      </w:r>
    </w:p>
    <w:p w14:paraId="078AB59A" w14:textId="77777777" w:rsidR="009D03FE" w:rsidRPr="00D14EAF" w:rsidRDefault="009D03FE" w:rsidP="009D03FE">
      <w:pPr>
        <w:spacing w:line="360" w:lineRule="auto"/>
        <w:jc w:val="both"/>
        <w:rPr>
          <w:rFonts w:cs="Arial"/>
          <w:b/>
          <w:sz w:val="22"/>
        </w:rPr>
      </w:pPr>
      <w:r w:rsidRPr="00D14EAF">
        <w:rPr>
          <w:rFonts w:cs="Arial"/>
          <w:b/>
          <w:sz w:val="22"/>
        </w:rPr>
        <w:t>************</w:t>
      </w:r>
    </w:p>
    <w:p w14:paraId="6F659648" w14:textId="77777777" w:rsidR="009D03FE" w:rsidRDefault="009D03FE" w:rsidP="009D03FE">
      <w:pPr>
        <w:spacing w:line="360" w:lineRule="auto"/>
        <w:jc w:val="both"/>
        <w:rPr>
          <w:rFonts w:cs="Arial"/>
          <w:b/>
          <w:bCs/>
          <w:sz w:val="22"/>
          <w:szCs w:val="22"/>
          <w:u w:val="single"/>
          <w:lang w:val="es-ES_tradnl"/>
        </w:rPr>
      </w:pPr>
    </w:p>
    <w:p w14:paraId="274330FC" w14:textId="2779092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E82274" w:rsidRPr="00604AF3">
        <w:rPr>
          <w:rFonts w:cs="Arial"/>
          <w:b/>
          <w:bCs/>
          <w:sz w:val="22"/>
          <w:u w:val="single"/>
        </w:rPr>
        <w:t>Solicitud del Bloque de Vivienda, en relación con el trámite y recepción de solicitudes de Bono en el Sistema Financiero Nacional para la Vivienda</w:t>
      </w:r>
    </w:p>
    <w:p w14:paraId="57BAEB84" w14:textId="77777777" w:rsidR="009D03FE" w:rsidRDefault="009D03FE" w:rsidP="009D03FE">
      <w:pPr>
        <w:spacing w:line="360" w:lineRule="auto"/>
        <w:jc w:val="both"/>
        <w:rPr>
          <w:rFonts w:cs="Arial"/>
          <w:sz w:val="22"/>
          <w:szCs w:val="22"/>
        </w:rPr>
      </w:pPr>
    </w:p>
    <w:p w14:paraId="38EA1B18" w14:textId="090DC628"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E4C6B">
        <w:rPr>
          <w:rFonts w:cs="Arial"/>
          <w:sz w:val="22"/>
          <w:u w:val="single"/>
          <w:lang w:val="es-ES_tradnl"/>
        </w:rPr>
        <w:t>162</w:t>
      </w:r>
      <w:r w:rsidRPr="0039311E">
        <w:rPr>
          <w:rFonts w:cs="Arial"/>
          <w:sz w:val="22"/>
          <w:u w:val="single"/>
          <w:lang w:val="es-ES_tradnl"/>
        </w:rPr>
        <w:t>:</w:t>
      </w:r>
      <w:r w:rsidR="005E4C6B">
        <w:rPr>
          <w:rFonts w:cs="Arial"/>
          <w:sz w:val="22"/>
          <w:u w:val="single"/>
          <w:lang w:val="es-ES_tradnl"/>
        </w:rPr>
        <w:t>57</w:t>
      </w:r>
      <w:r>
        <w:rPr>
          <w:rFonts w:cs="Arial"/>
          <w:sz w:val="22"/>
          <w:lang w:val="es-ES_tradnl"/>
        </w:rPr>
        <w:t xml:space="preserve"> </w:t>
      </w:r>
      <w:r w:rsidR="005E4C6B">
        <w:rPr>
          <w:rFonts w:cs="Arial"/>
          <w:sz w:val="22"/>
          <w:lang w:val="es-ES_tradnl"/>
        </w:rPr>
        <w:t>La Directora Presidenta procede a exponer una solicitud del Bloque de Vivienda, para que se permita la recepción de solicitudes de Bono Familiar de Vivienda.</w:t>
      </w:r>
    </w:p>
    <w:p w14:paraId="081E3007" w14:textId="7077A6AC" w:rsidR="009D03FE" w:rsidRDefault="009D03FE" w:rsidP="009D03FE">
      <w:pPr>
        <w:spacing w:line="360" w:lineRule="auto"/>
        <w:jc w:val="both"/>
        <w:rPr>
          <w:rFonts w:cs="Arial"/>
          <w:sz w:val="22"/>
          <w:szCs w:val="22"/>
        </w:rPr>
      </w:pPr>
    </w:p>
    <w:p w14:paraId="394212E4" w14:textId="74FB228D" w:rsidR="005E4C6B" w:rsidRDefault="005E4C6B" w:rsidP="009D03FE">
      <w:pPr>
        <w:spacing w:line="360" w:lineRule="auto"/>
        <w:jc w:val="both"/>
        <w:rPr>
          <w:rFonts w:cs="Arial"/>
          <w:sz w:val="22"/>
          <w:szCs w:val="22"/>
        </w:rPr>
      </w:pPr>
      <w:r>
        <w:rPr>
          <w:rFonts w:cs="Arial"/>
          <w:sz w:val="22"/>
          <w:szCs w:val="22"/>
        </w:rPr>
        <w:t xml:space="preserve">Explica la Directora Presidenta que esta solicitud se planteó el pasado martes en la Presidencia de la República y ella se comprometió a presentarla a la consideración de esta </w:t>
      </w:r>
      <w:r w:rsidRPr="005E4C6B">
        <w:rPr>
          <w:rFonts w:cs="Arial"/>
          <w:sz w:val="22"/>
          <w:szCs w:val="22"/>
          <w:lang w:val="es-ES_tradnl"/>
        </w:rPr>
        <w:t>Junta Directiva</w:t>
      </w:r>
      <w:r>
        <w:rPr>
          <w:rFonts w:cs="Arial"/>
          <w:sz w:val="22"/>
          <w:szCs w:val="22"/>
          <w:lang w:val="es-ES_tradnl"/>
        </w:rPr>
        <w:t xml:space="preserve">, a pesar de que en ese momento les explicó los inconvenientes que en este momento conlleva la recepción de nuevas solicitudes de bono, particularmente relacionadas con la imposibilidad de girar los recursos a las familias que se postulen. </w:t>
      </w:r>
    </w:p>
    <w:p w14:paraId="1CB5AD8F" w14:textId="00D00811" w:rsidR="005E4C6B" w:rsidRDefault="005E4C6B" w:rsidP="009D03FE">
      <w:pPr>
        <w:spacing w:line="360" w:lineRule="auto"/>
        <w:jc w:val="both"/>
        <w:rPr>
          <w:rFonts w:cs="Arial"/>
          <w:sz w:val="22"/>
          <w:szCs w:val="22"/>
        </w:rPr>
      </w:pPr>
    </w:p>
    <w:p w14:paraId="53EB9764" w14:textId="77777777" w:rsidR="009C6E7E" w:rsidRDefault="005E4C6B" w:rsidP="009D03FE">
      <w:pPr>
        <w:spacing w:line="360" w:lineRule="auto"/>
        <w:jc w:val="both"/>
        <w:rPr>
          <w:rFonts w:cs="Arial"/>
          <w:sz w:val="22"/>
          <w:szCs w:val="22"/>
        </w:rPr>
      </w:pPr>
      <w:r>
        <w:rPr>
          <w:rFonts w:cs="Arial"/>
          <w:sz w:val="22"/>
          <w:szCs w:val="22"/>
        </w:rPr>
        <w:t xml:space="preserve">La mayoría de los señores </w:t>
      </w:r>
      <w:r w:rsidR="00B64269">
        <w:rPr>
          <w:rFonts w:cs="Arial"/>
          <w:sz w:val="22"/>
          <w:szCs w:val="22"/>
        </w:rPr>
        <w:t xml:space="preserve">se pronuncian compartiendo con el Bloque de Vivienda, en cuanto a el interés de abrir las ventillas para la recepción de solicitudes de bono.  Sin embargo, se concuerda en que se le debe informar a esa organización, que en este momento este Banco no tiene la posibilidad de acceder a esa petición, debido a que las </w:t>
      </w:r>
      <w:r w:rsidR="00B64269">
        <w:rPr>
          <w:rFonts w:cs="Arial"/>
          <w:sz w:val="22"/>
          <w:szCs w:val="22"/>
        </w:rPr>
        <w:lastRenderedPageBreak/>
        <w:t>condiciones financieras del FOSUVI no han variado desde que se emitió la disposición de suspender el trámite de bonos.</w:t>
      </w:r>
    </w:p>
    <w:p w14:paraId="1090F9FF" w14:textId="77777777" w:rsidR="009C6E7E" w:rsidRDefault="009C6E7E" w:rsidP="009D03FE">
      <w:pPr>
        <w:spacing w:line="360" w:lineRule="auto"/>
        <w:jc w:val="both"/>
        <w:rPr>
          <w:rFonts w:cs="Arial"/>
          <w:sz w:val="22"/>
          <w:szCs w:val="22"/>
        </w:rPr>
      </w:pPr>
    </w:p>
    <w:p w14:paraId="20F20954" w14:textId="58C2E90B" w:rsidR="00B64269" w:rsidRDefault="009C6E7E" w:rsidP="009D03FE">
      <w:pPr>
        <w:spacing w:line="360" w:lineRule="auto"/>
        <w:jc w:val="both"/>
        <w:rPr>
          <w:rFonts w:cs="Arial"/>
          <w:sz w:val="22"/>
          <w:szCs w:val="22"/>
          <w:lang w:val="es-ES_tradnl"/>
        </w:rPr>
      </w:pPr>
      <w:r>
        <w:rPr>
          <w:rFonts w:cs="Arial"/>
          <w:sz w:val="22"/>
          <w:szCs w:val="22"/>
        </w:rPr>
        <w:t xml:space="preserve">No obstante, se estima pertinente que el próximo mes de octubre, a la luz del informe que la </w:t>
      </w:r>
      <w:r w:rsidRPr="009C6E7E">
        <w:rPr>
          <w:rFonts w:cs="Arial"/>
          <w:sz w:val="22"/>
          <w:szCs w:val="22"/>
          <w:lang w:val="es-ES_tradnl"/>
        </w:rPr>
        <w:t>Administración</w:t>
      </w:r>
      <w:r>
        <w:rPr>
          <w:rFonts w:cs="Arial"/>
          <w:sz w:val="22"/>
          <w:szCs w:val="22"/>
          <w:lang w:val="es-ES_tradnl"/>
        </w:rPr>
        <w:t xml:space="preserve"> presente sobre las estimaciones de ingresos y colocación de recursos del FOSUVI, se resuelva la recepción de solicitudes a partir de ese mes, las cuales se podrían aprobar y eventualmente pagar a partir del mes de enero de 2022.</w:t>
      </w:r>
    </w:p>
    <w:p w14:paraId="72948F5B" w14:textId="77777777" w:rsidR="009C6E7E" w:rsidRDefault="009C6E7E" w:rsidP="009D03FE">
      <w:pPr>
        <w:spacing w:line="360" w:lineRule="auto"/>
        <w:jc w:val="both"/>
        <w:rPr>
          <w:rFonts w:cs="Arial"/>
          <w:sz w:val="22"/>
          <w:szCs w:val="22"/>
        </w:rPr>
      </w:pPr>
    </w:p>
    <w:p w14:paraId="09253AE3" w14:textId="31B8220D"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9C6E7E">
        <w:rPr>
          <w:rFonts w:cs="Arial"/>
          <w:sz w:val="22"/>
          <w:u w:val="single"/>
          <w:lang w:val="es-ES_tradnl"/>
        </w:rPr>
        <w:t>202</w:t>
      </w:r>
      <w:r w:rsidRPr="00A25DB7">
        <w:rPr>
          <w:rFonts w:cs="Arial"/>
          <w:sz w:val="22"/>
          <w:u w:val="single"/>
          <w:lang w:val="es-ES_tradnl"/>
        </w:rPr>
        <w:t>:</w:t>
      </w:r>
      <w:r w:rsidR="009C6E7E">
        <w:rPr>
          <w:rFonts w:cs="Arial"/>
          <w:sz w:val="22"/>
          <w:u w:val="single"/>
          <w:lang w:val="es-ES_tradnl"/>
        </w:rPr>
        <w:t>40</w:t>
      </w:r>
      <w:r>
        <w:rPr>
          <w:rFonts w:cs="Arial"/>
          <w:sz w:val="22"/>
          <w:lang w:val="es-ES_tradnl"/>
        </w:rPr>
        <w:t xml:space="preserve"> </w:t>
      </w:r>
      <w:r w:rsidR="009C6E7E">
        <w:rPr>
          <w:rFonts w:cs="Arial"/>
          <w:sz w:val="22"/>
          <w:lang w:val="es-ES_tradnl"/>
        </w:rPr>
        <w:t>La Directora Presidenta toma nota de las observaciones realizadas en torno al tema, para comunicársela al Bloque de Vivienda.</w:t>
      </w:r>
    </w:p>
    <w:p w14:paraId="6AEBCED9" w14:textId="77777777" w:rsidR="009D03FE" w:rsidRPr="00D14EAF" w:rsidRDefault="009D03FE" w:rsidP="009D03FE">
      <w:pPr>
        <w:spacing w:line="360" w:lineRule="auto"/>
        <w:jc w:val="both"/>
        <w:rPr>
          <w:rFonts w:cs="Arial"/>
          <w:b/>
          <w:sz w:val="22"/>
        </w:rPr>
      </w:pPr>
      <w:r w:rsidRPr="00D14EAF">
        <w:rPr>
          <w:rFonts w:cs="Arial"/>
          <w:b/>
          <w:sz w:val="22"/>
        </w:rPr>
        <w:t>************</w:t>
      </w:r>
    </w:p>
    <w:p w14:paraId="736B3F88" w14:textId="77777777" w:rsidR="009D03FE" w:rsidRDefault="009D03FE" w:rsidP="009D03FE">
      <w:pPr>
        <w:spacing w:line="360" w:lineRule="auto"/>
        <w:jc w:val="both"/>
        <w:rPr>
          <w:rFonts w:cs="Arial"/>
          <w:b/>
          <w:sz w:val="22"/>
          <w:szCs w:val="22"/>
          <w:u w:val="single"/>
          <w:lang w:val="es-ES_tradnl"/>
        </w:rPr>
      </w:pPr>
    </w:p>
    <w:p w14:paraId="382D9DC2" w14:textId="77777777" w:rsidR="00E82274" w:rsidRPr="00604AF3" w:rsidRDefault="00320F35" w:rsidP="00E82274">
      <w:pPr>
        <w:spacing w:line="360" w:lineRule="auto"/>
        <w:jc w:val="both"/>
        <w:rPr>
          <w:rFonts w:cs="Arial"/>
          <w:b/>
          <w:bCs/>
          <w:sz w:val="22"/>
          <w:u w:val="single"/>
        </w:rPr>
      </w:pPr>
      <w:r>
        <w:rPr>
          <w:rFonts w:cs="Arial"/>
          <w:b/>
          <w:sz w:val="22"/>
          <w:szCs w:val="22"/>
          <w:lang w:val="es-ES_tradnl"/>
        </w:rPr>
        <w:t xml:space="preserve">5° </w:t>
      </w:r>
      <w:r w:rsidR="00E82274" w:rsidRPr="00604AF3">
        <w:rPr>
          <w:rFonts w:cs="Arial"/>
          <w:b/>
          <w:bCs/>
          <w:sz w:val="22"/>
          <w:u w:val="single"/>
          <w:lang w:val="es-ES_tradnl"/>
        </w:rPr>
        <w:t>Tema de Junta Directiva</w:t>
      </w:r>
      <w:r w:rsidR="00E82274" w:rsidRPr="00E82274">
        <w:rPr>
          <w:rFonts w:cs="Arial"/>
          <w:b/>
          <w:bCs/>
          <w:sz w:val="22"/>
          <w:u w:val="single"/>
          <w:lang w:val="es-ES_tradnl"/>
        </w:rPr>
        <w:t>. (Nombramiento, en principio, del Subgerente de Operaciones)</w:t>
      </w:r>
    </w:p>
    <w:p w14:paraId="74714967" w14:textId="4909E7AE" w:rsidR="009D03FE" w:rsidRPr="00AD4F06" w:rsidRDefault="009D03FE" w:rsidP="009D03FE">
      <w:pPr>
        <w:spacing w:line="360" w:lineRule="auto"/>
        <w:jc w:val="both"/>
        <w:outlineLvl w:val="0"/>
        <w:rPr>
          <w:rFonts w:cs="Arial"/>
          <w:sz w:val="22"/>
          <w:szCs w:val="22"/>
          <w:lang w:val="es-ES_tradnl"/>
        </w:rPr>
      </w:pPr>
    </w:p>
    <w:p w14:paraId="53042A5C" w14:textId="00BE8587" w:rsidR="00F06CDB" w:rsidRDefault="00E311CF" w:rsidP="00F06CDB">
      <w:pPr>
        <w:spacing w:line="360" w:lineRule="auto"/>
        <w:jc w:val="both"/>
        <w:rPr>
          <w:rFonts w:cs="Arial"/>
          <w:sz w:val="22"/>
          <w:szCs w:val="22"/>
        </w:rPr>
      </w:pPr>
      <w:r w:rsidRPr="0039311E">
        <w:rPr>
          <w:rFonts w:cs="Arial"/>
          <w:sz w:val="22"/>
          <w:u w:val="single"/>
          <w:lang w:val="es-ES_tradnl"/>
        </w:rPr>
        <w:t xml:space="preserve">Minuto </w:t>
      </w:r>
      <w:r w:rsidR="009C6E7E">
        <w:rPr>
          <w:rFonts w:cs="Arial"/>
          <w:sz w:val="22"/>
          <w:u w:val="single"/>
          <w:lang w:val="es-ES_tradnl"/>
        </w:rPr>
        <w:t>203</w:t>
      </w:r>
      <w:r w:rsidRPr="0039311E">
        <w:rPr>
          <w:rFonts w:cs="Arial"/>
          <w:sz w:val="22"/>
          <w:u w:val="single"/>
          <w:lang w:val="es-ES_tradnl"/>
        </w:rPr>
        <w:t>:</w:t>
      </w:r>
      <w:r w:rsidR="009C6E7E">
        <w:rPr>
          <w:rFonts w:cs="Arial"/>
          <w:sz w:val="22"/>
          <w:u w:val="single"/>
          <w:lang w:val="es-ES_tradnl"/>
        </w:rPr>
        <w:t>12</w:t>
      </w:r>
      <w:r>
        <w:rPr>
          <w:rFonts w:cs="Arial"/>
          <w:sz w:val="22"/>
          <w:szCs w:val="22"/>
          <w:lang w:val="es-ES_tradnl"/>
        </w:rPr>
        <w:t xml:space="preserve"> </w:t>
      </w:r>
      <w:r w:rsidR="00F06CDB">
        <w:rPr>
          <w:rFonts w:cs="Arial"/>
          <w:sz w:val="22"/>
          <w:lang w:val="es-ES_tradnl"/>
        </w:rPr>
        <w:t>A partir</w:t>
      </w:r>
      <w:r w:rsidR="00F06CDB">
        <w:rPr>
          <w:rFonts w:cs="Arial"/>
          <w:sz w:val="22"/>
          <w:szCs w:val="22"/>
        </w:rPr>
        <w:t xml:space="preserve"> de este momento y </w:t>
      </w:r>
      <w:r w:rsidR="00F06CDB">
        <w:rPr>
          <w:rFonts w:cs="Arial"/>
          <w:color w:val="000000"/>
          <w:sz w:val="22"/>
          <w:szCs w:val="22"/>
        </w:rPr>
        <w:t xml:space="preserve">al amparo del artículo 25 de la Ley del </w:t>
      </w:r>
      <w:r w:rsidR="00F06CDB" w:rsidRPr="00EF5705">
        <w:rPr>
          <w:rFonts w:cs="Arial"/>
          <w:color w:val="000000"/>
          <w:sz w:val="22"/>
          <w:szCs w:val="22"/>
        </w:rPr>
        <w:t>Sistema Financiero Nacional para la Vivienda</w:t>
      </w:r>
      <w:r w:rsidR="00F06CDB">
        <w:rPr>
          <w:rFonts w:cs="Arial"/>
          <w:color w:val="000000"/>
          <w:sz w:val="22"/>
          <w:szCs w:val="22"/>
        </w:rPr>
        <w:t>, la Junta Directiva sesiona únicamente con sus miembros y el señor Gerente General. Por consiguiente, se retiran de la sesión los funcionarios</w:t>
      </w:r>
      <w:r w:rsidR="00F06CDB">
        <w:rPr>
          <w:rFonts w:cs="Arial"/>
          <w:sz w:val="22"/>
        </w:rPr>
        <w:t xml:space="preserve"> Flores Oviedo, Masís Calderón y López Pacheco;</w:t>
      </w:r>
      <w:r w:rsidR="00F06CDB">
        <w:rPr>
          <w:sz w:val="22"/>
          <w:szCs w:val="22"/>
        </w:rPr>
        <w:t xml:space="preserve"> y se suspende la grabación de la sesión.</w:t>
      </w:r>
    </w:p>
    <w:p w14:paraId="2FC0C5EF" w14:textId="77777777" w:rsidR="009C6E7E" w:rsidRDefault="009C6E7E" w:rsidP="00E311CF">
      <w:pPr>
        <w:spacing w:line="360" w:lineRule="auto"/>
        <w:jc w:val="both"/>
        <w:rPr>
          <w:rFonts w:cs="Arial"/>
          <w:sz w:val="22"/>
          <w:szCs w:val="22"/>
          <w:lang w:val="es-ES_tradnl"/>
        </w:rPr>
      </w:pPr>
    </w:p>
    <w:p w14:paraId="7EEAD7C6" w14:textId="4DD22459" w:rsidR="00E311CF" w:rsidRDefault="00F06CDB" w:rsidP="00E311CF">
      <w:pPr>
        <w:spacing w:line="360" w:lineRule="auto"/>
        <w:jc w:val="both"/>
        <w:rPr>
          <w:rFonts w:cs="Arial"/>
          <w:sz w:val="22"/>
          <w:szCs w:val="22"/>
          <w:lang w:val="es-CR"/>
        </w:rPr>
      </w:pPr>
      <w:r>
        <w:rPr>
          <w:rFonts w:cs="Arial"/>
          <w:sz w:val="22"/>
          <w:szCs w:val="22"/>
          <w:lang w:val="es-ES_tradnl"/>
        </w:rPr>
        <w:t xml:space="preserve">Los </w:t>
      </w:r>
      <w:r w:rsidR="00E311CF">
        <w:rPr>
          <w:rFonts w:cs="Arial"/>
          <w:sz w:val="22"/>
          <w:lang w:val="es-ES_tradnl"/>
        </w:rPr>
        <w:t xml:space="preserve">miembros de la </w:t>
      </w:r>
      <w:r w:rsidR="00E311CF" w:rsidRPr="00F0422F">
        <w:rPr>
          <w:rFonts w:cs="Arial"/>
          <w:sz w:val="22"/>
          <w:lang w:val="es-ES_tradnl"/>
        </w:rPr>
        <w:t>Junta Directiva</w:t>
      </w:r>
      <w:r w:rsidR="00E311CF">
        <w:rPr>
          <w:rFonts w:cs="Arial"/>
          <w:sz w:val="22"/>
          <w:lang w:val="es-ES_tradnl"/>
        </w:rPr>
        <w:t xml:space="preserve"> proceden a entrevistar </w:t>
      </w:r>
      <w:r w:rsidR="006032DA">
        <w:rPr>
          <w:rFonts w:cs="Arial"/>
          <w:sz w:val="22"/>
          <w:lang w:val="es-ES_tradnl"/>
        </w:rPr>
        <w:t xml:space="preserve">a los </w:t>
      </w:r>
      <w:r w:rsidR="00E311CF">
        <w:rPr>
          <w:rFonts w:cs="Arial"/>
          <w:sz w:val="22"/>
          <w:lang w:val="es-ES_tradnl"/>
        </w:rPr>
        <w:t>candidato</w:t>
      </w:r>
      <w:r w:rsidR="006032DA">
        <w:rPr>
          <w:rFonts w:cs="Arial"/>
          <w:sz w:val="22"/>
          <w:lang w:val="es-ES_tradnl"/>
        </w:rPr>
        <w:t>s</w:t>
      </w:r>
      <w:r w:rsidR="00E311CF">
        <w:rPr>
          <w:rFonts w:cs="Arial"/>
          <w:sz w:val="22"/>
          <w:lang w:val="es-ES_tradnl"/>
        </w:rPr>
        <w:t xml:space="preserve"> al puesto de Subgerente </w:t>
      </w:r>
      <w:r w:rsidR="006032DA">
        <w:rPr>
          <w:rFonts w:cs="Arial"/>
          <w:sz w:val="22"/>
          <w:lang w:val="es-ES_tradnl"/>
        </w:rPr>
        <w:t>de Operaciones</w:t>
      </w:r>
      <w:r>
        <w:rPr>
          <w:rFonts w:cs="Arial"/>
          <w:sz w:val="22"/>
          <w:lang w:val="es-ES_tradnl"/>
        </w:rPr>
        <w:t>.  Teniendo</w:t>
      </w:r>
      <w:r w:rsidR="00E311CF">
        <w:rPr>
          <w:rFonts w:cs="Arial"/>
          <w:sz w:val="22"/>
        </w:rPr>
        <w:t xml:space="preserve"> a la vista los respectivos atestados remitidos por </w:t>
      </w:r>
      <w:r w:rsidR="00D6259F">
        <w:rPr>
          <w:rFonts w:cs="Arial"/>
          <w:sz w:val="22"/>
        </w:rPr>
        <w:t>los</w:t>
      </w:r>
      <w:r w:rsidR="00E311CF">
        <w:rPr>
          <w:rFonts w:cs="Arial"/>
          <w:sz w:val="22"/>
        </w:rPr>
        <w:t xml:space="preserve"> interesado</w:t>
      </w:r>
      <w:r w:rsidR="00D6259F">
        <w:rPr>
          <w:rFonts w:cs="Arial"/>
          <w:sz w:val="22"/>
        </w:rPr>
        <w:t>s</w:t>
      </w:r>
      <w:r w:rsidR="00E311CF">
        <w:rPr>
          <w:rFonts w:cs="Arial"/>
          <w:sz w:val="22"/>
        </w:rPr>
        <w:t>, se incorpora</w:t>
      </w:r>
      <w:r w:rsidR="006032DA">
        <w:rPr>
          <w:rFonts w:cs="Arial"/>
          <w:sz w:val="22"/>
        </w:rPr>
        <w:t>n</w:t>
      </w:r>
      <w:r w:rsidR="00E311CF">
        <w:rPr>
          <w:rFonts w:cs="Arial"/>
          <w:sz w:val="22"/>
        </w:rPr>
        <w:t xml:space="preserve"> </w:t>
      </w:r>
      <w:r w:rsidR="00D6259F">
        <w:rPr>
          <w:rFonts w:cs="Arial"/>
          <w:sz w:val="22"/>
        </w:rPr>
        <w:t xml:space="preserve">de forma separada </w:t>
      </w:r>
      <w:r w:rsidR="006032DA">
        <w:rPr>
          <w:rFonts w:cs="Arial"/>
          <w:sz w:val="22"/>
        </w:rPr>
        <w:t xml:space="preserve">los señores </w:t>
      </w:r>
      <w:r w:rsidR="00D6259F">
        <w:rPr>
          <w:rFonts w:cs="Arial"/>
          <w:sz w:val="22"/>
        </w:rPr>
        <w:t>candidatos al</w:t>
      </w:r>
      <w:r w:rsidR="00E311CF">
        <w:rPr>
          <w:rFonts w:cs="Arial"/>
          <w:sz w:val="22"/>
        </w:rPr>
        <w:t xml:space="preserve"> puesto de Subgerente </w:t>
      </w:r>
      <w:r w:rsidR="00D6259F">
        <w:rPr>
          <w:rFonts w:cs="Arial"/>
          <w:sz w:val="22"/>
        </w:rPr>
        <w:t>de Operaciones</w:t>
      </w:r>
      <w:r w:rsidR="00E311CF">
        <w:rPr>
          <w:rFonts w:cs="Arial"/>
          <w:sz w:val="22"/>
        </w:rPr>
        <w:t>, a quien</w:t>
      </w:r>
      <w:r w:rsidR="00D6259F">
        <w:rPr>
          <w:rFonts w:cs="Arial"/>
          <w:sz w:val="22"/>
        </w:rPr>
        <w:t>es</w:t>
      </w:r>
      <w:r w:rsidR="00E311CF">
        <w:rPr>
          <w:rFonts w:cs="Arial"/>
          <w:sz w:val="22"/>
        </w:rPr>
        <w:t xml:space="preserve"> se le realiza una entrevista sobre </w:t>
      </w:r>
      <w:r w:rsidR="00E311CF" w:rsidRPr="00A176AB">
        <w:rPr>
          <w:rFonts w:cs="Arial"/>
          <w:sz w:val="22"/>
          <w:szCs w:val="22"/>
          <w:lang w:val="es-CR"/>
        </w:rPr>
        <w:t xml:space="preserve">aspectos relacionados con </w:t>
      </w:r>
      <w:r w:rsidR="00E311CF">
        <w:rPr>
          <w:rFonts w:cs="Arial"/>
          <w:sz w:val="22"/>
          <w:szCs w:val="22"/>
          <w:lang w:val="es-CR"/>
        </w:rPr>
        <w:t xml:space="preserve">su formación académica, sus </w:t>
      </w:r>
      <w:r w:rsidR="00E311CF" w:rsidRPr="00A176AB">
        <w:rPr>
          <w:rFonts w:cs="Arial"/>
          <w:sz w:val="22"/>
          <w:szCs w:val="22"/>
          <w:lang w:val="es-CR"/>
        </w:rPr>
        <w:t xml:space="preserve">expectativas personales, logros </w:t>
      </w:r>
      <w:r w:rsidR="00E311CF">
        <w:rPr>
          <w:rFonts w:cs="Arial"/>
          <w:sz w:val="22"/>
          <w:szCs w:val="22"/>
          <w:lang w:val="es-CR"/>
        </w:rPr>
        <w:t xml:space="preserve">y experiencia </w:t>
      </w:r>
      <w:r w:rsidR="00E311CF" w:rsidRPr="00A176AB">
        <w:rPr>
          <w:rFonts w:cs="Arial"/>
          <w:sz w:val="22"/>
          <w:szCs w:val="22"/>
          <w:lang w:val="es-CR"/>
        </w:rPr>
        <w:t>profesional</w:t>
      </w:r>
      <w:r w:rsidR="00E311CF">
        <w:rPr>
          <w:rFonts w:cs="Arial"/>
          <w:sz w:val="22"/>
          <w:szCs w:val="22"/>
          <w:lang w:val="es-CR"/>
        </w:rPr>
        <w:t>,</w:t>
      </w:r>
      <w:r w:rsidR="00E311CF" w:rsidRPr="00A176AB">
        <w:rPr>
          <w:rFonts w:cs="Arial"/>
          <w:sz w:val="22"/>
          <w:szCs w:val="22"/>
          <w:lang w:val="es-CR"/>
        </w:rPr>
        <w:t xml:space="preserve"> </w:t>
      </w:r>
      <w:r w:rsidR="00E311CF">
        <w:rPr>
          <w:rFonts w:cs="Arial"/>
          <w:sz w:val="22"/>
          <w:szCs w:val="22"/>
          <w:lang w:val="es-CR"/>
        </w:rPr>
        <w:t xml:space="preserve">principalmente su experiencia gerencial </w:t>
      </w:r>
      <w:r w:rsidR="00E311CF" w:rsidRPr="00A176AB">
        <w:rPr>
          <w:rFonts w:cs="Arial"/>
          <w:sz w:val="22"/>
          <w:szCs w:val="22"/>
          <w:lang w:val="es-CR"/>
        </w:rPr>
        <w:t xml:space="preserve">y </w:t>
      </w:r>
      <w:r w:rsidR="00E311CF">
        <w:rPr>
          <w:rFonts w:cs="Arial"/>
          <w:sz w:val="22"/>
          <w:szCs w:val="22"/>
          <w:lang w:val="es-CR"/>
        </w:rPr>
        <w:t>su conocimiento del Sistema Financiero Nacional para la Vivienda y del BANHVI.</w:t>
      </w:r>
    </w:p>
    <w:p w14:paraId="1264B2E8" w14:textId="77777777" w:rsidR="00E311CF" w:rsidRDefault="00E311CF" w:rsidP="00E311CF">
      <w:pPr>
        <w:spacing w:line="360" w:lineRule="auto"/>
        <w:jc w:val="both"/>
        <w:rPr>
          <w:rFonts w:cs="Arial"/>
          <w:sz w:val="22"/>
          <w:szCs w:val="22"/>
          <w:lang w:val="es-CR"/>
        </w:rPr>
      </w:pPr>
    </w:p>
    <w:p w14:paraId="3C301804" w14:textId="55D12576" w:rsidR="00E311CF" w:rsidRDefault="00E311CF" w:rsidP="00E311CF">
      <w:pPr>
        <w:spacing w:line="360" w:lineRule="auto"/>
        <w:jc w:val="both"/>
        <w:rPr>
          <w:rFonts w:cs="Arial"/>
          <w:sz w:val="22"/>
        </w:rPr>
      </w:pPr>
      <w:r>
        <w:rPr>
          <w:rFonts w:cs="Arial"/>
          <w:sz w:val="22"/>
        </w:rPr>
        <w:t>Una vez efectuada</w:t>
      </w:r>
      <w:r w:rsidR="00D6259F">
        <w:rPr>
          <w:rFonts w:cs="Arial"/>
          <w:sz w:val="22"/>
        </w:rPr>
        <w:t>s</w:t>
      </w:r>
      <w:r>
        <w:rPr>
          <w:rFonts w:cs="Arial"/>
          <w:sz w:val="22"/>
        </w:rPr>
        <w:t xml:space="preserve"> la</w:t>
      </w:r>
      <w:r w:rsidR="00D6259F">
        <w:rPr>
          <w:rFonts w:cs="Arial"/>
          <w:sz w:val="22"/>
        </w:rPr>
        <w:t>s</w:t>
      </w:r>
      <w:r>
        <w:rPr>
          <w:rFonts w:cs="Arial"/>
          <w:sz w:val="22"/>
        </w:rPr>
        <w:t xml:space="preserve"> entrevista</w:t>
      </w:r>
      <w:r w:rsidR="00D6259F">
        <w:rPr>
          <w:rFonts w:cs="Arial"/>
          <w:sz w:val="22"/>
        </w:rPr>
        <w:t>s</w:t>
      </w:r>
      <w:r>
        <w:rPr>
          <w:rFonts w:cs="Arial"/>
          <w:sz w:val="22"/>
        </w:rPr>
        <w:t xml:space="preserve"> y de conformidad con las valoraciones realizadas, la </w:t>
      </w:r>
      <w:r w:rsidRPr="00205FBB">
        <w:rPr>
          <w:rFonts w:cs="Arial"/>
          <w:sz w:val="22"/>
          <w:lang w:val="es-ES_tradnl"/>
        </w:rPr>
        <w:t>Junta Directiva</w:t>
      </w:r>
      <w:r>
        <w:rPr>
          <w:rFonts w:cs="Arial"/>
          <w:sz w:val="22"/>
          <w:lang w:val="es-ES_tradnl"/>
        </w:rPr>
        <w:t xml:space="preserve"> </w:t>
      </w:r>
      <w:r>
        <w:rPr>
          <w:rFonts w:cs="Arial"/>
          <w:sz w:val="22"/>
        </w:rPr>
        <w:t xml:space="preserve">toma el </w:t>
      </w:r>
      <w:r w:rsidRPr="00205FBB">
        <w:rPr>
          <w:rFonts w:cs="Arial"/>
          <w:b/>
          <w:bCs/>
          <w:sz w:val="22"/>
        </w:rPr>
        <w:t xml:space="preserve">Acuerdo N° </w:t>
      </w:r>
      <w:r>
        <w:rPr>
          <w:rFonts w:cs="Arial"/>
          <w:b/>
          <w:bCs/>
          <w:sz w:val="22"/>
        </w:rPr>
        <w:t>2</w:t>
      </w:r>
      <w:r>
        <w:rPr>
          <w:rFonts w:cs="Arial"/>
          <w:sz w:val="22"/>
        </w:rPr>
        <w:t xml:space="preserve"> que se anexa a esta minuta.</w:t>
      </w:r>
    </w:p>
    <w:p w14:paraId="483D25FF" w14:textId="77777777" w:rsidR="009D03FE" w:rsidRPr="00D14EAF" w:rsidRDefault="009D03FE" w:rsidP="009D03FE">
      <w:pPr>
        <w:spacing w:line="360" w:lineRule="auto"/>
        <w:jc w:val="both"/>
        <w:rPr>
          <w:rFonts w:cs="Arial"/>
          <w:b/>
          <w:sz w:val="22"/>
        </w:rPr>
      </w:pPr>
      <w:r w:rsidRPr="00D14EAF">
        <w:rPr>
          <w:rFonts w:cs="Arial"/>
          <w:b/>
          <w:sz w:val="22"/>
        </w:rPr>
        <w:t>************</w:t>
      </w:r>
    </w:p>
    <w:p w14:paraId="6CE7757C" w14:textId="77777777" w:rsidR="009D03FE" w:rsidRDefault="009D03FE" w:rsidP="009D03FE">
      <w:pPr>
        <w:spacing w:line="360" w:lineRule="auto"/>
        <w:jc w:val="both"/>
        <w:rPr>
          <w:rFonts w:cs="Arial"/>
          <w:b/>
          <w:bCs/>
          <w:sz w:val="22"/>
          <w:szCs w:val="22"/>
          <w:u w:val="single"/>
          <w:lang w:val="es-ES_tradnl"/>
        </w:rPr>
      </w:pPr>
    </w:p>
    <w:p w14:paraId="2DB6FD2F" w14:textId="30742C0E" w:rsidR="00FA4CCB" w:rsidRPr="00AB2826" w:rsidRDefault="00FA4CCB" w:rsidP="002D0146">
      <w:pPr>
        <w:pStyle w:val="Textoindependiente"/>
        <w:ind w:right="0"/>
        <w:rPr>
          <w:rFonts w:cs="Arial"/>
          <w:szCs w:val="22"/>
        </w:rPr>
      </w:pPr>
      <w:r w:rsidRPr="00AB2826">
        <w:rPr>
          <w:rFonts w:cs="Arial"/>
          <w:szCs w:val="22"/>
        </w:rPr>
        <w:t xml:space="preserve">Siendo las </w:t>
      </w:r>
      <w:r w:rsidR="00F06CDB">
        <w:rPr>
          <w:rFonts w:cs="Arial"/>
          <w:szCs w:val="22"/>
        </w:rPr>
        <w:t>veintidós</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F06CDB">
        <w:rPr>
          <w:rFonts w:cs="Arial"/>
          <w:szCs w:val="22"/>
        </w:rPr>
        <w:t xml:space="preserve">quince </w:t>
      </w:r>
      <w:r w:rsidR="00EC7E01">
        <w:rPr>
          <w:rFonts w:cs="Arial"/>
          <w:szCs w:val="22"/>
        </w:rPr>
        <w:t>minutos</w:t>
      </w:r>
      <w:r w:rsidRPr="00AB2826">
        <w:rPr>
          <w:rFonts w:cs="Arial"/>
          <w:szCs w:val="22"/>
        </w:rPr>
        <w:t>, se levanta la sesión.</w:t>
      </w:r>
    </w:p>
    <w:p w14:paraId="601BD002" w14:textId="77777777" w:rsidR="006321F4" w:rsidRPr="00D14EAF" w:rsidRDefault="006321F4" w:rsidP="002D0146">
      <w:pPr>
        <w:spacing w:line="360" w:lineRule="auto"/>
        <w:jc w:val="both"/>
        <w:rPr>
          <w:rFonts w:cs="Arial"/>
          <w:b/>
          <w:sz w:val="22"/>
        </w:rPr>
      </w:pPr>
      <w:r w:rsidRPr="00D14EAF">
        <w:rPr>
          <w:rFonts w:cs="Arial"/>
          <w:b/>
          <w:sz w:val="22"/>
        </w:rPr>
        <w:lastRenderedPageBreak/>
        <w:t>************</w:t>
      </w:r>
    </w:p>
    <w:p w14:paraId="2607D80F" w14:textId="77777777" w:rsidR="002B71CC" w:rsidRDefault="002B71CC">
      <w:pPr>
        <w:rPr>
          <w:rFonts w:cs="Arial"/>
          <w:sz w:val="22"/>
          <w:szCs w:val="22"/>
        </w:rPr>
      </w:pPr>
      <w:r>
        <w:rPr>
          <w:rFonts w:cs="Arial"/>
          <w:sz w:val="22"/>
          <w:szCs w:val="22"/>
        </w:rPr>
        <w:br w:type="page"/>
      </w:r>
    </w:p>
    <w:p w14:paraId="15F8908B" w14:textId="77777777" w:rsidR="00FA4CCB" w:rsidRDefault="00FA4CCB" w:rsidP="00AB2826">
      <w:pPr>
        <w:spacing w:line="360" w:lineRule="auto"/>
        <w:jc w:val="both"/>
        <w:rPr>
          <w:rFonts w:cs="Arial"/>
          <w:sz w:val="22"/>
          <w:szCs w:val="22"/>
        </w:rPr>
      </w:pPr>
    </w:p>
    <w:p w14:paraId="7BCDD6D8" w14:textId="77777777" w:rsidR="002B71CC" w:rsidRDefault="002B71CC" w:rsidP="00AB2826">
      <w:pPr>
        <w:spacing w:line="360" w:lineRule="auto"/>
        <w:jc w:val="both"/>
        <w:rPr>
          <w:rFonts w:cs="Arial"/>
          <w:sz w:val="22"/>
          <w:szCs w:val="22"/>
        </w:rPr>
      </w:pPr>
    </w:p>
    <w:p w14:paraId="22B81F12" w14:textId="77777777" w:rsidR="002B71CC" w:rsidRDefault="002B71CC" w:rsidP="002B71CC">
      <w:pPr>
        <w:pStyle w:val="Ttulo"/>
        <w:ind w:right="51"/>
        <w:rPr>
          <w:rFonts w:cs="Arial"/>
        </w:rPr>
      </w:pPr>
      <w:r>
        <w:rPr>
          <w:rFonts w:cs="Arial"/>
        </w:rPr>
        <w:t>BANCO HIPOTECARIO DE LA VIVIENDA</w:t>
      </w:r>
    </w:p>
    <w:p w14:paraId="0C8CC019"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0EB2284C" w14:textId="77777777" w:rsidR="002B71CC" w:rsidRDefault="002B71CC" w:rsidP="002B71CC">
      <w:pPr>
        <w:spacing w:line="360" w:lineRule="auto"/>
        <w:ind w:right="51"/>
        <w:jc w:val="center"/>
        <w:rPr>
          <w:rFonts w:cs="Arial"/>
          <w:b/>
          <w:sz w:val="22"/>
          <w:u w:val="single"/>
        </w:rPr>
      </w:pPr>
    </w:p>
    <w:p w14:paraId="63C09B56" w14:textId="2BA1C798"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E82274">
        <w:rPr>
          <w:rFonts w:cs="Arial"/>
          <w:b/>
          <w:sz w:val="22"/>
          <w:u w:val="single"/>
        </w:rPr>
        <w:t>EXTRA</w:t>
      </w:r>
      <w:r>
        <w:rPr>
          <w:rFonts w:cs="Arial"/>
          <w:b/>
          <w:sz w:val="22"/>
          <w:u w:val="single"/>
        </w:rPr>
        <w:t xml:space="preserve">ORDINARIA N° </w:t>
      </w:r>
      <w:r w:rsidR="00E82274">
        <w:rPr>
          <w:rFonts w:cs="Arial"/>
          <w:b/>
          <w:sz w:val="22"/>
          <w:u w:val="single"/>
        </w:rPr>
        <w:t>49</w:t>
      </w:r>
      <w:r>
        <w:rPr>
          <w:rFonts w:cs="Arial"/>
          <w:b/>
          <w:sz w:val="22"/>
          <w:u w:val="single"/>
        </w:rPr>
        <w:t>-20</w:t>
      </w:r>
      <w:r w:rsidR="00E97960">
        <w:rPr>
          <w:rFonts w:cs="Arial"/>
          <w:b/>
          <w:sz w:val="22"/>
          <w:u w:val="single"/>
        </w:rPr>
        <w:t>2</w:t>
      </w:r>
      <w:r w:rsidR="009449EE">
        <w:rPr>
          <w:rFonts w:cs="Arial"/>
          <w:b/>
          <w:sz w:val="22"/>
          <w:u w:val="single"/>
        </w:rPr>
        <w:t>1</w:t>
      </w:r>
    </w:p>
    <w:p w14:paraId="6F142721" w14:textId="0CE77196" w:rsidR="002B71CC" w:rsidRDefault="002B71CC" w:rsidP="002B71CC">
      <w:pPr>
        <w:spacing w:line="360" w:lineRule="auto"/>
        <w:ind w:right="51"/>
        <w:jc w:val="center"/>
        <w:rPr>
          <w:rFonts w:cs="Arial"/>
          <w:b/>
          <w:sz w:val="22"/>
          <w:u w:val="single"/>
        </w:rPr>
      </w:pPr>
      <w:r>
        <w:rPr>
          <w:rFonts w:cs="Arial"/>
          <w:b/>
          <w:sz w:val="22"/>
          <w:u w:val="single"/>
        </w:rPr>
        <w:t xml:space="preserve">DEL </w:t>
      </w:r>
      <w:r w:rsidR="00E82274">
        <w:rPr>
          <w:rFonts w:cs="Arial"/>
          <w:b/>
          <w:sz w:val="22"/>
          <w:u w:val="single"/>
        </w:rPr>
        <w:t>01</w:t>
      </w:r>
      <w:r>
        <w:rPr>
          <w:rFonts w:cs="Arial"/>
          <w:b/>
          <w:sz w:val="22"/>
          <w:u w:val="single"/>
        </w:rPr>
        <w:t xml:space="preserve"> DE </w:t>
      </w:r>
      <w:r w:rsidR="00E82274">
        <w:rPr>
          <w:rFonts w:cs="Arial"/>
          <w:b/>
          <w:sz w:val="22"/>
          <w:u w:val="single"/>
        </w:rPr>
        <w:t>JULIO</w:t>
      </w:r>
      <w:r>
        <w:rPr>
          <w:rFonts w:cs="Arial"/>
          <w:b/>
          <w:sz w:val="22"/>
          <w:u w:val="single"/>
        </w:rPr>
        <w:t xml:space="preserve"> DE 20</w:t>
      </w:r>
      <w:r w:rsidR="00E97960">
        <w:rPr>
          <w:rFonts w:cs="Arial"/>
          <w:b/>
          <w:sz w:val="22"/>
          <w:u w:val="single"/>
        </w:rPr>
        <w:t>2</w:t>
      </w:r>
      <w:r w:rsidR="009449EE">
        <w:rPr>
          <w:rFonts w:cs="Arial"/>
          <w:b/>
          <w:sz w:val="22"/>
          <w:u w:val="single"/>
        </w:rPr>
        <w:t>1</w:t>
      </w:r>
    </w:p>
    <w:p w14:paraId="732E049C" w14:textId="77777777" w:rsidR="002B71CC" w:rsidRDefault="002B71CC" w:rsidP="00AB2826">
      <w:pPr>
        <w:spacing w:line="360" w:lineRule="auto"/>
        <w:jc w:val="both"/>
        <w:rPr>
          <w:rFonts w:cs="Arial"/>
          <w:sz w:val="22"/>
          <w:szCs w:val="22"/>
        </w:rPr>
      </w:pPr>
    </w:p>
    <w:p w14:paraId="4773DCF7" w14:textId="77777777" w:rsidR="002B71CC" w:rsidRDefault="002B71CC" w:rsidP="002B71CC">
      <w:pPr>
        <w:spacing w:line="360" w:lineRule="auto"/>
        <w:jc w:val="both"/>
        <w:rPr>
          <w:rFonts w:cs="Arial"/>
          <w:sz w:val="22"/>
          <w:lang w:val="es-ES_tradnl"/>
        </w:rPr>
      </w:pPr>
    </w:p>
    <w:p w14:paraId="42F0D92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2290F5BB" w14:textId="0CC43BB5" w:rsidR="00FD241D" w:rsidRDefault="00F06CDB" w:rsidP="00FD241D">
      <w:pPr>
        <w:spacing w:line="360" w:lineRule="auto"/>
        <w:jc w:val="both"/>
        <w:rPr>
          <w:rFonts w:cs="Arial"/>
          <w:bCs/>
          <w:sz w:val="22"/>
          <w:szCs w:val="22"/>
          <w:lang w:val="es-CR"/>
        </w:rPr>
      </w:pPr>
      <w:r w:rsidRPr="00F06CDB">
        <w:rPr>
          <w:rFonts w:cs="Arial"/>
          <w:b/>
          <w:bCs/>
          <w:sz w:val="22"/>
          <w:szCs w:val="22"/>
          <w:lang w:val="es-CR"/>
        </w:rPr>
        <w:t>I.-</w:t>
      </w:r>
      <w:r>
        <w:rPr>
          <w:rFonts w:cs="Arial"/>
          <w:sz w:val="22"/>
          <w:szCs w:val="22"/>
          <w:lang w:val="es-CR"/>
        </w:rPr>
        <w:t xml:space="preserve"> </w:t>
      </w:r>
      <w:r w:rsidR="00FD241D">
        <w:rPr>
          <w:rFonts w:cs="Arial"/>
          <w:sz w:val="22"/>
          <w:szCs w:val="22"/>
          <w:lang w:val="es-CR"/>
        </w:rPr>
        <w:t xml:space="preserve">Dar por conocidos </w:t>
      </w:r>
      <w:r w:rsidR="00FD241D" w:rsidRPr="00D230AF">
        <w:rPr>
          <w:rFonts w:cs="Arial"/>
          <w:bCs/>
          <w:sz w:val="22"/>
          <w:szCs w:val="22"/>
          <w:lang w:val="es-ES_tradnl"/>
        </w:rPr>
        <w:t>los Estados Financieros del FOSUVI</w:t>
      </w:r>
      <w:r w:rsidR="00FD241D">
        <w:rPr>
          <w:rFonts w:cs="Arial"/>
          <w:bCs/>
          <w:sz w:val="22"/>
          <w:szCs w:val="22"/>
          <w:lang w:val="es-ES_tradnl"/>
        </w:rPr>
        <w:t>,</w:t>
      </w:r>
      <w:r w:rsidR="00FD241D" w:rsidRPr="00D230AF">
        <w:rPr>
          <w:rFonts w:cs="Arial"/>
          <w:bCs/>
          <w:sz w:val="22"/>
          <w:szCs w:val="22"/>
          <w:lang w:val="es-ES_tradnl"/>
        </w:rPr>
        <w:t xml:space="preserve"> con corte al 31 de diciembre de 20</w:t>
      </w:r>
      <w:r w:rsidR="00FD241D">
        <w:rPr>
          <w:rFonts w:cs="Arial"/>
          <w:bCs/>
          <w:sz w:val="22"/>
          <w:szCs w:val="22"/>
          <w:lang w:val="es-ES_tradnl"/>
        </w:rPr>
        <w:t>20</w:t>
      </w:r>
      <w:r w:rsidR="00FD241D" w:rsidRPr="00D230AF">
        <w:rPr>
          <w:rFonts w:cs="Arial"/>
          <w:bCs/>
          <w:sz w:val="22"/>
          <w:szCs w:val="22"/>
          <w:lang w:val="es-ES_tradnl"/>
        </w:rPr>
        <w:t xml:space="preserve">, elaborados por el Despacho </w:t>
      </w:r>
      <w:r w:rsidR="00FD241D" w:rsidRPr="00C91FAF">
        <w:rPr>
          <w:rFonts w:cs="Arial"/>
          <w:bCs/>
          <w:sz w:val="22"/>
          <w:szCs w:val="22"/>
          <w:lang w:val="es-CR"/>
        </w:rPr>
        <w:t>Crowe Horwath CR</w:t>
      </w:r>
      <w:r w:rsidR="00FD241D">
        <w:rPr>
          <w:rFonts w:cs="Arial"/>
          <w:bCs/>
          <w:sz w:val="22"/>
          <w:szCs w:val="22"/>
          <w:lang w:val="es-CR"/>
        </w:rPr>
        <w:t xml:space="preserve"> y adjuntos al oficio CABANHVI-025-2021 del 1° de julio de 2021.</w:t>
      </w:r>
    </w:p>
    <w:p w14:paraId="7AE09F5A" w14:textId="77777777" w:rsidR="00FD241D" w:rsidRDefault="00FD241D" w:rsidP="00FD241D">
      <w:pPr>
        <w:spacing w:line="360" w:lineRule="auto"/>
        <w:jc w:val="both"/>
        <w:rPr>
          <w:rFonts w:cs="Arial"/>
          <w:bCs/>
          <w:sz w:val="22"/>
          <w:szCs w:val="22"/>
          <w:lang w:val="es-CR"/>
        </w:rPr>
      </w:pPr>
    </w:p>
    <w:p w14:paraId="68C7C040" w14:textId="1153EA3E" w:rsidR="00FD241D" w:rsidRDefault="00F06CDB" w:rsidP="00FD241D">
      <w:pPr>
        <w:spacing w:line="360" w:lineRule="auto"/>
        <w:jc w:val="both"/>
        <w:rPr>
          <w:rFonts w:cs="Arial"/>
          <w:bCs/>
          <w:sz w:val="22"/>
          <w:szCs w:val="22"/>
          <w:lang w:val="es-ES_tradnl"/>
        </w:rPr>
      </w:pPr>
      <w:r w:rsidRPr="00F06CDB">
        <w:rPr>
          <w:rFonts w:cs="Arial"/>
          <w:b/>
          <w:sz w:val="22"/>
          <w:szCs w:val="22"/>
          <w:lang w:val="es-CR"/>
        </w:rPr>
        <w:t>II.-</w:t>
      </w:r>
      <w:r>
        <w:rPr>
          <w:rFonts w:cs="Arial"/>
          <w:bCs/>
          <w:sz w:val="22"/>
          <w:szCs w:val="22"/>
          <w:lang w:val="es-CR"/>
        </w:rPr>
        <w:t xml:space="preserve"> </w:t>
      </w:r>
      <w:r w:rsidR="00FD241D">
        <w:rPr>
          <w:rFonts w:cs="Arial"/>
          <w:bCs/>
          <w:sz w:val="22"/>
          <w:szCs w:val="22"/>
          <w:lang w:val="es-CR"/>
        </w:rPr>
        <w:t xml:space="preserve">Acoger las recomendaciones planteadas por el Comité de Auditoría en dicho oficio y, por consiguiente, se </w:t>
      </w:r>
      <w:r w:rsidR="00FD241D">
        <w:rPr>
          <w:rFonts w:cs="Arial"/>
          <w:bCs/>
          <w:sz w:val="22"/>
          <w:szCs w:val="22"/>
          <w:lang w:val="es-ES_tradnl"/>
        </w:rPr>
        <w:t>acuerda:</w:t>
      </w:r>
    </w:p>
    <w:p w14:paraId="5B4E00F9" w14:textId="77777777" w:rsidR="00F06CDB" w:rsidRDefault="00F06CDB" w:rsidP="00FD241D">
      <w:pPr>
        <w:spacing w:line="360" w:lineRule="auto"/>
        <w:jc w:val="both"/>
        <w:rPr>
          <w:rFonts w:cs="Arial"/>
          <w:bCs/>
          <w:sz w:val="22"/>
          <w:szCs w:val="22"/>
          <w:lang w:val="es-ES_tradnl"/>
        </w:rPr>
      </w:pPr>
    </w:p>
    <w:p w14:paraId="20E9916A" w14:textId="46130A44" w:rsidR="00AA688B" w:rsidRPr="00AA688B" w:rsidRDefault="00F06CDB" w:rsidP="00F06CDB">
      <w:pPr>
        <w:spacing w:line="360" w:lineRule="auto"/>
        <w:jc w:val="both"/>
        <w:rPr>
          <w:rFonts w:cs="Arial"/>
          <w:sz w:val="22"/>
          <w:szCs w:val="22"/>
          <w:lang w:val="es-CR"/>
        </w:rPr>
      </w:pPr>
      <w:r>
        <w:rPr>
          <w:rFonts w:cs="Arial"/>
          <w:sz w:val="22"/>
          <w:szCs w:val="22"/>
          <w:lang w:val="es-CR"/>
        </w:rPr>
        <w:t xml:space="preserve">1-) </w:t>
      </w:r>
      <w:r w:rsidR="00AA688B" w:rsidRPr="00AA688B">
        <w:rPr>
          <w:rFonts w:cs="Arial"/>
          <w:sz w:val="22"/>
          <w:szCs w:val="22"/>
          <w:lang w:val="es-CR"/>
        </w:rPr>
        <w:t>Instruir a la Administración</w:t>
      </w:r>
      <w:r>
        <w:rPr>
          <w:rFonts w:cs="Arial"/>
          <w:sz w:val="22"/>
          <w:szCs w:val="22"/>
          <w:lang w:val="es-CR"/>
        </w:rPr>
        <w:t xml:space="preserve">, para que elabore </w:t>
      </w:r>
      <w:r w:rsidR="00AA688B" w:rsidRPr="00AA688B">
        <w:rPr>
          <w:rFonts w:cs="Arial"/>
          <w:sz w:val="22"/>
          <w:szCs w:val="22"/>
          <w:lang w:val="es-CR"/>
        </w:rPr>
        <w:t xml:space="preserve">los </w:t>
      </w:r>
      <w:r>
        <w:rPr>
          <w:rFonts w:cs="Arial"/>
          <w:sz w:val="22"/>
          <w:szCs w:val="22"/>
          <w:lang w:val="es-CR"/>
        </w:rPr>
        <w:t>p</w:t>
      </w:r>
      <w:r w:rsidR="00AA688B" w:rsidRPr="00AA688B">
        <w:rPr>
          <w:rFonts w:cs="Arial"/>
          <w:sz w:val="22"/>
          <w:szCs w:val="22"/>
          <w:lang w:val="es-CR"/>
        </w:rPr>
        <w:t xml:space="preserve">lanes de </w:t>
      </w:r>
      <w:r>
        <w:rPr>
          <w:rFonts w:cs="Arial"/>
          <w:sz w:val="22"/>
          <w:szCs w:val="22"/>
          <w:lang w:val="es-CR"/>
        </w:rPr>
        <w:t>a</w:t>
      </w:r>
      <w:r w:rsidR="00AA688B" w:rsidRPr="00AA688B">
        <w:rPr>
          <w:rFonts w:cs="Arial"/>
          <w:sz w:val="22"/>
          <w:szCs w:val="22"/>
          <w:lang w:val="es-CR"/>
        </w:rPr>
        <w:t xml:space="preserve">cción que, a la brevedad posible, subsanen las debilidades señaladas tanto a nivel de la Opinión como de las Cartas de Gerencia, asignando de manera “prioritaria” las relacionadas con las condiciones que originan las siguientes Salvedades a la Opinión: </w:t>
      </w:r>
    </w:p>
    <w:p w14:paraId="3B7C411C" w14:textId="384DF46B" w:rsidR="00AA688B" w:rsidRPr="00AA688B" w:rsidRDefault="00AA688B" w:rsidP="00AA688B">
      <w:pPr>
        <w:numPr>
          <w:ilvl w:val="1"/>
          <w:numId w:val="19"/>
        </w:numPr>
        <w:spacing w:line="360" w:lineRule="auto"/>
        <w:jc w:val="both"/>
        <w:rPr>
          <w:rFonts w:cs="Arial"/>
          <w:sz w:val="22"/>
          <w:szCs w:val="22"/>
          <w:lang w:val="es-CR"/>
        </w:rPr>
      </w:pPr>
      <w:r w:rsidRPr="00AA688B">
        <w:rPr>
          <w:rFonts w:cs="Arial"/>
          <w:sz w:val="22"/>
          <w:szCs w:val="22"/>
          <w:lang w:val="es-CR"/>
        </w:rPr>
        <w:t xml:space="preserve">a) Diferencias en </w:t>
      </w:r>
      <w:r w:rsidR="00F06CDB">
        <w:rPr>
          <w:rFonts w:cs="Arial"/>
          <w:sz w:val="22"/>
          <w:szCs w:val="22"/>
          <w:lang w:val="es-CR"/>
        </w:rPr>
        <w:t xml:space="preserve">la </w:t>
      </w:r>
      <w:r w:rsidRPr="00AA688B">
        <w:rPr>
          <w:rFonts w:cs="Arial"/>
          <w:sz w:val="22"/>
          <w:szCs w:val="22"/>
          <w:lang w:val="es-CR"/>
        </w:rPr>
        <w:t xml:space="preserve">confirmación de </w:t>
      </w:r>
      <w:r w:rsidR="00F06CDB">
        <w:rPr>
          <w:rFonts w:cs="Arial"/>
          <w:sz w:val="22"/>
          <w:szCs w:val="22"/>
          <w:lang w:val="es-CR"/>
        </w:rPr>
        <w:t>las e</w:t>
      </w:r>
      <w:r w:rsidRPr="00AA688B">
        <w:rPr>
          <w:rFonts w:cs="Arial"/>
          <w:sz w:val="22"/>
          <w:szCs w:val="22"/>
          <w:lang w:val="es-CR"/>
        </w:rPr>
        <w:t xml:space="preserve">ntidades </w:t>
      </w:r>
      <w:r w:rsidR="00F06CDB">
        <w:rPr>
          <w:rFonts w:cs="Arial"/>
          <w:sz w:val="22"/>
          <w:szCs w:val="22"/>
          <w:lang w:val="es-CR"/>
        </w:rPr>
        <w:t>a</w:t>
      </w:r>
      <w:r w:rsidRPr="00AA688B">
        <w:rPr>
          <w:rFonts w:cs="Arial"/>
          <w:sz w:val="22"/>
          <w:szCs w:val="22"/>
          <w:lang w:val="es-CR"/>
        </w:rPr>
        <w:t>utorizadas</w:t>
      </w:r>
      <w:r w:rsidR="00F06CDB">
        <w:rPr>
          <w:rFonts w:cs="Arial"/>
          <w:sz w:val="22"/>
          <w:szCs w:val="22"/>
          <w:lang w:val="es-CR"/>
        </w:rPr>
        <w:t>, respecto a los</w:t>
      </w:r>
      <w:r w:rsidRPr="00AA688B">
        <w:rPr>
          <w:rFonts w:cs="Arial"/>
          <w:sz w:val="22"/>
          <w:szCs w:val="22"/>
          <w:lang w:val="es-CR"/>
        </w:rPr>
        <w:t xml:space="preserve"> saldos </w:t>
      </w:r>
      <w:r w:rsidR="00F06CDB">
        <w:rPr>
          <w:rFonts w:cs="Arial"/>
          <w:sz w:val="22"/>
          <w:szCs w:val="22"/>
          <w:lang w:val="es-CR"/>
        </w:rPr>
        <w:t xml:space="preserve">del </w:t>
      </w:r>
      <w:r w:rsidRPr="00AA688B">
        <w:rPr>
          <w:rFonts w:cs="Arial"/>
          <w:sz w:val="22"/>
          <w:szCs w:val="22"/>
          <w:lang w:val="es-CR"/>
        </w:rPr>
        <w:t xml:space="preserve">BANHVI </w:t>
      </w:r>
      <w:r w:rsidR="00F06CDB">
        <w:rPr>
          <w:rFonts w:cs="Arial"/>
          <w:sz w:val="22"/>
          <w:szCs w:val="22"/>
          <w:lang w:val="es-CR"/>
        </w:rPr>
        <w:t xml:space="preserve">sobre la </w:t>
      </w:r>
      <w:r w:rsidRPr="00AA688B">
        <w:rPr>
          <w:rFonts w:cs="Arial"/>
          <w:sz w:val="22"/>
          <w:szCs w:val="22"/>
          <w:lang w:val="es-CR"/>
        </w:rPr>
        <w:t>Cartera de Crédito (recursos canalizados al desarrollo de Proyectos de Vivienda y Bono Colectivo)</w:t>
      </w:r>
      <w:r w:rsidR="00F06CDB">
        <w:rPr>
          <w:rFonts w:cs="Arial"/>
          <w:sz w:val="22"/>
          <w:szCs w:val="22"/>
          <w:lang w:val="es-CR"/>
        </w:rPr>
        <w:t>.</w:t>
      </w:r>
    </w:p>
    <w:p w14:paraId="28DAB274" w14:textId="64025A0A" w:rsidR="00AA688B" w:rsidRPr="00AA688B" w:rsidRDefault="00AA688B" w:rsidP="00AA688B">
      <w:pPr>
        <w:numPr>
          <w:ilvl w:val="1"/>
          <w:numId w:val="19"/>
        </w:numPr>
        <w:spacing w:line="360" w:lineRule="auto"/>
        <w:jc w:val="both"/>
        <w:rPr>
          <w:rFonts w:cs="Arial"/>
          <w:sz w:val="22"/>
          <w:szCs w:val="22"/>
          <w:lang w:val="es-CR"/>
        </w:rPr>
      </w:pPr>
      <w:r w:rsidRPr="00AA688B">
        <w:rPr>
          <w:rFonts w:cs="Arial"/>
          <w:sz w:val="22"/>
          <w:szCs w:val="22"/>
          <w:lang w:val="es-CR"/>
        </w:rPr>
        <w:t xml:space="preserve">b) Diferencias en </w:t>
      </w:r>
      <w:r w:rsidR="00F06CDB">
        <w:rPr>
          <w:rFonts w:cs="Arial"/>
          <w:sz w:val="22"/>
          <w:szCs w:val="22"/>
          <w:lang w:val="es-CR"/>
        </w:rPr>
        <w:t xml:space="preserve">la </w:t>
      </w:r>
      <w:r w:rsidRPr="00AA688B">
        <w:rPr>
          <w:rFonts w:cs="Arial"/>
          <w:sz w:val="22"/>
          <w:szCs w:val="22"/>
          <w:lang w:val="es-CR"/>
        </w:rPr>
        <w:t xml:space="preserve">confirmación de </w:t>
      </w:r>
      <w:r w:rsidR="00F06CDB">
        <w:rPr>
          <w:rFonts w:cs="Arial"/>
          <w:sz w:val="22"/>
          <w:szCs w:val="22"/>
          <w:lang w:val="es-CR"/>
        </w:rPr>
        <w:t>las e</w:t>
      </w:r>
      <w:r w:rsidRPr="00AA688B">
        <w:rPr>
          <w:rFonts w:cs="Arial"/>
          <w:sz w:val="22"/>
          <w:szCs w:val="22"/>
          <w:lang w:val="es-CR"/>
        </w:rPr>
        <w:t xml:space="preserve">ntidades </w:t>
      </w:r>
      <w:r w:rsidR="00F06CDB">
        <w:rPr>
          <w:rFonts w:cs="Arial"/>
          <w:sz w:val="22"/>
          <w:szCs w:val="22"/>
          <w:lang w:val="es-CR"/>
        </w:rPr>
        <w:t>a</w:t>
      </w:r>
      <w:r w:rsidRPr="00AA688B">
        <w:rPr>
          <w:rFonts w:cs="Arial"/>
          <w:sz w:val="22"/>
          <w:szCs w:val="22"/>
          <w:lang w:val="es-CR"/>
        </w:rPr>
        <w:t>utorizadas</w:t>
      </w:r>
      <w:r w:rsidR="00F06CDB">
        <w:rPr>
          <w:rFonts w:cs="Arial"/>
          <w:sz w:val="22"/>
          <w:szCs w:val="22"/>
          <w:lang w:val="es-CR"/>
        </w:rPr>
        <w:t>,</w:t>
      </w:r>
      <w:r w:rsidRPr="00AA688B">
        <w:rPr>
          <w:rFonts w:cs="Arial"/>
          <w:sz w:val="22"/>
          <w:szCs w:val="22"/>
          <w:lang w:val="es-CR"/>
        </w:rPr>
        <w:t xml:space="preserve"> de saldos </w:t>
      </w:r>
      <w:r w:rsidR="00F06CDB">
        <w:rPr>
          <w:rFonts w:cs="Arial"/>
          <w:sz w:val="22"/>
          <w:szCs w:val="22"/>
          <w:lang w:val="es-CR"/>
        </w:rPr>
        <w:t xml:space="preserve">del </w:t>
      </w:r>
      <w:r w:rsidRPr="00AA688B">
        <w:rPr>
          <w:rFonts w:cs="Arial"/>
          <w:sz w:val="22"/>
          <w:szCs w:val="22"/>
          <w:lang w:val="es-CR"/>
        </w:rPr>
        <w:t xml:space="preserve">BANHVI </w:t>
      </w:r>
      <w:r w:rsidR="00F06CDB">
        <w:rPr>
          <w:rFonts w:cs="Arial"/>
          <w:sz w:val="22"/>
          <w:szCs w:val="22"/>
          <w:lang w:val="es-CR"/>
        </w:rPr>
        <w:t>en</w:t>
      </w:r>
      <w:r w:rsidRPr="00AA688B">
        <w:rPr>
          <w:rFonts w:cs="Arial"/>
          <w:sz w:val="22"/>
          <w:szCs w:val="22"/>
          <w:lang w:val="es-CR"/>
        </w:rPr>
        <w:t xml:space="preserve"> Pasivos por Girar o Liquidar (recursos asociados al desarrollo de </w:t>
      </w:r>
      <w:r w:rsidR="00F06CDB">
        <w:rPr>
          <w:rFonts w:cs="Arial"/>
          <w:sz w:val="22"/>
          <w:szCs w:val="22"/>
          <w:lang w:val="es-CR"/>
        </w:rPr>
        <w:t>p</w:t>
      </w:r>
      <w:r w:rsidRPr="00AA688B">
        <w:rPr>
          <w:rFonts w:cs="Arial"/>
          <w:sz w:val="22"/>
          <w:szCs w:val="22"/>
          <w:lang w:val="es-CR"/>
        </w:rPr>
        <w:t xml:space="preserve">royectos de </w:t>
      </w:r>
      <w:r w:rsidR="00F06CDB">
        <w:rPr>
          <w:rFonts w:cs="Arial"/>
          <w:sz w:val="22"/>
          <w:szCs w:val="22"/>
          <w:lang w:val="es-CR"/>
        </w:rPr>
        <w:t>v</w:t>
      </w:r>
      <w:r w:rsidRPr="00AA688B">
        <w:rPr>
          <w:rFonts w:cs="Arial"/>
          <w:sz w:val="22"/>
          <w:szCs w:val="22"/>
          <w:lang w:val="es-CR"/>
        </w:rPr>
        <w:t>ivienda y Bono Colectivo</w:t>
      </w:r>
      <w:r w:rsidR="00F06CDB">
        <w:rPr>
          <w:rFonts w:cs="Arial"/>
          <w:sz w:val="22"/>
          <w:szCs w:val="22"/>
          <w:lang w:val="es-CR"/>
        </w:rPr>
        <w:t>,</w:t>
      </w:r>
      <w:r w:rsidRPr="00AA688B">
        <w:rPr>
          <w:rFonts w:cs="Arial"/>
          <w:sz w:val="22"/>
          <w:szCs w:val="22"/>
          <w:lang w:val="es-CR"/>
        </w:rPr>
        <w:t xml:space="preserve"> en ejecución o pendientes de </w:t>
      </w:r>
      <w:r w:rsidR="00F06CDB">
        <w:rPr>
          <w:rFonts w:cs="Arial"/>
          <w:sz w:val="22"/>
          <w:szCs w:val="22"/>
          <w:lang w:val="es-CR"/>
        </w:rPr>
        <w:t>l</w:t>
      </w:r>
      <w:r w:rsidRPr="00AA688B">
        <w:rPr>
          <w:rFonts w:cs="Arial"/>
          <w:sz w:val="22"/>
          <w:szCs w:val="22"/>
          <w:lang w:val="es-CR"/>
        </w:rPr>
        <w:t xml:space="preserve">iquidación y </w:t>
      </w:r>
      <w:r w:rsidR="00F06CDB">
        <w:rPr>
          <w:rFonts w:cs="Arial"/>
          <w:sz w:val="22"/>
          <w:szCs w:val="22"/>
          <w:lang w:val="es-CR"/>
        </w:rPr>
        <w:t>c</w:t>
      </w:r>
      <w:r w:rsidRPr="00AA688B">
        <w:rPr>
          <w:rFonts w:cs="Arial"/>
          <w:sz w:val="22"/>
          <w:szCs w:val="22"/>
          <w:lang w:val="es-CR"/>
        </w:rPr>
        <w:t xml:space="preserve">ierre) </w:t>
      </w:r>
    </w:p>
    <w:p w14:paraId="060C5C51" w14:textId="5602EC07" w:rsidR="00AA688B" w:rsidRPr="00AA688B" w:rsidRDefault="00AA688B" w:rsidP="00AA688B">
      <w:pPr>
        <w:numPr>
          <w:ilvl w:val="1"/>
          <w:numId w:val="19"/>
        </w:numPr>
        <w:spacing w:line="360" w:lineRule="auto"/>
        <w:jc w:val="both"/>
        <w:rPr>
          <w:rFonts w:cs="Arial"/>
          <w:sz w:val="22"/>
          <w:szCs w:val="22"/>
          <w:lang w:val="es-CR"/>
        </w:rPr>
      </w:pPr>
      <w:r w:rsidRPr="00AA688B">
        <w:rPr>
          <w:rFonts w:cs="Arial"/>
          <w:sz w:val="22"/>
          <w:szCs w:val="22"/>
          <w:lang w:val="es-CR"/>
        </w:rPr>
        <w:t xml:space="preserve">c) Monto significativo de </w:t>
      </w:r>
      <w:r w:rsidR="00F06CDB">
        <w:rPr>
          <w:rFonts w:cs="Arial"/>
          <w:sz w:val="22"/>
          <w:szCs w:val="22"/>
          <w:lang w:val="es-CR"/>
        </w:rPr>
        <w:t xml:space="preserve">la </w:t>
      </w:r>
      <w:r w:rsidRPr="00AA688B">
        <w:rPr>
          <w:rFonts w:cs="Arial"/>
          <w:sz w:val="22"/>
          <w:szCs w:val="22"/>
          <w:lang w:val="es-CR"/>
        </w:rPr>
        <w:t xml:space="preserve">cartera de crédito (recursos canalizados al desarrollo de </w:t>
      </w:r>
      <w:r w:rsidR="00F06CDB">
        <w:rPr>
          <w:rFonts w:cs="Arial"/>
          <w:sz w:val="22"/>
          <w:szCs w:val="22"/>
          <w:lang w:val="es-CR"/>
        </w:rPr>
        <w:t>p</w:t>
      </w:r>
      <w:r w:rsidRPr="00AA688B">
        <w:rPr>
          <w:rFonts w:cs="Arial"/>
          <w:sz w:val="22"/>
          <w:szCs w:val="22"/>
          <w:lang w:val="es-CR"/>
        </w:rPr>
        <w:t xml:space="preserve">royectos de </w:t>
      </w:r>
      <w:r w:rsidR="00F06CDB">
        <w:rPr>
          <w:rFonts w:cs="Arial"/>
          <w:sz w:val="22"/>
          <w:szCs w:val="22"/>
          <w:lang w:val="es-CR"/>
        </w:rPr>
        <w:t>v</w:t>
      </w:r>
      <w:r w:rsidRPr="00AA688B">
        <w:rPr>
          <w:rFonts w:cs="Arial"/>
          <w:sz w:val="22"/>
          <w:szCs w:val="22"/>
          <w:lang w:val="es-CR"/>
        </w:rPr>
        <w:t>ivienda y Bono Colectivo)</w:t>
      </w:r>
      <w:r w:rsidR="00F06CDB">
        <w:rPr>
          <w:rFonts w:cs="Arial"/>
          <w:sz w:val="22"/>
          <w:szCs w:val="22"/>
          <w:lang w:val="es-CR"/>
        </w:rPr>
        <w:t>,</w:t>
      </w:r>
      <w:r w:rsidRPr="00AA688B">
        <w:rPr>
          <w:rFonts w:cs="Arial"/>
          <w:sz w:val="22"/>
          <w:szCs w:val="22"/>
          <w:lang w:val="es-CR"/>
        </w:rPr>
        <w:t xml:space="preserve"> vencida en atraso con respeto a la fecha de vencimiento establecida para la conclusión y liquidación de las obras. </w:t>
      </w:r>
    </w:p>
    <w:p w14:paraId="2D932AA1" w14:textId="77777777" w:rsidR="00AA688B" w:rsidRPr="00AA688B" w:rsidRDefault="00AA688B" w:rsidP="00AA688B">
      <w:pPr>
        <w:numPr>
          <w:ilvl w:val="1"/>
          <w:numId w:val="19"/>
        </w:numPr>
        <w:spacing w:line="360" w:lineRule="auto"/>
        <w:jc w:val="both"/>
        <w:rPr>
          <w:rFonts w:cs="Arial"/>
          <w:sz w:val="22"/>
          <w:szCs w:val="22"/>
          <w:lang w:val="es-CR"/>
        </w:rPr>
      </w:pPr>
    </w:p>
    <w:p w14:paraId="35F199A5" w14:textId="2FC4E176" w:rsidR="002B71CC" w:rsidRPr="00AA688B" w:rsidRDefault="00AA688B" w:rsidP="002B71CC">
      <w:pPr>
        <w:numPr>
          <w:ilvl w:val="1"/>
          <w:numId w:val="19"/>
        </w:numPr>
        <w:spacing w:line="360" w:lineRule="auto"/>
        <w:jc w:val="both"/>
        <w:rPr>
          <w:rFonts w:cs="Arial"/>
          <w:sz w:val="22"/>
          <w:szCs w:val="22"/>
        </w:rPr>
      </w:pPr>
      <w:r w:rsidRPr="00AA688B">
        <w:rPr>
          <w:rFonts w:cs="Arial"/>
          <w:sz w:val="22"/>
          <w:szCs w:val="22"/>
          <w:lang w:val="es-CR"/>
        </w:rPr>
        <w:t>2</w:t>
      </w:r>
      <w:r w:rsidR="00F06CDB">
        <w:rPr>
          <w:rFonts w:cs="Arial"/>
          <w:sz w:val="22"/>
          <w:szCs w:val="22"/>
          <w:lang w:val="es-CR"/>
        </w:rPr>
        <w:t>.-)</w:t>
      </w:r>
      <w:r w:rsidRPr="00AA688B">
        <w:rPr>
          <w:rFonts w:cs="Arial"/>
          <w:sz w:val="22"/>
          <w:szCs w:val="22"/>
          <w:lang w:val="es-CR"/>
        </w:rPr>
        <w:t xml:space="preserve"> </w:t>
      </w:r>
      <w:r w:rsidR="00F06CDB">
        <w:rPr>
          <w:rFonts w:cs="Arial"/>
          <w:sz w:val="22"/>
          <w:szCs w:val="22"/>
          <w:lang w:val="es-CR"/>
        </w:rPr>
        <w:t xml:space="preserve">Solicitar a la </w:t>
      </w:r>
      <w:r w:rsidRPr="00AA688B">
        <w:rPr>
          <w:rFonts w:cs="Arial"/>
          <w:sz w:val="22"/>
          <w:szCs w:val="22"/>
          <w:lang w:val="es-CR"/>
        </w:rPr>
        <w:t>Auditoría Interna</w:t>
      </w:r>
      <w:r w:rsidR="00F06CDB">
        <w:rPr>
          <w:rFonts w:cs="Arial"/>
          <w:sz w:val="22"/>
          <w:szCs w:val="22"/>
          <w:lang w:val="es-CR"/>
        </w:rPr>
        <w:t>,</w:t>
      </w:r>
      <w:r w:rsidRPr="00AA688B">
        <w:rPr>
          <w:rFonts w:cs="Arial"/>
          <w:sz w:val="22"/>
          <w:szCs w:val="22"/>
          <w:lang w:val="es-CR"/>
        </w:rPr>
        <w:t xml:space="preserve"> </w:t>
      </w:r>
      <w:r w:rsidR="00F06CDB">
        <w:rPr>
          <w:rFonts w:cs="Arial"/>
          <w:sz w:val="22"/>
          <w:szCs w:val="22"/>
          <w:lang w:val="es-CR"/>
        </w:rPr>
        <w:t xml:space="preserve">darle </w:t>
      </w:r>
      <w:r w:rsidRPr="00AA688B">
        <w:rPr>
          <w:rFonts w:cs="Arial"/>
          <w:sz w:val="22"/>
          <w:szCs w:val="22"/>
          <w:lang w:val="es-CR"/>
        </w:rPr>
        <w:t>seguimiento y presenta</w:t>
      </w:r>
      <w:r w:rsidR="00F06CDB">
        <w:rPr>
          <w:rFonts w:cs="Arial"/>
          <w:sz w:val="22"/>
          <w:szCs w:val="22"/>
          <w:lang w:val="es-CR"/>
        </w:rPr>
        <w:t>r</w:t>
      </w:r>
      <w:r w:rsidRPr="00AA688B">
        <w:rPr>
          <w:rFonts w:cs="Arial"/>
          <w:sz w:val="22"/>
          <w:szCs w:val="22"/>
          <w:lang w:val="es-CR"/>
        </w:rPr>
        <w:t xml:space="preserve"> semestral</w:t>
      </w:r>
      <w:r w:rsidR="00F06CDB">
        <w:rPr>
          <w:rFonts w:cs="Arial"/>
          <w:sz w:val="22"/>
          <w:szCs w:val="22"/>
          <w:lang w:val="es-CR"/>
        </w:rPr>
        <w:t>mente</w:t>
      </w:r>
      <w:r w:rsidRPr="00AA688B">
        <w:rPr>
          <w:rFonts w:cs="Arial"/>
          <w:sz w:val="22"/>
          <w:szCs w:val="22"/>
          <w:lang w:val="es-CR"/>
        </w:rPr>
        <w:t xml:space="preserve">, </w:t>
      </w:r>
      <w:r w:rsidR="00F06CDB">
        <w:rPr>
          <w:rFonts w:cs="Arial"/>
          <w:sz w:val="22"/>
          <w:szCs w:val="22"/>
          <w:lang w:val="es-CR"/>
        </w:rPr>
        <w:t xml:space="preserve">con </w:t>
      </w:r>
      <w:r w:rsidRPr="00AA688B">
        <w:rPr>
          <w:rFonts w:cs="Arial"/>
          <w:sz w:val="22"/>
          <w:szCs w:val="22"/>
          <w:lang w:val="es-CR"/>
        </w:rPr>
        <w:t xml:space="preserve">corte </w:t>
      </w:r>
      <w:r w:rsidR="00F06CDB">
        <w:rPr>
          <w:rFonts w:cs="Arial"/>
          <w:sz w:val="22"/>
          <w:szCs w:val="22"/>
          <w:lang w:val="es-CR"/>
        </w:rPr>
        <w:t xml:space="preserve">a </w:t>
      </w:r>
      <w:r w:rsidRPr="00AA688B">
        <w:rPr>
          <w:rFonts w:cs="Arial"/>
          <w:sz w:val="22"/>
          <w:szCs w:val="22"/>
          <w:lang w:val="es-CR"/>
        </w:rPr>
        <w:t xml:space="preserve">junio y diciembre, </w:t>
      </w:r>
      <w:r w:rsidR="00F06CDB">
        <w:rPr>
          <w:rFonts w:cs="Arial"/>
          <w:sz w:val="22"/>
          <w:szCs w:val="22"/>
          <w:lang w:val="es-CR"/>
        </w:rPr>
        <w:t xml:space="preserve">un informe sobre </w:t>
      </w:r>
      <w:r w:rsidRPr="00AA688B">
        <w:rPr>
          <w:rFonts w:cs="Arial"/>
          <w:sz w:val="22"/>
          <w:szCs w:val="22"/>
          <w:lang w:val="es-CR"/>
        </w:rPr>
        <w:t xml:space="preserve">el grado de atención de las condiciones señaladas por la Auditoría Externa del FOSUVI, prioritariamente las relacionadas con las Salvedades </w:t>
      </w:r>
      <w:r w:rsidRPr="00AA688B">
        <w:rPr>
          <w:rFonts w:cs="Arial"/>
          <w:sz w:val="22"/>
          <w:szCs w:val="22"/>
          <w:lang w:val="es-CR"/>
        </w:rPr>
        <w:lastRenderedPageBreak/>
        <w:t xml:space="preserve">a la Opinión, remitiendo el informe respectivo al Comité de Auditoría al término de los meses de julio </w:t>
      </w:r>
      <w:r w:rsidR="00F06CDB">
        <w:rPr>
          <w:rFonts w:cs="Arial"/>
          <w:sz w:val="22"/>
          <w:szCs w:val="22"/>
          <w:lang w:val="es-CR"/>
        </w:rPr>
        <w:t>de 202</w:t>
      </w:r>
      <w:r w:rsidR="00CB743B">
        <w:rPr>
          <w:rFonts w:cs="Arial"/>
          <w:sz w:val="22"/>
          <w:szCs w:val="22"/>
          <w:lang w:val="es-CR"/>
        </w:rPr>
        <w:t>1</w:t>
      </w:r>
      <w:r w:rsidR="00F06CDB">
        <w:rPr>
          <w:rFonts w:cs="Arial"/>
          <w:sz w:val="22"/>
          <w:szCs w:val="22"/>
          <w:lang w:val="es-CR"/>
        </w:rPr>
        <w:t xml:space="preserve"> </w:t>
      </w:r>
      <w:r w:rsidRPr="00AA688B">
        <w:rPr>
          <w:rFonts w:cs="Arial"/>
          <w:sz w:val="22"/>
          <w:szCs w:val="22"/>
          <w:lang w:val="es-CR"/>
        </w:rPr>
        <w:t>y enero</w:t>
      </w:r>
      <w:r w:rsidR="00F06CDB">
        <w:rPr>
          <w:rFonts w:cs="Arial"/>
          <w:sz w:val="22"/>
          <w:szCs w:val="22"/>
          <w:lang w:val="es-CR"/>
        </w:rPr>
        <w:t xml:space="preserve"> de 202</w:t>
      </w:r>
      <w:r w:rsidR="00CB743B">
        <w:rPr>
          <w:rFonts w:cs="Arial"/>
          <w:sz w:val="22"/>
          <w:szCs w:val="22"/>
          <w:lang w:val="es-CR"/>
        </w:rPr>
        <w:t>2</w:t>
      </w:r>
      <w:r w:rsidRPr="00AA688B">
        <w:rPr>
          <w:rFonts w:cs="Arial"/>
          <w:sz w:val="22"/>
          <w:szCs w:val="22"/>
          <w:lang w:val="es-CR"/>
        </w:rPr>
        <w:t>, refiriéndose de manera particular a las eventuales desviaciones significativas en los planes de acción y plazos de atención definidos por la Administración y proponiendo las recomendaciones que considere convenientes para la mejora del proceso.</w:t>
      </w:r>
    </w:p>
    <w:p w14:paraId="10A0315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C910395" w14:textId="77777777" w:rsidR="002B71CC" w:rsidRPr="00D14EAF" w:rsidRDefault="002B71CC" w:rsidP="002B71CC">
      <w:pPr>
        <w:spacing w:line="360" w:lineRule="auto"/>
        <w:jc w:val="both"/>
        <w:rPr>
          <w:rFonts w:cs="Arial"/>
          <w:b/>
          <w:sz w:val="22"/>
        </w:rPr>
      </w:pPr>
      <w:r w:rsidRPr="00D14EAF">
        <w:rPr>
          <w:rFonts w:cs="Arial"/>
          <w:b/>
          <w:sz w:val="22"/>
        </w:rPr>
        <w:t>************</w:t>
      </w:r>
    </w:p>
    <w:p w14:paraId="12436172" w14:textId="77777777" w:rsidR="002B71CC" w:rsidRDefault="002B71CC" w:rsidP="002B71CC">
      <w:pPr>
        <w:spacing w:line="360" w:lineRule="auto"/>
        <w:jc w:val="both"/>
        <w:rPr>
          <w:rFonts w:cs="Arial"/>
          <w:sz w:val="22"/>
          <w:lang w:val="es-ES_tradnl"/>
        </w:rPr>
      </w:pPr>
    </w:p>
    <w:p w14:paraId="3DFDFEB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6A5C8098" w14:textId="77777777" w:rsidR="00E311CF" w:rsidRPr="00DD0036" w:rsidRDefault="00E311CF" w:rsidP="00E311CF">
      <w:pPr>
        <w:spacing w:line="360" w:lineRule="auto"/>
        <w:jc w:val="both"/>
        <w:rPr>
          <w:sz w:val="22"/>
          <w:szCs w:val="22"/>
        </w:rPr>
      </w:pPr>
      <w:r w:rsidRPr="00DD0036">
        <w:rPr>
          <w:b/>
          <w:sz w:val="22"/>
          <w:szCs w:val="22"/>
        </w:rPr>
        <w:t>Considerando:</w:t>
      </w:r>
    </w:p>
    <w:p w14:paraId="79BE392F" w14:textId="77777777" w:rsidR="00E311CF" w:rsidRPr="00DD0036" w:rsidRDefault="00E311CF" w:rsidP="00E311CF">
      <w:pPr>
        <w:spacing w:line="360" w:lineRule="auto"/>
        <w:jc w:val="both"/>
        <w:rPr>
          <w:sz w:val="22"/>
          <w:szCs w:val="22"/>
        </w:rPr>
      </w:pPr>
      <w:r w:rsidRPr="00DD0036">
        <w:rPr>
          <w:b/>
          <w:sz w:val="22"/>
          <w:szCs w:val="22"/>
        </w:rPr>
        <w:t>Primero:</w:t>
      </w:r>
      <w:r w:rsidRPr="00DD0036">
        <w:rPr>
          <w:sz w:val="22"/>
          <w:szCs w:val="22"/>
        </w:rPr>
        <w:t xml:space="preserve"> Que </w:t>
      </w:r>
      <w:r>
        <w:rPr>
          <w:sz w:val="22"/>
          <w:szCs w:val="22"/>
        </w:rPr>
        <w:t xml:space="preserve">según </w:t>
      </w:r>
      <w:r w:rsidRPr="00DD0036">
        <w:rPr>
          <w:sz w:val="22"/>
          <w:szCs w:val="22"/>
        </w:rPr>
        <w:t>lo</w:t>
      </w:r>
      <w:r>
        <w:rPr>
          <w:sz w:val="22"/>
          <w:szCs w:val="22"/>
        </w:rPr>
        <w:t xml:space="preserve"> dispuesto en</w:t>
      </w:r>
      <w:r w:rsidRPr="00DD0036">
        <w:rPr>
          <w:sz w:val="22"/>
          <w:szCs w:val="22"/>
        </w:rPr>
        <w:t xml:space="preserve"> </w:t>
      </w:r>
      <w:r>
        <w:rPr>
          <w:sz w:val="22"/>
          <w:szCs w:val="22"/>
        </w:rPr>
        <w:t xml:space="preserve">los artículos 26 y </w:t>
      </w:r>
      <w:r w:rsidRPr="00DD0036">
        <w:rPr>
          <w:sz w:val="22"/>
          <w:szCs w:val="22"/>
        </w:rPr>
        <w:t xml:space="preserve">28 de la Ley del Sistema Financiero Nacional para la Vivienda, </w:t>
      </w:r>
      <w:r>
        <w:rPr>
          <w:sz w:val="22"/>
          <w:szCs w:val="22"/>
        </w:rPr>
        <w:t xml:space="preserve">le corresponde a </w:t>
      </w:r>
      <w:r w:rsidRPr="00DD0036">
        <w:rPr>
          <w:sz w:val="22"/>
          <w:szCs w:val="22"/>
        </w:rPr>
        <w:t>esta Junta Directiva</w:t>
      </w:r>
      <w:r>
        <w:rPr>
          <w:sz w:val="22"/>
          <w:szCs w:val="22"/>
        </w:rPr>
        <w:t>,</w:t>
      </w:r>
      <w:r w:rsidRPr="00DD0036">
        <w:rPr>
          <w:sz w:val="22"/>
          <w:szCs w:val="22"/>
        </w:rPr>
        <w:t xml:space="preserve"> </w:t>
      </w:r>
      <w:r>
        <w:rPr>
          <w:sz w:val="22"/>
          <w:szCs w:val="22"/>
        </w:rPr>
        <w:t>nombrar</w:t>
      </w:r>
      <w:r w:rsidRPr="00DD0036">
        <w:rPr>
          <w:sz w:val="22"/>
          <w:szCs w:val="22"/>
        </w:rPr>
        <w:t xml:space="preserve"> </w:t>
      </w:r>
      <w:r w:rsidRPr="00F723FA">
        <w:rPr>
          <w:sz w:val="22"/>
          <w:szCs w:val="22"/>
        </w:rPr>
        <w:t>a</w:t>
      </w:r>
      <w:r>
        <w:rPr>
          <w:sz w:val="22"/>
          <w:szCs w:val="22"/>
        </w:rPr>
        <w:t xml:space="preserve"> los subgerentes </w:t>
      </w:r>
      <w:r w:rsidRPr="00F723FA">
        <w:rPr>
          <w:sz w:val="22"/>
          <w:szCs w:val="22"/>
        </w:rPr>
        <w:t>del Banco Hipotecario de la Vivienda</w:t>
      </w:r>
      <w:r>
        <w:rPr>
          <w:sz w:val="22"/>
          <w:szCs w:val="22"/>
        </w:rPr>
        <w:t xml:space="preserve"> (BANHVI)</w:t>
      </w:r>
      <w:r w:rsidRPr="00F723FA">
        <w:rPr>
          <w:sz w:val="22"/>
          <w:szCs w:val="22"/>
        </w:rPr>
        <w:t>.</w:t>
      </w:r>
    </w:p>
    <w:p w14:paraId="11A4AFF2" w14:textId="1907A971" w:rsidR="00E311CF" w:rsidRDefault="00E311CF" w:rsidP="00E311CF">
      <w:pPr>
        <w:spacing w:line="360" w:lineRule="auto"/>
        <w:jc w:val="both"/>
        <w:rPr>
          <w:sz w:val="22"/>
          <w:szCs w:val="22"/>
        </w:rPr>
      </w:pPr>
    </w:p>
    <w:p w14:paraId="6F0EECED" w14:textId="77777777" w:rsidR="00C53187" w:rsidRDefault="00C53187" w:rsidP="00C53187">
      <w:pPr>
        <w:spacing w:line="360" w:lineRule="auto"/>
        <w:jc w:val="both"/>
        <w:rPr>
          <w:rFonts w:cs="Arial"/>
          <w:sz w:val="22"/>
          <w:szCs w:val="22"/>
        </w:rPr>
      </w:pPr>
      <w:r>
        <w:rPr>
          <w:b/>
          <w:sz w:val="22"/>
          <w:szCs w:val="22"/>
        </w:rPr>
        <w:t>Segundo:</w:t>
      </w:r>
      <w:r>
        <w:rPr>
          <w:sz w:val="22"/>
          <w:szCs w:val="22"/>
        </w:rPr>
        <w:t xml:space="preserve"> Que el cargo de Subgerente de Operaciones se encuentra vacante y debe </w:t>
      </w:r>
      <w:r>
        <w:rPr>
          <w:rFonts w:cs="Arial"/>
          <w:sz w:val="22"/>
          <w:szCs w:val="22"/>
          <w:lang w:val="es-CR"/>
        </w:rPr>
        <w:t xml:space="preserve">procederse a su nombramiento, de conformidad </w:t>
      </w:r>
      <w:r>
        <w:rPr>
          <w:rFonts w:cs="Arial"/>
          <w:sz w:val="22"/>
          <w:szCs w:val="22"/>
          <w:lang w:val="es-ES_tradnl"/>
        </w:rPr>
        <w:t>con lo establecido en</w:t>
      </w:r>
      <w:r>
        <w:rPr>
          <w:rFonts w:cs="Arial"/>
          <w:sz w:val="22"/>
          <w:szCs w:val="22"/>
        </w:rPr>
        <w:t xml:space="preserve"> el procedimiento para la escogencia y el nombramiento por idoneidad, para los puestos de Subgerente Financiero y Subgerente de Operaciones del Banco Hipotecario para la Vivienda, </w:t>
      </w:r>
      <w:r>
        <w:rPr>
          <w:rFonts w:cs="Arial"/>
          <w:sz w:val="22"/>
          <w:szCs w:val="22"/>
          <w:lang w:val="es-ES_tradnl"/>
        </w:rPr>
        <w:t xml:space="preserve">aprobado por esta Junta Directiva mediante el acuerdo </w:t>
      </w:r>
      <w:r>
        <w:rPr>
          <w:rFonts w:cs="Arial"/>
          <w:sz w:val="22"/>
          <w:szCs w:val="22"/>
        </w:rPr>
        <w:t>N° 11 de la sesión 51-2020, del 06 de julio de 2020, modificado con el acuerdo N° 11 de la sesión 58-2020, del 28 de julio de 2020.</w:t>
      </w:r>
    </w:p>
    <w:p w14:paraId="2AA4337D" w14:textId="77777777" w:rsidR="00C53187" w:rsidRDefault="00C53187" w:rsidP="00C53187">
      <w:pPr>
        <w:spacing w:line="360" w:lineRule="auto"/>
        <w:jc w:val="both"/>
        <w:rPr>
          <w:bCs/>
          <w:sz w:val="22"/>
          <w:szCs w:val="22"/>
        </w:rPr>
      </w:pPr>
    </w:p>
    <w:p w14:paraId="785811C2" w14:textId="77777777" w:rsidR="00C53187" w:rsidRDefault="00C53187" w:rsidP="00C53187">
      <w:pPr>
        <w:spacing w:line="360" w:lineRule="auto"/>
        <w:jc w:val="both"/>
        <w:rPr>
          <w:rFonts w:cs="Arial"/>
          <w:sz w:val="22"/>
          <w:szCs w:val="22"/>
          <w:lang w:val="es-CR"/>
        </w:rPr>
      </w:pPr>
      <w:r>
        <w:rPr>
          <w:rFonts w:cs="Arial"/>
          <w:b/>
          <w:sz w:val="22"/>
          <w:szCs w:val="22"/>
          <w:lang w:val="es-CR"/>
        </w:rPr>
        <w:t>Tercero:</w:t>
      </w:r>
      <w:r>
        <w:rPr>
          <w:rFonts w:cs="Arial"/>
          <w:sz w:val="22"/>
          <w:szCs w:val="22"/>
          <w:lang w:val="es-CR"/>
        </w:rPr>
        <w:t xml:space="preserve"> Que con vista en el currículum vítae de los candidatos postulados y según lo establecido en la fase 2 del citado Procedimiento, esta </w:t>
      </w:r>
      <w:r>
        <w:rPr>
          <w:rFonts w:cs="Arial"/>
          <w:sz w:val="22"/>
          <w:szCs w:val="22"/>
          <w:lang w:val="es-ES_tradnl"/>
        </w:rPr>
        <w:t>Junta Directiva realizó</w:t>
      </w:r>
      <w:r>
        <w:rPr>
          <w:rFonts w:cs="Arial"/>
          <w:sz w:val="22"/>
          <w:szCs w:val="22"/>
          <w:lang w:val="es-CR"/>
        </w:rPr>
        <w:t xml:space="preserve"> las entrevistas en la presente sesión, en temas como su formación académica, expectativas personales, logros, experiencia gerencial y conocimiento del Sistema Financiero Nacional para la Vivienda y del BANHVI.</w:t>
      </w:r>
    </w:p>
    <w:p w14:paraId="65AE2707" w14:textId="77777777" w:rsidR="00C53187" w:rsidRDefault="00C53187" w:rsidP="00C53187">
      <w:pPr>
        <w:spacing w:line="360" w:lineRule="auto"/>
        <w:jc w:val="both"/>
        <w:rPr>
          <w:rFonts w:cs="Arial"/>
          <w:sz w:val="22"/>
          <w:szCs w:val="22"/>
          <w:lang w:val="es-CR"/>
        </w:rPr>
      </w:pPr>
    </w:p>
    <w:p w14:paraId="651C1294" w14:textId="77777777" w:rsidR="00C53187" w:rsidRDefault="00C53187" w:rsidP="00C53187">
      <w:pPr>
        <w:spacing w:line="360" w:lineRule="auto"/>
        <w:jc w:val="both"/>
        <w:rPr>
          <w:rFonts w:cs="Arial"/>
          <w:sz w:val="22"/>
          <w:szCs w:val="22"/>
          <w:lang w:val="es-CR"/>
        </w:rPr>
      </w:pPr>
      <w:r>
        <w:rPr>
          <w:rFonts w:cs="Arial"/>
          <w:b/>
          <w:bCs/>
          <w:sz w:val="22"/>
          <w:szCs w:val="22"/>
          <w:lang w:val="es-CR"/>
        </w:rPr>
        <w:t>Cuarto:</w:t>
      </w:r>
      <w:r>
        <w:rPr>
          <w:rFonts w:cs="Arial"/>
          <w:sz w:val="22"/>
          <w:szCs w:val="22"/>
          <w:lang w:val="es-CR"/>
        </w:rPr>
        <w:t xml:space="preserve"> Que una vez efectuadas las entrevistas y considerando las regulaciones contenidas </w:t>
      </w:r>
      <w:r>
        <w:rPr>
          <w:rFonts w:cs="Arial"/>
          <w:sz w:val="22"/>
          <w:szCs w:val="22"/>
        </w:rPr>
        <w:t>en la Ley 7052 para ocupar el puesto de subgerente; así como el perfil idóneo del cargo, según las necesidades actuales del Banco y el Manual de Puestos vigente, esta</w:t>
      </w:r>
      <w:r>
        <w:rPr>
          <w:rFonts w:cs="Arial"/>
          <w:sz w:val="22"/>
          <w:szCs w:val="22"/>
          <w:lang w:val="es-CR"/>
        </w:rPr>
        <w:t xml:space="preserve"> Junta Directiva procedió a ejecutar la fase 3 del Procedimiento, seleccionando al señor Johnny Barrantes Villarevia, para que ocupe el cargo de Subgerente de Operaciones del BANHVI.</w:t>
      </w:r>
    </w:p>
    <w:p w14:paraId="0101AC35" w14:textId="77777777" w:rsidR="00C53187" w:rsidRDefault="00C53187" w:rsidP="00C53187">
      <w:pPr>
        <w:spacing w:line="360" w:lineRule="auto"/>
        <w:jc w:val="both"/>
        <w:rPr>
          <w:rFonts w:cs="Arial"/>
          <w:sz w:val="22"/>
          <w:szCs w:val="22"/>
          <w:lang w:val="es-CR"/>
        </w:rPr>
      </w:pPr>
    </w:p>
    <w:p w14:paraId="38382B12" w14:textId="77777777" w:rsidR="00C53187" w:rsidRDefault="00C53187" w:rsidP="00C53187">
      <w:pPr>
        <w:spacing w:line="360" w:lineRule="auto"/>
        <w:jc w:val="both"/>
        <w:rPr>
          <w:sz w:val="22"/>
          <w:szCs w:val="22"/>
        </w:rPr>
      </w:pPr>
      <w:r>
        <w:rPr>
          <w:b/>
          <w:bCs/>
          <w:sz w:val="22"/>
          <w:szCs w:val="22"/>
        </w:rPr>
        <w:lastRenderedPageBreak/>
        <w:t>Quinto:</w:t>
      </w:r>
      <w:r>
        <w:rPr>
          <w:sz w:val="22"/>
          <w:szCs w:val="22"/>
        </w:rPr>
        <w:t xml:space="preserve"> Que según los documentos aportados a esta </w:t>
      </w:r>
      <w:r>
        <w:rPr>
          <w:rFonts w:cs="Arial"/>
          <w:sz w:val="22"/>
          <w:szCs w:val="22"/>
        </w:rPr>
        <w:t xml:space="preserve">Junta Directiva, en principio </w:t>
      </w:r>
      <w:r>
        <w:rPr>
          <w:sz w:val="22"/>
          <w:szCs w:val="22"/>
        </w:rPr>
        <w:t xml:space="preserve">el señor </w:t>
      </w:r>
      <w:r>
        <w:rPr>
          <w:rFonts w:cs="Arial"/>
          <w:sz w:val="22"/>
          <w:szCs w:val="22"/>
          <w:lang w:val="es-CR"/>
        </w:rPr>
        <w:t>Barrantes Villarevia</w:t>
      </w:r>
      <w:r>
        <w:rPr>
          <w:sz w:val="22"/>
          <w:szCs w:val="22"/>
        </w:rPr>
        <w:t xml:space="preserve"> cumple las condiciones y requisitos establecidos para ser nombrado en el puesto de Subgerente de Operaciones del BANHVI.  No obstante, se estima pertinente que la validez y la eficacia de esta resolución, queden sujetas a </w:t>
      </w:r>
      <w:r>
        <w:rPr>
          <w:rFonts w:cs="Arial"/>
          <w:sz w:val="22"/>
          <w:szCs w:val="22"/>
          <w:lang w:val="es-CR"/>
        </w:rPr>
        <w:t xml:space="preserve">la verificación del </w:t>
      </w:r>
      <w:r>
        <w:rPr>
          <w:sz w:val="22"/>
          <w:szCs w:val="22"/>
        </w:rPr>
        <w:t>cumplimiento de los requisitos por parte del Área de Recursos Humanos.</w:t>
      </w:r>
    </w:p>
    <w:p w14:paraId="5DD925C2" w14:textId="77777777" w:rsidR="00C53187" w:rsidRDefault="00C53187" w:rsidP="00C53187">
      <w:pPr>
        <w:spacing w:line="360" w:lineRule="auto"/>
        <w:jc w:val="both"/>
        <w:rPr>
          <w:sz w:val="22"/>
          <w:szCs w:val="22"/>
        </w:rPr>
      </w:pPr>
    </w:p>
    <w:p w14:paraId="6E8A6F12" w14:textId="77777777" w:rsidR="00C53187" w:rsidRDefault="00C53187" w:rsidP="00C53187">
      <w:pPr>
        <w:spacing w:line="360" w:lineRule="auto"/>
        <w:jc w:val="both"/>
        <w:rPr>
          <w:sz w:val="22"/>
          <w:szCs w:val="22"/>
        </w:rPr>
      </w:pPr>
      <w:r>
        <w:rPr>
          <w:b/>
          <w:sz w:val="22"/>
          <w:szCs w:val="22"/>
        </w:rPr>
        <w:t>Por tanto,</w:t>
      </w:r>
      <w:r>
        <w:rPr>
          <w:sz w:val="22"/>
          <w:szCs w:val="22"/>
        </w:rPr>
        <w:t xml:space="preserve"> con base en lo establecido en los artículos 26 y 28 de la Ley del Sistema Financiero Nacional para la Vivienda, se acuerda:</w:t>
      </w:r>
    </w:p>
    <w:p w14:paraId="4FD3FF72" w14:textId="77777777" w:rsidR="00C53187" w:rsidRDefault="00C53187" w:rsidP="00C53187">
      <w:pPr>
        <w:spacing w:line="360" w:lineRule="auto"/>
        <w:jc w:val="both"/>
        <w:rPr>
          <w:sz w:val="22"/>
          <w:szCs w:val="22"/>
        </w:rPr>
      </w:pPr>
    </w:p>
    <w:p w14:paraId="12FBA6A3" w14:textId="77777777" w:rsidR="00C53187" w:rsidRPr="00FB0493" w:rsidRDefault="00C53187" w:rsidP="00C53187">
      <w:pPr>
        <w:spacing w:line="360" w:lineRule="auto"/>
        <w:jc w:val="both"/>
        <w:rPr>
          <w:color w:val="FF0000"/>
          <w:sz w:val="22"/>
          <w:szCs w:val="22"/>
        </w:rPr>
      </w:pPr>
      <w:r>
        <w:rPr>
          <w:b/>
          <w:sz w:val="22"/>
          <w:szCs w:val="22"/>
        </w:rPr>
        <w:t>1)</w:t>
      </w:r>
      <w:r>
        <w:rPr>
          <w:sz w:val="22"/>
          <w:szCs w:val="22"/>
        </w:rPr>
        <w:t xml:space="preserve"> Nombrar en el cargo de Subgerente de Operaciones del Banco Hipotecario de la Vivienda, al señor </w:t>
      </w:r>
      <w:r>
        <w:rPr>
          <w:rFonts w:cs="Arial"/>
          <w:sz w:val="22"/>
          <w:szCs w:val="22"/>
          <w:lang w:val="es-CR"/>
        </w:rPr>
        <w:t>Johnny Barrantes Villarevia,</w:t>
      </w:r>
      <w:r>
        <w:rPr>
          <w:sz w:val="22"/>
          <w:szCs w:val="22"/>
        </w:rPr>
        <w:t xml:space="preserve"> </w:t>
      </w:r>
      <w:r w:rsidRPr="00C53187">
        <w:rPr>
          <w:sz w:val="22"/>
          <w:szCs w:val="22"/>
        </w:rPr>
        <w:t>mayor, casado una vez, Ingeniero Civil, vecino del Distrito de San Juan, Cantón de Tibás, Provincia de San José, cédula de identidad número 1-0773-0807, por un período de seis años, a partir del 03 de agosto del año 2021 y hasta el 02 de agosto del año 2027.</w:t>
      </w:r>
    </w:p>
    <w:p w14:paraId="5B34761B" w14:textId="77777777" w:rsidR="00C53187" w:rsidRDefault="00C53187" w:rsidP="00C53187">
      <w:pPr>
        <w:spacing w:line="360" w:lineRule="auto"/>
        <w:jc w:val="both"/>
        <w:rPr>
          <w:sz w:val="22"/>
          <w:szCs w:val="22"/>
        </w:rPr>
      </w:pPr>
    </w:p>
    <w:p w14:paraId="06A3E12C" w14:textId="77777777" w:rsidR="00C53187" w:rsidRDefault="00C53187" w:rsidP="00C53187">
      <w:pPr>
        <w:pStyle w:val="Prrafodelista1"/>
        <w:spacing w:after="0" w:line="360" w:lineRule="auto"/>
        <w:ind w:left="0"/>
        <w:jc w:val="both"/>
        <w:rPr>
          <w:rFonts w:ascii="Arial" w:hAnsi="Arial" w:cs="Arial"/>
        </w:rPr>
      </w:pPr>
      <w:r>
        <w:rPr>
          <w:rFonts w:ascii="Arial" w:hAnsi="Arial" w:cs="Arial"/>
          <w:b/>
        </w:rPr>
        <w:t>2)</w:t>
      </w:r>
      <w:r>
        <w:rPr>
          <w:rFonts w:ascii="Arial" w:hAnsi="Arial" w:cs="Arial"/>
        </w:rPr>
        <w:t xml:space="preserve"> El señor </w:t>
      </w:r>
      <w:r>
        <w:rPr>
          <w:rFonts w:ascii="Arial" w:hAnsi="Arial" w:cs="Arial"/>
          <w:lang w:val="es-CR"/>
        </w:rPr>
        <w:t xml:space="preserve">Barrantes Villarevia </w:t>
      </w:r>
      <w:r>
        <w:rPr>
          <w:rFonts w:ascii="Arial" w:hAnsi="Arial" w:cs="Arial"/>
        </w:rPr>
        <w:t xml:space="preserve">deberá aportar la totalidad de documentos que respalden sus atestados ante el Área de Recursos Humanos, con el propósito de verificar el cumplimiento de las normas que para el cargo de Subgerente de Operaciones dispone la Ley 7052, así como la demás normativa legal o reglamentaria relacionada con la materia, debiendo el Área de Recursos Humanos rendir criterio a este Órgano Colegiado a más tardar el próximo </w:t>
      </w:r>
      <w:r w:rsidRPr="00C53187">
        <w:rPr>
          <w:rFonts w:ascii="Arial" w:hAnsi="Arial" w:cs="Arial"/>
        </w:rPr>
        <w:t>21 de julio de 2021.</w:t>
      </w:r>
    </w:p>
    <w:p w14:paraId="58021605" w14:textId="77777777" w:rsidR="00C53187" w:rsidRDefault="00C53187" w:rsidP="00C53187">
      <w:pPr>
        <w:pStyle w:val="Prrafodelista1"/>
        <w:spacing w:after="0" w:line="360" w:lineRule="auto"/>
        <w:ind w:left="0"/>
        <w:jc w:val="both"/>
        <w:rPr>
          <w:rFonts w:ascii="Arial" w:hAnsi="Arial" w:cs="Arial"/>
        </w:rPr>
      </w:pPr>
    </w:p>
    <w:p w14:paraId="09B10648" w14:textId="0B2A03C1" w:rsidR="00C53187" w:rsidRDefault="00C53187" w:rsidP="00C53187">
      <w:pPr>
        <w:pStyle w:val="Prrafodelista1"/>
        <w:spacing w:after="0" w:line="360" w:lineRule="auto"/>
        <w:ind w:left="0"/>
        <w:jc w:val="both"/>
      </w:pPr>
      <w:r>
        <w:rPr>
          <w:rFonts w:ascii="Arial" w:hAnsi="Arial" w:cs="Arial"/>
          <w:b/>
          <w:bCs/>
        </w:rPr>
        <w:t>3)</w:t>
      </w:r>
      <w:r>
        <w:rPr>
          <w:rFonts w:ascii="Arial" w:hAnsi="Arial" w:cs="Arial"/>
        </w:rPr>
        <w:t xml:space="preserve"> La validez y la eficacia del indicado nombramiento quedan sujetas a la posterior ratificación por parte de esta </w:t>
      </w:r>
      <w:r>
        <w:rPr>
          <w:rFonts w:ascii="Arial" w:hAnsi="Arial" w:cs="Arial"/>
          <w:lang w:val="es-ES_tradnl"/>
        </w:rPr>
        <w:t>Junta Directiva, en sesión donde se conocerá el dictamen que presente el Área de Recursos Humanos.</w:t>
      </w:r>
    </w:p>
    <w:p w14:paraId="0C79C21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616CCB0" w14:textId="77777777" w:rsidR="002B71CC" w:rsidRPr="00D14EAF" w:rsidRDefault="002B71CC" w:rsidP="002B71CC">
      <w:pPr>
        <w:spacing w:line="360" w:lineRule="auto"/>
        <w:jc w:val="both"/>
        <w:rPr>
          <w:rFonts w:cs="Arial"/>
          <w:b/>
          <w:sz w:val="22"/>
        </w:rPr>
      </w:pPr>
      <w:r w:rsidRPr="00D14EAF">
        <w:rPr>
          <w:rFonts w:cs="Arial"/>
          <w:b/>
          <w:sz w:val="22"/>
        </w:rPr>
        <w:t>************</w:t>
      </w:r>
    </w:p>
    <w:p w14:paraId="23B7437D" w14:textId="77777777" w:rsidR="002B71CC" w:rsidRDefault="002B71CC" w:rsidP="002B71CC">
      <w:pPr>
        <w:spacing w:line="360" w:lineRule="auto"/>
        <w:jc w:val="both"/>
        <w:rPr>
          <w:rFonts w:cs="Arial"/>
          <w:sz w:val="22"/>
          <w:lang w:val="es-ES_tradnl"/>
        </w:rPr>
      </w:pPr>
    </w:p>
    <w:p w14:paraId="479C1B5C" w14:textId="30D14E31" w:rsidR="002B71CC" w:rsidRPr="00AB2826" w:rsidRDefault="002B71CC" w:rsidP="00AB2826">
      <w:pPr>
        <w:spacing w:line="360" w:lineRule="auto"/>
        <w:jc w:val="both"/>
        <w:rPr>
          <w:rFonts w:cs="Arial"/>
          <w:sz w:val="22"/>
          <w:szCs w:val="22"/>
        </w:rPr>
      </w:pPr>
    </w:p>
    <w:sectPr w:rsidR="002B71CC" w:rsidRPr="00AB2826">
      <w:headerReference w:type="default" r:id="rId7"/>
      <w:footerReference w:type="default" r:id="rId8"/>
      <w:footerReference w:type="first" r:id="rId9"/>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D93A3" w14:textId="77777777" w:rsidR="00877F7A" w:rsidRDefault="00877F7A">
      <w:r>
        <w:separator/>
      </w:r>
    </w:p>
  </w:endnote>
  <w:endnote w:type="continuationSeparator" w:id="0">
    <w:p w14:paraId="149F3DBB" w14:textId="77777777" w:rsidR="00877F7A" w:rsidRDefault="00877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677C8" w14:textId="77777777" w:rsidR="009D03FE" w:rsidRPr="004C724E" w:rsidRDefault="009D03FE" w:rsidP="004C724E">
    <w:pPr>
      <w:pStyle w:val="Piedepgina"/>
      <w:jc w:val="center"/>
      <w:rPr>
        <w:b/>
        <w:sz w:val="48"/>
        <w:szCs w:val="48"/>
      </w:rPr>
    </w:pPr>
    <w:r w:rsidRPr="00403EAD">
      <w:rPr>
        <w:b/>
        <w:sz w:val="48"/>
        <w:szCs w:val="48"/>
      </w:rPr>
      <w:t>BORRADOR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3B705" w14:textId="77777777" w:rsidR="009D03FE" w:rsidRPr="004C724E" w:rsidRDefault="009D03FE" w:rsidP="004C724E">
    <w:pPr>
      <w:pStyle w:val="Piedepgina"/>
      <w:jc w:val="center"/>
      <w:rPr>
        <w:b/>
        <w:sz w:val="48"/>
        <w:szCs w:val="48"/>
      </w:rPr>
    </w:pPr>
    <w:r w:rsidRPr="00403EAD">
      <w:rPr>
        <w:b/>
        <w:sz w:val="48"/>
        <w:szCs w:val="48"/>
      </w:rPr>
      <w:t>BORRADOR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26140" w14:textId="77777777" w:rsidR="00877F7A" w:rsidRDefault="00877F7A">
      <w:r>
        <w:separator/>
      </w:r>
    </w:p>
  </w:footnote>
  <w:footnote w:type="continuationSeparator" w:id="0">
    <w:p w14:paraId="39F8D54D" w14:textId="77777777" w:rsidR="00877F7A" w:rsidRDefault="00877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86474" w14:textId="77777777" w:rsidR="009D03FE" w:rsidRDefault="009D03FE">
    <w:pPr>
      <w:pStyle w:val="Encabezado"/>
      <w:rPr>
        <w:lang w:val="es-ES"/>
      </w:rPr>
    </w:pPr>
  </w:p>
  <w:p w14:paraId="64F29778" w14:textId="49AB2921"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877F7A">
      <w:rPr>
        <w:sz w:val="18"/>
        <w:lang w:val="es-ES"/>
      </w:rPr>
      <w:t>49</w:t>
    </w:r>
    <w:r>
      <w:rPr>
        <w:sz w:val="18"/>
        <w:lang w:val="es-ES"/>
      </w:rPr>
      <w:t>-20</w:t>
    </w:r>
    <w:r w:rsidR="00E97960">
      <w:rPr>
        <w:sz w:val="18"/>
        <w:lang w:val="es-ES"/>
      </w:rPr>
      <w:t>2</w:t>
    </w:r>
    <w:r w:rsidR="009449EE">
      <w:rPr>
        <w:sz w:val="18"/>
        <w:lang w:val="es-ES"/>
      </w:rPr>
      <w:t>1</w:t>
    </w:r>
    <w:r>
      <w:rPr>
        <w:sz w:val="18"/>
        <w:lang w:val="es-ES"/>
      </w:rPr>
      <w:t xml:space="preserve">                   </w:t>
    </w:r>
    <w:r w:rsidR="00877F7A">
      <w:rPr>
        <w:sz w:val="18"/>
        <w:lang w:val="es-ES"/>
      </w:rPr>
      <w:t>01</w:t>
    </w:r>
    <w:r>
      <w:rPr>
        <w:sz w:val="18"/>
        <w:lang w:val="es-ES"/>
      </w:rPr>
      <w:t xml:space="preserve"> de </w:t>
    </w:r>
    <w:r w:rsidR="00877F7A">
      <w:rPr>
        <w:sz w:val="18"/>
        <w:lang w:val="es-ES"/>
      </w:rPr>
      <w:t>julio</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49A9D4EC"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85AF526"/>
    <w:multiLevelType w:val="hybridMultilevel"/>
    <w:tmpl w:val="9E90221C"/>
    <w:lvl w:ilvl="0" w:tplc="FFFFFFFF">
      <w:start w:val="1"/>
      <w:numFmt w:val="lowerLetter"/>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D42727D"/>
    <w:multiLevelType w:val="hybridMultilevel"/>
    <w:tmpl w:val="8E3E70D0"/>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087776F"/>
    <w:multiLevelType w:val="hybridMultilevel"/>
    <w:tmpl w:val="422AC6E2"/>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3"/>
  </w:num>
  <w:num w:numId="3">
    <w:abstractNumId w:val="12"/>
  </w:num>
  <w:num w:numId="4">
    <w:abstractNumId w:val="2"/>
  </w:num>
  <w:num w:numId="5">
    <w:abstractNumId w:val="1"/>
  </w:num>
  <w:num w:numId="6">
    <w:abstractNumId w:val="13"/>
  </w:num>
  <w:num w:numId="7">
    <w:abstractNumId w:val="17"/>
  </w:num>
  <w:num w:numId="8">
    <w:abstractNumId w:val="10"/>
  </w:num>
  <w:num w:numId="9">
    <w:abstractNumId w:val="8"/>
  </w:num>
  <w:num w:numId="10">
    <w:abstractNumId w:val="4"/>
  </w:num>
  <w:num w:numId="11">
    <w:abstractNumId w:val="5"/>
  </w:num>
  <w:num w:numId="12">
    <w:abstractNumId w:val="18"/>
  </w:num>
  <w:num w:numId="13">
    <w:abstractNumId w:val="16"/>
  </w:num>
  <w:num w:numId="14">
    <w:abstractNumId w:val="15"/>
  </w:num>
  <w:num w:numId="15">
    <w:abstractNumId w:val="11"/>
  </w:num>
  <w:num w:numId="16">
    <w:abstractNumId w:val="14"/>
  </w:num>
  <w:num w:numId="17">
    <w:abstractNumId w:val="6"/>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LnJ3/YgRUceRgdyZPTWcpqUuGcTsjDt7vdkUYLAHJ068QInpMR6mPgeEdFjycp8PIlQvsXlCODSWeqNkLuVyPw==" w:salt="QgXPWn+im19wL9jpazVaO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7A"/>
    <w:rsid w:val="0000085A"/>
    <w:rsid w:val="00011DC1"/>
    <w:rsid w:val="0001401F"/>
    <w:rsid w:val="00026DCA"/>
    <w:rsid w:val="00027E78"/>
    <w:rsid w:val="0003318B"/>
    <w:rsid w:val="00036A8B"/>
    <w:rsid w:val="00053A32"/>
    <w:rsid w:val="000547A2"/>
    <w:rsid w:val="00067B32"/>
    <w:rsid w:val="00076A47"/>
    <w:rsid w:val="00081BB0"/>
    <w:rsid w:val="00085DF1"/>
    <w:rsid w:val="0009389D"/>
    <w:rsid w:val="000A314F"/>
    <w:rsid w:val="000A6259"/>
    <w:rsid w:val="000B0F7B"/>
    <w:rsid w:val="000C4E35"/>
    <w:rsid w:val="000C5661"/>
    <w:rsid w:val="000F5F31"/>
    <w:rsid w:val="000F6DBD"/>
    <w:rsid w:val="00105CCE"/>
    <w:rsid w:val="0011401E"/>
    <w:rsid w:val="001147C3"/>
    <w:rsid w:val="00117E78"/>
    <w:rsid w:val="001227FE"/>
    <w:rsid w:val="00154E36"/>
    <w:rsid w:val="00183234"/>
    <w:rsid w:val="0018634C"/>
    <w:rsid w:val="001909BE"/>
    <w:rsid w:val="00193B2D"/>
    <w:rsid w:val="00196DD0"/>
    <w:rsid w:val="001B6D7C"/>
    <w:rsid w:val="001B703A"/>
    <w:rsid w:val="001C3F1B"/>
    <w:rsid w:val="001D7E23"/>
    <w:rsid w:val="001F277B"/>
    <w:rsid w:val="001F7D2C"/>
    <w:rsid w:val="002026DC"/>
    <w:rsid w:val="00204086"/>
    <w:rsid w:val="00210B7F"/>
    <w:rsid w:val="00213FA6"/>
    <w:rsid w:val="00214849"/>
    <w:rsid w:val="002163C7"/>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71CC"/>
    <w:rsid w:val="002D0146"/>
    <w:rsid w:val="002D158A"/>
    <w:rsid w:val="002E1BAC"/>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6FEB"/>
    <w:rsid w:val="00407CC4"/>
    <w:rsid w:val="00421BEA"/>
    <w:rsid w:val="00432126"/>
    <w:rsid w:val="00445673"/>
    <w:rsid w:val="00450776"/>
    <w:rsid w:val="004755F8"/>
    <w:rsid w:val="0047593B"/>
    <w:rsid w:val="0048086A"/>
    <w:rsid w:val="0048746C"/>
    <w:rsid w:val="004930AA"/>
    <w:rsid w:val="00496B93"/>
    <w:rsid w:val="00497711"/>
    <w:rsid w:val="004B373F"/>
    <w:rsid w:val="004B7456"/>
    <w:rsid w:val="004C5B22"/>
    <w:rsid w:val="004C724E"/>
    <w:rsid w:val="004E10F9"/>
    <w:rsid w:val="004E1777"/>
    <w:rsid w:val="004E5D21"/>
    <w:rsid w:val="005011AD"/>
    <w:rsid w:val="00513B4F"/>
    <w:rsid w:val="00531B93"/>
    <w:rsid w:val="005459D0"/>
    <w:rsid w:val="005504E6"/>
    <w:rsid w:val="0057519A"/>
    <w:rsid w:val="00585347"/>
    <w:rsid w:val="00595395"/>
    <w:rsid w:val="0059625B"/>
    <w:rsid w:val="00596AB4"/>
    <w:rsid w:val="005A32C2"/>
    <w:rsid w:val="005B45E6"/>
    <w:rsid w:val="005B67A2"/>
    <w:rsid w:val="005C18D2"/>
    <w:rsid w:val="005C6147"/>
    <w:rsid w:val="005E4C6B"/>
    <w:rsid w:val="005E7559"/>
    <w:rsid w:val="006032DA"/>
    <w:rsid w:val="00604AF3"/>
    <w:rsid w:val="00615FBF"/>
    <w:rsid w:val="00623D36"/>
    <w:rsid w:val="006321F4"/>
    <w:rsid w:val="00646C5C"/>
    <w:rsid w:val="0066494B"/>
    <w:rsid w:val="0066756A"/>
    <w:rsid w:val="00681878"/>
    <w:rsid w:val="00683504"/>
    <w:rsid w:val="00692A55"/>
    <w:rsid w:val="006A474B"/>
    <w:rsid w:val="006A779D"/>
    <w:rsid w:val="006B7846"/>
    <w:rsid w:val="006C0086"/>
    <w:rsid w:val="006C1542"/>
    <w:rsid w:val="006C1D3B"/>
    <w:rsid w:val="006C1F07"/>
    <w:rsid w:val="006C52BD"/>
    <w:rsid w:val="006C772C"/>
    <w:rsid w:val="006D5482"/>
    <w:rsid w:val="006E31FB"/>
    <w:rsid w:val="006E7C0F"/>
    <w:rsid w:val="006F7DB3"/>
    <w:rsid w:val="007062BD"/>
    <w:rsid w:val="00711E6C"/>
    <w:rsid w:val="00723211"/>
    <w:rsid w:val="00735384"/>
    <w:rsid w:val="00737234"/>
    <w:rsid w:val="00751002"/>
    <w:rsid w:val="007605D2"/>
    <w:rsid w:val="00765327"/>
    <w:rsid w:val="007749FC"/>
    <w:rsid w:val="00780AB2"/>
    <w:rsid w:val="00797660"/>
    <w:rsid w:val="007B2EB9"/>
    <w:rsid w:val="007B5EDF"/>
    <w:rsid w:val="007C2929"/>
    <w:rsid w:val="007C3229"/>
    <w:rsid w:val="007C39B9"/>
    <w:rsid w:val="007D6EF8"/>
    <w:rsid w:val="007E31DD"/>
    <w:rsid w:val="007F19C9"/>
    <w:rsid w:val="007F614F"/>
    <w:rsid w:val="007F66D6"/>
    <w:rsid w:val="008006FA"/>
    <w:rsid w:val="008110AA"/>
    <w:rsid w:val="00811427"/>
    <w:rsid w:val="00825856"/>
    <w:rsid w:val="008343A2"/>
    <w:rsid w:val="00834957"/>
    <w:rsid w:val="00834A2F"/>
    <w:rsid w:val="00846281"/>
    <w:rsid w:val="00851373"/>
    <w:rsid w:val="00854DE9"/>
    <w:rsid w:val="00861680"/>
    <w:rsid w:val="00870163"/>
    <w:rsid w:val="00875497"/>
    <w:rsid w:val="00877F7A"/>
    <w:rsid w:val="008868B8"/>
    <w:rsid w:val="00895A5D"/>
    <w:rsid w:val="00896BC6"/>
    <w:rsid w:val="008D35D8"/>
    <w:rsid w:val="008D6E0F"/>
    <w:rsid w:val="008F38A8"/>
    <w:rsid w:val="008F6C96"/>
    <w:rsid w:val="00911F06"/>
    <w:rsid w:val="00940420"/>
    <w:rsid w:val="009449EE"/>
    <w:rsid w:val="009669CF"/>
    <w:rsid w:val="00986348"/>
    <w:rsid w:val="009A39F7"/>
    <w:rsid w:val="009C11C0"/>
    <w:rsid w:val="009C6E7E"/>
    <w:rsid w:val="009D03FE"/>
    <w:rsid w:val="009D1F46"/>
    <w:rsid w:val="009D70A8"/>
    <w:rsid w:val="009D78B0"/>
    <w:rsid w:val="009E1B07"/>
    <w:rsid w:val="009E1B1B"/>
    <w:rsid w:val="009F2788"/>
    <w:rsid w:val="009F62A9"/>
    <w:rsid w:val="00A3046D"/>
    <w:rsid w:val="00A3146D"/>
    <w:rsid w:val="00A330FA"/>
    <w:rsid w:val="00A536DE"/>
    <w:rsid w:val="00A57ECD"/>
    <w:rsid w:val="00A70A82"/>
    <w:rsid w:val="00A73DC5"/>
    <w:rsid w:val="00A775DD"/>
    <w:rsid w:val="00A837EB"/>
    <w:rsid w:val="00AA4E2A"/>
    <w:rsid w:val="00AA688B"/>
    <w:rsid w:val="00AB15C1"/>
    <w:rsid w:val="00AB1E41"/>
    <w:rsid w:val="00AB2826"/>
    <w:rsid w:val="00AB4B39"/>
    <w:rsid w:val="00AD4F06"/>
    <w:rsid w:val="00AE7AB3"/>
    <w:rsid w:val="00AF4C49"/>
    <w:rsid w:val="00B00832"/>
    <w:rsid w:val="00B019A0"/>
    <w:rsid w:val="00B2152C"/>
    <w:rsid w:val="00B34414"/>
    <w:rsid w:val="00B3640B"/>
    <w:rsid w:val="00B36CE6"/>
    <w:rsid w:val="00B5583C"/>
    <w:rsid w:val="00B56F87"/>
    <w:rsid w:val="00B64269"/>
    <w:rsid w:val="00B64449"/>
    <w:rsid w:val="00B66D8C"/>
    <w:rsid w:val="00BA3517"/>
    <w:rsid w:val="00BA3C35"/>
    <w:rsid w:val="00BA58F6"/>
    <w:rsid w:val="00BA7805"/>
    <w:rsid w:val="00BB034D"/>
    <w:rsid w:val="00BC1E08"/>
    <w:rsid w:val="00BD11AC"/>
    <w:rsid w:val="00BE0F52"/>
    <w:rsid w:val="00BE452A"/>
    <w:rsid w:val="00BF0C80"/>
    <w:rsid w:val="00BF124E"/>
    <w:rsid w:val="00C0084E"/>
    <w:rsid w:val="00C01425"/>
    <w:rsid w:val="00C12152"/>
    <w:rsid w:val="00C308C3"/>
    <w:rsid w:val="00C36F84"/>
    <w:rsid w:val="00C42332"/>
    <w:rsid w:val="00C4730D"/>
    <w:rsid w:val="00C50AAF"/>
    <w:rsid w:val="00C53187"/>
    <w:rsid w:val="00C676D8"/>
    <w:rsid w:val="00C80B39"/>
    <w:rsid w:val="00CA3661"/>
    <w:rsid w:val="00CA42F6"/>
    <w:rsid w:val="00CB743B"/>
    <w:rsid w:val="00CC0A79"/>
    <w:rsid w:val="00CC60FC"/>
    <w:rsid w:val="00CC7940"/>
    <w:rsid w:val="00CD7A02"/>
    <w:rsid w:val="00CF0E50"/>
    <w:rsid w:val="00CF4BE9"/>
    <w:rsid w:val="00D034AB"/>
    <w:rsid w:val="00D13B6B"/>
    <w:rsid w:val="00D22B80"/>
    <w:rsid w:val="00D32495"/>
    <w:rsid w:val="00D330C4"/>
    <w:rsid w:val="00D35784"/>
    <w:rsid w:val="00D37592"/>
    <w:rsid w:val="00D509A7"/>
    <w:rsid w:val="00D54758"/>
    <w:rsid w:val="00D60482"/>
    <w:rsid w:val="00D61F89"/>
    <w:rsid w:val="00D6259F"/>
    <w:rsid w:val="00D72C3B"/>
    <w:rsid w:val="00DA156E"/>
    <w:rsid w:val="00DA4C56"/>
    <w:rsid w:val="00DB38FB"/>
    <w:rsid w:val="00DC32CD"/>
    <w:rsid w:val="00DE0BBA"/>
    <w:rsid w:val="00DE7715"/>
    <w:rsid w:val="00E0071B"/>
    <w:rsid w:val="00E2143B"/>
    <w:rsid w:val="00E311CF"/>
    <w:rsid w:val="00E31F79"/>
    <w:rsid w:val="00E6222D"/>
    <w:rsid w:val="00E63068"/>
    <w:rsid w:val="00E63BC8"/>
    <w:rsid w:val="00E646C7"/>
    <w:rsid w:val="00E76C46"/>
    <w:rsid w:val="00E82274"/>
    <w:rsid w:val="00E8788A"/>
    <w:rsid w:val="00E97960"/>
    <w:rsid w:val="00E979D2"/>
    <w:rsid w:val="00EA53B9"/>
    <w:rsid w:val="00EC02B6"/>
    <w:rsid w:val="00EC6324"/>
    <w:rsid w:val="00EC7E01"/>
    <w:rsid w:val="00EE139E"/>
    <w:rsid w:val="00EE228C"/>
    <w:rsid w:val="00EE4383"/>
    <w:rsid w:val="00EE491C"/>
    <w:rsid w:val="00EF7D85"/>
    <w:rsid w:val="00F00FF1"/>
    <w:rsid w:val="00F06CDB"/>
    <w:rsid w:val="00F1305E"/>
    <w:rsid w:val="00F16E81"/>
    <w:rsid w:val="00F30531"/>
    <w:rsid w:val="00F31891"/>
    <w:rsid w:val="00F343EA"/>
    <w:rsid w:val="00F357CB"/>
    <w:rsid w:val="00F42278"/>
    <w:rsid w:val="00F541D9"/>
    <w:rsid w:val="00F83C00"/>
    <w:rsid w:val="00F9130B"/>
    <w:rsid w:val="00F97718"/>
    <w:rsid w:val="00FA1809"/>
    <w:rsid w:val="00FA2104"/>
    <w:rsid w:val="00FA39A8"/>
    <w:rsid w:val="00FA4CCB"/>
    <w:rsid w:val="00FC257F"/>
    <w:rsid w:val="00FD241D"/>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0A0C8"/>
  <w15:docId w15:val="{ECA22CBF-ECD1-4EF0-8FF3-B7C4A9D1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Prrafodelista1">
    <w:name w:val="Párrafo de lista1"/>
    <w:basedOn w:val="Normal"/>
    <w:rsid w:val="00E311CF"/>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161</TotalTime>
  <Pages>9</Pages>
  <Words>2372</Words>
  <Characters>12744</Characters>
  <Application>Microsoft Office Word</Application>
  <DocSecurity>8</DocSecurity>
  <Lines>106</Lines>
  <Paragraphs>30</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9</cp:revision>
  <cp:lastPrinted>2011-09-07T16:03:00Z</cp:lastPrinted>
  <dcterms:created xsi:type="dcterms:W3CDTF">2021-07-07T20:14:00Z</dcterms:created>
  <dcterms:modified xsi:type="dcterms:W3CDTF">2021-07-13T01:20:00Z</dcterms:modified>
</cp:coreProperties>
</file>