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86D9" w14:textId="77777777" w:rsidR="00FA4CCB" w:rsidRDefault="00FA4CCB">
      <w:pPr>
        <w:pStyle w:val="Ttulo"/>
        <w:ind w:right="51"/>
        <w:rPr>
          <w:rFonts w:cs="Arial"/>
        </w:rPr>
      </w:pPr>
      <w:r>
        <w:rPr>
          <w:rFonts w:cs="Arial"/>
        </w:rPr>
        <w:t>BANCO HIPOTECARIO DE LA VIVIENDA</w:t>
      </w:r>
    </w:p>
    <w:p w14:paraId="7E0810DD" w14:textId="77777777" w:rsidR="00FA4CCB" w:rsidRDefault="00FA4CCB">
      <w:pPr>
        <w:spacing w:line="360" w:lineRule="auto"/>
        <w:ind w:right="51"/>
        <w:jc w:val="center"/>
        <w:rPr>
          <w:rFonts w:cs="Arial"/>
          <w:b/>
          <w:sz w:val="22"/>
          <w:u w:val="single"/>
        </w:rPr>
      </w:pPr>
      <w:r>
        <w:rPr>
          <w:rFonts w:cs="Arial"/>
          <w:b/>
          <w:sz w:val="22"/>
          <w:u w:val="single"/>
        </w:rPr>
        <w:t>JUNTA DIRECTIVA</w:t>
      </w:r>
    </w:p>
    <w:p w14:paraId="167BECEB" w14:textId="77777777" w:rsidR="00FA4CCB" w:rsidRDefault="00FA4CCB">
      <w:pPr>
        <w:spacing w:line="360" w:lineRule="auto"/>
        <w:ind w:right="51"/>
        <w:jc w:val="center"/>
        <w:rPr>
          <w:rFonts w:cs="Arial"/>
          <w:b/>
          <w:sz w:val="22"/>
          <w:u w:val="single"/>
        </w:rPr>
      </w:pPr>
    </w:p>
    <w:p w14:paraId="2B3CA5F3" w14:textId="1AC289A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81288">
        <w:rPr>
          <w:rFonts w:cs="Arial"/>
          <w:b/>
          <w:sz w:val="22"/>
          <w:u w:val="single"/>
        </w:rPr>
        <w:t>EXTRA</w:t>
      </w:r>
      <w:r w:rsidR="00FA4CCB">
        <w:rPr>
          <w:rFonts w:cs="Arial"/>
          <w:b/>
          <w:sz w:val="22"/>
          <w:u w:val="single"/>
        </w:rPr>
        <w:t xml:space="preserve">ORDINARIA </w:t>
      </w:r>
      <w:r>
        <w:rPr>
          <w:rFonts w:cs="Arial"/>
          <w:b/>
          <w:sz w:val="22"/>
          <w:u w:val="single"/>
        </w:rPr>
        <w:t xml:space="preserve">N° </w:t>
      </w:r>
      <w:r w:rsidR="00D81288">
        <w:rPr>
          <w:rFonts w:cs="Arial"/>
          <w:b/>
          <w:sz w:val="22"/>
          <w:u w:val="single"/>
        </w:rPr>
        <w:t>30</w:t>
      </w:r>
      <w:r>
        <w:rPr>
          <w:rFonts w:cs="Arial"/>
          <w:b/>
          <w:sz w:val="22"/>
          <w:u w:val="single"/>
        </w:rPr>
        <w:t>-20</w:t>
      </w:r>
      <w:r w:rsidR="00E97960">
        <w:rPr>
          <w:rFonts w:cs="Arial"/>
          <w:b/>
          <w:sz w:val="22"/>
          <w:u w:val="single"/>
        </w:rPr>
        <w:t>2</w:t>
      </w:r>
      <w:r w:rsidR="009449EE">
        <w:rPr>
          <w:rFonts w:cs="Arial"/>
          <w:b/>
          <w:sz w:val="22"/>
          <w:u w:val="single"/>
        </w:rPr>
        <w:t>1</w:t>
      </w:r>
    </w:p>
    <w:p w14:paraId="50B7260E" w14:textId="54B10441" w:rsidR="00FA4CCB" w:rsidRDefault="00FA4CCB">
      <w:pPr>
        <w:spacing w:line="360" w:lineRule="auto"/>
        <w:ind w:right="51"/>
        <w:jc w:val="center"/>
        <w:rPr>
          <w:rFonts w:cs="Arial"/>
          <w:b/>
          <w:sz w:val="22"/>
          <w:u w:val="single"/>
        </w:rPr>
      </w:pPr>
      <w:r>
        <w:rPr>
          <w:rFonts w:cs="Arial"/>
          <w:b/>
          <w:sz w:val="22"/>
          <w:u w:val="single"/>
        </w:rPr>
        <w:t xml:space="preserve">DEL </w:t>
      </w:r>
      <w:r w:rsidR="00D81288">
        <w:rPr>
          <w:rFonts w:cs="Arial"/>
          <w:b/>
          <w:sz w:val="22"/>
          <w:u w:val="single"/>
        </w:rPr>
        <w:t>22</w:t>
      </w:r>
      <w:r>
        <w:rPr>
          <w:rFonts w:cs="Arial"/>
          <w:b/>
          <w:sz w:val="22"/>
          <w:u w:val="single"/>
        </w:rPr>
        <w:t xml:space="preserve"> DE </w:t>
      </w:r>
      <w:r w:rsidR="00D81288">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1D3BCB9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9FD4368" w14:textId="77777777" w:rsidR="00FA4CCB" w:rsidRDefault="00FA4CCB">
      <w:pPr>
        <w:spacing w:line="360" w:lineRule="auto"/>
        <w:ind w:right="51"/>
        <w:jc w:val="center"/>
        <w:rPr>
          <w:rFonts w:cs="Arial"/>
          <w:b/>
          <w:sz w:val="22"/>
          <w:u w:val="single"/>
        </w:rPr>
      </w:pPr>
    </w:p>
    <w:p w14:paraId="240FBC6F"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ABCA507" w14:textId="77777777" w:rsidR="00AD4F06" w:rsidRDefault="00AD4F06" w:rsidP="0066494B">
      <w:pPr>
        <w:spacing w:line="360" w:lineRule="auto"/>
        <w:jc w:val="both"/>
        <w:rPr>
          <w:rFonts w:cs="Arial"/>
          <w:sz w:val="22"/>
        </w:rPr>
      </w:pPr>
    </w:p>
    <w:p w14:paraId="0213A19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E9225EE" w14:textId="77777777" w:rsidR="006321F4" w:rsidRPr="00D14EAF" w:rsidRDefault="006321F4" w:rsidP="006321F4">
      <w:pPr>
        <w:spacing w:line="360" w:lineRule="auto"/>
        <w:jc w:val="both"/>
        <w:rPr>
          <w:rFonts w:cs="Arial"/>
          <w:b/>
          <w:sz w:val="22"/>
        </w:rPr>
      </w:pPr>
      <w:r w:rsidRPr="00D14EAF">
        <w:rPr>
          <w:rFonts w:cs="Arial"/>
          <w:b/>
          <w:sz w:val="22"/>
        </w:rPr>
        <w:t>************</w:t>
      </w:r>
    </w:p>
    <w:p w14:paraId="07C60124" w14:textId="77777777" w:rsidR="00FA4CCB" w:rsidRDefault="00FA4CCB" w:rsidP="0066494B">
      <w:pPr>
        <w:spacing w:line="360" w:lineRule="auto"/>
        <w:jc w:val="both"/>
        <w:rPr>
          <w:rFonts w:cs="Arial"/>
          <w:sz w:val="22"/>
        </w:rPr>
      </w:pPr>
    </w:p>
    <w:p w14:paraId="52268836" w14:textId="77777777" w:rsidR="00FA4CCB" w:rsidRDefault="00FA4CCB" w:rsidP="0066494B">
      <w:pPr>
        <w:pStyle w:val="Ttulo4"/>
        <w:spacing w:line="360" w:lineRule="auto"/>
        <w:jc w:val="both"/>
        <w:rPr>
          <w:rFonts w:cs="Arial"/>
        </w:rPr>
      </w:pPr>
      <w:r>
        <w:rPr>
          <w:rFonts w:cs="Arial"/>
        </w:rPr>
        <w:t>Asuntos conocidos en la presente sesión</w:t>
      </w:r>
    </w:p>
    <w:p w14:paraId="2B445A0F" w14:textId="77777777" w:rsidR="00FA4CCB" w:rsidRDefault="00FA4CCB" w:rsidP="0066494B">
      <w:pPr>
        <w:spacing w:line="360" w:lineRule="auto"/>
        <w:jc w:val="both"/>
        <w:rPr>
          <w:rFonts w:cs="Arial"/>
          <w:b/>
          <w:sz w:val="22"/>
        </w:rPr>
      </w:pPr>
    </w:p>
    <w:p w14:paraId="783FAE2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37A2963" w14:textId="5A7C9889" w:rsidR="00D81288" w:rsidRPr="000E1FBF" w:rsidRDefault="00D81288" w:rsidP="000E1FBF">
      <w:pPr>
        <w:pStyle w:val="Prrafodelista"/>
        <w:numPr>
          <w:ilvl w:val="0"/>
          <w:numId w:val="18"/>
        </w:numPr>
        <w:spacing w:line="360" w:lineRule="auto"/>
        <w:ind w:left="426" w:hanging="437"/>
        <w:jc w:val="both"/>
        <w:rPr>
          <w:rFonts w:cs="Arial"/>
          <w:sz w:val="22"/>
        </w:rPr>
      </w:pPr>
      <w:r w:rsidRPr="000E1FBF">
        <w:rPr>
          <w:rFonts w:cs="Arial"/>
          <w:sz w:val="22"/>
          <w:lang w:val="es-CR"/>
        </w:rPr>
        <w:t>Informe sobre la gestión del FOSUVI, al 31 de marzo de 2021.</w:t>
      </w:r>
    </w:p>
    <w:p w14:paraId="43606921" w14:textId="78F49D47" w:rsidR="00D81288" w:rsidRPr="000E1FBF" w:rsidRDefault="00D81288" w:rsidP="000E1FBF">
      <w:pPr>
        <w:pStyle w:val="Prrafodelista"/>
        <w:numPr>
          <w:ilvl w:val="0"/>
          <w:numId w:val="18"/>
        </w:numPr>
        <w:spacing w:line="360" w:lineRule="auto"/>
        <w:ind w:left="426" w:hanging="437"/>
        <w:jc w:val="both"/>
        <w:rPr>
          <w:rFonts w:cs="Arial"/>
          <w:sz w:val="22"/>
        </w:rPr>
      </w:pPr>
      <w:r w:rsidRPr="000E1FBF">
        <w:rPr>
          <w:rFonts w:cs="Arial"/>
          <w:sz w:val="22"/>
          <w:lang w:val="es-ES_tradnl"/>
        </w:rPr>
        <w:t>Presentación del “</w:t>
      </w:r>
      <w:r w:rsidRPr="000E1FBF">
        <w:rPr>
          <w:rFonts w:cs="Arial"/>
          <w:i/>
          <w:iCs/>
          <w:sz w:val="22"/>
          <w:lang w:val="es-ES_tradnl"/>
        </w:rPr>
        <w:t>Reglamento sobre tipologías de terrenos aceptables para proyectos en la modalidad de compra de terreno en verde, construcción de obras de infraestructura y viviendas (R-001-18)”.</w:t>
      </w:r>
    </w:p>
    <w:p w14:paraId="7D566534" w14:textId="5B42A101" w:rsidR="00D81288" w:rsidRPr="000E1FBF" w:rsidRDefault="00D81288" w:rsidP="000E1FBF">
      <w:pPr>
        <w:pStyle w:val="Prrafodelista"/>
        <w:numPr>
          <w:ilvl w:val="0"/>
          <w:numId w:val="18"/>
        </w:numPr>
        <w:spacing w:line="360" w:lineRule="auto"/>
        <w:ind w:left="426" w:hanging="437"/>
        <w:jc w:val="both"/>
        <w:rPr>
          <w:rFonts w:cs="Arial"/>
          <w:sz w:val="22"/>
        </w:rPr>
      </w:pPr>
      <w:r w:rsidRPr="000E1FBF">
        <w:rPr>
          <w:rFonts w:cs="Arial"/>
          <w:sz w:val="22"/>
          <w:lang w:val="es-CR"/>
        </w:rPr>
        <w:t>Seguimiento a la situación de la asignación de recursos al FOSUVI en la "</w:t>
      </w:r>
      <w:r w:rsidRPr="000E1FBF">
        <w:rPr>
          <w:rFonts w:cs="Arial"/>
          <w:i/>
          <w:iCs/>
          <w:sz w:val="22"/>
          <w:lang w:val="es-CR"/>
        </w:rPr>
        <w:t>Ley de presupuesto ordinario y extraordinario de la República para el ejercicio económico 2021</w:t>
      </w:r>
      <w:r w:rsidRPr="000E1FBF">
        <w:rPr>
          <w:rFonts w:cs="Arial"/>
          <w:sz w:val="22"/>
          <w:lang w:val="es-CR"/>
        </w:rPr>
        <w:t>".</w:t>
      </w:r>
    </w:p>
    <w:p w14:paraId="76758921" w14:textId="77777777" w:rsidR="00D81288" w:rsidRPr="000E1FBF" w:rsidRDefault="00D81288" w:rsidP="000E1FBF">
      <w:pPr>
        <w:pStyle w:val="Prrafodelista"/>
        <w:numPr>
          <w:ilvl w:val="0"/>
          <w:numId w:val="18"/>
        </w:numPr>
        <w:spacing w:line="360" w:lineRule="auto"/>
        <w:ind w:left="426" w:hanging="437"/>
        <w:jc w:val="both"/>
        <w:rPr>
          <w:rFonts w:cs="Arial"/>
          <w:sz w:val="22"/>
        </w:rPr>
      </w:pPr>
      <w:r w:rsidRPr="000E1FBF">
        <w:rPr>
          <w:rFonts w:cs="Arial"/>
          <w:sz w:val="22"/>
          <w:lang w:val="es-CR"/>
        </w:rPr>
        <w:t>Tema confidencial.</w:t>
      </w:r>
    </w:p>
    <w:p w14:paraId="7A587EA1" w14:textId="77777777" w:rsidR="006321F4" w:rsidRPr="00D14EAF" w:rsidRDefault="006321F4" w:rsidP="006321F4">
      <w:pPr>
        <w:spacing w:line="360" w:lineRule="auto"/>
        <w:jc w:val="both"/>
        <w:rPr>
          <w:rFonts w:cs="Arial"/>
          <w:b/>
          <w:sz w:val="22"/>
        </w:rPr>
      </w:pPr>
      <w:r w:rsidRPr="00D14EAF">
        <w:rPr>
          <w:rFonts w:cs="Arial"/>
          <w:b/>
          <w:sz w:val="22"/>
        </w:rPr>
        <w:t>************</w:t>
      </w:r>
    </w:p>
    <w:p w14:paraId="2FFEE9B0" w14:textId="77777777" w:rsidR="007F614F" w:rsidRPr="00AB2826" w:rsidRDefault="007F614F" w:rsidP="002D0146">
      <w:pPr>
        <w:spacing w:line="360" w:lineRule="auto"/>
        <w:jc w:val="both"/>
        <w:rPr>
          <w:rFonts w:cs="Arial"/>
          <w:b/>
          <w:sz w:val="22"/>
          <w:szCs w:val="22"/>
          <w:u w:val="single"/>
          <w:lang w:val="es-ES_tradnl"/>
        </w:rPr>
      </w:pPr>
    </w:p>
    <w:p w14:paraId="6157E0DF" w14:textId="10EE125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0E1FBF" w:rsidRPr="00D81288">
        <w:rPr>
          <w:rFonts w:cs="Arial"/>
          <w:b/>
          <w:bCs/>
          <w:sz w:val="22"/>
          <w:u w:val="single"/>
          <w:lang w:val="es-CR"/>
        </w:rPr>
        <w:t>Informe sobre la gestión del FOSUVI, al 31 de marzo de 2021</w:t>
      </w:r>
    </w:p>
    <w:p w14:paraId="035AC659" w14:textId="77777777" w:rsidR="00FA4CCB" w:rsidRDefault="00FA4CCB" w:rsidP="002D0146">
      <w:pPr>
        <w:spacing w:line="360" w:lineRule="auto"/>
        <w:jc w:val="both"/>
        <w:rPr>
          <w:rFonts w:cs="Arial"/>
          <w:sz w:val="22"/>
          <w:szCs w:val="22"/>
        </w:rPr>
      </w:pPr>
    </w:p>
    <w:p w14:paraId="7CDD2263" w14:textId="70F07656" w:rsidR="003D6379" w:rsidRPr="00163449" w:rsidRDefault="000E1FBF" w:rsidP="003D637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oficio</w:t>
      </w:r>
      <w:r w:rsidR="003D6379">
        <w:rPr>
          <w:rFonts w:cs="Arial"/>
          <w:sz w:val="22"/>
          <w:lang w:val="es-ES_tradnl"/>
        </w:rPr>
        <w:t xml:space="preserve"> </w:t>
      </w:r>
      <w:r w:rsidR="003D6379" w:rsidRPr="00163449">
        <w:rPr>
          <w:rFonts w:cs="Arial"/>
          <w:sz w:val="22"/>
          <w:szCs w:val="22"/>
        </w:rPr>
        <w:t>GG-</w:t>
      </w:r>
      <w:r w:rsidR="003D6379">
        <w:rPr>
          <w:rFonts w:cs="Arial"/>
          <w:sz w:val="22"/>
          <w:szCs w:val="22"/>
        </w:rPr>
        <w:t>IN18</w:t>
      </w:r>
      <w:r w:rsidR="003D6379" w:rsidRPr="00163449">
        <w:rPr>
          <w:rFonts w:cs="Arial"/>
          <w:sz w:val="22"/>
          <w:szCs w:val="22"/>
        </w:rPr>
        <w:t>-</w:t>
      </w:r>
      <w:r w:rsidR="003D6379">
        <w:rPr>
          <w:rFonts w:cs="Arial"/>
          <w:sz w:val="22"/>
          <w:szCs w:val="22"/>
        </w:rPr>
        <w:t>0495</w:t>
      </w:r>
      <w:r w:rsidR="003D6379" w:rsidRPr="00163449">
        <w:rPr>
          <w:rFonts w:cs="Arial"/>
          <w:sz w:val="22"/>
          <w:szCs w:val="22"/>
        </w:rPr>
        <w:t>-20</w:t>
      </w:r>
      <w:r w:rsidR="003D6379">
        <w:rPr>
          <w:rFonts w:cs="Arial"/>
          <w:sz w:val="22"/>
          <w:szCs w:val="22"/>
        </w:rPr>
        <w:t>21</w:t>
      </w:r>
      <w:r w:rsidR="003D6379" w:rsidRPr="00163449">
        <w:rPr>
          <w:rFonts w:cs="Arial"/>
          <w:sz w:val="22"/>
          <w:szCs w:val="22"/>
        </w:rPr>
        <w:t xml:space="preserve"> del </w:t>
      </w:r>
      <w:r w:rsidR="003D6379">
        <w:rPr>
          <w:rFonts w:cs="Arial"/>
          <w:sz w:val="22"/>
          <w:szCs w:val="22"/>
        </w:rPr>
        <w:t xml:space="preserve">15 de abril </w:t>
      </w:r>
      <w:r w:rsidR="003D6379" w:rsidRPr="00163449">
        <w:rPr>
          <w:rFonts w:cs="Arial"/>
          <w:sz w:val="22"/>
          <w:szCs w:val="22"/>
        </w:rPr>
        <w:t>de 20</w:t>
      </w:r>
      <w:r w:rsidR="003D6379">
        <w:rPr>
          <w:rFonts w:cs="Arial"/>
          <w:sz w:val="22"/>
          <w:szCs w:val="22"/>
        </w:rPr>
        <w:t>21</w:t>
      </w:r>
      <w:r w:rsidR="003D6379" w:rsidRPr="00163449">
        <w:rPr>
          <w:rFonts w:cs="Arial"/>
          <w:sz w:val="22"/>
          <w:szCs w:val="22"/>
        </w:rPr>
        <w:t xml:space="preserve">, mediante el cual, la Gerencia General somete a la consideración de esta Junta Directiva, el informe </w:t>
      </w:r>
      <w:r w:rsidR="003D6379" w:rsidRPr="00CB28A1">
        <w:rPr>
          <w:rFonts w:cs="Arial"/>
          <w:sz w:val="22"/>
          <w:szCs w:val="22"/>
        </w:rPr>
        <w:t>DF-</w:t>
      </w:r>
      <w:r w:rsidR="003D6379">
        <w:rPr>
          <w:rFonts w:cs="Arial"/>
          <w:sz w:val="22"/>
          <w:szCs w:val="22"/>
        </w:rPr>
        <w:t>IN05</w:t>
      </w:r>
      <w:r w:rsidR="003D6379" w:rsidRPr="00CB28A1">
        <w:rPr>
          <w:rFonts w:cs="Arial"/>
          <w:sz w:val="22"/>
          <w:szCs w:val="22"/>
        </w:rPr>
        <w:t>-</w:t>
      </w:r>
      <w:r w:rsidR="003D6379">
        <w:rPr>
          <w:rFonts w:cs="Arial"/>
          <w:sz w:val="22"/>
          <w:szCs w:val="22"/>
        </w:rPr>
        <w:t>0552-</w:t>
      </w:r>
      <w:r w:rsidR="003D6379" w:rsidRPr="00CB28A1">
        <w:rPr>
          <w:rFonts w:cs="Arial"/>
          <w:sz w:val="22"/>
          <w:szCs w:val="22"/>
        </w:rPr>
        <w:t>20</w:t>
      </w:r>
      <w:r w:rsidR="003D6379">
        <w:rPr>
          <w:rFonts w:cs="Arial"/>
          <w:sz w:val="22"/>
          <w:szCs w:val="22"/>
        </w:rPr>
        <w:t>21</w:t>
      </w:r>
      <w:r w:rsidR="003D6379" w:rsidRPr="00CB28A1">
        <w:rPr>
          <w:rFonts w:cs="Arial"/>
          <w:sz w:val="22"/>
          <w:szCs w:val="22"/>
        </w:rPr>
        <w:t xml:space="preserve"> de la Dirección FOSUVI</w:t>
      </w:r>
      <w:r w:rsidR="003D6379" w:rsidRPr="00163449">
        <w:rPr>
          <w:rFonts w:cs="Arial"/>
          <w:sz w:val="22"/>
          <w:szCs w:val="22"/>
        </w:rPr>
        <w:t xml:space="preserve">, que contiene los resultados de la gestión del Fondo de Subsidios para la Vivienda, con corte al </w:t>
      </w:r>
      <w:r w:rsidR="003D6379">
        <w:rPr>
          <w:rFonts w:cs="Arial"/>
          <w:sz w:val="22"/>
          <w:szCs w:val="22"/>
        </w:rPr>
        <w:t>31</w:t>
      </w:r>
      <w:r w:rsidR="003D6379" w:rsidRPr="00163449">
        <w:rPr>
          <w:rFonts w:cs="Arial"/>
          <w:sz w:val="22"/>
          <w:szCs w:val="22"/>
        </w:rPr>
        <w:t xml:space="preserve"> de </w:t>
      </w:r>
      <w:r w:rsidR="003D6379">
        <w:rPr>
          <w:rFonts w:cs="Arial"/>
          <w:sz w:val="22"/>
          <w:szCs w:val="22"/>
        </w:rPr>
        <w:t>marzo</w:t>
      </w:r>
      <w:r w:rsidR="003D6379" w:rsidRPr="00163449">
        <w:rPr>
          <w:rFonts w:cs="Arial"/>
          <w:sz w:val="22"/>
          <w:szCs w:val="22"/>
        </w:rPr>
        <w:t xml:space="preserve"> de 20</w:t>
      </w:r>
      <w:r w:rsidR="003D6379">
        <w:rPr>
          <w:rFonts w:cs="Arial"/>
          <w:sz w:val="22"/>
          <w:szCs w:val="22"/>
        </w:rPr>
        <w:t>21</w:t>
      </w:r>
      <w:r w:rsidR="003D6379" w:rsidRPr="00163449">
        <w:rPr>
          <w:rFonts w:cs="Arial"/>
          <w:sz w:val="22"/>
          <w:szCs w:val="22"/>
        </w:rPr>
        <w:t>.  Dichos documentos se adjuntan al</w:t>
      </w:r>
      <w:r w:rsidR="003D6379">
        <w:rPr>
          <w:rFonts w:cs="Arial"/>
          <w:sz w:val="22"/>
          <w:szCs w:val="22"/>
        </w:rPr>
        <w:t xml:space="preserve"> expediente del acta</w:t>
      </w:r>
      <w:r w:rsidR="003D6379" w:rsidRPr="00163449">
        <w:rPr>
          <w:rFonts w:cs="Arial"/>
          <w:sz w:val="22"/>
          <w:szCs w:val="22"/>
        </w:rPr>
        <w:t>.</w:t>
      </w:r>
    </w:p>
    <w:p w14:paraId="4A7D18F0" w14:textId="77777777" w:rsidR="003D6379" w:rsidRPr="00163449" w:rsidRDefault="003D6379" w:rsidP="003D6379">
      <w:pPr>
        <w:spacing w:line="360" w:lineRule="auto"/>
        <w:jc w:val="both"/>
        <w:rPr>
          <w:rFonts w:cs="Arial"/>
          <w:sz w:val="22"/>
          <w:szCs w:val="22"/>
        </w:rPr>
      </w:pPr>
    </w:p>
    <w:p w14:paraId="3C329B76" w14:textId="28B2F6A6" w:rsidR="003D6379" w:rsidRDefault="003D6379" w:rsidP="003D6379">
      <w:pPr>
        <w:spacing w:line="360" w:lineRule="auto"/>
        <w:jc w:val="both"/>
        <w:rPr>
          <w:rFonts w:cs="Arial"/>
          <w:sz w:val="22"/>
          <w:szCs w:val="22"/>
        </w:rPr>
      </w:pPr>
      <w:r>
        <w:rPr>
          <w:rFonts w:cs="Arial"/>
          <w:color w:val="000000"/>
          <w:sz w:val="22"/>
          <w:szCs w:val="22"/>
        </w:rPr>
        <w:t>Para exponer el contenido del citado informe y atender eventuales consultas de carácter técnico sobre el tema, se incorpora a la sesión la licenciada Martha Camacho Murillo, Directora del FOSUVI, quien se refiere 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marzo</w:t>
      </w:r>
      <w:r w:rsidRPr="00163449">
        <w:rPr>
          <w:rFonts w:cs="Arial"/>
          <w:sz w:val="22"/>
          <w:szCs w:val="22"/>
        </w:rPr>
        <w:t xml:space="preserve">, concluyendo que, en términos globales, la colocación acumulada de casos formalizados es del </w:t>
      </w:r>
      <w:r>
        <w:rPr>
          <w:rFonts w:cs="Arial"/>
          <w:sz w:val="22"/>
          <w:szCs w:val="22"/>
        </w:rPr>
        <w:t>36,2</w:t>
      </w:r>
      <w:r w:rsidRPr="00163449">
        <w:rPr>
          <w:rFonts w:cs="Arial"/>
          <w:sz w:val="22"/>
          <w:szCs w:val="22"/>
        </w:rPr>
        <w:t>% con respecto a la meta anual.</w:t>
      </w:r>
    </w:p>
    <w:p w14:paraId="7C82C366" w14:textId="77777777" w:rsidR="003D6379" w:rsidRDefault="003D6379" w:rsidP="003D6379">
      <w:pPr>
        <w:spacing w:line="360" w:lineRule="auto"/>
        <w:jc w:val="both"/>
        <w:rPr>
          <w:rFonts w:cs="Arial"/>
          <w:sz w:val="22"/>
          <w:szCs w:val="22"/>
        </w:rPr>
      </w:pPr>
    </w:p>
    <w:p w14:paraId="2C0EBCF2" w14:textId="35BAC670" w:rsidR="003D6379" w:rsidRDefault="003D6379" w:rsidP="003D6379">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w:t>
      </w:r>
      <w:r w:rsidR="00862297">
        <w:rPr>
          <w:rFonts w:cs="Arial"/>
          <w:sz w:val="22"/>
          <w:szCs w:val="22"/>
        </w:rPr>
        <w:t>, con el apoyo de la licenciada Masís Calderón y el Gerente General,</w:t>
      </w:r>
      <w:r>
        <w:rPr>
          <w:rFonts w:cs="Arial"/>
          <w:sz w:val="22"/>
          <w:szCs w:val="22"/>
        </w:rPr>
        <w:t xml:space="preserve"> las consultas que al respecto van planteando los señores Directores, </w:t>
      </w:r>
      <w:r w:rsidR="00E44360">
        <w:rPr>
          <w:rFonts w:cs="Arial"/>
          <w:sz w:val="22"/>
          <w:szCs w:val="22"/>
        </w:rPr>
        <w:t xml:space="preserve">y </w:t>
      </w:r>
      <w:r>
        <w:rPr>
          <w:rFonts w:cs="Arial"/>
          <w:sz w:val="22"/>
          <w:szCs w:val="22"/>
        </w:rPr>
        <w:t>particularmente</w:t>
      </w:r>
      <w:r w:rsidR="00E44360">
        <w:rPr>
          <w:rFonts w:cs="Arial"/>
          <w:sz w:val="22"/>
          <w:szCs w:val="22"/>
        </w:rPr>
        <w:t xml:space="preserve"> la Directora </w:t>
      </w:r>
      <w:r w:rsidR="00E44360" w:rsidRPr="00E44360">
        <w:rPr>
          <w:rFonts w:cs="Arial"/>
          <w:bCs/>
          <w:sz w:val="22"/>
          <w:szCs w:val="22"/>
          <w:lang w:val="es-ES_tradnl"/>
        </w:rPr>
        <w:t>Ulibarri Pernús</w:t>
      </w:r>
      <w:r>
        <w:rPr>
          <w:rFonts w:cs="Arial"/>
          <w:sz w:val="22"/>
          <w:szCs w:val="22"/>
        </w:rPr>
        <w:t>, en cuanto a</w:t>
      </w:r>
      <w:r w:rsidR="00040A05">
        <w:rPr>
          <w:rFonts w:cs="Arial"/>
          <w:sz w:val="22"/>
          <w:szCs w:val="22"/>
        </w:rPr>
        <w:t xml:space="preserve"> los casos de viviendas para maestros, la situación del proyecto Lomas del Convento</w:t>
      </w:r>
      <w:r w:rsidR="00862297">
        <w:rPr>
          <w:rFonts w:cs="Arial"/>
          <w:sz w:val="22"/>
          <w:szCs w:val="22"/>
        </w:rPr>
        <w:t xml:space="preserve"> y</w:t>
      </w:r>
      <w:r w:rsidR="00040A05">
        <w:rPr>
          <w:rFonts w:cs="Arial"/>
          <w:sz w:val="22"/>
          <w:szCs w:val="22"/>
        </w:rPr>
        <w:t xml:space="preserve"> la </w:t>
      </w:r>
      <w:r w:rsidR="00862297">
        <w:rPr>
          <w:rFonts w:cs="Arial"/>
          <w:sz w:val="22"/>
          <w:szCs w:val="22"/>
        </w:rPr>
        <w:t xml:space="preserve">posibilidad de ejecutar </w:t>
      </w:r>
      <w:r w:rsidR="00040A05">
        <w:rPr>
          <w:rFonts w:cs="Arial"/>
          <w:sz w:val="22"/>
          <w:szCs w:val="22"/>
        </w:rPr>
        <w:t xml:space="preserve">los recursos </w:t>
      </w:r>
      <w:r w:rsidR="00862297">
        <w:rPr>
          <w:rFonts w:cs="Arial"/>
          <w:sz w:val="22"/>
          <w:szCs w:val="22"/>
        </w:rPr>
        <w:t>disponibles en algunos pequeños proyectos de vivienda.</w:t>
      </w:r>
    </w:p>
    <w:p w14:paraId="474359C5" w14:textId="7DD7BD18" w:rsidR="00862297" w:rsidRDefault="00862297" w:rsidP="003D6379">
      <w:pPr>
        <w:spacing w:line="360" w:lineRule="auto"/>
        <w:jc w:val="both"/>
        <w:rPr>
          <w:rFonts w:cs="Arial"/>
          <w:sz w:val="22"/>
          <w:szCs w:val="22"/>
        </w:rPr>
      </w:pPr>
    </w:p>
    <w:p w14:paraId="587E3C73" w14:textId="7C20E4A5" w:rsidR="00862297" w:rsidRDefault="00862297" w:rsidP="003D6379">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47</w:t>
      </w:r>
      <w:r w:rsidRPr="00C8658E">
        <w:rPr>
          <w:rFonts w:cs="Arial"/>
          <w:color w:val="000000"/>
          <w:sz w:val="22"/>
          <w:szCs w:val="22"/>
          <w:u w:val="single"/>
        </w:rPr>
        <w:t>:</w:t>
      </w:r>
      <w:r>
        <w:rPr>
          <w:rFonts w:cs="Arial"/>
          <w:color w:val="000000"/>
          <w:sz w:val="22"/>
          <w:szCs w:val="22"/>
          <w:u w:val="single"/>
        </w:rPr>
        <w:t>28</w:t>
      </w:r>
      <w:r>
        <w:rPr>
          <w:rFonts w:cs="Arial"/>
          <w:color w:val="000000"/>
          <w:sz w:val="22"/>
          <w:szCs w:val="22"/>
        </w:rPr>
        <w:t xml:space="preserve"> </w:t>
      </w:r>
      <w:r w:rsidR="00E44360">
        <w:rPr>
          <w:rFonts w:cs="Arial"/>
          <w:color w:val="000000"/>
          <w:sz w:val="22"/>
          <w:szCs w:val="22"/>
        </w:rPr>
        <w:t xml:space="preserve">El Director Alvarado Herrera presenta una serie de datos, con respecto a la sensible disminución que se presenta en la emisión de bonos al pasado mes de marzo, así como a la imposibilidad de aprobar los proyectos de vivienda que ya han cumplido todos los requisitos, como consecuencia de las rebajas presupuestarias de las cuales ha sido objeto el FOSUVI en los años 2020 y 2021, aunado esto al retraso en la restitución de los ¢28.000 millones que fueron aprobados por la Asamblea Legislativa. </w:t>
      </w:r>
      <w:r w:rsidR="00C95D34">
        <w:rPr>
          <w:rFonts w:cs="Arial"/>
          <w:color w:val="000000"/>
          <w:sz w:val="22"/>
          <w:szCs w:val="22"/>
        </w:rPr>
        <w:t>Agrega que esta situación de crisis que enfrenta hoy el Sistema y que se evidencia en este informe, han obligado a este Banco a tomar la decisión, en la sesión del pasado 15 de abril, de suspender temporalmente la recepción de nuevas solicitudes de financiamiento.</w:t>
      </w:r>
    </w:p>
    <w:p w14:paraId="60A718E4" w14:textId="77777777" w:rsidR="00862297" w:rsidRDefault="00862297" w:rsidP="003D6379">
      <w:pPr>
        <w:spacing w:line="360" w:lineRule="auto"/>
        <w:jc w:val="both"/>
        <w:rPr>
          <w:rFonts w:cs="Arial"/>
          <w:sz w:val="22"/>
          <w:szCs w:val="22"/>
        </w:rPr>
      </w:pPr>
    </w:p>
    <w:p w14:paraId="4B235B58" w14:textId="31C76FBD" w:rsidR="00023849" w:rsidRDefault="003D6379" w:rsidP="003D6379">
      <w:pPr>
        <w:spacing w:line="360" w:lineRule="auto"/>
        <w:jc w:val="both"/>
        <w:rPr>
          <w:rFonts w:cs="Arial"/>
          <w:sz w:val="22"/>
          <w:szCs w:val="22"/>
        </w:rPr>
      </w:pPr>
      <w:r w:rsidRPr="00C8658E">
        <w:rPr>
          <w:rFonts w:cs="Arial"/>
          <w:color w:val="000000"/>
          <w:sz w:val="22"/>
          <w:szCs w:val="22"/>
          <w:u w:val="single"/>
        </w:rPr>
        <w:lastRenderedPageBreak/>
        <w:t xml:space="preserve">Minuto </w:t>
      </w:r>
      <w:r w:rsidR="00023849">
        <w:rPr>
          <w:rFonts w:cs="Arial"/>
          <w:color w:val="000000"/>
          <w:sz w:val="22"/>
          <w:szCs w:val="22"/>
          <w:u w:val="single"/>
        </w:rPr>
        <w:t>53</w:t>
      </w:r>
      <w:r w:rsidRPr="00C8658E">
        <w:rPr>
          <w:rFonts w:cs="Arial"/>
          <w:color w:val="000000"/>
          <w:sz w:val="22"/>
          <w:szCs w:val="22"/>
          <w:u w:val="single"/>
        </w:rPr>
        <w:t>:</w:t>
      </w:r>
      <w:r w:rsidR="00023849">
        <w:rPr>
          <w:rFonts w:cs="Arial"/>
          <w:color w:val="000000"/>
          <w:sz w:val="22"/>
          <w:szCs w:val="22"/>
          <w:u w:val="single"/>
        </w:rPr>
        <w:t>58</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023849">
        <w:rPr>
          <w:rFonts w:cs="Arial"/>
          <w:sz w:val="22"/>
          <w:szCs w:val="22"/>
        </w:rPr>
        <w:t>.</w:t>
      </w:r>
    </w:p>
    <w:p w14:paraId="4523A13B" w14:textId="77777777" w:rsidR="007749FC" w:rsidRPr="00D14EAF" w:rsidRDefault="007749FC" w:rsidP="007749FC">
      <w:pPr>
        <w:spacing w:line="360" w:lineRule="auto"/>
        <w:jc w:val="both"/>
        <w:rPr>
          <w:rFonts w:cs="Arial"/>
          <w:b/>
          <w:sz w:val="22"/>
        </w:rPr>
      </w:pPr>
      <w:r w:rsidRPr="00D14EAF">
        <w:rPr>
          <w:rFonts w:cs="Arial"/>
          <w:b/>
          <w:sz w:val="22"/>
        </w:rPr>
        <w:t>************</w:t>
      </w:r>
    </w:p>
    <w:p w14:paraId="02ED2B81" w14:textId="77777777" w:rsidR="00FA4CCB" w:rsidRDefault="00FA4CCB" w:rsidP="002D0146">
      <w:pPr>
        <w:spacing w:line="360" w:lineRule="auto"/>
        <w:jc w:val="both"/>
        <w:rPr>
          <w:rFonts w:cs="Arial"/>
          <w:b/>
          <w:sz w:val="22"/>
          <w:szCs w:val="22"/>
          <w:u w:val="single"/>
          <w:lang w:val="es-ES_tradnl"/>
        </w:rPr>
      </w:pPr>
    </w:p>
    <w:p w14:paraId="5FAAB559" w14:textId="341D92D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E1FBF" w:rsidRPr="00D81288">
        <w:rPr>
          <w:rFonts w:cs="Arial"/>
          <w:b/>
          <w:bCs/>
          <w:sz w:val="22"/>
          <w:u w:val="single"/>
          <w:lang w:val="es-ES_tradnl"/>
        </w:rPr>
        <w:t>Presentación del “</w:t>
      </w:r>
      <w:r w:rsidR="000E1FBF" w:rsidRPr="00D81288">
        <w:rPr>
          <w:rFonts w:cs="Arial"/>
          <w:b/>
          <w:bCs/>
          <w:i/>
          <w:iCs/>
          <w:sz w:val="22"/>
          <w:u w:val="single"/>
          <w:lang w:val="es-ES_tradnl"/>
        </w:rPr>
        <w:t>Reglamento sobre tipologías de terrenos aceptables para proyectos en la modalidad de compra de terreno en verde, construcción de obras de infraestructura y viviendas (R-001-18)”</w:t>
      </w:r>
    </w:p>
    <w:p w14:paraId="32FC0E19" w14:textId="77777777" w:rsidR="009D03FE" w:rsidRDefault="009D03FE" w:rsidP="009D03FE">
      <w:pPr>
        <w:spacing w:line="360" w:lineRule="auto"/>
        <w:jc w:val="both"/>
        <w:rPr>
          <w:rFonts w:cs="Arial"/>
          <w:sz w:val="22"/>
          <w:szCs w:val="22"/>
        </w:rPr>
      </w:pPr>
    </w:p>
    <w:p w14:paraId="6E0EDBA4" w14:textId="19F0FD0B" w:rsidR="003D6379" w:rsidRDefault="009D03FE" w:rsidP="003D6379">
      <w:pPr>
        <w:spacing w:line="360" w:lineRule="auto"/>
        <w:jc w:val="both"/>
        <w:rPr>
          <w:rFonts w:cs="Arial"/>
          <w:sz w:val="22"/>
          <w:szCs w:val="22"/>
          <w:lang w:val="es-CR"/>
        </w:rPr>
      </w:pPr>
      <w:r w:rsidRPr="0039311E">
        <w:rPr>
          <w:rFonts w:cs="Arial"/>
          <w:sz w:val="22"/>
          <w:u w:val="single"/>
          <w:lang w:val="es-ES_tradnl"/>
        </w:rPr>
        <w:t xml:space="preserve">Minuto </w:t>
      </w:r>
      <w:r w:rsidR="00023849">
        <w:rPr>
          <w:rFonts w:cs="Arial"/>
          <w:sz w:val="22"/>
          <w:u w:val="single"/>
          <w:lang w:val="es-ES_tradnl"/>
        </w:rPr>
        <w:t>54</w:t>
      </w:r>
      <w:r w:rsidRPr="0039311E">
        <w:rPr>
          <w:rFonts w:cs="Arial"/>
          <w:sz w:val="22"/>
          <w:u w:val="single"/>
          <w:lang w:val="es-ES_tradnl"/>
        </w:rPr>
        <w:t>:</w:t>
      </w:r>
      <w:r w:rsidR="00023849">
        <w:rPr>
          <w:rFonts w:cs="Arial"/>
          <w:sz w:val="22"/>
          <w:u w:val="single"/>
          <w:lang w:val="es-ES_tradnl"/>
        </w:rPr>
        <w:t>17</w:t>
      </w:r>
      <w:r>
        <w:rPr>
          <w:rFonts w:cs="Arial"/>
          <w:sz w:val="22"/>
          <w:lang w:val="es-ES_tradnl"/>
        </w:rPr>
        <w:t xml:space="preserve"> </w:t>
      </w:r>
      <w:r w:rsidR="00040A05">
        <w:rPr>
          <w:rFonts w:cs="Arial"/>
          <w:sz w:val="22"/>
          <w:lang w:val="es-ES_tradnl"/>
        </w:rPr>
        <w:t xml:space="preserve">De conformidad con lo dispuesto en el acuerdo N° 7 de la sesión 11-2021 del 08 de febrero de 2021, se procede a presentar a los señores Directores, el contenido del </w:t>
      </w:r>
      <w:r w:rsidR="003D6379">
        <w:rPr>
          <w:rFonts w:cs="Arial"/>
          <w:sz w:val="22"/>
          <w:szCs w:val="22"/>
          <w:lang w:val="es-CR"/>
        </w:rPr>
        <w:t>“</w:t>
      </w:r>
      <w:r w:rsidR="003D6379" w:rsidRPr="003D6379">
        <w:rPr>
          <w:rFonts w:cs="Arial"/>
          <w:sz w:val="22"/>
          <w:szCs w:val="22"/>
          <w:lang w:val="es-CR"/>
        </w:rPr>
        <w:t>Reglamento sobre tipologías de terrenos aceptables para proyectos en la modalidad de compra de terreno en verde, construcción de obras de infraestructura y viviendas (R-001-18)”</w:t>
      </w:r>
      <w:r w:rsidR="00040A05">
        <w:rPr>
          <w:rFonts w:cs="Arial"/>
          <w:sz w:val="22"/>
          <w:szCs w:val="22"/>
          <w:lang w:val="es-CR"/>
        </w:rPr>
        <w:t>.</w:t>
      </w:r>
    </w:p>
    <w:p w14:paraId="18F15337" w14:textId="7D122065" w:rsidR="00040A05" w:rsidRDefault="00040A05" w:rsidP="003D6379">
      <w:pPr>
        <w:spacing w:line="360" w:lineRule="auto"/>
        <w:jc w:val="both"/>
        <w:rPr>
          <w:rFonts w:cs="Arial"/>
          <w:sz w:val="22"/>
          <w:szCs w:val="22"/>
          <w:lang w:val="es-CR"/>
        </w:rPr>
      </w:pPr>
    </w:p>
    <w:p w14:paraId="762FFA86" w14:textId="4B726C4B" w:rsidR="003D6379" w:rsidRDefault="00023849" w:rsidP="009D03FE">
      <w:pPr>
        <w:spacing w:line="360" w:lineRule="auto"/>
        <w:jc w:val="both"/>
        <w:rPr>
          <w:rFonts w:cs="Arial"/>
          <w:color w:val="000000"/>
          <w:sz w:val="22"/>
          <w:szCs w:val="22"/>
        </w:rPr>
      </w:pPr>
      <w:r>
        <w:rPr>
          <w:rFonts w:cs="Arial"/>
          <w:color w:val="000000"/>
          <w:sz w:val="22"/>
          <w:szCs w:val="22"/>
        </w:rPr>
        <w:t>Para exponer el contenido del citado reglamento y atender eventuales consultas de carácter técnico sobre el tema, se incorpora a la sesión el ingeniero Luis Alfredo Oreamuno Pérez, funcionario del Departamento Técnico, quien se refiere a cada uno de los componentes de la metodología que establece dich</w:t>
      </w:r>
      <w:r w:rsidR="006546B9">
        <w:rPr>
          <w:rFonts w:cs="Arial"/>
          <w:color w:val="000000"/>
          <w:sz w:val="22"/>
          <w:szCs w:val="22"/>
        </w:rPr>
        <w:t xml:space="preserve">a norma para la </w:t>
      </w:r>
      <w:r>
        <w:rPr>
          <w:rFonts w:cs="Arial"/>
          <w:color w:val="000000"/>
          <w:sz w:val="22"/>
          <w:szCs w:val="22"/>
        </w:rPr>
        <w:t>verificación de los terrenos</w:t>
      </w:r>
      <w:r w:rsidR="006546B9">
        <w:rPr>
          <w:rFonts w:cs="Arial"/>
          <w:color w:val="000000"/>
          <w:sz w:val="22"/>
          <w:szCs w:val="22"/>
        </w:rPr>
        <w:t>.</w:t>
      </w:r>
      <w:r>
        <w:rPr>
          <w:rFonts w:cs="Arial"/>
          <w:color w:val="000000"/>
          <w:sz w:val="22"/>
          <w:szCs w:val="22"/>
        </w:rPr>
        <w:t xml:space="preserve"> </w:t>
      </w:r>
    </w:p>
    <w:p w14:paraId="75D6076E" w14:textId="2EE7F675" w:rsidR="00023849" w:rsidRDefault="00023849" w:rsidP="009D03FE">
      <w:pPr>
        <w:spacing w:line="360" w:lineRule="auto"/>
        <w:jc w:val="both"/>
        <w:rPr>
          <w:rFonts w:cs="Arial"/>
          <w:color w:val="000000"/>
          <w:sz w:val="22"/>
          <w:szCs w:val="22"/>
        </w:rPr>
      </w:pPr>
    </w:p>
    <w:p w14:paraId="468E8CFE" w14:textId="3EBFA16E" w:rsidR="006546B9" w:rsidRDefault="006546B9" w:rsidP="006546B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42</w:t>
      </w:r>
      <w:r>
        <w:rPr>
          <w:rFonts w:cs="Arial"/>
          <w:sz w:val="22"/>
          <w:lang w:val="es-ES_tradnl"/>
        </w:rPr>
        <w:t xml:space="preserve"> Los señores Directores proceden a analizar el contenido del reglamento, planteando una serie de observaciones, en resumen, sobre los siguientes aspectos que deberían ser valorados al momento de revisar la norma, conforme lo dispuesto en el acuerdo N° 7 de la sesión 11-2021:</w:t>
      </w:r>
    </w:p>
    <w:p w14:paraId="330B702C" w14:textId="77777777" w:rsidR="006546B9" w:rsidRDefault="006546B9" w:rsidP="006546B9">
      <w:pPr>
        <w:spacing w:line="360" w:lineRule="auto"/>
        <w:jc w:val="both"/>
        <w:rPr>
          <w:rFonts w:cs="Arial"/>
          <w:sz w:val="22"/>
          <w:lang w:val="es-ES_tradnl"/>
        </w:rPr>
      </w:pPr>
      <w:r>
        <w:rPr>
          <w:rFonts w:cs="Arial"/>
          <w:sz w:val="22"/>
          <w:lang w:val="es-ES_tradnl"/>
        </w:rPr>
        <w:t>a) La conveniencia de considerar la cercanía de los proyectos a los centros urbanos.</w:t>
      </w:r>
    </w:p>
    <w:p w14:paraId="33835EDB" w14:textId="243C7EAC" w:rsidR="006546B9" w:rsidRDefault="006546B9" w:rsidP="006546B9">
      <w:pPr>
        <w:spacing w:line="360" w:lineRule="auto"/>
        <w:jc w:val="both"/>
        <w:rPr>
          <w:rFonts w:cs="Arial"/>
          <w:sz w:val="22"/>
          <w:lang w:val="es-ES_tradnl"/>
        </w:rPr>
      </w:pPr>
      <w:r>
        <w:rPr>
          <w:rFonts w:cs="Arial"/>
          <w:sz w:val="22"/>
          <w:lang w:val="es-ES_tradnl"/>
        </w:rPr>
        <w:t xml:space="preserve">b) Revisar la conveniencia de que el visto bueno para continuar con los </w:t>
      </w:r>
      <w:proofErr w:type="gramStart"/>
      <w:r>
        <w:rPr>
          <w:rFonts w:cs="Arial"/>
          <w:sz w:val="22"/>
          <w:lang w:val="es-ES_tradnl"/>
        </w:rPr>
        <w:t>proyectos,</w:t>
      </w:r>
      <w:proofErr w:type="gramEnd"/>
      <w:r>
        <w:rPr>
          <w:rFonts w:cs="Arial"/>
          <w:sz w:val="22"/>
          <w:lang w:val="es-ES_tradnl"/>
        </w:rPr>
        <w:t xml:space="preserve"> sea dado por parte de la </w:t>
      </w:r>
      <w:r w:rsidRPr="006546B9">
        <w:rPr>
          <w:rFonts w:cs="Arial"/>
          <w:sz w:val="22"/>
          <w:lang w:val="es-ES_tradnl"/>
        </w:rPr>
        <w:t>Administración</w:t>
      </w:r>
      <w:r>
        <w:rPr>
          <w:rFonts w:cs="Arial"/>
          <w:sz w:val="22"/>
          <w:lang w:val="es-ES_tradnl"/>
        </w:rPr>
        <w:t xml:space="preserve"> y no requiera la aprobación de esta </w:t>
      </w:r>
      <w:r w:rsidRPr="006546B9">
        <w:rPr>
          <w:rFonts w:cs="Arial"/>
          <w:sz w:val="22"/>
          <w:lang w:val="es-ES_tradnl"/>
        </w:rPr>
        <w:t>Junta Directiva</w:t>
      </w:r>
      <w:r>
        <w:rPr>
          <w:rFonts w:cs="Arial"/>
          <w:sz w:val="22"/>
          <w:lang w:val="es-ES_tradnl"/>
        </w:rPr>
        <w:t>.</w:t>
      </w:r>
    </w:p>
    <w:p w14:paraId="13E6A4C6" w14:textId="77777777" w:rsidR="00023849" w:rsidRDefault="00023849" w:rsidP="009D03FE">
      <w:pPr>
        <w:spacing w:line="360" w:lineRule="auto"/>
        <w:jc w:val="both"/>
        <w:rPr>
          <w:rFonts w:cs="Arial"/>
          <w:sz w:val="22"/>
          <w:szCs w:val="22"/>
        </w:rPr>
      </w:pPr>
    </w:p>
    <w:p w14:paraId="3C0CD4B5" w14:textId="1642D665" w:rsidR="003644FB" w:rsidRDefault="003644FB" w:rsidP="003644FB">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91</w:t>
      </w:r>
      <w:r w:rsidRPr="00C8658E">
        <w:rPr>
          <w:rFonts w:cs="Arial"/>
          <w:color w:val="000000"/>
          <w:sz w:val="22"/>
          <w:szCs w:val="22"/>
          <w:u w:val="single"/>
        </w:rPr>
        <w:t>:</w:t>
      </w:r>
      <w:r>
        <w:rPr>
          <w:rFonts w:cs="Arial"/>
          <w:color w:val="000000"/>
          <w:sz w:val="22"/>
          <w:szCs w:val="22"/>
          <w:u w:val="single"/>
        </w:rPr>
        <w:t>55</w:t>
      </w:r>
      <w:r>
        <w:rPr>
          <w:rFonts w:cs="Arial"/>
          <w:color w:val="000000"/>
          <w:sz w:val="22"/>
          <w:szCs w:val="22"/>
        </w:rPr>
        <w:t xml:space="preserve"> La</w:t>
      </w:r>
      <w:r w:rsidRPr="000B7D32">
        <w:rPr>
          <w:rFonts w:cs="Arial"/>
          <w:sz w:val="22"/>
          <w:szCs w:val="22"/>
        </w:rPr>
        <w:t xml:space="preserve"> </w:t>
      </w:r>
      <w:r w:rsidRPr="00163449">
        <w:rPr>
          <w:rFonts w:cs="Arial"/>
          <w:sz w:val="22"/>
          <w:szCs w:val="22"/>
        </w:rPr>
        <w:t>Junta Directiva da por conocid</w:t>
      </w:r>
      <w:r>
        <w:rPr>
          <w:rFonts w:cs="Arial"/>
          <w:sz w:val="22"/>
          <w:szCs w:val="22"/>
        </w:rPr>
        <w:t>a la información suministrada y se retiran de la sesión los funcionarios Camacho Murillo y Oreamuno Pérez.</w:t>
      </w:r>
    </w:p>
    <w:p w14:paraId="04C645D3" w14:textId="77777777" w:rsidR="009D03FE" w:rsidRPr="00D14EAF" w:rsidRDefault="009D03FE" w:rsidP="009D03FE">
      <w:pPr>
        <w:spacing w:line="360" w:lineRule="auto"/>
        <w:jc w:val="both"/>
        <w:rPr>
          <w:rFonts w:cs="Arial"/>
          <w:b/>
          <w:sz w:val="22"/>
        </w:rPr>
      </w:pPr>
      <w:r w:rsidRPr="00D14EAF">
        <w:rPr>
          <w:rFonts w:cs="Arial"/>
          <w:b/>
          <w:sz w:val="22"/>
        </w:rPr>
        <w:t>************</w:t>
      </w:r>
    </w:p>
    <w:p w14:paraId="45715D82" w14:textId="77777777" w:rsidR="00D13B6B" w:rsidRDefault="00D13B6B" w:rsidP="002D0146">
      <w:pPr>
        <w:spacing w:line="360" w:lineRule="auto"/>
        <w:jc w:val="both"/>
        <w:rPr>
          <w:rFonts w:cs="Arial"/>
          <w:b/>
          <w:bCs/>
          <w:sz w:val="22"/>
          <w:szCs w:val="22"/>
          <w:u w:val="single"/>
          <w:lang w:val="es-ES_tradnl"/>
        </w:rPr>
      </w:pPr>
    </w:p>
    <w:p w14:paraId="6358F9C8" w14:textId="2637BD48" w:rsidR="000E1FBF" w:rsidRPr="00D81288" w:rsidRDefault="00320F35" w:rsidP="000E1FBF">
      <w:pPr>
        <w:spacing w:line="360" w:lineRule="auto"/>
        <w:jc w:val="both"/>
        <w:rPr>
          <w:rFonts w:cs="Arial"/>
          <w:b/>
          <w:bCs/>
          <w:sz w:val="22"/>
          <w:u w:val="single"/>
        </w:rPr>
      </w:pPr>
      <w:r>
        <w:rPr>
          <w:rFonts w:cs="Arial"/>
          <w:b/>
          <w:sz w:val="22"/>
          <w:szCs w:val="22"/>
          <w:lang w:val="es-ES_tradnl"/>
        </w:rPr>
        <w:t xml:space="preserve">3° </w:t>
      </w:r>
      <w:r w:rsidR="000E1FBF" w:rsidRPr="00D81288">
        <w:rPr>
          <w:rFonts w:cs="Arial"/>
          <w:b/>
          <w:bCs/>
          <w:sz w:val="22"/>
          <w:u w:val="single"/>
          <w:lang w:val="es-CR"/>
        </w:rPr>
        <w:t>Seguimiento a la situación de la asignación de recursos al FOSUVI en la "</w:t>
      </w:r>
      <w:r w:rsidR="000E1FBF" w:rsidRPr="00D81288">
        <w:rPr>
          <w:rFonts w:cs="Arial"/>
          <w:b/>
          <w:bCs/>
          <w:i/>
          <w:iCs/>
          <w:sz w:val="22"/>
          <w:u w:val="single"/>
          <w:lang w:val="es-CR"/>
        </w:rPr>
        <w:t>Ley de presupuesto ordinario y extraordinario de la República para el ejercicio económico 2021</w:t>
      </w:r>
      <w:r w:rsidR="000E1FBF" w:rsidRPr="00D81288">
        <w:rPr>
          <w:rFonts w:cs="Arial"/>
          <w:b/>
          <w:bCs/>
          <w:sz w:val="22"/>
          <w:u w:val="single"/>
          <w:lang w:val="es-CR"/>
        </w:rPr>
        <w:t>"</w:t>
      </w:r>
    </w:p>
    <w:p w14:paraId="291D245C" w14:textId="67734818" w:rsidR="009D03FE" w:rsidRPr="00E97960" w:rsidRDefault="009D03FE" w:rsidP="009D03FE">
      <w:pPr>
        <w:spacing w:line="360" w:lineRule="auto"/>
        <w:jc w:val="both"/>
        <w:outlineLvl w:val="0"/>
        <w:rPr>
          <w:rFonts w:cs="Arial"/>
          <w:sz w:val="22"/>
          <w:szCs w:val="22"/>
          <w:u w:val="single"/>
          <w:lang w:val="es-ES_tradnl"/>
        </w:rPr>
      </w:pPr>
    </w:p>
    <w:p w14:paraId="505A1E44" w14:textId="4BDE2986" w:rsidR="003644FB" w:rsidRDefault="009D03FE" w:rsidP="003644FB">
      <w:pPr>
        <w:spacing w:line="360" w:lineRule="auto"/>
        <w:jc w:val="both"/>
        <w:rPr>
          <w:rFonts w:cs="Arial"/>
          <w:sz w:val="22"/>
          <w:lang w:val="es-CR"/>
        </w:rPr>
      </w:pPr>
      <w:r w:rsidRPr="0039311E">
        <w:rPr>
          <w:rFonts w:cs="Arial"/>
          <w:sz w:val="22"/>
          <w:u w:val="single"/>
          <w:lang w:val="es-ES_tradnl"/>
        </w:rPr>
        <w:lastRenderedPageBreak/>
        <w:t xml:space="preserve">Minuto </w:t>
      </w:r>
      <w:r w:rsidR="003644FB">
        <w:rPr>
          <w:rFonts w:cs="Arial"/>
          <w:sz w:val="22"/>
          <w:u w:val="single"/>
          <w:lang w:val="es-ES_tradnl"/>
        </w:rPr>
        <w:t>92</w:t>
      </w:r>
      <w:r w:rsidRPr="0039311E">
        <w:rPr>
          <w:rFonts w:cs="Arial"/>
          <w:sz w:val="22"/>
          <w:u w:val="single"/>
          <w:lang w:val="es-ES_tradnl"/>
        </w:rPr>
        <w:t>:</w:t>
      </w:r>
      <w:r w:rsidR="003644FB">
        <w:rPr>
          <w:rFonts w:cs="Arial"/>
          <w:sz w:val="22"/>
          <w:u w:val="single"/>
          <w:lang w:val="es-ES_tradnl"/>
        </w:rPr>
        <w:t>05</w:t>
      </w:r>
      <w:r>
        <w:rPr>
          <w:rFonts w:cs="Arial"/>
          <w:sz w:val="22"/>
          <w:lang w:val="es-ES_tradnl"/>
        </w:rPr>
        <w:t xml:space="preserve"> </w:t>
      </w:r>
      <w:r w:rsidR="003644FB">
        <w:rPr>
          <w:rFonts w:cs="Arial"/>
          <w:sz w:val="22"/>
          <w:lang w:val="es-ES_tradnl"/>
        </w:rPr>
        <w:t xml:space="preserve">Los señores Directores proceden a analizar la situación actual de </w:t>
      </w:r>
      <w:r w:rsidR="003644FB" w:rsidRPr="00D732B8">
        <w:rPr>
          <w:rFonts w:cs="Arial"/>
          <w:sz w:val="22"/>
          <w:lang w:val="es-CR"/>
        </w:rPr>
        <w:t xml:space="preserve">la asignación de recursos </w:t>
      </w:r>
      <w:r w:rsidR="003644FB">
        <w:rPr>
          <w:rFonts w:cs="Arial"/>
          <w:sz w:val="22"/>
          <w:lang w:val="es-CR"/>
        </w:rPr>
        <w:t xml:space="preserve">destinados al </w:t>
      </w:r>
      <w:r w:rsidR="003644FB" w:rsidRPr="00D732B8">
        <w:rPr>
          <w:rFonts w:cs="Arial"/>
          <w:sz w:val="22"/>
          <w:lang w:val="es-CR"/>
        </w:rPr>
        <w:t>FOSUVI en la "</w:t>
      </w:r>
      <w:r w:rsidR="003644FB" w:rsidRPr="00D732B8">
        <w:rPr>
          <w:rFonts w:cs="Arial"/>
          <w:i/>
          <w:iCs/>
          <w:sz w:val="22"/>
          <w:lang w:val="es-CR"/>
        </w:rPr>
        <w:t>Ley de presupuesto ordinario y extraordinario de la República para el ejercicio económico 2021</w:t>
      </w:r>
      <w:r w:rsidR="003644FB" w:rsidRPr="00D732B8">
        <w:rPr>
          <w:rFonts w:cs="Arial"/>
          <w:sz w:val="22"/>
          <w:lang w:val="es-CR"/>
        </w:rPr>
        <w:t>"</w:t>
      </w:r>
      <w:r w:rsidR="003644FB">
        <w:rPr>
          <w:rFonts w:cs="Arial"/>
          <w:sz w:val="22"/>
          <w:lang w:val="es-CR"/>
        </w:rPr>
        <w:t>.</w:t>
      </w:r>
    </w:p>
    <w:p w14:paraId="2C4805C0" w14:textId="77777777" w:rsidR="003644FB" w:rsidRDefault="003644FB" w:rsidP="003644FB">
      <w:pPr>
        <w:spacing w:line="360" w:lineRule="auto"/>
        <w:jc w:val="both"/>
        <w:rPr>
          <w:rFonts w:cs="Arial"/>
          <w:sz w:val="22"/>
          <w:lang w:val="es-CR"/>
        </w:rPr>
      </w:pPr>
    </w:p>
    <w:p w14:paraId="0A0A9E71" w14:textId="68FBA08B" w:rsidR="00124A1A" w:rsidRDefault="003644FB" w:rsidP="003644FB">
      <w:pPr>
        <w:spacing w:line="360" w:lineRule="auto"/>
        <w:jc w:val="both"/>
        <w:rPr>
          <w:rFonts w:cs="Arial"/>
          <w:sz w:val="22"/>
          <w:lang w:val="es-CR"/>
        </w:rPr>
      </w:pPr>
      <w:r>
        <w:rPr>
          <w:rFonts w:cs="Arial"/>
          <w:sz w:val="22"/>
          <w:lang w:val="es-CR"/>
        </w:rPr>
        <w:t>La Directora Presidenta comenta que el Ministro de Hacienda estará recibiendo al BANHVI el próximo lunes para discutir este tema</w:t>
      </w:r>
      <w:r w:rsidR="00124A1A">
        <w:rPr>
          <w:rFonts w:cs="Arial"/>
          <w:sz w:val="22"/>
          <w:lang w:val="es-CR"/>
        </w:rPr>
        <w:t xml:space="preserve"> y exponerle todos los temas que al respecto ha planteado este Banco</w:t>
      </w:r>
      <w:r>
        <w:rPr>
          <w:rFonts w:cs="Arial"/>
          <w:sz w:val="22"/>
          <w:lang w:val="es-CR"/>
        </w:rPr>
        <w:t>, y ese mismo día se estará realizando una reunión con</w:t>
      </w:r>
      <w:r w:rsidR="00124A1A">
        <w:rPr>
          <w:rFonts w:cs="Arial"/>
          <w:sz w:val="22"/>
          <w:lang w:val="es-CR"/>
        </w:rPr>
        <w:t xml:space="preserve">vocada por la Primera Dama, con </w:t>
      </w:r>
      <w:r>
        <w:rPr>
          <w:rFonts w:cs="Arial"/>
          <w:sz w:val="22"/>
          <w:lang w:val="es-CR"/>
        </w:rPr>
        <w:t xml:space="preserve">el sector </w:t>
      </w:r>
      <w:r w:rsidR="00124A1A">
        <w:rPr>
          <w:rFonts w:cs="Arial"/>
          <w:sz w:val="22"/>
          <w:lang w:val="es-CR"/>
        </w:rPr>
        <w:t>privado.</w:t>
      </w:r>
    </w:p>
    <w:p w14:paraId="74A82353" w14:textId="77777777" w:rsidR="00124A1A" w:rsidRDefault="00124A1A" w:rsidP="003644FB">
      <w:pPr>
        <w:spacing w:line="360" w:lineRule="auto"/>
        <w:jc w:val="both"/>
        <w:rPr>
          <w:rFonts w:cs="Arial"/>
          <w:sz w:val="22"/>
          <w:lang w:val="es-CR"/>
        </w:rPr>
      </w:pPr>
    </w:p>
    <w:p w14:paraId="118D7754" w14:textId="6F71D3F0" w:rsidR="00124A1A" w:rsidRDefault="00124A1A" w:rsidP="003644FB">
      <w:pPr>
        <w:spacing w:line="360" w:lineRule="auto"/>
        <w:jc w:val="both"/>
        <w:rPr>
          <w:rFonts w:cs="Arial"/>
          <w:sz w:val="22"/>
          <w:lang w:val="es-CR"/>
        </w:rPr>
      </w:pPr>
      <w:r>
        <w:rPr>
          <w:rFonts w:cs="Arial"/>
          <w:sz w:val="22"/>
          <w:lang w:val="es-CR"/>
        </w:rPr>
        <w:t>Agrega que según le informó la señora Ministra de la Presidencia, el próximo miércoles se estará presentando el Presupuesto Extraordinario a la Asamblea Legislativa.</w:t>
      </w:r>
    </w:p>
    <w:p w14:paraId="3631556E" w14:textId="77777777" w:rsidR="00124A1A" w:rsidRDefault="00124A1A" w:rsidP="003644FB">
      <w:pPr>
        <w:spacing w:line="360" w:lineRule="auto"/>
        <w:jc w:val="both"/>
        <w:rPr>
          <w:rFonts w:cs="Arial"/>
          <w:sz w:val="22"/>
          <w:lang w:val="es-CR"/>
        </w:rPr>
      </w:pPr>
    </w:p>
    <w:p w14:paraId="0A2D17D0" w14:textId="48ECA27A" w:rsidR="00F350DE" w:rsidRDefault="003644FB" w:rsidP="00C27EF8">
      <w:pPr>
        <w:spacing w:line="360" w:lineRule="auto"/>
        <w:jc w:val="both"/>
        <w:rPr>
          <w:rFonts w:cs="Arial"/>
          <w:sz w:val="22"/>
          <w:lang w:val="es-ES_tradnl"/>
        </w:rPr>
      </w:pPr>
      <w:r>
        <w:rPr>
          <w:rFonts w:cs="Arial"/>
          <w:sz w:val="22"/>
          <w:lang w:val="es-CR"/>
        </w:rPr>
        <w:t xml:space="preserve">Por su parte, el señor Gerente General </w:t>
      </w:r>
      <w:r w:rsidR="00124A1A">
        <w:rPr>
          <w:rFonts w:cs="Arial"/>
          <w:sz w:val="22"/>
          <w:lang w:val="es-CR"/>
        </w:rPr>
        <w:t xml:space="preserve">se refiere a los objetivos de la reunión con el señor Ministro de Hacienda y, posteriormente, el Director Alvarado Herrera propone que se le giren instrucciones a la </w:t>
      </w:r>
      <w:r w:rsidR="00124A1A" w:rsidRPr="00124A1A">
        <w:rPr>
          <w:rFonts w:cs="Arial"/>
          <w:sz w:val="22"/>
          <w:lang w:val="es-ES_tradnl"/>
        </w:rPr>
        <w:t>Administración</w:t>
      </w:r>
      <w:r w:rsidR="00124A1A">
        <w:rPr>
          <w:rFonts w:cs="Arial"/>
          <w:sz w:val="22"/>
          <w:lang w:val="es-ES_tradnl"/>
        </w:rPr>
        <w:t xml:space="preserve"> para que</w:t>
      </w:r>
      <w:r w:rsidR="00F350DE">
        <w:rPr>
          <w:rFonts w:cs="Arial"/>
          <w:sz w:val="22"/>
          <w:lang w:val="es-ES_tradnl"/>
        </w:rPr>
        <w:t xml:space="preserve">, mediante los procedimientos correspondientes, gestione el pronunciamiento de la </w:t>
      </w:r>
      <w:r w:rsidR="00F350DE" w:rsidRPr="00F350DE">
        <w:rPr>
          <w:rFonts w:cs="Arial"/>
          <w:sz w:val="22"/>
          <w:lang w:val="es-ES_tradnl"/>
        </w:rPr>
        <w:t>Procuraduría General de la República</w:t>
      </w:r>
      <w:r w:rsidR="00124A1A">
        <w:rPr>
          <w:rFonts w:cs="Arial"/>
          <w:sz w:val="22"/>
          <w:lang w:val="es-ES_tradnl"/>
        </w:rPr>
        <w:t xml:space="preserve">, </w:t>
      </w:r>
      <w:r w:rsidR="00F350DE">
        <w:rPr>
          <w:rFonts w:cs="Arial"/>
          <w:sz w:val="22"/>
          <w:lang w:val="es-ES_tradnl"/>
        </w:rPr>
        <w:t xml:space="preserve">con respecto a las </w:t>
      </w:r>
      <w:r w:rsidR="00124A1A">
        <w:rPr>
          <w:rFonts w:cs="Arial"/>
          <w:sz w:val="22"/>
          <w:lang w:val="es-ES_tradnl"/>
        </w:rPr>
        <w:t xml:space="preserve">diferencias de criterio que persisten entre </w:t>
      </w:r>
      <w:r w:rsidR="00F350DE">
        <w:rPr>
          <w:rFonts w:cs="Arial"/>
          <w:sz w:val="22"/>
          <w:lang w:val="es-ES_tradnl"/>
        </w:rPr>
        <w:t xml:space="preserve">este Banco y </w:t>
      </w:r>
      <w:r w:rsidR="00124A1A">
        <w:rPr>
          <w:rFonts w:cs="Arial"/>
          <w:sz w:val="22"/>
          <w:lang w:val="es-ES_tradnl"/>
        </w:rPr>
        <w:t xml:space="preserve">el Ministerio de Hacienda, </w:t>
      </w:r>
      <w:r w:rsidR="00F350DE">
        <w:rPr>
          <w:rFonts w:cs="Arial"/>
          <w:sz w:val="22"/>
          <w:lang w:val="es-ES_tradnl"/>
        </w:rPr>
        <w:t xml:space="preserve">acerca de </w:t>
      </w:r>
      <w:r w:rsidR="00124A1A">
        <w:rPr>
          <w:rFonts w:cs="Arial"/>
          <w:sz w:val="22"/>
          <w:lang w:val="es-ES_tradnl"/>
        </w:rPr>
        <w:t>la forma de aclarar el destino de los recursos por ¢28.000 millones</w:t>
      </w:r>
      <w:r w:rsidR="00F350DE">
        <w:rPr>
          <w:rFonts w:cs="Arial"/>
          <w:sz w:val="22"/>
          <w:lang w:val="es-ES_tradnl"/>
        </w:rPr>
        <w:t>,</w:t>
      </w:r>
      <w:r w:rsidR="00124A1A">
        <w:rPr>
          <w:rFonts w:cs="Arial"/>
          <w:sz w:val="22"/>
          <w:lang w:val="es-ES_tradnl"/>
        </w:rPr>
        <w:t xml:space="preserve"> aprobados </w:t>
      </w:r>
      <w:r w:rsidR="00F350DE">
        <w:rPr>
          <w:rFonts w:cs="Arial"/>
          <w:sz w:val="22"/>
          <w:lang w:val="es-ES_tradnl"/>
        </w:rPr>
        <w:t xml:space="preserve">en la Ley </w:t>
      </w:r>
      <w:r w:rsidR="00F350DE" w:rsidRPr="00562D68">
        <w:rPr>
          <w:rFonts w:cs="Arial"/>
          <w:sz w:val="22"/>
          <w:szCs w:val="22"/>
          <w:lang w:val="es-CR"/>
        </w:rPr>
        <w:t>N° 9926</w:t>
      </w:r>
      <w:r w:rsidR="00F350DE">
        <w:rPr>
          <w:rFonts w:cs="Arial"/>
          <w:sz w:val="22"/>
          <w:szCs w:val="22"/>
          <w:lang w:val="es-CR"/>
        </w:rPr>
        <w:t>,</w:t>
      </w:r>
      <w:r w:rsidR="00F350DE" w:rsidRPr="00562D68">
        <w:rPr>
          <w:rFonts w:cs="Arial"/>
          <w:sz w:val="22"/>
          <w:szCs w:val="22"/>
          <w:lang w:val="es-CR"/>
        </w:rPr>
        <w:t xml:space="preserve"> </w:t>
      </w:r>
      <w:r w:rsidR="00F350DE" w:rsidRPr="00562D68">
        <w:rPr>
          <w:rFonts w:cs="Arial"/>
          <w:sz w:val="22"/>
          <w:szCs w:val="22"/>
          <w:lang w:val="es-ES_tradnl"/>
        </w:rPr>
        <w:t xml:space="preserve">para </w:t>
      </w:r>
      <w:r w:rsidR="00F350DE" w:rsidRPr="00562D68">
        <w:rPr>
          <w:rFonts w:cs="Arial"/>
          <w:sz w:val="22"/>
          <w:szCs w:val="22"/>
          <w:lang w:val="es-CR"/>
        </w:rPr>
        <w:t>subsidios de vivienda a través del FOSUVI</w:t>
      </w:r>
      <w:r w:rsidR="0053270D">
        <w:rPr>
          <w:rFonts w:cs="Arial"/>
          <w:sz w:val="22"/>
          <w:szCs w:val="22"/>
          <w:lang w:val="es-CR"/>
        </w:rPr>
        <w:t xml:space="preserve">.  Lo anterior, </w:t>
      </w:r>
      <w:r w:rsidR="00F350DE">
        <w:rPr>
          <w:rFonts w:cs="Arial"/>
          <w:sz w:val="22"/>
          <w:szCs w:val="22"/>
          <w:lang w:val="es-CR"/>
        </w:rPr>
        <w:t xml:space="preserve"> en el sentido </w:t>
      </w:r>
      <w:r w:rsidR="0053270D">
        <w:rPr>
          <w:rFonts w:cs="Arial"/>
          <w:sz w:val="22"/>
          <w:szCs w:val="22"/>
          <w:lang w:val="es-CR"/>
        </w:rPr>
        <w:t>de si</w:t>
      </w:r>
      <w:r w:rsidR="00F350DE">
        <w:rPr>
          <w:rFonts w:cs="Arial"/>
          <w:sz w:val="22"/>
          <w:szCs w:val="22"/>
          <w:lang w:val="es-CR"/>
        </w:rPr>
        <w:t xml:space="preserve"> </w:t>
      </w:r>
      <w:r w:rsidR="0053270D">
        <w:rPr>
          <w:rFonts w:cs="Arial"/>
          <w:sz w:val="22"/>
          <w:szCs w:val="22"/>
          <w:lang w:val="es-CR"/>
        </w:rPr>
        <w:t xml:space="preserve">esa aclaración </w:t>
      </w:r>
      <w:r w:rsidR="00F350DE">
        <w:rPr>
          <w:rFonts w:cs="Arial"/>
          <w:sz w:val="22"/>
          <w:szCs w:val="22"/>
          <w:lang w:val="es-CR"/>
        </w:rPr>
        <w:t xml:space="preserve">puede realizarse mediante un Decreto Ejecutivo (según lo dispuesto por la </w:t>
      </w:r>
      <w:r w:rsidR="00F350DE">
        <w:rPr>
          <w:rFonts w:cs="Arial"/>
          <w:sz w:val="22"/>
          <w:lang w:val="es-ES_tradnl"/>
        </w:rPr>
        <w:t xml:space="preserve">Contraloría General de la República </w:t>
      </w:r>
      <w:r w:rsidR="00F14396">
        <w:rPr>
          <w:rFonts w:cs="Arial"/>
          <w:sz w:val="22"/>
          <w:lang w:val="es-ES_tradnl"/>
        </w:rPr>
        <w:t xml:space="preserve">en el oficio </w:t>
      </w:r>
      <w:r w:rsidR="00F14396">
        <w:rPr>
          <w:rFonts w:cs="Arial"/>
          <w:bCs/>
          <w:sz w:val="22"/>
          <w:szCs w:val="22"/>
          <w:lang w:val="es-ES_tradnl"/>
        </w:rPr>
        <w:t xml:space="preserve">N° 04565, </w:t>
      </w:r>
      <w:r w:rsidR="00F350DE">
        <w:rPr>
          <w:rFonts w:cs="Arial"/>
          <w:sz w:val="22"/>
          <w:lang w:val="es-ES_tradnl"/>
        </w:rPr>
        <w:t xml:space="preserve">y conforme lo indicado en el artículo 45 de la Ley de Presupuestos Públicos y Administración Financiera de la República), o si debe </w:t>
      </w:r>
      <w:r w:rsidR="0053270D">
        <w:rPr>
          <w:rFonts w:cs="Arial"/>
          <w:sz w:val="22"/>
          <w:lang w:val="es-ES_tradnl"/>
        </w:rPr>
        <w:t>efectuarse</w:t>
      </w:r>
      <w:r w:rsidR="00F14396">
        <w:rPr>
          <w:rFonts w:cs="Arial"/>
          <w:sz w:val="22"/>
          <w:lang w:val="es-ES_tradnl"/>
        </w:rPr>
        <w:t xml:space="preserve">, </w:t>
      </w:r>
      <w:r w:rsidR="0053270D">
        <w:rPr>
          <w:rFonts w:cs="Arial"/>
          <w:sz w:val="22"/>
          <w:lang w:val="es-ES_tradnl"/>
        </w:rPr>
        <w:t>según lo planteado por el Ministerio de Hacienda</w:t>
      </w:r>
      <w:r w:rsidR="00F14396">
        <w:rPr>
          <w:rFonts w:cs="Arial"/>
          <w:sz w:val="22"/>
          <w:lang w:val="es-ES_tradnl"/>
        </w:rPr>
        <w:t>,</w:t>
      </w:r>
      <w:r w:rsidR="00F350DE">
        <w:rPr>
          <w:rFonts w:cs="Arial"/>
          <w:sz w:val="22"/>
          <w:lang w:val="es-ES_tradnl"/>
        </w:rPr>
        <w:t xml:space="preserve"> mediante la tramitación de un Presupuesto Extraordinario ante la Asamblea Legislativa.</w:t>
      </w:r>
    </w:p>
    <w:p w14:paraId="6FE206B6" w14:textId="74E8D248" w:rsidR="00F350DE" w:rsidRDefault="00F350DE" w:rsidP="00C27EF8">
      <w:pPr>
        <w:spacing w:line="360" w:lineRule="auto"/>
        <w:jc w:val="both"/>
        <w:rPr>
          <w:rFonts w:cs="Arial"/>
          <w:sz w:val="22"/>
          <w:lang w:val="es-ES_tradnl"/>
        </w:rPr>
      </w:pPr>
    </w:p>
    <w:p w14:paraId="3502239F" w14:textId="6CC55CBA" w:rsidR="000B21E0" w:rsidRDefault="000B21E0" w:rsidP="00C27EF8">
      <w:pPr>
        <w:spacing w:line="360" w:lineRule="auto"/>
        <w:jc w:val="both"/>
        <w:rPr>
          <w:rFonts w:cs="Arial"/>
          <w:sz w:val="22"/>
          <w:lang w:val="es-ES_tradnl"/>
        </w:rPr>
      </w:pPr>
      <w:r>
        <w:rPr>
          <w:rFonts w:cs="Arial"/>
          <w:sz w:val="22"/>
          <w:lang w:val="es-ES_tradnl"/>
        </w:rPr>
        <w:t xml:space="preserve">Se procede a discutir ampliamente la anterior moción y, finalmente, </w:t>
      </w:r>
      <w:r w:rsidR="00464B4A">
        <w:rPr>
          <w:rFonts w:cs="Arial"/>
          <w:sz w:val="22"/>
          <w:lang w:val="es-ES_tradnl"/>
        </w:rPr>
        <w:t xml:space="preserve">la mayoría de los señores Directores </w:t>
      </w:r>
      <w:r>
        <w:rPr>
          <w:rFonts w:cs="Arial"/>
          <w:sz w:val="22"/>
          <w:lang w:val="es-ES_tradnl"/>
        </w:rPr>
        <w:t>concuerda en la pertinencia de acogerla en todos sus extremos, siendo que esta gestión permitirá tener claridad</w:t>
      </w:r>
      <w:r w:rsidR="00464B4A">
        <w:rPr>
          <w:rFonts w:cs="Arial"/>
          <w:sz w:val="22"/>
          <w:lang w:val="es-ES_tradnl"/>
        </w:rPr>
        <w:t xml:space="preserve"> sobre el tema, sin que ello impida </w:t>
      </w:r>
      <w:r>
        <w:rPr>
          <w:rFonts w:cs="Arial"/>
          <w:sz w:val="22"/>
          <w:lang w:val="es-ES_tradnl"/>
        </w:rPr>
        <w:t>que se continúen desarrollando las acciones que actualmente están en trámite, para procurar la más pronta asignación de los recursos al FOSUVI.</w:t>
      </w:r>
    </w:p>
    <w:p w14:paraId="38899B0A" w14:textId="77777777" w:rsidR="000B21E0" w:rsidRDefault="000B21E0" w:rsidP="00C27EF8">
      <w:pPr>
        <w:spacing w:line="360" w:lineRule="auto"/>
        <w:jc w:val="both"/>
        <w:rPr>
          <w:rFonts w:cs="Arial"/>
          <w:sz w:val="22"/>
          <w:lang w:val="es-ES_tradnl"/>
        </w:rPr>
      </w:pPr>
    </w:p>
    <w:p w14:paraId="54159E13" w14:textId="2F5BD01A" w:rsidR="003509E4" w:rsidRDefault="00464B4A" w:rsidP="00C27EF8">
      <w:pPr>
        <w:spacing w:line="360" w:lineRule="auto"/>
        <w:jc w:val="both"/>
        <w:rPr>
          <w:rFonts w:cs="Arial"/>
          <w:sz w:val="22"/>
          <w:lang w:val="es-ES_tradnl"/>
        </w:rPr>
      </w:pPr>
      <w:r>
        <w:rPr>
          <w:rFonts w:cs="Arial"/>
          <w:sz w:val="22"/>
          <w:lang w:val="es-ES_tradnl"/>
        </w:rPr>
        <w:t>Se apartan de esta resolución el Director Carranza González</w:t>
      </w:r>
      <w:r w:rsidRPr="00464B4A">
        <w:rPr>
          <w:rFonts w:cs="Arial"/>
          <w:sz w:val="22"/>
          <w:lang w:val="es-ES_tradnl"/>
        </w:rPr>
        <w:t xml:space="preserve"> </w:t>
      </w:r>
      <w:r>
        <w:rPr>
          <w:rFonts w:cs="Arial"/>
          <w:sz w:val="22"/>
          <w:lang w:val="es-ES_tradnl"/>
        </w:rPr>
        <w:t xml:space="preserve">y la Directora Presidenta, quienes justifican su voto en contra de la siguiente manera.  El Director Carranza González considera que esta propuesta se aparta de la dirección en la que se está gestionando la </w:t>
      </w:r>
      <w:r>
        <w:rPr>
          <w:rFonts w:cs="Arial"/>
          <w:sz w:val="22"/>
          <w:lang w:val="es-ES_tradnl"/>
        </w:rPr>
        <w:lastRenderedPageBreak/>
        <w:t xml:space="preserve">solución de este asunto e incluso podría debilitar el proceso </w:t>
      </w:r>
      <w:r w:rsidR="003509E4">
        <w:rPr>
          <w:rFonts w:cs="Arial"/>
          <w:sz w:val="22"/>
          <w:lang w:val="es-ES_tradnl"/>
        </w:rPr>
        <w:t xml:space="preserve">de resolución.  La Directora Presidenta argumenta que tiene algunas dudas sobre el criterio de legalidad que emitió la Contraloría General de la República, por cuanto la resolución de ese ente contralor solamente indica que consultó el tema al Ministerio de Hacienda y que ese Ministerio le respondió que estaba elaborando el Decreto Ejecutivo, sin que conste un criterio legal claro. </w:t>
      </w:r>
    </w:p>
    <w:p w14:paraId="45E7D31D" w14:textId="699AD746" w:rsidR="003509E4" w:rsidRDefault="003509E4" w:rsidP="00C27EF8">
      <w:pPr>
        <w:spacing w:line="360" w:lineRule="auto"/>
        <w:jc w:val="both"/>
        <w:rPr>
          <w:rFonts w:cs="Arial"/>
          <w:sz w:val="22"/>
          <w:lang w:val="es-ES_tradnl"/>
        </w:rPr>
      </w:pPr>
    </w:p>
    <w:p w14:paraId="1966E0E8" w14:textId="33A7BA6A" w:rsidR="003644FB" w:rsidRDefault="003509E4"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130</w:t>
      </w:r>
      <w:r w:rsidRPr="00A25DB7">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realizado y con el voto negativo de la Directora Presidenta y el Director Carranza González, por las razones antes indicadas, la </w:t>
      </w:r>
      <w:r w:rsidRPr="003509E4">
        <w:rPr>
          <w:rFonts w:cs="Arial"/>
          <w:sz w:val="22"/>
          <w:lang w:val="es-ES_tradnl"/>
        </w:rPr>
        <w:t>Junta Directiva</w:t>
      </w:r>
      <w:r>
        <w:rPr>
          <w:rFonts w:cs="Arial"/>
          <w:sz w:val="22"/>
          <w:lang w:val="es-ES_tradnl"/>
        </w:rPr>
        <w:t xml:space="preserve"> toma el </w:t>
      </w:r>
      <w:r w:rsidRPr="003509E4">
        <w:rPr>
          <w:rFonts w:cs="Arial"/>
          <w:b/>
          <w:bCs/>
          <w:sz w:val="22"/>
          <w:lang w:val="es-ES_tradnl"/>
        </w:rPr>
        <w:t>Acuerdo N° 1</w:t>
      </w:r>
      <w:r>
        <w:rPr>
          <w:rFonts w:cs="Arial"/>
          <w:sz w:val="22"/>
          <w:lang w:val="es-ES_tradnl"/>
        </w:rPr>
        <w:t xml:space="preserve"> que se anexa a esta minuta.</w:t>
      </w:r>
    </w:p>
    <w:p w14:paraId="7662D350" w14:textId="77777777" w:rsidR="009D03FE" w:rsidRPr="00D14EAF" w:rsidRDefault="009D03FE" w:rsidP="009D03FE">
      <w:pPr>
        <w:spacing w:line="360" w:lineRule="auto"/>
        <w:jc w:val="both"/>
        <w:rPr>
          <w:rFonts w:cs="Arial"/>
          <w:b/>
          <w:sz w:val="22"/>
        </w:rPr>
      </w:pPr>
      <w:r w:rsidRPr="00D14EAF">
        <w:rPr>
          <w:rFonts w:cs="Arial"/>
          <w:b/>
          <w:sz w:val="22"/>
        </w:rPr>
        <w:t>************</w:t>
      </w:r>
    </w:p>
    <w:p w14:paraId="4851A610" w14:textId="77777777" w:rsidR="009D03FE" w:rsidRDefault="009D03FE" w:rsidP="009D03FE">
      <w:pPr>
        <w:spacing w:line="360" w:lineRule="auto"/>
        <w:jc w:val="both"/>
        <w:rPr>
          <w:rFonts w:cs="Arial"/>
          <w:b/>
          <w:bCs/>
          <w:sz w:val="22"/>
          <w:szCs w:val="22"/>
          <w:u w:val="single"/>
          <w:lang w:val="es-ES_tradnl"/>
        </w:rPr>
      </w:pPr>
    </w:p>
    <w:p w14:paraId="7F5C9358" w14:textId="53CE87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E1FBF" w:rsidRPr="00D81288">
        <w:rPr>
          <w:rFonts w:cs="Arial"/>
          <w:b/>
          <w:bCs/>
          <w:sz w:val="22"/>
          <w:u w:val="single"/>
          <w:lang w:val="es-CR"/>
        </w:rPr>
        <w:t>Tema confidencial</w:t>
      </w:r>
    </w:p>
    <w:p w14:paraId="1D8D8783" w14:textId="77777777" w:rsidR="009D03FE" w:rsidRDefault="009D03FE" w:rsidP="009D03FE">
      <w:pPr>
        <w:spacing w:line="360" w:lineRule="auto"/>
        <w:jc w:val="both"/>
        <w:rPr>
          <w:rFonts w:cs="Arial"/>
          <w:sz w:val="22"/>
          <w:szCs w:val="22"/>
        </w:rPr>
      </w:pPr>
    </w:p>
    <w:p w14:paraId="7E784063" w14:textId="6744DF98" w:rsidR="00464B4A" w:rsidRDefault="00464B4A" w:rsidP="00464B4A">
      <w:pPr>
        <w:spacing w:line="360" w:lineRule="auto"/>
        <w:jc w:val="both"/>
        <w:rPr>
          <w:sz w:val="22"/>
          <w:szCs w:val="22"/>
        </w:rPr>
      </w:pPr>
      <w:r>
        <w:rPr>
          <w:rFonts w:cs="Arial"/>
          <w:sz w:val="22"/>
          <w:lang w:val="es-ES_tradnl"/>
        </w:rPr>
        <w:t>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el señor Gerente General y el Subgerente Financiero,</w:t>
      </w:r>
      <w:r w:rsidRPr="00354E8F">
        <w:rPr>
          <w:rFonts w:cs="Arial"/>
          <w:color w:val="000000"/>
          <w:sz w:val="22"/>
          <w:szCs w:val="22"/>
        </w:rPr>
        <w:t xml:space="preserve"> </w:t>
      </w:r>
      <w:r>
        <w:rPr>
          <w:rFonts w:cs="Arial"/>
          <w:color w:val="000000"/>
          <w:sz w:val="22"/>
          <w:szCs w:val="22"/>
        </w:rPr>
        <w:t>con el propósito de conocer un tema considerado confidencial.  Por consiguiente, se suspende</w:t>
      </w:r>
      <w:r>
        <w:rPr>
          <w:sz w:val="22"/>
          <w:szCs w:val="22"/>
        </w:rPr>
        <w:t xml:space="preserve"> la grabación de la sesión.</w:t>
      </w:r>
    </w:p>
    <w:p w14:paraId="7E7E1F15" w14:textId="77777777" w:rsidR="009D03FE" w:rsidRPr="00D14EAF" w:rsidRDefault="009D03FE" w:rsidP="009D03FE">
      <w:pPr>
        <w:spacing w:line="360" w:lineRule="auto"/>
        <w:jc w:val="both"/>
        <w:rPr>
          <w:rFonts w:cs="Arial"/>
          <w:b/>
          <w:sz w:val="22"/>
        </w:rPr>
      </w:pPr>
      <w:r w:rsidRPr="00D14EAF">
        <w:rPr>
          <w:rFonts w:cs="Arial"/>
          <w:b/>
          <w:sz w:val="22"/>
        </w:rPr>
        <w:t>************</w:t>
      </w:r>
    </w:p>
    <w:p w14:paraId="2829875A" w14:textId="77777777" w:rsidR="00E97960" w:rsidRDefault="00E97960" w:rsidP="000E1FBF">
      <w:pPr>
        <w:spacing w:line="360" w:lineRule="auto"/>
        <w:jc w:val="both"/>
        <w:rPr>
          <w:rFonts w:cs="Arial"/>
          <w:sz w:val="22"/>
          <w:szCs w:val="22"/>
        </w:rPr>
      </w:pPr>
    </w:p>
    <w:p w14:paraId="5C3A5B9D" w14:textId="28EE22C0" w:rsidR="00FA4CCB" w:rsidRPr="00AB2826" w:rsidRDefault="00FA4CCB" w:rsidP="000E1FBF">
      <w:pPr>
        <w:pStyle w:val="Textoindependiente"/>
        <w:ind w:right="0"/>
        <w:rPr>
          <w:rFonts w:cs="Arial"/>
          <w:szCs w:val="22"/>
        </w:rPr>
      </w:pPr>
      <w:r w:rsidRPr="00AB2826">
        <w:rPr>
          <w:rFonts w:cs="Arial"/>
          <w:szCs w:val="22"/>
        </w:rPr>
        <w:t xml:space="preserve">Siendo las </w:t>
      </w:r>
      <w:r w:rsidR="003509E4">
        <w:rPr>
          <w:rFonts w:cs="Arial"/>
          <w:szCs w:val="22"/>
        </w:rPr>
        <w:t>veintidós horas</w:t>
      </w:r>
      <w:r w:rsidR="00EC7E01">
        <w:rPr>
          <w:rFonts w:cs="Arial"/>
          <w:szCs w:val="22"/>
        </w:rPr>
        <w:t xml:space="preserve"> </w:t>
      </w:r>
      <w:r w:rsidR="006A779D">
        <w:rPr>
          <w:rFonts w:cs="Arial"/>
          <w:szCs w:val="22"/>
        </w:rPr>
        <w:t xml:space="preserve">con </w:t>
      </w:r>
      <w:r w:rsidR="003509E4">
        <w:rPr>
          <w:rFonts w:cs="Arial"/>
          <w:szCs w:val="22"/>
        </w:rPr>
        <w:t xml:space="preserve">quince </w:t>
      </w:r>
      <w:r w:rsidR="00EC7E01">
        <w:rPr>
          <w:rFonts w:cs="Arial"/>
          <w:szCs w:val="22"/>
        </w:rPr>
        <w:t>minutos</w:t>
      </w:r>
      <w:r w:rsidRPr="00AB2826">
        <w:rPr>
          <w:rFonts w:cs="Arial"/>
          <w:szCs w:val="22"/>
        </w:rPr>
        <w:t>, se levanta la sesión.</w:t>
      </w:r>
    </w:p>
    <w:p w14:paraId="45D980A8" w14:textId="77777777" w:rsidR="006321F4" w:rsidRPr="00D14EAF" w:rsidRDefault="006321F4" w:rsidP="000E1FBF">
      <w:pPr>
        <w:spacing w:line="360" w:lineRule="auto"/>
        <w:jc w:val="both"/>
        <w:rPr>
          <w:rFonts w:cs="Arial"/>
          <w:b/>
          <w:sz w:val="22"/>
        </w:rPr>
      </w:pPr>
      <w:r w:rsidRPr="00D14EAF">
        <w:rPr>
          <w:rFonts w:cs="Arial"/>
          <w:b/>
          <w:sz w:val="22"/>
        </w:rPr>
        <w:t>************</w:t>
      </w:r>
    </w:p>
    <w:p w14:paraId="44299914" w14:textId="77777777" w:rsidR="002B71CC" w:rsidRDefault="002B71CC" w:rsidP="000E1FBF">
      <w:pPr>
        <w:rPr>
          <w:rFonts w:cs="Arial"/>
          <w:sz w:val="22"/>
          <w:szCs w:val="22"/>
        </w:rPr>
      </w:pPr>
      <w:r>
        <w:rPr>
          <w:rFonts w:cs="Arial"/>
          <w:sz w:val="22"/>
          <w:szCs w:val="22"/>
        </w:rPr>
        <w:br w:type="page"/>
      </w:r>
    </w:p>
    <w:p w14:paraId="0AE26B43" w14:textId="77777777" w:rsidR="00FA4CCB" w:rsidRDefault="00FA4CCB" w:rsidP="000E1FBF">
      <w:pPr>
        <w:spacing w:line="360" w:lineRule="auto"/>
        <w:jc w:val="both"/>
        <w:rPr>
          <w:rFonts w:cs="Arial"/>
          <w:sz w:val="22"/>
          <w:szCs w:val="22"/>
        </w:rPr>
      </w:pPr>
    </w:p>
    <w:p w14:paraId="2B399865" w14:textId="77777777" w:rsidR="002B71CC" w:rsidRDefault="002B71CC" w:rsidP="000E1FBF">
      <w:pPr>
        <w:spacing w:line="360" w:lineRule="auto"/>
        <w:jc w:val="both"/>
        <w:rPr>
          <w:rFonts w:cs="Arial"/>
          <w:sz w:val="22"/>
          <w:szCs w:val="22"/>
        </w:rPr>
      </w:pPr>
    </w:p>
    <w:p w14:paraId="5B98373A" w14:textId="77777777" w:rsidR="002B71CC" w:rsidRDefault="002B71CC" w:rsidP="000E1FBF">
      <w:pPr>
        <w:pStyle w:val="Ttulo"/>
        <w:ind w:right="51"/>
        <w:rPr>
          <w:rFonts w:cs="Arial"/>
        </w:rPr>
      </w:pPr>
      <w:r>
        <w:rPr>
          <w:rFonts w:cs="Arial"/>
        </w:rPr>
        <w:t>BANCO HIPOTECARIO DE LA VIVIENDA</w:t>
      </w:r>
    </w:p>
    <w:p w14:paraId="798B926B" w14:textId="77777777" w:rsidR="002B71CC" w:rsidRDefault="002B71CC" w:rsidP="000E1FBF">
      <w:pPr>
        <w:spacing w:line="360" w:lineRule="auto"/>
        <w:ind w:right="51"/>
        <w:jc w:val="center"/>
        <w:rPr>
          <w:rFonts w:cs="Arial"/>
          <w:b/>
          <w:sz w:val="22"/>
          <w:u w:val="single"/>
        </w:rPr>
      </w:pPr>
      <w:r>
        <w:rPr>
          <w:rFonts w:cs="Arial"/>
          <w:b/>
          <w:sz w:val="22"/>
          <w:u w:val="single"/>
        </w:rPr>
        <w:t>JUNTA DIRECTIVA</w:t>
      </w:r>
    </w:p>
    <w:p w14:paraId="7A7D17B7" w14:textId="77777777" w:rsidR="002B71CC" w:rsidRDefault="002B71CC" w:rsidP="000E1FBF">
      <w:pPr>
        <w:spacing w:line="360" w:lineRule="auto"/>
        <w:ind w:right="51"/>
        <w:jc w:val="center"/>
        <w:rPr>
          <w:rFonts w:cs="Arial"/>
          <w:b/>
          <w:sz w:val="22"/>
          <w:u w:val="single"/>
        </w:rPr>
      </w:pPr>
    </w:p>
    <w:p w14:paraId="2C03C9A2" w14:textId="21C579AE" w:rsidR="002B71CC" w:rsidRDefault="002B71CC" w:rsidP="000E1FBF">
      <w:pPr>
        <w:spacing w:line="360" w:lineRule="auto"/>
        <w:ind w:right="51"/>
        <w:jc w:val="center"/>
        <w:rPr>
          <w:rFonts w:cs="Arial"/>
          <w:b/>
          <w:sz w:val="22"/>
          <w:u w:val="single"/>
        </w:rPr>
      </w:pPr>
      <w:r>
        <w:rPr>
          <w:rFonts w:cs="Arial"/>
          <w:b/>
          <w:sz w:val="22"/>
          <w:u w:val="single"/>
        </w:rPr>
        <w:t xml:space="preserve">ACUERDOS DE LA SESION </w:t>
      </w:r>
      <w:r w:rsidR="000E1FBF">
        <w:rPr>
          <w:rFonts w:cs="Arial"/>
          <w:b/>
          <w:sz w:val="22"/>
          <w:u w:val="single"/>
        </w:rPr>
        <w:t>EXTRA</w:t>
      </w:r>
      <w:r>
        <w:rPr>
          <w:rFonts w:cs="Arial"/>
          <w:b/>
          <w:sz w:val="22"/>
          <w:u w:val="single"/>
        </w:rPr>
        <w:t xml:space="preserve">ORDINARIA N° </w:t>
      </w:r>
      <w:r w:rsidR="000E1FBF">
        <w:rPr>
          <w:rFonts w:cs="Arial"/>
          <w:b/>
          <w:sz w:val="22"/>
          <w:u w:val="single"/>
        </w:rPr>
        <w:t>30</w:t>
      </w:r>
      <w:r>
        <w:rPr>
          <w:rFonts w:cs="Arial"/>
          <w:b/>
          <w:sz w:val="22"/>
          <w:u w:val="single"/>
        </w:rPr>
        <w:t>-20</w:t>
      </w:r>
      <w:r w:rsidR="00E97960">
        <w:rPr>
          <w:rFonts w:cs="Arial"/>
          <w:b/>
          <w:sz w:val="22"/>
          <w:u w:val="single"/>
        </w:rPr>
        <w:t>2</w:t>
      </w:r>
      <w:r w:rsidR="009449EE">
        <w:rPr>
          <w:rFonts w:cs="Arial"/>
          <w:b/>
          <w:sz w:val="22"/>
          <w:u w:val="single"/>
        </w:rPr>
        <w:t>1</w:t>
      </w:r>
    </w:p>
    <w:p w14:paraId="285B12F6" w14:textId="553EC01F" w:rsidR="002B71CC" w:rsidRDefault="002B71CC" w:rsidP="000E1FBF">
      <w:pPr>
        <w:spacing w:line="360" w:lineRule="auto"/>
        <w:ind w:right="51"/>
        <w:jc w:val="center"/>
        <w:rPr>
          <w:rFonts w:cs="Arial"/>
          <w:b/>
          <w:sz w:val="22"/>
          <w:u w:val="single"/>
        </w:rPr>
      </w:pPr>
      <w:r>
        <w:rPr>
          <w:rFonts w:cs="Arial"/>
          <w:b/>
          <w:sz w:val="22"/>
          <w:u w:val="single"/>
        </w:rPr>
        <w:t xml:space="preserve">DEL </w:t>
      </w:r>
      <w:r w:rsidR="000E1FBF">
        <w:rPr>
          <w:rFonts w:cs="Arial"/>
          <w:b/>
          <w:sz w:val="22"/>
          <w:u w:val="single"/>
        </w:rPr>
        <w:t>22</w:t>
      </w:r>
      <w:r>
        <w:rPr>
          <w:rFonts w:cs="Arial"/>
          <w:b/>
          <w:sz w:val="22"/>
          <w:u w:val="single"/>
        </w:rPr>
        <w:t xml:space="preserve"> DE </w:t>
      </w:r>
      <w:r w:rsidR="000E1FBF">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48F3294E" w14:textId="77777777" w:rsidR="002B71CC" w:rsidRDefault="002B71CC" w:rsidP="000E1FBF">
      <w:pPr>
        <w:spacing w:line="360" w:lineRule="auto"/>
        <w:jc w:val="both"/>
        <w:rPr>
          <w:rFonts w:cs="Arial"/>
          <w:sz w:val="22"/>
          <w:szCs w:val="22"/>
        </w:rPr>
      </w:pPr>
    </w:p>
    <w:p w14:paraId="3384692F" w14:textId="77777777" w:rsidR="002B71CC" w:rsidRDefault="002B71CC" w:rsidP="000E1FBF">
      <w:pPr>
        <w:spacing w:line="360" w:lineRule="auto"/>
        <w:jc w:val="both"/>
        <w:rPr>
          <w:rFonts w:cs="Arial"/>
          <w:sz w:val="22"/>
          <w:lang w:val="es-ES_tradnl"/>
        </w:rPr>
      </w:pPr>
    </w:p>
    <w:p w14:paraId="79C3ED5D" w14:textId="77777777" w:rsidR="002B71CC" w:rsidRPr="00AB2826" w:rsidRDefault="002B71CC" w:rsidP="000E1FBF">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F7EE37F" w14:textId="77777777" w:rsidR="009F5C93" w:rsidRDefault="003509E4" w:rsidP="003509E4">
      <w:pPr>
        <w:spacing w:line="360" w:lineRule="auto"/>
        <w:jc w:val="both"/>
        <w:rPr>
          <w:rFonts w:cs="Arial"/>
          <w:sz w:val="22"/>
          <w:szCs w:val="22"/>
          <w:lang w:val="es-CR"/>
        </w:rPr>
      </w:pPr>
      <w:r>
        <w:rPr>
          <w:rFonts w:cs="Arial"/>
          <w:sz w:val="22"/>
          <w:szCs w:val="22"/>
        </w:rPr>
        <w:t xml:space="preserve">Instruir a la </w:t>
      </w:r>
      <w:r w:rsidRPr="00124A1A">
        <w:rPr>
          <w:rFonts w:cs="Arial"/>
          <w:sz w:val="22"/>
          <w:lang w:val="es-ES_tradnl"/>
        </w:rPr>
        <w:t>Administración</w:t>
      </w:r>
      <w:r>
        <w:rPr>
          <w:rFonts w:cs="Arial"/>
          <w:sz w:val="22"/>
          <w:lang w:val="es-ES_tradnl"/>
        </w:rPr>
        <w:t xml:space="preserve"> para que, mediante los procedimientos correspondientes, gestione el pronunciamiento de la </w:t>
      </w:r>
      <w:r w:rsidRPr="00F350DE">
        <w:rPr>
          <w:rFonts w:cs="Arial"/>
          <w:sz w:val="22"/>
          <w:lang w:val="es-ES_tradnl"/>
        </w:rPr>
        <w:t>Procuraduría General de la República</w:t>
      </w:r>
      <w:r>
        <w:rPr>
          <w:rFonts w:cs="Arial"/>
          <w:sz w:val="22"/>
          <w:lang w:val="es-ES_tradnl"/>
        </w:rPr>
        <w:t xml:space="preserve">, con respecto </w:t>
      </w:r>
      <w:r w:rsidR="009F5C93">
        <w:rPr>
          <w:rFonts w:cs="Arial"/>
          <w:sz w:val="22"/>
          <w:lang w:val="es-ES_tradnl"/>
        </w:rPr>
        <w:t xml:space="preserve">a la situación jurídica que ha generado las </w:t>
      </w:r>
      <w:r>
        <w:rPr>
          <w:rFonts w:cs="Arial"/>
          <w:sz w:val="22"/>
          <w:lang w:val="es-ES_tradnl"/>
        </w:rPr>
        <w:t xml:space="preserve">diferencias de criterio </w:t>
      </w:r>
      <w:r w:rsidR="009F5C93">
        <w:rPr>
          <w:rFonts w:cs="Arial"/>
          <w:sz w:val="22"/>
          <w:lang w:val="es-ES_tradnl"/>
        </w:rPr>
        <w:t xml:space="preserve">entre </w:t>
      </w:r>
      <w:r>
        <w:rPr>
          <w:rFonts w:cs="Arial"/>
          <w:sz w:val="22"/>
          <w:lang w:val="es-ES_tradnl"/>
        </w:rPr>
        <w:t xml:space="preserve">este Banco y el Ministerio de Hacienda, </w:t>
      </w:r>
      <w:r w:rsidR="009F5C93">
        <w:rPr>
          <w:rFonts w:cs="Arial"/>
          <w:sz w:val="22"/>
          <w:lang w:val="es-ES_tradnl"/>
        </w:rPr>
        <w:t xml:space="preserve">en torno a </w:t>
      </w:r>
      <w:r>
        <w:rPr>
          <w:rFonts w:cs="Arial"/>
          <w:sz w:val="22"/>
          <w:lang w:val="es-ES_tradnl"/>
        </w:rPr>
        <w:t xml:space="preserve">la forma de </w:t>
      </w:r>
      <w:r w:rsidR="009F5C93">
        <w:rPr>
          <w:rFonts w:cs="Arial"/>
          <w:sz w:val="22"/>
          <w:lang w:val="es-ES_tradnl"/>
        </w:rPr>
        <w:t>esclarecer</w:t>
      </w:r>
      <w:r>
        <w:rPr>
          <w:rFonts w:cs="Arial"/>
          <w:sz w:val="22"/>
          <w:lang w:val="es-ES_tradnl"/>
        </w:rPr>
        <w:t xml:space="preserve"> el destino de los recursos aprobados en la Ley </w:t>
      </w:r>
      <w:r w:rsidRPr="00562D68">
        <w:rPr>
          <w:rFonts w:cs="Arial"/>
          <w:sz w:val="22"/>
          <w:szCs w:val="22"/>
          <w:lang w:val="es-CR"/>
        </w:rPr>
        <w:t>N° 9926</w:t>
      </w:r>
      <w:r>
        <w:rPr>
          <w:rFonts w:cs="Arial"/>
          <w:sz w:val="22"/>
          <w:szCs w:val="22"/>
          <w:lang w:val="es-CR"/>
        </w:rPr>
        <w:t>,</w:t>
      </w:r>
      <w:r w:rsidRPr="00562D68">
        <w:rPr>
          <w:rFonts w:cs="Arial"/>
          <w:sz w:val="22"/>
          <w:szCs w:val="22"/>
          <w:lang w:val="es-CR"/>
        </w:rPr>
        <w:t xml:space="preserve"> </w:t>
      </w:r>
      <w:r w:rsidRPr="00562D68">
        <w:rPr>
          <w:rFonts w:cs="Arial"/>
          <w:sz w:val="22"/>
          <w:szCs w:val="22"/>
          <w:lang w:val="es-ES_tradnl"/>
        </w:rPr>
        <w:t xml:space="preserve">para </w:t>
      </w:r>
      <w:r w:rsidRPr="00562D68">
        <w:rPr>
          <w:rFonts w:cs="Arial"/>
          <w:sz w:val="22"/>
          <w:szCs w:val="22"/>
          <w:lang w:val="es-CR"/>
        </w:rPr>
        <w:t>subsidios de vivienda a través del FOSUVI</w:t>
      </w:r>
      <w:r>
        <w:rPr>
          <w:rFonts w:cs="Arial"/>
          <w:sz w:val="22"/>
          <w:szCs w:val="22"/>
          <w:lang w:val="es-CR"/>
        </w:rPr>
        <w:t>.</w:t>
      </w:r>
    </w:p>
    <w:p w14:paraId="678E2160" w14:textId="6667A565" w:rsidR="002B71CC" w:rsidRPr="00AB2826" w:rsidRDefault="002B71CC" w:rsidP="000E1FBF">
      <w:pPr>
        <w:pStyle w:val="Ttulo2"/>
        <w:spacing w:line="360" w:lineRule="auto"/>
        <w:rPr>
          <w:rFonts w:cs="Arial"/>
          <w:szCs w:val="22"/>
          <w:lang w:val="es-ES_tradnl"/>
        </w:rPr>
      </w:pPr>
      <w:r w:rsidRPr="00AB2826">
        <w:rPr>
          <w:rFonts w:cs="Arial"/>
          <w:szCs w:val="22"/>
        </w:rPr>
        <w:t>Acuerdo</w:t>
      </w:r>
      <w:r w:rsidR="003509E4">
        <w:rPr>
          <w:rFonts w:cs="Arial"/>
          <w:szCs w:val="22"/>
        </w:rPr>
        <w:t xml:space="preserve"> por Mayoría</w:t>
      </w:r>
      <w:r w:rsidRPr="00AB2826">
        <w:rPr>
          <w:rFonts w:cs="Arial"/>
          <w:szCs w:val="22"/>
        </w:rPr>
        <w:t>.-</w:t>
      </w:r>
    </w:p>
    <w:p w14:paraId="52A34CD2" w14:textId="77777777" w:rsidR="002B71CC" w:rsidRPr="00D14EAF" w:rsidRDefault="002B71CC" w:rsidP="000E1FBF">
      <w:pPr>
        <w:spacing w:line="360" w:lineRule="auto"/>
        <w:jc w:val="both"/>
        <w:rPr>
          <w:rFonts w:cs="Arial"/>
          <w:b/>
          <w:sz w:val="22"/>
        </w:rPr>
      </w:pPr>
      <w:r w:rsidRPr="00D14EAF">
        <w:rPr>
          <w:rFonts w:cs="Arial"/>
          <w:b/>
          <w:sz w:val="22"/>
        </w:rPr>
        <w:t>************</w:t>
      </w:r>
    </w:p>
    <w:p w14:paraId="5DC6F22C" w14:textId="77777777" w:rsidR="002B71CC" w:rsidRDefault="002B71CC" w:rsidP="000E1FBF">
      <w:pPr>
        <w:spacing w:line="360" w:lineRule="auto"/>
        <w:jc w:val="both"/>
        <w:rPr>
          <w:rFonts w:cs="Arial"/>
          <w:sz w:val="22"/>
          <w:lang w:val="es-ES_tradnl"/>
        </w:rPr>
      </w:pPr>
    </w:p>
    <w:p w14:paraId="2202FAA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5D50" w14:textId="77777777" w:rsidR="00D81288" w:rsidRDefault="00D81288">
      <w:r>
        <w:separator/>
      </w:r>
    </w:p>
  </w:endnote>
  <w:endnote w:type="continuationSeparator" w:id="0">
    <w:p w14:paraId="7B8A6777" w14:textId="77777777" w:rsidR="00D81288" w:rsidRDefault="00D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BA86" w14:textId="77777777" w:rsidR="00D81288" w:rsidRDefault="00D81288">
      <w:r>
        <w:separator/>
      </w:r>
    </w:p>
  </w:footnote>
  <w:footnote w:type="continuationSeparator" w:id="0">
    <w:p w14:paraId="4B1CF13F" w14:textId="77777777" w:rsidR="00D81288" w:rsidRDefault="00D8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4A1" w14:textId="77777777" w:rsidR="009D03FE" w:rsidRDefault="009D03FE">
    <w:pPr>
      <w:pStyle w:val="Encabezado"/>
      <w:rPr>
        <w:lang w:val="es-ES"/>
      </w:rPr>
    </w:pPr>
  </w:p>
  <w:p w14:paraId="196804E5" w14:textId="5A9944B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81288">
      <w:rPr>
        <w:sz w:val="18"/>
        <w:lang w:val="es-ES"/>
      </w:rPr>
      <w:t>30</w:t>
    </w:r>
    <w:r>
      <w:rPr>
        <w:sz w:val="18"/>
        <w:lang w:val="es-ES"/>
      </w:rPr>
      <w:t>-20</w:t>
    </w:r>
    <w:r w:rsidR="00E97960">
      <w:rPr>
        <w:sz w:val="18"/>
        <w:lang w:val="es-ES"/>
      </w:rPr>
      <w:t>2</w:t>
    </w:r>
    <w:r w:rsidR="009449EE">
      <w:rPr>
        <w:sz w:val="18"/>
        <w:lang w:val="es-ES"/>
      </w:rPr>
      <w:t>1</w:t>
    </w:r>
    <w:r>
      <w:rPr>
        <w:sz w:val="18"/>
        <w:lang w:val="es-ES"/>
      </w:rPr>
      <w:t xml:space="preserve">                   </w:t>
    </w:r>
    <w:r w:rsidR="00D81288">
      <w:rPr>
        <w:sz w:val="18"/>
        <w:lang w:val="es-ES"/>
      </w:rPr>
      <w:t>22</w:t>
    </w:r>
    <w:r>
      <w:rPr>
        <w:sz w:val="18"/>
        <w:lang w:val="es-ES"/>
      </w:rPr>
      <w:t xml:space="preserve"> de </w:t>
    </w:r>
    <w:r w:rsidR="00D81288">
      <w:rPr>
        <w:sz w:val="18"/>
        <w:lang w:val="es-ES"/>
      </w:rPr>
      <w:t>abril</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69085B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28F6"/>
    <w:multiLevelType w:val="hybridMultilevel"/>
    <w:tmpl w:val="28640BE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0eKEzTgJJQoll98Gj3cVWL9wv9OZ3QpF39kaNBV5XjR0OFXGOaZP/xq8+t66J63aa+YlfSx6oALR9LoNIUfbA==" w:salt="m/9+e1PuK7H5xfZpwiTrD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88"/>
    <w:rsid w:val="0000085A"/>
    <w:rsid w:val="00011DC1"/>
    <w:rsid w:val="0001401F"/>
    <w:rsid w:val="00023849"/>
    <w:rsid w:val="00026DCA"/>
    <w:rsid w:val="00027E78"/>
    <w:rsid w:val="0003318B"/>
    <w:rsid w:val="00036A8B"/>
    <w:rsid w:val="00040A05"/>
    <w:rsid w:val="00053A32"/>
    <w:rsid w:val="000547A2"/>
    <w:rsid w:val="00067B32"/>
    <w:rsid w:val="00076A47"/>
    <w:rsid w:val="00081BB0"/>
    <w:rsid w:val="00085DF1"/>
    <w:rsid w:val="0009389D"/>
    <w:rsid w:val="000A6259"/>
    <w:rsid w:val="000B0F7B"/>
    <w:rsid w:val="000B21E0"/>
    <w:rsid w:val="000C4E35"/>
    <w:rsid w:val="000C5661"/>
    <w:rsid w:val="000E1FBF"/>
    <w:rsid w:val="000F5F31"/>
    <w:rsid w:val="000F6DBD"/>
    <w:rsid w:val="00105CCE"/>
    <w:rsid w:val="0011401E"/>
    <w:rsid w:val="001147C3"/>
    <w:rsid w:val="00117E78"/>
    <w:rsid w:val="001227FE"/>
    <w:rsid w:val="00124A1A"/>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09E4"/>
    <w:rsid w:val="00352AFB"/>
    <w:rsid w:val="00353979"/>
    <w:rsid w:val="003644FB"/>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6379"/>
    <w:rsid w:val="00407CC4"/>
    <w:rsid w:val="00421BEA"/>
    <w:rsid w:val="00432126"/>
    <w:rsid w:val="00445673"/>
    <w:rsid w:val="00464B4A"/>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3270D"/>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546B9"/>
    <w:rsid w:val="0066494B"/>
    <w:rsid w:val="0066756A"/>
    <w:rsid w:val="00681878"/>
    <w:rsid w:val="00683504"/>
    <w:rsid w:val="00692A55"/>
    <w:rsid w:val="006A474B"/>
    <w:rsid w:val="006A779D"/>
    <w:rsid w:val="006B7846"/>
    <w:rsid w:val="006C0086"/>
    <w:rsid w:val="006C1542"/>
    <w:rsid w:val="006C1D3B"/>
    <w:rsid w:val="006C1F07"/>
    <w:rsid w:val="006C4292"/>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1F4"/>
    <w:rsid w:val="00811427"/>
    <w:rsid w:val="00825856"/>
    <w:rsid w:val="008343A2"/>
    <w:rsid w:val="00834957"/>
    <w:rsid w:val="00834A2F"/>
    <w:rsid w:val="00846281"/>
    <w:rsid w:val="00851373"/>
    <w:rsid w:val="00854DE9"/>
    <w:rsid w:val="00860951"/>
    <w:rsid w:val="00861680"/>
    <w:rsid w:val="00862297"/>
    <w:rsid w:val="00870163"/>
    <w:rsid w:val="00875497"/>
    <w:rsid w:val="00895A5D"/>
    <w:rsid w:val="00896BC6"/>
    <w:rsid w:val="008D35D8"/>
    <w:rsid w:val="008D6E0F"/>
    <w:rsid w:val="008F38A8"/>
    <w:rsid w:val="008F6C96"/>
    <w:rsid w:val="00911F06"/>
    <w:rsid w:val="00940420"/>
    <w:rsid w:val="009449EE"/>
    <w:rsid w:val="009669CF"/>
    <w:rsid w:val="00986348"/>
    <w:rsid w:val="009C11C0"/>
    <w:rsid w:val="009D03FE"/>
    <w:rsid w:val="009D1F46"/>
    <w:rsid w:val="009D70A8"/>
    <w:rsid w:val="009D78B0"/>
    <w:rsid w:val="009E1B07"/>
    <w:rsid w:val="009F2788"/>
    <w:rsid w:val="009F5C93"/>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D6892"/>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5D34"/>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81288"/>
    <w:rsid w:val="00DA156E"/>
    <w:rsid w:val="00DA4C56"/>
    <w:rsid w:val="00DB38FB"/>
    <w:rsid w:val="00DC32CD"/>
    <w:rsid w:val="00DE0BBA"/>
    <w:rsid w:val="00DE7715"/>
    <w:rsid w:val="00E0071B"/>
    <w:rsid w:val="00E2143B"/>
    <w:rsid w:val="00E31F79"/>
    <w:rsid w:val="00E44360"/>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4396"/>
    <w:rsid w:val="00F16E81"/>
    <w:rsid w:val="00F30531"/>
    <w:rsid w:val="00F31891"/>
    <w:rsid w:val="00F343EA"/>
    <w:rsid w:val="00F350DE"/>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100A8"/>
  <w15:docId w15:val="{F26F1A77-B80E-4BD9-9ACA-D01E9572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255</TotalTime>
  <Pages>6</Pages>
  <Words>1577</Words>
  <Characters>8471</Characters>
  <Application>Microsoft Office Word</Application>
  <DocSecurity>8</DocSecurity>
  <Lines>70</Lines>
  <Paragraphs>20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cp:revision>
  <cp:lastPrinted>2011-09-07T16:03:00Z</cp:lastPrinted>
  <dcterms:created xsi:type="dcterms:W3CDTF">2021-04-26T15:51:00Z</dcterms:created>
  <dcterms:modified xsi:type="dcterms:W3CDTF">2021-04-27T14:53:00Z</dcterms:modified>
</cp:coreProperties>
</file>