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CD0CD" w14:textId="77777777" w:rsidR="00FA4CCB" w:rsidRDefault="00FA4CCB">
      <w:pPr>
        <w:pStyle w:val="Ttulo"/>
        <w:ind w:right="51"/>
        <w:rPr>
          <w:rFonts w:cs="Arial"/>
        </w:rPr>
      </w:pPr>
      <w:r>
        <w:rPr>
          <w:rFonts w:cs="Arial"/>
        </w:rPr>
        <w:t>BANCO HIPOTECARIO DE LA VIVIENDA</w:t>
      </w:r>
    </w:p>
    <w:p w14:paraId="413338F1" w14:textId="77777777" w:rsidR="00FA4CCB" w:rsidRDefault="00FA4CCB">
      <w:pPr>
        <w:spacing w:line="360" w:lineRule="auto"/>
        <w:ind w:right="51"/>
        <w:jc w:val="center"/>
        <w:rPr>
          <w:rFonts w:cs="Arial"/>
          <w:b/>
          <w:sz w:val="22"/>
          <w:u w:val="single"/>
        </w:rPr>
      </w:pPr>
      <w:r>
        <w:rPr>
          <w:rFonts w:cs="Arial"/>
          <w:b/>
          <w:sz w:val="22"/>
          <w:u w:val="single"/>
        </w:rPr>
        <w:t>JUNTA DIRECTIVA</w:t>
      </w:r>
    </w:p>
    <w:p w14:paraId="651C41C0" w14:textId="77777777" w:rsidR="00FA4CCB" w:rsidRDefault="00FA4CCB">
      <w:pPr>
        <w:spacing w:line="360" w:lineRule="auto"/>
        <w:ind w:right="51"/>
        <w:jc w:val="center"/>
        <w:rPr>
          <w:rFonts w:cs="Arial"/>
          <w:b/>
          <w:sz w:val="22"/>
          <w:u w:val="single"/>
        </w:rPr>
      </w:pPr>
    </w:p>
    <w:p w14:paraId="0813588A" w14:textId="025893D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72372">
        <w:rPr>
          <w:rFonts w:cs="Arial"/>
          <w:b/>
          <w:sz w:val="22"/>
          <w:u w:val="single"/>
        </w:rPr>
        <w:t>EXTRA</w:t>
      </w:r>
      <w:r w:rsidR="00FA4CCB">
        <w:rPr>
          <w:rFonts w:cs="Arial"/>
          <w:b/>
          <w:sz w:val="22"/>
          <w:u w:val="single"/>
        </w:rPr>
        <w:t xml:space="preserve">ORDINARIA </w:t>
      </w:r>
      <w:r>
        <w:rPr>
          <w:rFonts w:cs="Arial"/>
          <w:b/>
          <w:sz w:val="22"/>
          <w:u w:val="single"/>
        </w:rPr>
        <w:t xml:space="preserve">N° </w:t>
      </w:r>
      <w:r w:rsidR="00172372">
        <w:rPr>
          <w:rFonts w:cs="Arial"/>
          <w:b/>
          <w:sz w:val="22"/>
          <w:u w:val="single"/>
        </w:rPr>
        <w:t>18</w:t>
      </w:r>
      <w:r>
        <w:rPr>
          <w:rFonts w:cs="Arial"/>
          <w:b/>
          <w:sz w:val="22"/>
          <w:u w:val="single"/>
        </w:rPr>
        <w:t>-20</w:t>
      </w:r>
      <w:r w:rsidR="00E97960">
        <w:rPr>
          <w:rFonts w:cs="Arial"/>
          <w:b/>
          <w:sz w:val="22"/>
          <w:u w:val="single"/>
        </w:rPr>
        <w:t>2</w:t>
      </w:r>
      <w:r w:rsidR="009449EE">
        <w:rPr>
          <w:rFonts w:cs="Arial"/>
          <w:b/>
          <w:sz w:val="22"/>
          <w:u w:val="single"/>
        </w:rPr>
        <w:t>1</w:t>
      </w:r>
    </w:p>
    <w:p w14:paraId="69386E49" w14:textId="24ADC016" w:rsidR="00FA4CCB" w:rsidRDefault="00FA4CCB">
      <w:pPr>
        <w:spacing w:line="360" w:lineRule="auto"/>
        <w:ind w:right="51"/>
        <w:jc w:val="center"/>
        <w:rPr>
          <w:rFonts w:cs="Arial"/>
          <w:b/>
          <w:sz w:val="22"/>
          <w:u w:val="single"/>
        </w:rPr>
      </w:pPr>
      <w:r>
        <w:rPr>
          <w:rFonts w:cs="Arial"/>
          <w:b/>
          <w:sz w:val="22"/>
          <w:u w:val="single"/>
        </w:rPr>
        <w:t xml:space="preserve">DEL </w:t>
      </w:r>
      <w:r w:rsidR="00172372">
        <w:rPr>
          <w:rFonts w:cs="Arial"/>
          <w:b/>
          <w:sz w:val="22"/>
          <w:u w:val="single"/>
        </w:rPr>
        <w:t>04</w:t>
      </w:r>
      <w:r>
        <w:rPr>
          <w:rFonts w:cs="Arial"/>
          <w:b/>
          <w:sz w:val="22"/>
          <w:u w:val="single"/>
        </w:rPr>
        <w:t xml:space="preserve"> DE </w:t>
      </w:r>
      <w:r w:rsidR="00172372">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34EBE3A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8893E2E" w14:textId="77777777" w:rsidR="00FA4CCB" w:rsidRDefault="00FA4CCB">
      <w:pPr>
        <w:spacing w:line="360" w:lineRule="auto"/>
        <w:ind w:right="51"/>
        <w:jc w:val="center"/>
        <w:rPr>
          <w:rFonts w:cs="Arial"/>
          <w:b/>
          <w:sz w:val="22"/>
          <w:u w:val="single"/>
        </w:rPr>
      </w:pPr>
    </w:p>
    <w:p w14:paraId="2423539D" w14:textId="4BA005A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7A4B6CE6" w14:textId="77777777" w:rsidR="00AD4F06" w:rsidRDefault="00AD4F06" w:rsidP="0066494B">
      <w:pPr>
        <w:spacing w:line="360" w:lineRule="auto"/>
        <w:jc w:val="both"/>
        <w:rPr>
          <w:rFonts w:cs="Arial"/>
          <w:sz w:val="22"/>
        </w:rPr>
      </w:pPr>
    </w:p>
    <w:p w14:paraId="3A9D9C9B"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B8DB342" w14:textId="77777777" w:rsidR="007749FC" w:rsidRDefault="007749FC" w:rsidP="0066494B">
      <w:pPr>
        <w:spacing w:line="360" w:lineRule="auto"/>
        <w:jc w:val="both"/>
        <w:rPr>
          <w:rFonts w:cs="Arial"/>
          <w:sz w:val="22"/>
        </w:rPr>
      </w:pPr>
    </w:p>
    <w:p w14:paraId="1622D9B9" w14:textId="77C796E3" w:rsidR="007749FC" w:rsidRDefault="007749FC" w:rsidP="0066494B">
      <w:pPr>
        <w:spacing w:line="360" w:lineRule="auto"/>
        <w:jc w:val="both"/>
        <w:rPr>
          <w:rFonts w:cs="Arial"/>
          <w:sz w:val="22"/>
        </w:rPr>
      </w:pPr>
      <w:r>
        <w:rPr>
          <w:rFonts w:cs="Arial"/>
          <w:sz w:val="22"/>
        </w:rPr>
        <w:t>Ausente con justificación:</w:t>
      </w:r>
      <w:r w:rsidR="00172CD8" w:rsidRPr="00172CD8">
        <w:rPr>
          <w:rFonts w:cs="Arial"/>
          <w:sz w:val="22"/>
        </w:rPr>
        <w:t xml:space="preserve"> </w:t>
      </w:r>
      <w:r w:rsidR="00172CD8">
        <w:rPr>
          <w:rFonts w:cs="Arial"/>
          <w:sz w:val="22"/>
        </w:rPr>
        <w:t>Guillermo Alvarado Herrera, Director.</w:t>
      </w:r>
    </w:p>
    <w:p w14:paraId="52075384" w14:textId="77777777" w:rsidR="006321F4" w:rsidRPr="00D14EAF" w:rsidRDefault="006321F4" w:rsidP="006321F4">
      <w:pPr>
        <w:spacing w:line="360" w:lineRule="auto"/>
        <w:jc w:val="both"/>
        <w:rPr>
          <w:rFonts w:cs="Arial"/>
          <w:b/>
          <w:sz w:val="22"/>
        </w:rPr>
      </w:pPr>
      <w:r w:rsidRPr="00D14EAF">
        <w:rPr>
          <w:rFonts w:cs="Arial"/>
          <w:b/>
          <w:sz w:val="22"/>
        </w:rPr>
        <w:t>************</w:t>
      </w:r>
    </w:p>
    <w:p w14:paraId="7E1BC977" w14:textId="77777777" w:rsidR="00FA4CCB" w:rsidRDefault="00FA4CCB" w:rsidP="0066494B">
      <w:pPr>
        <w:spacing w:line="360" w:lineRule="auto"/>
        <w:jc w:val="both"/>
        <w:rPr>
          <w:rFonts w:cs="Arial"/>
          <w:sz w:val="22"/>
        </w:rPr>
      </w:pPr>
    </w:p>
    <w:p w14:paraId="0B0CC442" w14:textId="77777777" w:rsidR="00FA4CCB" w:rsidRDefault="00FA4CCB" w:rsidP="0066494B">
      <w:pPr>
        <w:pStyle w:val="Ttulo4"/>
        <w:spacing w:line="360" w:lineRule="auto"/>
        <w:jc w:val="both"/>
        <w:rPr>
          <w:rFonts w:cs="Arial"/>
        </w:rPr>
      </w:pPr>
      <w:r>
        <w:rPr>
          <w:rFonts w:cs="Arial"/>
        </w:rPr>
        <w:t>Asuntos conocidos en la presente sesión</w:t>
      </w:r>
    </w:p>
    <w:p w14:paraId="03D1CC5B" w14:textId="77777777" w:rsidR="00FA4CCB" w:rsidRDefault="00FA4CCB" w:rsidP="0066494B">
      <w:pPr>
        <w:spacing w:line="360" w:lineRule="auto"/>
        <w:jc w:val="both"/>
        <w:rPr>
          <w:rFonts w:cs="Arial"/>
          <w:b/>
          <w:sz w:val="22"/>
        </w:rPr>
      </w:pPr>
    </w:p>
    <w:p w14:paraId="2299714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7E4BA8C" w14:textId="3D98E38A" w:rsidR="005F524D" w:rsidRPr="00BD75F1" w:rsidRDefault="005F524D" w:rsidP="00BD75F1">
      <w:pPr>
        <w:pStyle w:val="Prrafodelista"/>
        <w:numPr>
          <w:ilvl w:val="0"/>
          <w:numId w:val="18"/>
        </w:numPr>
        <w:spacing w:line="360" w:lineRule="auto"/>
        <w:ind w:left="426" w:hanging="426"/>
        <w:jc w:val="both"/>
        <w:rPr>
          <w:rFonts w:cs="Arial"/>
          <w:sz w:val="22"/>
        </w:rPr>
      </w:pPr>
      <w:r w:rsidRPr="00BD75F1">
        <w:rPr>
          <w:rFonts w:cs="Arial"/>
          <w:sz w:val="22"/>
          <w:lang w:val="es-ES_tradnl"/>
        </w:rPr>
        <w:t>Propuesta de disposición de los resultados acumulados</w:t>
      </w:r>
      <w:r w:rsidRPr="00BD75F1">
        <w:rPr>
          <w:rFonts w:cs="Arial"/>
          <w:sz w:val="22"/>
          <w:lang w:val="es-CR"/>
        </w:rPr>
        <w:t>.</w:t>
      </w:r>
    </w:p>
    <w:p w14:paraId="49A230FA" w14:textId="62DD69A1" w:rsidR="005F524D" w:rsidRPr="00BD75F1" w:rsidRDefault="005F524D" w:rsidP="00BD75F1">
      <w:pPr>
        <w:pStyle w:val="Prrafodelista"/>
        <w:numPr>
          <w:ilvl w:val="0"/>
          <w:numId w:val="18"/>
        </w:numPr>
        <w:spacing w:line="360" w:lineRule="auto"/>
        <w:ind w:left="426" w:hanging="426"/>
        <w:jc w:val="both"/>
        <w:rPr>
          <w:rFonts w:cs="Arial"/>
          <w:sz w:val="22"/>
          <w:lang w:val="es-ES_tradnl"/>
        </w:rPr>
      </w:pPr>
      <w:r w:rsidRPr="00BD75F1">
        <w:rPr>
          <w:rFonts w:cs="Arial"/>
          <w:sz w:val="22"/>
          <w:lang w:val="es-CR"/>
        </w:rPr>
        <w:t>Informe de avance del proyecto “Optimización de procesos y tecnologías de información medulares para los usuarios BANHVI OPTIMUS”.</w:t>
      </w:r>
    </w:p>
    <w:p w14:paraId="6E3DCC32" w14:textId="77777777" w:rsidR="005F524D" w:rsidRPr="00BD75F1" w:rsidRDefault="005F524D" w:rsidP="00BD75F1">
      <w:pPr>
        <w:pStyle w:val="Prrafodelista"/>
        <w:numPr>
          <w:ilvl w:val="0"/>
          <w:numId w:val="18"/>
        </w:numPr>
        <w:spacing w:line="360" w:lineRule="auto"/>
        <w:ind w:left="426" w:hanging="426"/>
        <w:jc w:val="both"/>
        <w:rPr>
          <w:rFonts w:cs="Arial"/>
          <w:sz w:val="22"/>
          <w:lang w:val="es-ES_tradnl"/>
        </w:rPr>
      </w:pPr>
      <w:r w:rsidRPr="00BD75F1">
        <w:rPr>
          <w:rFonts w:cs="Arial"/>
          <w:sz w:val="22"/>
          <w:lang w:val="es-ES_tradnl"/>
        </w:rPr>
        <w:t>Presentación del proyecto de “</w:t>
      </w:r>
      <w:r w:rsidRPr="00BD75F1">
        <w:rPr>
          <w:rFonts w:cs="Arial"/>
          <w:i/>
          <w:iCs/>
          <w:sz w:val="22"/>
          <w:lang w:val="es-ES_tradnl"/>
        </w:rPr>
        <w:t>Sistema de seguimiento de gestión, control y evaluación</w:t>
      </w:r>
      <w:r w:rsidRPr="00BD75F1">
        <w:rPr>
          <w:rFonts w:cs="Arial"/>
          <w:sz w:val="22"/>
          <w:lang w:val="es-ES_tradnl"/>
        </w:rPr>
        <w:t xml:space="preserve">”. </w:t>
      </w:r>
    </w:p>
    <w:p w14:paraId="6F194620" w14:textId="08087FB0" w:rsidR="005F524D" w:rsidRPr="00BD75F1" w:rsidRDefault="005F524D" w:rsidP="00BD75F1">
      <w:pPr>
        <w:pStyle w:val="Prrafodelista"/>
        <w:numPr>
          <w:ilvl w:val="0"/>
          <w:numId w:val="18"/>
        </w:numPr>
        <w:spacing w:line="360" w:lineRule="auto"/>
        <w:ind w:left="426" w:hanging="426"/>
        <w:jc w:val="both"/>
        <w:rPr>
          <w:rFonts w:cs="Arial"/>
          <w:sz w:val="22"/>
          <w:lang w:val="es-ES_tradnl"/>
        </w:rPr>
      </w:pPr>
      <w:r w:rsidRPr="00BD75F1">
        <w:rPr>
          <w:rFonts w:cs="Arial"/>
          <w:sz w:val="22"/>
          <w:lang w:val="es-ES_tradnl"/>
        </w:rPr>
        <w:t>Consulta de criterio sobre el proyecto de ley para la gestión y regularización del patrimonio natural del Estado y del derecho de utilidad ambiental.</w:t>
      </w:r>
    </w:p>
    <w:p w14:paraId="2F65AD21" w14:textId="61A085D5" w:rsidR="005F524D" w:rsidRPr="00BD75F1" w:rsidRDefault="005F524D" w:rsidP="00BD75F1">
      <w:pPr>
        <w:pStyle w:val="Prrafodelista"/>
        <w:numPr>
          <w:ilvl w:val="0"/>
          <w:numId w:val="18"/>
        </w:numPr>
        <w:spacing w:line="360" w:lineRule="auto"/>
        <w:ind w:left="426" w:hanging="426"/>
        <w:jc w:val="both"/>
        <w:rPr>
          <w:rFonts w:cs="Arial"/>
          <w:sz w:val="22"/>
          <w:lang w:val="es-ES_tradnl"/>
        </w:rPr>
      </w:pPr>
      <w:r w:rsidRPr="00BD75F1">
        <w:rPr>
          <w:rFonts w:cs="Arial"/>
          <w:sz w:val="22"/>
          <w:lang w:val="es-ES_tradnl"/>
        </w:rPr>
        <w:t>Informe de la Auditoría Interna “Matriz de Riesgos asociados a la situación general del Banco”.</w:t>
      </w:r>
    </w:p>
    <w:p w14:paraId="20E131BC" w14:textId="60156BA0" w:rsidR="007749FC" w:rsidRPr="00BD75F1" w:rsidRDefault="005F524D" w:rsidP="00BD75F1">
      <w:pPr>
        <w:pStyle w:val="Prrafodelista"/>
        <w:numPr>
          <w:ilvl w:val="0"/>
          <w:numId w:val="18"/>
        </w:numPr>
        <w:spacing w:line="360" w:lineRule="auto"/>
        <w:ind w:left="426" w:hanging="426"/>
        <w:jc w:val="both"/>
        <w:rPr>
          <w:rFonts w:cs="Arial"/>
          <w:sz w:val="22"/>
        </w:rPr>
      </w:pPr>
      <w:r w:rsidRPr="00BD75F1">
        <w:rPr>
          <w:rFonts w:cs="Arial"/>
          <w:sz w:val="22"/>
          <w:lang w:val="es-ES_tradnl"/>
        </w:rPr>
        <w:lastRenderedPageBreak/>
        <w:t>Tema confidencial de la Junta Directiva.</w:t>
      </w:r>
    </w:p>
    <w:p w14:paraId="7A3DC26C" w14:textId="77777777" w:rsidR="006321F4" w:rsidRPr="00D14EAF" w:rsidRDefault="006321F4" w:rsidP="006321F4">
      <w:pPr>
        <w:spacing w:line="360" w:lineRule="auto"/>
        <w:jc w:val="both"/>
        <w:rPr>
          <w:rFonts w:cs="Arial"/>
          <w:b/>
          <w:sz w:val="22"/>
        </w:rPr>
      </w:pPr>
      <w:r w:rsidRPr="00D14EAF">
        <w:rPr>
          <w:rFonts w:cs="Arial"/>
          <w:b/>
          <w:sz w:val="22"/>
        </w:rPr>
        <w:t>************</w:t>
      </w:r>
    </w:p>
    <w:p w14:paraId="2E58B43A" w14:textId="77777777" w:rsidR="007F614F" w:rsidRPr="00AB2826" w:rsidRDefault="007F614F" w:rsidP="002D0146">
      <w:pPr>
        <w:spacing w:line="360" w:lineRule="auto"/>
        <w:jc w:val="both"/>
        <w:rPr>
          <w:rFonts w:cs="Arial"/>
          <w:b/>
          <w:sz w:val="22"/>
          <w:szCs w:val="22"/>
          <w:u w:val="single"/>
          <w:lang w:val="es-ES_tradnl"/>
        </w:rPr>
      </w:pPr>
    </w:p>
    <w:p w14:paraId="1C06ECD0" w14:textId="3BF619C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D75F1" w:rsidRPr="005F524D">
        <w:rPr>
          <w:rFonts w:cs="Arial"/>
          <w:b/>
          <w:bCs/>
          <w:sz w:val="22"/>
          <w:u w:val="single"/>
          <w:lang w:val="es-ES_tradnl"/>
        </w:rPr>
        <w:t>Propuesta de disposición de los resultados acumulados</w:t>
      </w:r>
    </w:p>
    <w:p w14:paraId="50B7B5F0" w14:textId="77777777" w:rsidR="00FA4CCB" w:rsidRDefault="00FA4CCB" w:rsidP="002D0146">
      <w:pPr>
        <w:spacing w:line="360" w:lineRule="auto"/>
        <w:jc w:val="both"/>
        <w:rPr>
          <w:rFonts w:cs="Arial"/>
          <w:sz w:val="22"/>
          <w:szCs w:val="22"/>
        </w:rPr>
      </w:pPr>
    </w:p>
    <w:p w14:paraId="3C311DC8" w14:textId="58C8E123" w:rsidR="00172CD8" w:rsidRPr="00821409" w:rsidRDefault="00172CD8" w:rsidP="00172CD8">
      <w:pPr>
        <w:spacing w:line="360" w:lineRule="auto"/>
        <w:jc w:val="both"/>
        <w:rPr>
          <w:rFonts w:cs="Arial"/>
          <w:sz w:val="22"/>
          <w:lang w:val="es-ES_tradnl"/>
        </w:rPr>
      </w:pPr>
      <w:r w:rsidRPr="0039311E">
        <w:rPr>
          <w:rFonts w:cs="Arial"/>
          <w:sz w:val="22"/>
          <w:u w:val="single"/>
          <w:lang w:val="es-ES_tradnl"/>
        </w:rPr>
        <w:t xml:space="preserve">Minuto </w:t>
      </w:r>
      <w:r w:rsidR="00821409">
        <w:rPr>
          <w:rFonts w:cs="Arial"/>
          <w:sz w:val="22"/>
          <w:u w:val="single"/>
          <w:lang w:val="es-ES_tradnl"/>
        </w:rPr>
        <w:t>00</w:t>
      </w:r>
      <w:r w:rsidRPr="0039311E">
        <w:rPr>
          <w:rFonts w:cs="Arial"/>
          <w:sz w:val="22"/>
          <w:u w:val="single"/>
          <w:lang w:val="es-ES_tradnl"/>
        </w:rPr>
        <w:t>:</w:t>
      </w:r>
      <w:r w:rsidR="00821409">
        <w:rPr>
          <w:rFonts w:cs="Arial"/>
          <w:sz w:val="22"/>
          <w:u w:val="single"/>
          <w:lang w:val="es-ES_tradnl"/>
        </w:rPr>
        <w:t>58</w:t>
      </w:r>
      <w:r>
        <w:rPr>
          <w:rFonts w:cs="Arial"/>
          <w:sz w:val="22"/>
          <w:lang w:val="es-ES_tradnl"/>
        </w:rPr>
        <w:t xml:space="preserve"> Se conoce el oficio GG-ME-02</w:t>
      </w:r>
      <w:r w:rsidR="00821409">
        <w:rPr>
          <w:rFonts w:cs="Arial"/>
          <w:sz w:val="22"/>
          <w:lang w:val="es-ES_tradnl"/>
        </w:rPr>
        <w:t>55</w:t>
      </w:r>
      <w:r>
        <w:rPr>
          <w:rFonts w:cs="Arial"/>
          <w:sz w:val="22"/>
          <w:lang w:val="es-ES_tradnl"/>
        </w:rPr>
        <w:t>-202</w:t>
      </w:r>
      <w:r w:rsidR="00821409">
        <w:rPr>
          <w:rFonts w:cs="Arial"/>
          <w:sz w:val="22"/>
          <w:lang w:val="es-ES_tradnl"/>
        </w:rPr>
        <w:t>1</w:t>
      </w:r>
      <w:r>
        <w:rPr>
          <w:rFonts w:cs="Arial"/>
          <w:sz w:val="22"/>
          <w:lang w:val="es-ES_tradnl"/>
        </w:rPr>
        <w:t xml:space="preserve">, del </w:t>
      </w:r>
      <w:r w:rsidR="00821409">
        <w:rPr>
          <w:rFonts w:cs="Arial"/>
          <w:sz w:val="22"/>
          <w:lang w:val="es-ES_tradnl"/>
        </w:rPr>
        <w:t>23</w:t>
      </w:r>
      <w:r>
        <w:rPr>
          <w:rFonts w:cs="Arial"/>
          <w:sz w:val="22"/>
          <w:lang w:val="es-ES_tradnl"/>
        </w:rPr>
        <w:t xml:space="preserve"> de </w:t>
      </w:r>
      <w:r w:rsidR="00821409">
        <w:rPr>
          <w:rFonts w:cs="Arial"/>
          <w:sz w:val="22"/>
          <w:lang w:val="es-ES_tradnl"/>
        </w:rPr>
        <w:t>febrero</w:t>
      </w:r>
      <w:r>
        <w:rPr>
          <w:rFonts w:cs="Arial"/>
          <w:sz w:val="22"/>
          <w:lang w:val="es-ES_tradnl"/>
        </w:rPr>
        <w:t xml:space="preserve"> de 202</w:t>
      </w:r>
      <w:r w:rsidR="00821409">
        <w:rPr>
          <w:rFonts w:cs="Arial"/>
          <w:sz w:val="22"/>
          <w:lang w:val="es-ES_tradnl"/>
        </w:rPr>
        <w:t>1</w:t>
      </w:r>
      <w:r>
        <w:rPr>
          <w:rFonts w:cs="Arial"/>
          <w:sz w:val="22"/>
        </w:rPr>
        <w:t xml:space="preserve">, por medio del cual, la </w:t>
      </w:r>
      <w:r>
        <w:rPr>
          <w:rFonts w:cs="Arial"/>
          <w:sz w:val="22"/>
          <w:szCs w:val="22"/>
        </w:rPr>
        <w:t xml:space="preserve">Gerencia General remite y avala </w:t>
      </w:r>
      <w:r>
        <w:rPr>
          <w:rFonts w:cs="Arial"/>
          <w:sz w:val="22"/>
        </w:rPr>
        <w:t xml:space="preserve">el informe </w:t>
      </w:r>
      <w:r w:rsidR="00821409">
        <w:rPr>
          <w:rFonts w:cs="Arial"/>
          <w:sz w:val="22"/>
        </w:rPr>
        <w:t>SGF-OF-0069-2021/</w:t>
      </w:r>
      <w:r>
        <w:rPr>
          <w:rFonts w:cs="Arial"/>
          <w:sz w:val="22"/>
        </w:rPr>
        <w:t>DFC-OF-0</w:t>
      </w:r>
      <w:r w:rsidR="00821409">
        <w:rPr>
          <w:rFonts w:cs="Arial"/>
          <w:sz w:val="22"/>
        </w:rPr>
        <w:t>39</w:t>
      </w:r>
      <w:r>
        <w:rPr>
          <w:rFonts w:cs="Arial"/>
          <w:sz w:val="22"/>
        </w:rPr>
        <w:t>-202</w:t>
      </w:r>
      <w:r w:rsidR="00821409">
        <w:rPr>
          <w:rFonts w:cs="Arial"/>
          <w:sz w:val="22"/>
        </w:rPr>
        <w:t xml:space="preserve">1 de la Subgerencia Financiera y el </w:t>
      </w:r>
      <w:r>
        <w:rPr>
          <w:rFonts w:cs="Arial"/>
          <w:sz w:val="22"/>
        </w:rPr>
        <w:t>Departamento Financiero – Contable, que contiene una propuesta para que este Órgano Colegiado autorice la disposición de los Resultados Acumulados de Ejercicios Anteriores, al 31 de enero de 202</w:t>
      </w:r>
      <w:r w:rsidR="00821409">
        <w:rPr>
          <w:rFonts w:cs="Arial"/>
          <w:sz w:val="22"/>
        </w:rPr>
        <w:t>1</w:t>
      </w:r>
      <w:r>
        <w:rPr>
          <w:rFonts w:cs="Arial"/>
          <w:sz w:val="22"/>
        </w:rPr>
        <w:t>, por un monto de ¢</w:t>
      </w:r>
      <w:r w:rsidR="00821409">
        <w:rPr>
          <w:rFonts w:cs="Arial"/>
          <w:sz w:val="22"/>
        </w:rPr>
        <w:t>9</w:t>
      </w:r>
      <w:r>
        <w:rPr>
          <w:rFonts w:cs="Arial"/>
          <w:sz w:val="22"/>
        </w:rPr>
        <w:t>.1</w:t>
      </w:r>
      <w:r w:rsidR="00821409">
        <w:rPr>
          <w:rFonts w:cs="Arial"/>
          <w:sz w:val="22"/>
        </w:rPr>
        <w:t>89</w:t>
      </w:r>
      <w:r>
        <w:rPr>
          <w:rFonts w:cs="Arial"/>
          <w:sz w:val="22"/>
        </w:rPr>
        <w:t xml:space="preserve"> millones, para futuras capitalizaciones.  Dichos documentos se adjuntan al expediente del acta.</w:t>
      </w:r>
    </w:p>
    <w:p w14:paraId="43506589" w14:textId="77777777" w:rsidR="00172CD8" w:rsidRDefault="00172CD8" w:rsidP="00172CD8">
      <w:pPr>
        <w:spacing w:line="360" w:lineRule="auto"/>
        <w:jc w:val="both"/>
        <w:rPr>
          <w:rFonts w:cs="Arial"/>
          <w:sz w:val="22"/>
        </w:rPr>
      </w:pPr>
    </w:p>
    <w:p w14:paraId="7F06D7D6" w14:textId="71F17C82" w:rsidR="00821409" w:rsidRDefault="00821409" w:rsidP="00821409">
      <w:pPr>
        <w:spacing w:line="360" w:lineRule="auto"/>
        <w:jc w:val="both"/>
        <w:rPr>
          <w:rFonts w:cs="Arial"/>
          <w:sz w:val="22"/>
          <w:lang w:val="es-ES_tradnl"/>
        </w:rPr>
      </w:pPr>
      <w:r>
        <w:rPr>
          <w:rFonts w:cs="Arial"/>
          <w:sz w:val="22"/>
        </w:rPr>
        <w:t>Para exponer el contenido del citado informe y atender eventuales consultas de carácter técnico sobre el tema, se incorpora a la sesión el licenciado José Pablo Durán Rodríguez, jefe del Departamento Financiero – Contable, quien destaca que</w:t>
      </w:r>
      <w:r w:rsidR="00172CD8">
        <w:rPr>
          <w:rFonts w:cs="Arial"/>
          <w:sz w:val="22"/>
        </w:rPr>
        <w:t xml:space="preserve"> esta propuesta se sustenta en la política </w:t>
      </w:r>
      <w:r w:rsidR="00172CD8" w:rsidRPr="00AD51F6">
        <w:rPr>
          <w:rFonts w:cs="Arial"/>
          <w:sz w:val="22"/>
          <w:lang w:val="es-ES_tradnl"/>
        </w:rPr>
        <w:t xml:space="preserve">Institucional </w:t>
      </w:r>
      <w:r>
        <w:rPr>
          <w:rFonts w:cs="Arial"/>
          <w:sz w:val="22"/>
          <w:lang w:val="es-ES_tradnl"/>
        </w:rPr>
        <w:t xml:space="preserve">PO-INST-GRI-010 y tiene el objetivo </w:t>
      </w:r>
      <w:r w:rsidRPr="00821409">
        <w:rPr>
          <w:rFonts w:cs="Arial"/>
          <w:sz w:val="22"/>
          <w:lang w:val="es-CR"/>
        </w:rPr>
        <w:t>fundamental</w:t>
      </w:r>
      <w:r>
        <w:rPr>
          <w:rFonts w:cs="Arial"/>
          <w:sz w:val="22"/>
          <w:lang w:val="es-CR"/>
        </w:rPr>
        <w:t xml:space="preserve"> de </w:t>
      </w:r>
      <w:r w:rsidRPr="00821409">
        <w:rPr>
          <w:rFonts w:cs="Arial"/>
          <w:sz w:val="22"/>
          <w:lang w:val="es-CR"/>
        </w:rPr>
        <w:t xml:space="preserve"> mantener una base patrimonial suficiente, para el cálculo del límite de crédito, de forma tal que las colocaciones de recursos siempre se mantengan por debajo del límite establecido en la normativa, equivalente al 20% del capital ajustado</w:t>
      </w:r>
      <w:r>
        <w:rPr>
          <w:rFonts w:cs="Arial"/>
          <w:sz w:val="22"/>
          <w:lang w:val="es-CR"/>
        </w:rPr>
        <w:t>.</w:t>
      </w:r>
    </w:p>
    <w:p w14:paraId="5E77C2EB" w14:textId="77777777" w:rsidR="00821409" w:rsidRPr="00ED5591" w:rsidRDefault="00821409" w:rsidP="00172CD8">
      <w:pPr>
        <w:spacing w:line="360" w:lineRule="auto"/>
        <w:jc w:val="both"/>
        <w:rPr>
          <w:rFonts w:cs="Arial"/>
          <w:sz w:val="22"/>
          <w:szCs w:val="22"/>
          <w:lang w:val="es-ES_tradnl"/>
        </w:rPr>
      </w:pPr>
    </w:p>
    <w:p w14:paraId="05D93855" w14:textId="1923B96B" w:rsidR="00172CD8" w:rsidRPr="00ED5591" w:rsidRDefault="00ED5591" w:rsidP="00ED5591">
      <w:pPr>
        <w:spacing w:line="360" w:lineRule="auto"/>
        <w:jc w:val="both"/>
        <w:rPr>
          <w:rFonts w:cs="Arial"/>
          <w:sz w:val="22"/>
          <w:szCs w:val="22"/>
          <w:lang w:val="es-ES_tradnl"/>
        </w:rPr>
      </w:pPr>
      <w:r w:rsidRPr="00ED5591">
        <w:rPr>
          <w:rFonts w:cs="Arial"/>
          <w:sz w:val="22"/>
          <w:szCs w:val="22"/>
          <w:u w:val="single"/>
          <w:lang w:val="es-ES_tradnl"/>
        </w:rPr>
        <w:t>Minuto 06:00</w:t>
      </w:r>
      <w:r w:rsidRPr="00ED5591">
        <w:rPr>
          <w:rFonts w:cs="Arial"/>
          <w:sz w:val="22"/>
          <w:szCs w:val="22"/>
          <w:lang w:val="es-ES_tradnl"/>
        </w:rPr>
        <w:t xml:space="preserve"> Conocida la propuesta de la Subgerencia Financiera y el Departamento Financiero – Contable, y </w:t>
      </w:r>
      <w:r w:rsidR="00172CD8" w:rsidRPr="00ED5591">
        <w:rPr>
          <w:rFonts w:cs="Arial"/>
          <w:color w:val="000000"/>
          <w:sz w:val="22"/>
          <w:szCs w:val="22"/>
        </w:rPr>
        <w:t>no habiendo</w:t>
      </w:r>
      <w:r w:rsidR="00172CD8" w:rsidRPr="00ED5591">
        <w:rPr>
          <w:sz w:val="22"/>
          <w:szCs w:val="22"/>
          <w:lang w:val="es-ES_tradnl"/>
        </w:rPr>
        <w:t xml:space="preserve"> objeciones de los señores Directores ni por parte de los funcionarios presentes, la Junta Directiva resuelve acoger la recomendación de la </w:t>
      </w:r>
      <w:r w:rsidR="00172CD8" w:rsidRPr="00ED5591">
        <w:rPr>
          <w:rFonts w:cs="Arial"/>
          <w:color w:val="000000"/>
          <w:sz w:val="22"/>
          <w:szCs w:val="22"/>
          <w:lang w:val="es-ES_tradnl"/>
        </w:rPr>
        <w:t xml:space="preserve">Administración y, en consecuencia, toma el </w:t>
      </w:r>
      <w:r w:rsidR="00172CD8" w:rsidRPr="00ED5591">
        <w:rPr>
          <w:rFonts w:cs="Arial"/>
          <w:b/>
          <w:color w:val="000000"/>
          <w:sz w:val="22"/>
          <w:szCs w:val="22"/>
          <w:lang w:val="es-ES_tradnl"/>
        </w:rPr>
        <w:t>Acuerdo N° 1</w:t>
      </w:r>
      <w:r w:rsidR="00172CD8" w:rsidRPr="00ED5591">
        <w:rPr>
          <w:rFonts w:cs="Arial"/>
          <w:color w:val="000000"/>
          <w:sz w:val="22"/>
          <w:szCs w:val="22"/>
          <w:lang w:val="es-ES_tradnl"/>
        </w:rPr>
        <w:t xml:space="preserve"> que se anexa a esta minuta.</w:t>
      </w:r>
      <w:r>
        <w:rPr>
          <w:rFonts w:cs="Arial"/>
          <w:color w:val="000000"/>
          <w:sz w:val="22"/>
          <w:szCs w:val="22"/>
          <w:lang w:val="es-ES_tradnl"/>
        </w:rPr>
        <w:t xml:space="preserve">  Acto seguido, se retira de la sesión el licenciado Durán Rodríguez.</w:t>
      </w:r>
    </w:p>
    <w:p w14:paraId="6313F722" w14:textId="77777777" w:rsidR="007749FC" w:rsidRPr="00D14EAF" w:rsidRDefault="007749FC" w:rsidP="007749FC">
      <w:pPr>
        <w:spacing w:line="360" w:lineRule="auto"/>
        <w:jc w:val="both"/>
        <w:rPr>
          <w:rFonts w:cs="Arial"/>
          <w:b/>
          <w:sz w:val="22"/>
        </w:rPr>
      </w:pPr>
      <w:r w:rsidRPr="00D14EAF">
        <w:rPr>
          <w:rFonts w:cs="Arial"/>
          <w:b/>
          <w:sz w:val="22"/>
        </w:rPr>
        <w:t>************</w:t>
      </w:r>
    </w:p>
    <w:p w14:paraId="0FFCB73C" w14:textId="77777777" w:rsidR="00FA4CCB" w:rsidRDefault="00FA4CCB" w:rsidP="002D0146">
      <w:pPr>
        <w:spacing w:line="360" w:lineRule="auto"/>
        <w:jc w:val="both"/>
        <w:rPr>
          <w:rFonts w:cs="Arial"/>
          <w:b/>
          <w:sz w:val="22"/>
          <w:szCs w:val="22"/>
          <w:u w:val="single"/>
          <w:lang w:val="es-ES_tradnl"/>
        </w:rPr>
      </w:pPr>
    </w:p>
    <w:p w14:paraId="6D0E3124" w14:textId="707F6CE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D75F1" w:rsidRPr="005F524D">
        <w:rPr>
          <w:rFonts w:cs="Arial"/>
          <w:b/>
          <w:bCs/>
          <w:sz w:val="22"/>
          <w:u w:val="single"/>
          <w:lang w:val="es-CR"/>
        </w:rPr>
        <w:t>Informe de avance del proyecto “Optimización de procesos y tecnologías de información medulares para los usuarios BANHVI OPTIMUS”</w:t>
      </w:r>
    </w:p>
    <w:p w14:paraId="548022B2" w14:textId="77777777" w:rsidR="009D03FE" w:rsidRDefault="009D03FE" w:rsidP="009D03FE">
      <w:pPr>
        <w:spacing w:line="360" w:lineRule="auto"/>
        <w:jc w:val="both"/>
        <w:rPr>
          <w:rFonts w:cs="Arial"/>
          <w:sz w:val="22"/>
          <w:szCs w:val="22"/>
        </w:rPr>
      </w:pPr>
    </w:p>
    <w:p w14:paraId="21D47BA6" w14:textId="4C32AB9C" w:rsidR="00115F15" w:rsidRDefault="00ED5591" w:rsidP="00ED5591">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08</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procede a conocer el oficio GG-ME-</w:t>
      </w:r>
      <w:r w:rsidR="00115F15">
        <w:rPr>
          <w:rFonts w:cs="Arial"/>
          <w:sz w:val="22"/>
          <w:lang w:val="es-ES_tradnl"/>
        </w:rPr>
        <w:t>0300</w:t>
      </w:r>
      <w:r>
        <w:rPr>
          <w:rFonts w:cs="Arial"/>
          <w:sz w:val="22"/>
          <w:lang w:val="es-ES_tradnl"/>
        </w:rPr>
        <w:t>-202</w:t>
      </w:r>
      <w:r w:rsidR="00115F15">
        <w:rPr>
          <w:rFonts w:cs="Arial"/>
          <w:sz w:val="22"/>
          <w:lang w:val="es-ES_tradnl"/>
        </w:rPr>
        <w:t>1</w:t>
      </w:r>
      <w:r>
        <w:rPr>
          <w:rFonts w:cs="Arial"/>
          <w:sz w:val="22"/>
          <w:lang w:val="es-ES_tradnl"/>
        </w:rPr>
        <w:t xml:space="preserve"> del </w:t>
      </w:r>
      <w:r w:rsidR="00115F15">
        <w:rPr>
          <w:rFonts w:cs="Arial"/>
          <w:sz w:val="22"/>
          <w:lang w:val="es-ES_tradnl"/>
        </w:rPr>
        <w:t>02</w:t>
      </w:r>
      <w:r>
        <w:rPr>
          <w:rFonts w:cs="Arial"/>
          <w:sz w:val="22"/>
          <w:lang w:val="es-ES_tradnl"/>
        </w:rPr>
        <w:t xml:space="preserve"> de </w:t>
      </w:r>
      <w:r w:rsidR="00115F15">
        <w:rPr>
          <w:rFonts w:cs="Arial"/>
          <w:sz w:val="22"/>
          <w:lang w:val="es-ES_tradnl"/>
        </w:rPr>
        <w:t>marzo</w:t>
      </w:r>
      <w:r>
        <w:rPr>
          <w:rFonts w:cs="Arial"/>
          <w:sz w:val="22"/>
          <w:lang w:val="es-ES_tradnl"/>
        </w:rPr>
        <w:t xml:space="preserve"> de 202</w:t>
      </w:r>
      <w:r w:rsidR="00115F15">
        <w:rPr>
          <w:rFonts w:cs="Arial"/>
          <w:sz w:val="22"/>
          <w:lang w:val="es-ES_tradnl"/>
        </w:rPr>
        <w:t>1</w:t>
      </w:r>
      <w:r>
        <w:rPr>
          <w:rFonts w:cs="Arial"/>
          <w:sz w:val="22"/>
          <w:lang w:val="es-ES_tradnl"/>
        </w:rPr>
        <w:t xml:space="preserve">, mediante el cual, </w:t>
      </w:r>
      <w:r w:rsidR="00115F15">
        <w:rPr>
          <w:rFonts w:cs="Arial"/>
          <w:sz w:val="22"/>
          <w:lang w:val="es-ES_tradnl"/>
        </w:rPr>
        <w:t xml:space="preserve">atendiendo lo dispuesto en el acuerdo N° 18 de la sesión 11-2021, del pasado 08 de febrero, </w:t>
      </w:r>
      <w:r>
        <w:rPr>
          <w:rFonts w:cs="Arial"/>
          <w:sz w:val="22"/>
          <w:lang w:val="es-ES_tradnl"/>
        </w:rPr>
        <w:t xml:space="preserve">la </w:t>
      </w:r>
      <w:r w:rsidRPr="004920A1">
        <w:rPr>
          <w:rFonts w:cs="Arial"/>
          <w:sz w:val="22"/>
          <w:lang w:val="es-ES_tradnl"/>
        </w:rPr>
        <w:t>Gerencia General</w:t>
      </w:r>
      <w:r>
        <w:rPr>
          <w:rFonts w:cs="Arial"/>
          <w:sz w:val="22"/>
          <w:lang w:val="es-ES_tradnl"/>
        </w:rPr>
        <w:t xml:space="preserve"> </w:t>
      </w:r>
      <w:r w:rsidR="00115F15">
        <w:rPr>
          <w:rFonts w:cs="Arial"/>
          <w:sz w:val="22"/>
          <w:lang w:val="es-ES_tradnl"/>
        </w:rPr>
        <w:t xml:space="preserve">presenta un informe de avance sobre la </w:t>
      </w:r>
      <w:r w:rsidR="00115F15">
        <w:rPr>
          <w:rFonts w:cs="Arial"/>
          <w:sz w:val="22"/>
          <w:lang w:val="es-ES_tradnl"/>
        </w:rPr>
        <w:lastRenderedPageBreak/>
        <w:t xml:space="preserve">implementación del </w:t>
      </w:r>
      <w:r w:rsidR="00115F15" w:rsidRPr="00414EDD">
        <w:rPr>
          <w:rFonts w:cs="Arial"/>
          <w:sz w:val="22"/>
          <w:lang w:val="es-CR"/>
        </w:rPr>
        <w:t>proyecto “Optimización de procesos y tecnologías de información medulares para los usuarios BANHVI OPTIMUS”</w:t>
      </w:r>
      <w:r w:rsidR="00115F15">
        <w:rPr>
          <w:rFonts w:cs="Arial"/>
          <w:sz w:val="22"/>
          <w:lang w:val="es-CR"/>
        </w:rPr>
        <w:t>.  Dichos documentos se adjuntan al expediente del acta.</w:t>
      </w:r>
    </w:p>
    <w:p w14:paraId="4EEE4F52" w14:textId="2765D9DA" w:rsidR="00115F15" w:rsidRDefault="00115F15" w:rsidP="00ED5591">
      <w:pPr>
        <w:spacing w:line="360" w:lineRule="auto"/>
        <w:jc w:val="both"/>
        <w:rPr>
          <w:rFonts w:cs="Arial"/>
          <w:sz w:val="22"/>
          <w:lang w:val="es-CR"/>
        </w:rPr>
      </w:pPr>
    </w:p>
    <w:p w14:paraId="09634A9A" w14:textId="3C259601" w:rsidR="00115F15" w:rsidRDefault="00115F15" w:rsidP="00ED5591">
      <w:pPr>
        <w:spacing w:line="360" w:lineRule="auto"/>
        <w:jc w:val="both"/>
        <w:rPr>
          <w:rFonts w:cs="Arial"/>
          <w:sz w:val="22"/>
          <w:lang w:val="es-ES_tradnl"/>
        </w:rPr>
      </w:pPr>
      <w:r>
        <w:rPr>
          <w:rFonts w:cs="Arial"/>
          <w:sz w:val="22"/>
          <w:lang w:val="es-CR"/>
        </w:rPr>
        <w:t>Para exponer el contenido del citado informe y atender eventuales consultas de carácter técnico sobre el tema, se incorporan a la sesión los funcionarios Marco Tulio Méndez Contreras, jefe del Departamento de Tecnología de Información; Rocío Brenes y Gilbert Marín Jiménez, funcionarios de dicho Departamento.</w:t>
      </w:r>
    </w:p>
    <w:p w14:paraId="4476C894" w14:textId="77777777" w:rsidR="00115F15" w:rsidRDefault="00115F15" w:rsidP="00ED5591">
      <w:pPr>
        <w:spacing w:line="360" w:lineRule="auto"/>
        <w:jc w:val="both"/>
        <w:rPr>
          <w:rFonts w:cs="Arial"/>
          <w:sz w:val="22"/>
          <w:lang w:val="es-ES_tradnl"/>
        </w:rPr>
      </w:pPr>
    </w:p>
    <w:p w14:paraId="75348AC4" w14:textId="12AE3793" w:rsidR="00115F15" w:rsidRDefault="00115F15" w:rsidP="00ED5591">
      <w:pPr>
        <w:spacing w:line="360" w:lineRule="auto"/>
        <w:jc w:val="both"/>
        <w:rPr>
          <w:rFonts w:cs="Arial"/>
          <w:sz w:val="22"/>
          <w:lang w:val="es-ES_tradnl"/>
        </w:rPr>
      </w:pPr>
      <w:r>
        <w:rPr>
          <w:rFonts w:cs="Arial"/>
          <w:sz w:val="22"/>
          <w:lang w:val="es-ES_tradnl"/>
        </w:rPr>
        <w:t>Luego de una introducción al tema por parte del señor Gerente General y el licenciado Méndez Contreras, el licenciado Marín Jiménez, en su calidad de director del proyecto, quien expone el detalle de la visión que se le ha dado al proyecto OPTIMUS y</w:t>
      </w:r>
      <w:r w:rsidR="00363132">
        <w:rPr>
          <w:rFonts w:cs="Arial"/>
          <w:sz w:val="22"/>
          <w:lang w:val="es-ES_tradnl"/>
        </w:rPr>
        <w:t xml:space="preserve"> las tareas que se han iniciado para lograr su implementación a cabalidad y lo antes posible, atendiendo las consultas y las observaciones que al respecto van planteando los señores Directores, particularmente sobre los temas de la arquitectura del proyecto, las etapas de su desarrollo, los factores de éxito y las expectativas a cumplir durante el desarrollo del proyecto y luego de su implementación. </w:t>
      </w:r>
    </w:p>
    <w:p w14:paraId="056A9666" w14:textId="77777777" w:rsidR="00115F15" w:rsidRDefault="00115F15" w:rsidP="00ED5591">
      <w:pPr>
        <w:spacing w:line="360" w:lineRule="auto"/>
        <w:jc w:val="both"/>
        <w:rPr>
          <w:rFonts w:cs="Arial"/>
          <w:sz w:val="22"/>
          <w:lang w:val="es-ES_tradnl"/>
        </w:rPr>
      </w:pPr>
    </w:p>
    <w:p w14:paraId="6540E6A4" w14:textId="059192AA" w:rsidR="00ED5591" w:rsidRDefault="00ED5591" w:rsidP="00ED5591">
      <w:pPr>
        <w:spacing w:line="360" w:lineRule="auto"/>
        <w:jc w:val="both"/>
        <w:rPr>
          <w:rFonts w:cs="Arial"/>
          <w:sz w:val="22"/>
          <w:szCs w:val="22"/>
          <w:lang w:val="es-ES_tradnl"/>
        </w:rPr>
      </w:pPr>
      <w:r>
        <w:rPr>
          <w:rFonts w:cs="Arial"/>
          <w:sz w:val="22"/>
          <w:u w:val="single"/>
          <w:lang w:val="es-ES_tradnl"/>
        </w:rPr>
        <w:t xml:space="preserve">Minuto </w:t>
      </w:r>
      <w:r w:rsidR="00363132">
        <w:rPr>
          <w:rFonts w:cs="Arial"/>
          <w:sz w:val="22"/>
          <w:u w:val="single"/>
          <w:lang w:val="es-ES_tradnl"/>
        </w:rPr>
        <w:t>77</w:t>
      </w:r>
      <w:r>
        <w:rPr>
          <w:rFonts w:cs="Arial"/>
          <w:sz w:val="22"/>
          <w:u w:val="single"/>
          <w:lang w:val="es-ES_tradnl"/>
        </w:rPr>
        <w:t>:</w:t>
      </w:r>
      <w:r w:rsidR="00363132">
        <w:rPr>
          <w:rFonts w:cs="Arial"/>
          <w:sz w:val="22"/>
          <w:u w:val="single"/>
          <w:lang w:val="es-ES_tradnl"/>
        </w:rPr>
        <w:t>53</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 xml:space="preserve">la información suministrada y, </w:t>
      </w:r>
      <w:r w:rsidR="00363132">
        <w:rPr>
          <w:rFonts w:cs="Arial"/>
          <w:sz w:val="22"/>
          <w:lang w:val="es-ES_tradnl"/>
        </w:rPr>
        <w:t>acto</w:t>
      </w:r>
      <w:r>
        <w:rPr>
          <w:rFonts w:cs="Arial"/>
          <w:sz w:val="22"/>
          <w:lang w:val="es-ES_tradnl"/>
        </w:rPr>
        <w:t xml:space="preserve"> seguido, se</w:t>
      </w:r>
      <w:r>
        <w:rPr>
          <w:rFonts w:cs="Arial"/>
          <w:sz w:val="22"/>
          <w:szCs w:val="22"/>
          <w:lang w:val="es-ES_tradnl"/>
        </w:rPr>
        <w:t xml:space="preserve"> retiran de la sesión los funcionarios Brenes Monge y M</w:t>
      </w:r>
      <w:r w:rsidR="00363132">
        <w:rPr>
          <w:rFonts w:cs="Arial"/>
          <w:sz w:val="22"/>
          <w:szCs w:val="22"/>
          <w:lang w:val="es-ES_tradnl"/>
        </w:rPr>
        <w:t>arín Jiménez</w:t>
      </w:r>
      <w:r>
        <w:rPr>
          <w:rFonts w:cs="Arial"/>
          <w:sz w:val="22"/>
          <w:szCs w:val="22"/>
          <w:lang w:val="es-ES_tradnl"/>
        </w:rPr>
        <w:t>.</w:t>
      </w:r>
    </w:p>
    <w:p w14:paraId="5DFA8492" w14:textId="77777777" w:rsidR="009D03FE" w:rsidRPr="00D14EAF" w:rsidRDefault="009D03FE" w:rsidP="009D03FE">
      <w:pPr>
        <w:spacing w:line="360" w:lineRule="auto"/>
        <w:jc w:val="both"/>
        <w:rPr>
          <w:rFonts w:cs="Arial"/>
          <w:b/>
          <w:sz w:val="22"/>
        </w:rPr>
      </w:pPr>
      <w:r w:rsidRPr="00D14EAF">
        <w:rPr>
          <w:rFonts w:cs="Arial"/>
          <w:b/>
          <w:sz w:val="22"/>
        </w:rPr>
        <w:t>************</w:t>
      </w:r>
    </w:p>
    <w:p w14:paraId="6EBCB4F2" w14:textId="77777777" w:rsidR="00D13B6B" w:rsidRDefault="00D13B6B" w:rsidP="002D0146">
      <w:pPr>
        <w:spacing w:line="360" w:lineRule="auto"/>
        <w:jc w:val="both"/>
        <w:rPr>
          <w:rFonts w:cs="Arial"/>
          <w:b/>
          <w:bCs/>
          <w:sz w:val="22"/>
          <w:szCs w:val="22"/>
          <w:u w:val="single"/>
          <w:lang w:val="es-ES_tradnl"/>
        </w:rPr>
      </w:pPr>
    </w:p>
    <w:p w14:paraId="5876ABF0" w14:textId="6FE724C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D75F1" w:rsidRPr="005F524D">
        <w:rPr>
          <w:rFonts w:cs="Arial"/>
          <w:b/>
          <w:bCs/>
          <w:sz w:val="22"/>
          <w:u w:val="single"/>
          <w:lang w:val="es-ES_tradnl"/>
        </w:rPr>
        <w:t>Presentación del proyecto de “</w:t>
      </w:r>
      <w:r w:rsidR="00BD75F1" w:rsidRPr="005F524D">
        <w:rPr>
          <w:rFonts w:cs="Arial"/>
          <w:b/>
          <w:bCs/>
          <w:i/>
          <w:iCs/>
          <w:sz w:val="22"/>
          <w:u w:val="single"/>
          <w:lang w:val="es-ES_tradnl"/>
        </w:rPr>
        <w:t>Sistema de seguimiento de gestión, control y evaluación</w:t>
      </w:r>
      <w:r w:rsidR="00BD75F1" w:rsidRPr="005F524D">
        <w:rPr>
          <w:rFonts w:cs="Arial"/>
          <w:b/>
          <w:bCs/>
          <w:sz w:val="22"/>
          <w:u w:val="single"/>
          <w:lang w:val="es-ES_tradnl"/>
        </w:rPr>
        <w:t>”</w:t>
      </w:r>
    </w:p>
    <w:p w14:paraId="5BAEF220" w14:textId="77777777" w:rsidR="009D03FE" w:rsidRDefault="009D03FE" w:rsidP="009D03FE">
      <w:pPr>
        <w:spacing w:line="360" w:lineRule="auto"/>
        <w:jc w:val="both"/>
        <w:rPr>
          <w:rFonts w:cs="Arial"/>
          <w:sz w:val="22"/>
          <w:szCs w:val="22"/>
        </w:rPr>
      </w:pPr>
    </w:p>
    <w:p w14:paraId="618B8A98" w14:textId="00822FB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63132">
        <w:rPr>
          <w:rFonts w:cs="Arial"/>
          <w:sz w:val="22"/>
          <w:u w:val="single"/>
          <w:lang w:val="es-ES_tradnl"/>
        </w:rPr>
        <w:t>78</w:t>
      </w:r>
      <w:r w:rsidRPr="0039311E">
        <w:rPr>
          <w:rFonts w:cs="Arial"/>
          <w:sz w:val="22"/>
          <w:u w:val="single"/>
          <w:lang w:val="es-ES_tradnl"/>
        </w:rPr>
        <w:t>:</w:t>
      </w:r>
      <w:r w:rsidR="00363132">
        <w:rPr>
          <w:rFonts w:cs="Arial"/>
          <w:sz w:val="22"/>
          <w:u w:val="single"/>
          <w:lang w:val="es-ES_tradnl"/>
        </w:rPr>
        <w:t>31</w:t>
      </w:r>
      <w:r>
        <w:rPr>
          <w:rFonts w:cs="Arial"/>
          <w:sz w:val="22"/>
          <w:lang w:val="es-ES_tradnl"/>
        </w:rPr>
        <w:t xml:space="preserve"> </w:t>
      </w:r>
      <w:r w:rsidR="00363132">
        <w:rPr>
          <w:rFonts w:cs="Arial"/>
          <w:sz w:val="22"/>
          <w:lang w:val="es-ES_tradnl"/>
        </w:rPr>
        <w:t>Para el conocimiento de los señores Directores</w:t>
      </w:r>
      <w:r w:rsidR="008957C7">
        <w:rPr>
          <w:rFonts w:cs="Arial"/>
          <w:sz w:val="22"/>
          <w:lang w:val="es-ES_tradnl"/>
        </w:rPr>
        <w:t xml:space="preserve">, se procede a conocer </w:t>
      </w:r>
      <w:r w:rsidR="00E3029B">
        <w:rPr>
          <w:rFonts w:cs="Arial"/>
          <w:sz w:val="22"/>
          <w:lang w:val="es-ES_tradnl"/>
        </w:rPr>
        <w:t xml:space="preserve">un informe verbal sobre </w:t>
      </w:r>
      <w:r w:rsidR="008957C7">
        <w:rPr>
          <w:rFonts w:cs="Arial"/>
          <w:sz w:val="22"/>
          <w:lang w:val="es-ES_tradnl"/>
        </w:rPr>
        <w:t xml:space="preserve">el avance del desarrollo del </w:t>
      </w:r>
      <w:r w:rsidR="00E3029B">
        <w:rPr>
          <w:rFonts w:cs="Arial"/>
          <w:sz w:val="22"/>
          <w:lang w:val="es-ES_tradnl"/>
        </w:rPr>
        <w:t>“</w:t>
      </w:r>
      <w:r w:rsidR="00E3029B" w:rsidRPr="00E3029B">
        <w:rPr>
          <w:rFonts w:cs="Arial"/>
          <w:sz w:val="22"/>
          <w:lang w:val="es-ES_tradnl"/>
        </w:rPr>
        <w:t>Sistema de seguimiento de gestión, control y evaluación</w:t>
      </w:r>
      <w:r w:rsidR="00E3029B">
        <w:rPr>
          <w:rFonts w:cs="Arial"/>
          <w:sz w:val="22"/>
          <w:lang w:val="es-ES_tradnl"/>
        </w:rPr>
        <w:t>”, desarrollado por el Departamento de Tecnología de Información.</w:t>
      </w:r>
      <w:r w:rsidRPr="00E3029B">
        <w:rPr>
          <w:rFonts w:cs="Arial"/>
          <w:sz w:val="22"/>
          <w:lang w:val="es-ES_tradnl"/>
        </w:rPr>
        <w:t xml:space="preserve"> </w:t>
      </w:r>
    </w:p>
    <w:p w14:paraId="4150C24F" w14:textId="42A77D07" w:rsidR="009D03FE" w:rsidRDefault="009D03FE" w:rsidP="009D03FE">
      <w:pPr>
        <w:spacing w:line="360" w:lineRule="auto"/>
        <w:jc w:val="both"/>
        <w:rPr>
          <w:rFonts w:cs="Arial"/>
          <w:sz w:val="22"/>
          <w:szCs w:val="22"/>
        </w:rPr>
      </w:pPr>
    </w:p>
    <w:p w14:paraId="2E745B99" w14:textId="2BA8F585" w:rsidR="00E3029B" w:rsidRDefault="00E3029B" w:rsidP="009D03FE">
      <w:pPr>
        <w:spacing w:line="360" w:lineRule="auto"/>
        <w:jc w:val="both"/>
        <w:rPr>
          <w:rFonts w:cs="Arial"/>
          <w:sz w:val="22"/>
          <w:szCs w:val="22"/>
        </w:rPr>
      </w:pPr>
      <w:r>
        <w:rPr>
          <w:rFonts w:cs="Arial"/>
          <w:sz w:val="22"/>
          <w:szCs w:val="22"/>
        </w:rPr>
        <w:t>Para estos efectos se incorporan a la sesión la funcionaria María de los Ángeles Solano Céspedes, coordinadora del proyecto, así como los siguientes funcionarios del Departamento de Tecnología de Información: Cynthia Porras Mora y Manuel Lépiz Morales.</w:t>
      </w:r>
    </w:p>
    <w:p w14:paraId="08B5A700" w14:textId="0BDFBDD8" w:rsidR="00E3029B" w:rsidRDefault="00E3029B" w:rsidP="009D03FE">
      <w:pPr>
        <w:spacing w:line="360" w:lineRule="auto"/>
        <w:jc w:val="both"/>
        <w:rPr>
          <w:rFonts w:cs="Arial"/>
          <w:sz w:val="22"/>
          <w:szCs w:val="22"/>
        </w:rPr>
      </w:pPr>
    </w:p>
    <w:p w14:paraId="3EAE6076" w14:textId="72317145" w:rsidR="00751D70" w:rsidRDefault="00E3029B" w:rsidP="009D03FE">
      <w:pPr>
        <w:spacing w:line="360" w:lineRule="auto"/>
        <w:jc w:val="both"/>
        <w:rPr>
          <w:rFonts w:cs="Arial"/>
          <w:sz w:val="22"/>
          <w:szCs w:val="22"/>
        </w:rPr>
      </w:pPr>
      <w:r>
        <w:rPr>
          <w:rFonts w:cs="Arial"/>
          <w:sz w:val="22"/>
          <w:szCs w:val="22"/>
        </w:rPr>
        <w:lastRenderedPageBreak/>
        <w:t>Luego de una introducción al tema por parte del Gerente General, los funcionarios Solano Céspedes y Lépiz Morales exponen</w:t>
      </w:r>
      <w:r w:rsidR="00751D70">
        <w:rPr>
          <w:rFonts w:cs="Arial"/>
          <w:sz w:val="22"/>
          <w:szCs w:val="22"/>
        </w:rPr>
        <w:t xml:space="preserve"> primero</w:t>
      </w:r>
      <w:r>
        <w:rPr>
          <w:rFonts w:cs="Arial"/>
          <w:sz w:val="22"/>
          <w:szCs w:val="22"/>
        </w:rPr>
        <w:t xml:space="preserve"> </w:t>
      </w:r>
      <w:r w:rsidR="00751D70">
        <w:rPr>
          <w:rFonts w:cs="Arial"/>
          <w:sz w:val="22"/>
          <w:szCs w:val="22"/>
        </w:rPr>
        <w:t xml:space="preserve">el origen y </w:t>
      </w:r>
      <w:r>
        <w:rPr>
          <w:rFonts w:cs="Arial"/>
          <w:sz w:val="22"/>
          <w:szCs w:val="22"/>
        </w:rPr>
        <w:t xml:space="preserve">los objetivos del proyecto, </w:t>
      </w:r>
      <w:r w:rsidR="00751D70">
        <w:rPr>
          <w:rFonts w:cs="Arial"/>
          <w:sz w:val="22"/>
          <w:szCs w:val="22"/>
        </w:rPr>
        <w:t xml:space="preserve">destacando que con su implementación se pretende solventar las necesidades funcionales de registro, control y seguimiento que actualmente presenta la institución, tanto en materia de recomendaciones de los órganos de fiscalización y control, como en lo concerniente al seguimiento de los acuerdos emitidos por esta </w:t>
      </w:r>
      <w:r w:rsidR="00751D70" w:rsidRPr="00751D70">
        <w:rPr>
          <w:rFonts w:cs="Arial"/>
          <w:sz w:val="22"/>
          <w:szCs w:val="22"/>
          <w:lang w:val="es-ES_tradnl"/>
        </w:rPr>
        <w:t>Junta Directiva</w:t>
      </w:r>
      <w:r w:rsidR="00751D70">
        <w:rPr>
          <w:rFonts w:cs="Arial"/>
          <w:sz w:val="22"/>
          <w:szCs w:val="22"/>
          <w:lang w:val="es-ES_tradnl"/>
        </w:rPr>
        <w:t>.</w:t>
      </w:r>
    </w:p>
    <w:p w14:paraId="0DFCDEAD" w14:textId="77777777" w:rsidR="00751D70" w:rsidRDefault="00751D70" w:rsidP="009D03FE">
      <w:pPr>
        <w:spacing w:line="360" w:lineRule="auto"/>
        <w:jc w:val="both"/>
        <w:rPr>
          <w:rFonts w:cs="Arial"/>
          <w:sz w:val="22"/>
          <w:szCs w:val="22"/>
        </w:rPr>
      </w:pPr>
    </w:p>
    <w:p w14:paraId="00E474BE" w14:textId="354AF071" w:rsidR="00751D70" w:rsidRDefault="00751D70" w:rsidP="009D03FE">
      <w:pPr>
        <w:spacing w:line="360" w:lineRule="auto"/>
        <w:jc w:val="both"/>
        <w:rPr>
          <w:rFonts w:cs="Arial"/>
          <w:sz w:val="22"/>
          <w:szCs w:val="22"/>
        </w:rPr>
      </w:pPr>
      <w:r>
        <w:rPr>
          <w:rFonts w:cs="Arial"/>
          <w:sz w:val="22"/>
          <w:szCs w:val="22"/>
        </w:rPr>
        <w:t>Presentan luego, al tiempo que van atendiendo las observaciones y consultas que van planteando los señores Directores, sobre el detalle de las etapas del proyecto, los plazos de cada una y las acciones desarrolladas hasta hoy, destacando que, según el respectivo cronograma, el proyecto se podrá estar implementando a partir del segundo semestre del año en curso.</w:t>
      </w:r>
    </w:p>
    <w:p w14:paraId="7F078B84" w14:textId="293530AB" w:rsidR="00751D70" w:rsidRDefault="00751D70" w:rsidP="009D03FE">
      <w:pPr>
        <w:spacing w:line="360" w:lineRule="auto"/>
        <w:jc w:val="both"/>
        <w:rPr>
          <w:rFonts w:cs="Arial"/>
          <w:sz w:val="22"/>
          <w:szCs w:val="22"/>
        </w:rPr>
      </w:pPr>
    </w:p>
    <w:p w14:paraId="19426B65" w14:textId="6CECE427" w:rsidR="00751D70" w:rsidRDefault="00751D70" w:rsidP="009D03FE">
      <w:pPr>
        <w:spacing w:line="360" w:lineRule="auto"/>
        <w:jc w:val="both"/>
        <w:rPr>
          <w:rFonts w:cs="Arial"/>
          <w:sz w:val="22"/>
          <w:szCs w:val="22"/>
        </w:rPr>
      </w:pPr>
      <w:r w:rsidRPr="00A25DB7">
        <w:rPr>
          <w:rFonts w:cs="Arial"/>
          <w:sz w:val="22"/>
          <w:u w:val="single"/>
          <w:lang w:val="es-ES_tradnl"/>
        </w:rPr>
        <w:t xml:space="preserve">Minuto </w:t>
      </w:r>
      <w:r w:rsidR="00477C21">
        <w:rPr>
          <w:rFonts w:cs="Arial"/>
          <w:sz w:val="22"/>
          <w:u w:val="single"/>
          <w:lang w:val="es-ES_tradnl"/>
        </w:rPr>
        <w:t>107</w:t>
      </w:r>
      <w:r w:rsidRPr="00A25DB7">
        <w:rPr>
          <w:rFonts w:cs="Arial"/>
          <w:sz w:val="22"/>
          <w:u w:val="single"/>
          <w:lang w:val="es-ES_tradnl"/>
        </w:rPr>
        <w:t>:</w:t>
      </w:r>
      <w:r w:rsidR="00477C21">
        <w:rPr>
          <w:rFonts w:cs="Arial"/>
          <w:sz w:val="22"/>
          <w:u w:val="single"/>
          <w:lang w:val="es-ES_tradnl"/>
        </w:rPr>
        <w:t>15</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 y, acto seguido, se</w:t>
      </w:r>
      <w:r>
        <w:rPr>
          <w:rFonts w:cs="Arial"/>
          <w:sz w:val="22"/>
          <w:szCs w:val="22"/>
          <w:lang w:val="es-ES_tradnl"/>
        </w:rPr>
        <w:t xml:space="preserve"> retiran de la sesión los funcionarios </w:t>
      </w:r>
      <w:r>
        <w:rPr>
          <w:rFonts w:cs="Arial"/>
          <w:sz w:val="22"/>
          <w:szCs w:val="22"/>
        </w:rPr>
        <w:t>Lépiz Morales Méndez Contreras, Porras Mora y Solano Céspedes.</w:t>
      </w:r>
    </w:p>
    <w:p w14:paraId="272DC32B" w14:textId="77777777" w:rsidR="009D03FE" w:rsidRPr="00D14EAF" w:rsidRDefault="009D03FE" w:rsidP="009D03FE">
      <w:pPr>
        <w:spacing w:line="360" w:lineRule="auto"/>
        <w:jc w:val="both"/>
        <w:rPr>
          <w:rFonts w:cs="Arial"/>
          <w:b/>
          <w:sz w:val="22"/>
        </w:rPr>
      </w:pPr>
      <w:r w:rsidRPr="00D14EAF">
        <w:rPr>
          <w:rFonts w:cs="Arial"/>
          <w:b/>
          <w:sz w:val="22"/>
        </w:rPr>
        <w:t>************</w:t>
      </w:r>
    </w:p>
    <w:p w14:paraId="21A518E9" w14:textId="77777777" w:rsidR="009D03FE" w:rsidRDefault="009D03FE" w:rsidP="009D03FE">
      <w:pPr>
        <w:spacing w:line="360" w:lineRule="auto"/>
        <w:jc w:val="both"/>
        <w:rPr>
          <w:rFonts w:cs="Arial"/>
          <w:b/>
          <w:bCs/>
          <w:sz w:val="22"/>
          <w:szCs w:val="22"/>
          <w:u w:val="single"/>
          <w:lang w:val="es-ES_tradnl"/>
        </w:rPr>
      </w:pPr>
    </w:p>
    <w:p w14:paraId="55B95B07" w14:textId="18BAEA6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D75F1" w:rsidRPr="005F524D">
        <w:rPr>
          <w:rFonts w:cs="Arial"/>
          <w:b/>
          <w:bCs/>
          <w:sz w:val="22"/>
          <w:u w:val="single"/>
          <w:lang w:val="es-ES_tradnl"/>
        </w:rPr>
        <w:t>Consulta de criterio sobre el proyecto de ley para la gestión y regularización del patrimonio natural del Estado y del derecho de utilidad ambiental</w:t>
      </w:r>
    </w:p>
    <w:p w14:paraId="42E5FC76" w14:textId="77777777" w:rsidR="009D03FE" w:rsidRDefault="009D03FE" w:rsidP="009D03FE">
      <w:pPr>
        <w:spacing w:line="360" w:lineRule="auto"/>
        <w:jc w:val="both"/>
        <w:rPr>
          <w:rFonts w:cs="Arial"/>
          <w:sz w:val="22"/>
          <w:szCs w:val="22"/>
        </w:rPr>
      </w:pPr>
    </w:p>
    <w:p w14:paraId="5BF74276" w14:textId="69F3F771" w:rsidR="00AC0AEA" w:rsidRDefault="00AC0AEA" w:rsidP="00AC0AE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477C21">
        <w:rPr>
          <w:rFonts w:cs="Arial"/>
          <w:sz w:val="22"/>
          <w:u w:val="single"/>
          <w:lang w:val="es-ES_tradnl"/>
        </w:rPr>
        <w:t>23</w:t>
      </w:r>
      <w:r w:rsidRPr="0039311E">
        <w:rPr>
          <w:rFonts w:cs="Arial"/>
          <w:sz w:val="22"/>
          <w:u w:val="single"/>
          <w:lang w:val="es-ES_tradnl"/>
        </w:rPr>
        <w:t>:</w:t>
      </w:r>
      <w:r w:rsidR="00477C21">
        <w:rPr>
          <w:rFonts w:cs="Arial"/>
          <w:sz w:val="22"/>
          <w:u w:val="single"/>
          <w:lang w:val="es-ES_tradnl"/>
        </w:rPr>
        <w:t>48</w:t>
      </w:r>
      <w:r>
        <w:rPr>
          <w:rFonts w:cs="Arial"/>
          <w:sz w:val="22"/>
          <w:lang w:val="es-ES_tradnl"/>
        </w:rPr>
        <w:t xml:space="preserve"> Se conoce el oficio </w:t>
      </w:r>
      <w:r w:rsidRPr="00D574AE">
        <w:rPr>
          <w:rFonts w:cs="Arial"/>
          <w:sz w:val="22"/>
          <w:szCs w:val="22"/>
        </w:rPr>
        <w:t>GG-ME-</w:t>
      </w:r>
      <w:r>
        <w:rPr>
          <w:rFonts w:cs="Arial"/>
          <w:sz w:val="22"/>
          <w:szCs w:val="22"/>
        </w:rPr>
        <w:t>0</w:t>
      </w:r>
      <w:r w:rsidR="00477C21">
        <w:rPr>
          <w:rFonts w:cs="Arial"/>
          <w:sz w:val="22"/>
          <w:szCs w:val="22"/>
        </w:rPr>
        <w:t>307</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477C21">
        <w:rPr>
          <w:rFonts w:cs="Arial"/>
          <w:sz w:val="22"/>
          <w:szCs w:val="22"/>
        </w:rPr>
        <w:t>03</w:t>
      </w:r>
      <w:r w:rsidRPr="00D574AE">
        <w:rPr>
          <w:rFonts w:cs="Arial"/>
          <w:sz w:val="22"/>
          <w:szCs w:val="22"/>
        </w:rPr>
        <w:t xml:space="preserve"> de </w:t>
      </w:r>
      <w:r w:rsidR="00477C21">
        <w:rPr>
          <w:rFonts w:cs="Arial"/>
          <w:sz w:val="22"/>
          <w:szCs w:val="22"/>
        </w:rPr>
        <w:t>marzo</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00477C21" w:rsidRPr="00AC0AEA">
        <w:rPr>
          <w:rFonts w:cs="Arial"/>
          <w:sz w:val="22"/>
          <w:szCs w:val="22"/>
          <w:lang w:val="es-CR"/>
        </w:rPr>
        <w:t>“</w:t>
      </w:r>
      <w:r w:rsidR="00477C21" w:rsidRPr="000D2D1A">
        <w:rPr>
          <w:rFonts w:cs="Arial"/>
          <w:sz w:val="22"/>
          <w:szCs w:val="22"/>
          <w:lang w:val="es-CR"/>
        </w:rPr>
        <w:t>Ley para la gestión y regularización del patrimonio natural del Estado y del derecho de utilidad ambiental- (Ley DUA)”</w:t>
      </w:r>
      <w:r w:rsidR="00477C21" w:rsidRPr="00AC0AEA">
        <w:rPr>
          <w:rFonts w:cs="Arial"/>
          <w:sz w:val="22"/>
          <w:szCs w:val="22"/>
          <w:lang w:val="es-CR"/>
        </w:rPr>
        <w:t>,</w:t>
      </w:r>
      <w:r w:rsidRPr="002E62C7">
        <w:rPr>
          <w:rFonts w:cs="Arial"/>
          <w:sz w:val="22"/>
          <w:szCs w:val="22"/>
          <w:lang w:val="es-CR"/>
        </w:rPr>
        <w:t xml:space="preserve"> tramitado mediante el expediente legislativo No. 2</w:t>
      </w:r>
      <w:r w:rsidR="00477C21">
        <w:rPr>
          <w:rFonts w:cs="Arial"/>
          <w:sz w:val="22"/>
          <w:szCs w:val="22"/>
          <w:lang w:val="es-CR"/>
        </w:rPr>
        <w:t>2</w:t>
      </w:r>
      <w:r w:rsidRPr="002E62C7">
        <w:rPr>
          <w:rFonts w:cs="Arial"/>
          <w:sz w:val="22"/>
          <w:szCs w:val="22"/>
          <w:lang w:val="es-CR"/>
        </w:rPr>
        <w:t>.</w:t>
      </w:r>
      <w:r w:rsidR="00477C21">
        <w:rPr>
          <w:rFonts w:cs="Arial"/>
          <w:sz w:val="22"/>
          <w:szCs w:val="22"/>
          <w:lang w:val="es-CR"/>
        </w:rPr>
        <w:t>391</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37BD9943" w14:textId="77777777" w:rsidR="00AC0AEA" w:rsidRDefault="00AC0AEA" w:rsidP="00AC0AEA">
      <w:pPr>
        <w:spacing w:line="360" w:lineRule="auto"/>
        <w:jc w:val="both"/>
        <w:rPr>
          <w:rFonts w:cs="Arial"/>
          <w:sz w:val="22"/>
          <w:szCs w:val="22"/>
        </w:rPr>
      </w:pPr>
    </w:p>
    <w:p w14:paraId="7FAD647F" w14:textId="46C3B027" w:rsidR="00AC0AEA" w:rsidRDefault="00AC0AEA" w:rsidP="00AC0AEA">
      <w:pPr>
        <w:spacing w:line="360" w:lineRule="auto"/>
        <w:jc w:val="both"/>
        <w:rPr>
          <w:rFonts w:cs="Arial"/>
          <w:sz w:val="22"/>
          <w:szCs w:val="22"/>
        </w:rPr>
      </w:pPr>
      <w:r>
        <w:rPr>
          <w:rFonts w:cs="Arial"/>
          <w:sz w:val="22"/>
          <w:lang w:val="es-ES_tradnl"/>
        </w:rPr>
        <w:t xml:space="preserve">Para exponer el contenido del citado informe, 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w:t>
      </w:r>
      <w:r w:rsidR="00477C21">
        <w:rPr>
          <w:rFonts w:cs="Arial"/>
          <w:sz w:val="22"/>
          <w:szCs w:val="22"/>
        </w:rPr>
        <w:t xml:space="preserve">, así como las observaciones que se proponen señalar a la </w:t>
      </w:r>
      <w:r w:rsidR="00477C21" w:rsidRPr="000D2D1A">
        <w:rPr>
          <w:rFonts w:cs="Arial"/>
          <w:i/>
          <w:iCs/>
          <w:sz w:val="22"/>
          <w:szCs w:val="22"/>
          <w:lang w:val="es-CR"/>
        </w:rPr>
        <w:t>Comisión Especial de Investigación de Zonas Costeras y Fronterizas que ocupan Terrenos de Dominio Público y lo Relativo a Terrenos Pertenecientes al Patrimonio Natural del Estado en situación de Conflicto</w:t>
      </w:r>
      <w:r>
        <w:rPr>
          <w:rFonts w:cs="Arial"/>
          <w:sz w:val="22"/>
          <w:szCs w:val="22"/>
        </w:rPr>
        <w:t>; razonamientos que son analizados y posteriormente avalados por parte de los señores Directores.</w:t>
      </w:r>
    </w:p>
    <w:p w14:paraId="39F54F14" w14:textId="77777777" w:rsidR="00AC0AEA" w:rsidRDefault="00AC0AEA" w:rsidP="00AC0AEA">
      <w:pPr>
        <w:spacing w:line="360" w:lineRule="auto"/>
        <w:jc w:val="both"/>
        <w:rPr>
          <w:rFonts w:cs="Arial"/>
          <w:sz w:val="22"/>
          <w:szCs w:val="22"/>
        </w:rPr>
      </w:pPr>
    </w:p>
    <w:p w14:paraId="12E77E52" w14:textId="653C306F" w:rsidR="00AC0AEA" w:rsidRDefault="00AC0AEA" w:rsidP="00AC0AEA">
      <w:pPr>
        <w:tabs>
          <w:tab w:val="left" w:pos="6096"/>
        </w:tabs>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477C21">
        <w:rPr>
          <w:rFonts w:cs="Arial"/>
          <w:sz w:val="22"/>
          <w:u w:val="single"/>
          <w:lang w:val="es-ES_tradnl"/>
        </w:rPr>
        <w:t>31</w:t>
      </w:r>
      <w:r w:rsidRPr="00A25DB7">
        <w:rPr>
          <w:rFonts w:cs="Arial"/>
          <w:sz w:val="22"/>
          <w:u w:val="single"/>
          <w:lang w:val="es-ES_tradnl"/>
        </w:rPr>
        <w:t>:</w:t>
      </w:r>
      <w:r w:rsidR="00477C21">
        <w:rPr>
          <w:rFonts w:cs="Arial"/>
          <w:sz w:val="22"/>
          <w:u w:val="single"/>
          <w:lang w:val="es-ES_tradnl"/>
        </w:rPr>
        <w:t>04</w:t>
      </w:r>
      <w:r>
        <w:rPr>
          <w:rFonts w:cs="Arial"/>
          <w:sz w:val="22"/>
          <w:lang w:val="es-ES_tradnl"/>
        </w:rPr>
        <w:t xml:space="preserve"> Conocido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w:t>
      </w:r>
      <w:r w:rsidR="00477C21">
        <w:rPr>
          <w:rFonts w:cs="Arial"/>
          <w:sz w:val="22"/>
          <w:szCs w:val="22"/>
        </w:rPr>
        <w:t xml:space="preserve">referida </w:t>
      </w:r>
      <w:r>
        <w:rPr>
          <w:rFonts w:cs="Arial"/>
          <w:sz w:val="22"/>
          <w:szCs w:val="22"/>
        </w:rPr>
        <w:t xml:space="preserve">Comisión </w:t>
      </w:r>
      <w:r w:rsidR="00477C21">
        <w:rPr>
          <w:rFonts w:cs="Arial"/>
          <w:sz w:val="22"/>
          <w:szCs w:val="22"/>
        </w:rPr>
        <w:t xml:space="preserve">Legislativa, </w:t>
      </w:r>
      <w:r>
        <w:rPr>
          <w:rFonts w:cs="Arial"/>
          <w:sz w:val="22"/>
          <w:szCs w:val="22"/>
        </w:rPr>
        <w:t xml:space="preserve">el criterio de este Banco con respecto al citado proyecto de ley, en los mismos términos que se indican en el oficio </w:t>
      </w:r>
      <w:r w:rsidRPr="00D574AE">
        <w:rPr>
          <w:rFonts w:cs="Arial"/>
          <w:sz w:val="22"/>
          <w:szCs w:val="22"/>
        </w:rPr>
        <w:t>GG-ME-</w:t>
      </w:r>
      <w:r>
        <w:rPr>
          <w:rFonts w:cs="Arial"/>
          <w:sz w:val="22"/>
          <w:szCs w:val="22"/>
        </w:rPr>
        <w:t>0</w:t>
      </w:r>
      <w:r w:rsidR="00477C21">
        <w:rPr>
          <w:rFonts w:cs="Arial"/>
          <w:sz w:val="22"/>
          <w:szCs w:val="22"/>
        </w:rPr>
        <w:t>307</w:t>
      </w:r>
      <w:r>
        <w:rPr>
          <w:rFonts w:cs="Arial"/>
          <w:sz w:val="22"/>
          <w:szCs w:val="22"/>
        </w:rPr>
        <w:t>-2</w:t>
      </w:r>
      <w:r w:rsidRPr="00D574AE">
        <w:rPr>
          <w:rFonts w:cs="Arial"/>
          <w:sz w:val="22"/>
          <w:szCs w:val="22"/>
        </w:rPr>
        <w:t>0</w:t>
      </w:r>
      <w:r>
        <w:rPr>
          <w:rFonts w:cs="Arial"/>
          <w:sz w:val="22"/>
          <w:szCs w:val="22"/>
        </w:rPr>
        <w:t xml:space="preserve">21.  Lo anterior, de conformidad con lo indicado en el </w:t>
      </w:r>
      <w:r w:rsidRPr="00542F89">
        <w:rPr>
          <w:rFonts w:cs="Arial"/>
          <w:b/>
          <w:sz w:val="22"/>
          <w:szCs w:val="22"/>
        </w:rPr>
        <w:t xml:space="preserve">Acuerdo N° </w:t>
      </w:r>
      <w:r>
        <w:rPr>
          <w:rFonts w:cs="Arial"/>
          <w:b/>
          <w:sz w:val="22"/>
          <w:szCs w:val="22"/>
        </w:rPr>
        <w:t>2</w:t>
      </w:r>
      <w:r w:rsidRPr="00542F89">
        <w:rPr>
          <w:rFonts w:cs="Arial"/>
          <w:b/>
          <w:sz w:val="22"/>
          <w:szCs w:val="22"/>
        </w:rPr>
        <w:t xml:space="preserve"> </w:t>
      </w:r>
      <w:r>
        <w:rPr>
          <w:rFonts w:cs="Arial"/>
          <w:sz w:val="22"/>
          <w:szCs w:val="22"/>
        </w:rPr>
        <w:t xml:space="preserve">que se anexa a esta minuta. </w:t>
      </w:r>
      <w:r w:rsidR="00477C21">
        <w:rPr>
          <w:rFonts w:cs="Arial"/>
          <w:sz w:val="22"/>
          <w:szCs w:val="22"/>
        </w:rPr>
        <w:t xml:space="preserve"> </w:t>
      </w:r>
      <w:r>
        <w:rPr>
          <w:rFonts w:cs="Arial"/>
          <w:sz w:val="22"/>
          <w:szCs w:val="22"/>
        </w:rPr>
        <w:t>Acto seguido, se retira a la sesión el licenciado Castro Miranda.</w:t>
      </w:r>
    </w:p>
    <w:p w14:paraId="50FC3CC9" w14:textId="77777777" w:rsidR="009D03FE" w:rsidRPr="00D14EAF" w:rsidRDefault="009D03FE" w:rsidP="009D03FE">
      <w:pPr>
        <w:spacing w:line="360" w:lineRule="auto"/>
        <w:jc w:val="both"/>
        <w:rPr>
          <w:rFonts w:cs="Arial"/>
          <w:b/>
          <w:sz w:val="22"/>
        </w:rPr>
      </w:pPr>
      <w:r w:rsidRPr="00D14EAF">
        <w:rPr>
          <w:rFonts w:cs="Arial"/>
          <w:b/>
          <w:sz w:val="22"/>
        </w:rPr>
        <w:t>************</w:t>
      </w:r>
    </w:p>
    <w:p w14:paraId="77B4D9FC" w14:textId="77777777" w:rsidR="009D03FE" w:rsidRDefault="009D03FE" w:rsidP="009D03FE">
      <w:pPr>
        <w:spacing w:line="360" w:lineRule="auto"/>
        <w:jc w:val="both"/>
        <w:rPr>
          <w:rFonts w:cs="Arial"/>
          <w:b/>
          <w:sz w:val="22"/>
          <w:szCs w:val="22"/>
          <w:u w:val="single"/>
          <w:lang w:val="es-ES_tradnl"/>
        </w:rPr>
      </w:pPr>
    </w:p>
    <w:p w14:paraId="701B991F" w14:textId="44B9995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D75F1" w:rsidRPr="005F524D">
        <w:rPr>
          <w:rFonts w:cs="Arial"/>
          <w:b/>
          <w:bCs/>
          <w:sz w:val="22"/>
          <w:u w:val="single"/>
          <w:lang w:val="es-ES_tradnl"/>
        </w:rPr>
        <w:t>Informe de la Auditoría Interna “Matriz de Riesgos asociados a la situación general del Banco”</w:t>
      </w:r>
    </w:p>
    <w:p w14:paraId="6DCE2EC6" w14:textId="77777777" w:rsidR="009D03FE" w:rsidRDefault="009D03FE" w:rsidP="009D03FE">
      <w:pPr>
        <w:spacing w:line="360" w:lineRule="auto"/>
        <w:jc w:val="both"/>
        <w:rPr>
          <w:rFonts w:cs="Arial"/>
          <w:sz w:val="22"/>
          <w:szCs w:val="22"/>
        </w:rPr>
      </w:pPr>
    </w:p>
    <w:p w14:paraId="19E54D28" w14:textId="626665C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77C21">
        <w:rPr>
          <w:rFonts w:cs="Arial"/>
          <w:sz w:val="22"/>
          <w:u w:val="single"/>
          <w:lang w:val="es-ES_tradnl"/>
        </w:rPr>
        <w:t>131</w:t>
      </w:r>
      <w:r w:rsidRPr="0039311E">
        <w:rPr>
          <w:rFonts w:cs="Arial"/>
          <w:sz w:val="22"/>
          <w:u w:val="single"/>
          <w:lang w:val="es-ES_tradnl"/>
        </w:rPr>
        <w:t>:</w:t>
      </w:r>
      <w:r w:rsidR="00477C21">
        <w:rPr>
          <w:rFonts w:cs="Arial"/>
          <w:sz w:val="22"/>
          <w:u w:val="single"/>
          <w:lang w:val="es-ES_tradnl"/>
        </w:rPr>
        <w:t>55</w:t>
      </w:r>
      <w:r>
        <w:rPr>
          <w:rFonts w:cs="Arial"/>
          <w:sz w:val="22"/>
          <w:lang w:val="es-ES_tradnl"/>
        </w:rPr>
        <w:t xml:space="preserve"> Se conoce el oficio </w:t>
      </w:r>
      <w:r w:rsidR="00477C21">
        <w:rPr>
          <w:rFonts w:cs="Arial"/>
          <w:sz w:val="22"/>
          <w:lang w:val="es-ES_tradnl"/>
        </w:rPr>
        <w:t xml:space="preserve">AI-ME-138-2021 del 23 de noviembre de 2020, mediante el cual, la </w:t>
      </w:r>
      <w:r w:rsidR="00477C21" w:rsidRPr="00477C21">
        <w:rPr>
          <w:rFonts w:cs="Arial"/>
          <w:sz w:val="22"/>
          <w:lang w:val="es-ES_tradnl"/>
        </w:rPr>
        <w:t>Auditoría Interna</w:t>
      </w:r>
      <w:r w:rsidR="00477C21">
        <w:rPr>
          <w:rFonts w:cs="Arial"/>
          <w:sz w:val="22"/>
          <w:lang w:val="es-ES_tradnl"/>
        </w:rPr>
        <w:t xml:space="preserve"> somete al conocimiento </w:t>
      </w:r>
      <w:r w:rsidR="00575C66">
        <w:rPr>
          <w:rFonts w:cs="Arial"/>
          <w:sz w:val="22"/>
          <w:lang w:val="es-ES_tradnl"/>
        </w:rPr>
        <w:t xml:space="preserve">del Comité de Auditoría, con copia a esta </w:t>
      </w:r>
      <w:r w:rsidR="00477C21" w:rsidRPr="00477C21">
        <w:rPr>
          <w:rFonts w:cs="Arial"/>
          <w:sz w:val="22"/>
          <w:lang w:val="es-ES_tradnl"/>
        </w:rPr>
        <w:t>Junta Directiva</w:t>
      </w:r>
      <w:r w:rsidR="00477C21">
        <w:rPr>
          <w:rFonts w:cs="Arial"/>
          <w:sz w:val="22"/>
          <w:lang w:val="es-ES_tradnl"/>
        </w:rPr>
        <w:t xml:space="preserve">, una matriz de riesgos asociados </w:t>
      </w:r>
      <w:r w:rsidR="00575C66">
        <w:rPr>
          <w:rFonts w:cs="Arial"/>
          <w:sz w:val="22"/>
          <w:lang w:val="es-ES_tradnl"/>
        </w:rPr>
        <w:t>a la situación general del Banco.  Dicho documento se adjunta al expediente del acta.</w:t>
      </w:r>
    </w:p>
    <w:p w14:paraId="0D5C9669" w14:textId="3402F650" w:rsidR="00575C66" w:rsidRDefault="00575C66" w:rsidP="009D03FE">
      <w:pPr>
        <w:spacing w:line="360" w:lineRule="auto"/>
        <w:jc w:val="both"/>
        <w:rPr>
          <w:rFonts w:cs="Arial"/>
          <w:sz w:val="22"/>
          <w:lang w:val="es-ES_tradnl"/>
        </w:rPr>
      </w:pPr>
    </w:p>
    <w:p w14:paraId="70B02F6E" w14:textId="19366590" w:rsidR="00575C66" w:rsidRDefault="00575C66" w:rsidP="009D03FE">
      <w:pPr>
        <w:spacing w:line="360" w:lineRule="auto"/>
        <w:jc w:val="both"/>
        <w:rPr>
          <w:rFonts w:cs="Arial"/>
          <w:sz w:val="22"/>
          <w:lang w:val="es-ES_tradnl"/>
        </w:rPr>
      </w:pPr>
      <w:r>
        <w:rPr>
          <w:rFonts w:cs="Arial"/>
          <w:sz w:val="22"/>
          <w:lang w:val="es-ES_tradnl"/>
        </w:rPr>
        <w:t xml:space="preserve">Para atender eventuales consultas sobre el tema, se incorporan a la sesión los licenciados Mauricio González Zumbado y Selene Serrano Delgado, funcionarios de la </w:t>
      </w:r>
      <w:r w:rsidRPr="00575C66">
        <w:rPr>
          <w:rFonts w:cs="Arial"/>
          <w:sz w:val="22"/>
          <w:lang w:val="es-ES_tradnl"/>
        </w:rPr>
        <w:t>Auditoría Interna</w:t>
      </w:r>
      <w:r>
        <w:rPr>
          <w:rFonts w:cs="Arial"/>
          <w:sz w:val="22"/>
          <w:lang w:val="es-ES_tradnl"/>
        </w:rPr>
        <w:t>.</w:t>
      </w:r>
    </w:p>
    <w:p w14:paraId="56E30380" w14:textId="5E0A3C8F" w:rsidR="00575C66" w:rsidRDefault="00575C66" w:rsidP="009D03FE">
      <w:pPr>
        <w:spacing w:line="360" w:lineRule="auto"/>
        <w:jc w:val="both"/>
        <w:rPr>
          <w:rFonts w:cs="Arial"/>
          <w:sz w:val="22"/>
          <w:lang w:val="es-ES_tradnl"/>
        </w:rPr>
      </w:pPr>
    </w:p>
    <w:p w14:paraId="49C22BD7" w14:textId="6A878EEF" w:rsidR="00575C66" w:rsidRDefault="00575C66" w:rsidP="009D03FE">
      <w:pPr>
        <w:spacing w:line="360" w:lineRule="auto"/>
        <w:jc w:val="both"/>
        <w:rPr>
          <w:rFonts w:cs="Arial"/>
          <w:sz w:val="22"/>
          <w:lang w:val="es-ES_tradnl"/>
        </w:rPr>
      </w:pPr>
      <w:r>
        <w:rPr>
          <w:rFonts w:cs="Arial"/>
          <w:sz w:val="22"/>
          <w:lang w:val="es-ES_tradnl"/>
        </w:rPr>
        <w:t xml:space="preserve">El señor Auditor Interno </w:t>
      </w:r>
      <w:r w:rsidR="003B5B62">
        <w:rPr>
          <w:rFonts w:cs="Arial"/>
          <w:sz w:val="22"/>
          <w:lang w:val="es-ES_tradnl"/>
        </w:rPr>
        <w:t>procede a exponer el contenido de la citada matriz, detallando los riesgos que se han materializado por proceso o unidad, tipo de riesgo y consecuencia, al tiempo que va atendiendo, con el apoyo de los licenciados González Zumbado y Serrano Delgado, las observaciones y las consultas que al respecto van planteando los señores Directores.</w:t>
      </w:r>
    </w:p>
    <w:p w14:paraId="6D83691F" w14:textId="6564C597" w:rsidR="004C1630" w:rsidRDefault="004C1630" w:rsidP="009D03FE">
      <w:pPr>
        <w:spacing w:line="360" w:lineRule="auto"/>
        <w:jc w:val="both"/>
        <w:rPr>
          <w:rFonts w:cs="Arial"/>
          <w:sz w:val="22"/>
          <w:lang w:val="es-ES_tradnl"/>
        </w:rPr>
      </w:pPr>
    </w:p>
    <w:p w14:paraId="65FD3175" w14:textId="04E9E5BE" w:rsidR="004C1630" w:rsidRDefault="004C1630" w:rsidP="009D03FE">
      <w:pPr>
        <w:spacing w:line="360" w:lineRule="auto"/>
        <w:jc w:val="both"/>
        <w:rPr>
          <w:rFonts w:cs="Arial"/>
          <w:sz w:val="22"/>
          <w:lang w:val="es-ES_tradnl"/>
        </w:rPr>
      </w:pPr>
      <w:r>
        <w:rPr>
          <w:rFonts w:cs="Arial"/>
          <w:sz w:val="22"/>
          <w:lang w:val="es-ES_tradnl"/>
        </w:rPr>
        <w:t xml:space="preserve">Destaca el señor Auditor Interno, que la </w:t>
      </w:r>
      <w:r w:rsidRPr="004C1630">
        <w:rPr>
          <w:rFonts w:cs="Arial"/>
          <w:sz w:val="22"/>
          <w:lang w:val="es-ES_tradnl"/>
        </w:rPr>
        <w:t>Administración</w:t>
      </w:r>
      <w:r>
        <w:rPr>
          <w:rFonts w:cs="Arial"/>
          <w:sz w:val="22"/>
          <w:lang w:val="es-ES_tradnl"/>
        </w:rPr>
        <w:t xml:space="preserve"> ha tomado nota de este documento y el Comité de Auditoría ya lo ha analizado, y a partir de ahora se empezará a trabajar con la </w:t>
      </w:r>
      <w:r w:rsidRPr="004C1630">
        <w:rPr>
          <w:rFonts w:cs="Arial"/>
          <w:sz w:val="22"/>
          <w:lang w:val="es-ES_tradnl"/>
        </w:rPr>
        <w:t>Gerencia General</w:t>
      </w:r>
      <w:r>
        <w:rPr>
          <w:rFonts w:cs="Arial"/>
          <w:sz w:val="22"/>
          <w:lang w:val="es-ES_tradnl"/>
        </w:rPr>
        <w:t xml:space="preserve"> para darle seguimiento y minimizar los riesgos.  Y en este mismo sentido se pronuncia el señor Gerente General.</w:t>
      </w:r>
    </w:p>
    <w:p w14:paraId="70816F4C" w14:textId="3097BD2F" w:rsidR="00575C66" w:rsidRDefault="00575C66" w:rsidP="009D03FE">
      <w:pPr>
        <w:spacing w:line="360" w:lineRule="auto"/>
        <w:jc w:val="both"/>
        <w:rPr>
          <w:rFonts w:cs="Arial"/>
          <w:sz w:val="22"/>
          <w:lang w:val="es-ES_tradnl"/>
        </w:rPr>
      </w:pPr>
    </w:p>
    <w:p w14:paraId="2106E624" w14:textId="7BC7C22E" w:rsidR="004C1630" w:rsidRDefault="004C1630" w:rsidP="004C163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160</w:t>
      </w:r>
      <w:r w:rsidRPr="00A25DB7">
        <w:rPr>
          <w:rFonts w:cs="Arial"/>
          <w:sz w:val="22"/>
          <w:u w:val="single"/>
          <w:lang w:val="es-ES_tradnl"/>
        </w:rPr>
        <w:t>:</w:t>
      </w:r>
      <w:r>
        <w:rPr>
          <w:rFonts w:cs="Arial"/>
          <w:sz w:val="22"/>
          <w:u w:val="single"/>
          <w:lang w:val="es-ES_tradnl"/>
        </w:rPr>
        <w:t>05</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 y, acto seguido, se</w:t>
      </w:r>
      <w:r>
        <w:rPr>
          <w:rFonts w:cs="Arial"/>
          <w:sz w:val="22"/>
          <w:szCs w:val="22"/>
          <w:lang w:val="es-ES_tradnl"/>
        </w:rPr>
        <w:t xml:space="preserve"> retiran de la sesión los funcionarios </w:t>
      </w:r>
      <w:r>
        <w:rPr>
          <w:rFonts w:cs="Arial"/>
          <w:sz w:val="22"/>
          <w:lang w:val="es-ES_tradnl"/>
        </w:rPr>
        <w:t>González Zumbado y Serrano Delgado</w:t>
      </w:r>
      <w:r>
        <w:rPr>
          <w:rFonts w:cs="Arial"/>
          <w:sz w:val="22"/>
          <w:szCs w:val="22"/>
        </w:rPr>
        <w:t>.</w:t>
      </w:r>
    </w:p>
    <w:p w14:paraId="27F95608"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23664115" w14:textId="77777777" w:rsidR="009D03FE" w:rsidRDefault="009D03FE" w:rsidP="009D03FE">
      <w:pPr>
        <w:spacing w:line="360" w:lineRule="auto"/>
        <w:jc w:val="both"/>
        <w:rPr>
          <w:rFonts w:cs="Arial"/>
          <w:b/>
          <w:bCs/>
          <w:sz w:val="22"/>
          <w:szCs w:val="22"/>
          <w:u w:val="single"/>
          <w:lang w:val="es-ES_tradnl"/>
        </w:rPr>
      </w:pPr>
    </w:p>
    <w:p w14:paraId="24DB83BE" w14:textId="7B51E03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D75F1" w:rsidRPr="005F524D">
        <w:rPr>
          <w:rFonts w:cs="Arial"/>
          <w:b/>
          <w:bCs/>
          <w:sz w:val="22"/>
          <w:u w:val="single"/>
          <w:lang w:val="es-ES_tradnl"/>
        </w:rPr>
        <w:t>Tema confidencial de la Junta Directiva</w:t>
      </w:r>
    </w:p>
    <w:p w14:paraId="1459E3F2" w14:textId="77777777" w:rsidR="009D03FE" w:rsidRDefault="009D03FE" w:rsidP="009D03FE">
      <w:pPr>
        <w:spacing w:line="360" w:lineRule="auto"/>
        <w:jc w:val="both"/>
        <w:rPr>
          <w:rFonts w:cs="Arial"/>
          <w:sz w:val="22"/>
          <w:szCs w:val="22"/>
        </w:rPr>
      </w:pPr>
    </w:p>
    <w:p w14:paraId="76B779F6" w14:textId="14ECD6CD" w:rsidR="00ED5591" w:rsidRDefault="00ED5591" w:rsidP="00ED559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4C1630">
        <w:rPr>
          <w:rFonts w:cs="Arial"/>
          <w:sz w:val="22"/>
          <w:u w:val="single"/>
          <w:lang w:val="es-ES_tradnl"/>
        </w:rPr>
        <w:t>60</w:t>
      </w:r>
      <w:r w:rsidRPr="0039311E">
        <w:rPr>
          <w:rFonts w:cs="Arial"/>
          <w:sz w:val="22"/>
          <w:u w:val="single"/>
          <w:lang w:val="es-ES_tradnl"/>
        </w:rPr>
        <w:t>:</w:t>
      </w:r>
      <w:r w:rsidR="004C1630">
        <w:rPr>
          <w:rFonts w:cs="Arial"/>
          <w:sz w:val="22"/>
          <w:u w:val="single"/>
          <w:lang w:val="es-ES_tradnl"/>
        </w:rPr>
        <w:t>27</w:t>
      </w:r>
      <w:r>
        <w:rPr>
          <w:rFonts w:cs="Arial"/>
          <w:sz w:val="22"/>
          <w:lang w:val="es-ES_tradnl"/>
        </w:rPr>
        <w:t xml:space="preserve"> A partir</w:t>
      </w:r>
      <w:r>
        <w:rPr>
          <w:rFonts w:cs="Arial"/>
          <w:sz w:val="22"/>
          <w:szCs w:val="22"/>
        </w:rPr>
        <w:t xml:space="preserve">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y el señor Gerente General,</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Alpízar Mora, Flores Oviedo, Masís Calderón y López Pacheco,</w:t>
      </w:r>
      <w:r>
        <w:rPr>
          <w:sz w:val="22"/>
          <w:szCs w:val="22"/>
        </w:rPr>
        <w:t xml:space="preserve"> suspendiéndose por consiguiente la grabación de la sesión.</w:t>
      </w:r>
    </w:p>
    <w:p w14:paraId="2AB71DA0" w14:textId="77777777" w:rsidR="009D03FE" w:rsidRPr="00D14EAF" w:rsidRDefault="009D03FE" w:rsidP="009D03FE">
      <w:pPr>
        <w:spacing w:line="360" w:lineRule="auto"/>
        <w:jc w:val="both"/>
        <w:rPr>
          <w:rFonts w:cs="Arial"/>
          <w:b/>
          <w:sz w:val="22"/>
        </w:rPr>
      </w:pPr>
      <w:r w:rsidRPr="00D14EAF">
        <w:rPr>
          <w:rFonts w:cs="Arial"/>
          <w:b/>
          <w:sz w:val="22"/>
        </w:rPr>
        <w:t>************</w:t>
      </w:r>
    </w:p>
    <w:p w14:paraId="0FEBD183" w14:textId="77777777" w:rsidR="00E97960" w:rsidRDefault="00E97960" w:rsidP="00E97960">
      <w:pPr>
        <w:spacing w:line="360" w:lineRule="auto"/>
        <w:jc w:val="both"/>
        <w:rPr>
          <w:rFonts w:cs="Arial"/>
          <w:sz w:val="22"/>
          <w:szCs w:val="22"/>
        </w:rPr>
      </w:pPr>
    </w:p>
    <w:p w14:paraId="64D149DB" w14:textId="53AB10A1" w:rsidR="00FA4CCB" w:rsidRPr="00AB2826" w:rsidRDefault="00FA4CCB" w:rsidP="002D0146">
      <w:pPr>
        <w:pStyle w:val="Textoindependiente"/>
        <w:ind w:right="0"/>
        <w:rPr>
          <w:rFonts w:cs="Arial"/>
          <w:szCs w:val="22"/>
        </w:rPr>
      </w:pPr>
      <w:r w:rsidRPr="00AB2826">
        <w:rPr>
          <w:rFonts w:cs="Arial"/>
          <w:szCs w:val="22"/>
        </w:rPr>
        <w:t xml:space="preserve">Siendo las </w:t>
      </w:r>
      <w:r w:rsidR="00A22032">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A22032">
        <w:rPr>
          <w:rFonts w:cs="Arial"/>
          <w:szCs w:val="22"/>
        </w:rPr>
        <w:t>cuarenta y cinco</w:t>
      </w:r>
      <w:r w:rsidR="00EC7E01">
        <w:rPr>
          <w:rFonts w:cs="Arial"/>
          <w:szCs w:val="22"/>
        </w:rPr>
        <w:t xml:space="preserve"> minutos</w:t>
      </w:r>
      <w:r w:rsidRPr="00AB2826">
        <w:rPr>
          <w:rFonts w:cs="Arial"/>
          <w:szCs w:val="22"/>
        </w:rPr>
        <w:t>, se levanta la sesión.</w:t>
      </w:r>
    </w:p>
    <w:p w14:paraId="4C0B4A66" w14:textId="77777777" w:rsidR="006321F4" w:rsidRPr="00D14EAF" w:rsidRDefault="006321F4" w:rsidP="002D0146">
      <w:pPr>
        <w:spacing w:line="360" w:lineRule="auto"/>
        <w:jc w:val="both"/>
        <w:rPr>
          <w:rFonts w:cs="Arial"/>
          <w:b/>
          <w:sz w:val="22"/>
        </w:rPr>
      </w:pPr>
      <w:r w:rsidRPr="00D14EAF">
        <w:rPr>
          <w:rFonts w:cs="Arial"/>
          <w:b/>
          <w:sz w:val="22"/>
        </w:rPr>
        <w:t>************</w:t>
      </w:r>
    </w:p>
    <w:p w14:paraId="6831FDD9" w14:textId="77777777" w:rsidR="002B71CC" w:rsidRDefault="002B71CC">
      <w:pPr>
        <w:rPr>
          <w:rFonts w:cs="Arial"/>
          <w:sz w:val="22"/>
          <w:szCs w:val="22"/>
        </w:rPr>
      </w:pPr>
      <w:r>
        <w:rPr>
          <w:rFonts w:cs="Arial"/>
          <w:sz w:val="22"/>
          <w:szCs w:val="22"/>
        </w:rPr>
        <w:br w:type="page"/>
      </w:r>
    </w:p>
    <w:p w14:paraId="60E46305" w14:textId="77777777" w:rsidR="00FA4CCB" w:rsidRDefault="00FA4CCB" w:rsidP="00AB2826">
      <w:pPr>
        <w:spacing w:line="360" w:lineRule="auto"/>
        <w:jc w:val="both"/>
        <w:rPr>
          <w:rFonts w:cs="Arial"/>
          <w:sz w:val="22"/>
          <w:szCs w:val="22"/>
        </w:rPr>
      </w:pPr>
    </w:p>
    <w:p w14:paraId="34B793F4" w14:textId="77777777" w:rsidR="002B71CC" w:rsidRDefault="002B71CC" w:rsidP="00AB2826">
      <w:pPr>
        <w:spacing w:line="360" w:lineRule="auto"/>
        <w:jc w:val="both"/>
        <w:rPr>
          <w:rFonts w:cs="Arial"/>
          <w:sz w:val="22"/>
          <w:szCs w:val="22"/>
        </w:rPr>
      </w:pPr>
    </w:p>
    <w:p w14:paraId="01B3C904" w14:textId="77777777" w:rsidR="002B71CC" w:rsidRDefault="002B71CC" w:rsidP="002B71CC">
      <w:pPr>
        <w:pStyle w:val="Ttulo"/>
        <w:ind w:right="51"/>
        <w:rPr>
          <w:rFonts w:cs="Arial"/>
        </w:rPr>
      </w:pPr>
      <w:r>
        <w:rPr>
          <w:rFonts w:cs="Arial"/>
        </w:rPr>
        <w:t>BANCO HIPOTECARIO DE LA VIVIENDA</w:t>
      </w:r>
    </w:p>
    <w:p w14:paraId="69335BF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25C17CD" w14:textId="77777777" w:rsidR="002B71CC" w:rsidRDefault="002B71CC" w:rsidP="002B71CC">
      <w:pPr>
        <w:spacing w:line="360" w:lineRule="auto"/>
        <w:ind w:right="51"/>
        <w:jc w:val="center"/>
        <w:rPr>
          <w:rFonts w:cs="Arial"/>
          <w:b/>
          <w:sz w:val="22"/>
          <w:u w:val="single"/>
        </w:rPr>
      </w:pPr>
    </w:p>
    <w:p w14:paraId="520A1B18" w14:textId="4ACE2EA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72372">
        <w:rPr>
          <w:rFonts w:cs="Arial"/>
          <w:b/>
          <w:sz w:val="22"/>
          <w:u w:val="single"/>
        </w:rPr>
        <w:t>EXTRA</w:t>
      </w:r>
      <w:r>
        <w:rPr>
          <w:rFonts w:cs="Arial"/>
          <w:b/>
          <w:sz w:val="22"/>
          <w:u w:val="single"/>
        </w:rPr>
        <w:t xml:space="preserve">ORDINARIA N° </w:t>
      </w:r>
      <w:r w:rsidR="00172372">
        <w:rPr>
          <w:rFonts w:cs="Arial"/>
          <w:b/>
          <w:sz w:val="22"/>
          <w:u w:val="single"/>
        </w:rPr>
        <w:t>18</w:t>
      </w:r>
      <w:r>
        <w:rPr>
          <w:rFonts w:cs="Arial"/>
          <w:b/>
          <w:sz w:val="22"/>
          <w:u w:val="single"/>
        </w:rPr>
        <w:t>-20</w:t>
      </w:r>
      <w:r w:rsidR="00E97960">
        <w:rPr>
          <w:rFonts w:cs="Arial"/>
          <w:b/>
          <w:sz w:val="22"/>
          <w:u w:val="single"/>
        </w:rPr>
        <w:t>2</w:t>
      </w:r>
      <w:r w:rsidR="009449EE">
        <w:rPr>
          <w:rFonts w:cs="Arial"/>
          <w:b/>
          <w:sz w:val="22"/>
          <w:u w:val="single"/>
        </w:rPr>
        <w:t>1</w:t>
      </w:r>
    </w:p>
    <w:p w14:paraId="68BE38DD" w14:textId="414BFA4C" w:rsidR="002B71CC" w:rsidRDefault="002B71CC" w:rsidP="002B71CC">
      <w:pPr>
        <w:spacing w:line="360" w:lineRule="auto"/>
        <w:ind w:right="51"/>
        <w:jc w:val="center"/>
        <w:rPr>
          <w:rFonts w:cs="Arial"/>
          <w:b/>
          <w:sz w:val="22"/>
          <w:u w:val="single"/>
        </w:rPr>
      </w:pPr>
      <w:r>
        <w:rPr>
          <w:rFonts w:cs="Arial"/>
          <w:b/>
          <w:sz w:val="22"/>
          <w:u w:val="single"/>
        </w:rPr>
        <w:t xml:space="preserve">DEL </w:t>
      </w:r>
      <w:r w:rsidR="00172372">
        <w:rPr>
          <w:rFonts w:cs="Arial"/>
          <w:b/>
          <w:sz w:val="22"/>
          <w:u w:val="single"/>
        </w:rPr>
        <w:t>04</w:t>
      </w:r>
      <w:r>
        <w:rPr>
          <w:rFonts w:cs="Arial"/>
          <w:b/>
          <w:sz w:val="22"/>
          <w:u w:val="single"/>
        </w:rPr>
        <w:t xml:space="preserve"> DE </w:t>
      </w:r>
      <w:r w:rsidR="00172372">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64986B9F" w14:textId="77777777" w:rsidR="002B71CC" w:rsidRDefault="002B71CC" w:rsidP="00AB2826">
      <w:pPr>
        <w:spacing w:line="360" w:lineRule="auto"/>
        <w:jc w:val="both"/>
        <w:rPr>
          <w:rFonts w:cs="Arial"/>
          <w:sz w:val="22"/>
          <w:szCs w:val="22"/>
        </w:rPr>
      </w:pPr>
    </w:p>
    <w:p w14:paraId="46659DD6" w14:textId="77777777" w:rsidR="002B71CC" w:rsidRDefault="002B71CC" w:rsidP="002B71CC">
      <w:pPr>
        <w:spacing w:line="360" w:lineRule="auto"/>
        <w:jc w:val="both"/>
        <w:rPr>
          <w:rFonts w:cs="Arial"/>
          <w:sz w:val="22"/>
          <w:lang w:val="es-ES_tradnl"/>
        </w:rPr>
      </w:pPr>
    </w:p>
    <w:p w14:paraId="4364E3D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DE84CD2" w14:textId="77777777" w:rsidR="00F6797B" w:rsidRPr="00156C6C" w:rsidRDefault="00F6797B" w:rsidP="00F6797B">
      <w:pPr>
        <w:spacing w:line="360" w:lineRule="auto"/>
        <w:jc w:val="both"/>
        <w:rPr>
          <w:rFonts w:cs="Arial"/>
          <w:b/>
          <w:sz w:val="22"/>
        </w:rPr>
      </w:pPr>
      <w:r w:rsidRPr="00156C6C">
        <w:rPr>
          <w:rFonts w:cs="Arial"/>
          <w:b/>
          <w:sz w:val="22"/>
        </w:rPr>
        <w:t>Considerando:</w:t>
      </w:r>
    </w:p>
    <w:p w14:paraId="23D7D87A" w14:textId="0F310C8F" w:rsidR="00F6797B" w:rsidRDefault="00F6797B" w:rsidP="00F6797B">
      <w:pPr>
        <w:spacing w:line="360" w:lineRule="auto"/>
        <w:jc w:val="both"/>
        <w:rPr>
          <w:rFonts w:cs="Arial"/>
          <w:sz w:val="22"/>
        </w:rPr>
      </w:pPr>
      <w:r w:rsidRPr="00156C6C">
        <w:rPr>
          <w:rFonts w:cs="Arial"/>
          <w:b/>
          <w:sz w:val="22"/>
        </w:rPr>
        <w:t>Primero:</w:t>
      </w:r>
      <w:r>
        <w:rPr>
          <w:rFonts w:cs="Arial"/>
          <w:sz w:val="22"/>
        </w:rPr>
        <w:t xml:space="preserve"> Que mediante el oficio </w:t>
      </w:r>
      <w:r>
        <w:rPr>
          <w:rFonts w:cs="Arial"/>
          <w:sz w:val="22"/>
          <w:lang w:val="es-ES_tradnl"/>
        </w:rPr>
        <w:t>GG-ME-0255-2021 del 23 de febrero de 20</w:t>
      </w:r>
      <w:r w:rsidR="00373090">
        <w:rPr>
          <w:rFonts w:cs="Arial"/>
          <w:sz w:val="22"/>
          <w:lang w:val="es-ES_tradnl"/>
        </w:rPr>
        <w:t>21</w:t>
      </w:r>
      <w:r>
        <w:rPr>
          <w:rFonts w:cs="Arial"/>
          <w:sz w:val="22"/>
        </w:rPr>
        <w:t xml:space="preserve">, la </w:t>
      </w:r>
      <w:r>
        <w:rPr>
          <w:rFonts w:cs="Arial"/>
          <w:sz w:val="22"/>
          <w:szCs w:val="22"/>
        </w:rPr>
        <w:t xml:space="preserve">Gerencia General </w:t>
      </w:r>
      <w:r>
        <w:rPr>
          <w:rFonts w:cs="Arial"/>
          <w:sz w:val="22"/>
        </w:rPr>
        <w:t xml:space="preserve">somete a la aprobación de esta </w:t>
      </w:r>
      <w:r w:rsidRPr="002627CB">
        <w:rPr>
          <w:rFonts w:cs="Arial"/>
          <w:sz w:val="22"/>
        </w:rPr>
        <w:t>Junta Directiva</w:t>
      </w:r>
      <w:r>
        <w:rPr>
          <w:rFonts w:cs="Arial"/>
          <w:sz w:val="22"/>
        </w:rPr>
        <w:t>, una propuesta para disponer los Resultados Acumulados de Ejercicios Anteriores, al 31 de enero de 202</w:t>
      </w:r>
      <w:r w:rsidR="00ED5591">
        <w:rPr>
          <w:rFonts w:cs="Arial"/>
          <w:sz w:val="22"/>
        </w:rPr>
        <w:t>1</w:t>
      </w:r>
      <w:r>
        <w:rPr>
          <w:rFonts w:cs="Arial"/>
          <w:sz w:val="22"/>
        </w:rPr>
        <w:t>, por un monto de ¢</w:t>
      </w:r>
      <w:r w:rsidR="00ED5591">
        <w:rPr>
          <w:rFonts w:cs="Arial"/>
          <w:sz w:val="22"/>
        </w:rPr>
        <w:t>9</w:t>
      </w:r>
      <w:r>
        <w:rPr>
          <w:rFonts w:cs="Arial"/>
          <w:sz w:val="22"/>
        </w:rPr>
        <w:t>.1</w:t>
      </w:r>
      <w:r w:rsidR="00ED5591">
        <w:rPr>
          <w:rFonts w:cs="Arial"/>
          <w:sz w:val="22"/>
        </w:rPr>
        <w:t>89</w:t>
      </w:r>
      <w:r>
        <w:rPr>
          <w:rFonts w:cs="Arial"/>
          <w:sz w:val="22"/>
        </w:rPr>
        <w:t xml:space="preserve">,0 millones, para futuras capitalizaciones, de conformidad con lo indicado por </w:t>
      </w:r>
      <w:r w:rsidR="00ED5591">
        <w:rPr>
          <w:rFonts w:cs="Arial"/>
          <w:sz w:val="22"/>
        </w:rPr>
        <w:t xml:space="preserve">la Subgerencia Financiera y el </w:t>
      </w:r>
      <w:r>
        <w:rPr>
          <w:rFonts w:cs="Arial"/>
          <w:sz w:val="22"/>
        </w:rPr>
        <w:t>Departamento Financiero Contable</w:t>
      </w:r>
      <w:r w:rsidR="00ED5591">
        <w:rPr>
          <w:rFonts w:cs="Arial"/>
          <w:sz w:val="22"/>
        </w:rPr>
        <w:t>,</w:t>
      </w:r>
      <w:r>
        <w:rPr>
          <w:rFonts w:cs="Arial"/>
          <w:sz w:val="22"/>
        </w:rPr>
        <w:t xml:space="preserve"> en el informe </w:t>
      </w:r>
      <w:r w:rsidR="00ED5591">
        <w:rPr>
          <w:rFonts w:cs="Arial"/>
          <w:sz w:val="22"/>
        </w:rPr>
        <w:t>SGF-OF-0069-2021/DFC-OF-039-2021, del 23</w:t>
      </w:r>
      <w:r>
        <w:rPr>
          <w:rFonts w:cs="Arial"/>
          <w:sz w:val="22"/>
        </w:rPr>
        <w:t xml:space="preserve"> de </w:t>
      </w:r>
      <w:r w:rsidR="00ED5591">
        <w:rPr>
          <w:rFonts w:cs="Arial"/>
          <w:sz w:val="22"/>
        </w:rPr>
        <w:t>febrero</w:t>
      </w:r>
      <w:r>
        <w:rPr>
          <w:rFonts w:cs="Arial"/>
          <w:sz w:val="22"/>
        </w:rPr>
        <w:t xml:space="preserve"> de 202</w:t>
      </w:r>
      <w:r w:rsidR="00ED5591">
        <w:rPr>
          <w:rFonts w:cs="Arial"/>
          <w:sz w:val="22"/>
        </w:rPr>
        <w:t>1</w:t>
      </w:r>
      <w:r>
        <w:rPr>
          <w:rFonts w:cs="Arial"/>
          <w:sz w:val="22"/>
        </w:rPr>
        <w:t>.</w:t>
      </w:r>
    </w:p>
    <w:p w14:paraId="2A987F09" w14:textId="77777777" w:rsidR="00F6797B" w:rsidRDefault="00F6797B" w:rsidP="00F6797B">
      <w:pPr>
        <w:spacing w:line="360" w:lineRule="auto"/>
        <w:jc w:val="both"/>
        <w:rPr>
          <w:rFonts w:cs="Arial"/>
          <w:sz w:val="22"/>
        </w:rPr>
      </w:pPr>
    </w:p>
    <w:p w14:paraId="374E5762" w14:textId="50E46AC7" w:rsidR="00F6797B" w:rsidRPr="00AD51F6" w:rsidRDefault="00F6797B" w:rsidP="00F6797B">
      <w:pPr>
        <w:spacing w:line="360" w:lineRule="auto"/>
        <w:jc w:val="both"/>
        <w:rPr>
          <w:rFonts w:cs="Arial"/>
          <w:b/>
          <w:bCs/>
          <w:sz w:val="22"/>
          <w:lang w:val="es-ES_tradnl"/>
        </w:rPr>
      </w:pPr>
      <w:r w:rsidRPr="00156C6C">
        <w:rPr>
          <w:rFonts w:cs="Arial"/>
          <w:b/>
          <w:sz w:val="22"/>
        </w:rPr>
        <w:t xml:space="preserve">Segundo: </w:t>
      </w:r>
      <w:r>
        <w:rPr>
          <w:rFonts w:cs="Arial"/>
          <w:sz w:val="22"/>
        </w:rPr>
        <w:t>Que según indica el Departamento Financiero Contable</w:t>
      </w:r>
      <w:r w:rsidRPr="009026F1">
        <w:rPr>
          <w:rFonts w:cs="Arial"/>
          <w:sz w:val="22"/>
        </w:rPr>
        <w:t xml:space="preserve"> </w:t>
      </w:r>
      <w:r>
        <w:rPr>
          <w:rFonts w:cs="Arial"/>
          <w:sz w:val="22"/>
        </w:rPr>
        <w:t xml:space="preserve">en dicho informe, la propuesta se plantea en apego a lo establecido en la política </w:t>
      </w:r>
      <w:r w:rsidR="00ED5591">
        <w:rPr>
          <w:rFonts w:cs="Arial"/>
          <w:sz w:val="22"/>
          <w:lang w:val="es-ES_tradnl"/>
        </w:rPr>
        <w:t>i</w:t>
      </w:r>
      <w:r w:rsidR="00ED5591" w:rsidRPr="00AD51F6">
        <w:rPr>
          <w:rFonts w:cs="Arial"/>
          <w:sz w:val="22"/>
          <w:lang w:val="es-ES_tradnl"/>
        </w:rPr>
        <w:t xml:space="preserve">nstitucional </w:t>
      </w:r>
      <w:r w:rsidR="00ED5591">
        <w:rPr>
          <w:rFonts w:cs="Arial"/>
          <w:sz w:val="22"/>
          <w:lang w:val="es-ES_tradnl"/>
        </w:rPr>
        <w:t xml:space="preserve">PO-INST-GRI-010 y tiene el objetivo </w:t>
      </w:r>
      <w:r w:rsidR="00ED5591" w:rsidRPr="00821409">
        <w:rPr>
          <w:rFonts w:cs="Arial"/>
          <w:sz w:val="22"/>
          <w:lang w:val="es-CR"/>
        </w:rPr>
        <w:t>fundamental</w:t>
      </w:r>
      <w:r w:rsidR="00ED5591">
        <w:rPr>
          <w:rFonts w:cs="Arial"/>
          <w:sz w:val="22"/>
          <w:lang w:val="es-CR"/>
        </w:rPr>
        <w:t xml:space="preserve"> de </w:t>
      </w:r>
      <w:r w:rsidR="00ED5591" w:rsidRPr="00821409">
        <w:rPr>
          <w:rFonts w:cs="Arial"/>
          <w:sz w:val="22"/>
          <w:lang w:val="es-CR"/>
        </w:rPr>
        <w:t>mantener una base patrimonial suficiente, para el cálculo del límite de crédito, de forma tal que las colocaciones de recursos siempre se mantengan por debajo del límite establecido en la normativa, equivalente al 20% del capital ajustado</w:t>
      </w:r>
      <w:r w:rsidR="00ED5591">
        <w:rPr>
          <w:rFonts w:cs="Arial"/>
          <w:sz w:val="22"/>
          <w:lang w:val="es-CR"/>
        </w:rPr>
        <w:t>.</w:t>
      </w:r>
    </w:p>
    <w:p w14:paraId="537B1FA5" w14:textId="77777777" w:rsidR="00F6797B" w:rsidRPr="0072734B" w:rsidRDefault="00F6797B" w:rsidP="00F6797B">
      <w:pPr>
        <w:spacing w:line="360" w:lineRule="auto"/>
        <w:jc w:val="both"/>
        <w:rPr>
          <w:rFonts w:cs="Arial"/>
          <w:sz w:val="22"/>
          <w:szCs w:val="22"/>
        </w:rPr>
      </w:pPr>
    </w:p>
    <w:p w14:paraId="3579DD00" w14:textId="4F11CB14" w:rsidR="00F6797B" w:rsidRDefault="00F6797B" w:rsidP="00F6797B">
      <w:pPr>
        <w:spacing w:line="360" w:lineRule="auto"/>
        <w:jc w:val="both"/>
        <w:rPr>
          <w:rFonts w:cs="Arial"/>
          <w:sz w:val="22"/>
        </w:rPr>
      </w:pPr>
      <w:r w:rsidRPr="007C063E">
        <w:rPr>
          <w:rFonts w:cs="Arial"/>
          <w:b/>
          <w:sz w:val="22"/>
        </w:rPr>
        <w:t>Tercero:</w:t>
      </w:r>
      <w:r>
        <w:rPr>
          <w:rFonts w:cs="Arial"/>
          <w:sz w:val="22"/>
        </w:rPr>
        <w:t xml:space="preserve"> Que con vista de la información suministrada, esta </w:t>
      </w:r>
      <w:r w:rsidRPr="007C063E">
        <w:rPr>
          <w:rFonts w:cs="Arial"/>
          <w:sz w:val="22"/>
        </w:rPr>
        <w:t>Junta Directiva</w:t>
      </w:r>
      <w:r>
        <w:rPr>
          <w:rFonts w:cs="Arial"/>
          <w:sz w:val="22"/>
        </w:rPr>
        <w:t xml:space="preserve"> estima que la propuesta de la </w:t>
      </w:r>
      <w:r w:rsidRPr="00D26823">
        <w:rPr>
          <w:rFonts w:cs="Arial"/>
          <w:color w:val="000000"/>
          <w:sz w:val="22"/>
          <w:szCs w:val="22"/>
        </w:rPr>
        <w:t>Administración</w:t>
      </w:r>
      <w:r>
        <w:rPr>
          <w:rFonts w:cs="Arial"/>
          <w:color w:val="000000"/>
          <w:sz w:val="22"/>
          <w:szCs w:val="22"/>
        </w:rPr>
        <w:t xml:space="preserve"> es</w:t>
      </w:r>
      <w:r>
        <w:rPr>
          <w:rFonts w:cs="Arial"/>
          <w:sz w:val="22"/>
        </w:rPr>
        <w:t xml:space="preserve"> razonable y se ajusta a las necesidades e intereses de este Banco y del </w:t>
      </w:r>
      <w:r w:rsidRPr="00E17DE1">
        <w:rPr>
          <w:rFonts w:cs="Arial"/>
          <w:sz w:val="22"/>
        </w:rPr>
        <w:t>Sistema Financiero Nacional para la Vivienda</w:t>
      </w:r>
      <w:r>
        <w:rPr>
          <w:rFonts w:cs="Arial"/>
          <w:sz w:val="22"/>
        </w:rPr>
        <w:t xml:space="preserve">, razón por la cual, lo procedente es acoger la recomendación de la </w:t>
      </w:r>
      <w:r w:rsidRPr="007C063E">
        <w:rPr>
          <w:rFonts w:cs="Arial"/>
          <w:sz w:val="22"/>
        </w:rPr>
        <w:t>Administración</w:t>
      </w:r>
      <w:r>
        <w:rPr>
          <w:rFonts w:cs="Arial"/>
          <w:sz w:val="22"/>
        </w:rPr>
        <w:t xml:space="preserve"> en los mismos términos señalados por </w:t>
      </w:r>
      <w:r w:rsidR="00ED5591">
        <w:rPr>
          <w:rFonts w:cs="Arial"/>
          <w:sz w:val="22"/>
        </w:rPr>
        <w:t xml:space="preserve">la </w:t>
      </w:r>
      <w:r w:rsidR="00ED5591" w:rsidRPr="00ED5591">
        <w:rPr>
          <w:rFonts w:cs="Arial"/>
          <w:sz w:val="22"/>
          <w:lang w:val="es-ES_tradnl"/>
        </w:rPr>
        <w:t>Gerencia General</w:t>
      </w:r>
      <w:r w:rsidR="00ED5591">
        <w:rPr>
          <w:rFonts w:cs="Arial"/>
          <w:sz w:val="22"/>
          <w:lang w:val="es-ES_tradnl"/>
        </w:rPr>
        <w:t xml:space="preserve"> en el informe adjunto al oficio GG-ME-0255-2021</w:t>
      </w:r>
      <w:r>
        <w:rPr>
          <w:rFonts w:cs="Arial"/>
          <w:sz w:val="22"/>
        </w:rPr>
        <w:t>.</w:t>
      </w:r>
    </w:p>
    <w:p w14:paraId="1F201D99" w14:textId="77777777" w:rsidR="00F6797B" w:rsidRDefault="00F6797B" w:rsidP="00F6797B">
      <w:pPr>
        <w:spacing w:line="360" w:lineRule="auto"/>
        <w:jc w:val="both"/>
        <w:rPr>
          <w:rFonts w:cs="Arial"/>
          <w:sz w:val="22"/>
        </w:rPr>
      </w:pPr>
    </w:p>
    <w:p w14:paraId="2E1C2CD5" w14:textId="77777777" w:rsidR="00F6797B" w:rsidRPr="00FF67AF" w:rsidRDefault="00F6797B" w:rsidP="00F6797B">
      <w:pPr>
        <w:spacing w:line="360" w:lineRule="auto"/>
        <w:jc w:val="both"/>
        <w:rPr>
          <w:rFonts w:cs="Arial"/>
          <w:sz w:val="22"/>
        </w:rPr>
      </w:pPr>
      <w:r w:rsidRPr="00156C6C">
        <w:rPr>
          <w:rFonts w:cs="Arial"/>
          <w:b/>
          <w:sz w:val="22"/>
        </w:rPr>
        <w:t>Por tanto</w:t>
      </w:r>
      <w:r>
        <w:rPr>
          <w:rFonts w:cs="Arial"/>
          <w:b/>
          <w:sz w:val="22"/>
        </w:rPr>
        <w:t>,</w:t>
      </w:r>
      <w:r w:rsidRPr="00156C6C">
        <w:rPr>
          <w:rFonts w:cs="Arial"/>
          <w:b/>
          <w:sz w:val="22"/>
        </w:rPr>
        <w:t xml:space="preserve"> se acuerda</w:t>
      </w:r>
      <w:r w:rsidRPr="00FF67AF">
        <w:rPr>
          <w:rFonts w:cs="Arial"/>
          <w:sz w:val="22"/>
        </w:rPr>
        <w:t>:</w:t>
      </w:r>
    </w:p>
    <w:p w14:paraId="532C540E" w14:textId="4B155A63" w:rsidR="002B71CC" w:rsidRDefault="00F6797B" w:rsidP="00ED5591">
      <w:pPr>
        <w:spacing w:line="360" w:lineRule="auto"/>
        <w:ind w:right="51"/>
        <w:jc w:val="both"/>
        <w:rPr>
          <w:rFonts w:cs="Arial"/>
          <w:sz w:val="22"/>
          <w:szCs w:val="22"/>
        </w:rPr>
      </w:pPr>
      <w:r>
        <w:rPr>
          <w:rFonts w:cs="Arial"/>
          <w:sz w:val="22"/>
        </w:rPr>
        <w:t>Autorizar la disposición de los Resultados Acumulados de Ejercicios Anteriores, al 31 de enero de 202</w:t>
      </w:r>
      <w:r w:rsidR="00ED5591">
        <w:rPr>
          <w:rFonts w:cs="Arial"/>
          <w:sz w:val="22"/>
        </w:rPr>
        <w:t>1</w:t>
      </w:r>
      <w:r>
        <w:rPr>
          <w:rFonts w:cs="Arial"/>
          <w:sz w:val="22"/>
        </w:rPr>
        <w:t>, por un monto total de ¢</w:t>
      </w:r>
      <w:r w:rsidR="00ED5591">
        <w:rPr>
          <w:rFonts w:cs="Arial"/>
          <w:sz w:val="22"/>
        </w:rPr>
        <w:t>9</w:t>
      </w:r>
      <w:r>
        <w:rPr>
          <w:rFonts w:cs="Arial"/>
          <w:sz w:val="22"/>
        </w:rPr>
        <w:t>.1</w:t>
      </w:r>
      <w:r w:rsidR="00ED5591">
        <w:rPr>
          <w:rFonts w:cs="Arial"/>
          <w:sz w:val="22"/>
        </w:rPr>
        <w:t>89</w:t>
      </w:r>
      <w:r>
        <w:rPr>
          <w:rFonts w:cs="Arial"/>
          <w:sz w:val="22"/>
        </w:rPr>
        <w:t>.</w:t>
      </w:r>
      <w:r w:rsidR="00ED5591">
        <w:rPr>
          <w:rFonts w:cs="Arial"/>
          <w:sz w:val="22"/>
        </w:rPr>
        <w:t>242</w:t>
      </w:r>
      <w:r>
        <w:rPr>
          <w:rFonts w:cs="Arial"/>
          <w:sz w:val="22"/>
        </w:rPr>
        <w:t>.</w:t>
      </w:r>
      <w:r w:rsidR="00ED5591">
        <w:rPr>
          <w:rFonts w:cs="Arial"/>
          <w:sz w:val="22"/>
        </w:rPr>
        <w:t>693</w:t>
      </w:r>
      <w:r>
        <w:rPr>
          <w:rFonts w:cs="Arial"/>
          <w:sz w:val="22"/>
        </w:rPr>
        <w:t>,</w:t>
      </w:r>
      <w:r w:rsidR="00ED5591">
        <w:rPr>
          <w:rFonts w:cs="Arial"/>
          <w:sz w:val="22"/>
        </w:rPr>
        <w:t xml:space="preserve">53 (nueve mil ciento ochenta y nueve </w:t>
      </w:r>
      <w:r w:rsidR="00ED5591">
        <w:rPr>
          <w:rFonts w:cs="Arial"/>
          <w:sz w:val="22"/>
        </w:rPr>
        <w:lastRenderedPageBreak/>
        <w:t xml:space="preserve">millones doscientos cuarenta y dos mil seiscientos noventa y tres colones con 53/100), </w:t>
      </w:r>
      <w:r>
        <w:rPr>
          <w:rFonts w:cs="Arial"/>
          <w:sz w:val="22"/>
        </w:rPr>
        <w:t>para futuras capitalizaciones.</w:t>
      </w:r>
    </w:p>
    <w:p w14:paraId="66A186CF" w14:textId="3C962F66"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DBD985A" w14:textId="77777777" w:rsidR="002B71CC" w:rsidRPr="00D14EAF" w:rsidRDefault="002B71CC" w:rsidP="002B71CC">
      <w:pPr>
        <w:spacing w:line="360" w:lineRule="auto"/>
        <w:jc w:val="both"/>
        <w:rPr>
          <w:rFonts w:cs="Arial"/>
          <w:b/>
          <w:sz w:val="22"/>
        </w:rPr>
      </w:pPr>
      <w:r w:rsidRPr="00D14EAF">
        <w:rPr>
          <w:rFonts w:cs="Arial"/>
          <w:b/>
          <w:sz w:val="22"/>
        </w:rPr>
        <w:t>************</w:t>
      </w:r>
    </w:p>
    <w:p w14:paraId="4D8A96C7" w14:textId="77777777" w:rsidR="002B71CC" w:rsidRDefault="002B71CC" w:rsidP="002B71CC">
      <w:pPr>
        <w:spacing w:line="360" w:lineRule="auto"/>
        <w:jc w:val="both"/>
        <w:rPr>
          <w:rFonts w:cs="Arial"/>
          <w:sz w:val="22"/>
          <w:lang w:val="es-ES_tradnl"/>
        </w:rPr>
      </w:pPr>
    </w:p>
    <w:p w14:paraId="58C7213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D5D459F" w14:textId="7DBF828E" w:rsidR="002B71CC" w:rsidRDefault="00AC0AEA" w:rsidP="002B71CC">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la </w:t>
      </w:r>
      <w:r w:rsidRPr="000D2D1A">
        <w:rPr>
          <w:rFonts w:cs="Arial"/>
          <w:i/>
          <w:iCs/>
          <w:sz w:val="22"/>
          <w:szCs w:val="22"/>
          <w:lang w:val="es-CR"/>
        </w:rPr>
        <w:t>Comisión Especial de Investigación de Zonas Costeras y Fronterizas que ocupan Terrenos de Dominio Público y lo Relativo a Terrenos Pertenecientes al Patrimonio Natural del Estado en situación de Conflicto</w:t>
      </w:r>
      <w:r>
        <w:rPr>
          <w:rFonts w:cs="Arial"/>
          <w:sz w:val="22"/>
          <w:szCs w:val="22"/>
          <w:lang w:val="es-CR"/>
        </w:rPr>
        <w:t>, el</w:t>
      </w:r>
      <w:r>
        <w:rPr>
          <w:rFonts w:cs="Arial"/>
          <w:sz w:val="22"/>
          <w:szCs w:val="22"/>
          <w:lang w:val="es-ES_tradnl"/>
        </w:rPr>
        <w:t xml:space="preserve"> criterio formal de este Banco sobre el proyecto de </w:t>
      </w:r>
      <w:r w:rsidR="00AA653E">
        <w:rPr>
          <w:rFonts w:cs="Arial"/>
          <w:sz w:val="22"/>
          <w:szCs w:val="22"/>
          <w:lang w:val="es-ES_tradnl"/>
        </w:rPr>
        <w:t xml:space="preserve">ley </w:t>
      </w:r>
      <w:r w:rsidRPr="002E62C7">
        <w:rPr>
          <w:rFonts w:cs="Arial"/>
          <w:sz w:val="22"/>
          <w:szCs w:val="22"/>
          <w:lang w:val="es-CR"/>
        </w:rPr>
        <w:t>denominado</w:t>
      </w:r>
      <w:r>
        <w:rPr>
          <w:rFonts w:cs="Arial"/>
          <w:sz w:val="22"/>
          <w:szCs w:val="22"/>
          <w:lang w:val="es-CR"/>
        </w:rPr>
        <w:t xml:space="preserve"> </w:t>
      </w:r>
      <w:r w:rsidRPr="00AC0AEA">
        <w:rPr>
          <w:rFonts w:cs="Arial"/>
          <w:sz w:val="22"/>
          <w:szCs w:val="22"/>
          <w:lang w:val="es-CR"/>
        </w:rPr>
        <w:t>de “</w:t>
      </w:r>
      <w:r w:rsidRPr="000D2D1A">
        <w:rPr>
          <w:rFonts w:cs="Arial"/>
          <w:sz w:val="22"/>
          <w:szCs w:val="22"/>
          <w:lang w:val="es-CR"/>
        </w:rPr>
        <w:t>Ley para la gestión y regularización del patrimonio natural del Estado y del derecho de utilidad ambiental- (Ley DUA)”</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 xml:space="preserve">391, </w:t>
      </w:r>
      <w:r>
        <w:rPr>
          <w:rFonts w:cs="Arial"/>
          <w:sz w:val="22"/>
          <w:szCs w:val="22"/>
        </w:rPr>
        <w:t xml:space="preserve">en los mismos términos que se indican en el oficio </w:t>
      </w:r>
      <w:r w:rsidRPr="00D574AE">
        <w:rPr>
          <w:rFonts w:cs="Arial"/>
          <w:sz w:val="22"/>
          <w:szCs w:val="22"/>
        </w:rPr>
        <w:t>GG-ME-</w:t>
      </w:r>
      <w:r>
        <w:rPr>
          <w:rFonts w:cs="Arial"/>
          <w:sz w:val="22"/>
          <w:szCs w:val="22"/>
        </w:rPr>
        <w:t>0307-2</w:t>
      </w:r>
      <w:r w:rsidRPr="00D574AE">
        <w:rPr>
          <w:rFonts w:cs="Arial"/>
          <w:sz w:val="22"/>
          <w:szCs w:val="22"/>
        </w:rPr>
        <w:t>0</w:t>
      </w:r>
      <w:r>
        <w:rPr>
          <w:rFonts w:cs="Arial"/>
          <w:sz w:val="22"/>
          <w:szCs w:val="22"/>
        </w:rPr>
        <w:t>21.</w:t>
      </w:r>
    </w:p>
    <w:p w14:paraId="6E44B48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CFBCF2" w14:textId="77777777" w:rsidR="002B71CC" w:rsidRPr="00D14EAF" w:rsidRDefault="002B71CC" w:rsidP="002B71CC">
      <w:pPr>
        <w:spacing w:line="360" w:lineRule="auto"/>
        <w:jc w:val="both"/>
        <w:rPr>
          <w:rFonts w:cs="Arial"/>
          <w:b/>
          <w:sz w:val="22"/>
        </w:rPr>
      </w:pPr>
      <w:r w:rsidRPr="00D14EAF">
        <w:rPr>
          <w:rFonts w:cs="Arial"/>
          <w:b/>
          <w:sz w:val="22"/>
        </w:rPr>
        <w:t>************</w:t>
      </w:r>
    </w:p>
    <w:p w14:paraId="28907871" w14:textId="720DA3C9" w:rsidR="002B71CC" w:rsidRDefault="002B71CC" w:rsidP="002B71CC">
      <w:pPr>
        <w:spacing w:line="360" w:lineRule="auto"/>
        <w:jc w:val="both"/>
        <w:rPr>
          <w:rFonts w:cs="Arial"/>
          <w:sz w:val="22"/>
          <w:lang w:val="es-ES_tradnl"/>
        </w:rPr>
      </w:pPr>
    </w:p>
    <w:p w14:paraId="352B27A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C61C4" w14:textId="77777777" w:rsidR="00172372" w:rsidRDefault="00172372">
      <w:r>
        <w:separator/>
      </w:r>
    </w:p>
  </w:endnote>
  <w:endnote w:type="continuationSeparator" w:id="0">
    <w:p w14:paraId="66A04F84" w14:textId="77777777" w:rsidR="00172372" w:rsidRDefault="0017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C027C" w14:textId="77777777" w:rsidR="00172372" w:rsidRDefault="00172372">
      <w:r>
        <w:separator/>
      </w:r>
    </w:p>
  </w:footnote>
  <w:footnote w:type="continuationSeparator" w:id="0">
    <w:p w14:paraId="72C288AA" w14:textId="77777777" w:rsidR="00172372" w:rsidRDefault="0017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48DA2" w14:textId="77777777" w:rsidR="009D03FE" w:rsidRDefault="009D03FE">
    <w:pPr>
      <w:pStyle w:val="Encabezado"/>
      <w:rPr>
        <w:lang w:val="es-ES"/>
      </w:rPr>
    </w:pPr>
  </w:p>
  <w:p w14:paraId="2B4A4889" w14:textId="35C1D23D"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72372">
      <w:rPr>
        <w:sz w:val="18"/>
        <w:lang w:val="es-ES"/>
      </w:rPr>
      <w:t>18</w:t>
    </w:r>
    <w:r>
      <w:rPr>
        <w:sz w:val="18"/>
        <w:lang w:val="es-ES"/>
      </w:rPr>
      <w:t>-20</w:t>
    </w:r>
    <w:r w:rsidR="00E97960">
      <w:rPr>
        <w:sz w:val="18"/>
        <w:lang w:val="es-ES"/>
      </w:rPr>
      <w:t>2</w:t>
    </w:r>
    <w:r w:rsidR="009449EE">
      <w:rPr>
        <w:sz w:val="18"/>
        <w:lang w:val="es-ES"/>
      </w:rPr>
      <w:t>1</w:t>
    </w:r>
    <w:r>
      <w:rPr>
        <w:sz w:val="18"/>
        <w:lang w:val="es-ES"/>
      </w:rPr>
      <w:t xml:space="preserve">                   </w:t>
    </w:r>
    <w:r w:rsidR="00172372">
      <w:rPr>
        <w:sz w:val="18"/>
        <w:lang w:val="es-ES"/>
      </w:rPr>
      <w:t>04</w:t>
    </w:r>
    <w:r>
      <w:rPr>
        <w:sz w:val="18"/>
        <w:lang w:val="es-ES"/>
      </w:rPr>
      <w:t xml:space="preserve"> de </w:t>
    </w:r>
    <w:r w:rsidR="00172372">
      <w:rPr>
        <w:sz w:val="18"/>
        <w:lang w:val="es-ES"/>
      </w:rPr>
      <w:t>marzo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BCD6A96"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FF40A33"/>
    <w:multiLevelType w:val="hybridMultilevel"/>
    <w:tmpl w:val="CB4CC19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5"/>
  </w:num>
  <w:num w:numId="8">
    <w:abstractNumId w:val="8"/>
  </w:num>
  <w:num w:numId="9">
    <w:abstractNumId w:val="6"/>
  </w:num>
  <w:num w:numId="10">
    <w:abstractNumId w:val="3"/>
  </w:num>
  <w:num w:numId="11">
    <w:abstractNumId w:val="4"/>
  </w:num>
  <w:num w:numId="12">
    <w:abstractNumId w:val="16"/>
  </w:num>
  <w:num w:numId="13">
    <w:abstractNumId w:val="14"/>
  </w:num>
  <w:num w:numId="14">
    <w:abstractNumId w:val="13"/>
  </w:num>
  <w:num w:numId="15">
    <w:abstractNumId w:val="9"/>
  </w:num>
  <w:num w:numId="16">
    <w:abstractNumId w:val="12"/>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nypXuhmvyxkpGhx3H1h8XddFz7Ia0P5IRKTTyuKkn2a9GneaX6uP4zpPuB4Ks+24uabfceMWE0CpUYrD2vciw==" w:salt="KtmY2k6m7i4ebjLs8f3ch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72"/>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D2D1A"/>
    <w:rsid w:val="000F5F31"/>
    <w:rsid w:val="000F6DBD"/>
    <w:rsid w:val="00105CCE"/>
    <w:rsid w:val="0011401E"/>
    <w:rsid w:val="001147C3"/>
    <w:rsid w:val="00115F15"/>
    <w:rsid w:val="00117E78"/>
    <w:rsid w:val="001227FE"/>
    <w:rsid w:val="00154E36"/>
    <w:rsid w:val="00172372"/>
    <w:rsid w:val="00172CD8"/>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3132"/>
    <w:rsid w:val="00367B23"/>
    <w:rsid w:val="00373090"/>
    <w:rsid w:val="00373725"/>
    <w:rsid w:val="00373B50"/>
    <w:rsid w:val="00374710"/>
    <w:rsid w:val="003803AB"/>
    <w:rsid w:val="00380645"/>
    <w:rsid w:val="003840C8"/>
    <w:rsid w:val="003853CD"/>
    <w:rsid w:val="00386AA9"/>
    <w:rsid w:val="003A4E5A"/>
    <w:rsid w:val="003A5204"/>
    <w:rsid w:val="003A70CE"/>
    <w:rsid w:val="003B0676"/>
    <w:rsid w:val="003B1738"/>
    <w:rsid w:val="003B20EA"/>
    <w:rsid w:val="003B5B62"/>
    <w:rsid w:val="003C6FEB"/>
    <w:rsid w:val="00407CC4"/>
    <w:rsid w:val="00421BEA"/>
    <w:rsid w:val="00432126"/>
    <w:rsid w:val="00436E89"/>
    <w:rsid w:val="00445673"/>
    <w:rsid w:val="004755F8"/>
    <w:rsid w:val="0047593B"/>
    <w:rsid w:val="00477C21"/>
    <w:rsid w:val="0048086A"/>
    <w:rsid w:val="0048746C"/>
    <w:rsid w:val="004930AA"/>
    <w:rsid w:val="00496B93"/>
    <w:rsid w:val="00497711"/>
    <w:rsid w:val="004B373F"/>
    <w:rsid w:val="004B7456"/>
    <w:rsid w:val="004C1630"/>
    <w:rsid w:val="004C5B22"/>
    <w:rsid w:val="004C724E"/>
    <w:rsid w:val="004E10F9"/>
    <w:rsid w:val="004E1777"/>
    <w:rsid w:val="004E5D21"/>
    <w:rsid w:val="005011AD"/>
    <w:rsid w:val="00513B4F"/>
    <w:rsid w:val="00531B93"/>
    <w:rsid w:val="005459D0"/>
    <w:rsid w:val="005504E6"/>
    <w:rsid w:val="0057519A"/>
    <w:rsid w:val="00575C66"/>
    <w:rsid w:val="00585347"/>
    <w:rsid w:val="00595395"/>
    <w:rsid w:val="0059625B"/>
    <w:rsid w:val="00596AB4"/>
    <w:rsid w:val="005A32C2"/>
    <w:rsid w:val="005B45E6"/>
    <w:rsid w:val="005B67A2"/>
    <w:rsid w:val="005C18D2"/>
    <w:rsid w:val="005C6147"/>
    <w:rsid w:val="005E7559"/>
    <w:rsid w:val="005F524D"/>
    <w:rsid w:val="00615FBF"/>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51D70"/>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1409"/>
    <w:rsid w:val="00825856"/>
    <w:rsid w:val="008343A2"/>
    <w:rsid w:val="00834957"/>
    <w:rsid w:val="00834A2F"/>
    <w:rsid w:val="00845884"/>
    <w:rsid w:val="00846281"/>
    <w:rsid w:val="00851373"/>
    <w:rsid w:val="00854DE9"/>
    <w:rsid w:val="00861680"/>
    <w:rsid w:val="00870163"/>
    <w:rsid w:val="00875497"/>
    <w:rsid w:val="008957C7"/>
    <w:rsid w:val="00895A5D"/>
    <w:rsid w:val="00896BC6"/>
    <w:rsid w:val="008D35D8"/>
    <w:rsid w:val="008D6E0F"/>
    <w:rsid w:val="008F38A8"/>
    <w:rsid w:val="008F6C96"/>
    <w:rsid w:val="00911F06"/>
    <w:rsid w:val="00940420"/>
    <w:rsid w:val="009449EE"/>
    <w:rsid w:val="009669CF"/>
    <w:rsid w:val="00986348"/>
    <w:rsid w:val="009C11C0"/>
    <w:rsid w:val="009D03FE"/>
    <w:rsid w:val="009D1F46"/>
    <w:rsid w:val="009D70A8"/>
    <w:rsid w:val="009D78B0"/>
    <w:rsid w:val="009E1B07"/>
    <w:rsid w:val="009F2788"/>
    <w:rsid w:val="009F62A9"/>
    <w:rsid w:val="00A22032"/>
    <w:rsid w:val="00A3046D"/>
    <w:rsid w:val="00A3146D"/>
    <w:rsid w:val="00A330FA"/>
    <w:rsid w:val="00A536DE"/>
    <w:rsid w:val="00A57ECD"/>
    <w:rsid w:val="00A70A82"/>
    <w:rsid w:val="00A73DC5"/>
    <w:rsid w:val="00A775DD"/>
    <w:rsid w:val="00A837EB"/>
    <w:rsid w:val="00AA4E2A"/>
    <w:rsid w:val="00AA653E"/>
    <w:rsid w:val="00AB15C1"/>
    <w:rsid w:val="00AB1E41"/>
    <w:rsid w:val="00AB2826"/>
    <w:rsid w:val="00AB4B39"/>
    <w:rsid w:val="00AC0AEA"/>
    <w:rsid w:val="00AD4F06"/>
    <w:rsid w:val="00AE7AB3"/>
    <w:rsid w:val="00AF4C49"/>
    <w:rsid w:val="00B00832"/>
    <w:rsid w:val="00B019A0"/>
    <w:rsid w:val="00B2152C"/>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D75F1"/>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2143B"/>
    <w:rsid w:val="00E3029B"/>
    <w:rsid w:val="00E31F79"/>
    <w:rsid w:val="00E60749"/>
    <w:rsid w:val="00E6222D"/>
    <w:rsid w:val="00E63068"/>
    <w:rsid w:val="00E63BC8"/>
    <w:rsid w:val="00E646C7"/>
    <w:rsid w:val="00E76C46"/>
    <w:rsid w:val="00E8788A"/>
    <w:rsid w:val="00E97960"/>
    <w:rsid w:val="00E979D2"/>
    <w:rsid w:val="00EA53B9"/>
    <w:rsid w:val="00EC02B6"/>
    <w:rsid w:val="00EC6324"/>
    <w:rsid w:val="00EC7E01"/>
    <w:rsid w:val="00ED559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6797B"/>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09224"/>
  <w15:docId w15:val="{BA46AF9D-D77E-4E35-B4FC-C2F49CE0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285</TotalTime>
  <Pages>8</Pages>
  <Words>1973</Words>
  <Characters>10998</Characters>
  <Application>Microsoft Office Word</Application>
  <DocSecurity>8</DocSecurity>
  <Lines>91</Lines>
  <Paragraphs>25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cp:revision>
  <cp:lastPrinted>2011-09-07T16:03:00Z</cp:lastPrinted>
  <dcterms:created xsi:type="dcterms:W3CDTF">2021-03-05T13:37:00Z</dcterms:created>
  <dcterms:modified xsi:type="dcterms:W3CDTF">2021-03-16T13:34:00Z</dcterms:modified>
</cp:coreProperties>
</file>