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BA245" w14:textId="77777777" w:rsidR="00FA4CCB" w:rsidRDefault="00FA4CCB">
      <w:pPr>
        <w:pStyle w:val="Ttulo"/>
        <w:ind w:right="51"/>
        <w:rPr>
          <w:rFonts w:cs="Arial"/>
        </w:rPr>
      </w:pPr>
      <w:r>
        <w:rPr>
          <w:rFonts w:cs="Arial"/>
        </w:rPr>
        <w:t>BANCO HIPOTECARIO DE LA VIVIENDA</w:t>
      </w:r>
    </w:p>
    <w:p w14:paraId="299CDF73" w14:textId="77777777" w:rsidR="00FA4CCB" w:rsidRDefault="00FA4CCB">
      <w:pPr>
        <w:spacing w:line="360" w:lineRule="auto"/>
        <w:ind w:right="51"/>
        <w:jc w:val="center"/>
        <w:rPr>
          <w:rFonts w:cs="Arial"/>
          <w:b/>
          <w:sz w:val="22"/>
          <w:u w:val="single"/>
        </w:rPr>
      </w:pPr>
      <w:r>
        <w:rPr>
          <w:rFonts w:cs="Arial"/>
          <w:b/>
          <w:sz w:val="22"/>
          <w:u w:val="single"/>
        </w:rPr>
        <w:t>JUNTA DIRECTIVA</w:t>
      </w:r>
    </w:p>
    <w:p w14:paraId="023502F7" w14:textId="77777777" w:rsidR="00FA4CCB" w:rsidRDefault="00FA4CCB">
      <w:pPr>
        <w:spacing w:line="360" w:lineRule="auto"/>
        <w:ind w:right="51"/>
        <w:jc w:val="center"/>
        <w:rPr>
          <w:rFonts w:cs="Arial"/>
          <w:b/>
          <w:sz w:val="22"/>
          <w:u w:val="single"/>
        </w:rPr>
      </w:pPr>
    </w:p>
    <w:p w14:paraId="46BF7C72" w14:textId="361C879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27C0C">
        <w:rPr>
          <w:rFonts w:cs="Arial"/>
          <w:b/>
          <w:sz w:val="22"/>
          <w:u w:val="single"/>
        </w:rPr>
        <w:t>05</w:t>
      </w:r>
      <w:r>
        <w:rPr>
          <w:rFonts w:cs="Arial"/>
          <w:b/>
          <w:sz w:val="22"/>
          <w:u w:val="single"/>
        </w:rPr>
        <w:t>-20</w:t>
      </w:r>
      <w:r w:rsidR="00E97960">
        <w:rPr>
          <w:rFonts w:cs="Arial"/>
          <w:b/>
          <w:sz w:val="22"/>
          <w:u w:val="single"/>
        </w:rPr>
        <w:t>2</w:t>
      </w:r>
      <w:r w:rsidR="009449EE">
        <w:rPr>
          <w:rFonts w:cs="Arial"/>
          <w:b/>
          <w:sz w:val="22"/>
          <w:u w:val="single"/>
        </w:rPr>
        <w:t>1</w:t>
      </w:r>
    </w:p>
    <w:p w14:paraId="3B15FC88" w14:textId="5C292717" w:rsidR="00FA4CCB" w:rsidRDefault="00FA4CCB">
      <w:pPr>
        <w:spacing w:line="360" w:lineRule="auto"/>
        <w:ind w:right="51"/>
        <w:jc w:val="center"/>
        <w:rPr>
          <w:rFonts w:cs="Arial"/>
          <w:b/>
          <w:sz w:val="22"/>
          <w:u w:val="single"/>
        </w:rPr>
      </w:pPr>
      <w:r>
        <w:rPr>
          <w:rFonts w:cs="Arial"/>
          <w:b/>
          <w:sz w:val="22"/>
          <w:u w:val="single"/>
        </w:rPr>
        <w:t xml:space="preserve">DEL </w:t>
      </w:r>
      <w:r w:rsidR="00127C0C">
        <w:rPr>
          <w:rFonts w:cs="Arial"/>
          <w:b/>
          <w:sz w:val="22"/>
          <w:u w:val="single"/>
        </w:rPr>
        <w:t>18</w:t>
      </w:r>
      <w:r>
        <w:rPr>
          <w:rFonts w:cs="Arial"/>
          <w:b/>
          <w:sz w:val="22"/>
          <w:u w:val="single"/>
        </w:rPr>
        <w:t xml:space="preserve"> DE </w:t>
      </w:r>
      <w:r w:rsidR="00127C0C">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5585B31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534505A" w14:textId="77777777" w:rsidR="00FA4CCB" w:rsidRDefault="00FA4CCB">
      <w:pPr>
        <w:spacing w:line="360" w:lineRule="auto"/>
        <w:ind w:right="51"/>
        <w:jc w:val="center"/>
        <w:rPr>
          <w:rFonts w:cs="Arial"/>
          <w:b/>
          <w:sz w:val="22"/>
          <w:u w:val="single"/>
        </w:rPr>
      </w:pPr>
    </w:p>
    <w:p w14:paraId="42FB3BC0"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3B301149" w14:textId="77777777" w:rsidR="00AD4F06" w:rsidRDefault="00AD4F06" w:rsidP="0066494B">
      <w:pPr>
        <w:spacing w:line="360" w:lineRule="auto"/>
        <w:jc w:val="both"/>
        <w:rPr>
          <w:rFonts w:cs="Arial"/>
          <w:sz w:val="22"/>
        </w:rPr>
      </w:pPr>
    </w:p>
    <w:p w14:paraId="3E1403DF" w14:textId="2E80C926"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D6D4241" w14:textId="77777777" w:rsidR="006321F4" w:rsidRPr="00D14EAF" w:rsidRDefault="006321F4" w:rsidP="006321F4">
      <w:pPr>
        <w:spacing w:line="360" w:lineRule="auto"/>
        <w:jc w:val="both"/>
        <w:rPr>
          <w:rFonts w:cs="Arial"/>
          <w:b/>
          <w:sz w:val="22"/>
        </w:rPr>
      </w:pPr>
      <w:r w:rsidRPr="00D14EAF">
        <w:rPr>
          <w:rFonts w:cs="Arial"/>
          <w:b/>
          <w:sz w:val="22"/>
        </w:rPr>
        <w:t>************</w:t>
      </w:r>
    </w:p>
    <w:p w14:paraId="6393C36D" w14:textId="77777777" w:rsidR="00FA4CCB" w:rsidRDefault="00FA4CCB" w:rsidP="0066494B">
      <w:pPr>
        <w:spacing w:line="360" w:lineRule="auto"/>
        <w:jc w:val="both"/>
        <w:rPr>
          <w:rFonts w:cs="Arial"/>
          <w:sz w:val="22"/>
        </w:rPr>
      </w:pPr>
    </w:p>
    <w:p w14:paraId="36BD2AB4" w14:textId="77777777" w:rsidR="00FA4CCB" w:rsidRDefault="00FA4CCB" w:rsidP="0066494B">
      <w:pPr>
        <w:pStyle w:val="Ttulo4"/>
        <w:spacing w:line="360" w:lineRule="auto"/>
        <w:jc w:val="both"/>
        <w:rPr>
          <w:rFonts w:cs="Arial"/>
        </w:rPr>
      </w:pPr>
      <w:r>
        <w:rPr>
          <w:rFonts w:cs="Arial"/>
        </w:rPr>
        <w:t>Asuntos conocidos en la presente sesión</w:t>
      </w:r>
    </w:p>
    <w:p w14:paraId="121C09C5" w14:textId="77777777" w:rsidR="00FA4CCB" w:rsidRDefault="00FA4CCB" w:rsidP="0066494B">
      <w:pPr>
        <w:spacing w:line="360" w:lineRule="auto"/>
        <w:jc w:val="both"/>
        <w:rPr>
          <w:rFonts w:cs="Arial"/>
          <w:b/>
          <w:sz w:val="22"/>
        </w:rPr>
      </w:pPr>
    </w:p>
    <w:p w14:paraId="58AF7DE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2903B2C" w14:textId="77777777"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ES_tradnl"/>
        </w:rPr>
        <w:t xml:space="preserve">Lectura y aprobación de las actas N° 01-2021 del 04/01/2021 y N° 02-2021 del 07/01/2021. </w:t>
      </w:r>
    </w:p>
    <w:p w14:paraId="5F5830CF" w14:textId="66F55B66"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aprobación de veintinueve bonos extraordinarios individuales.</w:t>
      </w:r>
    </w:p>
    <w:p w14:paraId="446FC82F" w14:textId="2ACABC9F"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aprobación de dos bonos extraordinarios individuales – MUCAP.</w:t>
      </w:r>
    </w:p>
    <w:p w14:paraId="60E430B6" w14:textId="25269806"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ES_tradnl"/>
        </w:rPr>
        <w:t>Solicitud de aprobación de un bono extraordinario, por situación de emergencia</w:t>
      </w:r>
      <w:r w:rsidRPr="00DB6F65">
        <w:rPr>
          <w:rFonts w:cs="Arial"/>
          <w:sz w:val="22"/>
          <w:lang w:val="es-CR"/>
        </w:rPr>
        <w:t>.</w:t>
      </w:r>
    </w:p>
    <w:p w14:paraId="4A31A212" w14:textId="57EEF30C"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aprobación de dos casos individuales de segundo Bono.</w:t>
      </w:r>
    </w:p>
    <w:p w14:paraId="007D7B8A" w14:textId="110778C6"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para sustituir siete beneficiarios del proyecto Conjunto Residencial Villas Marcel.</w:t>
      </w:r>
    </w:p>
    <w:p w14:paraId="32E5A60A" w14:textId="6B052DB4"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ampliación al plazo del contrato de administración de recursos del proyecto Conjunto Residencial Villas Marcel.</w:t>
      </w:r>
    </w:p>
    <w:p w14:paraId="6C09C2E5" w14:textId="76E3C833"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lastRenderedPageBreak/>
        <w:t xml:space="preserve">Solicitud de cambio de lote en dos casos, cambio de beneficiarios en cinco casos, financiamiento adicional para gastos de formalización en seis casos y ampliación al plazo del contrato de administración de recursos, del proyecto Cocales de </w:t>
      </w:r>
      <w:proofErr w:type="spellStart"/>
      <w:r w:rsidRPr="00DB6F65">
        <w:rPr>
          <w:rFonts w:cs="Arial"/>
          <w:sz w:val="22"/>
          <w:lang w:val="es-CR"/>
        </w:rPr>
        <w:t>Duacarí</w:t>
      </w:r>
      <w:proofErr w:type="spellEnd"/>
      <w:r w:rsidRPr="00DB6F65">
        <w:rPr>
          <w:rFonts w:cs="Arial"/>
          <w:sz w:val="22"/>
          <w:lang w:val="es-CR"/>
        </w:rPr>
        <w:t>.</w:t>
      </w:r>
    </w:p>
    <w:p w14:paraId="4486B246" w14:textId="109ABC53"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para sustituir un beneficiario del proyecto El Portillo.</w:t>
      </w:r>
    </w:p>
    <w:p w14:paraId="74B63C1C" w14:textId="757B0A97"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aprobación de reasignación de saldos y financiamiento adicional para la planta de tratamiento del proyecto La Angosta.</w:t>
      </w:r>
    </w:p>
    <w:p w14:paraId="0C33512B" w14:textId="09179BEB"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ampliación al plazo del contrato de administración de recursos del proyecto Jardines del Río.</w:t>
      </w:r>
    </w:p>
    <w:p w14:paraId="2CA0B184" w14:textId="15AC4D1D"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ampliación al plazo del contrato de administración de recursos del proyecto Valle Azul.</w:t>
      </w:r>
    </w:p>
    <w:p w14:paraId="09287A68" w14:textId="06E27140"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Solicitud de ampliación al plazo del contrato de administración de recursos y anulación en un caso del proyecto Punta de Riel.</w:t>
      </w:r>
    </w:p>
    <w:p w14:paraId="3ED6929E" w14:textId="234D50B7"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Informe mensual de avance del Plan de Gestión de la Cartera de Crédito.</w:t>
      </w:r>
    </w:p>
    <w:p w14:paraId="48C381A7" w14:textId="77777777" w:rsidR="00261BB7" w:rsidRPr="00DB6F65" w:rsidRDefault="00261BB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Presentación sobre la interpretación del artículo 56 de la Ley del Sistema Financiero Nacional para la Vivienda.</w:t>
      </w:r>
    </w:p>
    <w:p w14:paraId="0F51BDBC" w14:textId="22EA9866" w:rsidR="00261BB7" w:rsidRPr="00DB6F65" w:rsidRDefault="00F26754"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 xml:space="preserve">Solicitudes con respecto al informe sobre los acuerdos pendientes de ejecutar y a los proyectos </w:t>
      </w:r>
      <w:r w:rsidR="007A5F40" w:rsidRPr="00DB6F65">
        <w:rPr>
          <w:rFonts w:cs="Arial"/>
          <w:sz w:val="22"/>
          <w:lang w:val="es-CR"/>
        </w:rPr>
        <w:t>que se tramitan con lotes que tienen un área superior a los 210 m².</w:t>
      </w:r>
    </w:p>
    <w:p w14:paraId="6C54CEBA" w14:textId="0FCD48EF" w:rsidR="007749FC" w:rsidRPr="00DB6F65" w:rsidRDefault="007A5F40" w:rsidP="00DB6F65">
      <w:pPr>
        <w:pStyle w:val="Prrafodelista"/>
        <w:numPr>
          <w:ilvl w:val="0"/>
          <w:numId w:val="18"/>
        </w:numPr>
        <w:spacing w:line="360" w:lineRule="auto"/>
        <w:ind w:left="567" w:hanging="567"/>
        <w:jc w:val="both"/>
        <w:rPr>
          <w:rFonts w:cs="Arial"/>
          <w:sz w:val="22"/>
        </w:rPr>
      </w:pPr>
      <w:r w:rsidRPr="00DB6F65">
        <w:rPr>
          <w:rFonts w:cs="Arial"/>
          <w:sz w:val="22"/>
        </w:rPr>
        <w:t>Recordatorio sobre el reporte de gestión para la rectoría del Sector Vivienda y las propuestas referidas al tope del monto del bono para casos del artículo 59, a la normativa para adultos mayores y el procedimiento para el trámite de casos individuales y proyectos.</w:t>
      </w:r>
    </w:p>
    <w:p w14:paraId="5173BB6F" w14:textId="256435B7" w:rsidR="007A5F40" w:rsidRPr="00DB6F65" w:rsidRDefault="007A5F40" w:rsidP="00DB6F65">
      <w:pPr>
        <w:pStyle w:val="Prrafodelista"/>
        <w:numPr>
          <w:ilvl w:val="0"/>
          <w:numId w:val="18"/>
        </w:numPr>
        <w:spacing w:line="360" w:lineRule="auto"/>
        <w:ind w:left="567" w:hanging="567"/>
        <w:jc w:val="both"/>
        <w:rPr>
          <w:rFonts w:cs="Arial"/>
          <w:sz w:val="22"/>
          <w:szCs w:val="22"/>
          <w:lang w:val="es-CR"/>
        </w:rPr>
      </w:pPr>
      <w:r w:rsidRPr="00DB6F65">
        <w:rPr>
          <w:rFonts w:cs="Arial"/>
          <w:sz w:val="22"/>
        </w:rPr>
        <w:t xml:space="preserve">Solicitud de la </w:t>
      </w:r>
      <w:r w:rsidRPr="00DB6F65">
        <w:rPr>
          <w:rFonts w:cs="Arial"/>
          <w:sz w:val="22"/>
          <w:lang w:val="es-ES_tradnl"/>
        </w:rPr>
        <w:t xml:space="preserve">Auditoría Interna, para ampliar el </w:t>
      </w:r>
      <w:r w:rsidRPr="00DB6F65">
        <w:rPr>
          <w:rFonts w:cs="Arial"/>
          <w:sz w:val="22"/>
        </w:rPr>
        <w:t xml:space="preserve">plazo del estudio sobre eventuales </w:t>
      </w:r>
      <w:r w:rsidRPr="00DB6F65">
        <w:rPr>
          <w:rFonts w:cs="Arial"/>
          <w:sz w:val="22"/>
          <w:szCs w:val="22"/>
          <w:lang w:val="es-CR"/>
        </w:rPr>
        <w:t>faltas por parte de una entidad autorizada en los procesos de trámite del bono, e información sobre estudios que realiza</w:t>
      </w:r>
      <w:r w:rsidR="008D1787" w:rsidRPr="00DB6F65">
        <w:rPr>
          <w:rFonts w:cs="Arial"/>
          <w:sz w:val="22"/>
          <w:szCs w:val="22"/>
          <w:lang w:val="es-CR"/>
        </w:rPr>
        <w:t>dos.</w:t>
      </w:r>
    </w:p>
    <w:p w14:paraId="4A89BF8A" w14:textId="48A865C9" w:rsidR="008D1787" w:rsidRPr="00DB6F65" w:rsidRDefault="008D1787" w:rsidP="00DB6F65">
      <w:pPr>
        <w:pStyle w:val="Prrafodelista"/>
        <w:numPr>
          <w:ilvl w:val="0"/>
          <w:numId w:val="18"/>
        </w:numPr>
        <w:spacing w:line="360" w:lineRule="auto"/>
        <w:ind w:left="567" w:hanging="567"/>
        <w:jc w:val="both"/>
        <w:rPr>
          <w:rFonts w:cs="Arial"/>
          <w:sz w:val="22"/>
          <w:lang w:val="es-CR"/>
        </w:rPr>
      </w:pPr>
      <w:r w:rsidRPr="00DB6F65">
        <w:rPr>
          <w:rFonts w:cs="Arial"/>
          <w:sz w:val="22"/>
          <w:szCs w:val="22"/>
          <w:lang w:val="es-CR"/>
        </w:rPr>
        <w:t xml:space="preserve">Copia de oficio enviado por la </w:t>
      </w:r>
      <w:r w:rsidRPr="00DB6F65">
        <w:rPr>
          <w:rFonts w:cs="Arial"/>
          <w:sz w:val="22"/>
          <w:szCs w:val="22"/>
          <w:lang w:val="es-ES_tradnl"/>
        </w:rPr>
        <w:t xml:space="preserve">Gerencia General a la </w:t>
      </w:r>
      <w:r w:rsidRPr="00DB6F65">
        <w:rPr>
          <w:rFonts w:cs="Arial"/>
          <w:sz w:val="22"/>
          <w:lang w:val="es-ES_tradnl"/>
        </w:rPr>
        <w:t xml:space="preserve">Contraloría General de la República, remitiendo datos de </w:t>
      </w:r>
      <w:r w:rsidRPr="00DB6F65">
        <w:rPr>
          <w:rFonts w:cs="Arial"/>
          <w:sz w:val="22"/>
          <w:lang w:val="es-CR"/>
        </w:rPr>
        <w:t>la funcionaria que actuará como contacto para la auditoría sobre recursos humanos.</w:t>
      </w:r>
    </w:p>
    <w:p w14:paraId="7F55A0DD" w14:textId="6E263933" w:rsidR="008D1787" w:rsidRPr="00DB6F65" w:rsidRDefault="008D178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Oficio de la Asociación Pro-Vivienda Loma Grande, remitiendo información complementaria sobre la solicitud para que se autorice el financiamiento del proyecto Loma Grande.</w:t>
      </w:r>
    </w:p>
    <w:p w14:paraId="7F324E4B" w14:textId="49B01F22" w:rsidR="008D1787" w:rsidRPr="00DB6F65" w:rsidRDefault="008D178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Escrito de una empresa denunciante, reiterando solicitud de acceso a los expedientes relacionados con las denuncias interpuestas ante la Gerencia General.</w:t>
      </w:r>
    </w:p>
    <w:p w14:paraId="4BD4B8E3" w14:textId="16F3A7DB" w:rsidR="008D1787" w:rsidRPr="00DB6F65" w:rsidRDefault="008D1787"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 xml:space="preserve">Copia de escrito enviado por la </w:t>
      </w:r>
      <w:r w:rsidRPr="00DB6F65">
        <w:rPr>
          <w:rFonts w:cs="Arial"/>
          <w:sz w:val="22"/>
          <w:lang w:val="es-ES_tradnl"/>
        </w:rPr>
        <w:t xml:space="preserve">Gerencia General a una </w:t>
      </w:r>
      <w:r w:rsidR="00376DBE" w:rsidRPr="00DB6F65">
        <w:rPr>
          <w:rFonts w:cs="Arial"/>
          <w:sz w:val="22"/>
          <w:lang w:val="es-ES_tradnl"/>
        </w:rPr>
        <w:t xml:space="preserve">empresa denunciante, respondiendo y dando por </w:t>
      </w:r>
      <w:r w:rsidRPr="00DB6F65">
        <w:rPr>
          <w:rFonts w:cs="Arial"/>
          <w:sz w:val="22"/>
          <w:lang w:val="es-CR"/>
        </w:rPr>
        <w:t xml:space="preserve">atendidos los cuestionamientos sobre los contratos de </w:t>
      </w:r>
      <w:r w:rsidRPr="00DB6F65">
        <w:rPr>
          <w:rFonts w:cs="Arial"/>
          <w:sz w:val="22"/>
          <w:lang w:val="es-CR"/>
        </w:rPr>
        <w:lastRenderedPageBreak/>
        <w:t>construcción de esa empresa con beneficiarios de bono y que una entidad autorizada ha invalidado</w:t>
      </w:r>
      <w:r w:rsidR="00376DBE" w:rsidRPr="00DB6F65">
        <w:rPr>
          <w:rFonts w:cs="Arial"/>
          <w:sz w:val="22"/>
          <w:lang w:val="es-CR"/>
        </w:rPr>
        <w:t>.</w:t>
      </w:r>
    </w:p>
    <w:p w14:paraId="5FE4769F" w14:textId="6092300C" w:rsidR="008D1787" w:rsidRPr="00DB6F65" w:rsidRDefault="00376DBE" w:rsidP="00DB6F65">
      <w:pPr>
        <w:pStyle w:val="Prrafodelista"/>
        <w:numPr>
          <w:ilvl w:val="0"/>
          <w:numId w:val="18"/>
        </w:numPr>
        <w:spacing w:line="360" w:lineRule="auto"/>
        <w:ind w:left="567" w:hanging="567"/>
        <w:jc w:val="both"/>
        <w:rPr>
          <w:rFonts w:cs="Arial"/>
          <w:sz w:val="22"/>
          <w:lang w:val="es-CR"/>
        </w:rPr>
      </w:pPr>
      <w:r w:rsidRPr="00DB6F65">
        <w:rPr>
          <w:rFonts w:cs="Arial"/>
          <w:sz w:val="22"/>
          <w:lang w:val="es-CR"/>
        </w:rPr>
        <w:t xml:space="preserve">Copia de escrito enviado por una empresa denunciante a la </w:t>
      </w:r>
      <w:r w:rsidRPr="00DB6F65">
        <w:rPr>
          <w:rFonts w:cs="Arial"/>
          <w:sz w:val="22"/>
          <w:lang w:val="es-ES_tradnl"/>
        </w:rPr>
        <w:t>Gerencia General</w:t>
      </w:r>
      <w:r w:rsidRPr="00DB6F65">
        <w:rPr>
          <w:rFonts w:cs="Arial"/>
          <w:sz w:val="22"/>
          <w:lang w:val="es-CR"/>
        </w:rPr>
        <w:t>, refutando los argumentos dados sobre los contratos de construcción invalidados por una entidad autorizada y haciendo ver que el plazo otorgado a la Auditoría está vencido.</w:t>
      </w:r>
    </w:p>
    <w:p w14:paraId="01342FDF" w14:textId="35B94C61" w:rsidR="007749FC" w:rsidRPr="00DB6F65" w:rsidRDefault="00376DBE" w:rsidP="00DB6F65">
      <w:pPr>
        <w:pStyle w:val="Prrafodelista"/>
        <w:numPr>
          <w:ilvl w:val="0"/>
          <w:numId w:val="18"/>
        </w:numPr>
        <w:spacing w:line="360" w:lineRule="auto"/>
        <w:ind w:left="567" w:hanging="567"/>
        <w:jc w:val="both"/>
        <w:rPr>
          <w:rFonts w:cs="Arial"/>
          <w:sz w:val="22"/>
        </w:rPr>
      </w:pPr>
      <w:r w:rsidRPr="00DB6F65">
        <w:rPr>
          <w:rFonts w:cs="Arial"/>
          <w:sz w:val="22"/>
          <w:lang w:val="es-CR"/>
        </w:rPr>
        <w:t xml:space="preserve">Copia de oficio enviado por la </w:t>
      </w:r>
      <w:r w:rsidRPr="00DB6F65">
        <w:rPr>
          <w:rFonts w:cs="Arial"/>
          <w:sz w:val="22"/>
          <w:lang w:val="es-ES_tradnl"/>
        </w:rPr>
        <w:t xml:space="preserve">Gerencia General a la Dirección FOSUVI, </w:t>
      </w:r>
      <w:r w:rsidR="003D1CBC" w:rsidRPr="00DB6F65">
        <w:rPr>
          <w:rFonts w:cs="Arial"/>
          <w:sz w:val="22"/>
          <w:lang w:val="es-ES_tradnl"/>
        </w:rPr>
        <w:t>autorizando la corrección administrativa del número de cédula de un beneficiario que recibió un bono extraordinario.</w:t>
      </w:r>
    </w:p>
    <w:p w14:paraId="4A1D347C" w14:textId="77777777" w:rsidR="006321F4" w:rsidRPr="00D14EAF" w:rsidRDefault="006321F4" w:rsidP="006321F4">
      <w:pPr>
        <w:spacing w:line="360" w:lineRule="auto"/>
        <w:jc w:val="both"/>
        <w:rPr>
          <w:rFonts w:cs="Arial"/>
          <w:b/>
          <w:sz w:val="22"/>
        </w:rPr>
      </w:pPr>
      <w:r w:rsidRPr="00D14EAF">
        <w:rPr>
          <w:rFonts w:cs="Arial"/>
          <w:b/>
          <w:sz w:val="22"/>
        </w:rPr>
        <w:t>************</w:t>
      </w:r>
    </w:p>
    <w:p w14:paraId="5D7354E9" w14:textId="77777777" w:rsidR="007F614F" w:rsidRPr="00AB2826" w:rsidRDefault="007F614F" w:rsidP="002D0146">
      <w:pPr>
        <w:spacing w:line="360" w:lineRule="auto"/>
        <w:jc w:val="both"/>
        <w:rPr>
          <w:rFonts w:cs="Arial"/>
          <w:b/>
          <w:sz w:val="22"/>
          <w:szCs w:val="22"/>
          <w:u w:val="single"/>
          <w:lang w:val="es-ES_tradnl"/>
        </w:rPr>
      </w:pPr>
    </w:p>
    <w:p w14:paraId="2C8D481C" w14:textId="1BCD4BA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94E78" w:rsidRPr="00094E78">
        <w:rPr>
          <w:rFonts w:cs="Arial"/>
          <w:b/>
          <w:bCs/>
          <w:sz w:val="22"/>
          <w:u w:val="single"/>
          <w:lang w:val="es-ES_tradnl"/>
        </w:rPr>
        <w:t>Lectura y aprobación de las actas N° 01-2021 del 04/01/2021 y N° 02-2021 del 07/01/2021</w:t>
      </w:r>
    </w:p>
    <w:p w14:paraId="43142F5E" w14:textId="77777777" w:rsidR="00FA4CCB" w:rsidRDefault="00FA4CCB" w:rsidP="002D0146">
      <w:pPr>
        <w:spacing w:line="360" w:lineRule="auto"/>
        <w:jc w:val="both"/>
        <w:rPr>
          <w:rFonts w:cs="Arial"/>
          <w:sz w:val="22"/>
          <w:szCs w:val="22"/>
        </w:rPr>
      </w:pPr>
    </w:p>
    <w:p w14:paraId="7869F0C7" w14:textId="589526C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AF5F41">
        <w:rPr>
          <w:rFonts w:cs="Arial"/>
          <w:sz w:val="22"/>
          <w:u w:val="single"/>
          <w:lang w:val="es-ES_tradnl"/>
        </w:rPr>
        <w:t>1</w:t>
      </w:r>
      <w:r w:rsidRPr="0039311E">
        <w:rPr>
          <w:rFonts w:cs="Arial"/>
          <w:sz w:val="22"/>
          <w:u w:val="single"/>
          <w:lang w:val="es-ES_tradnl"/>
        </w:rPr>
        <w:t>:</w:t>
      </w:r>
      <w:r w:rsidR="00AF5F41">
        <w:rPr>
          <w:rFonts w:cs="Arial"/>
          <w:sz w:val="22"/>
          <w:u w:val="single"/>
          <w:lang w:val="es-ES_tradnl"/>
        </w:rPr>
        <w:t>13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AF5F41">
        <w:rPr>
          <w:rFonts w:cs="Arial"/>
          <w:sz w:val="22"/>
          <w:lang w:val="es-ES_tradnl"/>
        </w:rPr>
        <w:t>01</w:t>
      </w:r>
      <w:r>
        <w:rPr>
          <w:rFonts w:cs="Arial"/>
          <w:sz w:val="22"/>
          <w:lang w:val="es-ES_tradnl"/>
        </w:rPr>
        <w:t>-20</w:t>
      </w:r>
      <w:r w:rsidR="00E97960">
        <w:rPr>
          <w:rFonts w:cs="Arial"/>
          <w:sz w:val="22"/>
          <w:lang w:val="es-ES_tradnl"/>
        </w:rPr>
        <w:t>2</w:t>
      </w:r>
      <w:r w:rsidR="00AF5F41">
        <w:rPr>
          <w:rFonts w:cs="Arial"/>
          <w:sz w:val="22"/>
          <w:lang w:val="es-ES_tradnl"/>
        </w:rPr>
        <w:t>1</w:t>
      </w:r>
      <w:r>
        <w:rPr>
          <w:rFonts w:cs="Arial"/>
          <w:sz w:val="22"/>
          <w:lang w:val="es-ES_tradnl"/>
        </w:rPr>
        <w:t xml:space="preserve">, celebrada el </w:t>
      </w:r>
      <w:r w:rsidR="00AF5F41">
        <w:rPr>
          <w:rFonts w:cs="Arial"/>
          <w:sz w:val="22"/>
          <w:lang w:val="es-ES_tradnl"/>
        </w:rPr>
        <w:t>04</w:t>
      </w:r>
      <w:r>
        <w:rPr>
          <w:rFonts w:cs="Arial"/>
          <w:sz w:val="22"/>
          <w:lang w:val="es-ES_tradnl"/>
        </w:rPr>
        <w:t xml:space="preserve"> de </w:t>
      </w:r>
      <w:r w:rsidR="00AF5F41">
        <w:rPr>
          <w:rFonts w:cs="Arial"/>
          <w:sz w:val="22"/>
          <w:lang w:val="es-ES_tradnl"/>
        </w:rPr>
        <w:t>enero</w:t>
      </w:r>
      <w:r>
        <w:rPr>
          <w:rFonts w:cs="Arial"/>
          <w:sz w:val="22"/>
          <w:lang w:val="es-ES_tradnl"/>
        </w:rPr>
        <w:t xml:space="preserve"> de 20</w:t>
      </w:r>
      <w:r w:rsidR="00E97960">
        <w:rPr>
          <w:rFonts w:cs="Arial"/>
          <w:sz w:val="22"/>
          <w:lang w:val="es-ES_tradnl"/>
        </w:rPr>
        <w:t>2</w:t>
      </w:r>
      <w:r w:rsidR="00AF5F41">
        <w:rPr>
          <w:rFonts w:cs="Arial"/>
          <w:sz w:val="22"/>
          <w:lang w:val="es-ES_tradnl"/>
        </w:rPr>
        <w:t>1</w:t>
      </w:r>
      <w:r>
        <w:rPr>
          <w:rFonts w:cs="Arial"/>
          <w:sz w:val="22"/>
          <w:lang w:val="es-ES_tradnl"/>
        </w:rPr>
        <w:t>.</w:t>
      </w:r>
    </w:p>
    <w:p w14:paraId="1346F503" w14:textId="77777777" w:rsidR="009D03FE" w:rsidRDefault="009D03FE" w:rsidP="002D0146">
      <w:pPr>
        <w:spacing w:line="360" w:lineRule="auto"/>
        <w:jc w:val="both"/>
        <w:rPr>
          <w:rFonts w:cs="Arial"/>
          <w:sz w:val="22"/>
          <w:szCs w:val="22"/>
        </w:rPr>
      </w:pPr>
    </w:p>
    <w:p w14:paraId="24322B2A" w14:textId="644CF61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F5F41">
        <w:rPr>
          <w:rFonts w:cs="Arial"/>
          <w:sz w:val="22"/>
          <w:u w:val="single"/>
          <w:lang w:val="es-ES_tradnl"/>
        </w:rPr>
        <w:t>10</w:t>
      </w:r>
      <w:r w:rsidRPr="00A25DB7">
        <w:rPr>
          <w:rFonts w:cs="Arial"/>
          <w:sz w:val="22"/>
          <w:u w:val="single"/>
          <w:lang w:val="es-ES_tradnl"/>
        </w:rPr>
        <w:t>:</w:t>
      </w:r>
      <w:r w:rsidR="00AF5F41">
        <w:rPr>
          <w:rFonts w:cs="Arial"/>
          <w:sz w:val="22"/>
          <w:u w:val="single"/>
          <w:lang w:val="es-ES_tradnl"/>
        </w:rPr>
        <w:t>27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3AEB124" w14:textId="77777777" w:rsidR="00E97960" w:rsidRDefault="00E97960" w:rsidP="009D03FE">
      <w:pPr>
        <w:spacing w:line="360" w:lineRule="auto"/>
        <w:jc w:val="both"/>
        <w:rPr>
          <w:rFonts w:cs="Arial"/>
          <w:sz w:val="22"/>
          <w:lang w:val="es-ES_tradnl"/>
        </w:rPr>
      </w:pPr>
    </w:p>
    <w:p w14:paraId="4FCE8579" w14:textId="42E229FA"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0292C">
        <w:rPr>
          <w:rFonts w:cs="Arial"/>
          <w:sz w:val="22"/>
          <w:u w:val="single"/>
          <w:lang w:val="es-ES_tradnl"/>
        </w:rPr>
        <w:t>10</w:t>
      </w:r>
      <w:r w:rsidRPr="0039311E">
        <w:rPr>
          <w:rFonts w:cs="Arial"/>
          <w:sz w:val="22"/>
          <w:u w:val="single"/>
          <w:lang w:val="es-ES_tradnl"/>
        </w:rPr>
        <w:t>:</w:t>
      </w:r>
      <w:r w:rsidR="0060292C">
        <w:rPr>
          <w:rFonts w:cs="Arial"/>
          <w:sz w:val="22"/>
          <w:u w:val="single"/>
          <w:lang w:val="es-ES_tradnl"/>
        </w:rPr>
        <w:t>48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AF5F41">
        <w:rPr>
          <w:rFonts w:cs="Arial"/>
          <w:sz w:val="22"/>
          <w:lang w:val="es-ES_tradnl"/>
        </w:rPr>
        <w:t>extra</w:t>
      </w:r>
      <w:r>
        <w:rPr>
          <w:rFonts w:cs="Arial"/>
          <w:sz w:val="22"/>
          <w:lang w:val="es-ES_tradnl"/>
        </w:rPr>
        <w:t xml:space="preserve">ordinaria N° </w:t>
      </w:r>
      <w:r w:rsidR="00AF5F41">
        <w:rPr>
          <w:rFonts w:cs="Arial"/>
          <w:sz w:val="22"/>
          <w:lang w:val="es-ES_tradnl"/>
        </w:rPr>
        <w:t>02</w:t>
      </w:r>
      <w:r>
        <w:rPr>
          <w:rFonts w:cs="Arial"/>
          <w:sz w:val="22"/>
          <w:lang w:val="es-ES_tradnl"/>
        </w:rPr>
        <w:t>-202</w:t>
      </w:r>
      <w:r w:rsidR="00AF5F41">
        <w:rPr>
          <w:rFonts w:cs="Arial"/>
          <w:sz w:val="22"/>
          <w:lang w:val="es-ES_tradnl"/>
        </w:rPr>
        <w:t>1</w:t>
      </w:r>
      <w:r>
        <w:rPr>
          <w:rFonts w:cs="Arial"/>
          <w:sz w:val="22"/>
          <w:lang w:val="es-ES_tradnl"/>
        </w:rPr>
        <w:t xml:space="preserve">, celebrada el </w:t>
      </w:r>
      <w:r w:rsidR="00AF5F41">
        <w:rPr>
          <w:rFonts w:cs="Arial"/>
          <w:sz w:val="22"/>
          <w:lang w:val="es-ES_tradnl"/>
        </w:rPr>
        <w:t>07</w:t>
      </w:r>
      <w:r>
        <w:rPr>
          <w:rFonts w:cs="Arial"/>
          <w:sz w:val="22"/>
          <w:lang w:val="es-ES_tradnl"/>
        </w:rPr>
        <w:t xml:space="preserve"> de </w:t>
      </w:r>
      <w:r w:rsidR="00AF5F41">
        <w:rPr>
          <w:rFonts w:cs="Arial"/>
          <w:sz w:val="22"/>
          <w:lang w:val="es-ES_tradnl"/>
        </w:rPr>
        <w:t>enero</w:t>
      </w:r>
      <w:r>
        <w:rPr>
          <w:rFonts w:cs="Arial"/>
          <w:sz w:val="22"/>
          <w:lang w:val="es-ES_tradnl"/>
        </w:rPr>
        <w:t xml:space="preserve"> de 202</w:t>
      </w:r>
      <w:r w:rsidR="00AF5F41">
        <w:rPr>
          <w:rFonts w:cs="Arial"/>
          <w:sz w:val="22"/>
          <w:lang w:val="es-ES_tradnl"/>
        </w:rPr>
        <w:t>1</w:t>
      </w:r>
      <w:r>
        <w:rPr>
          <w:rFonts w:cs="Arial"/>
          <w:sz w:val="22"/>
          <w:lang w:val="es-ES_tradnl"/>
        </w:rPr>
        <w:t>.</w:t>
      </w:r>
    </w:p>
    <w:p w14:paraId="40E3532A" w14:textId="1BDB5ED7" w:rsidR="00E97960" w:rsidRDefault="00E97960" w:rsidP="00E97960">
      <w:pPr>
        <w:spacing w:line="360" w:lineRule="auto"/>
        <w:jc w:val="both"/>
        <w:rPr>
          <w:rFonts w:cs="Arial"/>
          <w:sz w:val="22"/>
          <w:szCs w:val="22"/>
        </w:rPr>
      </w:pPr>
    </w:p>
    <w:p w14:paraId="6A4AA465" w14:textId="552F3EE8" w:rsidR="00AF5F41" w:rsidRPr="00612C79" w:rsidRDefault="0060292C" w:rsidP="00AF5F41">
      <w:pPr>
        <w:spacing w:line="360" w:lineRule="auto"/>
        <w:jc w:val="both"/>
        <w:rPr>
          <w:rFonts w:cs="Arial"/>
          <w:bCs/>
          <w:sz w:val="22"/>
          <w:szCs w:val="22"/>
        </w:rPr>
      </w:pPr>
      <w:r w:rsidRPr="003E531F">
        <w:rPr>
          <w:rFonts w:cs="Arial"/>
          <w:sz w:val="22"/>
          <w:u w:val="single"/>
          <w:lang w:val="es-ES_tradnl"/>
        </w:rPr>
        <w:t>Minuto 1</w:t>
      </w:r>
      <w:r w:rsidR="003E531F" w:rsidRPr="003E531F">
        <w:rPr>
          <w:rFonts w:cs="Arial"/>
          <w:sz w:val="22"/>
          <w:u w:val="single"/>
          <w:lang w:val="es-ES_tradnl"/>
        </w:rPr>
        <w:t>2</w:t>
      </w:r>
      <w:r w:rsidRPr="003E531F">
        <w:rPr>
          <w:rFonts w:cs="Arial"/>
          <w:sz w:val="22"/>
          <w:u w:val="single"/>
          <w:lang w:val="es-ES_tradnl"/>
        </w:rPr>
        <w:t>:4</w:t>
      </w:r>
      <w:r w:rsidR="003E531F" w:rsidRPr="003E531F">
        <w:rPr>
          <w:rFonts w:cs="Arial"/>
          <w:sz w:val="22"/>
          <w:u w:val="single"/>
          <w:lang w:val="es-ES_tradnl"/>
        </w:rPr>
        <w:t>4</w:t>
      </w:r>
      <w:r w:rsidRPr="003E531F">
        <w:rPr>
          <w:rFonts w:cs="Arial"/>
          <w:sz w:val="22"/>
          <w:lang w:val="es-ES_tradnl"/>
        </w:rPr>
        <w:t xml:space="preserve"> S</w:t>
      </w:r>
      <w:r>
        <w:rPr>
          <w:rFonts w:cs="Arial"/>
          <w:sz w:val="22"/>
          <w:lang w:val="es-ES_tradnl"/>
        </w:rPr>
        <w:t xml:space="preserve">e resuelve otorgar al </w:t>
      </w:r>
      <w:r w:rsidR="00AF5F41">
        <w:rPr>
          <w:rFonts w:cs="Arial"/>
          <w:sz w:val="22"/>
          <w:szCs w:val="22"/>
        </w:rPr>
        <w:t xml:space="preserve">Comité de Riesgos, un plazo de hasta el próximo 28 de febrero, para presentar a esta </w:t>
      </w:r>
      <w:r w:rsidR="00AF5F41" w:rsidRPr="00612C79">
        <w:rPr>
          <w:rFonts w:cs="Arial"/>
          <w:sz w:val="22"/>
          <w:szCs w:val="22"/>
          <w:lang w:val="es-ES_tradnl"/>
        </w:rPr>
        <w:t>Junta Directiva</w:t>
      </w:r>
      <w:r w:rsidR="00AF5F41">
        <w:rPr>
          <w:rFonts w:cs="Arial"/>
          <w:sz w:val="22"/>
          <w:szCs w:val="22"/>
          <w:lang w:val="es-ES_tradnl"/>
        </w:rPr>
        <w:t xml:space="preserve"> –según lo dispuesto en el acuerdo N° 2–, los resultados del análisis que realice a los artículos </w:t>
      </w:r>
      <w:r w:rsidR="00AF5F41" w:rsidRPr="000513B1">
        <w:rPr>
          <w:rFonts w:cs="Arial"/>
          <w:bCs/>
          <w:sz w:val="22"/>
          <w:szCs w:val="22"/>
        </w:rPr>
        <w:t>2° y 16°</w:t>
      </w:r>
      <w:r w:rsidR="00AF5F41">
        <w:rPr>
          <w:rFonts w:cs="Arial"/>
          <w:bCs/>
          <w:sz w:val="22"/>
          <w:szCs w:val="22"/>
        </w:rPr>
        <w:t xml:space="preserve"> de la propuesta de reforma al reglamento de dicho comité, así como las recomendaciones que al respecto estime pertinentes.</w:t>
      </w:r>
      <w:r>
        <w:rPr>
          <w:rFonts w:cs="Arial"/>
          <w:bCs/>
          <w:sz w:val="22"/>
          <w:szCs w:val="22"/>
        </w:rPr>
        <w:t xml:space="preserve">  Lo anterior, según se indica en el </w:t>
      </w:r>
      <w:r w:rsidRPr="0060292C">
        <w:rPr>
          <w:rFonts w:cs="Arial"/>
          <w:b/>
          <w:sz w:val="22"/>
          <w:szCs w:val="22"/>
        </w:rPr>
        <w:t>Acuerdo N° 1</w:t>
      </w:r>
      <w:r>
        <w:rPr>
          <w:rFonts w:cs="Arial"/>
          <w:bCs/>
          <w:sz w:val="22"/>
          <w:szCs w:val="22"/>
        </w:rPr>
        <w:t xml:space="preserve"> que se anexa a esta minuta.</w:t>
      </w:r>
    </w:p>
    <w:p w14:paraId="41DCE72B" w14:textId="77777777" w:rsidR="009C7EB0" w:rsidRDefault="009C7EB0" w:rsidP="00E97960">
      <w:pPr>
        <w:spacing w:line="360" w:lineRule="auto"/>
        <w:jc w:val="both"/>
        <w:rPr>
          <w:rFonts w:cs="Arial"/>
          <w:sz w:val="22"/>
          <w:szCs w:val="22"/>
        </w:rPr>
      </w:pPr>
    </w:p>
    <w:p w14:paraId="6BFA54C9" w14:textId="0EDB86CD"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E531F">
        <w:rPr>
          <w:rFonts w:cs="Arial"/>
          <w:sz w:val="22"/>
          <w:u w:val="single"/>
          <w:lang w:val="es-ES_tradnl"/>
        </w:rPr>
        <w:t>13</w:t>
      </w:r>
      <w:r w:rsidRPr="00A25DB7">
        <w:rPr>
          <w:rFonts w:cs="Arial"/>
          <w:sz w:val="22"/>
          <w:u w:val="single"/>
          <w:lang w:val="es-ES_tradnl"/>
        </w:rPr>
        <w:t>:</w:t>
      </w:r>
      <w:r w:rsidR="003E531F">
        <w:rPr>
          <w:rFonts w:cs="Arial"/>
          <w:sz w:val="22"/>
          <w:u w:val="single"/>
          <w:lang w:val="es-ES_tradnl"/>
        </w:rPr>
        <w:t>58</w:t>
      </w:r>
      <w:r>
        <w:rPr>
          <w:rFonts w:cs="Arial"/>
          <w:sz w:val="22"/>
          <w:lang w:val="es-ES_tradnl"/>
        </w:rPr>
        <w:t xml:space="preserve"> Hechas las enmiendas pertinentes al acta y la minuta en discusión, se aprueban en forma unánime por parte de los señores Directores.</w:t>
      </w:r>
    </w:p>
    <w:p w14:paraId="7D939DC0" w14:textId="77777777" w:rsidR="007749FC" w:rsidRPr="00D14EAF" w:rsidRDefault="007749FC" w:rsidP="007749FC">
      <w:pPr>
        <w:spacing w:line="360" w:lineRule="auto"/>
        <w:jc w:val="both"/>
        <w:rPr>
          <w:rFonts w:cs="Arial"/>
          <w:b/>
          <w:sz w:val="22"/>
        </w:rPr>
      </w:pPr>
      <w:r w:rsidRPr="00D14EAF">
        <w:rPr>
          <w:rFonts w:cs="Arial"/>
          <w:b/>
          <w:sz w:val="22"/>
        </w:rPr>
        <w:t>************</w:t>
      </w:r>
    </w:p>
    <w:p w14:paraId="2317BCF9" w14:textId="77777777" w:rsidR="00FA4CCB" w:rsidRDefault="00FA4CCB" w:rsidP="002D0146">
      <w:pPr>
        <w:spacing w:line="360" w:lineRule="auto"/>
        <w:jc w:val="both"/>
        <w:rPr>
          <w:rFonts w:cs="Arial"/>
          <w:b/>
          <w:sz w:val="22"/>
          <w:szCs w:val="22"/>
          <w:u w:val="single"/>
          <w:lang w:val="es-ES_tradnl"/>
        </w:rPr>
      </w:pPr>
    </w:p>
    <w:p w14:paraId="60B9576D" w14:textId="7BFC7A1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94E78" w:rsidRPr="00094E78">
        <w:rPr>
          <w:rFonts w:cs="Arial"/>
          <w:b/>
          <w:bCs/>
          <w:sz w:val="22"/>
          <w:u w:val="single"/>
          <w:lang w:val="es-CR"/>
        </w:rPr>
        <w:t>Solicitud de aprobación de veintinueve bonos extraordinarios individuales</w:t>
      </w:r>
    </w:p>
    <w:p w14:paraId="415BC890" w14:textId="77777777" w:rsidR="009D03FE" w:rsidRDefault="009D03FE" w:rsidP="009D03FE">
      <w:pPr>
        <w:spacing w:line="360" w:lineRule="auto"/>
        <w:jc w:val="both"/>
        <w:rPr>
          <w:rFonts w:cs="Arial"/>
          <w:sz w:val="22"/>
          <w:szCs w:val="22"/>
        </w:rPr>
      </w:pPr>
    </w:p>
    <w:p w14:paraId="65BE215A" w14:textId="2679320E" w:rsidR="0001398F" w:rsidRDefault="0001398F" w:rsidP="0001398F">
      <w:pPr>
        <w:spacing w:line="360" w:lineRule="auto"/>
        <w:jc w:val="both"/>
        <w:rPr>
          <w:rFonts w:cs="Arial"/>
          <w:bCs/>
          <w:sz w:val="22"/>
        </w:rPr>
      </w:pPr>
      <w:r w:rsidRPr="00423827">
        <w:rPr>
          <w:rFonts w:cs="Arial"/>
          <w:sz w:val="22"/>
          <w:u w:val="single"/>
          <w:lang w:val="es-ES_tradnl"/>
        </w:rPr>
        <w:t xml:space="preserve">Minuto </w:t>
      </w:r>
      <w:r w:rsidR="003E531F">
        <w:rPr>
          <w:rFonts w:cs="Arial"/>
          <w:sz w:val="22"/>
          <w:u w:val="single"/>
          <w:lang w:val="es-ES_tradnl"/>
        </w:rPr>
        <w:t>14</w:t>
      </w:r>
      <w:r>
        <w:rPr>
          <w:rFonts w:cs="Arial"/>
          <w:sz w:val="22"/>
          <w:u w:val="single"/>
          <w:lang w:val="es-ES_tradnl"/>
        </w:rPr>
        <w:t>:</w:t>
      </w:r>
      <w:r w:rsidR="003E531F">
        <w:rPr>
          <w:rFonts w:cs="Arial"/>
          <w:sz w:val="22"/>
          <w:u w:val="single"/>
          <w:lang w:val="es-ES_tradnl"/>
        </w:rPr>
        <w:t>1</w:t>
      </w:r>
      <w:r w:rsidR="00D87C20">
        <w:rPr>
          <w:rFonts w:cs="Arial"/>
          <w:sz w:val="22"/>
          <w:u w:val="single"/>
          <w:lang w:val="es-ES_tradnl"/>
        </w:rPr>
        <w:t>7</w:t>
      </w:r>
      <w:r>
        <w:rPr>
          <w:rFonts w:cs="Arial"/>
          <w:sz w:val="22"/>
          <w:lang w:val="es-ES_tradnl"/>
        </w:rPr>
        <w:t xml:space="preserve"> Se conoce el oficio</w:t>
      </w:r>
      <w:r>
        <w:rPr>
          <w:rFonts w:cs="Arial"/>
          <w:bCs/>
          <w:sz w:val="22"/>
        </w:rPr>
        <w:t xml:space="preserve"> GG-ME-</w:t>
      </w:r>
      <w:r w:rsidR="00D87C20">
        <w:rPr>
          <w:rFonts w:cs="Arial"/>
          <w:bCs/>
          <w:sz w:val="22"/>
        </w:rPr>
        <w:t>0047</w:t>
      </w:r>
      <w:r>
        <w:rPr>
          <w:rFonts w:cs="Arial"/>
          <w:bCs/>
          <w:sz w:val="22"/>
        </w:rPr>
        <w:t>-202</w:t>
      </w:r>
      <w:r w:rsidR="00D87C20">
        <w:rPr>
          <w:rFonts w:cs="Arial"/>
          <w:bCs/>
          <w:sz w:val="22"/>
        </w:rPr>
        <w:t>1</w:t>
      </w:r>
      <w:r>
        <w:rPr>
          <w:rFonts w:cs="Arial"/>
          <w:bCs/>
          <w:sz w:val="22"/>
        </w:rPr>
        <w:t xml:space="preserve"> del 1</w:t>
      </w:r>
      <w:r w:rsidR="00D87C20">
        <w:rPr>
          <w:rFonts w:cs="Arial"/>
          <w:bCs/>
          <w:sz w:val="22"/>
        </w:rPr>
        <w:t xml:space="preserve">5 de enero </w:t>
      </w:r>
      <w:r>
        <w:rPr>
          <w:rFonts w:cs="Arial"/>
          <w:bCs/>
          <w:sz w:val="22"/>
        </w:rPr>
        <w:t>de 202</w:t>
      </w:r>
      <w:r w:rsidR="00D87C20">
        <w:rPr>
          <w:rFonts w:cs="Arial"/>
          <w:bCs/>
          <w:sz w:val="22"/>
        </w:rPr>
        <w:t>1</w:t>
      </w:r>
      <w:r>
        <w:rPr>
          <w:rFonts w:cs="Arial"/>
          <w:bCs/>
          <w:sz w:val="22"/>
        </w:rPr>
        <w:t xml:space="preserve">, por medio del cual, la Gerencia General remite y avala el informe </w:t>
      </w:r>
      <w:r>
        <w:rPr>
          <w:rFonts w:cs="Arial"/>
          <w:sz w:val="22"/>
          <w:szCs w:val="22"/>
        </w:rPr>
        <w:t>DF</w:t>
      </w:r>
      <w:r w:rsidRPr="00B35EAF">
        <w:rPr>
          <w:rFonts w:cs="Arial"/>
          <w:sz w:val="22"/>
          <w:szCs w:val="22"/>
        </w:rPr>
        <w:t>-OF-</w:t>
      </w:r>
      <w:r w:rsidR="00D87C20">
        <w:rPr>
          <w:rFonts w:cs="Arial"/>
          <w:sz w:val="22"/>
          <w:szCs w:val="22"/>
        </w:rPr>
        <w:t>0087</w:t>
      </w:r>
      <w:r w:rsidRPr="00B35EAF">
        <w:rPr>
          <w:rFonts w:cs="Arial"/>
          <w:sz w:val="22"/>
          <w:szCs w:val="22"/>
        </w:rPr>
        <w:t>-20</w:t>
      </w:r>
      <w:r>
        <w:rPr>
          <w:rFonts w:cs="Arial"/>
          <w:sz w:val="22"/>
          <w:szCs w:val="22"/>
        </w:rPr>
        <w:t>2</w:t>
      </w:r>
      <w:r w:rsidR="00D87C20">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D87C20">
        <w:rPr>
          <w:rFonts w:cs="Arial"/>
          <w:bCs/>
          <w:sz w:val="22"/>
          <w:szCs w:val="22"/>
        </w:rPr>
        <w:t>Grupo Mutual Alajuela – La Vivienda de Ahorro y Préstamo</w:t>
      </w:r>
      <w:r w:rsidR="00D87C20">
        <w:rPr>
          <w:rFonts w:cs="Arial"/>
          <w:bCs/>
          <w:sz w:val="22"/>
        </w:rPr>
        <w:t>, Coopealianza R.L., Instituto Nacional de Vivienda y Urbanismo, y</w:t>
      </w:r>
      <w:r w:rsidR="00D87C20" w:rsidRPr="00991D90">
        <w:rPr>
          <w:rFonts w:cs="Arial"/>
          <w:bCs/>
          <w:sz w:val="22"/>
        </w:rPr>
        <w:t xml:space="preserve"> </w:t>
      </w:r>
      <w:r w:rsidR="00D87C20">
        <w:rPr>
          <w:rFonts w:cs="Arial"/>
          <w:bCs/>
          <w:sz w:val="22"/>
        </w:rPr>
        <w:t>Fundación para la Vivienda Rural Costa Rica – Canadá</w:t>
      </w:r>
      <w:r>
        <w:rPr>
          <w:rFonts w:cs="Arial"/>
          <w:bCs/>
          <w:sz w:val="22"/>
        </w:rPr>
        <w:t xml:space="preserve">, para financiar </w:t>
      </w:r>
      <w:r w:rsidR="00D87C20">
        <w:rPr>
          <w:rFonts w:cs="Arial"/>
          <w:bCs/>
          <w:sz w:val="22"/>
        </w:rPr>
        <w:t>veintinueve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A12649E" w14:textId="77777777" w:rsidR="0001398F" w:rsidRDefault="0001398F" w:rsidP="0001398F">
      <w:pPr>
        <w:spacing w:line="360" w:lineRule="auto"/>
        <w:jc w:val="both"/>
        <w:rPr>
          <w:rFonts w:cs="Arial"/>
          <w:bCs/>
          <w:sz w:val="22"/>
        </w:rPr>
      </w:pPr>
    </w:p>
    <w:p w14:paraId="3EAAE2F5" w14:textId="1CB4A366" w:rsidR="0001398F" w:rsidRDefault="00D87C20" w:rsidP="0001398F">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once temas, se incorpora a la sesión la licenciada Martha Camacho Murillo, Directora del FOSUVI, quien </w:t>
      </w:r>
      <w:r w:rsidR="0001398F">
        <w:rPr>
          <w:rFonts w:cs="Arial"/>
          <w:sz w:val="22"/>
          <w:lang w:val="es-ES_tradnl"/>
        </w:rPr>
        <w:t>presenta el</w:t>
      </w:r>
      <w:r w:rsidR="0001398F">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CD19783" w14:textId="77777777" w:rsidR="0001398F" w:rsidRDefault="0001398F" w:rsidP="0001398F">
      <w:pPr>
        <w:spacing w:line="360" w:lineRule="auto"/>
        <w:jc w:val="both"/>
        <w:rPr>
          <w:rFonts w:cs="Arial"/>
          <w:bCs/>
          <w:sz w:val="22"/>
          <w:szCs w:val="22"/>
        </w:rPr>
      </w:pPr>
    </w:p>
    <w:p w14:paraId="0D48534C" w14:textId="68193B1F" w:rsidR="00D87C20" w:rsidRDefault="0001398F" w:rsidP="0001398F">
      <w:pPr>
        <w:spacing w:line="360" w:lineRule="auto"/>
        <w:jc w:val="both"/>
        <w:rPr>
          <w:rFonts w:cs="Arial"/>
          <w:color w:val="000000"/>
          <w:sz w:val="22"/>
          <w:szCs w:val="22"/>
        </w:rPr>
      </w:pPr>
      <w:r w:rsidRPr="00085875">
        <w:rPr>
          <w:rFonts w:cs="Arial"/>
          <w:color w:val="000000"/>
          <w:sz w:val="22"/>
          <w:szCs w:val="22"/>
          <w:u w:val="single"/>
        </w:rPr>
        <w:t xml:space="preserve">Minuto </w:t>
      </w:r>
      <w:r w:rsidR="00D87C20">
        <w:rPr>
          <w:rFonts w:cs="Arial"/>
          <w:color w:val="000000"/>
          <w:sz w:val="22"/>
          <w:szCs w:val="22"/>
          <w:u w:val="single"/>
        </w:rPr>
        <w:t>25</w:t>
      </w:r>
      <w:r w:rsidRPr="00085875">
        <w:rPr>
          <w:rFonts w:cs="Arial"/>
          <w:color w:val="000000"/>
          <w:sz w:val="22"/>
          <w:szCs w:val="22"/>
          <w:u w:val="single"/>
        </w:rPr>
        <w:t>:</w:t>
      </w:r>
      <w:r w:rsidR="00D87C20">
        <w:rPr>
          <w:rFonts w:cs="Arial"/>
          <w:color w:val="000000"/>
          <w:sz w:val="22"/>
          <w:szCs w:val="22"/>
          <w:u w:val="single"/>
        </w:rPr>
        <w:t>28</w:t>
      </w:r>
      <w:r>
        <w:rPr>
          <w:rFonts w:cs="Arial"/>
          <w:color w:val="000000"/>
          <w:sz w:val="22"/>
          <w:szCs w:val="22"/>
        </w:rPr>
        <w:t xml:space="preserve"> </w:t>
      </w:r>
      <w:r w:rsidR="00D87C20">
        <w:rPr>
          <w:rFonts w:cs="Arial"/>
          <w:color w:val="000000"/>
          <w:sz w:val="22"/>
          <w:szCs w:val="22"/>
        </w:rPr>
        <w:t xml:space="preserve">La licenciada Camacho Murillo atiende consultas de la Directora Pérez Gutiérrez y del Director Alvarado Herrera sobre el criterio legal del caso de la señora </w:t>
      </w:r>
      <w:proofErr w:type="spellStart"/>
      <w:r w:rsidR="00D87C20">
        <w:rPr>
          <w:rFonts w:cs="Arial"/>
          <w:color w:val="000000"/>
          <w:sz w:val="22"/>
          <w:szCs w:val="22"/>
        </w:rPr>
        <w:t>Clérida</w:t>
      </w:r>
      <w:proofErr w:type="spellEnd"/>
      <w:r w:rsidR="00D87C20">
        <w:rPr>
          <w:rFonts w:cs="Arial"/>
          <w:color w:val="000000"/>
          <w:sz w:val="22"/>
          <w:szCs w:val="22"/>
        </w:rPr>
        <w:t xml:space="preserve"> Díaz Rodríguez y los costos de la solución de la señora </w:t>
      </w:r>
      <w:r w:rsidR="00D87C20" w:rsidRPr="00D87C20">
        <w:rPr>
          <w:rFonts w:cs="Arial"/>
          <w:color w:val="000000"/>
          <w:sz w:val="22"/>
          <w:szCs w:val="22"/>
          <w:lang w:val="es-CR"/>
        </w:rPr>
        <w:t>Elsie Barrantes Saldaña</w:t>
      </w:r>
      <w:r w:rsidR="00D87C20">
        <w:rPr>
          <w:rFonts w:cs="Arial"/>
          <w:color w:val="000000"/>
          <w:sz w:val="22"/>
          <w:szCs w:val="22"/>
          <w:lang w:val="es-CR"/>
        </w:rPr>
        <w:t>, respectivamente.</w:t>
      </w:r>
    </w:p>
    <w:p w14:paraId="447EB85B" w14:textId="77777777" w:rsidR="00D87C20" w:rsidRDefault="00D87C20" w:rsidP="0001398F">
      <w:pPr>
        <w:spacing w:line="360" w:lineRule="auto"/>
        <w:jc w:val="both"/>
        <w:rPr>
          <w:rFonts w:cs="Arial"/>
          <w:color w:val="000000"/>
          <w:sz w:val="22"/>
          <w:szCs w:val="22"/>
        </w:rPr>
      </w:pPr>
    </w:p>
    <w:p w14:paraId="2A4D66AE" w14:textId="0283C3A8" w:rsidR="002B02BC" w:rsidRDefault="00D87C20" w:rsidP="0001398F">
      <w:pPr>
        <w:spacing w:line="360" w:lineRule="auto"/>
        <w:jc w:val="both"/>
        <w:rPr>
          <w:rFonts w:cs="Arial"/>
          <w:bCs/>
          <w:sz w:val="22"/>
          <w:szCs w:val="22"/>
          <w:lang w:val="es-ES_tradnl"/>
        </w:rPr>
      </w:pPr>
      <w:r w:rsidRPr="00085875">
        <w:rPr>
          <w:rFonts w:cs="Arial"/>
          <w:color w:val="000000"/>
          <w:sz w:val="22"/>
          <w:szCs w:val="22"/>
          <w:u w:val="single"/>
        </w:rPr>
        <w:t xml:space="preserve">Minuto </w:t>
      </w:r>
      <w:r w:rsidR="002B02BC">
        <w:rPr>
          <w:rFonts w:cs="Arial"/>
          <w:color w:val="000000"/>
          <w:sz w:val="22"/>
          <w:szCs w:val="22"/>
          <w:u w:val="single"/>
        </w:rPr>
        <w:t>30</w:t>
      </w:r>
      <w:r w:rsidRPr="00085875">
        <w:rPr>
          <w:rFonts w:cs="Arial"/>
          <w:color w:val="000000"/>
          <w:sz w:val="22"/>
          <w:szCs w:val="22"/>
          <w:u w:val="single"/>
        </w:rPr>
        <w:t>:</w:t>
      </w:r>
      <w:r w:rsidR="002B02BC">
        <w:rPr>
          <w:rFonts w:cs="Arial"/>
          <w:color w:val="000000"/>
          <w:sz w:val="22"/>
          <w:szCs w:val="22"/>
          <w:u w:val="single"/>
        </w:rPr>
        <w:t>45</w:t>
      </w:r>
      <w:r>
        <w:rPr>
          <w:rFonts w:cs="Arial"/>
          <w:color w:val="000000"/>
          <w:sz w:val="22"/>
          <w:szCs w:val="22"/>
        </w:rPr>
        <w:t xml:space="preserve"> </w:t>
      </w:r>
      <w:r w:rsidR="002B02BC">
        <w:rPr>
          <w:rFonts w:cs="Arial"/>
          <w:color w:val="000000"/>
          <w:sz w:val="22"/>
          <w:szCs w:val="22"/>
        </w:rPr>
        <w:t xml:space="preserve">Se acoge una moción del Director </w:t>
      </w:r>
      <w:r w:rsidR="0001398F">
        <w:rPr>
          <w:rFonts w:cs="Arial"/>
          <w:bCs/>
          <w:sz w:val="22"/>
          <w:szCs w:val="22"/>
        </w:rPr>
        <w:t>Alvarado Herrera</w:t>
      </w:r>
      <w:r w:rsidR="002B02BC">
        <w:rPr>
          <w:rFonts w:cs="Arial"/>
          <w:bCs/>
          <w:sz w:val="22"/>
          <w:szCs w:val="22"/>
        </w:rPr>
        <w:t xml:space="preserve">, para que en el caso de la señora Elsie Karina Barrantes Saldaña, la validez y la eficacia del financiamiento queden sujetas a que la </w:t>
      </w:r>
      <w:r w:rsidR="002B02BC" w:rsidRPr="002B02BC">
        <w:rPr>
          <w:rFonts w:cs="Arial"/>
          <w:bCs/>
          <w:sz w:val="22"/>
          <w:szCs w:val="22"/>
          <w:lang w:val="es-ES_tradnl"/>
        </w:rPr>
        <w:t>Gerencia General</w:t>
      </w:r>
      <w:r w:rsidR="002B02BC">
        <w:rPr>
          <w:rFonts w:cs="Arial"/>
          <w:bCs/>
          <w:sz w:val="22"/>
          <w:szCs w:val="22"/>
          <w:lang w:val="es-ES_tradnl"/>
        </w:rPr>
        <w:t xml:space="preserve"> se pronuncie ante esta </w:t>
      </w:r>
      <w:r w:rsidR="002B02BC" w:rsidRPr="008B6A34">
        <w:rPr>
          <w:rFonts w:cs="Arial"/>
          <w:bCs/>
          <w:sz w:val="22"/>
          <w:szCs w:val="22"/>
          <w:lang w:val="es-ES_tradnl"/>
        </w:rPr>
        <w:t>Junta Directiva</w:t>
      </w:r>
      <w:r w:rsidR="002B02BC">
        <w:rPr>
          <w:rFonts w:cs="Arial"/>
          <w:bCs/>
          <w:sz w:val="22"/>
          <w:szCs w:val="22"/>
          <w:lang w:val="es-ES_tradnl"/>
        </w:rPr>
        <w:t>, sobre la razonabilidad del costo de la vivienda.</w:t>
      </w:r>
    </w:p>
    <w:p w14:paraId="341AD768" w14:textId="77777777" w:rsidR="002B02BC" w:rsidRDefault="002B02BC" w:rsidP="0001398F">
      <w:pPr>
        <w:spacing w:line="360" w:lineRule="auto"/>
        <w:jc w:val="both"/>
        <w:rPr>
          <w:rFonts w:cs="Arial"/>
          <w:bCs/>
          <w:sz w:val="22"/>
          <w:szCs w:val="22"/>
          <w:lang w:val="es-ES_tradnl"/>
        </w:rPr>
      </w:pPr>
    </w:p>
    <w:p w14:paraId="70DD7D81" w14:textId="7C301F5E" w:rsidR="0001398F" w:rsidRDefault="0001398F" w:rsidP="0001398F">
      <w:pPr>
        <w:spacing w:line="360" w:lineRule="auto"/>
        <w:jc w:val="both"/>
        <w:rPr>
          <w:rFonts w:cs="Arial"/>
          <w:sz w:val="22"/>
          <w:szCs w:val="22"/>
        </w:rPr>
      </w:pPr>
      <w:r w:rsidRPr="00A21797">
        <w:rPr>
          <w:rFonts w:cs="Arial"/>
          <w:bCs/>
          <w:sz w:val="22"/>
          <w:szCs w:val="22"/>
          <w:u w:val="single"/>
        </w:rPr>
        <w:t xml:space="preserve">Minuto </w:t>
      </w:r>
      <w:r w:rsidR="002B02BC">
        <w:rPr>
          <w:rFonts w:cs="Arial"/>
          <w:bCs/>
          <w:sz w:val="22"/>
          <w:szCs w:val="22"/>
          <w:u w:val="single"/>
        </w:rPr>
        <w:t>31</w:t>
      </w:r>
      <w:r w:rsidRPr="00A21797">
        <w:rPr>
          <w:rFonts w:cs="Arial"/>
          <w:bCs/>
          <w:sz w:val="22"/>
          <w:szCs w:val="22"/>
          <w:u w:val="single"/>
        </w:rPr>
        <w:t>:</w:t>
      </w:r>
      <w:r w:rsidR="002B02BC">
        <w:rPr>
          <w:rFonts w:cs="Arial"/>
          <w:bCs/>
          <w:sz w:val="22"/>
          <w:szCs w:val="22"/>
          <w:u w:val="single"/>
        </w:rPr>
        <w:t>45</w:t>
      </w:r>
      <w:r>
        <w:rPr>
          <w:rFonts w:cs="Arial"/>
          <w:bCs/>
          <w:sz w:val="22"/>
          <w:szCs w:val="22"/>
        </w:rPr>
        <w:t xml:space="preserve"> No habiendo más observaciones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w:t>
      </w:r>
      <w:r w:rsidR="002B02BC">
        <w:rPr>
          <w:rFonts w:cs="Arial"/>
          <w:sz w:val="22"/>
          <w:szCs w:val="22"/>
        </w:rPr>
        <w:lastRenderedPageBreak/>
        <w:t xml:space="preserve">condicionando por ahora el caso de la </w:t>
      </w:r>
      <w:r w:rsidR="002B02BC">
        <w:rPr>
          <w:rFonts w:cs="Arial"/>
          <w:bCs/>
          <w:sz w:val="22"/>
          <w:szCs w:val="22"/>
        </w:rPr>
        <w:t xml:space="preserve">señora Elsie Barrantes Saldaña, en los términos que </w:t>
      </w:r>
      <w:r>
        <w:rPr>
          <w:rFonts w:cs="Arial"/>
          <w:sz w:val="22"/>
          <w:szCs w:val="22"/>
        </w:rPr>
        <w:t xml:space="preserve">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0B7123EB" w14:textId="77777777" w:rsidR="009D03FE" w:rsidRPr="00D14EAF" w:rsidRDefault="009D03FE" w:rsidP="009D03FE">
      <w:pPr>
        <w:spacing w:line="360" w:lineRule="auto"/>
        <w:jc w:val="both"/>
        <w:rPr>
          <w:rFonts w:cs="Arial"/>
          <w:b/>
          <w:sz w:val="22"/>
        </w:rPr>
      </w:pPr>
      <w:r w:rsidRPr="00D14EAF">
        <w:rPr>
          <w:rFonts w:cs="Arial"/>
          <w:b/>
          <w:sz w:val="22"/>
        </w:rPr>
        <w:t>************</w:t>
      </w:r>
    </w:p>
    <w:p w14:paraId="0E7BB57B" w14:textId="77777777" w:rsidR="00D13B6B" w:rsidRDefault="00D13B6B" w:rsidP="002D0146">
      <w:pPr>
        <w:spacing w:line="360" w:lineRule="auto"/>
        <w:jc w:val="both"/>
        <w:rPr>
          <w:rFonts w:cs="Arial"/>
          <w:b/>
          <w:bCs/>
          <w:sz w:val="22"/>
          <w:szCs w:val="22"/>
          <w:u w:val="single"/>
          <w:lang w:val="es-ES_tradnl"/>
        </w:rPr>
      </w:pPr>
    </w:p>
    <w:p w14:paraId="3AEDF19F" w14:textId="15A099E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123AE" w:rsidRPr="007123AE">
        <w:rPr>
          <w:rFonts w:cs="Arial"/>
          <w:b/>
          <w:bCs/>
          <w:sz w:val="22"/>
          <w:u w:val="single"/>
          <w:lang w:val="es-CR"/>
        </w:rPr>
        <w:t>Solicitud de aprobación de dos bonos extraordinarios individuales – MUCAP</w:t>
      </w:r>
    </w:p>
    <w:p w14:paraId="555B349B" w14:textId="77777777" w:rsidR="009D03FE" w:rsidRDefault="009D03FE" w:rsidP="009D03FE">
      <w:pPr>
        <w:spacing w:line="360" w:lineRule="auto"/>
        <w:jc w:val="both"/>
        <w:rPr>
          <w:rFonts w:cs="Arial"/>
          <w:sz w:val="22"/>
          <w:szCs w:val="22"/>
        </w:rPr>
      </w:pPr>
    </w:p>
    <w:p w14:paraId="0DC71B8C" w14:textId="2EA7328A" w:rsidR="0001398F" w:rsidRDefault="0001398F" w:rsidP="0001398F">
      <w:pPr>
        <w:spacing w:line="360" w:lineRule="auto"/>
        <w:jc w:val="both"/>
        <w:rPr>
          <w:rFonts w:cs="Arial"/>
          <w:bCs/>
          <w:sz w:val="22"/>
        </w:rPr>
      </w:pPr>
      <w:r w:rsidRPr="0039311E">
        <w:rPr>
          <w:rFonts w:cs="Arial"/>
          <w:sz w:val="22"/>
          <w:u w:val="single"/>
          <w:lang w:val="es-ES_tradnl"/>
        </w:rPr>
        <w:t xml:space="preserve">Minuto </w:t>
      </w:r>
      <w:r w:rsidR="002B02BC">
        <w:rPr>
          <w:rFonts w:cs="Arial"/>
          <w:sz w:val="22"/>
          <w:u w:val="single"/>
          <w:lang w:val="es-ES_tradnl"/>
        </w:rPr>
        <w:t>33</w:t>
      </w:r>
      <w:r>
        <w:rPr>
          <w:rFonts w:cs="Arial"/>
          <w:sz w:val="22"/>
          <w:u w:val="single"/>
          <w:lang w:val="es-ES_tradnl"/>
        </w:rPr>
        <w:t>:</w:t>
      </w:r>
      <w:r w:rsidR="002B02BC">
        <w:rPr>
          <w:rFonts w:cs="Arial"/>
          <w:sz w:val="22"/>
          <w:u w:val="single"/>
          <w:lang w:val="es-ES_tradnl"/>
        </w:rPr>
        <w:t>02</w:t>
      </w:r>
      <w:r>
        <w:rPr>
          <w:rFonts w:cs="Arial"/>
          <w:sz w:val="22"/>
          <w:lang w:val="es-ES_tradnl"/>
        </w:rPr>
        <w:t xml:space="preserve"> Se</w:t>
      </w:r>
      <w:r>
        <w:rPr>
          <w:rFonts w:cs="Arial"/>
          <w:sz w:val="22"/>
          <w:szCs w:val="22"/>
        </w:rPr>
        <w:t xml:space="preserve"> </w:t>
      </w:r>
      <w:r w:rsidR="002B02BC">
        <w:rPr>
          <w:rFonts w:cs="Arial"/>
          <w:sz w:val="22"/>
          <w:szCs w:val="22"/>
        </w:rPr>
        <w:t>conoce el</w:t>
      </w:r>
      <w:r>
        <w:rPr>
          <w:sz w:val="22"/>
          <w:szCs w:val="22"/>
        </w:rPr>
        <w:t xml:space="preserve"> </w:t>
      </w:r>
      <w:r>
        <w:rPr>
          <w:rFonts w:cs="Arial"/>
          <w:sz w:val="22"/>
          <w:lang w:val="es-ES_tradnl"/>
        </w:rPr>
        <w:t>oficio SGF</w:t>
      </w:r>
      <w:r>
        <w:rPr>
          <w:rFonts w:cs="Arial"/>
          <w:bCs/>
          <w:sz w:val="22"/>
        </w:rPr>
        <w:t>-ME-00</w:t>
      </w:r>
      <w:r w:rsidR="002B02BC">
        <w:rPr>
          <w:rFonts w:cs="Arial"/>
          <w:bCs/>
          <w:sz w:val="22"/>
        </w:rPr>
        <w:t>13</w:t>
      </w:r>
      <w:r>
        <w:rPr>
          <w:rFonts w:cs="Arial"/>
          <w:bCs/>
          <w:sz w:val="22"/>
        </w:rPr>
        <w:t>-202</w:t>
      </w:r>
      <w:r w:rsidR="002B02BC">
        <w:rPr>
          <w:rFonts w:cs="Arial"/>
          <w:bCs/>
          <w:sz w:val="22"/>
        </w:rPr>
        <w:t>1</w:t>
      </w:r>
      <w:r>
        <w:rPr>
          <w:rFonts w:cs="Arial"/>
          <w:bCs/>
          <w:sz w:val="22"/>
        </w:rPr>
        <w:t xml:space="preserve"> del </w:t>
      </w:r>
      <w:r w:rsidR="002B02BC">
        <w:rPr>
          <w:rFonts w:cs="Arial"/>
          <w:bCs/>
          <w:sz w:val="22"/>
        </w:rPr>
        <w:t>15</w:t>
      </w:r>
      <w:r>
        <w:rPr>
          <w:rFonts w:cs="Arial"/>
          <w:bCs/>
          <w:sz w:val="22"/>
        </w:rPr>
        <w:t xml:space="preserve"> de </w:t>
      </w:r>
      <w:r w:rsidR="002B02BC">
        <w:rPr>
          <w:rFonts w:cs="Arial"/>
          <w:bCs/>
          <w:sz w:val="22"/>
        </w:rPr>
        <w:t>enero</w:t>
      </w:r>
      <w:r>
        <w:rPr>
          <w:rFonts w:cs="Arial"/>
          <w:bCs/>
          <w:sz w:val="22"/>
        </w:rPr>
        <w:t xml:space="preserve"> de 202</w:t>
      </w:r>
      <w:r w:rsidR="002B02BC">
        <w:rPr>
          <w:rFonts w:cs="Arial"/>
          <w:bCs/>
          <w:sz w:val="22"/>
        </w:rPr>
        <w:t>1</w:t>
      </w:r>
      <w:r>
        <w:rPr>
          <w:rFonts w:cs="Arial"/>
          <w:bCs/>
          <w:sz w:val="22"/>
        </w:rPr>
        <w:t xml:space="preserve">, por medio del cual, la Subgerencia Financiera remite y avala el informe </w:t>
      </w:r>
      <w:r>
        <w:rPr>
          <w:rFonts w:cs="Arial"/>
          <w:sz w:val="22"/>
          <w:szCs w:val="22"/>
        </w:rPr>
        <w:t>DF</w:t>
      </w:r>
      <w:r w:rsidRPr="00B35EAF">
        <w:rPr>
          <w:rFonts w:cs="Arial"/>
          <w:sz w:val="22"/>
          <w:szCs w:val="22"/>
        </w:rPr>
        <w:t>-OF-</w:t>
      </w:r>
      <w:r w:rsidR="002B02BC">
        <w:rPr>
          <w:rFonts w:cs="Arial"/>
          <w:sz w:val="22"/>
          <w:szCs w:val="22"/>
        </w:rPr>
        <w:t>0088</w:t>
      </w:r>
      <w:r>
        <w:rPr>
          <w:rFonts w:cs="Arial"/>
          <w:sz w:val="22"/>
          <w:szCs w:val="22"/>
        </w:rPr>
        <w:t>-202</w:t>
      </w:r>
      <w:r w:rsidR="002B02BC">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2B02BC">
        <w:rPr>
          <w:rFonts w:cs="Arial"/>
          <w:bCs/>
          <w:sz w:val="22"/>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A787DB6" w14:textId="77777777" w:rsidR="0001398F" w:rsidRDefault="0001398F" w:rsidP="0001398F">
      <w:pPr>
        <w:spacing w:line="360" w:lineRule="auto"/>
        <w:jc w:val="both"/>
        <w:rPr>
          <w:rFonts w:cs="Arial"/>
          <w:bCs/>
          <w:sz w:val="22"/>
        </w:rPr>
      </w:pPr>
    </w:p>
    <w:p w14:paraId="6B7B7D44" w14:textId="77777777" w:rsidR="0001398F" w:rsidRDefault="0001398F" w:rsidP="0001398F">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B8184D9" w14:textId="77777777" w:rsidR="0001398F" w:rsidRDefault="0001398F" w:rsidP="0001398F">
      <w:pPr>
        <w:spacing w:line="360" w:lineRule="auto"/>
        <w:jc w:val="both"/>
        <w:rPr>
          <w:rFonts w:cs="Arial"/>
          <w:bCs/>
          <w:sz w:val="22"/>
          <w:szCs w:val="22"/>
        </w:rPr>
      </w:pPr>
    </w:p>
    <w:p w14:paraId="32D26F72" w14:textId="3F7C1FAC" w:rsidR="0001398F" w:rsidRPr="00181EF2" w:rsidRDefault="0001398F" w:rsidP="0001398F">
      <w:pPr>
        <w:spacing w:line="360" w:lineRule="auto"/>
        <w:jc w:val="both"/>
        <w:rPr>
          <w:rFonts w:cs="Arial"/>
          <w:b/>
          <w:bCs/>
          <w:sz w:val="22"/>
          <w:szCs w:val="22"/>
        </w:rPr>
      </w:pPr>
      <w:r w:rsidRPr="00A21797">
        <w:rPr>
          <w:rFonts w:cs="Arial"/>
          <w:bCs/>
          <w:sz w:val="22"/>
          <w:szCs w:val="22"/>
          <w:u w:val="single"/>
        </w:rPr>
        <w:t xml:space="preserve">Minuto </w:t>
      </w:r>
      <w:r w:rsidR="002B02BC">
        <w:rPr>
          <w:rFonts w:cs="Arial"/>
          <w:bCs/>
          <w:sz w:val="22"/>
          <w:szCs w:val="22"/>
          <w:u w:val="single"/>
        </w:rPr>
        <w:t>34</w:t>
      </w:r>
      <w:r w:rsidRPr="00A21797">
        <w:rPr>
          <w:rFonts w:cs="Arial"/>
          <w:bCs/>
          <w:sz w:val="22"/>
          <w:szCs w:val="22"/>
          <w:u w:val="single"/>
        </w:rPr>
        <w:t>:</w:t>
      </w:r>
      <w:r w:rsidR="002B02BC">
        <w:rPr>
          <w:rFonts w:cs="Arial"/>
          <w:bCs/>
          <w:sz w:val="22"/>
          <w:szCs w:val="22"/>
          <w:u w:val="single"/>
        </w:rPr>
        <w:t>40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01D137C0" w14:textId="77777777" w:rsidR="009D03FE" w:rsidRPr="00D14EAF" w:rsidRDefault="009D03FE" w:rsidP="009D03FE">
      <w:pPr>
        <w:spacing w:line="360" w:lineRule="auto"/>
        <w:jc w:val="both"/>
        <w:rPr>
          <w:rFonts w:cs="Arial"/>
          <w:b/>
          <w:sz w:val="22"/>
        </w:rPr>
      </w:pPr>
      <w:r w:rsidRPr="00D14EAF">
        <w:rPr>
          <w:rFonts w:cs="Arial"/>
          <w:b/>
          <w:sz w:val="22"/>
        </w:rPr>
        <w:t>************</w:t>
      </w:r>
    </w:p>
    <w:p w14:paraId="52547845" w14:textId="77777777" w:rsidR="009D03FE" w:rsidRDefault="009D03FE" w:rsidP="009D03FE">
      <w:pPr>
        <w:spacing w:line="360" w:lineRule="auto"/>
        <w:jc w:val="both"/>
        <w:rPr>
          <w:rFonts w:cs="Arial"/>
          <w:b/>
          <w:bCs/>
          <w:sz w:val="22"/>
          <w:szCs w:val="22"/>
          <w:u w:val="single"/>
          <w:lang w:val="es-ES_tradnl"/>
        </w:rPr>
      </w:pPr>
    </w:p>
    <w:p w14:paraId="0D96DFC4" w14:textId="16716D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123AE" w:rsidRPr="007123AE">
        <w:rPr>
          <w:rFonts w:cs="Arial"/>
          <w:b/>
          <w:bCs/>
          <w:sz w:val="22"/>
          <w:u w:val="single"/>
          <w:lang w:val="es-ES_tradnl"/>
        </w:rPr>
        <w:t>Solicitud de aprobación de un bono extraordinario, por situación de emergencia</w:t>
      </w:r>
    </w:p>
    <w:p w14:paraId="70130D82" w14:textId="77777777" w:rsidR="009D03FE" w:rsidRDefault="009D03FE" w:rsidP="009D03FE">
      <w:pPr>
        <w:spacing w:line="360" w:lineRule="auto"/>
        <w:jc w:val="both"/>
        <w:rPr>
          <w:rFonts w:cs="Arial"/>
          <w:sz w:val="22"/>
          <w:szCs w:val="22"/>
        </w:rPr>
      </w:pPr>
    </w:p>
    <w:p w14:paraId="0D0E89FE" w14:textId="2D1B8B92" w:rsidR="00C30902" w:rsidRDefault="00C30902" w:rsidP="00C30902">
      <w:pPr>
        <w:spacing w:line="360" w:lineRule="auto"/>
        <w:jc w:val="both"/>
        <w:rPr>
          <w:rFonts w:cs="Arial"/>
          <w:bCs/>
          <w:sz w:val="22"/>
        </w:rPr>
      </w:pPr>
      <w:r w:rsidRPr="0039311E">
        <w:rPr>
          <w:rFonts w:cs="Arial"/>
          <w:sz w:val="22"/>
          <w:u w:val="single"/>
          <w:lang w:val="es-ES_tradnl"/>
        </w:rPr>
        <w:t xml:space="preserve">Minuto </w:t>
      </w:r>
      <w:r w:rsidR="002B02BC">
        <w:rPr>
          <w:rFonts w:cs="Arial"/>
          <w:sz w:val="22"/>
          <w:u w:val="single"/>
          <w:lang w:val="es-ES_tradnl"/>
        </w:rPr>
        <w:t>35</w:t>
      </w:r>
      <w:r>
        <w:rPr>
          <w:rFonts w:cs="Arial"/>
          <w:sz w:val="22"/>
          <w:u w:val="single"/>
          <w:lang w:val="es-ES_tradnl"/>
        </w:rPr>
        <w:t>:</w:t>
      </w:r>
      <w:r w:rsidR="002B02BC">
        <w:rPr>
          <w:rFonts w:cs="Arial"/>
          <w:sz w:val="22"/>
          <w:u w:val="single"/>
          <w:lang w:val="es-ES_tradnl"/>
        </w:rPr>
        <w:t>07</w:t>
      </w:r>
      <w:r>
        <w:rPr>
          <w:rFonts w:cs="Arial"/>
          <w:sz w:val="22"/>
          <w:lang w:val="es-ES_tradnl"/>
        </w:rPr>
        <w:t xml:space="preserve"> Se procede a conocer el oficio</w:t>
      </w:r>
      <w:r>
        <w:rPr>
          <w:rFonts w:cs="Arial"/>
          <w:bCs/>
          <w:sz w:val="22"/>
        </w:rPr>
        <w:t xml:space="preserve"> GG-ME-0</w:t>
      </w:r>
      <w:r w:rsidR="002B02BC">
        <w:rPr>
          <w:rFonts w:cs="Arial"/>
          <w:bCs/>
          <w:sz w:val="22"/>
        </w:rPr>
        <w:t>045</w:t>
      </w:r>
      <w:r>
        <w:rPr>
          <w:rFonts w:cs="Arial"/>
          <w:bCs/>
          <w:sz w:val="22"/>
        </w:rPr>
        <w:t>-202</w:t>
      </w:r>
      <w:r w:rsidR="002B02BC">
        <w:rPr>
          <w:rFonts w:cs="Arial"/>
          <w:bCs/>
          <w:sz w:val="22"/>
        </w:rPr>
        <w:t>1</w:t>
      </w:r>
      <w:r>
        <w:rPr>
          <w:rFonts w:cs="Arial"/>
          <w:bCs/>
          <w:sz w:val="22"/>
        </w:rPr>
        <w:t xml:space="preserve"> del </w:t>
      </w:r>
      <w:r w:rsidR="002B02BC">
        <w:rPr>
          <w:rFonts w:cs="Arial"/>
          <w:bCs/>
          <w:sz w:val="22"/>
        </w:rPr>
        <w:t>15</w:t>
      </w:r>
      <w:r>
        <w:rPr>
          <w:rFonts w:cs="Arial"/>
          <w:bCs/>
          <w:sz w:val="22"/>
        </w:rPr>
        <w:t xml:space="preserve"> de </w:t>
      </w:r>
      <w:r w:rsidR="002B02BC">
        <w:rPr>
          <w:rFonts w:cs="Arial"/>
          <w:bCs/>
          <w:sz w:val="22"/>
        </w:rPr>
        <w:t>enero</w:t>
      </w:r>
      <w:r>
        <w:rPr>
          <w:rFonts w:cs="Arial"/>
          <w:bCs/>
          <w:sz w:val="22"/>
        </w:rPr>
        <w:t xml:space="preserve"> de 202</w:t>
      </w:r>
      <w:r w:rsidR="002B02BC">
        <w:rPr>
          <w:rFonts w:cs="Arial"/>
          <w:bCs/>
          <w:sz w:val="22"/>
        </w:rPr>
        <w:t>1</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2B02BC">
        <w:rPr>
          <w:rFonts w:cs="Arial"/>
          <w:sz w:val="22"/>
          <w:szCs w:val="22"/>
        </w:rPr>
        <w:t>090</w:t>
      </w:r>
      <w:r w:rsidRPr="00B35EAF">
        <w:rPr>
          <w:rFonts w:cs="Arial"/>
          <w:sz w:val="22"/>
          <w:szCs w:val="22"/>
        </w:rPr>
        <w:t>-20</w:t>
      </w:r>
      <w:r>
        <w:rPr>
          <w:rFonts w:cs="Arial"/>
          <w:sz w:val="22"/>
          <w:szCs w:val="22"/>
        </w:rPr>
        <w:t>2</w:t>
      </w:r>
      <w:r w:rsidR="002B02BC">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 solicitud del </w:t>
      </w:r>
      <w:r w:rsidR="002B02BC">
        <w:rPr>
          <w:rFonts w:cs="Arial"/>
          <w:bCs/>
          <w:sz w:val="22"/>
        </w:rPr>
        <w:t xml:space="preserve">Grupo Mutual Alajuela – La Vivienda </w:t>
      </w:r>
      <w:r w:rsidR="002B02BC" w:rsidRPr="002B02BC">
        <w:rPr>
          <w:rFonts w:cs="Arial"/>
          <w:bCs/>
          <w:sz w:val="22"/>
          <w:lang w:val="es-ES_tradnl"/>
        </w:rPr>
        <w:t>de Ahorro y Préstamo</w:t>
      </w:r>
      <w:r>
        <w:rPr>
          <w:rFonts w:cs="Arial"/>
          <w:bCs/>
          <w:sz w:val="22"/>
        </w:rPr>
        <w:t xml:space="preserve">, para financiar, </w:t>
      </w:r>
      <w:r>
        <w:rPr>
          <w:color w:val="000000"/>
          <w:sz w:val="22"/>
          <w:szCs w:val="22"/>
        </w:rPr>
        <w:lastRenderedPageBreak/>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01D085D5" w14:textId="77777777" w:rsidR="00C30902" w:rsidRDefault="00C30902" w:rsidP="00C30902">
      <w:pPr>
        <w:spacing w:line="360" w:lineRule="auto"/>
        <w:jc w:val="both"/>
        <w:rPr>
          <w:rFonts w:cs="Arial"/>
          <w:sz w:val="22"/>
          <w:szCs w:val="22"/>
        </w:rPr>
      </w:pPr>
    </w:p>
    <w:p w14:paraId="37AAE477" w14:textId="77777777" w:rsidR="00C30902" w:rsidRDefault="00C30902" w:rsidP="00C30902">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320B89E4" w14:textId="77777777" w:rsidR="00C30902" w:rsidRDefault="00C30902" w:rsidP="00C30902">
      <w:pPr>
        <w:spacing w:line="360" w:lineRule="auto"/>
        <w:jc w:val="both"/>
        <w:rPr>
          <w:rFonts w:cs="Arial"/>
          <w:bCs/>
          <w:sz w:val="22"/>
          <w:szCs w:val="22"/>
        </w:rPr>
      </w:pPr>
    </w:p>
    <w:p w14:paraId="7FB5C671" w14:textId="4F31678E" w:rsidR="00C30902" w:rsidRPr="007D086F" w:rsidRDefault="00C30902" w:rsidP="00C30902">
      <w:pPr>
        <w:spacing w:line="360" w:lineRule="auto"/>
        <w:jc w:val="both"/>
        <w:rPr>
          <w:rFonts w:cs="Arial"/>
          <w:sz w:val="22"/>
          <w:szCs w:val="22"/>
        </w:rPr>
      </w:pPr>
      <w:r w:rsidRPr="00A21797">
        <w:rPr>
          <w:rFonts w:cs="Arial"/>
          <w:bCs/>
          <w:sz w:val="22"/>
          <w:szCs w:val="22"/>
          <w:u w:val="single"/>
        </w:rPr>
        <w:t xml:space="preserve">Minuto </w:t>
      </w:r>
      <w:r w:rsidR="002B02BC">
        <w:rPr>
          <w:rFonts w:cs="Arial"/>
          <w:bCs/>
          <w:sz w:val="22"/>
          <w:szCs w:val="22"/>
          <w:u w:val="single"/>
        </w:rPr>
        <w:t>36</w:t>
      </w:r>
      <w:r w:rsidRPr="00A21797">
        <w:rPr>
          <w:rFonts w:cs="Arial"/>
          <w:bCs/>
          <w:sz w:val="22"/>
          <w:szCs w:val="22"/>
          <w:u w:val="single"/>
        </w:rPr>
        <w:t>:</w:t>
      </w:r>
      <w:r w:rsidR="002B02BC">
        <w:rPr>
          <w:rFonts w:cs="Arial"/>
          <w:bCs/>
          <w:sz w:val="22"/>
          <w:szCs w:val="22"/>
          <w:u w:val="single"/>
        </w:rPr>
        <w:t>03</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 N°</w:t>
      </w:r>
      <w:r>
        <w:rPr>
          <w:rFonts w:cs="Arial"/>
          <w:b/>
          <w:sz w:val="22"/>
          <w:szCs w:val="22"/>
        </w:rPr>
        <w:t xml:space="preserve"> 5 </w:t>
      </w:r>
      <w:r>
        <w:rPr>
          <w:rFonts w:cs="Arial"/>
          <w:sz w:val="22"/>
          <w:szCs w:val="22"/>
        </w:rPr>
        <w:t>que se anexa a esta minuta.</w:t>
      </w:r>
    </w:p>
    <w:p w14:paraId="3B5B1F0C" w14:textId="77777777" w:rsidR="009D03FE" w:rsidRPr="00D14EAF" w:rsidRDefault="009D03FE" w:rsidP="009D03FE">
      <w:pPr>
        <w:spacing w:line="360" w:lineRule="auto"/>
        <w:jc w:val="both"/>
        <w:rPr>
          <w:rFonts w:cs="Arial"/>
          <w:b/>
          <w:sz w:val="22"/>
        </w:rPr>
      </w:pPr>
      <w:r w:rsidRPr="00D14EAF">
        <w:rPr>
          <w:rFonts w:cs="Arial"/>
          <w:b/>
          <w:sz w:val="22"/>
        </w:rPr>
        <w:t>************</w:t>
      </w:r>
    </w:p>
    <w:p w14:paraId="31C2D7D1" w14:textId="77777777" w:rsidR="009D03FE" w:rsidRDefault="009D03FE" w:rsidP="009D03FE">
      <w:pPr>
        <w:spacing w:line="360" w:lineRule="auto"/>
        <w:jc w:val="both"/>
        <w:rPr>
          <w:rFonts w:cs="Arial"/>
          <w:b/>
          <w:sz w:val="22"/>
          <w:szCs w:val="22"/>
          <w:u w:val="single"/>
          <w:lang w:val="es-ES_tradnl"/>
        </w:rPr>
      </w:pPr>
    </w:p>
    <w:p w14:paraId="1ADE3935" w14:textId="08400D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123AE" w:rsidRPr="007123AE">
        <w:rPr>
          <w:rFonts w:cs="Arial"/>
          <w:b/>
          <w:bCs/>
          <w:sz w:val="22"/>
          <w:u w:val="single"/>
          <w:lang w:val="es-CR"/>
        </w:rPr>
        <w:t>Solicitud de aprobación de dos casos individuales de segundo Bono</w:t>
      </w:r>
    </w:p>
    <w:p w14:paraId="5A455648" w14:textId="77777777" w:rsidR="009D03FE" w:rsidRDefault="009D03FE" w:rsidP="009D03FE">
      <w:pPr>
        <w:spacing w:line="360" w:lineRule="auto"/>
        <w:jc w:val="both"/>
        <w:rPr>
          <w:rFonts w:cs="Arial"/>
          <w:sz w:val="22"/>
          <w:szCs w:val="22"/>
        </w:rPr>
      </w:pPr>
    </w:p>
    <w:p w14:paraId="0B535FEA" w14:textId="29F61661" w:rsidR="00C30902" w:rsidRDefault="00C30902" w:rsidP="00C30902">
      <w:pPr>
        <w:spacing w:line="360" w:lineRule="auto"/>
        <w:jc w:val="both"/>
        <w:rPr>
          <w:rFonts w:cs="Arial"/>
          <w:bCs/>
          <w:sz w:val="22"/>
        </w:rPr>
      </w:pPr>
      <w:r w:rsidRPr="0039311E">
        <w:rPr>
          <w:rFonts w:cs="Arial"/>
          <w:sz w:val="22"/>
          <w:u w:val="single"/>
          <w:lang w:val="es-ES_tradnl"/>
        </w:rPr>
        <w:t xml:space="preserve">Minuto </w:t>
      </w:r>
      <w:r w:rsidR="00633EA2">
        <w:rPr>
          <w:rFonts w:cs="Arial"/>
          <w:sz w:val="22"/>
          <w:u w:val="single"/>
          <w:lang w:val="es-ES_tradnl"/>
        </w:rPr>
        <w:t>37</w:t>
      </w:r>
      <w:r>
        <w:rPr>
          <w:rFonts w:cs="Arial"/>
          <w:sz w:val="22"/>
          <w:u w:val="single"/>
          <w:lang w:val="es-ES_tradnl"/>
        </w:rPr>
        <w:t>:</w:t>
      </w:r>
      <w:r w:rsidR="00633EA2">
        <w:rPr>
          <w:rFonts w:cs="Arial"/>
          <w:sz w:val="22"/>
          <w:u w:val="single"/>
          <w:lang w:val="es-ES_tradnl"/>
        </w:rPr>
        <w:t>34</w:t>
      </w:r>
      <w:r>
        <w:rPr>
          <w:rFonts w:cs="Arial"/>
          <w:sz w:val="22"/>
          <w:lang w:val="es-ES_tradnl"/>
        </w:rPr>
        <w:t xml:space="preserve"> Se conoce el oficio</w:t>
      </w:r>
      <w:r>
        <w:rPr>
          <w:rFonts w:cs="Arial"/>
          <w:bCs/>
          <w:sz w:val="22"/>
        </w:rPr>
        <w:t xml:space="preserve"> GG-ME-</w:t>
      </w:r>
      <w:r w:rsidR="00633EA2">
        <w:rPr>
          <w:rFonts w:cs="Arial"/>
          <w:bCs/>
          <w:sz w:val="22"/>
        </w:rPr>
        <w:t>0046</w:t>
      </w:r>
      <w:r>
        <w:rPr>
          <w:rFonts w:cs="Arial"/>
          <w:bCs/>
          <w:sz w:val="22"/>
        </w:rPr>
        <w:t>-202</w:t>
      </w:r>
      <w:r w:rsidR="00633EA2">
        <w:rPr>
          <w:rFonts w:cs="Arial"/>
          <w:bCs/>
          <w:sz w:val="22"/>
        </w:rPr>
        <w:t>1</w:t>
      </w:r>
      <w:r>
        <w:rPr>
          <w:rFonts w:cs="Arial"/>
          <w:bCs/>
          <w:sz w:val="22"/>
        </w:rPr>
        <w:t xml:space="preserve"> del </w:t>
      </w:r>
      <w:r w:rsidR="00633EA2">
        <w:rPr>
          <w:rFonts w:cs="Arial"/>
          <w:bCs/>
          <w:sz w:val="22"/>
        </w:rPr>
        <w:t>15</w:t>
      </w:r>
      <w:r>
        <w:rPr>
          <w:rFonts w:cs="Arial"/>
          <w:bCs/>
          <w:sz w:val="22"/>
        </w:rPr>
        <w:t xml:space="preserve"> de </w:t>
      </w:r>
      <w:r w:rsidR="00633EA2">
        <w:rPr>
          <w:rFonts w:cs="Arial"/>
          <w:bCs/>
          <w:sz w:val="22"/>
        </w:rPr>
        <w:t>enero</w:t>
      </w:r>
      <w:r>
        <w:rPr>
          <w:rFonts w:cs="Arial"/>
          <w:bCs/>
          <w:sz w:val="22"/>
        </w:rPr>
        <w:t xml:space="preserve"> de 202</w:t>
      </w:r>
      <w:r w:rsidR="00633EA2">
        <w:rPr>
          <w:rFonts w:cs="Arial"/>
          <w:bCs/>
          <w:sz w:val="22"/>
        </w:rPr>
        <w:t>1</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sidR="00633EA2">
        <w:rPr>
          <w:rFonts w:cs="Arial"/>
          <w:sz w:val="22"/>
          <w:szCs w:val="22"/>
        </w:rPr>
        <w:t>0089</w:t>
      </w:r>
      <w:r w:rsidRPr="00B35EAF">
        <w:rPr>
          <w:rFonts w:cs="Arial"/>
          <w:sz w:val="22"/>
          <w:szCs w:val="22"/>
        </w:rPr>
        <w:t>-20</w:t>
      </w:r>
      <w:r>
        <w:rPr>
          <w:rFonts w:cs="Arial"/>
          <w:sz w:val="22"/>
          <w:szCs w:val="22"/>
        </w:rPr>
        <w:t>2</w:t>
      </w:r>
      <w:r w:rsidR="00633EA2">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a las solicitudes de Coopealianza R.L. y </w:t>
      </w:r>
      <w:proofErr w:type="spellStart"/>
      <w:r w:rsidR="00633EA2">
        <w:rPr>
          <w:rFonts w:cs="Arial"/>
          <w:bCs/>
          <w:sz w:val="22"/>
        </w:rPr>
        <w:t>Coopesparta</w:t>
      </w:r>
      <w:proofErr w:type="spellEnd"/>
      <w:r w:rsidR="00633EA2">
        <w:rPr>
          <w:rFonts w:cs="Arial"/>
          <w:bCs/>
          <w:sz w:val="22"/>
        </w:rPr>
        <w:t xml:space="preserve"> R.L.</w:t>
      </w:r>
      <w:r>
        <w:rPr>
          <w:rFonts w:cs="Arial"/>
          <w:bCs/>
          <w:sz w:val="22"/>
        </w:rPr>
        <w:t>,</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r w:rsidRPr="000B036D">
        <w:rPr>
          <w:rFonts w:cs="Arial"/>
          <w:bCs/>
          <w:sz w:val="22"/>
          <w:szCs w:val="22"/>
        </w:rPr>
        <w:t xml:space="preserve"> </w:t>
      </w:r>
      <w:r>
        <w:rPr>
          <w:rFonts w:cs="Arial"/>
          <w:bCs/>
          <w:sz w:val="22"/>
          <w:szCs w:val="22"/>
        </w:rPr>
        <w:t>Dichos documentos se adjuntan al expediente del acta.</w:t>
      </w:r>
    </w:p>
    <w:p w14:paraId="18935247" w14:textId="77777777" w:rsidR="00C30902" w:rsidRDefault="00C30902" w:rsidP="00C30902">
      <w:pPr>
        <w:spacing w:line="360" w:lineRule="auto"/>
        <w:jc w:val="both"/>
        <w:rPr>
          <w:rFonts w:cs="Arial"/>
          <w:bCs/>
          <w:sz w:val="22"/>
        </w:rPr>
      </w:pPr>
    </w:p>
    <w:p w14:paraId="66C81F18" w14:textId="77777777" w:rsidR="00C30902" w:rsidRDefault="00C30902" w:rsidP="00C30902">
      <w:pPr>
        <w:spacing w:line="360" w:lineRule="auto"/>
        <w:jc w:val="both"/>
        <w:rPr>
          <w:rFonts w:cs="Arial"/>
          <w:bCs/>
          <w:sz w:val="22"/>
          <w:szCs w:val="22"/>
        </w:rPr>
      </w:pPr>
      <w:r>
        <w:rPr>
          <w:rFonts w:cs="Arial"/>
          <w:bCs/>
          <w:sz w:val="22"/>
        </w:rPr>
        <w:t xml:space="preserve">La licenciada Camacho Murillo expone los alcances del citado informe y el </w:t>
      </w:r>
      <w:r>
        <w:rPr>
          <w:rFonts w:cs="Arial"/>
          <w:bCs/>
          <w:sz w:val="22"/>
          <w:szCs w:val="22"/>
        </w:rPr>
        <w:t xml:space="preserve">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w:t>
      </w:r>
      <w:r>
        <w:rPr>
          <w:rFonts w:cs="Arial"/>
          <w:bCs/>
          <w:sz w:val="22"/>
          <w:szCs w:val="22"/>
        </w:rPr>
        <w:lastRenderedPageBreak/>
        <w:t>y por lo tanto se recomienda aprobar los subsidios bajo las condiciones señaladas por esa Dirección.</w:t>
      </w:r>
    </w:p>
    <w:p w14:paraId="265DC97E" w14:textId="77777777" w:rsidR="00C30902" w:rsidRDefault="00C30902" w:rsidP="00C30902">
      <w:pPr>
        <w:spacing w:line="360" w:lineRule="auto"/>
        <w:jc w:val="both"/>
        <w:rPr>
          <w:rFonts w:cs="Arial"/>
          <w:bCs/>
          <w:sz w:val="22"/>
          <w:szCs w:val="22"/>
        </w:rPr>
      </w:pPr>
    </w:p>
    <w:p w14:paraId="77079E38" w14:textId="77777777" w:rsidR="00C30902" w:rsidRDefault="00C30902" w:rsidP="00C30902">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171</w:t>
      </w:r>
      <w:r w:rsidRPr="00A21797">
        <w:rPr>
          <w:rFonts w:cs="Arial"/>
          <w:bCs/>
          <w:sz w:val="22"/>
          <w:szCs w:val="22"/>
          <w:u w:val="single"/>
        </w:rPr>
        <w:t>:</w:t>
      </w:r>
      <w:r>
        <w:rPr>
          <w:rFonts w:cs="Arial"/>
          <w:bCs/>
          <w:sz w:val="22"/>
          <w:szCs w:val="22"/>
          <w:u w:val="single"/>
        </w:rPr>
        <w:t>20</w:t>
      </w:r>
      <w:r>
        <w:rPr>
          <w:rFonts w:cs="Arial"/>
          <w:bCs/>
          <w:sz w:val="22"/>
          <w:szCs w:val="22"/>
        </w:rPr>
        <w:t xml:space="preserve"> Se conoce y luego se avala una propuesta del Director Alvarado Herrera, para que se solicite a la </w:t>
      </w:r>
      <w:r w:rsidRPr="00C2065E">
        <w:rPr>
          <w:rFonts w:cs="Arial"/>
          <w:bCs/>
          <w:sz w:val="22"/>
          <w:szCs w:val="22"/>
          <w:lang w:val="es-ES_tradnl"/>
        </w:rPr>
        <w:t>Administración</w:t>
      </w:r>
      <w:r>
        <w:rPr>
          <w:rFonts w:cs="Arial"/>
          <w:bCs/>
          <w:sz w:val="22"/>
          <w:szCs w:val="22"/>
          <w:lang w:val="es-ES_tradnl"/>
        </w:rPr>
        <w:t xml:space="preserve">, investigar e informar a esta </w:t>
      </w:r>
      <w:r w:rsidRPr="00A579E6">
        <w:rPr>
          <w:rFonts w:cs="Arial"/>
          <w:bCs/>
          <w:sz w:val="22"/>
          <w:szCs w:val="22"/>
          <w:lang w:val="es-ES_tradnl"/>
        </w:rPr>
        <w:t>Junta Directiva</w:t>
      </w:r>
      <w:r>
        <w:rPr>
          <w:rFonts w:cs="Arial"/>
          <w:bCs/>
          <w:sz w:val="22"/>
          <w:szCs w:val="22"/>
          <w:lang w:val="es-ES_tradnl"/>
        </w:rPr>
        <w:t xml:space="preserve">, lo sucedido en el otorgamiento del primer bono de vivienda a la familia de la señora </w:t>
      </w:r>
      <w:r w:rsidRPr="00A579E6">
        <w:rPr>
          <w:rFonts w:cs="Arial"/>
          <w:bCs/>
          <w:sz w:val="22"/>
          <w:szCs w:val="22"/>
          <w:lang w:val="es-CR"/>
        </w:rPr>
        <w:t>Bernardita Hernández Molina</w:t>
      </w:r>
      <w:r>
        <w:rPr>
          <w:rFonts w:cs="Arial"/>
          <w:bCs/>
          <w:sz w:val="22"/>
          <w:szCs w:val="22"/>
          <w:lang w:val="es-CR"/>
        </w:rPr>
        <w:t xml:space="preserve">, </w:t>
      </w:r>
      <w:r w:rsidRPr="00A579E6">
        <w:rPr>
          <w:rFonts w:cs="Arial"/>
          <w:bCs/>
          <w:sz w:val="22"/>
          <w:szCs w:val="22"/>
          <w:lang w:val="es-ES_tradnl"/>
        </w:rPr>
        <w:t xml:space="preserve"> </w:t>
      </w:r>
      <w:r>
        <w:rPr>
          <w:rFonts w:cs="Arial"/>
          <w:bCs/>
          <w:sz w:val="22"/>
          <w:szCs w:val="22"/>
          <w:lang w:val="es-ES_tradnl"/>
        </w:rPr>
        <w:t>en cuanto al tema del retiro de la vivienda a la naciente.</w:t>
      </w:r>
    </w:p>
    <w:p w14:paraId="7A4DB410" w14:textId="77777777" w:rsidR="00C30902" w:rsidRDefault="00C30902" w:rsidP="00C30902">
      <w:pPr>
        <w:spacing w:line="360" w:lineRule="auto"/>
        <w:jc w:val="both"/>
        <w:rPr>
          <w:rFonts w:cs="Arial"/>
          <w:bCs/>
          <w:sz w:val="22"/>
          <w:szCs w:val="22"/>
        </w:rPr>
      </w:pPr>
    </w:p>
    <w:p w14:paraId="1201D568" w14:textId="5CD25F2A" w:rsidR="00C30902" w:rsidRPr="00181EF2" w:rsidRDefault="00C30902" w:rsidP="00C30902">
      <w:pPr>
        <w:spacing w:line="360" w:lineRule="auto"/>
        <w:jc w:val="both"/>
        <w:rPr>
          <w:rFonts w:cs="Arial"/>
          <w:sz w:val="22"/>
          <w:szCs w:val="22"/>
        </w:rPr>
      </w:pPr>
      <w:r w:rsidRPr="00A21797">
        <w:rPr>
          <w:rFonts w:cs="Arial"/>
          <w:bCs/>
          <w:sz w:val="22"/>
          <w:szCs w:val="22"/>
          <w:u w:val="single"/>
        </w:rPr>
        <w:t xml:space="preserve">Minuto </w:t>
      </w:r>
      <w:r w:rsidR="00633EA2">
        <w:rPr>
          <w:rFonts w:cs="Arial"/>
          <w:bCs/>
          <w:sz w:val="22"/>
          <w:szCs w:val="22"/>
          <w:u w:val="single"/>
        </w:rPr>
        <w:t>39</w:t>
      </w:r>
      <w:r w:rsidRPr="00A21797">
        <w:rPr>
          <w:rFonts w:cs="Arial"/>
          <w:bCs/>
          <w:sz w:val="22"/>
          <w:szCs w:val="22"/>
          <w:u w:val="single"/>
        </w:rPr>
        <w:t>:</w:t>
      </w:r>
      <w:r w:rsidR="00633EA2">
        <w:rPr>
          <w:rFonts w:cs="Arial"/>
          <w:bCs/>
          <w:sz w:val="22"/>
          <w:szCs w:val="22"/>
          <w:u w:val="single"/>
        </w:rPr>
        <w:t>32</w:t>
      </w:r>
      <w:r>
        <w:rPr>
          <w:rFonts w:cs="Arial"/>
          <w:bCs/>
          <w:sz w:val="22"/>
          <w:szCs w:val="22"/>
        </w:rPr>
        <w:t xml:space="preserve"> Conocido el informe de la Dirección FOSUVI y no habiendo más observaciones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2DAFB055" w14:textId="77777777" w:rsidR="009D03FE" w:rsidRPr="00D14EAF" w:rsidRDefault="009D03FE" w:rsidP="009D03FE">
      <w:pPr>
        <w:spacing w:line="360" w:lineRule="auto"/>
        <w:jc w:val="both"/>
        <w:rPr>
          <w:rFonts w:cs="Arial"/>
          <w:b/>
          <w:sz w:val="22"/>
        </w:rPr>
      </w:pPr>
      <w:r w:rsidRPr="00D14EAF">
        <w:rPr>
          <w:rFonts w:cs="Arial"/>
          <w:b/>
          <w:sz w:val="22"/>
        </w:rPr>
        <w:t>************</w:t>
      </w:r>
    </w:p>
    <w:p w14:paraId="480C6F31" w14:textId="77777777" w:rsidR="009D03FE" w:rsidRDefault="009D03FE" w:rsidP="009D03FE">
      <w:pPr>
        <w:spacing w:line="360" w:lineRule="auto"/>
        <w:jc w:val="both"/>
        <w:rPr>
          <w:rFonts w:cs="Arial"/>
          <w:b/>
          <w:bCs/>
          <w:sz w:val="22"/>
          <w:szCs w:val="22"/>
          <w:u w:val="single"/>
          <w:lang w:val="es-ES_tradnl"/>
        </w:rPr>
      </w:pPr>
    </w:p>
    <w:p w14:paraId="20127B20" w14:textId="073C5C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7123AE" w:rsidRPr="007123AE">
        <w:rPr>
          <w:rFonts w:cs="Arial"/>
          <w:b/>
          <w:bCs/>
          <w:sz w:val="22"/>
          <w:u w:val="single"/>
          <w:lang w:val="es-CR"/>
        </w:rPr>
        <w:t>Solicitud para sustituir siete beneficiarios del proyecto Conjunto Residencial Villas Marcel</w:t>
      </w:r>
    </w:p>
    <w:p w14:paraId="000A49AE" w14:textId="77777777" w:rsidR="009D03FE" w:rsidRDefault="009D03FE" w:rsidP="009D03FE">
      <w:pPr>
        <w:spacing w:line="360" w:lineRule="auto"/>
        <w:jc w:val="both"/>
        <w:rPr>
          <w:rFonts w:cs="Arial"/>
          <w:sz w:val="22"/>
          <w:szCs w:val="22"/>
        </w:rPr>
      </w:pPr>
    </w:p>
    <w:p w14:paraId="3564CB1D" w14:textId="160D3E6B" w:rsidR="00380049" w:rsidRDefault="00380049" w:rsidP="00380049">
      <w:pPr>
        <w:spacing w:line="360" w:lineRule="auto"/>
        <w:jc w:val="both"/>
        <w:rPr>
          <w:rFonts w:cs="Arial"/>
          <w:sz w:val="22"/>
          <w:szCs w:val="22"/>
        </w:rPr>
      </w:pPr>
      <w:r w:rsidRPr="0039311E">
        <w:rPr>
          <w:rFonts w:cs="Arial"/>
          <w:sz w:val="22"/>
          <w:u w:val="single"/>
          <w:lang w:val="es-ES_tradnl"/>
        </w:rPr>
        <w:t xml:space="preserve">Minuto </w:t>
      </w:r>
      <w:r w:rsidR="00633EA2">
        <w:rPr>
          <w:rFonts w:cs="Arial"/>
          <w:sz w:val="22"/>
          <w:u w:val="single"/>
          <w:lang w:val="es-ES_tradnl"/>
        </w:rPr>
        <w:t>40</w:t>
      </w:r>
      <w:r w:rsidRPr="0039311E">
        <w:rPr>
          <w:rFonts w:cs="Arial"/>
          <w:sz w:val="22"/>
          <w:u w:val="single"/>
          <w:lang w:val="es-ES_tradnl"/>
        </w:rPr>
        <w:t>:</w:t>
      </w:r>
      <w:r>
        <w:rPr>
          <w:rFonts w:cs="Arial"/>
          <w:sz w:val="22"/>
          <w:u w:val="single"/>
          <w:lang w:val="es-ES_tradnl"/>
        </w:rPr>
        <w:t>53</w:t>
      </w:r>
      <w:r>
        <w:rPr>
          <w:rFonts w:cs="Arial"/>
          <w:sz w:val="22"/>
          <w:lang w:val="es-ES_tradnl"/>
        </w:rPr>
        <w:t xml:space="preserve"> Se conoce el oficio</w:t>
      </w:r>
      <w:r>
        <w:rPr>
          <w:rFonts w:cs="Arial"/>
          <w:bCs/>
          <w:sz w:val="22"/>
          <w:szCs w:val="22"/>
        </w:rPr>
        <w:t xml:space="preserve"> GG-ME-</w:t>
      </w:r>
      <w:r w:rsidR="00633EA2">
        <w:rPr>
          <w:rFonts w:cs="Arial"/>
          <w:bCs/>
          <w:sz w:val="22"/>
          <w:szCs w:val="22"/>
        </w:rPr>
        <w:t>0074</w:t>
      </w:r>
      <w:r>
        <w:rPr>
          <w:rFonts w:cs="Arial"/>
          <w:bCs/>
          <w:sz w:val="22"/>
          <w:szCs w:val="22"/>
        </w:rPr>
        <w:t>-202</w:t>
      </w:r>
      <w:r w:rsidR="00633EA2">
        <w:rPr>
          <w:rFonts w:cs="Arial"/>
          <w:bCs/>
          <w:sz w:val="22"/>
          <w:szCs w:val="22"/>
        </w:rPr>
        <w:t>1</w:t>
      </w:r>
      <w:r>
        <w:rPr>
          <w:rFonts w:cs="Arial"/>
          <w:bCs/>
          <w:sz w:val="22"/>
          <w:szCs w:val="22"/>
        </w:rPr>
        <w:t xml:space="preserve"> del </w:t>
      </w:r>
      <w:r w:rsidR="00633EA2">
        <w:rPr>
          <w:rFonts w:cs="Arial"/>
          <w:bCs/>
          <w:sz w:val="22"/>
          <w:szCs w:val="22"/>
        </w:rPr>
        <w:t>13</w:t>
      </w:r>
      <w:r>
        <w:rPr>
          <w:rFonts w:cs="Arial"/>
          <w:bCs/>
          <w:sz w:val="22"/>
          <w:szCs w:val="22"/>
        </w:rPr>
        <w:t xml:space="preserve"> de </w:t>
      </w:r>
      <w:r w:rsidR="00633EA2">
        <w:rPr>
          <w:rFonts w:cs="Arial"/>
          <w:bCs/>
          <w:sz w:val="22"/>
          <w:szCs w:val="22"/>
        </w:rPr>
        <w:t>enero</w:t>
      </w:r>
      <w:r>
        <w:rPr>
          <w:rFonts w:cs="Arial"/>
          <w:bCs/>
          <w:sz w:val="22"/>
          <w:szCs w:val="22"/>
        </w:rPr>
        <w:t xml:space="preserve"> de 202</w:t>
      </w:r>
      <w:r w:rsidR="00633EA2">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633EA2">
        <w:rPr>
          <w:rFonts w:cs="Arial"/>
          <w:color w:val="000000"/>
          <w:sz w:val="22"/>
          <w:szCs w:val="22"/>
        </w:rPr>
        <w:t>0074</w:t>
      </w:r>
      <w:r>
        <w:rPr>
          <w:rFonts w:cs="Arial"/>
          <w:color w:val="000000"/>
          <w:sz w:val="22"/>
          <w:szCs w:val="22"/>
        </w:rPr>
        <w:t>-202</w:t>
      </w:r>
      <w:r w:rsidR="00633EA2">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633EA2">
        <w:rPr>
          <w:rFonts w:cs="Arial"/>
          <w:bCs/>
          <w:sz w:val="22"/>
          <w:szCs w:val="22"/>
        </w:rPr>
        <w:t>siete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6D0D4AC" w14:textId="77777777" w:rsidR="00380049" w:rsidRDefault="00380049" w:rsidP="00380049">
      <w:pPr>
        <w:spacing w:line="360" w:lineRule="auto"/>
        <w:jc w:val="both"/>
        <w:rPr>
          <w:rFonts w:cs="Arial"/>
          <w:sz w:val="22"/>
          <w:szCs w:val="22"/>
        </w:rPr>
      </w:pPr>
    </w:p>
    <w:p w14:paraId="447BD314" w14:textId="77777777" w:rsidR="00380049" w:rsidRDefault="00380049" w:rsidP="00380049">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5D5D8533" w14:textId="77777777" w:rsidR="00380049" w:rsidRDefault="00380049" w:rsidP="00380049">
      <w:pPr>
        <w:autoSpaceDE w:val="0"/>
        <w:autoSpaceDN w:val="0"/>
        <w:adjustRightInd w:val="0"/>
        <w:spacing w:line="360" w:lineRule="auto"/>
        <w:jc w:val="both"/>
        <w:rPr>
          <w:rFonts w:cs="Arial"/>
          <w:color w:val="000000"/>
          <w:sz w:val="22"/>
          <w:szCs w:val="22"/>
        </w:rPr>
      </w:pPr>
    </w:p>
    <w:p w14:paraId="67CBD4AF" w14:textId="66101D71" w:rsidR="00380049" w:rsidRPr="0017182F" w:rsidRDefault="00380049" w:rsidP="00380049">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633EA2">
        <w:rPr>
          <w:rFonts w:cs="Arial"/>
          <w:sz w:val="22"/>
          <w:u w:val="single"/>
          <w:lang w:val="es-ES_tradnl"/>
        </w:rPr>
        <w:t>42</w:t>
      </w:r>
      <w:r>
        <w:rPr>
          <w:rFonts w:cs="Arial"/>
          <w:sz w:val="22"/>
          <w:u w:val="single"/>
          <w:lang w:val="es-ES_tradnl"/>
        </w:rPr>
        <w:t>:</w:t>
      </w:r>
      <w:r w:rsidR="00633EA2">
        <w:rPr>
          <w:rFonts w:cs="Arial"/>
          <w:sz w:val="22"/>
          <w:u w:val="single"/>
          <w:lang w:val="es-ES_tradnl"/>
        </w:rPr>
        <w:t>26</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w:t>
      </w:r>
      <w:r>
        <w:rPr>
          <w:rFonts w:cs="Arial"/>
          <w:sz w:val="22"/>
          <w:szCs w:val="22"/>
          <w:lang w:val="es-ES_tradnl"/>
        </w:rPr>
        <w:lastRenderedPageBreak/>
        <w:t xml:space="preserve">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r w:rsidRPr="0017182F">
        <w:rPr>
          <w:rFonts w:cs="Arial"/>
          <w:sz w:val="22"/>
          <w:lang w:val="es-ES_tradnl"/>
        </w:rPr>
        <w:t xml:space="preserve"> </w:t>
      </w:r>
    </w:p>
    <w:p w14:paraId="369F995A" w14:textId="77777777" w:rsidR="009D03FE" w:rsidRPr="00D14EAF" w:rsidRDefault="009D03FE" w:rsidP="009D03FE">
      <w:pPr>
        <w:spacing w:line="360" w:lineRule="auto"/>
        <w:jc w:val="both"/>
        <w:rPr>
          <w:rFonts w:cs="Arial"/>
          <w:b/>
          <w:sz w:val="22"/>
        </w:rPr>
      </w:pPr>
      <w:r w:rsidRPr="00D14EAF">
        <w:rPr>
          <w:rFonts w:cs="Arial"/>
          <w:b/>
          <w:sz w:val="22"/>
        </w:rPr>
        <w:t>************</w:t>
      </w:r>
    </w:p>
    <w:p w14:paraId="23CAD26F" w14:textId="77777777" w:rsidR="009D03FE" w:rsidRDefault="009D03FE" w:rsidP="009D03FE">
      <w:pPr>
        <w:spacing w:line="360" w:lineRule="auto"/>
        <w:jc w:val="both"/>
        <w:rPr>
          <w:rFonts w:cs="Arial"/>
          <w:b/>
          <w:bCs/>
          <w:sz w:val="22"/>
          <w:szCs w:val="22"/>
          <w:u w:val="single"/>
          <w:lang w:val="es-ES_tradnl"/>
        </w:rPr>
      </w:pPr>
    </w:p>
    <w:p w14:paraId="36F7C3C4" w14:textId="5490771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123AE" w:rsidRPr="007123AE">
        <w:rPr>
          <w:rFonts w:cs="Arial"/>
          <w:b/>
          <w:bCs/>
          <w:sz w:val="22"/>
          <w:u w:val="single"/>
          <w:lang w:val="es-CR"/>
        </w:rPr>
        <w:t>Solicitud de ampliación al plazo del contrato de administración de recursos del proyecto Conjunto Residencial Villas Marcel</w:t>
      </w:r>
    </w:p>
    <w:p w14:paraId="5A1E0F11" w14:textId="77777777" w:rsidR="009D03FE" w:rsidRDefault="009D03FE" w:rsidP="009D03FE">
      <w:pPr>
        <w:spacing w:line="360" w:lineRule="auto"/>
        <w:jc w:val="both"/>
        <w:rPr>
          <w:rFonts w:cs="Arial"/>
          <w:sz w:val="22"/>
          <w:szCs w:val="22"/>
        </w:rPr>
      </w:pPr>
    </w:p>
    <w:p w14:paraId="6BBA5248" w14:textId="49B293B4" w:rsidR="00410571" w:rsidRPr="00911E34" w:rsidRDefault="00410571" w:rsidP="00410571">
      <w:pPr>
        <w:spacing w:line="360" w:lineRule="auto"/>
        <w:jc w:val="both"/>
        <w:rPr>
          <w:rFonts w:cs="Arial"/>
          <w:sz w:val="22"/>
          <w:szCs w:val="22"/>
        </w:rPr>
      </w:pPr>
      <w:r w:rsidRPr="0039311E">
        <w:rPr>
          <w:rFonts w:cs="Arial"/>
          <w:sz w:val="22"/>
          <w:u w:val="single"/>
          <w:lang w:val="es-ES_tradnl"/>
        </w:rPr>
        <w:t xml:space="preserve">Minuto </w:t>
      </w:r>
      <w:r w:rsidR="00633EA2">
        <w:rPr>
          <w:rFonts w:cs="Arial"/>
          <w:sz w:val="22"/>
          <w:u w:val="single"/>
          <w:lang w:val="es-ES_tradnl"/>
        </w:rPr>
        <w:t>43</w:t>
      </w:r>
      <w:r w:rsidRPr="0039311E">
        <w:rPr>
          <w:rFonts w:cs="Arial"/>
          <w:sz w:val="22"/>
          <w:u w:val="single"/>
          <w:lang w:val="es-ES_tradnl"/>
        </w:rPr>
        <w:t>:</w:t>
      </w:r>
      <w:r w:rsidR="00633EA2">
        <w:rPr>
          <w:rFonts w:cs="Arial"/>
          <w:sz w:val="22"/>
          <w:u w:val="single"/>
          <w:lang w:val="es-ES_tradnl"/>
        </w:rPr>
        <w:t>12</w:t>
      </w:r>
      <w:r>
        <w:rPr>
          <w:rFonts w:cs="Arial"/>
          <w:sz w:val="22"/>
          <w:lang w:val="es-ES_tradnl"/>
        </w:rPr>
        <w:t xml:space="preserve"> Se conoce el oficio </w:t>
      </w:r>
      <w:r>
        <w:rPr>
          <w:rFonts w:cs="Arial"/>
          <w:color w:val="000000"/>
          <w:sz w:val="22"/>
          <w:szCs w:val="22"/>
        </w:rPr>
        <w:t>GG-ME-</w:t>
      </w:r>
      <w:r w:rsidR="0089095A">
        <w:rPr>
          <w:rFonts w:cs="Arial"/>
          <w:color w:val="000000"/>
          <w:sz w:val="22"/>
          <w:szCs w:val="22"/>
        </w:rPr>
        <w:t>0049</w:t>
      </w:r>
      <w:r>
        <w:rPr>
          <w:rFonts w:cs="Arial"/>
          <w:color w:val="000000"/>
          <w:sz w:val="22"/>
          <w:szCs w:val="22"/>
        </w:rPr>
        <w:t>-202</w:t>
      </w:r>
      <w:r w:rsidR="0089095A">
        <w:rPr>
          <w:rFonts w:cs="Arial"/>
          <w:color w:val="000000"/>
          <w:sz w:val="22"/>
          <w:szCs w:val="22"/>
        </w:rPr>
        <w:t>1</w:t>
      </w:r>
      <w:r>
        <w:rPr>
          <w:rFonts w:cs="Arial"/>
          <w:color w:val="000000"/>
          <w:sz w:val="22"/>
          <w:szCs w:val="22"/>
        </w:rPr>
        <w:t xml:space="preserve"> del 1</w:t>
      </w:r>
      <w:r w:rsidR="0089095A">
        <w:rPr>
          <w:rFonts w:cs="Arial"/>
          <w:color w:val="000000"/>
          <w:sz w:val="22"/>
          <w:szCs w:val="22"/>
        </w:rPr>
        <w:t>5</w:t>
      </w:r>
      <w:r>
        <w:rPr>
          <w:rFonts w:cs="Arial"/>
          <w:color w:val="000000"/>
          <w:sz w:val="22"/>
          <w:szCs w:val="22"/>
        </w:rPr>
        <w:t xml:space="preserve"> de </w:t>
      </w:r>
      <w:r w:rsidR="0089095A">
        <w:rPr>
          <w:rFonts w:cs="Arial"/>
          <w:color w:val="000000"/>
          <w:sz w:val="22"/>
          <w:szCs w:val="22"/>
        </w:rPr>
        <w:t>enero</w:t>
      </w:r>
      <w:r>
        <w:rPr>
          <w:rFonts w:cs="Arial"/>
          <w:color w:val="000000"/>
          <w:sz w:val="22"/>
          <w:szCs w:val="22"/>
        </w:rPr>
        <w:t xml:space="preserve"> de 202</w:t>
      </w:r>
      <w:r w:rsidR="0089095A">
        <w:rPr>
          <w:rFonts w:cs="Arial"/>
          <w:color w:val="000000"/>
          <w:sz w:val="22"/>
          <w:szCs w:val="22"/>
        </w:rPr>
        <w:t>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89095A">
        <w:rPr>
          <w:rFonts w:cs="Arial"/>
          <w:color w:val="000000"/>
          <w:sz w:val="22"/>
        </w:rPr>
        <w:t>0093</w:t>
      </w:r>
      <w:r w:rsidRPr="00082430">
        <w:rPr>
          <w:rFonts w:cs="Arial"/>
          <w:color w:val="000000"/>
          <w:sz w:val="22"/>
        </w:rPr>
        <w:t>-20</w:t>
      </w:r>
      <w:r>
        <w:rPr>
          <w:rFonts w:cs="Arial"/>
          <w:color w:val="000000"/>
          <w:sz w:val="22"/>
        </w:rPr>
        <w:t>2</w:t>
      </w:r>
      <w:r w:rsidR="0089095A">
        <w:rPr>
          <w:rFonts w:cs="Arial"/>
          <w:color w:val="000000"/>
          <w:sz w:val="22"/>
        </w:rPr>
        <w:t>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sidR="0089095A" w:rsidRPr="00AB0463">
        <w:rPr>
          <w:rFonts w:cs="Arial"/>
          <w:sz w:val="22"/>
          <w:szCs w:val="22"/>
          <w:lang w:val="es-CR"/>
        </w:rPr>
        <w:t xml:space="preserve">Conjunto Habitacional </w:t>
      </w:r>
      <w:r w:rsidR="0089095A">
        <w:rPr>
          <w:rFonts w:cs="Arial"/>
          <w:sz w:val="22"/>
          <w:szCs w:val="22"/>
          <w:lang w:val="es-CR"/>
        </w:rPr>
        <w:t>Villas Marcel</w:t>
      </w:r>
      <w:r w:rsidR="0089095A" w:rsidRPr="00AB0463">
        <w:rPr>
          <w:rFonts w:cs="Arial"/>
          <w:sz w:val="22"/>
          <w:szCs w:val="22"/>
          <w:lang w:val="es-CR"/>
        </w:rPr>
        <w:t xml:space="preserve">, </w:t>
      </w:r>
      <w:r w:rsidR="0089095A" w:rsidRPr="00AB0463">
        <w:rPr>
          <w:rFonts w:cs="Arial"/>
          <w:color w:val="000000"/>
          <w:sz w:val="22"/>
          <w:szCs w:val="22"/>
          <w:lang w:val="es-CR"/>
        </w:rPr>
        <w:t xml:space="preserve">ubicado en el distrito </w:t>
      </w:r>
      <w:r w:rsidR="0089095A">
        <w:rPr>
          <w:rFonts w:cs="Arial"/>
          <w:color w:val="000000"/>
          <w:sz w:val="22"/>
          <w:szCs w:val="22"/>
          <w:lang w:val="es-CR"/>
        </w:rPr>
        <w:t>Belén</w:t>
      </w:r>
      <w:r w:rsidR="0089095A">
        <w:rPr>
          <w:rFonts w:cs="Arial"/>
          <w:sz w:val="22"/>
          <w:szCs w:val="22"/>
        </w:rPr>
        <w:t xml:space="preserve"> del cantón de Carrillo, p</w:t>
      </w:r>
      <w:r w:rsidR="0089095A" w:rsidRPr="009C1F77">
        <w:rPr>
          <w:rFonts w:cs="Arial"/>
          <w:sz w:val="22"/>
          <w:szCs w:val="22"/>
        </w:rPr>
        <w:t xml:space="preserve">rovincia de </w:t>
      </w:r>
      <w:r w:rsidR="0089095A">
        <w:rPr>
          <w:rFonts w:cs="Arial"/>
          <w:sz w:val="22"/>
          <w:szCs w:val="22"/>
        </w:rPr>
        <w:t>Guanacaste</w:t>
      </w:r>
      <w:r w:rsidR="0089095A" w:rsidRPr="00BD3192">
        <w:rPr>
          <w:rFonts w:cs="Arial"/>
          <w:sz w:val="22"/>
          <w:szCs w:val="22"/>
        </w:rPr>
        <w:t xml:space="preserve">, y aprobado al amparo del artículo 59 de la Ley del Sistema Financiero Nacional para la Vivienda, según consta en el acuerdo </w:t>
      </w:r>
      <w:r w:rsidR="0089095A" w:rsidRPr="00E30ABB">
        <w:rPr>
          <w:rFonts w:cs="Arial"/>
          <w:sz w:val="22"/>
          <w:szCs w:val="22"/>
          <w:lang w:val="es-ES_tradnl"/>
        </w:rPr>
        <w:t>N°</w:t>
      </w:r>
      <w:r w:rsidR="0089095A">
        <w:rPr>
          <w:rFonts w:cs="Arial"/>
          <w:sz w:val="22"/>
          <w:szCs w:val="22"/>
          <w:lang w:val="es-ES_tradnl"/>
        </w:rPr>
        <w:t xml:space="preserve"> 2 </w:t>
      </w:r>
      <w:r w:rsidR="0089095A" w:rsidRPr="00E30ABB">
        <w:rPr>
          <w:rFonts w:cs="Arial"/>
          <w:sz w:val="22"/>
          <w:szCs w:val="22"/>
        </w:rPr>
        <w:t xml:space="preserve">de la sesión </w:t>
      </w:r>
      <w:r w:rsidR="0089095A">
        <w:rPr>
          <w:rFonts w:cs="Arial"/>
          <w:sz w:val="22"/>
          <w:szCs w:val="22"/>
        </w:rPr>
        <w:t>76</w:t>
      </w:r>
      <w:r w:rsidR="0089095A" w:rsidRPr="00E30ABB">
        <w:rPr>
          <w:rFonts w:cs="Arial"/>
          <w:sz w:val="22"/>
          <w:szCs w:val="22"/>
        </w:rPr>
        <w:t>-201</w:t>
      </w:r>
      <w:r w:rsidR="0089095A">
        <w:rPr>
          <w:rFonts w:cs="Arial"/>
          <w:sz w:val="22"/>
          <w:szCs w:val="22"/>
        </w:rPr>
        <w:t xml:space="preserve">7 </w:t>
      </w:r>
      <w:r w:rsidR="0089095A" w:rsidRPr="00E30ABB">
        <w:rPr>
          <w:rFonts w:cs="Arial"/>
          <w:sz w:val="22"/>
          <w:szCs w:val="22"/>
        </w:rPr>
        <w:t xml:space="preserve">del </w:t>
      </w:r>
      <w:r w:rsidR="0089095A">
        <w:rPr>
          <w:rFonts w:cs="Arial"/>
          <w:sz w:val="22"/>
          <w:szCs w:val="22"/>
        </w:rPr>
        <w:t>26</w:t>
      </w:r>
      <w:r w:rsidR="0089095A" w:rsidRPr="00E30ABB">
        <w:rPr>
          <w:rFonts w:cs="Arial"/>
          <w:sz w:val="22"/>
          <w:szCs w:val="22"/>
        </w:rPr>
        <w:t xml:space="preserve"> de </w:t>
      </w:r>
      <w:r w:rsidR="0089095A">
        <w:rPr>
          <w:rFonts w:cs="Arial"/>
          <w:sz w:val="22"/>
          <w:szCs w:val="22"/>
        </w:rPr>
        <w:t>octubre</w:t>
      </w:r>
      <w:r w:rsidR="0089095A" w:rsidRPr="00E30ABB">
        <w:rPr>
          <w:rFonts w:cs="Arial"/>
          <w:sz w:val="22"/>
          <w:szCs w:val="22"/>
        </w:rPr>
        <w:t xml:space="preserve"> de 201</w:t>
      </w:r>
      <w:r w:rsidR="0089095A">
        <w:rPr>
          <w:rFonts w:cs="Arial"/>
          <w:sz w:val="22"/>
          <w:szCs w:val="22"/>
        </w:rPr>
        <w:t>7</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65F3805A" w14:textId="77777777" w:rsidR="00410571" w:rsidRPr="00911E34" w:rsidRDefault="00410571" w:rsidP="00410571">
      <w:pPr>
        <w:spacing w:line="360" w:lineRule="auto"/>
        <w:jc w:val="both"/>
        <w:rPr>
          <w:rFonts w:cs="Arial"/>
          <w:sz w:val="22"/>
          <w:szCs w:val="22"/>
        </w:rPr>
      </w:pPr>
    </w:p>
    <w:p w14:paraId="498FE1A0" w14:textId="71333F86" w:rsidR="00410571" w:rsidRDefault="00410571" w:rsidP="00410571">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89095A">
        <w:rPr>
          <w:rFonts w:cs="Arial"/>
          <w:sz w:val="22"/>
          <w:szCs w:val="22"/>
        </w:rPr>
        <w:t>siete</w:t>
      </w:r>
      <w:r>
        <w:rPr>
          <w:rFonts w:cs="Arial"/>
          <w:sz w:val="22"/>
          <w:szCs w:val="22"/>
        </w:rPr>
        <w:t xml:space="preserve"> meses al respectivo contrato de administración de recursos</w:t>
      </w:r>
      <w:r w:rsidRPr="00BD3192">
        <w:rPr>
          <w:rFonts w:cs="Arial"/>
          <w:sz w:val="22"/>
          <w:szCs w:val="22"/>
        </w:rPr>
        <w:t>.</w:t>
      </w:r>
      <w:r w:rsidR="0089095A">
        <w:rPr>
          <w:rFonts w:cs="Arial"/>
          <w:sz w:val="22"/>
          <w:szCs w:val="22"/>
        </w:rPr>
        <w:t xml:space="preserve">  Atiende luego varias consultas de algunos señores Directores sobre el proceso de formalización y liquidación del proyecto.</w:t>
      </w:r>
    </w:p>
    <w:p w14:paraId="2FCF844D" w14:textId="77777777" w:rsidR="00410571" w:rsidRDefault="00410571" w:rsidP="00410571">
      <w:pPr>
        <w:spacing w:line="360" w:lineRule="auto"/>
        <w:jc w:val="both"/>
        <w:rPr>
          <w:rFonts w:cs="Arial"/>
          <w:color w:val="000000"/>
          <w:sz w:val="22"/>
          <w:szCs w:val="22"/>
        </w:rPr>
      </w:pPr>
    </w:p>
    <w:p w14:paraId="47135B42" w14:textId="5DB331FB" w:rsidR="00410571" w:rsidRDefault="00410571" w:rsidP="00410571">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89095A">
        <w:rPr>
          <w:rFonts w:cs="Arial"/>
          <w:sz w:val="22"/>
          <w:u w:val="single"/>
          <w:lang w:val="es-ES_tradnl"/>
        </w:rPr>
        <w:t>61</w:t>
      </w:r>
      <w:r w:rsidRPr="0039311E">
        <w:rPr>
          <w:rFonts w:cs="Arial"/>
          <w:sz w:val="22"/>
          <w:u w:val="single"/>
          <w:lang w:val="es-ES_tradnl"/>
        </w:rPr>
        <w:t>:</w:t>
      </w:r>
      <w:r>
        <w:rPr>
          <w:rFonts w:cs="Arial"/>
          <w:sz w:val="22"/>
          <w:u w:val="single"/>
          <w:lang w:val="es-ES_tradnl"/>
        </w:rPr>
        <w:t>2</w:t>
      </w:r>
      <w:r w:rsidR="0089095A">
        <w:rPr>
          <w:rFonts w:cs="Arial"/>
          <w:sz w:val="22"/>
          <w:u w:val="single"/>
          <w:lang w:val="es-ES_tradnl"/>
        </w:rPr>
        <w:t>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89095A">
        <w:rPr>
          <w:rFonts w:cs="Arial"/>
          <w:color w:val="000000"/>
          <w:sz w:val="22"/>
          <w:szCs w:val="22"/>
        </w:rPr>
        <w:t>0093</w:t>
      </w:r>
      <w:r>
        <w:rPr>
          <w:rFonts w:cs="Arial"/>
          <w:color w:val="000000"/>
          <w:sz w:val="22"/>
          <w:szCs w:val="22"/>
        </w:rPr>
        <w:t>-202</w:t>
      </w:r>
      <w:r w:rsidR="0089095A">
        <w:rPr>
          <w:rFonts w:cs="Arial"/>
          <w:color w:val="000000"/>
          <w:sz w:val="22"/>
          <w:szCs w:val="22"/>
        </w:rPr>
        <w:t>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249777F9" w14:textId="77777777" w:rsidR="009D03FE" w:rsidRPr="00D14EAF" w:rsidRDefault="009D03FE" w:rsidP="009D03FE">
      <w:pPr>
        <w:spacing w:line="360" w:lineRule="auto"/>
        <w:jc w:val="both"/>
        <w:rPr>
          <w:rFonts w:cs="Arial"/>
          <w:b/>
          <w:sz w:val="22"/>
        </w:rPr>
      </w:pPr>
      <w:r w:rsidRPr="00D14EAF">
        <w:rPr>
          <w:rFonts w:cs="Arial"/>
          <w:b/>
          <w:sz w:val="22"/>
        </w:rPr>
        <w:t>************</w:t>
      </w:r>
    </w:p>
    <w:p w14:paraId="61E25004" w14:textId="77777777" w:rsidR="009D03FE" w:rsidRDefault="009D03FE" w:rsidP="009D03FE">
      <w:pPr>
        <w:spacing w:line="360" w:lineRule="auto"/>
        <w:jc w:val="both"/>
        <w:rPr>
          <w:rFonts w:cs="Arial"/>
          <w:b/>
          <w:bCs/>
          <w:sz w:val="22"/>
          <w:szCs w:val="22"/>
          <w:u w:val="single"/>
          <w:lang w:val="es-ES_tradnl"/>
        </w:rPr>
      </w:pPr>
    </w:p>
    <w:p w14:paraId="42248B03" w14:textId="643BAD8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B6F65" w:rsidRPr="00DB6F65">
        <w:rPr>
          <w:rFonts w:cs="Arial"/>
          <w:b/>
          <w:bCs/>
          <w:sz w:val="22"/>
          <w:u w:val="single"/>
          <w:lang w:val="es-CR"/>
        </w:rPr>
        <w:t xml:space="preserve">Solicitud de cambio de lote en dos casos, cambio de beneficiarios en cinco casos, financiamiento adicional para gastos de formalización en seis casos y ampliación al plazo del contrato de administración de recursos, del proyecto Cocales de </w:t>
      </w:r>
      <w:proofErr w:type="spellStart"/>
      <w:r w:rsidR="00DB6F65" w:rsidRPr="00DB6F65">
        <w:rPr>
          <w:rFonts w:cs="Arial"/>
          <w:b/>
          <w:bCs/>
          <w:sz w:val="22"/>
          <w:u w:val="single"/>
          <w:lang w:val="es-CR"/>
        </w:rPr>
        <w:t>Duacarí</w:t>
      </w:r>
      <w:proofErr w:type="spellEnd"/>
    </w:p>
    <w:p w14:paraId="0EF5B89A" w14:textId="77777777" w:rsidR="009D03FE" w:rsidRDefault="009D03FE" w:rsidP="009D03FE">
      <w:pPr>
        <w:spacing w:line="360" w:lineRule="auto"/>
        <w:jc w:val="both"/>
        <w:rPr>
          <w:rFonts w:cs="Arial"/>
          <w:sz w:val="22"/>
          <w:szCs w:val="22"/>
        </w:rPr>
      </w:pPr>
    </w:p>
    <w:p w14:paraId="50B3854B" w14:textId="0745382D" w:rsidR="00410571" w:rsidRPr="009F7291" w:rsidRDefault="00410571" w:rsidP="00410571">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6</w:t>
      </w:r>
      <w:r w:rsidR="0089095A">
        <w:rPr>
          <w:rFonts w:cs="Arial"/>
          <w:sz w:val="22"/>
          <w:u w:val="single"/>
          <w:lang w:val="es-ES_tradnl"/>
        </w:rPr>
        <w:t>2</w:t>
      </w:r>
      <w:r w:rsidRPr="0039311E">
        <w:rPr>
          <w:rFonts w:cs="Arial"/>
          <w:sz w:val="22"/>
          <w:u w:val="single"/>
          <w:lang w:val="es-ES_tradnl"/>
        </w:rPr>
        <w:t>:</w:t>
      </w:r>
      <w:r w:rsidR="0089095A">
        <w:rPr>
          <w:rFonts w:cs="Arial"/>
          <w:sz w:val="22"/>
          <w:u w:val="single"/>
          <w:lang w:val="es-ES_tradnl"/>
        </w:rPr>
        <w:t>29</w:t>
      </w:r>
      <w:r>
        <w:rPr>
          <w:rFonts w:cs="Arial"/>
          <w:sz w:val="22"/>
          <w:lang w:val="es-ES_tradnl"/>
        </w:rPr>
        <w:t xml:space="preserve"> Se conoce el oficio </w:t>
      </w:r>
      <w:r w:rsidRPr="009F7291">
        <w:rPr>
          <w:rFonts w:cs="Arial"/>
          <w:sz w:val="22"/>
          <w:szCs w:val="22"/>
        </w:rPr>
        <w:t>GG-ME-0</w:t>
      </w:r>
      <w:r w:rsidR="005A5A3B">
        <w:rPr>
          <w:rFonts w:cs="Arial"/>
          <w:sz w:val="22"/>
          <w:szCs w:val="22"/>
        </w:rPr>
        <w:t>053</w:t>
      </w:r>
      <w:r w:rsidRPr="009F7291">
        <w:rPr>
          <w:rFonts w:cs="Arial"/>
          <w:sz w:val="22"/>
          <w:szCs w:val="22"/>
        </w:rPr>
        <w:t>-20</w:t>
      </w:r>
      <w:r>
        <w:rPr>
          <w:rFonts w:cs="Arial"/>
          <w:sz w:val="22"/>
          <w:szCs w:val="22"/>
        </w:rPr>
        <w:t>2</w:t>
      </w:r>
      <w:r w:rsidR="005A5A3B">
        <w:rPr>
          <w:rFonts w:cs="Arial"/>
          <w:sz w:val="22"/>
          <w:szCs w:val="22"/>
        </w:rPr>
        <w:t>1</w:t>
      </w:r>
      <w:r w:rsidRPr="009F7291">
        <w:rPr>
          <w:rFonts w:cs="Arial"/>
          <w:sz w:val="22"/>
          <w:szCs w:val="22"/>
        </w:rPr>
        <w:t xml:space="preserve"> del </w:t>
      </w:r>
      <w:r w:rsidR="005A5A3B">
        <w:rPr>
          <w:rFonts w:cs="Arial"/>
          <w:sz w:val="22"/>
          <w:szCs w:val="22"/>
        </w:rPr>
        <w:t>15</w:t>
      </w:r>
      <w:r w:rsidRPr="009F7291">
        <w:rPr>
          <w:rFonts w:cs="Arial"/>
          <w:sz w:val="22"/>
          <w:szCs w:val="22"/>
        </w:rPr>
        <w:t xml:space="preserve"> de </w:t>
      </w:r>
      <w:r w:rsidR="005A5A3B">
        <w:rPr>
          <w:rFonts w:cs="Arial"/>
          <w:sz w:val="22"/>
          <w:szCs w:val="22"/>
        </w:rPr>
        <w:t>enero</w:t>
      </w:r>
      <w:r>
        <w:rPr>
          <w:rFonts w:cs="Arial"/>
          <w:sz w:val="22"/>
          <w:szCs w:val="22"/>
        </w:rPr>
        <w:t xml:space="preserve"> </w:t>
      </w:r>
      <w:r w:rsidRPr="009F7291">
        <w:rPr>
          <w:rFonts w:cs="Arial"/>
          <w:sz w:val="22"/>
          <w:szCs w:val="22"/>
        </w:rPr>
        <w:t>de 20</w:t>
      </w:r>
      <w:r>
        <w:rPr>
          <w:rFonts w:cs="Arial"/>
          <w:sz w:val="22"/>
          <w:szCs w:val="22"/>
        </w:rPr>
        <w:t>2</w:t>
      </w:r>
      <w:r w:rsidR="005A5A3B">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sidR="005A5A3B">
        <w:rPr>
          <w:rFonts w:cs="Arial"/>
          <w:color w:val="000000"/>
          <w:sz w:val="22"/>
          <w:szCs w:val="22"/>
        </w:rPr>
        <w:t>0097</w:t>
      </w:r>
      <w:r w:rsidRPr="00EA7ADB">
        <w:rPr>
          <w:rFonts w:cs="Arial"/>
          <w:color w:val="000000"/>
          <w:sz w:val="22"/>
          <w:szCs w:val="22"/>
        </w:rPr>
        <w:t>-20</w:t>
      </w:r>
      <w:r>
        <w:rPr>
          <w:rFonts w:cs="Arial"/>
          <w:color w:val="000000"/>
          <w:sz w:val="22"/>
          <w:szCs w:val="22"/>
        </w:rPr>
        <w:t>2</w:t>
      </w:r>
      <w:r w:rsidR="005A5A3B">
        <w:rPr>
          <w:rFonts w:cs="Arial"/>
          <w:color w:val="000000"/>
          <w:sz w:val="22"/>
          <w:szCs w:val="22"/>
        </w:rPr>
        <w:t>1</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Coocique</w:t>
      </w:r>
      <w:proofErr w:type="spellEnd"/>
      <w:r>
        <w:rPr>
          <w:rFonts w:cs="Arial"/>
          <w:sz w:val="22"/>
          <w:szCs w:val="22"/>
          <w:lang w:val="es-CR" w:eastAsia="es-CR"/>
        </w:rPr>
        <w:t xml:space="preserve"> R.L.</w:t>
      </w:r>
      <w:r>
        <w:rPr>
          <w:rFonts w:cs="Arial"/>
          <w:color w:val="000000"/>
          <w:sz w:val="22"/>
          <w:szCs w:val="22"/>
        </w:rPr>
        <w:t xml:space="preserve">, </w:t>
      </w:r>
      <w:r w:rsidRPr="009F7291">
        <w:rPr>
          <w:rFonts w:cs="Arial"/>
          <w:sz w:val="22"/>
          <w:szCs w:val="22"/>
          <w:lang w:val="es-CR" w:eastAsia="es-CR"/>
        </w:rPr>
        <w:t xml:space="preserve">para </w:t>
      </w:r>
      <w:r>
        <w:rPr>
          <w:rFonts w:cs="Arial"/>
          <w:sz w:val="22"/>
          <w:szCs w:val="22"/>
          <w:lang w:val="es-CR" w:eastAsia="es-CR"/>
        </w:rPr>
        <w:t xml:space="preserve">sustituir </w:t>
      </w:r>
      <w:r w:rsidR="005A5A3B">
        <w:rPr>
          <w:rFonts w:cs="Arial"/>
          <w:sz w:val="22"/>
          <w:szCs w:val="22"/>
          <w:lang w:val="es-CR" w:eastAsia="es-CR"/>
        </w:rPr>
        <w:t>cinco</w:t>
      </w:r>
      <w:r>
        <w:rPr>
          <w:rFonts w:cs="Arial"/>
          <w:sz w:val="22"/>
          <w:szCs w:val="22"/>
          <w:lang w:val="es-CR" w:eastAsia="es-CR"/>
        </w:rPr>
        <w:t xml:space="preserve"> </w:t>
      </w:r>
      <w:r w:rsidRPr="009F7291">
        <w:rPr>
          <w:rFonts w:cs="Arial"/>
          <w:sz w:val="22"/>
          <w:szCs w:val="22"/>
          <w:lang w:val="es-CR" w:eastAsia="es-CR"/>
        </w:rPr>
        <w:t>beneficiario</w:t>
      </w:r>
      <w:r>
        <w:rPr>
          <w:rFonts w:cs="Arial"/>
          <w:sz w:val="22"/>
          <w:szCs w:val="22"/>
          <w:lang w:val="es-CR" w:eastAsia="es-CR"/>
        </w:rPr>
        <w:t>s</w:t>
      </w:r>
      <w:r w:rsidRPr="009F7291">
        <w:rPr>
          <w:rFonts w:cs="Arial"/>
          <w:sz w:val="22"/>
          <w:szCs w:val="22"/>
          <w:lang w:val="es-CR" w:eastAsia="es-CR"/>
        </w:rPr>
        <w:t xml:space="preserve">, </w:t>
      </w:r>
      <w:r>
        <w:rPr>
          <w:rFonts w:cs="Arial"/>
          <w:sz w:val="22"/>
          <w:szCs w:val="22"/>
          <w:lang w:val="es-CR" w:eastAsia="es-CR"/>
        </w:rPr>
        <w:t xml:space="preserve">modificar el tipo de viviendas en </w:t>
      </w:r>
      <w:r w:rsidR="005A5A3B">
        <w:rPr>
          <w:rFonts w:cs="Arial"/>
          <w:sz w:val="22"/>
          <w:szCs w:val="22"/>
          <w:lang w:val="es-CR" w:eastAsia="es-CR"/>
        </w:rPr>
        <w:t>dos</w:t>
      </w:r>
      <w:r>
        <w:rPr>
          <w:rFonts w:cs="Arial"/>
          <w:sz w:val="22"/>
          <w:szCs w:val="22"/>
          <w:lang w:val="es-CR" w:eastAsia="es-CR"/>
        </w:rPr>
        <w:t xml:space="preserve"> casos</w:t>
      </w:r>
      <w:r w:rsidR="005A5A3B">
        <w:rPr>
          <w:rFonts w:cs="Arial"/>
          <w:sz w:val="22"/>
          <w:szCs w:val="22"/>
          <w:lang w:val="es-CR" w:eastAsia="es-CR"/>
        </w:rPr>
        <w:t xml:space="preserve">, ampliar el plazo de liquidación </w:t>
      </w:r>
      <w:r>
        <w:rPr>
          <w:rFonts w:cs="Arial"/>
          <w:sz w:val="22"/>
          <w:szCs w:val="22"/>
          <w:lang w:val="es-CR" w:eastAsia="es-CR"/>
        </w:rPr>
        <w:t xml:space="preserve">y </w:t>
      </w:r>
      <w:r>
        <w:rPr>
          <w:rFonts w:cs="Arial"/>
          <w:sz w:val="22"/>
          <w:szCs w:val="22"/>
          <w:lang w:val="es-ES_tradnl"/>
        </w:rPr>
        <w:t>financiar obras adicionales no incluidas en el alcance original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 xml:space="preserve">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120D7F17" w14:textId="77777777" w:rsidR="00410571" w:rsidRPr="00BB303F" w:rsidRDefault="00410571" w:rsidP="00410571">
      <w:pPr>
        <w:spacing w:line="360" w:lineRule="auto"/>
        <w:jc w:val="both"/>
        <w:rPr>
          <w:rFonts w:cs="Arial"/>
          <w:sz w:val="22"/>
          <w:szCs w:val="22"/>
        </w:rPr>
      </w:pPr>
    </w:p>
    <w:p w14:paraId="2AD15DF6" w14:textId="74DD79C8" w:rsidR="00410571" w:rsidRDefault="00410571" w:rsidP="00410571">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w:t>
      </w:r>
      <w:r w:rsidRPr="00B1511E">
        <w:rPr>
          <w:rFonts w:cs="Arial"/>
          <w:sz w:val="22"/>
          <w:szCs w:val="22"/>
        </w:rPr>
        <w:t xml:space="preserve"> </w:t>
      </w:r>
      <w:r w:rsidR="005A5A3B" w:rsidRPr="00B1511E">
        <w:rPr>
          <w:rFonts w:cs="Arial"/>
          <w:sz w:val="22"/>
          <w:szCs w:val="22"/>
        </w:rPr>
        <w:t xml:space="preserve">a) </w:t>
      </w:r>
      <w:r w:rsidR="005A5A3B">
        <w:rPr>
          <w:rFonts w:cs="Arial"/>
          <w:sz w:val="22"/>
          <w:szCs w:val="22"/>
        </w:rPr>
        <w:t xml:space="preserve">modificar el tipo de vivienda en dos operaciones; b) </w:t>
      </w:r>
      <w:r w:rsidR="005A5A3B" w:rsidRPr="00B1511E">
        <w:rPr>
          <w:rFonts w:cs="Arial"/>
          <w:sz w:val="22"/>
          <w:szCs w:val="22"/>
        </w:rPr>
        <w:t xml:space="preserve">sustituir </w:t>
      </w:r>
      <w:r w:rsidR="005A5A3B">
        <w:rPr>
          <w:rFonts w:cs="Arial"/>
          <w:sz w:val="22"/>
          <w:szCs w:val="22"/>
        </w:rPr>
        <w:t>cinco</w:t>
      </w:r>
      <w:r w:rsidR="005A5A3B" w:rsidRPr="00B1511E">
        <w:rPr>
          <w:rFonts w:cs="Arial"/>
          <w:sz w:val="22"/>
          <w:szCs w:val="22"/>
        </w:rPr>
        <w:t xml:space="preserve"> núcleo</w:t>
      </w:r>
      <w:r w:rsidR="005A5A3B">
        <w:rPr>
          <w:rFonts w:cs="Arial"/>
          <w:sz w:val="22"/>
          <w:szCs w:val="22"/>
        </w:rPr>
        <w:t>s</w:t>
      </w:r>
      <w:r w:rsidR="005A5A3B" w:rsidRPr="00B1511E">
        <w:rPr>
          <w:rFonts w:cs="Arial"/>
          <w:sz w:val="22"/>
          <w:szCs w:val="22"/>
        </w:rPr>
        <w:t xml:space="preserve"> familiar</w:t>
      </w:r>
      <w:r w:rsidR="005A5A3B">
        <w:rPr>
          <w:rFonts w:cs="Arial"/>
          <w:sz w:val="22"/>
          <w:szCs w:val="22"/>
        </w:rPr>
        <w:t>es</w:t>
      </w:r>
      <w:r w:rsidR="005A5A3B" w:rsidRPr="00B1511E">
        <w:rPr>
          <w:rFonts w:cs="Arial"/>
          <w:sz w:val="22"/>
          <w:szCs w:val="22"/>
        </w:rPr>
        <w:t xml:space="preserve">, como consecuencia del </w:t>
      </w:r>
      <w:r w:rsidR="005A5A3B">
        <w:rPr>
          <w:rFonts w:cs="Arial"/>
          <w:sz w:val="22"/>
          <w:szCs w:val="22"/>
        </w:rPr>
        <w:t>desinterés</w:t>
      </w:r>
      <w:r w:rsidR="005A5A3B" w:rsidRPr="00B1511E">
        <w:rPr>
          <w:rFonts w:cs="Arial"/>
          <w:sz w:val="22"/>
          <w:szCs w:val="22"/>
        </w:rPr>
        <w:t xml:space="preserve"> por parte de </w:t>
      </w:r>
      <w:r w:rsidR="005A5A3B">
        <w:rPr>
          <w:rFonts w:cs="Arial"/>
          <w:sz w:val="22"/>
          <w:szCs w:val="22"/>
        </w:rPr>
        <w:t>los beneficiarios originales</w:t>
      </w:r>
      <w:r w:rsidR="005A5A3B" w:rsidRPr="00B1511E">
        <w:rPr>
          <w:rFonts w:cs="Arial"/>
          <w:sz w:val="22"/>
          <w:szCs w:val="22"/>
        </w:rPr>
        <w:t>;</w:t>
      </w:r>
      <w:r w:rsidR="005A5A3B">
        <w:rPr>
          <w:rFonts w:cs="Arial"/>
          <w:sz w:val="22"/>
          <w:szCs w:val="22"/>
        </w:rPr>
        <w:t xml:space="preserve"> c) otorgar un financiamiento adicional por la suma de ¢1.288.715,36 para completar el monto correspondiente a los gastos de formalización de seis beneficiarios; y d) </w:t>
      </w:r>
      <w:r w:rsidR="005A5A3B" w:rsidRPr="00BD3192">
        <w:rPr>
          <w:rFonts w:cs="Arial"/>
          <w:sz w:val="22"/>
          <w:szCs w:val="22"/>
        </w:rPr>
        <w:t xml:space="preserve">prorrogar </w:t>
      </w:r>
      <w:r w:rsidR="005A5A3B">
        <w:rPr>
          <w:rFonts w:cs="Arial"/>
          <w:sz w:val="22"/>
          <w:szCs w:val="22"/>
        </w:rPr>
        <w:t xml:space="preserve">el plazo del </w:t>
      </w:r>
      <w:r w:rsidR="005A5A3B" w:rsidRPr="00BD3192">
        <w:rPr>
          <w:rFonts w:cs="Arial"/>
          <w:sz w:val="22"/>
          <w:szCs w:val="22"/>
        </w:rPr>
        <w:t>contrato de administración de recursos</w:t>
      </w:r>
      <w:r w:rsidR="005A5A3B">
        <w:rPr>
          <w:rFonts w:cs="Arial"/>
          <w:sz w:val="22"/>
          <w:szCs w:val="22"/>
        </w:rPr>
        <w:t xml:space="preserve">, </w:t>
      </w:r>
      <w:r w:rsidR="005A5A3B" w:rsidRPr="009A0E08">
        <w:rPr>
          <w:rFonts w:cs="Arial"/>
          <w:sz w:val="22"/>
          <w:szCs w:val="22"/>
          <w:lang w:val="es-CR"/>
        </w:rPr>
        <w:t xml:space="preserve">para </w:t>
      </w:r>
      <w:r w:rsidR="005A5A3B">
        <w:rPr>
          <w:rFonts w:cs="Arial"/>
          <w:sz w:val="22"/>
          <w:szCs w:val="22"/>
          <w:lang w:val="es-CR"/>
        </w:rPr>
        <w:t>l</w:t>
      </w:r>
      <w:r w:rsidR="005A5A3B" w:rsidRPr="009A0E08">
        <w:rPr>
          <w:rFonts w:cs="Arial"/>
          <w:sz w:val="22"/>
          <w:szCs w:val="22"/>
          <w:lang w:val="es-CR"/>
        </w:rPr>
        <w:t>a formalizaci</w:t>
      </w:r>
      <w:r w:rsidR="005A5A3B">
        <w:rPr>
          <w:rFonts w:cs="Arial"/>
          <w:sz w:val="22"/>
          <w:szCs w:val="22"/>
          <w:lang w:val="es-CR"/>
        </w:rPr>
        <w:t xml:space="preserve">ón </w:t>
      </w:r>
      <w:r w:rsidR="005A5A3B" w:rsidRPr="009A0E08">
        <w:rPr>
          <w:rFonts w:cs="Arial"/>
          <w:sz w:val="22"/>
          <w:szCs w:val="22"/>
          <w:lang w:val="es-CR"/>
        </w:rPr>
        <w:t>de las viviendas</w:t>
      </w:r>
      <w:r w:rsidR="005A5A3B">
        <w:rPr>
          <w:rFonts w:cs="Arial"/>
          <w:sz w:val="22"/>
          <w:szCs w:val="22"/>
          <w:lang w:val="es-CR"/>
        </w:rPr>
        <w:t xml:space="preserve">, la vigilancia del proyecto por seis meses y sus costos asociados, y la </w:t>
      </w:r>
      <w:r w:rsidR="005A5A3B" w:rsidRPr="009A0E08">
        <w:rPr>
          <w:rFonts w:cs="Arial"/>
          <w:sz w:val="22"/>
          <w:szCs w:val="22"/>
          <w:lang w:val="es-CR"/>
        </w:rPr>
        <w:t>entrega del cierre t</w:t>
      </w:r>
      <w:r w:rsidR="005A5A3B">
        <w:rPr>
          <w:rFonts w:cs="Arial"/>
          <w:sz w:val="22"/>
          <w:szCs w:val="22"/>
          <w:lang w:val="es-CR"/>
        </w:rPr>
        <w:t>é</w:t>
      </w:r>
      <w:r w:rsidR="005A5A3B" w:rsidRPr="009A0E08">
        <w:rPr>
          <w:rFonts w:cs="Arial"/>
          <w:sz w:val="22"/>
          <w:szCs w:val="22"/>
          <w:lang w:val="es-CR"/>
        </w:rPr>
        <w:t xml:space="preserve">cnico </w:t>
      </w:r>
      <w:r w:rsidR="005A5A3B">
        <w:rPr>
          <w:rFonts w:cs="Arial"/>
          <w:sz w:val="22"/>
          <w:szCs w:val="22"/>
          <w:lang w:val="es-CR"/>
        </w:rPr>
        <w:t>y</w:t>
      </w:r>
      <w:r w:rsidR="005A5A3B" w:rsidRPr="009A0E08">
        <w:rPr>
          <w:rFonts w:cs="Arial"/>
          <w:sz w:val="22"/>
          <w:szCs w:val="22"/>
          <w:lang w:val="es-CR"/>
        </w:rPr>
        <w:t xml:space="preserve"> financiero del proyecto.</w:t>
      </w:r>
    </w:p>
    <w:p w14:paraId="3D0E8095" w14:textId="77777777" w:rsidR="00410571" w:rsidRPr="00BB303F" w:rsidRDefault="00410571" w:rsidP="00410571">
      <w:pPr>
        <w:spacing w:line="360" w:lineRule="auto"/>
        <w:jc w:val="both"/>
        <w:rPr>
          <w:rFonts w:cs="Arial"/>
          <w:color w:val="000000"/>
          <w:sz w:val="22"/>
          <w:szCs w:val="22"/>
        </w:rPr>
      </w:pPr>
    </w:p>
    <w:p w14:paraId="7067A247" w14:textId="77777777" w:rsidR="00410571" w:rsidRPr="00BB303F" w:rsidRDefault="00410571" w:rsidP="00410571">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52C968F1" w14:textId="77777777" w:rsidR="00410571" w:rsidRDefault="00410571" w:rsidP="00410571">
      <w:pPr>
        <w:spacing w:line="360" w:lineRule="auto"/>
        <w:jc w:val="both"/>
        <w:rPr>
          <w:rFonts w:cs="Arial"/>
          <w:sz w:val="22"/>
        </w:rPr>
      </w:pPr>
    </w:p>
    <w:p w14:paraId="6981B462" w14:textId="0F3F162B" w:rsidR="00410571" w:rsidRDefault="00410571" w:rsidP="00410571">
      <w:pPr>
        <w:spacing w:line="360" w:lineRule="auto"/>
        <w:jc w:val="both"/>
        <w:rPr>
          <w:rFonts w:cs="Arial"/>
          <w:bCs/>
          <w:sz w:val="22"/>
          <w:szCs w:val="22"/>
        </w:rPr>
      </w:pPr>
      <w:r w:rsidRPr="005A5A3B">
        <w:rPr>
          <w:rFonts w:cs="Arial"/>
          <w:sz w:val="22"/>
          <w:u w:val="single"/>
          <w:lang w:val="es-ES_tradnl"/>
        </w:rPr>
        <w:t>Minuto 71:</w:t>
      </w:r>
      <w:r w:rsidR="00905040" w:rsidRPr="005A5A3B">
        <w:rPr>
          <w:rFonts w:cs="Arial"/>
          <w:sz w:val="22"/>
          <w:u w:val="single"/>
          <w:lang w:val="es-ES_tradnl"/>
        </w:rPr>
        <w:t>48</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9</w:t>
      </w:r>
      <w:r>
        <w:rPr>
          <w:rFonts w:cs="Arial"/>
          <w:bCs/>
          <w:sz w:val="22"/>
          <w:szCs w:val="22"/>
        </w:rPr>
        <w:t xml:space="preserve"> que se anexa a esta minuta.</w:t>
      </w:r>
    </w:p>
    <w:p w14:paraId="64CF3D43" w14:textId="77777777" w:rsidR="009D03FE" w:rsidRPr="00D14EAF" w:rsidRDefault="009D03FE" w:rsidP="009D03FE">
      <w:pPr>
        <w:spacing w:line="360" w:lineRule="auto"/>
        <w:jc w:val="both"/>
        <w:rPr>
          <w:rFonts w:cs="Arial"/>
          <w:b/>
          <w:sz w:val="22"/>
        </w:rPr>
      </w:pPr>
      <w:r w:rsidRPr="00D14EAF">
        <w:rPr>
          <w:rFonts w:cs="Arial"/>
          <w:b/>
          <w:sz w:val="22"/>
        </w:rPr>
        <w:t>************</w:t>
      </w:r>
    </w:p>
    <w:p w14:paraId="7D6E253A" w14:textId="77777777" w:rsidR="009D03FE" w:rsidRDefault="009D03FE" w:rsidP="009D03FE">
      <w:pPr>
        <w:spacing w:line="360" w:lineRule="auto"/>
        <w:jc w:val="both"/>
        <w:rPr>
          <w:rFonts w:cs="Arial"/>
          <w:b/>
          <w:bCs/>
          <w:sz w:val="22"/>
          <w:szCs w:val="22"/>
          <w:u w:val="single"/>
          <w:lang w:val="es-ES_tradnl"/>
        </w:rPr>
      </w:pPr>
    </w:p>
    <w:p w14:paraId="059725E0" w14:textId="7455BD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DB6F65" w:rsidRPr="00DB6F65">
        <w:rPr>
          <w:rFonts w:cs="Arial"/>
          <w:b/>
          <w:bCs/>
          <w:sz w:val="22"/>
          <w:u w:val="single"/>
          <w:lang w:val="es-CR"/>
        </w:rPr>
        <w:t>Solicitud para sustituir un beneficiario del proyecto El Portillo</w:t>
      </w:r>
    </w:p>
    <w:p w14:paraId="1294A2F9" w14:textId="77777777" w:rsidR="009D03FE" w:rsidRDefault="009D03FE" w:rsidP="009D03FE">
      <w:pPr>
        <w:spacing w:line="360" w:lineRule="auto"/>
        <w:jc w:val="both"/>
        <w:rPr>
          <w:rFonts w:cs="Arial"/>
          <w:sz w:val="22"/>
          <w:szCs w:val="22"/>
        </w:rPr>
      </w:pPr>
    </w:p>
    <w:p w14:paraId="58B92FAE" w14:textId="115480F0" w:rsidR="00AE35AA" w:rsidRDefault="00AE35AA" w:rsidP="00AE35AA">
      <w:pPr>
        <w:spacing w:line="360" w:lineRule="auto"/>
        <w:jc w:val="both"/>
        <w:rPr>
          <w:rFonts w:cs="Arial"/>
          <w:sz w:val="22"/>
          <w:szCs w:val="22"/>
        </w:rPr>
      </w:pPr>
      <w:r w:rsidRPr="0039311E">
        <w:rPr>
          <w:rFonts w:cs="Arial"/>
          <w:sz w:val="22"/>
          <w:u w:val="single"/>
          <w:lang w:val="es-ES_tradnl"/>
        </w:rPr>
        <w:lastRenderedPageBreak/>
        <w:t xml:space="preserve">Minuto </w:t>
      </w:r>
      <w:r w:rsidR="00B62128">
        <w:rPr>
          <w:rFonts w:cs="Arial"/>
          <w:sz w:val="22"/>
          <w:u w:val="single"/>
          <w:lang w:val="es-ES_tradnl"/>
        </w:rPr>
        <w:t>73</w:t>
      </w:r>
      <w:r w:rsidRPr="0039311E">
        <w:rPr>
          <w:rFonts w:cs="Arial"/>
          <w:sz w:val="22"/>
          <w:u w:val="single"/>
          <w:lang w:val="es-ES_tradnl"/>
        </w:rPr>
        <w:t>:</w:t>
      </w:r>
      <w:r w:rsidR="00B62128">
        <w:rPr>
          <w:rFonts w:cs="Arial"/>
          <w:sz w:val="22"/>
          <w:u w:val="single"/>
          <w:lang w:val="es-ES_tradnl"/>
        </w:rPr>
        <w:t>4</w:t>
      </w:r>
      <w:r w:rsidR="005A5A3B">
        <w:rPr>
          <w:rFonts w:cs="Arial"/>
          <w:sz w:val="22"/>
          <w:u w:val="single"/>
          <w:lang w:val="es-ES_tradnl"/>
        </w:rPr>
        <w:t>1</w:t>
      </w:r>
      <w:r>
        <w:rPr>
          <w:rFonts w:cs="Arial"/>
          <w:sz w:val="22"/>
          <w:lang w:val="es-ES_tradnl"/>
        </w:rPr>
        <w:t xml:space="preserve"> Se conoce el oficio</w:t>
      </w:r>
      <w:r>
        <w:rPr>
          <w:rFonts w:cs="Arial"/>
          <w:bCs/>
          <w:sz w:val="22"/>
          <w:szCs w:val="22"/>
        </w:rPr>
        <w:t xml:space="preserve"> GG-ME-</w:t>
      </w:r>
      <w:r w:rsidR="005A5A3B">
        <w:rPr>
          <w:rFonts w:cs="Arial"/>
          <w:bCs/>
          <w:sz w:val="22"/>
          <w:szCs w:val="22"/>
        </w:rPr>
        <w:t>0043</w:t>
      </w:r>
      <w:r>
        <w:rPr>
          <w:rFonts w:cs="Arial"/>
          <w:bCs/>
          <w:sz w:val="22"/>
          <w:szCs w:val="22"/>
        </w:rPr>
        <w:t>-202</w:t>
      </w:r>
      <w:r w:rsidR="005A5A3B">
        <w:rPr>
          <w:rFonts w:cs="Arial"/>
          <w:bCs/>
          <w:sz w:val="22"/>
          <w:szCs w:val="22"/>
        </w:rPr>
        <w:t>1</w:t>
      </w:r>
      <w:r>
        <w:rPr>
          <w:rFonts w:cs="Arial"/>
          <w:bCs/>
          <w:sz w:val="22"/>
          <w:szCs w:val="22"/>
        </w:rPr>
        <w:t xml:space="preserve"> del </w:t>
      </w:r>
      <w:r w:rsidR="005A5A3B">
        <w:rPr>
          <w:rFonts w:cs="Arial"/>
          <w:bCs/>
          <w:sz w:val="22"/>
          <w:szCs w:val="22"/>
        </w:rPr>
        <w:t>15</w:t>
      </w:r>
      <w:r>
        <w:rPr>
          <w:rFonts w:cs="Arial"/>
          <w:bCs/>
          <w:sz w:val="22"/>
          <w:szCs w:val="22"/>
        </w:rPr>
        <w:t xml:space="preserve"> de </w:t>
      </w:r>
      <w:r w:rsidR="005A5A3B">
        <w:rPr>
          <w:rFonts w:cs="Arial"/>
          <w:bCs/>
          <w:sz w:val="22"/>
          <w:szCs w:val="22"/>
        </w:rPr>
        <w:t>enero</w:t>
      </w:r>
      <w:r>
        <w:rPr>
          <w:rFonts w:cs="Arial"/>
          <w:bCs/>
          <w:sz w:val="22"/>
          <w:szCs w:val="22"/>
        </w:rPr>
        <w:t xml:space="preserve"> de 202</w:t>
      </w:r>
      <w:r w:rsidR="005A5A3B">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5A5A3B">
        <w:rPr>
          <w:rFonts w:cs="Arial"/>
          <w:color w:val="000000"/>
          <w:sz w:val="22"/>
          <w:szCs w:val="22"/>
        </w:rPr>
        <w:t>0085</w:t>
      </w:r>
      <w:r>
        <w:rPr>
          <w:rFonts w:cs="Arial"/>
          <w:color w:val="000000"/>
          <w:sz w:val="22"/>
          <w:szCs w:val="22"/>
        </w:rPr>
        <w:t>-202</w:t>
      </w:r>
      <w:r w:rsidR="005A5A3B">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5A5A3B">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El Portillo</w:t>
      </w:r>
      <w:r w:rsidRPr="002114E6">
        <w:rPr>
          <w:rFonts w:cs="Arial"/>
          <w:sz w:val="22"/>
          <w:szCs w:val="22"/>
        </w:rPr>
        <w:t xml:space="preserve">, </w:t>
      </w:r>
      <w:r w:rsidRPr="00AB0463">
        <w:rPr>
          <w:rFonts w:cs="Arial"/>
          <w:color w:val="000000"/>
          <w:sz w:val="22"/>
          <w:szCs w:val="22"/>
          <w:lang w:val="es-CR"/>
        </w:rPr>
        <w:t>ubicado en el distrito Turrúcares del cantón y provincia de Alajuela</w:t>
      </w:r>
      <w:r>
        <w:rPr>
          <w:rFonts w:cs="Arial"/>
          <w:sz w:val="22"/>
          <w:szCs w:val="22"/>
          <w:lang w:val="es-ES_tradnl"/>
        </w:rPr>
        <w:t xml:space="preserve">,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xml:space="preserve">, según consta en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3671794" w14:textId="77777777" w:rsidR="00AE35AA" w:rsidRDefault="00AE35AA" w:rsidP="00AE35AA">
      <w:pPr>
        <w:spacing w:line="360" w:lineRule="auto"/>
        <w:jc w:val="both"/>
        <w:rPr>
          <w:rFonts w:cs="Arial"/>
          <w:sz w:val="22"/>
          <w:szCs w:val="22"/>
        </w:rPr>
      </w:pPr>
    </w:p>
    <w:p w14:paraId="35005BCA" w14:textId="446C04B9" w:rsidR="00AE35AA" w:rsidRDefault="00AE35AA" w:rsidP="00AE35AA">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69CE11BF" w14:textId="77777777" w:rsidR="00AE35AA" w:rsidRDefault="00AE35AA" w:rsidP="00AE35AA">
      <w:pPr>
        <w:autoSpaceDE w:val="0"/>
        <w:autoSpaceDN w:val="0"/>
        <w:adjustRightInd w:val="0"/>
        <w:spacing w:line="360" w:lineRule="auto"/>
        <w:jc w:val="both"/>
        <w:rPr>
          <w:rFonts w:cs="Arial"/>
          <w:color w:val="000000"/>
          <w:sz w:val="22"/>
          <w:szCs w:val="22"/>
        </w:rPr>
      </w:pPr>
    </w:p>
    <w:p w14:paraId="218BC386" w14:textId="5D43B9D2" w:rsidR="00AE35AA" w:rsidRPr="0017182F" w:rsidRDefault="00AE35AA" w:rsidP="00AE35A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5A5A3B">
        <w:rPr>
          <w:rFonts w:cs="Arial"/>
          <w:sz w:val="22"/>
          <w:u w:val="single"/>
          <w:lang w:val="es-ES_tradnl"/>
        </w:rPr>
        <w:t>76</w:t>
      </w:r>
      <w:r>
        <w:rPr>
          <w:rFonts w:cs="Arial"/>
          <w:sz w:val="22"/>
          <w:u w:val="single"/>
          <w:lang w:val="es-ES_tradnl"/>
        </w:rPr>
        <w:t>:</w:t>
      </w:r>
      <w:r w:rsidR="005A5A3B">
        <w:rPr>
          <w:rFonts w:cs="Arial"/>
          <w:sz w:val="22"/>
          <w:u w:val="single"/>
          <w:lang w:val="es-ES_tradnl"/>
        </w:rPr>
        <w:t>20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r w:rsidRPr="0017182F">
        <w:rPr>
          <w:rFonts w:cs="Arial"/>
          <w:sz w:val="22"/>
          <w:lang w:val="es-ES_tradnl"/>
        </w:rPr>
        <w:t xml:space="preserve"> </w:t>
      </w:r>
    </w:p>
    <w:p w14:paraId="02BF2062" w14:textId="77777777" w:rsidR="009D03FE" w:rsidRPr="00D14EAF" w:rsidRDefault="009D03FE" w:rsidP="009D03FE">
      <w:pPr>
        <w:spacing w:line="360" w:lineRule="auto"/>
        <w:jc w:val="both"/>
        <w:rPr>
          <w:rFonts w:cs="Arial"/>
          <w:b/>
          <w:sz w:val="22"/>
        </w:rPr>
      </w:pPr>
      <w:r w:rsidRPr="00D14EAF">
        <w:rPr>
          <w:rFonts w:cs="Arial"/>
          <w:b/>
          <w:sz w:val="22"/>
        </w:rPr>
        <w:t>************</w:t>
      </w:r>
    </w:p>
    <w:p w14:paraId="794A0878" w14:textId="77777777" w:rsidR="009D03FE" w:rsidRDefault="009D03FE" w:rsidP="009D03FE">
      <w:pPr>
        <w:spacing w:line="360" w:lineRule="auto"/>
        <w:jc w:val="both"/>
        <w:rPr>
          <w:rFonts w:cs="Arial"/>
          <w:b/>
          <w:bCs/>
          <w:sz w:val="22"/>
          <w:szCs w:val="22"/>
          <w:u w:val="single"/>
          <w:lang w:val="es-ES_tradnl"/>
        </w:rPr>
      </w:pPr>
    </w:p>
    <w:p w14:paraId="2833DEA1" w14:textId="0C7E83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DB6F65" w:rsidRPr="00DB6F65">
        <w:rPr>
          <w:rFonts w:cs="Arial"/>
          <w:b/>
          <w:bCs/>
          <w:sz w:val="22"/>
          <w:u w:val="single"/>
          <w:lang w:val="es-CR"/>
        </w:rPr>
        <w:t>Solicitud de aprobación de reasignación de saldos y financiamiento adicional para la planta de tratamiento del proyecto La Angosta</w:t>
      </w:r>
    </w:p>
    <w:p w14:paraId="68F09AC8" w14:textId="77777777" w:rsidR="009D03FE" w:rsidRDefault="009D03FE" w:rsidP="009D03FE">
      <w:pPr>
        <w:spacing w:line="360" w:lineRule="auto"/>
        <w:jc w:val="both"/>
        <w:rPr>
          <w:rFonts w:cs="Arial"/>
          <w:sz w:val="22"/>
          <w:szCs w:val="22"/>
        </w:rPr>
      </w:pPr>
    </w:p>
    <w:p w14:paraId="5C923D51" w14:textId="5F63BAC6" w:rsidR="00D95EE8" w:rsidRDefault="00D95EE8" w:rsidP="00D95EE8">
      <w:pPr>
        <w:spacing w:line="360" w:lineRule="auto"/>
        <w:jc w:val="both"/>
        <w:rPr>
          <w:rFonts w:cs="Arial"/>
          <w:sz w:val="22"/>
          <w:lang w:val="es-ES_tradnl"/>
        </w:rPr>
      </w:pPr>
      <w:r w:rsidRPr="0039311E">
        <w:rPr>
          <w:rFonts w:cs="Arial"/>
          <w:sz w:val="22"/>
          <w:u w:val="single"/>
          <w:lang w:val="es-ES_tradnl"/>
        </w:rPr>
        <w:t xml:space="preserve">Minuto </w:t>
      </w:r>
      <w:r w:rsidR="005A5A3B">
        <w:rPr>
          <w:rFonts w:cs="Arial"/>
          <w:sz w:val="22"/>
          <w:u w:val="single"/>
          <w:lang w:val="es-ES_tradnl"/>
        </w:rPr>
        <w:t>76</w:t>
      </w:r>
      <w:r w:rsidRPr="0039311E">
        <w:rPr>
          <w:rFonts w:cs="Arial"/>
          <w:sz w:val="22"/>
          <w:u w:val="single"/>
          <w:lang w:val="es-ES_tradnl"/>
        </w:rPr>
        <w:t>:</w:t>
      </w:r>
      <w:r w:rsidR="005A5A3B">
        <w:rPr>
          <w:rFonts w:cs="Arial"/>
          <w:sz w:val="22"/>
          <w:u w:val="single"/>
          <w:lang w:val="es-ES_tradnl"/>
        </w:rPr>
        <w:t>50</w:t>
      </w:r>
      <w:r>
        <w:rPr>
          <w:rFonts w:cs="Arial"/>
          <w:sz w:val="22"/>
          <w:lang w:val="es-ES_tradnl"/>
        </w:rPr>
        <w:t xml:space="preserve"> Se procede a conocer el oficio </w:t>
      </w:r>
      <w:r w:rsidRPr="00EA7ADB">
        <w:rPr>
          <w:rFonts w:cs="Arial"/>
          <w:sz w:val="22"/>
          <w:szCs w:val="22"/>
        </w:rPr>
        <w:t>GG-ME-</w:t>
      </w:r>
      <w:r w:rsidR="005A5A3B">
        <w:rPr>
          <w:rFonts w:cs="Arial"/>
          <w:sz w:val="22"/>
          <w:szCs w:val="22"/>
        </w:rPr>
        <w:t>0052</w:t>
      </w:r>
      <w:r w:rsidRPr="00EA7ADB">
        <w:rPr>
          <w:rFonts w:cs="Arial"/>
          <w:sz w:val="22"/>
          <w:szCs w:val="22"/>
        </w:rPr>
        <w:t>-20</w:t>
      </w:r>
      <w:r>
        <w:rPr>
          <w:rFonts w:cs="Arial"/>
          <w:sz w:val="22"/>
          <w:szCs w:val="22"/>
        </w:rPr>
        <w:t>2</w:t>
      </w:r>
      <w:r w:rsidR="005A5A3B">
        <w:rPr>
          <w:rFonts w:cs="Arial"/>
          <w:sz w:val="22"/>
          <w:szCs w:val="22"/>
        </w:rPr>
        <w:t>1</w:t>
      </w:r>
      <w:r w:rsidRPr="00EA7ADB">
        <w:rPr>
          <w:rFonts w:cs="Arial"/>
          <w:sz w:val="22"/>
          <w:szCs w:val="22"/>
        </w:rPr>
        <w:t xml:space="preserve"> del </w:t>
      </w:r>
      <w:r>
        <w:rPr>
          <w:rFonts w:cs="Arial"/>
          <w:sz w:val="22"/>
          <w:szCs w:val="22"/>
        </w:rPr>
        <w:t>1</w:t>
      </w:r>
      <w:r w:rsidR="005A5A3B">
        <w:rPr>
          <w:rFonts w:cs="Arial"/>
          <w:sz w:val="22"/>
          <w:szCs w:val="22"/>
        </w:rPr>
        <w:t>5</w:t>
      </w:r>
      <w:r>
        <w:rPr>
          <w:rFonts w:cs="Arial"/>
          <w:sz w:val="22"/>
          <w:szCs w:val="22"/>
        </w:rPr>
        <w:t xml:space="preserve"> de </w:t>
      </w:r>
      <w:r w:rsidR="005A5A3B">
        <w:rPr>
          <w:rFonts w:cs="Arial"/>
          <w:sz w:val="22"/>
          <w:szCs w:val="22"/>
        </w:rPr>
        <w:t>enero</w:t>
      </w:r>
      <w:r w:rsidRPr="00EA7ADB">
        <w:rPr>
          <w:rFonts w:cs="Arial"/>
          <w:sz w:val="22"/>
          <w:szCs w:val="22"/>
        </w:rPr>
        <w:t xml:space="preserve"> de 20</w:t>
      </w:r>
      <w:r>
        <w:rPr>
          <w:rFonts w:cs="Arial"/>
          <w:sz w:val="22"/>
          <w:szCs w:val="22"/>
        </w:rPr>
        <w:t>2</w:t>
      </w:r>
      <w:r w:rsidR="005A5A3B">
        <w:rPr>
          <w:rFonts w:cs="Arial"/>
          <w:sz w:val="22"/>
          <w:szCs w:val="22"/>
        </w:rPr>
        <w:t>1</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sidR="005A5A3B">
        <w:rPr>
          <w:rFonts w:cs="Arial"/>
          <w:color w:val="000000"/>
          <w:sz w:val="22"/>
          <w:szCs w:val="22"/>
        </w:rPr>
        <w:t>0094</w:t>
      </w:r>
      <w:r w:rsidRPr="00EA7ADB">
        <w:rPr>
          <w:rFonts w:cs="Arial"/>
          <w:color w:val="000000"/>
          <w:sz w:val="22"/>
          <w:szCs w:val="22"/>
        </w:rPr>
        <w:t>-20</w:t>
      </w:r>
      <w:r>
        <w:rPr>
          <w:rFonts w:cs="Arial"/>
          <w:color w:val="000000"/>
          <w:sz w:val="22"/>
          <w:szCs w:val="22"/>
        </w:rPr>
        <w:t>2</w:t>
      </w:r>
      <w:r w:rsidR="005A5A3B">
        <w:rPr>
          <w:rFonts w:cs="Arial"/>
          <w:color w:val="000000"/>
          <w:sz w:val="22"/>
          <w:szCs w:val="22"/>
        </w:rPr>
        <w:t>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w:t>
      </w:r>
      <w:r w:rsidR="005A5A3B">
        <w:rPr>
          <w:rFonts w:cs="Arial"/>
          <w:sz w:val="22"/>
          <w:szCs w:val="22"/>
        </w:rPr>
        <w:t>Fundación para la Vivienda Rural Costa Rica – Canadá</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w:t>
      </w:r>
      <w:r w:rsidR="005A5A3B">
        <w:rPr>
          <w:rFonts w:cs="Arial"/>
          <w:sz w:val="22"/>
          <w:szCs w:val="22"/>
        </w:rPr>
        <w:t>actividades</w:t>
      </w:r>
      <w:r w:rsidR="005A5A3B">
        <w:rPr>
          <w:rFonts w:cs="Arial"/>
          <w:sz w:val="22"/>
          <w:szCs w:val="22"/>
          <w:lang w:val="es-ES_tradnl"/>
        </w:rPr>
        <w:t xml:space="preserve"> adicionales dirigidas a poner en operación la Planta de Tratamiento de Aguas Residuales (PTAR) y</w:t>
      </w:r>
      <w:r w:rsidR="005A5A3B" w:rsidRPr="007353F2">
        <w:rPr>
          <w:rFonts w:cs="Arial"/>
          <w:sz w:val="22"/>
          <w:szCs w:val="22"/>
          <w:lang w:val="es-CR"/>
        </w:rPr>
        <w:t xml:space="preserve"> desarrollar el plan de acci</w:t>
      </w:r>
      <w:r w:rsidR="005A5A3B">
        <w:rPr>
          <w:rFonts w:cs="Arial"/>
          <w:sz w:val="22"/>
          <w:szCs w:val="22"/>
          <w:lang w:val="es-CR"/>
        </w:rPr>
        <w:t xml:space="preserve">ón </w:t>
      </w:r>
      <w:r w:rsidR="005A5A3B" w:rsidRPr="007353F2">
        <w:rPr>
          <w:rFonts w:cs="Arial"/>
          <w:sz w:val="22"/>
          <w:szCs w:val="22"/>
          <w:lang w:val="es-CR"/>
        </w:rPr>
        <w:t>con el</w:t>
      </w:r>
      <w:r w:rsidR="005A5A3B">
        <w:rPr>
          <w:rFonts w:cs="Arial"/>
          <w:sz w:val="22"/>
          <w:szCs w:val="22"/>
          <w:lang w:val="es-CR"/>
        </w:rPr>
        <w:t xml:space="preserve"> </w:t>
      </w:r>
      <w:r w:rsidR="005A5A3B" w:rsidRPr="007353F2">
        <w:rPr>
          <w:rFonts w:cs="Arial"/>
          <w:sz w:val="22"/>
          <w:szCs w:val="22"/>
          <w:lang w:val="es-CR"/>
        </w:rPr>
        <w:t>cual se realizan los estudios y p</w:t>
      </w:r>
      <w:r w:rsidR="005A5A3B">
        <w:rPr>
          <w:rFonts w:cs="Arial"/>
          <w:sz w:val="22"/>
          <w:szCs w:val="22"/>
          <w:lang w:val="es-CR"/>
        </w:rPr>
        <w:t>l</w:t>
      </w:r>
      <w:r w:rsidR="005A5A3B" w:rsidRPr="007353F2">
        <w:rPr>
          <w:rFonts w:cs="Arial"/>
          <w:sz w:val="22"/>
          <w:szCs w:val="22"/>
          <w:lang w:val="es-CR"/>
        </w:rPr>
        <w:t xml:space="preserve">anos necesarios para adecuar </w:t>
      </w:r>
      <w:r w:rsidR="005A5A3B">
        <w:rPr>
          <w:rFonts w:cs="Arial"/>
          <w:sz w:val="22"/>
          <w:szCs w:val="22"/>
          <w:lang w:val="es-CR"/>
        </w:rPr>
        <w:t>la</w:t>
      </w:r>
      <w:r w:rsidR="005A5A3B" w:rsidRPr="007353F2">
        <w:rPr>
          <w:rFonts w:cs="Arial"/>
          <w:sz w:val="22"/>
          <w:szCs w:val="22"/>
          <w:lang w:val="es-CR"/>
        </w:rPr>
        <w:t xml:space="preserve"> </w:t>
      </w:r>
      <w:r w:rsidR="005A5A3B">
        <w:rPr>
          <w:rFonts w:cs="Arial"/>
          <w:sz w:val="22"/>
          <w:szCs w:val="22"/>
          <w:lang w:val="es-CR"/>
        </w:rPr>
        <w:t>PTAR</w:t>
      </w:r>
      <w:r w:rsidR="005A5A3B" w:rsidRPr="007353F2">
        <w:rPr>
          <w:rFonts w:cs="Arial"/>
          <w:sz w:val="22"/>
          <w:szCs w:val="22"/>
          <w:lang w:val="es-CR"/>
        </w:rPr>
        <w:t xml:space="preserve"> a los</w:t>
      </w:r>
      <w:r w:rsidR="005A5A3B">
        <w:rPr>
          <w:rFonts w:cs="Arial"/>
          <w:sz w:val="22"/>
          <w:szCs w:val="22"/>
          <w:lang w:val="es-CR"/>
        </w:rPr>
        <w:t xml:space="preserve"> </w:t>
      </w:r>
      <w:r w:rsidR="005A5A3B" w:rsidRPr="007353F2">
        <w:rPr>
          <w:rFonts w:cs="Arial"/>
          <w:sz w:val="22"/>
          <w:szCs w:val="22"/>
          <w:lang w:val="es-CR"/>
        </w:rPr>
        <w:t xml:space="preserve">lineamientos solicitados por el </w:t>
      </w:r>
      <w:proofErr w:type="spellStart"/>
      <w:r w:rsidR="005A5A3B" w:rsidRPr="007353F2">
        <w:rPr>
          <w:rFonts w:cs="Arial"/>
          <w:sz w:val="22"/>
          <w:szCs w:val="22"/>
          <w:lang w:val="es-CR"/>
        </w:rPr>
        <w:t>A</w:t>
      </w:r>
      <w:r w:rsidR="005A5A3B">
        <w:rPr>
          <w:rFonts w:cs="Arial"/>
          <w:sz w:val="22"/>
          <w:szCs w:val="22"/>
          <w:lang w:val="es-CR"/>
        </w:rPr>
        <w:t>y</w:t>
      </w:r>
      <w:r w:rsidR="005A5A3B" w:rsidRPr="007353F2">
        <w:rPr>
          <w:rFonts w:cs="Arial"/>
          <w:sz w:val="22"/>
          <w:szCs w:val="22"/>
          <w:lang w:val="es-CR"/>
        </w:rPr>
        <w:t>A</w:t>
      </w:r>
      <w:proofErr w:type="spellEnd"/>
      <w:r w:rsidR="005A5A3B">
        <w:rPr>
          <w:rFonts w:cs="Arial"/>
          <w:sz w:val="22"/>
          <w:szCs w:val="22"/>
          <w:lang w:val="es-CR"/>
        </w:rPr>
        <w:t xml:space="preserve">, del </w:t>
      </w:r>
      <w:r w:rsidR="005A5A3B" w:rsidRPr="001726C4">
        <w:rPr>
          <w:rFonts w:cs="Arial"/>
          <w:bCs/>
          <w:sz w:val="22"/>
          <w:szCs w:val="22"/>
        </w:rPr>
        <w:t xml:space="preserve">proyecto </w:t>
      </w:r>
      <w:r w:rsidR="005A5A3B">
        <w:rPr>
          <w:rFonts w:cs="Arial"/>
          <w:sz w:val="22"/>
          <w:szCs w:val="22"/>
        </w:rPr>
        <w:t>habitacional La Angosta</w:t>
      </w:r>
      <w:r w:rsidR="005A5A3B" w:rsidRPr="009C1F77">
        <w:rPr>
          <w:rFonts w:cs="Arial"/>
          <w:sz w:val="22"/>
          <w:szCs w:val="22"/>
        </w:rPr>
        <w:t xml:space="preserve">, ubicado en </w:t>
      </w:r>
      <w:r w:rsidR="005A5A3B">
        <w:rPr>
          <w:rFonts w:cs="Arial"/>
          <w:sz w:val="22"/>
          <w:szCs w:val="22"/>
        </w:rPr>
        <w:t>el distrito Guácima del cantón y p</w:t>
      </w:r>
      <w:r w:rsidR="005A5A3B" w:rsidRPr="009C1F77">
        <w:rPr>
          <w:rFonts w:cs="Arial"/>
          <w:sz w:val="22"/>
          <w:szCs w:val="22"/>
        </w:rPr>
        <w:t xml:space="preserve">rovincia de </w:t>
      </w:r>
      <w:r w:rsidR="005A5A3B">
        <w:rPr>
          <w:rFonts w:cs="Arial"/>
          <w:sz w:val="22"/>
          <w:szCs w:val="22"/>
        </w:rPr>
        <w:t xml:space="preserve">Alajuela, y aprobado con el </w:t>
      </w:r>
      <w:r w:rsidR="005A5A3B" w:rsidRPr="00E30ABB">
        <w:rPr>
          <w:rFonts w:cs="Arial"/>
          <w:sz w:val="22"/>
          <w:szCs w:val="22"/>
          <w:lang w:val="es-ES_tradnl"/>
        </w:rPr>
        <w:t>acuerdo N°</w:t>
      </w:r>
      <w:r w:rsidR="005A5A3B">
        <w:rPr>
          <w:rFonts w:cs="Arial"/>
          <w:sz w:val="22"/>
          <w:szCs w:val="22"/>
          <w:lang w:val="es-ES_tradnl"/>
        </w:rPr>
        <w:t xml:space="preserve"> 1</w:t>
      </w:r>
      <w:r w:rsidR="005A5A3B" w:rsidRPr="00E30ABB">
        <w:rPr>
          <w:rFonts w:cs="Arial"/>
          <w:sz w:val="22"/>
          <w:szCs w:val="22"/>
        </w:rPr>
        <w:t xml:space="preserve"> de la sesión </w:t>
      </w:r>
      <w:r w:rsidR="005A5A3B">
        <w:rPr>
          <w:rFonts w:cs="Arial"/>
          <w:sz w:val="22"/>
          <w:szCs w:val="22"/>
        </w:rPr>
        <w:t>21</w:t>
      </w:r>
      <w:r w:rsidR="005A5A3B" w:rsidRPr="00E30ABB">
        <w:rPr>
          <w:rFonts w:cs="Arial"/>
          <w:sz w:val="22"/>
          <w:szCs w:val="22"/>
        </w:rPr>
        <w:t>-20</w:t>
      </w:r>
      <w:r w:rsidR="005A5A3B">
        <w:rPr>
          <w:rFonts w:cs="Arial"/>
          <w:sz w:val="22"/>
          <w:szCs w:val="22"/>
        </w:rPr>
        <w:t>07</w:t>
      </w:r>
      <w:r w:rsidR="005A5A3B" w:rsidRPr="00E30ABB">
        <w:rPr>
          <w:rFonts w:cs="Arial"/>
          <w:sz w:val="22"/>
          <w:szCs w:val="22"/>
        </w:rPr>
        <w:t xml:space="preserve"> del </w:t>
      </w:r>
      <w:r w:rsidR="005A5A3B">
        <w:rPr>
          <w:rFonts w:cs="Arial"/>
          <w:sz w:val="22"/>
          <w:szCs w:val="22"/>
        </w:rPr>
        <w:t>10 de abril de 2007.</w:t>
      </w:r>
      <w:r w:rsidRPr="000A0AC8">
        <w:rPr>
          <w:rFonts w:cs="Arial"/>
          <w:sz w:val="22"/>
          <w:szCs w:val="22"/>
        </w:rPr>
        <w:t xml:space="preserve"> </w:t>
      </w:r>
      <w:r>
        <w:rPr>
          <w:rFonts w:cs="Arial"/>
          <w:sz w:val="22"/>
          <w:szCs w:val="22"/>
        </w:rPr>
        <w:t xml:space="preserve"> Dichos documentos se adjuntan al expediente del acta</w:t>
      </w:r>
      <w:r>
        <w:rPr>
          <w:rFonts w:cs="Arial"/>
          <w:bCs/>
          <w:sz w:val="22"/>
          <w:szCs w:val="22"/>
          <w:lang w:val="es-ES_tradnl"/>
        </w:rPr>
        <w:t>.</w:t>
      </w:r>
    </w:p>
    <w:p w14:paraId="7147333A" w14:textId="77777777" w:rsidR="00D95EE8" w:rsidRDefault="00D95EE8" w:rsidP="00D95EE8">
      <w:pPr>
        <w:spacing w:line="360" w:lineRule="auto"/>
        <w:jc w:val="both"/>
        <w:rPr>
          <w:rFonts w:cs="Arial"/>
          <w:sz w:val="22"/>
          <w:szCs w:val="22"/>
        </w:rPr>
      </w:pPr>
    </w:p>
    <w:p w14:paraId="53851A00" w14:textId="33D133C8" w:rsidR="00D95EE8" w:rsidRDefault="00D95EE8" w:rsidP="00D95EE8">
      <w:pPr>
        <w:spacing w:line="360" w:lineRule="auto"/>
        <w:jc w:val="both"/>
        <w:rPr>
          <w:rFonts w:cs="Arial"/>
          <w:sz w:val="22"/>
          <w:szCs w:val="22"/>
        </w:rPr>
      </w:pPr>
      <w:r>
        <w:rPr>
          <w:rFonts w:cs="Arial"/>
          <w:bCs/>
          <w:sz w:val="22"/>
          <w:szCs w:val="22"/>
          <w:lang w:val="es-ES_tradnl"/>
        </w:rPr>
        <w:t xml:space="preserve">La licenciada Camacho Murillo </w:t>
      </w:r>
      <w:r>
        <w:rPr>
          <w:rFonts w:cs="Arial"/>
          <w:bCs/>
          <w:sz w:val="22"/>
          <w:szCs w:val="22"/>
          <w:lang w:val="es-CR"/>
        </w:rPr>
        <w:t>expone los alcances del citado informe</w:t>
      </w:r>
      <w:r w:rsidR="00FE60C3">
        <w:rPr>
          <w:rFonts w:cs="Arial"/>
          <w:bCs/>
          <w:sz w:val="22"/>
          <w:szCs w:val="22"/>
          <w:lang w:val="es-CR"/>
        </w:rPr>
        <w:t xml:space="preserve"> y atiende las consultas que van planteando los señores Directores, </w:t>
      </w:r>
      <w:r>
        <w:rPr>
          <w:rFonts w:cs="Arial"/>
          <w:bCs/>
          <w:sz w:val="22"/>
          <w:szCs w:val="22"/>
          <w:lang w:val="es-CR"/>
        </w:rPr>
        <w:t>presentando el detalle de</w:t>
      </w:r>
      <w:r>
        <w:rPr>
          <w:rFonts w:cs="Arial"/>
          <w:sz w:val="22"/>
        </w:rPr>
        <w:t xml:space="preserve"> la referida solicitud de la </w:t>
      </w:r>
      <w:r w:rsidR="00FE60C3">
        <w:rPr>
          <w:rFonts w:cs="Arial"/>
          <w:sz w:val="22"/>
        </w:rPr>
        <w:t>Fundación para la Vivienda Rural Costa Rica – Canadá</w:t>
      </w:r>
      <w:r>
        <w:rPr>
          <w:rFonts w:cs="Arial"/>
          <w:sz w:val="22"/>
          <w:szCs w:val="22"/>
          <w:lang w:val="es-ES_tradnl"/>
        </w:rPr>
        <w:t xml:space="preserve">, </w:t>
      </w:r>
      <w:r>
        <w:rPr>
          <w:rFonts w:cs="Arial"/>
          <w:sz w:val="22"/>
          <w:szCs w:val="22"/>
        </w:rPr>
        <w:t xml:space="preserve">destacando que una vez valorados técnica y financieramente los documentos que sustentan el requerimiento de la entidad autorizada, se recomienda </w:t>
      </w:r>
      <w:r w:rsidR="00FE60C3" w:rsidRPr="00AA6479">
        <w:rPr>
          <w:rFonts w:cs="Arial"/>
          <w:sz w:val="22"/>
          <w:szCs w:val="22"/>
          <w:lang w:val="es-ES_tradnl"/>
        </w:rPr>
        <w:t>reasigna</w:t>
      </w:r>
      <w:r w:rsidR="00FE60C3">
        <w:rPr>
          <w:rFonts w:cs="Arial"/>
          <w:sz w:val="22"/>
          <w:szCs w:val="22"/>
          <w:lang w:val="es-ES_tradnl"/>
        </w:rPr>
        <w:t>r</w:t>
      </w:r>
      <w:r w:rsidR="00FE60C3" w:rsidRPr="00AA6479">
        <w:rPr>
          <w:rFonts w:cs="Arial"/>
          <w:sz w:val="22"/>
          <w:szCs w:val="22"/>
          <w:lang w:val="es-ES_tradnl"/>
        </w:rPr>
        <w:t xml:space="preserve"> saldos </w:t>
      </w:r>
      <w:r w:rsidR="00FE60C3">
        <w:rPr>
          <w:rFonts w:cs="Arial"/>
          <w:sz w:val="22"/>
          <w:szCs w:val="22"/>
          <w:lang w:val="es-ES_tradnl"/>
        </w:rPr>
        <w:t xml:space="preserve">por la suma de ¢20.600.000,00 para equipos y reparación de la PTAR, y autorizar un </w:t>
      </w:r>
      <w:r w:rsidR="00FE60C3" w:rsidRPr="00AA6479">
        <w:rPr>
          <w:rFonts w:cs="Arial"/>
          <w:sz w:val="22"/>
          <w:szCs w:val="22"/>
          <w:lang w:val="es-ES_tradnl"/>
        </w:rPr>
        <w:t xml:space="preserve">financiamiento adicional </w:t>
      </w:r>
      <w:r w:rsidR="00FE60C3">
        <w:rPr>
          <w:rFonts w:cs="Arial"/>
          <w:sz w:val="22"/>
          <w:szCs w:val="22"/>
          <w:lang w:val="es-ES_tradnl"/>
        </w:rPr>
        <w:t>por un monto de ¢46.182.291,98. Lo anterior, según lo dictaminado por el Departamento Técnico.</w:t>
      </w:r>
    </w:p>
    <w:p w14:paraId="34435B6D" w14:textId="1D7E8904" w:rsidR="00D95EE8" w:rsidRDefault="00D95EE8" w:rsidP="00D95EE8">
      <w:pPr>
        <w:spacing w:line="360" w:lineRule="auto"/>
        <w:jc w:val="both"/>
        <w:rPr>
          <w:rFonts w:cs="Arial"/>
          <w:sz w:val="22"/>
          <w:lang w:val="es-ES_tradnl"/>
        </w:rPr>
      </w:pPr>
    </w:p>
    <w:p w14:paraId="17172DE1" w14:textId="266CAA92" w:rsidR="00D95EE8" w:rsidRDefault="00D95EE8" w:rsidP="00D95EE8">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FE60C3">
        <w:rPr>
          <w:rFonts w:cs="Arial"/>
          <w:sz w:val="22"/>
          <w:u w:val="single"/>
          <w:lang w:val="es-ES_tradnl"/>
        </w:rPr>
        <w:t>05</w:t>
      </w:r>
      <w:r w:rsidRPr="00A25DB7">
        <w:rPr>
          <w:rFonts w:cs="Arial"/>
          <w:sz w:val="22"/>
          <w:u w:val="single"/>
          <w:lang w:val="es-ES_tradnl"/>
        </w:rPr>
        <w:t>:</w:t>
      </w:r>
      <w:r w:rsidR="00FE60C3">
        <w:rPr>
          <w:rFonts w:cs="Arial"/>
          <w:sz w:val="22"/>
          <w:u w:val="single"/>
          <w:lang w:val="es-ES_tradnl"/>
        </w:rPr>
        <w:t>59</w:t>
      </w:r>
      <w:r>
        <w:rPr>
          <w:rFonts w:cs="Arial"/>
          <w:sz w:val="22"/>
          <w:lang w:val="es-ES_tradnl"/>
        </w:rPr>
        <w:t xml:space="preserve"> Conocido </w:t>
      </w:r>
      <w:r>
        <w:rPr>
          <w:rFonts w:cs="Arial"/>
          <w:sz w:val="22"/>
          <w:szCs w:val="22"/>
        </w:rPr>
        <w:t xml:space="preserve">el informe de la Dirección FOSUVI y de conformidad con el análisis efectuado, los señores Directores concuerdan en la pertinencia de actuar de la forma que recomienda la </w:t>
      </w:r>
      <w:r w:rsidRPr="00CB1A41">
        <w:rPr>
          <w:rFonts w:cs="Arial"/>
          <w:sz w:val="22"/>
          <w:szCs w:val="22"/>
        </w:rPr>
        <w:t>Administración</w:t>
      </w:r>
      <w:r w:rsidR="00FE60C3">
        <w:rPr>
          <w:rFonts w:cs="Arial"/>
          <w:sz w:val="22"/>
          <w:szCs w:val="22"/>
        </w:rPr>
        <w:t xml:space="preserve">, pero adicionando una instrucción para que </w:t>
      </w:r>
      <w:r w:rsidR="00FE60C3">
        <w:rPr>
          <w:rFonts w:cs="Arial"/>
          <w:sz w:val="22"/>
          <w:szCs w:val="22"/>
          <w:lang w:val="es-ES_tradnl"/>
        </w:rPr>
        <w:t xml:space="preserve">dentro de los 15 días siguientes a la fecha de comunicación del presente acuerdo, someta a la consideración de esta </w:t>
      </w:r>
      <w:r w:rsidR="00FE60C3" w:rsidRPr="00B84FE3">
        <w:rPr>
          <w:rFonts w:cs="Arial"/>
          <w:sz w:val="22"/>
          <w:szCs w:val="22"/>
          <w:lang w:val="es-ES_tradnl"/>
        </w:rPr>
        <w:t>Junta Directiva</w:t>
      </w:r>
      <w:r w:rsidR="00FE60C3">
        <w:rPr>
          <w:rFonts w:cs="Arial"/>
          <w:sz w:val="22"/>
          <w:szCs w:val="22"/>
          <w:lang w:val="es-ES_tradnl"/>
        </w:rPr>
        <w:t xml:space="preserve">, el cronograma actualizado para el diseño y la construcción de la </w:t>
      </w:r>
      <w:r w:rsidR="00FE60C3">
        <w:rPr>
          <w:rFonts w:cs="Arial"/>
          <w:color w:val="000000"/>
          <w:sz w:val="22"/>
          <w:szCs w:val="22"/>
        </w:rPr>
        <w:t>planta de tratamiento de aguas residuales del proyecto</w:t>
      </w:r>
      <w:r>
        <w:rPr>
          <w:rFonts w:cs="Arial"/>
          <w:sz w:val="22"/>
          <w:szCs w:val="22"/>
        </w:rPr>
        <w:t>.</w:t>
      </w:r>
      <w:r>
        <w:rPr>
          <w:rFonts w:cs="Arial"/>
          <w:sz w:val="22"/>
          <w:szCs w:val="22"/>
          <w:lang w:val="es-CR"/>
        </w:rPr>
        <w:t xml:space="preserve"> </w:t>
      </w:r>
      <w:r>
        <w:rPr>
          <w:rFonts w:cs="Arial"/>
          <w:sz w:val="22"/>
          <w:szCs w:val="22"/>
        </w:rPr>
        <w:t xml:space="preserve">Lo anterior, según se indica en el </w:t>
      </w:r>
      <w:r>
        <w:rPr>
          <w:rFonts w:cs="Arial"/>
          <w:b/>
          <w:bCs/>
          <w:sz w:val="22"/>
          <w:szCs w:val="22"/>
        </w:rPr>
        <w:t>A</w:t>
      </w:r>
      <w:r w:rsidRPr="0038299E">
        <w:rPr>
          <w:rFonts w:cs="Arial"/>
          <w:b/>
          <w:bCs/>
          <w:sz w:val="22"/>
          <w:szCs w:val="22"/>
        </w:rPr>
        <w:t xml:space="preserve">cuerdo N° </w:t>
      </w:r>
      <w:r>
        <w:rPr>
          <w:rFonts w:cs="Arial"/>
          <w:b/>
          <w:bCs/>
          <w:sz w:val="22"/>
          <w:szCs w:val="22"/>
        </w:rPr>
        <w:t>11</w:t>
      </w:r>
      <w:r>
        <w:rPr>
          <w:rFonts w:cs="Arial"/>
          <w:sz w:val="22"/>
          <w:szCs w:val="22"/>
        </w:rPr>
        <w:t xml:space="preserve"> que se anexa a esta minuta.</w:t>
      </w:r>
    </w:p>
    <w:p w14:paraId="037B9865" w14:textId="77777777" w:rsidR="009D03FE" w:rsidRPr="00D14EAF" w:rsidRDefault="009D03FE" w:rsidP="009D03FE">
      <w:pPr>
        <w:spacing w:line="360" w:lineRule="auto"/>
        <w:jc w:val="both"/>
        <w:rPr>
          <w:rFonts w:cs="Arial"/>
          <w:b/>
          <w:sz w:val="22"/>
        </w:rPr>
      </w:pPr>
      <w:r w:rsidRPr="00D14EAF">
        <w:rPr>
          <w:rFonts w:cs="Arial"/>
          <w:b/>
          <w:sz w:val="22"/>
        </w:rPr>
        <w:t>************</w:t>
      </w:r>
    </w:p>
    <w:p w14:paraId="379211B1" w14:textId="77777777" w:rsidR="009D03FE" w:rsidRDefault="009D03FE" w:rsidP="009D03FE">
      <w:pPr>
        <w:spacing w:line="360" w:lineRule="auto"/>
        <w:jc w:val="both"/>
        <w:rPr>
          <w:rFonts w:cs="Arial"/>
          <w:b/>
          <w:bCs/>
          <w:sz w:val="22"/>
          <w:szCs w:val="22"/>
          <w:u w:val="single"/>
          <w:lang w:val="es-ES_tradnl"/>
        </w:rPr>
      </w:pPr>
    </w:p>
    <w:p w14:paraId="79BD7336" w14:textId="157AC8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DB6F65" w:rsidRPr="00DB6F65">
        <w:rPr>
          <w:rFonts w:cs="Arial"/>
          <w:b/>
          <w:bCs/>
          <w:sz w:val="22"/>
          <w:u w:val="single"/>
          <w:lang w:val="es-CR"/>
        </w:rPr>
        <w:t>Solicitud de ampliación al plazo del contrato de administración de recursos del proyecto Jardines del Río</w:t>
      </w:r>
    </w:p>
    <w:p w14:paraId="73F9DC7E" w14:textId="77777777" w:rsidR="009D03FE" w:rsidRDefault="009D03FE" w:rsidP="009D03FE">
      <w:pPr>
        <w:spacing w:line="360" w:lineRule="auto"/>
        <w:jc w:val="both"/>
        <w:rPr>
          <w:rFonts w:cs="Arial"/>
          <w:sz w:val="22"/>
          <w:szCs w:val="22"/>
        </w:rPr>
      </w:pPr>
    </w:p>
    <w:p w14:paraId="1B0F8BF6" w14:textId="76AD0C4E" w:rsidR="006E6612" w:rsidRDefault="006E6612" w:rsidP="006E6612">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FE60C3">
        <w:rPr>
          <w:rFonts w:cs="Arial"/>
          <w:sz w:val="22"/>
          <w:u w:val="single"/>
          <w:lang w:val="es-ES_tradnl"/>
        </w:rPr>
        <w:t>126</w:t>
      </w:r>
      <w:r w:rsidRPr="0039311E">
        <w:rPr>
          <w:rFonts w:cs="Arial"/>
          <w:sz w:val="22"/>
          <w:u w:val="single"/>
          <w:lang w:val="es-ES_tradnl"/>
        </w:rPr>
        <w:t>:</w:t>
      </w:r>
      <w:r w:rsidR="00FE60C3">
        <w:rPr>
          <w:rFonts w:cs="Arial"/>
          <w:sz w:val="22"/>
          <w:u w:val="single"/>
          <w:lang w:val="es-ES_tradnl"/>
        </w:rPr>
        <w:t>1</w:t>
      </w:r>
      <w:r>
        <w:rPr>
          <w:rFonts w:cs="Arial"/>
          <w:sz w:val="22"/>
          <w:u w:val="single"/>
          <w:lang w:val="es-ES_tradnl"/>
        </w:rPr>
        <w:t>0</w:t>
      </w:r>
      <w:r>
        <w:rPr>
          <w:rFonts w:cs="Arial"/>
          <w:sz w:val="22"/>
          <w:lang w:val="es-ES_tradnl"/>
        </w:rPr>
        <w:t xml:space="preserve"> Se conoce el oficio</w:t>
      </w:r>
      <w:r w:rsidRPr="009F7291">
        <w:rPr>
          <w:rFonts w:cs="Arial"/>
          <w:sz w:val="22"/>
          <w:szCs w:val="22"/>
        </w:rPr>
        <w:t xml:space="preserve"> GG-ME-0</w:t>
      </w:r>
      <w:r w:rsidR="00FE60C3">
        <w:rPr>
          <w:rFonts w:cs="Arial"/>
          <w:sz w:val="22"/>
          <w:szCs w:val="22"/>
        </w:rPr>
        <w:t>048</w:t>
      </w:r>
      <w:r w:rsidRPr="009F7291">
        <w:rPr>
          <w:rFonts w:cs="Arial"/>
          <w:sz w:val="22"/>
          <w:szCs w:val="22"/>
        </w:rPr>
        <w:t>-20</w:t>
      </w:r>
      <w:r>
        <w:rPr>
          <w:rFonts w:cs="Arial"/>
          <w:sz w:val="22"/>
          <w:szCs w:val="22"/>
        </w:rPr>
        <w:t>2</w:t>
      </w:r>
      <w:r w:rsidR="00FE60C3">
        <w:rPr>
          <w:rFonts w:cs="Arial"/>
          <w:sz w:val="22"/>
          <w:szCs w:val="22"/>
        </w:rPr>
        <w:t>1</w:t>
      </w:r>
      <w:r w:rsidRPr="009F7291">
        <w:rPr>
          <w:rFonts w:cs="Arial"/>
          <w:sz w:val="22"/>
          <w:szCs w:val="22"/>
        </w:rPr>
        <w:t xml:space="preserve"> del </w:t>
      </w:r>
      <w:r w:rsidR="00FE60C3">
        <w:rPr>
          <w:rFonts w:cs="Arial"/>
          <w:sz w:val="22"/>
          <w:szCs w:val="22"/>
        </w:rPr>
        <w:t>15</w:t>
      </w:r>
      <w:r w:rsidRPr="009F7291">
        <w:rPr>
          <w:rFonts w:cs="Arial"/>
          <w:sz w:val="22"/>
          <w:szCs w:val="22"/>
        </w:rPr>
        <w:t xml:space="preserve"> de </w:t>
      </w:r>
      <w:r w:rsidR="00FE60C3">
        <w:rPr>
          <w:rFonts w:cs="Arial"/>
          <w:sz w:val="22"/>
          <w:szCs w:val="22"/>
        </w:rPr>
        <w:t>enero</w:t>
      </w:r>
      <w:r>
        <w:rPr>
          <w:rFonts w:cs="Arial"/>
          <w:sz w:val="22"/>
          <w:szCs w:val="22"/>
        </w:rPr>
        <w:t xml:space="preserve"> </w:t>
      </w:r>
      <w:r w:rsidRPr="009F7291">
        <w:rPr>
          <w:rFonts w:cs="Arial"/>
          <w:sz w:val="22"/>
          <w:szCs w:val="22"/>
        </w:rPr>
        <w:t>de 20</w:t>
      </w:r>
      <w:r>
        <w:rPr>
          <w:rFonts w:cs="Arial"/>
          <w:sz w:val="22"/>
          <w:szCs w:val="22"/>
        </w:rPr>
        <w:t>2</w:t>
      </w:r>
      <w:r w:rsidR="00FE60C3">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FE60C3">
        <w:rPr>
          <w:rFonts w:cs="Arial"/>
          <w:color w:val="000000"/>
          <w:sz w:val="22"/>
          <w:szCs w:val="22"/>
        </w:rPr>
        <w:t>092</w:t>
      </w:r>
      <w:r w:rsidRPr="00EA7ADB">
        <w:rPr>
          <w:rFonts w:cs="Arial"/>
          <w:color w:val="000000"/>
          <w:sz w:val="22"/>
          <w:szCs w:val="22"/>
        </w:rPr>
        <w:t>-20</w:t>
      </w:r>
      <w:r>
        <w:rPr>
          <w:rFonts w:cs="Arial"/>
          <w:color w:val="000000"/>
          <w:sz w:val="22"/>
          <w:szCs w:val="22"/>
        </w:rPr>
        <w:t>2</w:t>
      </w:r>
      <w:r w:rsidR="00FE60C3">
        <w:rPr>
          <w:rFonts w:cs="Arial"/>
          <w:color w:val="000000"/>
          <w:sz w:val="22"/>
          <w:szCs w:val="22"/>
        </w:rPr>
        <w:t>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Pr>
          <w:rFonts w:cs="Arial"/>
          <w:sz w:val="22"/>
          <w:szCs w:val="22"/>
        </w:rPr>
        <w:t>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 xml:space="preserve">15. </w:t>
      </w:r>
      <w:r w:rsidRPr="009F7291">
        <w:rPr>
          <w:rFonts w:cs="Arial"/>
          <w:sz w:val="22"/>
          <w:szCs w:val="22"/>
        </w:rPr>
        <w:t>Dichos documentos se adjuntan a la presente acta.</w:t>
      </w:r>
    </w:p>
    <w:p w14:paraId="3E790F05" w14:textId="77777777" w:rsidR="006E6612" w:rsidRDefault="006E6612" w:rsidP="006E6612">
      <w:pPr>
        <w:spacing w:line="360" w:lineRule="auto"/>
        <w:jc w:val="both"/>
        <w:rPr>
          <w:rFonts w:cs="Arial"/>
          <w:color w:val="000000"/>
          <w:sz w:val="22"/>
          <w:szCs w:val="22"/>
          <w:lang w:val="es-CR" w:eastAsia="es-CR"/>
        </w:rPr>
      </w:pPr>
    </w:p>
    <w:p w14:paraId="45420490" w14:textId="6081E415" w:rsidR="006E6612" w:rsidRPr="00BB303F" w:rsidRDefault="006E6612" w:rsidP="006E6612">
      <w:pPr>
        <w:spacing w:line="360" w:lineRule="auto"/>
        <w:jc w:val="both"/>
        <w:rPr>
          <w:rFonts w:cs="Arial"/>
          <w:color w:val="000000"/>
          <w:sz w:val="22"/>
          <w:szCs w:val="22"/>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Pr>
          <w:rFonts w:cs="Arial"/>
          <w:sz w:val="22"/>
        </w:rPr>
        <w:t xml:space="preserve">ampliar </w:t>
      </w:r>
      <w:r w:rsidR="003D6DB0">
        <w:rPr>
          <w:rFonts w:cs="Arial"/>
          <w:sz w:val="22"/>
        </w:rPr>
        <w:t>once</w:t>
      </w:r>
      <w:r>
        <w:rPr>
          <w:rFonts w:cs="Arial"/>
          <w:sz w:val="22"/>
        </w:rPr>
        <w:t xml:space="preserve"> meses</w:t>
      </w:r>
      <w:r>
        <w:rPr>
          <w:rFonts w:cs="Arial"/>
          <w:color w:val="000000"/>
          <w:sz w:val="22"/>
          <w:szCs w:val="22"/>
        </w:rPr>
        <w:t xml:space="preserve"> el plazo para la formalización, entrega y cierre técnico y financiero del citado proyecto, básicamente por la recepción de la planta de tratamiento al </w:t>
      </w:r>
      <w:proofErr w:type="spellStart"/>
      <w:r>
        <w:rPr>
          <w:rFonts w:cs="Arial"/>
          <w:color w:val="000000"/>
          <w:sz w:val="22"/>
          <w:szCs w:val="22"/>
        </w:rPr>
        <w:t>AyA</w:t>
      </w:r>
      <w:proofErr w:type="spellEnd"/>
      <w:r>
        <w:rPr>
          <w:rFonts w:cs="Arial"/>
          <w:color w:val="000000"/>
          <w:sz w:val="22"/>
          <w:szCs w:val="22"/>
        </w:rPr>
        <w:t>.</w:t>
      </w:r>
    </w:p>
    <w:p w14:paraId="10B5E8AC" w14:textId="77777777" w:rsidR="006E6612" w:rsidRDefault="006E6612" w:rsidP="006E6612">
      <w:pPr>
        <w:spacing w:line="360" w:lineRule="auto"/>
        <w:jc w:val="both"/>
        <w:rPr>
          <w:rFonts w:cs="Arial"/>
          <w:color w:val="000000"/>
          <w:sz w:val="22"/>
          <w:szCs w:val="22"/>
        </w:rPr>
      </w:pPr>
    </w:p>
    <w:p w14:paraId="2DABD897" w14:textId="74C42CE5" w:rsidR="006E6612" w:rsidRDefault="006E6612" w:rsidP="006E6612">
      <w:pPr>
        <w:spacing w:line="360" w:lineRule="auto"/>
        <w:jc w:val="both"/>
        <w:rPr>
          <w:rFonts w:cs="Arial"/>
          <w:sz w:val="22"/>
          <w:szCs w:val="22"/>
        </w:rPr>
      </w:pPr>
      <w:r>
        <w:rPr>
          <w:rFonts w:cs="Arial"/>
          <w:sz w:val="22"/>
          <w:u w:val="single"/>
          <w:lang w:val="es-ES_tradnl"/>
        </w:rPr>
        <w:t xml:space="preserve">Minuto </w:t>
      </w:r>
      <w:r w:rsidR="00FE60C3">
        <w:rPr>
          <w:rFonts w:cs="Arial"/>
          <w:sz w:val="22"/>
          <w:u w:val="single"/>
          <w:lang w:val="es-ES_tradnl"/>
        </w:rPr>
        <w:t>135</w:t>
      </w:r>
      <w:r w:rsidRPr="0039311E">
        <w:rPr>
          <w:rFonts w:cs="Arial"/>
          <w:sz w:val="22"/>
          <w:u w:val="single"/>
          <w:lang w:val="es-ES_tradnl"/>
        </w:rPr>
        <w:t>:</w:t>
      </w:r>
      <w:r w:rsidR="00FE60C3">
        <w:rPr>
          <w:rFonts w:cs="Arial"/>
          <w:sz w:val="22"/>
          <w:u w:val="single"/>
          <w:lang w:val="es-ES_tradnl"/>
        </w:rPr>
        <w:t>51</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12</w:t>
      </w:r>
      <w:r>
        <w:rPr>
          <w:rFonts w:cs="Arial"/>
          <w:sz w:val="22"/>
          <w:szCs w:val="22"/>
        </w:rPr>
        <w:t xml:space="preserve"> que se anexa a esta minuta.</w:t>
      </w:r>
    </w:p>
    <w:p w14:paraId="1F0802EB" w14:textId="77777777" w:rsidR="009D03FE" w:rsidRPr="00D14EAF" w:rsidRDefault="009D03FE" w:rsidP="009D03FE">
      <w:pPr>
        <w:spacing w:line="360" w:lineRule="auto"/>
        <w:jc w:val="both"/>
        <w:rPr>
          <w:rFonts w:cs="Arial"/>
          <w:b/>
          <w:sz w:val="22"/>
        </w:rPr>
      </w:pPr>
      <w:r w:rsidRPr="00D14EAF">
        <w:rPr>
          <w:rFonts w:cs="Arial"/>
          <w:b/>
          <w:sz w:val="22"/>
        </w:rPr>
        <w:t>************</w:t>
      </w:r>
    </w:p>
    <w:p w14:paraId="1164BB67" w14:textId="77777777" w:rsidR="009D03FE" w:rsidRDefault="009D03FE" w:rsidP="009D03FE">
      <w:pPr>
        <w:spacing w:line="360" w:lineRule="auto"/>
        <w:jc w:val="both"/>
        <w:rPr>
          <w:rFonts w:cs="Arial"/>
          <w:b/>
          <w:bCs/>
          <w:sz w:val="22"/>
          <w:szCs w:val="22"/>
          <w:u w:val="single"/>
          <w:lang w:val="es-ES_tradnl"/>
        </w:rPr>
      </w:pPr>
    </w:p>
    <w:p w14:paraId="60762393" w14:textId="52B63E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DB6F65" w:rsidRPr="00DB6F65">
        <w:rPr>
          <w:rFonts w:cs="Arial"/>
          <w:b/>
          <w:bCs/>
          <w:sz w:val="22"/>
          <w:u w:val="single"/>
          <w:lang w:val="es-CR"/>
        </w:rPr>
        <w:t>Solicitud de ampliación al plazo del contrato de administración de recursos del proyecto Valle Azul</w:t>
      </w:r>
    </w:p>
    <w:p w14:paraId="2F3FB158" w14:textId="77777777" w:rsidR="009D03FE" w:rsidRDefault="009D03FE" w:rsidP="009D03FE">
      <w:pPr>
        <w:spacing w:line="360" w:lineRule="auto"/>
        <w:jc w:val="both"/>
        <w:rPr>
          <w:rFonts w:cs="Arial"/>
          <w:sz w:val="22"/>
          <w:szCs w:val="22"/>
        </w:rPr>
      </w:pPr>
    </w:p>
    <w:p w14:paraId="2520F6EC" w14:textId="15C4D76B" w:rsidR="006E6612" w:rsidRDefault="006E6612" w:rsidP="006E6612">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3D6DB0">
        <w:rPr>
          <w:rFonts w:cs="Arial"/>
          <w:sz w:val="22"/>
          <w:u w:val="single"/>
          <w:lang w:val="es-ES_tradnl"/>
        </w:rPr>
        <w:t>136</w:t>
      </w:r>
      <w:r w:rsidRPr="0039311E">
        <w:rPr>
          <w:rFonts w:cs="Arial"/>
          <w:sz w:val="22"/>
          <w:u w:val="single"/>
          <w:lang w:val="es-ES_tradnl"/>
        </w:rPr>
        <w:t>:</w:t>
      </w:r>
      <w:r w:rsidR="003D6DB0">
        <w:rPr>
          <w:rFonts w:cs="Arial"/>
          <w:sz w:val="22"/>
          <w:u w:val="single"/>
          <w:lang w:val="es-ES_tradnl"/>
        </w:rPr>
        <w:t>44</w:t>
      </w:r>
      <w:r>
        <w:rPr>
          <w:rFonts w:cs="Arial"/>
          <w:sz w:val="22"/>
          <w:lang w:val="es-ES_tradnl"/>
        </w:rPr>
        <w:t xml:space="preserve"> Se </w:t>
      </w:r>
      <w:r w:rsidR="003D6DB0">
        <w:rPr>
          <w:rFonts w:cs="Arial"/>
          <w:sz w:val="22"/>
          <w:lang w:val="es-ES_tradnl"/>
        </w:rPr>
        <w:t xml:space="preserve">retira temporalmente de la sesión la Directora </w:t>
      </w:r>
      <w:r w:rsidR="003D6DB0" w:rsidRPr="003D6DB0">
        <w:rPr>
          <w:rFonts w:cs="Arial"/>
          <w:bCs/>
          <w:sz w:val="22"/>
          <w:lang w:val="es-ES_tradnl"/>
        </w:rPr>
        <w:t>Ulibarri Pernús</w:t>
      </w:r>
      <w:r w:rsidR="003D6DB0">
        <w:rPr>
          <w:rFonts w:cs="Arial"/>
          <w:bCs/>
          <w:sz w:val="22"/>
          <w:lang w:val="es-ES_tradnl"/>
        </w:rPr>
        <w:t xml:space="preserve">, quien se excusa de participar en la discusión y resolución del tema, y se procede a conocer </w:t>
      </w:r>
      <w:r>
        <w:rPr>
          <w:rFonts w:cs="Arial"/>
          <w:sz w:val="22"/>
          <w:lang w:val="es-ES_tradnl"/>
        </w:rPr>
        <w:t>el oficio</w:t>
      </w:r>
      <w:r w:rsidRPr="009F7291">
        <w:rPr>
          <w:rFonts w:cs="Arial"/>
          <w:sz w:val="22"/>
          <w:szCs w:val="22"/>
        </w:rPr>
        <w:t xml:space="preserve"> GG-ME-0</w:t>
      </w:r>
      <w:r w:rsidR="00FE60C3">
        <w:rPr>
          <w:rFonts w:cs="Arial"/>
          <w:sz w:val="22"/>
          <w:szCs w:val="22"/>
        </w:rPr>
        <w:t>051</w:t>
      </w:r>
      <w:r w:rsidRPr="009F7291">
        <w:rPr>
          <w:rFonts w:cs="Arial"/>
          <w:sz w:val="22"/>
          <w:szCs w:val="22"/>
        </w:rPr>
        <w:t>-20</w:t>
      </w:r>
      <w:r>
        <w:rPr>
          <w:rFonts w:cs="Arial"/>
          <w:sz w:val="22"/>
          <w:szCs w:val="22"/>
        </w:rPr>
        <w:t>2</w:t>
      </w:r>
      <w:r w:rsidR="00FE60C3">
        <w:rPr>
          <w:rFonts w:cs="Arial"/>
          <w:sz w:val="22"/>
          <w:szCs w:val="22"/>
        </w:rPr>
        <w:t>1</w:t>
      </w:r>
      <w:r w:rsidRPr="009F7291">
        <w:rPr>
          <w:rFonts w:cs="Arial"/>
          <w:sz w:val="22"/>
          <w:szCs w:val="22"/>
        </w:rPr>
        <w:t xml:space="preserve"> del </w:t>
      </w:r>
      <w:r w:rsidR="00FE60C3">
        <w:rPr>
          <w:rFonts w:cs="Arial"/>
          <w:sz w:val="22"/>
          <w:szCs w:val="22"/>
        </w:rPr>
        <w:t>15</w:t>
      </w:r>
      <w:r w:rsidRPr="009F7291">
        <w:rPr>
          <w:rFonts w:cs="Arial"/>
          <w:sz w:val="22"/>
          <w:szCs w:val="22"/>
        </w:rPr>
        <w:t xml:space="preserve"> de </w:t>
      </w:r>
      <w:r w:rsidR="00FE60C3">
        <w:rPr>
          <w:rFonts w:cs="Arial"/>
          <w:sz w:val="22"/>
          <w:szCs w:val="22"/>
        </w:rPr>
        <w:t>enero</w:t>
      </w:r>
      <w:r>
        <w:rPr>
          <w:rFonts w:cs="Arial"/>
          <w:sz w:val="22"/>
          <w:szCs w:val="22"/>
        </w:rPr>
        <w:t xml:space="preserve"> </w:t>
      </w:r>
      <w:r w:rsidRPr="009F7291">
        <w:rPr>
          <w:rFonts w:cs="Arial"/>
          <w:sz w:val="22"/>
          <w:szCs w:val="22"/>
        </w:rPr>
        <w:t>de 20</w:t>
      </w:r>
      <w:r>
        <w:rPr>
          <w:rFonts w:cs="Arial"/>
          <w:sz w:val="22"/>
          <w:szCs w:val="22"/>
        </w:rPr>
        <w:t>2</w:t>
      </w:r>
      <w:r w:rsidR="00FE60C3">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FE60C3">
        <w:rPr>
          <w:rFonts w:cs="Arial"/>
          <w:color w:val="000000"/>
          <w:sz w:val="22"/>
          <w:szCs w:val="22"/>
        </w:rPr>
        <w:t>096</w:t>
      </w:r>
      <w:r w:rsidRPr="00EA7ADB">
        <w:rPr>
          <w:rFonts w:cs="Arial"/>
          <w:color w:val="000000"/>
          <w:sz w:val="22"/>
          <w:szCs w:val="22"/>
        </w:rPr>
        <w:t>-20</w:t>
      </w:r>
      <w:r>
        <w:rPr>
          <w:rFonts w:cs="Arial"/>
          <w:color w:val="000000"/>
          <w:sz w:val="22"/>
          <w:szCs w:val="22"/>
        </w:rPr>
        <w:t>2</w:t>
      </w:r>
      <w:r w:rsidR="00FE60C3">
        <w:rPr>
          <w:rFonts w:cs="Arial"/>
          <w:color w:val="000000"/>
          <w:sz w:val="22"/>
          <w:szCs w:val="22"/>
        </w:rPr>
        <w:t>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sidR="003D6DB0">
        <w:rPr>
          <w:rFonts w:cs="Arial"/>
          <w:color w:val="000000"/>
          <w:sz w:val="22"/>
          <w:szCs w:val="22"/>
          <w:lang w:val="es-CR" w:eastAsia="es-CR"/>
        </w:rPr>
        <w:t>Valle Azul</w:t>
      </w:r>
      <w:r w:rsidR="003D6DB0">
        <w:rPr>
          <w:rFonts w:cs="Arial"/>
          <w:sz w:val="22"/>
          <w:szCs w:val="22"/>
        </w:rPr>
        <w:t xml:space="preserve">, </w:t>
      </w:r>
      <w:r w:rsidR="003D6DB0" w:rsidRPr="009C1F77">
        <w:rPr>
          <w:rFonts w:cs="Arial"/>
          <w:sz w:val="22"/>
          <w:szCs w:val="22"/>
        </w:rPr>
        <w:t xml:space="preserve">ubicado en </w:t>
      </w:r>
      <w:r w:rsidR="003D6DB0">
        <w:rPr>
          <w:rFonts w:cs="Arial"/>
          <w:sz w:val="22"/>
          <w:szCs w:val="22"/>
        </w:rPr>
        <w:t>el distrito Guácima del cantón y p</w:t>
      </w:r>
      <w:r w:rsidR="003D6DB0" w:rsidRPr="009C1F77">
        <w:rPr>
          <w:rFonts w:cs="Arial"/>
          <w:sz w:val="22"/>
          <w:szCs w:val="22"/>
        </w:rPr>
        <w:t xml:space="preserve">rovincia de </w:t>
      </w:r>
      <w:r w:rsidR="003D6DB0">
        <w:rPr>
          <w:rFonts w:cs="Arial"/>
          <w:sz w:val="22"/>
          <w:szCs w:val="22"/>
        </w:rPr>
        <w:t>Alajuela</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003D6DB0">
        <w:rPr>
          <w:rFonts w:cs="Arial"/>
          <w:color w:val="000000"/>
          <w:sz w:val="22"/>
          <w:szCs w:val="22"/>
        </w:rPr>
        <w:t>N° 1</w:t>
      </w:r>
      <w:r w:rsidR="003D6DB0" w:rsidRPr="00136436">
        <w:rPr>
          <w:rFonts w:cs="Arial"/>
          <w:color w:val="000000"/>
          <w:sz w:val="22"/>
          <w:szCs w:val="22"/>
        </w:rPr>
        <w:t xml:space="preserve"> de la sesión </w:t>
      </w:r>
      <w:r w:rsidR="003D6DB0">
        <w:rPr>
          <w:rFonts w:cs="Arial"/>
          <w:sz w:val="22"/>
          <w:szCs w:val="22"/>
        </w:rPr>
        <w:t>01</w:t>
      </w:r>
      <w:r w:rsidR="003D6DB0" w:rsidRPr="00E30ABB">
        <w:rPr>
          <w:rFonts w:cs="Arial"/>
          <w:sz w:val="22"/>
          <w:szCs w:val="22"/>
        </w:rPr>
        <w:t>-201</w:t>
      </w:r>
      <w:r w:rsidR="003D6DB0">
        <w:rPr>
          <w:rFonts w:cs="Arial"/>
          <w:sz w:val="22"/>
          <w:szCs w:val="22"/>
        </w:rPr>
        <w:t>8</w:t>
      </w:r>
      <w:r w:rsidR="003D6DB0" w:rsidRPr="00E30ABB">
        <w:rPr>
          <w:rFonts w:cs="Arial"/>
          <w:sz w:val="22"/>
          <w:szCs w:val="22"/>
        </w:rPr>
        <w:t xml:space="preserve"> del </w:t>
      </w:r>
      <w:r w:rsidR="003D6DB0">
        <w:rPr>
          <w:rFonts w:cs="Arial"/>
          <w:sz w:val="22"/>
          <w:szCs w:val="22"/>
        </w:rPr>
        <w:t>11</w:t>
      </w:r>
      <w:r w:rsidR="003D6DB0" w:rsidRPr="00E30ABB">
        <w:rPr>
          <w:rFonts w:cs="Arial"/>
          <w:sz w:val="22"/>
          <w:szCs w:val="22"/>
        </w:rPr>
        <w:t xml:space="preserve"> de </w:t>
      </w:r>
      <w:r w:rsidR="003D6DB0">
        <w:rPr>
          <w:rFonts w:cs="Arial"/>
          <w:sz w:val="22"/>
          <w:szCs w:val="22"/>
        </w:rPr>
        <w:t>enero</w:t>
      </w:r>
      <w:r w:rsidR="003D6DB0" w:rsidRPr="00E30ABB">
        <w:rPr>
          <w:rFonts w:cs="Arial"/>
          <w:sz w:val="22"/>
          <w:szCs w:val="22"/>
        </w:rPr>
        <w:t xml:space="preserve"> de 201</w:t>
      </w:r>
      <w:r w:rsidR="003D6DB0">
        <w:rPr>
          <w:rFonts w:cs="Arial"/>
          <w:sz w:val="22"/>
          <w:szCs w:val="22"/>
        </w:rPr>
        <w:t>8</w:t>
      </w:r>
      <w:r>
        <w:rPr>
          <w:rFonts w:cs="Arial"/>
          <w:color w:val="000000"/>
          <w:sz w:val="22"/>
          <w:szCs w:val="22"/>
        </w:rPr>
        <w:t xml:space="preserve">. </w:t>
      </w:r>
      <w:r w:rsidRPr="009F7291">
        <w:rPr>
          <w:rFonts w:cs="Arial"/>
          <w:sz w:val="22"/>
          <w:szCs w:val="22"/>
        </w:rPr>
        <w:t>Dichos documentos se adjuntan a la presente acta.</w:t>
      </w:r>
    </w:p>
    <w:p w14:paraId="7CAD8323" w14:textId="77777777" w:rsidR="006E6612" w:rsidRDefault="006E6612" w:rsidP="006E6612">
      <w:pPr>
        <w:spacing w:line="360" w:lineRule="auto"/>
        <w:jc w:val="both"/>
        <w:rPr>
          <w:rFonts w:cs="Arial"/>
          <w:color w:val="000000"/>
          <w:sz w:val="22"/>
          <w:szCs w:val="22"/>
          <w:lang w:val="es-CR" w:eastAsia="es-CR"/>
        </w:rPr>
      </w:pPr>
    </w:p>
    <w:p w14:paraId="278CD9E4" w14:textId="1932F13E" w:rsidR="006E6612" w:rsidRPr="00BB303F" w:rsidRDefault="006E6612" w:rsidP="006E6612">
      <w:pPr>
        <w:spacing w:line="360" w:lineRule="auto"/>
        <w:jc w:val="both"/>
        <w:rPr>
          <w:rFonts w:cs="Arial"/>
          <w:color w:val="000000"/>
          <w:sz w:val="22"/>
          <w:szCs w:val="22"/>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Pr>
          <w:rFonts w:cs="Arial"/>
          <w:sz w:val="22"/>
        </w:rPr>
        <w:t xml:space="preserve">ampliar </w:t>
      </w:r>
      <w:r w:rsidR="003D6DB0">
        <w:rPr>
          <w:rFonts w:cs="Arial"/>
          <w:sz w:val="22"/>
        </w:rPr>
        <w:t>diez</w:t>
      </w:r>
      <w:r>
        <w:rPr>
          <w:rFonts w:cs="Arial"/>
          <w:sz w:val="22"/>
        </w:rPr>
        <w:t xml:space="preserve"> meses</w:t>
      </w:r>
      <w:r>
        <w:rPr>
          <w:rFonts w:cs="Arial"/>
          <w:color w:val="000000"/>
          <w:sz w:val="22"/>
          <w:szCs w:val="22"/>
        </w:rPr>
        <w:t xml:space="preserve"> el plazo para </w:t>
      </w:r>
      <w:r w:rsidR="003D6DB0">
        <w:rPr>
          <w:rFonts w:cs="Arial"/>
          <w:color w:val="000000"/>
          <w:sz w:val="22"/>
          <w:szCs w:val="22"/>
        </w:rPr>
        <w:t>la entrega y segregación de las obras, la formalización</w:t>
      </w:r>
      <w:r w:rsidR="003D6DB0" w:rsidRPr="005B29A6">
        <w:rPr>
          <w:rFonts w:cs="Arial"/>
          <w:color w:val="000000"/>
          <w:sz w:val="22"/>
          <w:szCs w:val="22"/>
          <w:lang w:val="es-CR"/>
        </w:rPr>
        <w:t xml:space="preserve"> de las operaciones y </w:t>
      </w:r>
      <w:r w:rsidR="003D6DB0">
        <w:rPr>
          <w:rFonts w:cs="Arial"/>
          <w:color w:val="000000"/>
          <w:sz w:val="22"/>
          <w:szCs w:val="22"/>
          <w:lang w:val="es-CR"/>
        </w:rPr>
        <w:t xml:space="preserve">la presentación del </w:t>
      </w:r>
      <w:r w:rsidR="003D6DB0" w:rsidRPr="005B29A6">
        <w:rPr>
          <w:rFonts w:cs="Arial"/>
          <w:color w:val="000000"/>
          <w:sz w:val="22"/>
          <w:szCs w:val="22"/>
          <w:lang w:val="es-CR"/>
        </w:rPr>
        <w:t>cierre t</w:t>
      </w:r>
      <w:r w:rsidR="003D6DB0">
        <w:rPr>
          <w:rFonts w:cs="Arial"/>
          <w:color w:val="000000"/>
          <w:sz w:val="22"/>
          <w:szCs w:val="22"/>
          <w:lang w:val="es-CR"/>
        </w:rPr>
        <w:t>é</w:t>
      </w:r>
      <w:r w:rsidR="003D6DB0" w:rsidRPr="005B29A6">
        <w:rPr>
          <w:rFonts w:cs="Arial"/>
          <w:color w:val="000000"/>
          <w:sz w:val="22"/>
          <w:szCs w:val="22"/>
          <w:lang w:val="es-CR"/>
        </w:rPr>
        <w:t>cnico y financiero del</w:t>
      </w:r>
      <w:r w:rsidR="003D6DB0">
        <w:rPr>
          <w:rFonts w:cs="Arial"/>
          <w:color w:val="000000"/>
          <w:sz w:val="22"/>
          <w:szCs w:val="22"/>
          <w:lang w:val="es-CR"/>
        </w:rPr>
        <w:t xml:space="preserve"> </w:t>
      </w:r>
      <w:r w:rsidR="003D6DB0" w:rsidRPr="005B29A6">
        <w:rPr>
          <w:rFonts w:cs="Arial"/>
          <w:color w:val="000000"/>
          <w:sz w:val="22"/>
          <w:szCs w:val="22"/>
          <w:lang w:val="es-CR"/>
        </w:rPr>
        <w:t>proyecto</w:t>
      </w:r>
      <w:r w:rsidR="003D6DB0">
        <w:rPr>
          <w:rFonts w:cs="Arial"/>
          <w:color w:val="000000"/>
          <w:sz w:val="22"/>
          <w:szCs w:val="22"/>
          <w:lang w:val="es-CR"/>
        </w:rPr>
        <w:t>, según lo dictaminado por el Departamento Técnico</w:t>
      </w:r>
      <w:r>
        <w:rPr>
          <w:rFonts w:cs="Arial"/>
          <w:color w:val="000000"/>
          <w:sz w:val="22"/>
          <w:szCs w:val="22"/>
        </w:rPr>
        <w:t>.</w:t>
      </w:r>
    </w:p>
    <w:p w14:paraId="618FC330" w14:textId="77777777" w:rsidR="006E6612" w:rsidRDefault="006E6612" w:rsidP="006E6612">
      <w:pPr>
        <w:spacing w:line="360" w:lineRule="auto"/>
        <w:jc w:val="both"/>
        <w:rPr>
          <w:rFonts w:cs="Arial"/>
          <w:color w:val="000000"/>
          <w:sz w:val="22"/>
          <w:szCs w:val="22"/>
        </w:rPr>
      </w:pPr>
    </w:p>
    <w:p w14:paraId="633FED97" w14:textId="0F81F125" w:rsidR="006E6612" w:rsidRDefault="006E6612" w:rsidP="006E6612">
      <w:pPr>
        <w:spacing w:line="360" w:lineRule="auto"/>
        <w:jc w:val="both"/>
        <w:rPr>
          <w:rFonts w:cs="Arial"/>
          <w:sz w:val="22"/>
          <w:szCs w:val="22"/>
        </w:rPr>
      </w:pPr>
      <w:r>
        <w:rPr>
          <w:rFonts w:cs="Arial"/>
          <w:sz w:val="22"/>
          <w:u w:val="single"/>
          <w:lang w:val="es-ES_tradnl"/>
        </w:rPr>
        <w:t xml:space="preserve">Minuto </w:t>
      </w:r>
      <w:r w:rsidR="003D6DB0">
        <w:rPr>
          <w:rFonts w:cs="Arial"/>
          <w:sz w:val="22"/>
          <w:u w:val="single"/>
          <w:lang w:val="es-ES_tradnl"/>
        </w:rPr>
        <w:t>140</w:t>
      </w:r>
      <w:r w:rsidRPr="0039311E">
        <w:rPr>
          <w:rFonts w:cs="Arial"/>
          <w:sz w:val="22"/>
          <w:u w:val="single"/>
          <w:lang w:val="es-ES_tradnl"/>
        </w:rPr>
        <w:t>:</w:t>
      </w:r>
      <w:r w:rsidR="003D6DB0">
        <w:rPr>
          <w:rFonts w:cs="Arial"/>
          <w:sz w:val="22"/>
          <w:u w:val="single"/>
          <w:lang w:val="es-ES_tradnl"/>
        </w:rPr>
        <w:t>26</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13</w:t>
      </w:r>
      <w:r>
        <w:rPr>
          <w:rFonts w:cs="Arial"/>
          <w:sz w:val="22"/>
          <w:szCs w:val="22"/>
        </w:rPr>
        <w:t xml:space="preserve"> que se anexa a esta minuta.</w:t>
      </w:r>
    </w:p>
    <w:p w14:paraId="01CA34FE" w14:textId="77777777" w:rsidR="009D03FE" w:rsidRPr="00D14EAF" w:rsidRDefault="009D03FE" w:rsidP="009D03FE">
      <w:pPr>
        <w:spacing w:line="360" w:lineRule="auto"/>
        <w:jc w:val="both"/>
        <w:rPr>
          <w:rFonts w:cs="Arial"/>
          <w:b/>
          <w:sz w:val="22"/>
        </w:rPr>
      </w:pPr>
      <w:r w:rsidRPr="00D14EAF">
        <w:rPr>
          <w:rFonts w:cs="Arial"/>
          <w:b/>
          <w:sz w:val="22"/>
        </w:rPr>
        <w:t>************</w:t>
      </w:r>
    </w:p>
    <w:p w14:paraId="455FB144" w14:textId="77777777" w:rsidR="009D03FE" w:rsidRDefault="009D03FE" w:rsidP="009D03FE">
      <w:pPr>
        <w:spacing w:line="360" w:lineRule="auto"/>
        <w:jc w:val="both"/>
        <w:rPr>
          <w:rFonts w:cs="Arial"/>
          <w:b/>
          <w:bCs/>
          <w:sz w:val="22"/>
          <w:szCs w:val="22"/>
          <w:u w:val="single"/>
          <w:lang w:val="es-ES_tradnl"/>
        </w:rPr>
      </w:pPr>
    </w:p>
    <w:p w14:paraId="03205201" w14:textId="781E15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B6F65" w:rsidRPr="00DB6F65">
        <w:rPr>
          <w:rFonts w:cs="Arial"/>
          <w:b/>
          <w:bCs/>
          <w:sz w:val="22"/>
          <w:u w:val="single"/>
          <w:lang w:val="es-CR"/>
        </w:rPr>
        <w:t>Solicitud de ampliación al plazo del contrato de administración de recursos y anulación en un caso del proyecto Punta de Riel</w:t>
      </w:r>
    </w:p>
    <w:p w14:paraId="09F6A1BF" w14:textId="77777777" w:rsidR="009D03FE" w:rsidRDefault="009D03FE" w:rsidP="009D03FE">
      <w:pPr>
        <w:spacing w:line="360" w:lineRule="auto"/>
        <w:jc w:val="both"/>
        <w:rPr>
          <w:rFonts w:cs="Arial"/>
          <w:sz w:val="22"/>
          <w:szCs w:val="22"/>
        </w:rPr>
      </w:pPr>
    </w:p>
    <w:p w14:paraId="609395B8" w14:textId="60021EA0" w:rsidR="001043DC" w:rsidRDefault="001043DC" w:rsidP="001043DC">
      <w:pPr>
        <w:spacing w:line="360" w:lineRule="auto"/>
        <w:jc w:val="both"/>
        <w:rPr>
          <w:rFonts w:cs="Arial"/>
          <w:color w:val="000000"/>
          <w:sz w:val="22"/>
          <w:szCs w:val="22"/>
          <w:lang w:val="es-CR" w:eastAsia="es-CR"/>
        </w:rPr>
      </w:pPr>
      <w:r w:rsidRPr="0039311E">
        <w:rPr>
          <w:rFonts w:cs="Arial"/>
          <w:sz w:val="22"/>
          <w:u w:val="single"/>
          <w:lang w:val="es-ES_tradnl"/>
        </w:rPr>
        <w:lastRenderedPageBreak/>
        <w:t xml:space="preserve">Minuto </w:t>
      </w:r>
      <w:r w:rsidR="003D6DB0">
        <w:rPr>
          <w:rFonts w:cs="Arial"/>
          <w:sz w:val="22"/>
          <w:u w:val="single"/>
          <w:lang w:val="es-ES_tradnl"/>
        </w:rPr>
        <w:t>141</w:t>
      </w:r>
      <w:r w:rsidRPr="0039311E">
        <w:rPr>
          <w:rFonts w:cs="Arial"/>
          <w:sz w:val="22"/>
          <w:u w:val="single"/>
          <w:lang w:val="es-ES_tradnl"/>
        </w:rPr>
        <w:t>:</w:t>
      </w:r>
      <w:r w:rsidR="003D6DB0">
        <w:rPr>
          <w:rFonts w:cs="Arial"/>
          <w:sz w:val="22"/>
          <w:u w:val="single"/>
          <w:lang w:val="es-ES_tradnl"/>
        </w:rPr>
        <w:t>15</w:t>
      </w:r>
      <w:r>
        <w:rPr>
          <w:rFonts w:cs="Arial"/>
          <w:sz w:val="22"/>
          <w:lang w:val="es-ES_tradnl"/>
        </w:rPr>
        <w:t xml:space="preserve"> Se </w:t>
      </w:r>
      <w:r w:rsidR="003D6DB0">
        <w:rPr>
          <w:rFonts w:cs="Arial"/>
          <w:sz w:val="22"/>
          <w:lang w:val="es-ES_tradnl"/>
        </w:rPr>
        <w:t xml:space="preserve">reincorpora a la sesión la Directora </w:t>
      </w:r>
      <w:r w:rsidR="003D6DB0" w:rsidRPr="003D6DB0">
        <w:rPr>
          <w:rFonts w:cs="Arial"/>
          <w:bCs/>
          <w:sz w:val="22"/>
          <w:lang w:val="es-ES_tradnl"/>
        </w:rPr>
        <w:t>Ulibarri Pernús</w:t>
      </w:r>
      <w:r w:rsidR="003D6DB0">
        <w:rPr>
          <w:rFonts w:cs="Arial"/>
          <w:bCs/>
          <w:sz w:val="22"/>
          <w:lang w:val="es-ES_tradnl"/>
        </w:rPr>
        <w:t xml:space="preserve"> y se procede a conocer </w:t>
      </w:r>
      <w:r>
        <w:rPr>
          <w:rFonts w:cs="Arial"/>
          <w:sz w:val="22"/>
          <w:lang w:val="es-ES_tradnl"/>
        </w:rPr>
        <w:t>el oficio</w:t>
      </w:r>
      <w:r w:rsidRPr="009F7291">
        <w:rPr>
          <w:rFonts w:cs="Arial"/>
          <w:sz w:val="22"/>
          <w:szCs w:val="22"/>
        </w:rPr>
        <w:t xml:space="preserve"> GG-ME-0</w:t>
      </w:r>
      <w:r w:rsidR="003D6DB0">
        <w:rPr>
          <w:rFonts w:cs="Arial"/>
          <w:sz w:val="22"/>
          <w:szCs w:val="22"/>
        </w:rPr>
        <w:t>050</w:t>
      </w:r>
      <w:r w:rsidRPr="009F7291">
        <w:rPr>
          <w:rFonts w:cs="Arial"/>
          <w:sz w:val="22"/>
          <w:szCs w:val="22"/>
        </w:rPr>
        <w:t>-20</w:t>
      </w:r>
      <w:r>
        <w:rPr>
          <w:rFonts w:cs="Arial"/>
          <w:sz w:val="22"/>
          <w:szCs w:val="22"/>
        </w:rPr>
        <w:t>2</w:t>
      </w:r>
      <w:r w:rsidR="003D6DB0">
        <w:rPr>
          <w:rFonts w:cs="Arial"/>
          <w:sz w:val="22"/>
          <w:szCs w:val="22"/>
        </w:rPr>
        <w:t>1</w:t>
      </w:r>
      <w:r w:rsidRPr="009F7291">
        <w:rPr>
          <w:rFonts w:cs="Arial"/>
          <w:sz w:val="22"/>
          <w:szCs w:val="22"/>
        </w:rPr>
        <w:t xml:space="preserve"> del </w:t>
      </w:r>
      <w:r w:rsidR="003D6DB0">
        <w:rPr>
          <w:rFonts w:cs="Arial"/>
          <w:sz w:val="22"/>
          <w:szCs w:val="22"/>
        </w:rPr>
        <w:t>15</w:t>
      </w:r>
      <w:r w:rsidRPr="009F7291">
        <w:rPr>
          <w:rFonts w:cs="Arial"/>
          <w:sz w:val="22"/>
          <w:szCs w:val="22"/>
        </w:rPr>
        <w:t xml:space="preserve"> de </w:t>
      </w:r>
      <w:r w:rsidR="003D6DB0">
        <w:rPr>
          <w:rFonts w:cs="Arial"/>
          <w:sz w:val="22"/>
          <w:szCs w:val="22"/>
        </w:rPr>
        <w:t>enero</w:t>
      </w:r>
      <w:r>
        <w:rPr>
          <w:rFonts w:cs="Arial"/>
          <w:sz w:val="22"/>
          <w:szCs w:val="22"/>
        </w:rPr>
        <w:t xml:space="preserve"> </w:t>
      </w:r>
      <w:r w:rsidRPr="009F7291">
        <w:rPr>
          <w:rFonts w:cs="Arial"/>
          <w:sz w:val="22"/>
          <w:szCs w:val="22"/>
        </w:rPr>
        <w:t>de 20</w:t>
      </w:r>
      <w:r>
        <w:rPr>
          <w:rFonts w:cs="Arial"/>
          <w:sz w:val="22"/>
          <w:szCs w:val="22"/>
        </w:rPr>
        <w:t>2</w:t>
      </w:r>
      <w:r w:rsidR="003D6DB0">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3D6DB0">
        <w:rPr>
          <w:rFonts w:cs="Arial"/>
          <w:color w:val="000000"/>
          <w:sz w:val="22"/>
          <w:szCs w:val="22"/>
        </w:rPr>
        <w:t>095</w:t>
      </w:r>
      <w:r w:rsidRPr="00EA7ADB">
        <w:rPr>
          <w:rFonts w:cs="Arial"/>
          <w:color w:val="000000"/>
          <w:sz w:val="22"/>
          <w:szCs w:val="22"/>
        </w:rPr>
        <w:t>-20</w:t>
      </w:r>
      <w:r>
        <w:rPr>
          <w:rFonts w:cs="Arial"/>
          <w:color w:val="000000"/>
          <w:sz w:val="22"/>
          <w:szCs w:val="22"/>
        </w:rPr>
        <w:t>2</w:t>
      </w:r>
      <w:r w:rsidR="003D6DB0">
        <w:rPr>
          <w:rFonts w:cs="Arial"/>
          <w:color w:val="000000"/>
          <w:sz w:val="22"/>
          <w:szCs w:val="22"/>
        </w:rPr>
        <w:t>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Coopealianza R.L.</w:t>
      </w:r>
      <w:r>
        <w:rPr>
          <w:rFonts w:cs="Arial"/>
          <w:color w:val="000000"/>
          <w:sz w:val="22"/>
          <w:szCs w:val="22"/>
        </w:rPr>
        <w:t xml:space="preserve">, </w:t>
      </w:r>
      <w:r w:rsidRPr="00BB303F">
        <w:rPr>
          <w:rFonts w:cs="Arial"/>
          <w:sz w:val="22"/>
          <w:szCs w:val="22"/>
        </w:rPr>
        <w:t>p</w:t>
      </w:r>
      <w:r w:rsidRPr="00BB303F">
        <w:rPr>
          <w:rFonts w:cs="Arial"/>
          <w:color w:val="000000"/>
          <w:sz w:val="22"/>
          <w:szCs w:val="22"/>
        </w:rPr>
        <w:t xml:space="preserve">ara </w:t>
      </w:r>
      <w:r w:rsidR="003D6DB0">
        <w:rPr>
          <w:rFonts w:cs="Arial"/>
          <w:color w:val="000000"/>
          <w:sz w:val="22"/>
          <w:szCs w:val="22"/>
        </w:rPr>
        <w:t xml:space="preserve">anular una operación de bono y </w:t>
      </w:r>
      <w:r w:rsidRPr="00BB303F">
        <w:rPr>
          <w:rFonts w:cs="Arial"/>
          <w:color w:val="000000"/>
          <w:sz w:val="22"/>
          <w:szCs w:val="22"/>
        </w:rPr>
        <w:t xml:space="preserve">prorrogar </w:t>
      </w:r>
      <w:r>
        <w:rPr>
          <w:rFonts w:cs="Arial"/>
          <w:color w:val="000000"/>
          <w:sz w:val="22"/>
          <w:szCs w:val="22"/>
        </w:rPr>
        <w:t xml:space="preserve">el vencimiento del plazo del contrato de administración de recursos del proyecto </w:t>
      </w:r>
      <w:r>
        <w:rPr>
          <w:rFonts w:cs="Arial"/>
          <w:color w:val="000000"/>
          <w:sz w:val="22"/>
          <w:szCs w:val="22"/>
          <w:lang w:val="es-CR" w:eastAsia="es-CR"/>
        </w:rPr>
        <w:t>habitacional Punta de Riel</w:t>
      </w:r>
      <w:r w:rsidRPr="00911E34">
        <w:rPr>
          <w:rFonts w:cs="Arial"/>
          <w:color w:val="000000"/>
          <w:sz w:val="22"/>
          <w:szCs w:val="22"/>
        </w:rPr>
        <w:t xml:space="preserve">,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y </w:t>
      </w:r>
      <w:r w:rsidRPr="00EF3F93">
        <w:rPr>
          <w:rFonts w:cs="Arial"/>
          <w:sz w:val="22"/>
          <w:szCs w:val="22"/>
        </w:rPr>
        <w:t xml:space="preserve">cantón </w:t>
      </w:r>
      <w:r>
        <w:rPr>
          <w:rFonts w:cs="Arial"/>
          <w:sz w:val="22"/>
          <w:szCs w:val="22"/>
        </w:rPr>
        <w:t xml:space="preserve">de Parrita, provincia </w:t>
      </w:r>
      <w:r w:rsidRPr="00EF3F93">
        <w:rPr>
          <w:rFonts w:cs="Arial"/>
          <w:sz w:val="22"/>
          <w:szCs w:val="22"/>
        </w:rPr>
        <w:t>de</w:t>
      </w:r>
      <w:r>
        <w:rPr>
          <w:rFonts w:cs="Arial"/>
          <w:sz w:val="22"/>
          <w:szCs w:val="22"/>
        </w:rPr>
        <w:t xml:space="preserve"> Puntarenas</w:t>
      </w:r>
      <w:r>
        <w:rPr>
          <w:rFonts w:cs="Arial"/>
          <w:color w:val="000000"/>
          <w:sz w:val="22"/>
          <w:szCs w:val="22"/>
        </w:rPr>
        <w:t xml:space="preserve">. </w:t>
      </w:r>
      <w:r w:rsidRPr="009F7291">
        <w:rPr>
          <w:rFonts w:cs="Arial"/>
          <w:sz w:val="22"/>
          <w:szCs w:val="22"/>
        </w:rPr>
        <w:t>Dichos documentos se adjuntan a</w:t>
      </w:r>
      <w:r>
        <w:rPr>
          <w:rFonts w:cs="Arial"/>
          <w:sz w:val="22"/>
          <w:szCs w:val="22"/>
        </w:rPr>
        <w:t xml:space="preserve">l expediente del </w:t>
      </w:r>
      <w:r w:rsidRPr="009F7291">
        <w:rPr>
          <w:rFonts w:cs="Arial"/>
          <w:sz w:val="22"/>
          <w:szCs w:val="22"/>
        </w:rPr>
        <w:t>acta.</w:t>
      </w:r>
    </w:p>
    <w:p w14:paraId="18E3B10D" w14:textId="77777777" w:rsidR="001043DC" w:rsidRDefault="001043DC" w:rsidP="001043DC">
      <w:pPr>
        <w:spacing w:line="360" w:lineRule="auto"/>
        <w:jc w:val="both"/>
        <w:rPr>
          <w:rFonts w:cs="Arial"/>
          <w:color w:val="000000"/>
          <w:sz w:val="22"/>
          <w:szCs w:val="22"/>
          <w:lang w:val="es-CR" w:eastAsia="es-CR"/>
        </w:rPr>
      </w:pPr>
    </w:p>
    <w:p w14:paraId="720C0734" w14:textId="3D33FC91" w:rsidR="001043DC" w:rsidRDefault="001043DC" w:rsidP="001043DC">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w:t>
      </w:r>
      <w:r w:rsidR="003D6DB0">
        <w:rPr>
          <w:rFonts w:cs="Arial"/>
          <w:color w:val="000000"/>
          <w:sz w:val="22"/>
          <w:szCs w:val="22"/>
        </w:rPr>
        <w:t xml:space="preserve"> y anular la operación de bono</w:t>
      </w:r>
      <w:r w:rsidR="009D6D36">
        <w:rPr>
          <w:rFonts w:cs="Arial"/>
          <w:color w:val="000000"/>
          <w:sz w:val="22"/>
          <w:szCs w:val="22"/>
        </w:rPr>
        <w:t xml:space="preserve"> de la señora Raimunda Angulo </w:t>
      </w:r>
      <w:r w:rsidR="009D6D36">
        <w:rPr>
          <w:rFonts w:cs="Arial"/>
          <w:sz w:val="22"/>
          <w:szCs w:val="22"/>
          <w:lang w:val="es-ES_tradnl"/>
        </w:rPr>
        <w:t>Argüello</w:t>
      </w:r>
      <w:r w:rsidRPr="00BB303F">
        <w:rPr>
          <w:rFonts w:cs="Arial"/>
          <w:color w:val="000000"/>
          <w:sz w:val="22"/>
          <w:szCs w:val="22"/>
        </w:rPr>
        <w:t>, recom</w:t>
      </w:r>
      <w:r>
        <w:rPr>
          <w:rFonts w:cs="Arial"/>
          <w:color w:val="000000"/>
          <w:sz w:val="22"/>
          <w:szCs w:val="22"/>
        </w:rPr>
        <w:t>endando</w:t>
      </w:r>
      <w:r w:rsidRPr="00BB303F">
        <w:rPr>
          <w:rFonts w:cs="Arial"/>
          <w:color w:val="000000"/>
          <w:sz w:val="22"/>
          <w:szCs w:val="22"/>
        </w:rPr>
        <w:t xml:space="preserve"> aprobar </w:t>
      </w:r>
      <w:r w:rsidR="003D6DB0">
        <w:rPr>
          <w:rFonts w:cs="Arial"/>
          <w:color w:val="000000"/>
          <w:sz w:val="22"/>
          <w:szCs w:val="22"/>
        </w:rPr>
        <w:t xml:space="preserve">la anulación del caso y </w:t>
      </w:r>
      <w:r w:rsidRPr="00BB303F">
        <w:rPr>
          <w:rFonts w:cs="Arial"/>
          <w:color w:val="000000"/>
          <w:sz w:val="22"/>
          <w:szCs w:val="22"/>
        </w:rPr>
        <w:t>una prórroga</w:t>
      </w:r>
      <w:r>
        <w:rPr>
          <w:rFonts w:cs="Arial"/>
          <w:color w:val="000000"/>
          <w:sz w:val="22"/>
          <w:szCs w:val="22"/>
        </w:rPr>
        <w:t xml:space="preserve"> de</w:t>
      </w:r>
      <w:r w:rsidRPr="00BB303F">
        <w:rPr>
          <w:rFonts w:cs="Arial"/>
          <w:color w:val="000000"/>
          <w:sz w:val="22"/>
          <w:szCs w:val="22"/>
        </w:rPr>
        <w:t xml:space="preserve"> </w:t>
      </w:r>
      <w:r w:rsidR="003D6DB0">
        <w:rPr>
          <w:rFonts w:cs="Arial"/>
          <w:color w:val="000000"/>
          <w:sz w:val="22"/>
          <w:szCs w:val="22"/>
        </w:rPr>
        <w:t>tres</w:t>
      </w:r>
      <w:r>
        <w:rPr>
          <w:rFonts w:cs="Arial"/>
          <w:color w:val="000000"/>
          <w:sz w:val="22"/>
          <w:szCs w:val="22"/>
        </w:rPr>
        <w:t xml:space="preserve"> meses para la </w:t>
      </w:r>
      <w:r w:rsidR="003D6DB0">
        <w:rPr>
          <w:rFonts w:cs="Arial"/>
          <w:sz w:val="22"/>
          <w:szCs w:val="22"/>
        </w:rPr>
        <w:t>liquidación de saldos y la entrega del</w:t>
      </w:r>
      <w:r w:rsidR="003D6DB0">
        <w:rPr>
          <w:rFonts w:cs="Arial"/>
          <w:color w:val="000000"/>
          <w:sz w:val="22"/>
          <w:szCs w:val="22"/>
        </w:rPr>
        <w:t xml:space="preserve"> cierre técnico y financiero del proyecto</w:t>
      </w:r>
      <w:r w:rsidRPr="00BB303F">
        <w:rPr>
          <w:rFonts w:cs="Arial"/>
          <w:color w:val="000000"/>
          <w:sz w:val="22"/>
          <w:szCs w:val="22"/>
        </w:rPr>
        <w:t>.</w:t>
      </w:r>
    </w:p>
    <w:p w14:paraId="527D3AAB" w14:textId="77777777" w:rsidR="001043DC" w:rsidRDefault="001043DC" w:rsidP="001043DC">
      <w:pPr>
        <w:spacing w:line="360" w:lineRule="auto"/>
        <w:jc w:val="both"/>
        <w:rPr>
          <w:rFonts w:cs="Arial"/>
          <w:color w:val="000000"/>
          <w:sz w:val="22"/>
          <w:szCs w:val="22"/>
        </w:rPr>
      </w:pPr>
    </w:p>
    <w:p w14:paraId="294097CD" w14:textId="3D03B891" w:rsidR="001043DC" w:rsidRDefault="001043DC" w:rsidP="001043DC">
      <w:pPr>
        <w:spacing w:line="360" w:lineRule="auto"/>
        <w:jc w:val="both"/>
        <w:rPr>
          <w:rFonts w:cs="Arial"/>
          <w:sz w:val="22"/>
          <w:szCs w:val="22"/>
        </w:rPr>
      </w:pPr>
      <w:r>
        <w:rPr>
          <w:rFonts w:cs="Arial"/>
          <w:sz w:val="22"/>
          <w:u w:val="single"/>
          <w:lang w:val="es-ES_tradnl"/>
        </w:rPr>
        <w:t xml:space="preserve">Minuto </w:t>
      </w:r>
      <w:r w:rsidR="009D6D36">
        <w:rPr>
          <w:rFonts w:cs="Arial"/>
          <w:sz w:val="22"/>
          <w:u w:val="single"/>
          <w:lang w:val="es-ES_tradnl"/>
        </w:rPr>
        <w:t>144</w:t>
      </w:r>
      <w:r w:rsidRPr="0039311E">
        <w:rPr>
          <w:rFonts w:cs="Arial"/>
          <w:sz w:val="22"/>
          <w:u w:val="single"/>
          <w:lang w:val="es-ES_tradnl"/>
        </w:rPr>
        <w:t>:</w:t>
      </w:r>
      <w:r w:rsidR="009D6D36">
        <w:rPr>
          <w:rFonts w:cs="Arial"/>
          <w:sz w:val="22"/>
          <w:u w:val="single"/>
          <w:lang w:val="es-ES_tradnl"/>
        </w:rPr>
        <w:t>57</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 la </w:t>
      </w:r>
      <w:r w:rsidRPr="001621BC">
        <w:rPr>
          <w:rFonts w:cs="Arial"/>
          <w:color w:val="000000"/>
          <w:sz w:val="22"/>
          <w:szCs w:val="22"/>
        </w:rPr>
        <w:t>Gerencia General</w:t>
      </w:r>
      <w:r>
        <w:rPr>
          <w:rFonts w:cs="Arial"/>
          <w:sz w:val="22"/>
          <w:szCs w:val="22"/>
          <w:lang w:val="es-ES_tradnl"/>
        </w:rPr>
        <w:t>.</w:t>
      </w:r>
      <w:r w:rsidRPr="006B5A82">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14</w:t>
      </w:r>
      <w:r>
        <w:rPr>
          <w:rFonts w:cs="Arial"/>
          <w:sz w:val="22"/>
          <w:szCs w:val="22"/>
        </w:rPr>
        <w:t xml:space="preserve"> que se anexa a esta minuta.</w:t>
      </w:r>
      <w:r w:rsidR="009D6D36">
        <w:rPr>
          <w:rFonts w:cs="Arial"/>
          <w:sz w:val="22"/>
          <w:szCs w:val="22"/>
        </w:rPr>
        <w:t xml:space="preserve">  Acto seguido, se retira de la sesión la licenciada Camacho Murillo.</w:t>
      </w:r>
    </w:p>
    <w:p w14:paraId="76ED3303" w14:textId="77777777" w:rsidR="009D03FE" w:rsidRPr="00D14EAF" w:rsidRDefault="009D03FE" w:rsidP="009D03FE">
      <w:pPr>
        <w:spacing w:line="360" w:lineRule="auto"/>
        <w:jc w:val="both"/>
        <w:rPr>
          <w:rFonts w:cs="Arial"/>
          <w:b/>
          <w:sz w:val="22"/>
        </w:rPr>
      </w:pPr>
      <w:r w:rsidRPr="00D14EAF">
        <w:rPr>
          <w:rFonts w:cs="Arial"/>
          <w:b/>
          <w:sz w:val="22"/>
        </w:rPr>
        <w:t>************</w:t>
      </w:r>
    </w:p>
    <w:p w14:paraId="04CAEFCE" w14:textId="77777777" w:rsidR="009D03FE" w:rsidRDefault="009D03FE" w:rsidP="009D03FE">
      <w:pPr>
        <w:spacing w:line="360" w:lineRule="auto"/>
        <w:jc w:val="both"/>
        <w:rPr>
          <w:rFonts w:cs="Arial"/>
          <w:b/>
          <w:bCs/>
          <w:sz w:val="22"/>
          <w:szCs w:val="22"/>
          <w:u w:val="single"/>
          <w:lang w:val="es-ES_tradnl"/>
        </w:rPr>
      </w:pPr>
    </w:p>
    <w:p w14:paraId="785E7318" w14:textId="1E0CB9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B6F65" w:rsidRPr="00DB6F65">
        <w:rPr>
          <w:rFonts w:cs="Arial"/>
          <w:b/>
          <w:bCs/>
          <w:sz w:val="22"/>
          <w:u w:val="single"/>
          <w:lang w:val="es-CR"/>
        </w:rPr>
        <w:t>Informe mensual de avance del Plan de Gestión de la Cartera de Crédito</w:t>
      </w:r>
    </w:p>
    <w:p w14:paraId="5A7267F0" w14:textId="77777777" w:rsidR="009D03FE" w:rsidRDefault="009D03FE" w:rsidP="009D03FE">
      <w:pPr>
        <w:spacing w:line="360" w:lineRule="auto"/>
        <w:jc w:val="both"/>
        <w:rPr>
          <w:rFonts w:cs="Arial"/>
          <w:sz w:val="22"/>
          <w:szCs w:val="22"/>
        </w:rPr>
      </w:pPr>
    </w:p>
    <w:p w14:paraId="77A9D723" w14:textId="6C2643AD" w:rsidR="00014541" w:rsidRDefault="00014541" w:rsidP="00014541">
      <w:pPr>
        <w:spacing w:line="360" w:lineRule="auto"/>
        <w:jc w:val="both"/>
        <w:rPr>
          <w:rFonts w:cs="Arial"/>
          <w:sz w:val="22"/>
          <w:szCs w:val="22"/>
          <w:lang w:val="es-CR"/>
        </w:rPr>
      </w:pPr>
      <w:r w:rsidRPr="0039311E">
        <w:rPr>
          <w:rFonts w:cs="Arial"/>
          <w:sz w:val="22"/>
          <w:u w:val="single"/>
          <w:lang w:val="es-ES_tradnl"/>
        </w:rPr>
        <w:t xml:space="preserve">Minuto </w:t>
      </w:r>
      <w:r w:rsidR="009D6D36">
        <w:rPr>
          <w:rFonts w:cs="Arial"/>
          <w:sz w:val="22"/>
          <w:u w:val="single"/>
          <w:lang w:val="es-ES_tradnl"/>
        </w:rPr>
        <w:t>146</w:t>
      </w:r>
      <w:r w:rsidRPr="0039311E">
        <w:rPr>
          <w:rFonts w:cs="Arial"/>
          <w:sz w:val="22"/>
          <w:u w:val="single"/>
          <w:lang w:val="es-ES_tradnl"/>
        </w:rPr>
        <w:t>:</w:t>
      </w:r>
      <w:r w:rsidR="009D6D36">
        <w:rPr>
          <w:rFonts w:cs="Arial"/>
          <w:sz w:val="22"/>
          <w:u w:val="single"/>
          <w:lang w:val="es-ES_tradnl"/>
        </w:rPr>
        <w:t>01</w:t>
      </w:r>
      <w:r>
        <w:rPr>
          <w:rFonts w:cs="Arial"/>
          <w:sz w:val="22"/>
          <w:lang w:val="es-ES_tradnl"/>
        </w:rPr>
        <w:t xml:space="preserve"> Se conoce el oficio GG-ME-</w:t>
      </w:r>
      <w:r w:rsidR="009D6D36">
        <w:rPr>
          <w:rFonts w:cs="Arial"/>
          <w:sz w:val="22"/>
          <w:lang w:val="es-ES_tradnl"/>
        </w:rPr>
        <w:t>0024</w:t>
      </w:r>
      <w:r>
        <w:rPr>
          <w:rFonts w:cs="Arial"/>
          <w:sz w:val="22"/>
          <w:lang w:val="es-ES_tradnl"/>
        </w:rPr>
        <w:t>-202</w:t>
      </w:r>
      <w:r w:rsidR="009D6D36">
        <w:rPr>
          <w:rFonts w:cs="Arial"/>
          <w:sz w:val="22"/>
          <w:lang w:val="es-ES_tradnl"/>
        </w:rPr>
        <w:t>1</w:t>
      </w:r>
      <w:r>
        <w:rPr>
          <w:rFonts w:cs="Arial"/>
          <w:sz w:val="22"/>
          <w:lang w:val="es-ES_tradnl"/>
        </w:rPr>
        <w:t>, del 1</w:t>
      </w:r>
      <w:r w:rsidR="009D6D36">
        <w:rPr>
          <w:rFonts w:cs="Arial"/>
          <w:sz w:val="22"/>
          <w:lang w:val="es-ES_tradnl"/>
        </w:rPr>
        <w:t>3</w:t>
      </w:r>
      <w:r>
        <w:rPr>
          <w:rFonts w:cs="Arial"/>
          <w:sz w:val="22"/>
          <w:lang w:val="es-ES_tradnl"/>
        </w:rPr>
        <w:t xml:space="preserve"> de </w:t>
      </w:r>
      <w:r w:rsidR="009D6D36">
        <w:rPr>
          <w:rFonts w:cs="Arial"/>
          <w:sz w:val="22"/>
          <w:lang w:val="es-ES_tradnl"/>
        </w:rPr>
        <w:t>enero</w:t>
      </w:r>
      <w:r>
        <w:rPr>
          <w:rFonts w:cs="Arial"/>
          <w:sz w:val="22"/>
          <w:lang w:val="es-ES_tradnl"/>
        </w:rPr>
        <w:t xml:space="preserve"> de 202</w:t>
      </w:r>
      <w:r w:rsidR="009D6D36">
        <w:rPr>
          <w:rFonts w:cs="Arial"/>
          <w:sz w:val="22"/>
          <w:lang w:val="es-ES_tradnl"/>
        </w:rPr>
        <w:t>1</w:t>
      </w:r>
      <w:r>
        <w:rPr>
          <w:rFonts w:cs="Arial"/>
          <w:sz w:val="22"/>
          <w:lang w:val="es-ES_tradnl"/>
        </w:rPr>
        <w:t xml:space="preserve">, mediante el cual, atendiendo lo dispuesto en el acuerdo N° 10 </w:t>
      </w:r>
      <w:r>
        <w:rPr>
          <w:rFonts w:cs="Arial"/>
          <w:sz w:val="22"/>
          <w:szCs w:val="22"/>
        </w:rPr>
        <w:t xml:space="preserve">de la sesión 74-2020, del 21 de setiembre de 2020, la </w:t>
      </w:r>
      <w:r w:rsidRPr="003B5A6A">
        <w:rPr>
          <w:rFonts w:cs="Arial"/>
          <w:sz w:val="22"/>
          <w:szCs w:val="22"/>
          <w:lang w:val="es-ES_tradnl"/>
        </w:rPr>
        <w:t>Gerencia General</w:t>
      </w:r>
      <w:r>
        <w:rPr>
          <w:rFonts w:cs="Arial"/>
          <w:sz w:val="22"/>
          <w:szCs w:val="22"/>
          <w:lang w:val="es-ES_tradnl"/>
        </w:rPr>
        <w:t xml:space="preserve"> remite el informe </w:t>
      </w:r>
      <w:r>
        <w:rPr>
          <w:rFonts w:cs="Arial"/>
          <w:sz w:val="22"/>
          <w:lang w:val="es-ES_tradnl"/>
        </w:rPr>
        <w:t>SGF-ME-00</w:t>
      </w:r>
      <w:r w:rsidR="009D6D36">
        <w:rPr>
          <w:rFonts w:cs="Arial"/>
          <w:sz w:val="22"/>
          <w:lang w:val="es-ES_tradnl"/>
        </w:rPr>
        <w:t>05</w:t>
      </w:r>
      <w:r>
        <w:rPr>
          <w:rFonts w:cs="Arial"/>
          <w:sz w:val="22"/>
          <w:lang w:val="es-ES_tradnl"/>
        </w:rPr>
        <w:t>-202</w:t>
      </w:r>
      <w:r w:rsidR="009D6D36">
        <w:rPr>
          <w:rFonts w:cs="Arial"/>
          <w:sz w:val="22"/>
          <w:lang w:val="es-ES_tradnl"/>
        </w:rPr>
        <w:t>1</w:t>
      </w:r>
      <w:r>
        <w:rPr>
          <w:rFonts w:cs="Arial"/>
          <w:sz w:val="22"/>
          <w:lang w:val="es-ES_tradnl"/>
        </w:rPr>
        <w:t>/DFNV-ME-</w:t>
      </w:r>
      <w:r w:rsidR="009D6D36">
        <w:rPr>
          <w:rFonts w:cs="Arial"/>
          <w:sz w:val="22"/>
          <w:lang w:val="es-ES_tradnl"/>
        </w:rPr>
        <w:t>014</w:t>
      </w:r>
      <w:r>
        <w:rPr>
          <w:rFonts w:cs="Arial"/>
          <w:sz w:val="22"/>
          <w:lang w:val="es-ES_tradnl"/>
        </w:rPr>
        <w:t>-202</w:t>
      </w:r>
      <w:r w:rsidR="009D6D36">
        <w:rPr>
          <w:rFonts w:cs="Arial"/>
          <w:sz w:val="22"/>
          <w:lang w:val="es-ES_tradnl"/>
        </w:rPr>
        <w:t>1</w:t>
      </w:r>
      <w:r>
        <w:rPr>
          <w:rFonts w:cs="Arial"/>
          <w:sz w:val="22"/>
          <w:lang w:val="es-ES_tradnl"/>
        </w:rPr>
        <w:t xml:space="preserve">, de la Subgerencia Financiera y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con corte al 3</w:t>
      </w:r>
      <w:r w:rsidR="009D6D36">
        <w:rPr>
          <w:rFonts w:cs="Arial"/>
          <w:sz w:val="22"/>
          <w:lang w:val="es-ES_tradnl"/>
        </w:rPr>
        <w:t>1</w:t>
      </w:r>
      <w:r>
        <w:rPr>
          <w:rFonts w:cs="Arial"/>
          <w:sz w:val="22"/>
          <w:lang w:val="es-ES_tradnl"/>
        </w:rPr>
        <w:t xml:space="preserve"> de </w:t>
      </w:r>
      <w:r w:rsidR="009D6D36">
        <w:rPr>
          <w:rFonts w:cs="Arial"/>
          <w:sz w:val="22"/>
          <w:lang w:val="es-ES_tradnl"/>
        </w:rPr>
        <w:t>diciembre</w:t>
      </w:r>
      <w:r>
        <w:rPr>
          <w:rFonts w:cs="Arial"/>
          <w:sz w:val="22"/>
          <w:lang w:val="es-ES_tradnl"/>
        </w:rPr>
        <w:t xml:space="preserve"> de 2020,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49AF5186" w14:textId="77777777" w:rsidR="00014541" w:rsidRDefault="00014541" w:rsidP="00014541">
      <w:pPr>
        <w:spacing w:line="360" w:lineRule="auto"/>
        <w:jc w:val="both"/>
        <w:rPr>
          <w:rFonts w:cs="Arial"/>
          <w:sz w:val="22"/>
          <w:szCs w:val="22"/>
          <w:lang w:val="es-CR"/>
        </w:rPr>
      </w:pPr>
    </w:p>
    <w:p w14:paraId="220E7627" w14:textId="77777777" w:rsidR="002249C1" w:rsidRDefault="00014541" w:rsidP="00014541">
      <w:pPr>
        <w:spacing w:line="360" w:lineRule="auto"/>
        <w:jc w:val="both"/>
        <w:rPr>
          <w:rFonts w:cs="Arial"/>
          <w:sz w:val="22"/>
          <w:szCs w:val="22"/>
        </w:rPr>
      </w:pPr>
      <w:r>
        <w:rPr>
          <w:rFonts w:cs="Arial"/>
          <w:sz w:val="22"/>
          <w:szCs w:val="22"/>
        </w:rPr>
        <w:t xml:space="preserve">Para atender eventuales consultas de carácter técnico sobre </w:t>
      </w:r>
      <w:r w:rsidR="009D6D36">
        <w:rPr>
          <w:rFonts w:cs="Arial"/>
          <w:sz w:val="22"/>
          <w:szCs w:val="22"/>
        </w:rPr>
        <w:t xml:space="preserve">el </w:t>
      </w:r>
      <w:r>
        <w:rPr>
          <w:rFonts w:cs="Arial"/>
          <w:sz w:val="22"/>
          <w:szCs w:val="22"/>
        </w:rPr>
        <w:t>tema, se incorpora a la sesión la licenciada Tricia Hernández Brenes, Directora del FONAVI</w:t>
      </w:r>
      <w:r w:rsidR="002249C1">
        <w:rPr>
          <w:rFonts w:cs="Arial"/>
          <w:sz w:val="22"/>
          <w:szCs w:val="22"/>
        </w:rPr>
        <w:t>.</w:t>
      </w:r>
    </w:p>
    <w:p w14:paraId="2847163C" w14:textId="77777777" w:rsidR="002249C1" w:rsidRDefault="002249C1" w:rsidP="00014541">
      <w:pPr>
        <w:spacing w:line="360" w:lineRule="auto"/>
        <w:jc w:val="both"/>
        <w:rPr>
          <w:rFonts w:cs="Arial"/>
          <w:sz w:val="22"/>
          <w:szCs w:val="22"/>
        </w:rPr>
      </w:pPr>
    </w:p>
    <w:p w14:paraId="65D76C9A" w14:textId="5214EF10" w:rsidR="00014541" w:rsidRPr="00C16877" w:rsidRDefault="002249C1" w:rsidP="00014541">
      <w:pPr>
        <w:spacing w:line="360" w:lineRule="auto"/>
        <w:jc w:val="both"/>
        <w:rPr>
          <w:rFonts w:cs="Arial"/>
          <w:sz w:val="22"/>
          <w:szCs w:val="22"/>
        </w:rPr>
      </w:pPr>
      <w:r>
        <w:rPr>
          <w:rFonts w:cs="Arial"/>
          <w:sz w:val="22"/>
          <w:szCs w:val="22"/>
        </w:rPr>
        <w:lastRenderedPageBreak/>
        <w:t>El señor Subgerente Financiero</w:t>
      </w:r>
      <w:r w:rsidR="00014541">
        <w:rPr>
          <w:rFonts w:cs="Arial"/>
          <w:sz w:val="22"/>
          <w:szCs w:val="22"/>
        </w:rPr>
        <w:t xml:space="preserve"> presenta los principales resultados de la atención de los cuatro objetivos específicos del plan de gestión, a saber: </w:t>
      </w:r>
      <w:r w:rsidR="00014541" w:rsidRPr="00C16877">
        <w:rPr>
          <w:rFonts w:cs="Arial"/>
          <w:sz w:val="22"/>
          <w:szCs w:val="22"/>
          <w:lang w:val="es-CR"/>
        </w:rPr>
        <w:t>segmentación de la cartera de crédito por riesgo</w:t>
      </w:r>
      <w:r w:rsidR="00014541">
        <w:rPr>
          <w:rFonts w:cs="Arial"/>
          <w:sz w:val="22"/>
          <w:szCs w:val="22"/>
          <w:lang w:val="es-CR"/>
        </w:rPr>
        <w:t>; e</w:t>
      </w:r>
      <w:r w:rsidR="00014541" w:rsidRPr="00C16877">
        <w:rPr>
          <w:rFonts w:cs="Arial"/>
          <w:sz w:val="22"/>
          <w:szCs w:val="22"/>
          <w:lang w:val="es-CR"/>
        </w:rPr>
        <w:t>strategias y mecanismos de recuperación</w:t>
      </w:r>
      <w:r w:rsidR="00014541">
        <w:rPr>
          <w:rFonts w:cs="Arial"/>
          <w:sz w:val="22"/>
          <w:szCs w:val="22"/>
          <w:lang w:val="es-CR"/>
        </w:rPr>
        <w:t>; e</w:t>
      </w:r>
      <w:r w:rsidR="00014541" w:rsidRPr="00C16877">
        <w:rPr>
          <w:rFonts w:cs="Arial"/>
          <w:sz w:val="22"/>
          <w:szCs w:val="22"/>
          <w:lang w:val="es-CR"/>
        </w:rPr>
        <w:t>strategias para identificar el potencial deterioro de la cartera de crédito</w:t>
      </w:r>
      <w:r w:rsidR="00014541">
        <w:rPr>
          <w:rFonts w:cs="Arial"/>
          <w:sz w:val="22"/>
          <w:szCs w:val="22"/>
          <w:lang w:val="es-CR"/>
        </w:rPr>
        <w:t xml:space="preserve">; y proyección </w:t>
      </w:r>
      <w:r w:rsidR="00014541" w:rsidRPr="00C16877">
        <w:rPr>
          <w:rFonts w:cs="Arial"/>
          <w:sz w:val="22"/>
          <w:szCs w:val="22"/>
          <w:lang w:val="es-CR"/>
        </w:rPr>
        <w:t>de los estados financieros y del flujo de efectivo</w:t>
      </w:r>
      <w:r>
        <w:rPr>
          <w:rFonts w:cs="Arial"/>
          <w:sz w:val="22"/>
          <w:szCs w:val="22"/>
          <w:lang w:val="es-CR"/>
        </w:rPr>
        <w:t xml:space="preserve"> para el año 2021</w:t>
      </w:r>
      <w:r w:rsidR="00014541">
        <w:rPr>
          <w:rFonts w:cs="Arial"/>
          <w:sz w:val="22"/>
          <w:szCs w:val="22"/>
          <w:lang w:val="es-CR"/>
        </w:rPr>
        <w:t>.</w:t>
      </w:r>
    </w:p>
    <w:p w14:paraId="146E3181" w14:textId="77777777" w:rsidR="00014541" w:rsidRPr="00C16877" w:rsidRDefault="00014541" w:rsidP="00014541">
      <w:pPr>
        <w:spacing w:line="360" w:lineRule="auto"/>
        <w:jc w:val="both"/>
        <w:rPr>
          <w:rFonts w:cs="Arial"/>
          <w:sz w:val="22"/>
          <w:szCs w:val="22"/>
        </w:rPr>
      </w:pPr>
    </w:p>
    <w:p w14:paraId="4FB487AA" w14:textId="39879D24" w:rsidR="00014541" w:rsidRDefault="00014541" w:rsidP="00014541">
      <w:pPr>
        <w:spacing w:line="360" w:lineRule="auto"/>
        <w:jc w:val="both"/>
        <w:rPr>
          <w:rFonts w:cs="Arial"/>
          <w:sz w:val="22"/>
          <w:szCs w:val="22"/>
        </w:rPr>
      </w:pPr>
      <w:r w:rsidRPr="00A25DB7">
        <w:rPr>
          <w:rFonts w:cs="Arial"/>
          <w:sz w:val="22"/>
          <w:u w:val="single"/>
          <w:lang w:val="es-ES_tradnl"/>
        </w:rPr>
        <w:t xml:space="preserve">Minuto </w:t>
      </w:r>
      <w:r w:rsidR="002249C1">
        <w:rPr>
          <w:rFonts w:cs="Arial"/>
          <w:sz w:val="22"/>
          <w:u w:val="single"/>
          <w:lang w:val="es-ES_tradnl"/>
        </w:rPr>
        <w:t>155</w:t>
      </w:r>
      <w:r w:rsidRPr="00A25DB7">
        <w:rPr>
          <w:rFonts w:cs="Arial"/>
          <w:sz w:val="22"/>
          <w:u w:val="single"/>
          <w:lang w:val="es-ES_tradnl"/>
        </w:rPr>
        <w:t>:</w:t>
      </w:r>
      <w:r w:rsidR="002249C1">
        <w:rPr>
          <w:rFonts w:cs="Arial"/>
          <w:sz w:val="22"/>
          <w:u w:val="single"/>
          <w:lang w:val="es-ES_tradnl"/>
        </w:rPr>
        <w:t>3</w:t>
      </w:r>
      <w:r>
        <w:rPr>
          <w:rFonts w:cs="Arial"/>
          <w:sz w:val="22"/>
          <w:u w:val="single"/>
          <w:lang w:val="es-ES_tradnl"/>
        </w:rPr>
        <w:t>0</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31 de diciembre de 2020, y toma el </w:t>
      </w:r>
      <w:r w:rsidRPr="00E2454D">
        <w:rPr>
          <w:rFonts w:cs="Arial"/>
          <w:b/>
          <w:bCs/>
          <w:sz w:val="22"/>
          <w:szCs w:val="22"/>
        </w:rPr>
        <w:t xml:space="preserve">Acuerdo N° </w:t>
      </w:r>
      <w:r>
        <w:rPr>
          <w:rFonts w:cs="Arial"/>
          <w:b/>
          <w:bCs/>
          <w:sz w:val="22"/>
          <w:szCs w:val="22"/>
        </w:rPr>
        <w:t xml:space="preserve">15 </w:t>
      </w:r>
      <w:r w:rsidRPr="001A048C">
        <w:rPr>
          <w:rFonts w:cs="Arial"/>
          <w:sz w:val="22"/>
          <w:szCs w:val="22"/>
        </w:rPr>
        <w:t xml:space="preserve">que se anexa a esta minuta.  Acto seguido, se retira de la sesión </w:t>
      </w:r>
      <w:r>
        <w:rPr>
          <w:rFonts w:cs="Arial"/>
          <w:sz w:val="22"/>
          <w:szCs w:val="22"/>
        </w:rPr>
        <w:t>la licenciada Hernández Brenes.</w:t>
      </w:r>
    </w:p>
    <w:p w14:paraId="13B423E0" w14:textId="77777777" w:rsidR="009D03FE" w:rsidRPr="00D14EAF" w:rsidRDefault="009D03FE" w:rsidP="009D03FE">
      <w:pPr>
        <w:spacing w:line="360" w:lineRule="auto"/>
        <w:jc w:val="both"/>
        <w:rPr>
          <w:rFonts w:cs="Arial"/>
          <w:b/>
          <w:sz w:val="22"/>
        </w:rPr>
      </w:pPr>
      <w:r w:rsidRPr="00D14EAF">
        <w:rPr>
          <w:rFonts w:cs="Arial"/>
          <w:b/>
          <w:sz w:val="22"/>
        </w:rPr>
        <w:t>************</w:t>
      </w:r>
    </w:p>
    <w:p w14:paraId="00D10DB0" w14:textId="77777777" w:rsidR="009D03FE" w:rsidRDefault="009D03FE" w:rsidP="009D03FE">
      <w:pPr>
        <w:spacing w:line="360" w:lineRule="auto"/>
        <w:jc w:val="both"/>
        <w:rPr>
          <w:rFonts w:cs="Arial"/>
          <w:b/>
          <w:bCs/>
          <w:sz w:val="22"/>
          <w:szCs w:val="22"/>
          <w:u w:val="single"/>
          <w:lang w:val="es-ES_tradnl"/>
        </w:rPr>
      </w:pPr>
    </w:p>
    <w:p w14:paraId="6F06CD16" w14:textId="46F1C5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DB6F65" w:rsidRPr="00DB6F65">
        <w:rPr>
          <w:rFonts w:cs="Arial"/>
          <w:b/>
          <w:bCs/>
          <w:sz w:val="22"/>
          <w:u w:val="single"/>
          <w:lang w:val="es-CR"/>
        </w:rPr>
        <w:t>Presentación sobre la interpretación del artículo 56 de la Ley del Sistema Financiero Nacional para la Vivienda</w:t>
      </w:r>
    </w:p>
    <w:p w14:paraId="72F6AF04" w14:textId="77777777" w:rsidR="009D03FE" w:rsidRDefault="009D03FE" w:rsidP="009D03FE">
      <w:pPr>
        <w:spacing w:line="360" w:lineRule="auto"/>
        <w:jc w:val="both"/>
        <w:rPr>
          <w:rFonts w:cs="Arial"/>
          <w:sz w:val="22"/>
          <w:szCs w:val="22"/>
        </w:rPr>
      </w:pPr>
    </w:p>
    <w:p w14:paraId="6F024D62" w14:textId="692481B1" w:rsidR="002249C1" w:rsidRPr="00FC79D5" w:rsidRDefault="009D03FE" w:rsidP="002249C1">
      <w:pPr>
        <w:spacing w:line="360" w:lineRule="auto"/>
        <w:jc w:val="both"/>
        <w:rPr>
          <w:rFonts w:cs="Arial"/>
          <w:sz w:val="22"/>
          <w:szCs w:val="22"/>
          <w:lang w:val="es-CR"/>
        </w:rPr>
      </w:pPr>
      <w:r w:rsidRPr="0039311E">
        <w:rPr>
          <w:rFonts w:cs="Arial"/>
          <w:sz w:val="22"/>
          <w:u w:val="single"/>
          <w:lang w:val="es-ES_tradnl"/>
        </w:rPr>
        <w:t xml:space="preserve">Minuto </w:t>
      </w:r>
      <w:r w:rsidR="002249C1">
        <w:rPr>
          <w:rFonts w:cs="Arial"/>
          <w:sz w:val="22"/>
          <w:u w:val="single"/>
          <w:lang w:val="es-ES_tradnl"/>
        </w:rPr>
        <w:t>156</w:t>
      </w:r>
      <w:r w:rsidRPr="0039311E">
        <w:rPr>
          <w:rFonts w:cs="Arial"/>
          <w:sz w:val="22"/>
          <w:u w:val="single"/>
          <w:lang w:val="es-ES_tradnl"/>
        </w:rPr>
        <w:t>:</w:t>
      </w:r>
      <w:r w:rsidR="002249C1">
        <w:rPr>
          <w:rFonts w:cs="Arial"/>
          <w:sz w:val="22"/>
          <w:u w:val="single"/>
          <w:lang w:val="es-ES_tradnl"/>
        </w:rPr>
        <w:t>49</w:t>
      </w:r>
      <w:r>
        <w:rPr>
          <w:rFonts w:cs="Arial"/>
          <w:sz w:val="22"/>
          <w:lang w:val="es-ES_tradnl"/>
        </w:rPr>
        <w:t xml:space="preserve"> Se conoce </w:t>
      </w:r>
      <w:r w:rsidR="002249C1">
        <w:rPr>
          <w:rFonts w:cs="Arial"/>
          <w:sz w:val="22"/>
          <w:lang w:val="es-ES_tradnl"/>
        </w:rPr>
        <w:t xml:space="preserve">una propuesta de la </w:t>
      </w:r>
      <w:r w:rsidR="002249C1" w:rsidRPr="002249C1">
        <w:rPr>
          <w:rFonts w:cs="Arial"/>
          <w:sz w:val="22"/>
          <w:lang w:val="es-ES_tradnl"/>
        </w:rPr>
        <w:t>Administración</w:t>
      </w:r>
      <w:r w:rsidR="002249C1">
        <w:rPr>
          <w:rFonts w:cs="Arial"/>
          <w:sz w:val="22"/>
          <w:lang w:val="es-ES_tradnl"/>
        </w:rPr>
        <w:t xml:space="preserve">, presentada por la licenciada Masís Calderón, para que, </w:t>
      </w:r>
      <w:r w:rsidR="002249C1" w:rsidRPr="00FC79D5">
        <w:rPr>
          <w:rFonts w:cs="Arial"/>
          <w:sz w:val="22"/>
          <w:szCs w:val="22"/>
          <w:lang w:val="es-CR"/>
        </w:rPr>
        <w:t>en virtud de la aplicación de la nueva Guía de Calificación del Registro Inmobiliario – Subdirección Registral 2021, se adicion</w:t>
      </w:r>
      <w:r w:rsidR="002249C1">
        <w:rPr>
          <w:rFonts w:cs="Arial"/>
          <w:sz w:val="22"/>
          <w:szCs w:val="22"/>
          <w:lang w:val="es-CR"/>
        </w:rPr>
        <w:t>e</w:t>
      </w:r>
      <w:r w:rsidR="002249C1" w:rsidRPr="00FC79D5">
        <w:rPr>
          <w:rFonts w:cs="Arial"/>
          <w:sz w:val="22"/>
          <w:szCs w:val="22"/>
          <w:lang w:val="es-CR"/>
        </w:rPr>
        <w:t xml:space="preserve"> la Directriz aprobad</w:t>
      </w:r>
      <w:r w:rsidR="002249C1">
        <w:rPr>
          <w:rFonts w:cs="Arial"/>
          <w:sz w:val="22"/>
          <w:szCs w:val="22"/>
          <w:lang w:val="es-CR"/>
        </w:rPr>
        <w:t>a</w:t>
      </w:r>
      <w:r w:rsidR="002249C1" w:rsidRPr="00FC79D5">
        <w:rPr>
          <w:rFonts w:cs="Arial"/>
          <w:sz w:val="22"/>
          <w:szCs w:val="22"/>
          <w:lang w:val="es-CR"/>
        </w:rPr>
        <w:t xml:space="preserve"> por </w:t>
      </w:r>
      <w:r w:rsidR="002249C1">
        <w:rPr>
          <w:rFonts w:cs="Arial"/>
          <w:sz w:val="22"/>
          <w:szCs w:val="22"/>
          <w:lang w:val="es-CR"/>
        </w:rPr>
        <w:t>esta</w:t>
      </w:r>
      <w:r w:rsidR="002249C1" w:rsidRPr="00FC79D5">
        <w:rPr>
          <w:rFonts w:cs="Arial"/>
          <w:sz w:val="22"/>
          <w:szCs w:val="22"/>
          <w:lang w:val="es-CR"/>
        </w:rPr>
        <w:t xml:space="preserve"> Junta Directiva</w:t>
      </w:r>
      <w:r w:rsidR="002249C1">
        <w:rPr>
          <w:rFonts w:cs="Arial"/>
          <w:sz w:val="22"/>
          <w:szCs w:val="22"/>
          <w:lang w:val="es-CR"/>
        </w:rPr>
        <w:t xml:space="preserve">, </w:t>
      </w:r>
      <w:r w:rsidR="002249C1" w:rsidRPr="00FC79D5">
        <w:rPr>
          <w:rFonts w:cs="Arial"/>
          <w:sz w:val="22"/>
          <w:szCs w:val="22"/>
          <w:lang w:val="es-CR"/>
        </w:rPr>
        <w:t xml:space="preserve">mediante acuerdo </w:t>
      </w:r>
      <w:r w:rsidR="002249C1">
        <w:rPr>
          <w:rFonts w:cs="Arial"/>
          <w:sz w:val="22"/>
          <w:szCs w:val="22"/>
          <w:lang w:val="es-CR"/>
        </w:rPr>
        <w:t>N° 1</w:t>
      </w:r>
      <w:r w:rsidR="002249C1" w:rsidRPr="00FC79D5">
        <w:rPr>
          <w:rFonts w:cs="Arial"/>
          <w:sz w:val="22"/>
          <w:szCs w:val="22"/>
          <w:lang w:val="es-CR"/>
        </w:rPr>
        <w:t xml:space="preserve"> de la sesión 28-2011</w:t>
      </w:r>
      <w:r w:rsidR="002249C1">
        <w:rPr>
          <w:rFonts w:cs="Arial"/>
          <w:sz w:val="22"/>
          <w:szCs w:val="22"/>
          <w:lang w:val="es-CR"/>
        </w:rPr>
        <w:t>,</w:t>
      </w:r>
      <w:r w:rsidR="002249C1" w:rsidRPr="00FC79D5">
        <w:rPr>
          <w:rFonts w:cs="Arial"/>
          <w:sz w:val="22"/>
          <w:szCs w:val="22"/>
          <w:lang w:val="es-CR"/>
        </w:rPr>
        <w:t xml:space="preserve"> del 14 de abril del 2011, para que establezca lineamientos para la formalización de bono familiar de vivienda cuyo propósito es la compra de lote y construcción o compra de vivienda existente, y los núcleos familiares que se postulan cuenta</w:t>
      </w:r>
      <w:r w:rsidR="002249C1">
        <w:rPr>
          <w:rFonts w:cs="Arial"/>
          <w:sz w:val="22"/>
          <w:szCs w:val="22"/>
          <w:lang w:val="es-CR"/>
        </w:rPr>
        <w:t>n</w:t>
      </w:r>
      <w:r w:rsidR="002249C1" w:rsidRPr="00FC79D5">
        <w:rPr>
          <w:rFonts w:cs="Arial"/>
          <w:sz w:val="22"/>
          <w:szCs w:val="22"/>
          <w:lang w:val="es-CR"/>
        </w:rPr>
        <w:t xml:space="preserve"> entre sus miembros con una persona casada – separada de hecho.</w:t>
      </w:r>
      <w:r w:rsidR="002249C1">
        <w:rPr>
          <w:rFonts w:cs="Arial"/>
          <w:sz w:val="22"/>
          <w:szCs w:val="22"/>
          <w:lang w:val="es-CR"/>
        </w:rPr>
        <w:t xml:space="preserve">  Dichos documentos se adjuntan al expediente del acta.</w:t>
      </w:r>
    </w:p>
    <w:p w14:paraId="7CA512BA" w14:textId="465F9C5E" w:rsidR="009D03FE" w:rsidRDefault="009D03FE" w:rsidP="009D03FE">
      <w:pPr>
        <w:spacing w:line="360" w:lineRule="auto"/>
        <w:jc w:val="both"/>
        <w:rPr>
          <w:rFonts w:cs="Arial"/>
          <w:sz w:val="22"/>
          <w:lang w:val="es-ES_tradnl"/>
        </w:rPr>
      </w:pPr>
    </w:p>
    <w:p w14:paraId="1483296F" w14:textId="25A816DE" w:rsidR="009D03FE" w:rsidRDefault="009D03FE" w:rsidP="009D03FE">
      <w:pPr>
        <w:spacing w:line="360" w:lineRule="auto"/>
        <w:jc w:val="both"/>
        <w:rPr>
          <w:rFonts w:cs="Arial"/>
          <w:sz w:val="22"/>
          <w:lang w:val="es-ES_tradnl"/>
        </w:rPr>
      </w:pPr>
      <w:r w:rsidRPr="002249C1">
        <w:rPr>
          <w:rFonts w:cs="Arial"/>
          <w:sz w:val="22"/>
          <w:u w:val="single"/>
          <w:lang w:val="es-ES_tradnl"/>
        </w:rPr>
        <w:t xml:space="preserve">Minuto </w:t>
      </w:r>
      <w:r w:rsidR="00FC79D5" w:rsidRPr="002249C1">
        <w:rPr>
          <w:rFonts w:cs="Arial"/>
          <w:sz w:val="22"/>
          <w:u w:val="single"/>
          <w:lang w:val="es-ES_tradnl"/>
        </w:rPr>
        <w:t>185</w:t>
      </w:r>
      <w:r w:rsidRPr="002249C1">
        <w:rPr>
          <w:rFonts w:cs="Arial"/>
          <w:sz w:val="22"/>
          <w:u w:val="single"/>
          <w:lang w:val="es-ES_tradnl"/>
        </w:rPr>
        <w:t>:</w:t>
      </w:r>
      <w:r w:rsidR="00FC79D5" w:rsidRPr="002249C1">
        <w:rPr>
          <w:rFonts w:cs="Arial"/>
          <w:sz w:val="22"/>
          <w:u w:val="single"/>
          <w:lang w:val="es-ES_tradnl"/>
        </w:rPr>
        <w:t>11</w:t>
      </w:r>
      <w:r>
        <w:rPr>
          <w:rFonts w:cs="Arial"/>
          <w:sz w:val="22"/>
          <w:lang w:val="es-ES_tradnl"/>
        </w:rPr>
        <w:t xml:space="preserve"> </w:t>
      </w:r>
      <w:r w:rsidR="002249C1">
        <w:rPr>
          <w:rFonts w:cs="Arial"/>
          <w:sz w:val="22"/>
          <w:lang w:val="es-ES_tradnl"/>
        </w:rPr>
        <w:t xml:space="preserve">Conocida la propuesta de la </w:t>
      </w:r>
      <w:r w:rsidR="002249C1" w:rsidRPr="002249C1">
        <w:rPr>
          <w:rFonts w:cs="Arial"/>
          <w:sz w:val="22"/>
          <w:lang w:val="es-ES_tradnl"/>
        </w:rPr>
        <w:t>Administración</w:t>
      </w:r>
      <w:r w:rsidR="002249C1">
        <w:rPr>
          <w:rFonts w:cs="Arial"/>
          <w:sz w:val="22"/>
          <w:lang w:val="es-ES_tradnl"/>
        </w:rPr>
        <w:t xml:space="preserve"> y no habiendo objeciones al respecto, la </w:t>
      </w:r>
      <w:r w:rsidR="002249C1" w:rsidRPr="002249C1">
        <w:rPr>
          <w:rFonts w:cs="Arial"/>
          <w:sz w:val="22"/>
          <w:lang w:val="es-ES_tradnl"/>
        </w:rPr>
        <w:t>Junta Directiva</w:t>
      </w:r>
      <w:r w:rsidR="002249C1">
        <w:rPr>
          <w:rFonts w:cs="Arial"/>
          <w:sz w:val="22"/>
          <w:lang w:val="es-ES_tradnl"/>
        </w:rPr>
        <w:t xml:space="preserve"> resuelve actuar de la forma recomendada, según se consigna en el </w:t>
      </w:r>
      <w:r w:rsidR="00DC0515" w:rsidRPr="009C7EB0">
        <w:rPr>
          <w:rFonts w:cs="Arial"/>
          <w:b/>
          <w:bCs/>
          <w:sz w:val="22"/>
          <w:lang w:val="es-ES_tradnl"/>
        </w:rPr>
        <w:t>Acuerdo N° 1</w:t>
      </w:r>
      <w:r w:rsidR="00DC0515">
        <w:rPr>
          <w:rFonts w:cs="Arial"/>
          <w:b/>
          <w:bCs/>
          <w:sz w:val="22"/>
          <w:lang w:val="es-ES_tradnl"/>
        </w:rPr>
        <w:t>6</w:t>
      </w:r>
      <w:r w:rsidR="002249C1">
        <w:rPr>
          <w:rFonts w:cs="Arial"/>
          <w:b/>
          <w:bCs/>
          <w:sz w:val="22"/>
          <w:lang w:val="es-ES_tradnl"/>
        </w:rPr>
        <w:t xml:space="preserve"> </w:t>
      </w:r>
      <w:r w:rsidR="002249C1" w:rsidRPr="002249C1">
        <w:rPr>
          <w:rFonts w:cs="Arial"/>
          <w:sz w:val="22"/>
          <w:lang w:val="es-ES_tradnl"/>
        </w:rPr>
        <w:t>que se anexa a esta minuta.</w:t>
      </w:r>
    </w:p>
    <w:p w14:paraId="06D9449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82A2B34" w14:textId="77777777" w:rsidR="009D03FE" w:rsidRDefault="009D03FE" w:rsidP="002D0146">
      <w:pPr>
        <w:spacing w:line="360" w:lineRule="auto"/>
        <w:jc w:val="both"/>
        <w:rPr>
          <w:rFonts w:cs="Arial"/>
          <w:b/>
          <w:bCs/>
          <w:sz w:val="22"/>
          <w:szCs w:val="22"/>
          <w:u w:val="single"/>
          <w:lang w:val="es-ES_tradnl"/>
        </w:rPr>
      </w:pPr>
    </w:p>
    <w:p w14:paraId="64C84081" w14:textId="2701ACF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B6F65" w:rsidRPr="00DB6F65">
        <w:rPr>
          <w:rFonts w:cs="Arial"/>
          <w:b/>
          <w:bCs/>
          <w:sz w:val="22"/>
          <w:u w:val="single"/>
          <w:lang w:val="es-CR"/>
        </w:rPr>
        <w:t>Solicitudes con respecto al informe sobre los acuerdos pendientes de ejecutar y a los proyectos que se tramitan con lotes que tienen un área superior a los 210 m²</w:t>
      </w:r>
    </w:p>
    <w:p w14:paraId="715F942A" w14:textId="77777777" w:rsidR="009D03FE" w:rsidRDefault="009D03FE" w:rsidP="009D03FE">
      <w:pPr>
        <w:spacing w:line="360" w:lineRule="auto"/>
        <w:jc w:val="both"/>
        <w:rPr>
          <w:rFonts w:cs="Arial"/>
          <w:sz w:val="22"/>
          <w:szCs w:val="22"/>
        </w:rPr>
      </w:pPr>
    </w:p>
    <w:p w14:paraId="3FA230E1" w14:textId="5D3CC038" w:rsidR="001C4561"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2249C1">
        <w:rPr>
          <w:rFonts w:cs="Arial"/>
          <w:sz w:val="22"/>
          <w:u w:val="single"/>
          <w:lang w:val="es-ES_tradnl"/>
        </w:rPr>
        <w:t>185</w:t>
      </w:r>
      <w:r w:rsidRPr="0039311E">
        <w:rPr>
          <w:rFonts w:cs="Arial"/>
          <w:sz w:val="22"/>
          <w:u w:val="single"/>
          <w:lang w:val="es-ES_tradnl"/>
        </w:rPr>
        <w:t>:</w:t>
      </w:r>
      <w:r w:rsidR="002249C1">
        <w:rPr>
          <w:rFonts w:cs="Arial"/>
          <w:sz w:val="22"/>
          <w:u w:val="single"/>
          <w:lang w:val="es-ES_tradnl"/>
        </w:rPr>
        <w:t>5</w:t>
      </w:r>
      <w:r w:rsidR="001C4561">
        <w:rPr>
          <w:rFonts w:cs="Arial"/>
          <w:sz w:val="22"/>
          <w:u w:val="single"/>
          <w:lang w:val="es-ES_tradnl"/>
        </w:rPr>
        <w:t>5</w:t>
      </w:r>
      <w:r>
        <w:rPr>
          <w:rFonts w:cs="Arial"/>
          <w:sz w:val="22"/>
          <w:lang w:val="es-ES_tradnl"/>
        </w:rPr>
        <w:t xml:space="preserve"> </w:t>
      </w:r>
      <w:r w:rsidR="001C4561">
        <w:rPr>
          <w:rFonts w:cs="Arial"/>
          <w:sz w:val="22"/>
          <w:lang w:val="es-ES_tradnl"/>
        </w:rPr>
        <w:t xml:space="preserve">El señor Gerente General atiende una consulta de la Directora </w:t>
      </w:r>
      <w:r w:rsidR="001C4561" w:rsidRPr="001C4561">
        <w:rPr>
          <w:rFonts w:cs="Arial"/>
          <w:bCs/>
          <w:sz w:val="22"/>
          <w:lang w:val="es-ES_tradnl"/>
        </w:rPr>
        <w:t>Ulibarri Pernús</w:t>
      </w:r>
      <w:r w:rsidR="001C4561">
        <w:rPr>
          <w:rFonts w:cs="Arial"/>
          <w:bCs/>
          <w:sz w:val="22"/>
          <w:lang w:val="es-ES_tradnl"/>
        </w:rPr>
        <w:t xml:space="preserve">, sobre la fecha de presentación del informe con respecto a los acuerdos pendientes </w:t>
      </w:r>
      <w:r w:rsidR="001C4561">
        <w:rPr>
          <w:rFonts w:cs="Arial"/>
          <w:bCs/>
          <w:sz w:val="22"/>
          <w:lang w:val="es-ES_tradnl"/>
        </w:rPr>
        <w:lastRenderedPageBreak/>
        <w:t>de atender, señalando que dicho informe ya está preparado y se estará incorporando en la agenda de una próxima sesión.</w:t>
      </w:r>
    </w:p>
    <w:p w14:paraId="6619966E" w14:textId="7EA70BAB" w:rsidR="001C4561" w:rsidRDefault="001C4561" w:rsidP="009D03FE">
      <w:pPr>
        <w:spacing w:line="360" w:lineRule="auto"/>
        <w:jc w:val="both"/>
        <w:rPr>
          <w:rFonts w:cs="Arial"/>
          <w:bCs/>
          <w:sz w:val="22"/>
          <w:lang w:val="es-ES_tradnl"/>
        </w:rPr>
      </w:pPr>
    </w:p>
    <w:p w14:paraId="58C0F65F" w14:textId="77777777" w:rsidR="00F04B85" w:rsidRDefault="001C4561" w:rsidP="009D03FE">
      <w:pPr>
        <w:spacing w:line="360" w:lineRule="auto"/>
        <w:jc w:val="both"/>
        <w:rPr>
          <w:rFonts w:cs="Arial"/>
          <w:sz w:val="22"/>
          <w:lang w:val="es-CR"/>
        </w:rPr>
      </w:pPr>
      <w:proofErr w:type="gramStart"/>
      <w:r>
        <w:rPr>
          <w:rFonts w:cs="Arial"/>
          <w:bCs/>
          <w:sz w:val="22"/>
          <w:lang w:val="es-ES_tradnl"/>
        </w:rPr>
        <w:t>Además</w:t>
      </w:r>
      <w:proofErr w:type="gramEnd"/>
      <w:r>
        <w:rPr>
          <w:rFonts w:cs="Arial"/>
          <w:bCs/>
          <w:sz w:val="22"/>
          <w:lang w:val="es-ES_tradnl"/>
        </w:rPr>
        <w:t xml:space="preserve"> toma nota el señor Gerente General, de una solicitud de la Directora </w:t>
      </w:r>
      <w:r w:rsidRPr="001C4561">
        <w:rPr>
          <w:rFonts w:cs="Arial"/>
          <w:bCs/>
          <w:sz w:val="22"/>
          <w:lang w:val="es-ES_tradnl"/>
        </w:rPr>
        <w:t>Ulibarri Pernús</w:t>
      </w:r>
      <w:r>
        <w:rPr>
          <w:rFonts w:cs="Arial"/>
          <w:bCs/>
          <w:sz w:val="22"/>
          <w:lang w:val="es-ES_tradnl"/>
        </w:rPr>
        <w:t>, para que se le suministre de la lista de los proyectos que están sujetos al artículo transitorio de la</w:t>
      </w:r>
      <w:r w:rsidR="00F04B85">
        <w:rPr>
          <w:rFonts w:cs="Arial"/>
          <w:bCs/>
          <w:sz w:val="22"/>
          <w:lang w:val="es-ES_tradnl"/>
        </w:rPr>
        <w:t xml:space="preserve"> disposición referida a área máxima de 210 </w:t>
      </w:r>
      <w:r w:rsidR="00F04B85" w:rsidRPr="001C4561">
        <w:rPr>
          <w:rFonts w:cs="Arial"/>
          <w:sz w:val="22"/>
          <w:lang w:val="es-CR"/>
        </w:rPr>
        <w:t>m²</w:t>
      </w:r>
      <w:r w:rsidR="00F04B85">
        <w:rPr>
          <w:rFonts w:cs="Arial"/>
          <w:sz w:val="22"/>
          <w:lang w:val="es-CR"/>
        </w:rPr>
        <w:t xml:space="preserve"> para los lotes financiados en proyectos de vivienda.</w:t>
      </w:r>
    </w:p>
    <w:p w14:paraId="4B5243A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DFA0A8D" w14:textId="77777777" w:rsidR="009D03FE" w:rsidRDefault="009D03FE" w:rsidP="002D0146">
      <w:pPr>
        <w:spacing w:line="360" w:lineRule="auto"/>
        <w:jc w:val="both"/>
        <w:rPr>
          <w:rFonts w:cs="Arial"/>
          <w:b/>
          <w:bCs/>
          <w:sz w:val="22"/>
          <w:szCs w:val="22"/>
          <w:u w:val="single"/>
          <w:lang w:val="es-ES_tradnl"/>
        </w:rPr>
      </w:pPr>
    </w:p>
    <w:p w14:paraId="6C73957E" w14:textId="0FD6C7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DB6F65" w:rsidRPr="00DB6F65">
        <w:rPr>
          <w:rFonts w:cs="Arial"/>
          <w:b/>
          <w:bCs/>
          <w:sz w:val="22"/>
          <w:u w:val="single"/>
        </w:rPr>
        <w:t>Recordatorio sobre el reporte de gestión para la rectoría del Sector Vivienda y las propuestas referidas al tope del monto del bono para casos del artículo 59, a la normativa para adultos mayores y el procedimiento para el trámite de casos individuales y proyectos</w:t>
      </w:r>
    </w:p>
    <w:p w14:paraId="293AED8C" w14:textId="77777777" w:rsidR="009D03FE" w:rsidRDefault="009D03FE" w:rsidP="009D03FE">
      <w:pPr>
        <w:spacing w:line="360" w:lineRule="auto"/>
        <w:jc w:val="both"/>
        <w:rPr>
          <w:rFonts w:cs="Arial"/>
          <w:sz w:val="22"/>
          <w:szCs w:val="22"/>
        </w:rPr>
      </w:pPr>
    </w:p>
    <w:p w14:paraId="04727CA2" w14:textId="77777777" w:rsidR="00F04B85" w:rsidRDefault="009D03FE" w:rsidP="009D03FE">
      <w:pPr>
        <w:spacing w:line="360" w:lineRule="auto"/>
        <w:jc w:val="both"/>
        <w:rPr>
          <w:rFonts w:cs="Arial"/>
          <w:sz w:val="22"/>
        </w:rPr>
      </w:pPr>
      <w:r w:rsidRPr="0039311E">
        <w:rPr>
          <w:rFonts w:cs="Arial"/>
          <w:sz w:val="22"/>
          <w:u w:val="single"/>
          <w:lang w:val="es-ES_tradnl"/>
        </w:rPr>
        <w:t xml:space="preserve">Minuto </w:t>
      </w:r>
      <w:r w:rsidR="00F04B85">
        <w:rPr>
          <w:rFonts w:cs="Arial"/>
          <w:sz w:val="22"/>
          <w:u w:val="single"/>
          <w:lang w:val="es-ES_tradnl"/>
        </w:rPr>
        <w:t>188</w:t>
      </w:r>
      <w:r w:rsidRPr="0039311E">
        <w:rPr>
          <w:rFonts w:cs="Arial"/>
          <w:sz w:val="22"/>
          <w:u w:val="single"/>
          <w:lang w:val="es-ES_tradnl"/>
        </w:rPr>
        <w:t>:</w:t>
      </w:r>
      <w:r w:rsidR="00F04B85">
        <w:rPr>
          <w:rFonts w:cs="Arial"/>
          <w:sz w:val="22"/>
          <w:u w:val="single"/>
          <w:lang w:val="es-ES_tradnl"/>
        </w:rPr>
        <w:t>02</w:t>
      </w:r>
      <w:r>
        <w:rPr>
          <w:rFonts w:cs="Arial"/>
          <w:sz w:val="22"/>
          <w:lang w:val="es-ES_tradnl"/>
        </w:rPr>
        <w:t xml:space="preserve"> </w:t>
      </w:r>
      <w:r w:rsidR="00F04B85">
        <w:rPr>
          <w:rFonts w:cs="Arial"/>
          <w:sz w:val="22"/>
          <w:lang w:val="es-ES_tradnl"/>
        </w:rPr>
        <w:t xml:space="preserve">El señor Gerente General toma nota de un recordatorio de la Directora Chavarría Núñez, para que se le prepare el </w:t>
      </w:r>
      <w:r w:rsidR="00F04B85" w:rsidRPr="00F04B85">
        <w:rPr>
          <w:rFonts w:cs="Arial"/>
          <w:sz w:val="22"/>
        </w:rPr>
        <w:t>reporte de gestión para la rectoría del Sector Vivienda</w:t>
      </w:r>
      <w:r w:rsidR="00F04B85">
        <w:rPr>
          <w:rFonts w:cs="Arial"/>
          <w:sz w:val="22"/>
        </w:rPr>
        <w:t>.</w:t>
      </w:r>
    </w:p>
    <w:p w14:paraId="7CBA4EAF" w14:textId="77777777" w:rsidR="00F04B85" w:rsidRDefault="00F04B85" w:rsidP="009D03FE">
      <w:pPr>
        <w:spacing w:line="360" w:lineRule="auto"/>
        <w:jc w:val="both"/>
        <w:rPr>
          <w:rFonts w:cs="Arial"/>
          <w:sz w:val="22"/>
        </w:rPr>
      </w:pPr>
    </w:p>
    <w:p w14:paraId="54B7E78E" w14:textId="2DFCE379" w:rsidR="009D03FE" w:rsidRDefault="00F04B85" w:rsidP="009D03FE">
      <w:pPr>
        <w:spacing w:line="360" w:lineRule="auto"/>
        <w:jc w:val="both"/>
        <w:rPr>
          <w:rFonts w:cs="Arial"/>
          <w:sz w:val="22"/>
          <w:lang w:val="es-ES_tradnl"/>
        </w:rPr>
      </w:pPr>
      <w:r>
        <w:rPr>
          <w:rFonts w:cs="Arial"/>
          <w:sz w:val="22"/>
        </w:rPr>
        <w:t xml:space="preserve">Toma nota también de una solicitud de la Directora Chavarría Núñez, para reactivar y concluir el análisis de </w:t>
      </w:r>
      <w:r w:rsidRPr="00F04B85">
        <w:rPr>
          <w:rFonts w:cs="Arial"/>
          <w:sz w:val="22"/>
        </w:rPr>
        <w:t>las propuestas referidas al tope del monto del bono para casos del artículo 59, la normativa para adultos mayores y el procedimiento para el trámite de casos individuales y proyectos</w:t>
      </w:r>
      <w:r>
        <w:rPr>
          <w:rFonts w:cs="Arial"/>
          <w:sz w:val="22"/>
        </w:rPr>
        <w:t>.</w:t>
      </w:r>
    </w:p>
    <w:p w14:paraId="7721F04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C0BFEC7" w14:textId="77777777" w:rsidR="004755F8" w:rsidRPr="00AB2826" w:rsidRDefault="004755F8" w:rsidP="002D0146">
      <w:pPr>
        <w:spacing w:line="360" w:lineRule="auto"/>
        <w:jc w:val="both"/>
        <w:rPr>
          <w:rFonts w:cs="Arial"/>
          <w:color w:val="000000"/>
          <w:sz w:val="22"/>
          <w:szCs w:val="22"/>
        </w:rPr>
      </w:pPr>
    </w:p>
    <w:p w14:paraId="233A059E" w14:textId="683ADB6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DB6F65" w:rsidRPr="00DB6F65">
        <w:rPr>
          <w:rFonts w:cs="Arial"/>
          <w:b/>
          <w:bCs/>
          <w:sz w:val="22"/>
          <w:u w:val="single"/>
        </w:rPr>
        <w:t xml:space="preserve">Solicitud de la </w:t>
      </w:r>
      <w:r w:rsidR="00DB6F65" w:rsidRPr="00DB6F65">
        <w:rPr>
          <w:rFonts w:cs="Arial"/>
          <w:b/>
          <w:bCs/>
          <w:sz w:val="22"/>
          <w:u w:val="single"/>
          <w:lang w:val="es-ES_tradnl"/>
        </w:rPr>
        <w:t xml:space="preserve">Auditoría Interna, para ampliar el </w:t>
      </w:r>
      <w:r w:rsidR="00DB6F65" w:rsidRPr="00DB6F65">
        <w:rPr>
          <w:rFonts w:cs="Arial"/>
          <w:b/>
          <w:bCs/>
          <w:sz w:val="22"/>
          <w:u w:val="single"/>
        </w:rPr>
        <w:t xml:space="preserve">plazo del estudio sobre eventuales </w:t>
      </w:r>
      <w:r w:rsidR="00DB6F65" w:rsidRPr="00DB6F65">
        <w:rPr>
          <w:rFonts w:cs="Arial"/>
          <w:b/>
          <w:bCs/>
          <w:sz w:val="22"/>
          <w:szCs w:val="22"/>
          <w:u w:val="single"/>
          <w:lang w:val="es-CR"/>
        </w:rPr>
        <w:t>faltas por parte de una entidad autorizada en los procesos de trámite del bono, e información sobre estudios que realizados</w:t>
      </w:r>
    </w:p>
    <w:p w14:paraId="03F6327A" w14:textId="77777777" w:rsidR="009D03FE" w:rsidRDefault="009D03FE" w:rsidP="009D03FE">
      <w:pPr>
        <w:spacing w:line="360" w:lineRule="auto"/>
        <w:jc w:val="both"/>
        <w:rPr>
          <w:rFonts w:cs="Arial"/>
          <w:sz w:val="22"/>
          <w:szCs w:val="22"/>
        </w:rPr>
      </w:pPr>
    </w:p>
    <w:p w14:paraId="033461F4" w14:textId="2230A2BD" w:rsidR="009672DC" w:rsidRDefault="009672DC" w:rsidP="009672DC">
      <w:pPr>
        <w:spacing w:line="360" w:lineRule="auto"/>
        <w:jc w:val="both"/>
        <w:rPr>
          <w:rFonts w:cs="Arial"/>
          <w:sz w:val="22"/>
          <w:szCs w:val="22"/>
        </w:rPr>
      </w:pPr>
      <w:r w:rsidRPr="0039311E">
        <w:rPr>
          <w:rFonts w:cs="Arial"/>
          <w:sz w:val="22"/>
          <w:u w:val="single"/>
          <w:lang w:val="es-ES_tradnl"/>
        </w:rPr>
        <w:t xml:space="preserve">Minuto </w:t>
      </w:r>
      <w:r w:rsidR="00312AAE">
        <w:rPr>
          <w:rFonts w:cs="Arial"/>
          <w:sz w:val="22"/>
          <w:u w:val="single"/>
          <w:lang w:val="es-ES_tradnl"/>
        </w:rPr>
        <w:t>192</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y avala una solicitud del señor Auditor Interno</w:t>
      </w:r>
      <w:r w:rsidR="00F04B85">
        <w:rPr>
          <w:rFonts w:cs="Arial"/>
          <w:sz w:val="22"/>
          <w:lang w:val="es-ES_tradnl"/>
        </w:rPr>
        <w:t>,</w:t>
      </w:r>
      <w:r>
        <w:rPr>
          <w:rFonts w:cs="Arial"/>
          <w:sz w:val="22"/>
          <w:lang w:val="es-ES_tradnl"/>
        </w:rPr>
        <w:t xml:space="preserve"> para ampliar </w:t>
      </w:r>
      <w:r w:rsidR="00F04B85">
        <w:rPr>
          <w:rFonts w:cs="Arial"/>
          <w:sz w:val="22"/>
          <w:szCs w:val="22"/>
          <w:lang w:val="es-ES_tradnl"/>
        </w:rPr>
        <w:t>hasta el 26 de febrero de 2021</w:t>
      </w:r>
      <w:r w:rsidR="00F04B85" w:rsidRPr="004F2940">
        <w:rPr>
          <w:rFonts w:cs="Arial"/>
          <w:sz w:val="22"/>
          <w:szCs w:val="22"/>
          <w:lang w:val="es-ES_tradnl"/>
        </w:rPr>
        <w:t xml:space="preserve">, para presentar a esta Junta Directiva, los resultados del estudio solicitado en el acuerdo </w:t>
      </w:r>
      <w:r w:rsidR="00F04B85" w:rsidRPr="004F2940">
        <w:rPr>
          <w:rFonts w:cs="Arial"/>
          <w:sz w:val="22"/>
          <w:szCs w:val="22"/>
        </w:rPr>
        <w:t>N° 3, punto 2, de la sesión 54-2020,</w:t>
      </w:r>
      <w:r w:rsidR="00F04B85" w:rsidRPr="004F2940">
        <w:rPr>
          <w:rFonts w:cs="Arial"/>
          <w:sz w:val="22"/>
          <w:szCs w:val="22"/>
          <w:lang w:val="es-CR"/>
        </w:rPr>
        <w:t xml:space="preserve"> </w:t>
      </w:r>
      <w:r w:rsidR="00F04B85" w:rsidRPr="004F2940">
        <w:rPr>
          <w:rFonts w:cs="Arial"/>
          <w:sz w:val="22"/>
          <w:szCs w:val="22"/>
          <w:lang w:val="es-ES_tradnl"/>
        </w:rPr>
        <w:t>con respecto a los hechos denunciados por una empresa constructora contra una entidad autorizada.</w:t>
      </w:r>
      <w:r>
        <w:rPr>
          <w:rFonts w:cs="Arial"/>
          <w:sz w:val="22"/>
          <w:szCs w:val="22"/>
        </w:rPr>
        <w:t xml:space="preserve">  Lo anterior, según se consigna en el </w:t>
      </w:r>
      <w:r w:rsidRPr="00C976EE">
        <w:rPr>
          <w:rFonts w:cs="Arial"/>
          <w:b/>
          <w:bCs/>
          <w:sz w:val="22"/>
          <w:szCs w:val="22"/>
        </w:rPr>
        <w:t>Acuerdo N° 1</w:t>
      </w:r>
      <w:r>
        <w:rPr>
          <w:rFonts w:cs="Arial"/>
          <w:b/>
          <w:bCs/>
          <w:sz w:val="22"/>
          <w:szCs w:val="22"/>
        </w:rPr>
        <w:t>7</w:t>
      </w:r>
      <w:r>
        <w:rPr>
          <w:rFonts w:cs="Arial"/>
          <w:sz w:val="22"/>
          <w:szCs w:val="22"/>
        </w:rPr>
        <w:t xml:space="preserve"> que se anexa a esta minuta.</w:t>
      </w:r>
    </w:p>
    <w:p w14:paraId="6308A0E2"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D10EA39" w14:textId="77777777" w:rsidR="00277DD3" w:rsidRPr="00AB2826" w:rsidRDefault="00277DD3" w:rsidP="00277DD3">
      <w:pPr>
        <w:spacing w:line="360" w:lineRule="auto"/>
        <w:jc w:val="both"/>
        <w:rPr>
          <w:rFonts w:cs="Arial"/>
          <w:sz w:val="22"/>
          <w:szCs w:val="22"/>
        </w:rPr>
      </w:pPr>
    </w:p>
    <w:p w14:paraId="6CF66AAA" w14:textId="69A455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DB6F65" w:rsidRPr="00DB6F65">
        <w:rPr>
          <w:rFonts w:cs="Arial"/>
          <w:b/>
          <w:bCs/>
          <w:sz w:val="22"/>
          <w:szCs w:val="22"/>
          <w:u w:val="single"/>
          <w:lang w:val="es-CR"/>
        </w:rPr>
        <w:t xml:space="preserve">Copia de oficio enviado por la </w:t>
      </w:r>
      <w:r w:rsidR="00DB6F65" w:rsidRPr="00DB6F65">
        <w:rPr>
          <w:rFonts w:cs="Arial"/>
          <w:b/>
          <w:bCs/>
          <w:sz w:val="22"/>
          <w:szCs w:val="22"/>
          <w:u w:val="single"/>
          <w:lang w:val="es-ES_tradnl"/>
        </w:rPr>
        <w:t xml:space="preserve">Gerencia General a la </w:t>
      </w:r>
      <w:r w:rsidR="00DB6F65" w:rsidRPr="00DB6F65">
        <w:rPr>
          <w:rFonts w:cs="Arial"/>
          <w:b/>
          <w:bCs/>
          <w:sz w:val="22"/>
          <w:u w:val="single"/>
          <w:lang w:val="es-ES_tradnl"/>
        </w:rPr>
        <w:t xml:space="preserve">Contraloría General de la República, remitiendo datos de </w:t>
      </w:r>
      <w:r w:rsidR="00DB6F65" w:rsidRPr="00DB6F65">
        <w:rPr>
          <w:rFonts w:cs="Arial"/>
          <w:b/>
          <w:bCs/>
          <w:sz w:val="22"/>
          <w:u w:val="single"/>
          <w:lang w:val="es-CR"/>
        </w:rPr>
        <w:t>la funcionaria que actuará como contacto para la auditoría sobre recursos humanos</w:t>
      </w:r>
    </w:p>
    <w:p w14:paraId="4466F36B" w14:textId="77777777" w:rsidR="009D03FE" w:rsidRDefault="009D03FE" w:rsidP="009D03FE">
      <w:pPr>
        <w:spacing w:line="360" w:lineRule="auto"/>
        <w:jc w:val="both"/>
        <w:rPr>
          <w:rFonts w:cs="Arial"/>
          <w:sz w:val="22"/>
          <w:szCs w:val="22"/>
        </w:rPr>
      </w:pPr>
    </w:p>
    <w:p w14:paraId="3C952CDC" w14:textId="2E054C1F" w:rsidR="009D03FE" w:rsidRDefault="009D03FE" w:rsidP="009D03FE">
      <w:pPr>
        <w:spacing w:line="360" w:lineRule="auto"/>
        <w:jc w:val="both"/>
        <w:rPr>
          <w:rFonts w:cs="Arial"/>
          <w:sz w:val="22"/>
          <w:lang w:val="es-ES_tradnl"/>
        </w:rPr>
      </w:pPr>
      <w:r w:rsidRPr="00312AAE">
        <w:rPr>
          <w:rFonts w:cs="Arial"/>
          <w:sz w:val="22"/>
          <w:u w:val="single"/>
          <w:lang w:val="es-ES_tradnl"/>
        </w:rPr>
        <w:t xml:space="preserve">Minuto </w:t>
      </w:r>
      <w:r w:rsidR="00806D22" w:rsidRPr="00312AAE">
        <w:rPr>
          <w:rFonts w:cs="Arial"/>
          <w:sz w:val="22"/>
          <w:u w:val="single"/>
          <w:lang w:val="es-ES_tradnl"/>
        </w:rPr>
        <w:t>201</w:t>
      </w:r>
      <w:r w:rsidRPr="00312AAE">
        <w:rPr>
          <w:rFonts w:cs="Arial"/>
          <w:sz w:val="22"/>
          <w:u w:val="single"/>
          <w:lang w:val="es-ES_tradnl"/>
        </w:rPr>
        <w:t>:</w:t>
      </w:r>
      <w:r w:rsidR="00806D22" w:rsidRPr="00312AAE">
        <w:rPr>
          <w:rFonts w:cs="Arial"/>
          <w:sz w:val="22"/>
          <w:u w:val="single"/>
          <w:lang w:val="es-ES_tradnl"/>
        </w:rPr>
        <w:t>41</w:t>
      </w:r>
      <w:r>
        <w:rPr>
          <w:rFonts w:cs="Arial"/>
          <w:sz w:val="22"/>
          <w:lang w:val="es-ES_tradnl"/>
        </w:rPr>
        <w:t xml:space="preserve"> Se conoce </w:t>
      </w:r>
      <w:r w:rsidR="00D40B4F">
        <w:rPr>
          <w:rFonts w:cs="Arial"/>
          <w:sz w:val="22"/>
          <w:lang w:val="es-ES_tradnl"/>
        </w:rPr>
        <w:t>copia d</w:t>
      </w:r>
      <w:r>
        <w:rPr>
          <w:rFonts w:cs="Arial"/>
          <w:sz w:val="22"/>
          <w:lang w:val="es-ES_tradnl"/>
        </w:rPr>
        <w:t>el oficio</w:t>
      </w:r>
      <w:r w:rsidR="001A4F47">
        <w:rPr>
          <w:rFonts w:cs="Arial"/>
          <w:sz w:val="22"/>
          <w:lang w:val="es-ES_tradnl"/>
        </w:rPr>
        <w:t xml:space="preserve"> GG-OF-0018-2021 del 11 de enero de 2021, mediante el cual, la Gerencia General, remite al Licenciado Gino Ramírez Solís, Gerente </w:t>
      </w:r>
      <w:proofErr w:type="spellStart"/>
      <w:r w:rsidR="001A4F47">
        <w:rPr>
          <w:rFonts w:cs="Arial"/>
          <w:sz w:val="22"/>
          <w:lang w:val="es-ES_tradnl"/>
        </w:rPr>
        <w:t>a.i</w:t>
      </w:r>
      <w:proofErr w:type="spellEnd"/>
      <w:r w:rsidR="001A4F47">
        <w:rPr>
          <w:rFonts w:cs="Arial"/>
          <w:sz w:val="22"/>
          <w:lang w:val="es-ES_tradnl"/>
        </w:rPr>
        <w:t xml:space="preserve">, del Área de </w:t>
      </w:r>
      <w:r w:rsidR="00312AAE">
        <w:rPr>
          <w:rFonts w:cs="Arial"/>
          <w:sz w:val="22"/>
          <w:lang w:val="es-ES_tradnl"/>
        </w:rPr>
        <w:t>F</w:t>
      </w:r>
      <w:r w:rsidR="001A4F47">
        <w:rPr>
          <w:rFonts w:cs="Arial"/>
          <w:sz w:val="22"/>
          <w:lang w:val="es-ES_tradnl"/>
        </w:rPr>
        <w:t xml:space="preserve">iscalización de Servicios Infraestructura de la Contraloría General de la República, </w:t>
      </w:r>
      <w:r w:rsidR="001A4F47">
        <w:rPr>
          <w:sz w:val="22"/>
          <w:szCs w:val="22"/>
        </w:rPr>
        <w:t>información de la funcionaria que actuará como contacto para la auditoría sobre</w:t>
      </w:r>
      <w:r w:rsidR="001A4F47" w:rsidRPr="008C1410">
        <w:rPr>
          <w:sz w:val="22"/>
          <w:szCs w:val="22"/>
        </w:rPr>
        <w:t xml:space="preserve"> recursos humanos</w:t>
      </w:r>
      <w:r w:rsidR="001A4F47">
        <w:rPr>
          <w:sz w:val="22"/>
          <w:szCs w:val="22"/>
        </w:rPr>
        <w:t>.</w:t>
      </w:r>
      <w:r>
        <w:rPr>
          <w:rFonts w:cs="Arial"/>
          <w:sz w:val="22"/>
          <w:lang w:val="es-ES_tradnl"/>
        </w:rPr>
        <w:t xml:space="preserve"> </w:t>
      </w:r>
    </w:p>
    <w:p w14:paraId="41E6B75C" w14:textId="6BC8654C" w:rsidR="009D03FE" w:rsidRDefault="009D03FE" w:rsidP="009D03FE">
      <w:pPr>
        <w:spacing w:line="360" w:lineRule="auto"/>
        <w:jc w:val="both"/>
        <w:rPr>
          <w:rFonts w:cs="Arial"/>
          <w:sz w:val="22"/>
          <w:szCs w:val="22"/>
        </w:rPr>
      </w:pPr>
    </w:p>
    <w:p w14:paraId="43F25711" w14:textId="29446BF6" w:rsidR="00D40B4F" w:rsidRDefault="00D40B4F" w:rsidP="009D03FE">
      <w:pPr>
        <w:spacing w:line="360" w:lineRule="auto"/>
        <w:jc w:val="both"/>
        <w:rPr>
          <w:rFonts w:cs="Arial"/>
          <w:sz w:val="22"/>
          <w:szCs w:val="22"/>
        </w:rPr>
      </w:pPr>
      <w:r>
        <w:rPr>
          <w:rFonts w:cs="Arial"/>
          <w:sz w:val="22"/>
          <w:szCs w:val="22"/>
        </w:rPr>
        <w:t xml:space="preserve">Sobre el particular, la </w:t>
      </w:r>
      <w:r w:rsidRPr="00D40B4F">
        <w:rPr>
          <w:rFonts w:cs="Arial"/>
          <w:sz w:val="22"/>
          <w:szCs w:val="22"/>
          <w:lang w:val="es-ES_tradnl"/>
        </w:rPr>
        <w:t>Junta Directiva</w:t>
      </w:r>
      <w:r>
        <w:rPr>
          <w:rFonts w:cs="Arial"/>
          <w:sz w:val="22"/>
          <w:szCs w:val="22"/>
          <w:lang w:val="es-ES_tradnl"/>
        </w:rPr>
        <w:t xml:space="preserve"> da por conocida dicha nota.</w:t>
      </w:r>
      <w:r w:rsidR="001A4F47">
        <w:rPr>
          <w:rFonts w:cs="Arial"/>
          <w:sz w:val="22"/>
          <w:szCs w:val="22"/>
          <w:lang w:val="es-ES_tradnl"/>
        </w:rPr>
        <w:t xml:space="preserve"> </w:t>
      </w:r>
    </w:p>
    <w:p w14:paraId="2D55EE52" w14:textId="77777777" w:rsidR="00277DD3" w:rsidRDefault="009D03FE" w:rsidP="009D03FE">
      <w:pPr>
        <w:spacing w:line="360" w:lineRule="auto"/>
        <w:jc w:val="both"/>
        <w:rPr>
          <w:rFonts w:cs="Arial"/>
          <w:sz w:val="22"/>
          <w:szCs w:val="22"/>
        </w:rPr>
      </w:pPr>
      <w:r w:rsidRPr="00D14EAF">
        <w:rPr>
          <w:rFonts w:cs="Arial"/>
          <w:b/>
          <w:sz w:val="22"/>
        </w:rPr>
        <w:t>************</w:t>
      </w:r>
    </w:p>
    <w:p w14:paraId="68E5A9F0" w14:textId="77777777" w:rsidR="001A4F47" w:rsidRDefault="001A4F47" w:rsidP="009D03FE">
      <w:pPr>
        <w:spacing w:line="360" w:lineRule="auto"/>
        <w:jc w:val="both"/>
        <w:outlineLvl w:val="0"/>
        <w:rPr>
          <w:rFonts w:cs="Arial"/>
          <w:b/>
          <w:sz w:val="22"/>
          <w:szCs w:val="22"/>
          <w:lang w:val="es-ES_tradnl"/>
        </w:rPr>
      </w:pPr>
    </w:p>
    <w:p w14:paraId="47B53D89" w14:textId="40466D8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DB6F65" w:rsidRPr="00DB6F65">
        <w:rPr>
          <w:rFonts w:cs="Arial"/>
          <w:b/>
          <w:bCs/>
          <w:sz w:val="22"/>
          <w:u w:val="single"/>
          <w:lang w:val="es-CR"/>
        </w:rPr>
        <w:t>Oficio de la Asociación Pro-Vivienda Loma Grande, remitiendo información complementaria sobre la solicitud para que se autorice el financiamiento del proyecto Loma Grande</w:t>
      </w:r>
    </w:p>
    <w:p w14:paraId="0F067A34" w14:textId="77777777" w:rsidR="009D03FE" w:rsidRDefault="009D03FE" w:rsidP="009D03FE">
      <w:pPr>
        <w:spacing w:line="360" w:lineRule="auto"/>
        <w:jc w:val="both"/>
        <w:rPr>
          <w:rFonts w:cs="Arial"/>
          <w:sz w:val="22"/>
          <w:szCs w:val="22"/>
        </w:rPr>
      </w:pPr>
    </w:p>
    <w:p w14:paraId="068AD0AB" w14:textId="4BE92A1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A0A29">
        <w:rPr>
          <w:rFonts w:cs="Arial"/>
          <w:sz w:val="22"/>
          <w:u w:val="single"/>
          <w:lang w:val="es-ES_tradnl"/>
        </w:rPr>
        <w:t>321</w:t>
      </w:r>
      <w:r w:rsidRPr="0039311E">
        <w:rPr>
          <w:rFonts w:cs="Arial"/>
          <w:sz w:val="22"/>
          <w:u w:val="single"/>
          <w:lang w:val="es-ES_tradnl"/>
        </w:rPr>
        <w:t>:</w:t>
      </w:r>
      <w:r w:rsidR="00D54581">
        <w:rPr>
          <w:rFonts w:cs="Arial"/>
          <w:sz w:val="22"/>
          <w:u w:val="single"/>
          <w:lang w:val="es-ES_tradnl"/>
        </w:rPr>
        <w:t>59</w:t>
      </w:r>
      <w:r>
        <w:rPr>
          <w:rFonts w:cs="Arial"/>
          <w:sz w:val="22"/>
          <w:lang w:val="es-ES_tradnl"/>
        </w:rPr>
        <w:t xml:space="preserve"> Se conoce oficio </w:t>
      </w:r>
      <w:r w:rsidR="00D40B4F">
        <w:rPr>
          <w:rFonts w:cs="Arial"/>
          <w:sz w:val="22"/>
          <w:lang w:val="es-ES_tradnl"/>
        </w:rPr>
        <w:t xml:space="preserve">del </w:t>
      </w:r>
      <w:r w:rsidR="001A4F47">
        <w:rPr>
          <w:rFonts w:cs="Arial"/>
          <w:sz w:val="22"/>
          <w:lang w:val="es-ES_tradnl"/>
        </w:rPr>
        <w:t xml:space="preserve">03 de agosto de 2018, </w:t>
      </w:r>
      <w:r w:rsidR="00C85480">
        <w:rPr>
          <w:rFonts w:cs="Arial"/>
          <w:sz w:val="22"/>
          <w:lang w:val="es-ES_tradnl"/>
        </w:rPr>
        <w:t xml:space="preserve">mediante el cual, la Asociación Pro-Vivienda Loma Grande, remite </w:t>
      </w:r>
      <w:r w:rsidR="00C85480" w:rsidRPr="008C1410">
        <w:rPr>
          <w:sz w:val="22"/>
          <w:szCs w:val="22"/>
        </w:rPr>
        <w:t>información complementaria</w:t>
      </w:r>
      <w:r w:rsidR="00C85480">
        <w:rPr>
          <w:sz w:val="22"/>
          <w:szCs w:val="22"/>
        </w:rPr>
        <w:t>,</w:t>
      </w:r>
      <w:r w:rsidR="00C85480" w:rsidRPr="008C1410">
        <w:rPr>
          <w:sz w:val="22"/>
          <w:szCs w:val="22"/>
        </w:rPr>
        <w:t xml:space="preserve"> sobre la solicitud para que se autorice el financiamiento del proyecto Loma Grande</w:t>
      </w:r>
      <w:r w:rsidR="00C85480">
        <w:rPr>
          <w:sz w:val="22"/>
          <w:szCs w:val="22"/>
        </w:rPr>
        <w:t>.</w:t>
      </w:r>
    </w:p>
    <w:p w14:paraId="63C4C3DB" w14:textId="0E9A9429" w:rsidR="00D40B4F" w:rsidRDefault="00D40B4F" w:rsidP="009D03FE">
      <w:pPr>
        <w:spacing w:line="360" w:lineRule="auto"/>
        <w:jc w:val="both"/>
        <w:rPr>
          <w:rFonts w:cs="Arial"/>
          <w:sz w:val="22"/>
          <w:szCs w:val="22"/>
        </w:rPr>
      </w:pPr>
    </w:p>
    <w:p w14:paraId="5B329613" w14:textId="48E686C2" w:rsidR="00D40B4F" w:rsidRDefault="00D40B4F" w:rsidP="009D03FE">
      <w:pPr>
        <w:spacing w:line="360" w:lineRule="auto"/>
        <w:jc w:val="both"/>
        <w:rPr>
          <w:rFonts w:cs="Arial"/>
          <w:sz w:val="22"/>
          <w:szCs w:val="22"/>
        </w:rPr>
      </w:pPr>
      <w:r>
        <w:rPr>
          <w:rFonts w:cs="Arial"/>
          <w:sz w:val="22"/>
          <w:szCs w:val="22"/>
        </w:rPr>
        <w:t xml:space="preserve">Al respecto, la </w:t>
      </w:r>
      <w:r w:rsidRPr="00D40B4F">
        <w:rPr>
          <w:rFonts w:cs="Arial"/>
          <w:sz w:val="22"/>
          <w:szCs w:val="22"/>
          <w:lang w:val="es-ES_tradnl"/>
        </w:rPr>
        <w:t>Junta Directiva</w:t>
      </w:r>
      <w:r>
        <w:rPr>
          <w:rFonts w:cs="Arial"/>
          <w:sz w:val="22"/>
          <w:szCs w:val="22"/>
          <w:lang w:val="es-ES_tradnl"/>
        </w:rPr>
        <w:t xml:space="preserve"> toma el </w:t>
      </w:r>
      <w:r w:rsidRPr="00D40B4F">
        <w:rPr>
          <w:rFonts w:cs="Arial"/>
          <w:b/>
          <w:bCs/>
          <w:sz w:val="22"/>
          <w:szCs w:val="22"/>
          <w:lang w:val="es-ES_tradnl"/>
        </w:rPr>
        <w:t>Acuerdo N° 18</w:t>
      </w:r>
      <w:r>
        <w:rPr>
          <w:rFonts w:cs="Arial"/>
          <w:sz w:val="22"/>
          <w:szCs w:val="22"/>
          <w:lang w:val="es-ES_tradnl"/>
        </w:rPr>
        <w:t xml:space="preserve"> que se anexa a esta minuta.</w:t>
      </w:r>
    </w:p>
    <w:p w14:paraId="22E4BAA1" w14:textId="77777777" w:rsidR="00277DD3" w:rsidRDefault="009D03FE" w:rsidP="009D03FE">
      <w:pPr>
        <w:spacing w:line="360" w:lineRule="auto"/>
        <w:jc w:val="both"/>
        <w:rPr>
          <w:rFonts w:cs="Arial"/>
          <w:sz w:val="22"/>
          <w:szCs w:val="22"/>
        </w:rPr>
      </w:pPr>
      <w:r w:rsidRPr="00D14EAF">
        <w:rPr>
          <w:rFonts w:cs="Arial"/>
          <w:b/>
          <w:sz w:val="22"/>
        </w:rPr>
        <w:t>************</w:t>
      </w:r>
    </w:p>
    <w:p w14:paraId="3BD86A63" w14:textId="77777777" w:rsidR="00E97960" w:rsidRDefault="00E97960" w:rsidP="00E97960">
      <w:pPr>
        <w:spacing w:line="360" w:lineRule="auto"/>
        <w:jc w:val="both"/>
        <w:rPr>
          <w:rFonts w:cs="Arial"/>
          <w:sz w:val="22"/>
          <w:szCs w:val="22"/>
        </w:rPr>
      </w:pPr>
    </w:p>
    <w:p w14:paraId="78761EC5" w14:textId="54BD92B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DB6F65" w:rsidRPr="00DB6F65">
        <w:rPr>
          <w:rFonts w:cs="Arial"/>
          <w:b/>
          <w:bCs/>
          <w:sz w:val="22"/>
          <w:u w:val="single"/>
          <w:lang w:val="es-CR"/>
        </w:rPr>
        <w:t>Escrito de una empresa denunciante, reiterando solicitud de acceso a los expedientes relacionados con las denuncias interpuestas ante la Gerencia General</w:t>
      </w:r>
    </w:p>
    <w:p w14:paraId="66875E5B" w14:textId="77777777" w:rsidR="00E97960" w:rsidRDefault="00E97960" w:rsidP="00E97960">
      <w:pPr>
        <w:spacing w:line="360" w:lineRule="auto"/>
        <w:jc w:val="both"/>
        <w:rPr>
          <w:rFonts w:cs="Arial"/>
          <w:sz w:val="22"/>
          <w:szCs w:val="22"/>
        </w:rPr>
      </w:pPr>
    </w:p>
    <w:p w14:paraId="723BAD63" w14:textId="55EB53B6"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54581">
        <w:rPr>
          <w:rFonts w:cs="Arial"/>
          <w:sz w:val="22"/>
          <w:u w:val="single"/>
          <w:lang w:val="es-ES_tradnl"/>
        </w:rPr>
        <w:t>322</w:t>
      </w:r>
      <w:r w:rsidRPr="0039311E">
        <w:rPr>
          <w:rFonts w:cs="Arial"/>
          <w:sz w:val="22"/>
          <w:u w:val="single"/>
          <w:lang w:val="es-ES_tradnl"/>
        </w:rPr>
        <w:t>:</w:t>
      </w:r>
      <w:r w:rsidR="00D54581">
        <w:rPr>
          <w:rFonts w:cs="Arial"/>
          <w:sz w:val="22"/>
          <w:u w:val="single"/>
          <w:lang w:val="es-ES_tradnl"/>
        </w:rPr>
        <w:t>19</w:t>
      </w:r>
      <w:r>
        <w:rPr>
          <w:rFonts w:cs="Arial"/>
          <w:sz w:val="22"/>
          <w:lang w:val="es-ES_tradnl"/>
        </w:rPr>
        <w:t xml:space="preserve"> Se conoce </w:t>
      </w:r>
      <w:r w:rsidR="00577F4C">
        <w:rPr>
          <w:rFonts w:cs="Arial"/>
          <w:sz w:val="22"/>
          <w:lang w:val="es-ES_tradnl"/>
        </w:rPr>
        <w:t xml:space="preserve">escrito del </w:t>
      </w:r>
      <w:r w:rsidR="00C85480">
        <w:rPr>
          <w:rFonts w:cs="Arial"/>
          <w:sz w:val="22"/>
          <w:lang w:val="es-ES_tradnl"/>
        </w:rPr>
        <w:t>14 de enero de 2021, mediante el cual, una empresa denunciante,</w:t>
      </w:r>
      <w:r w:rsidR="00C85480" w:rsidRPr="00C85480">
        <w:rPr>
          <w:sz w:val="22"/>
          <w:szCs w:val="22"/>
        </w:rPr>
        <w:t xml:space="preserve"> </w:t>
      </w:r>
      <w:r w:rsidR="00C85480">
        <w:rPr>
          <w:sz w:val="22"/>
          <w:szCs w:val="22"/>
        </w:rPr>
        <w:t>reitera solicitud sobre los expedientes relacionados con las denuncias interpuestas por esa empresa ante la Gerencia General.</w:t>
      </w:r>
    </w:p>
    <w:p w14:paraId="5E3BD5C0" w14:textId="3883FCEB" w:rsidR="00577F4C" w:rsidRDefault="00577F4C" w:rsidP="00E97960">
      <w:pPr>
        <w:spacing w:line="360" w:lineRule="auto"/>
        <w:jc w:val="both"/>
        <w:rPr>
          <w:rFonts w:cs="Arial"/>
          <w:sz w:val="22"/>
          <w:szCs w:val="22"/>
        </w:rPr>
      </w:pPr>
    </w:p>
    <w:p w14:paraId="7154E176" w14:textId="24C5B344" w:rsidR="00577F4C" w:rsidRDefault="00577F4C" w:rsidP="00577F4C">
      <w:pPr>
        <w:spacing w:line="360" w:lineRule="auto"/>
        <w:jc w:val="both"/>
        <w:rPr>
          <w:rFonts w:cs="Arial"/>
          <w:sz w:val="22"/>
          <w:szCs w:val="22"/>
        </w:rPr>
      </w:pPr>
      <w:r>
        <w:rPr>
          <w:rFonts w:cs="Arial"/>
          <w:sz w:val="22"/>
          <w:szCs w:val="22"/>
        </w:rPr>
        <w:t xml:space="preserve">Sobre el particular, la </w:t>
      </w:r>
      <w:r w:rsidRPr="00D40B4F">
        <w:rPr>
          <w:rFonts w:cs="Arial"/>
          <w:sz w:val="22"/>
          <w:szCs w:val="22"/>
          <w:lang w:val="es-ES_tradnl"/>
        </w:rPr>
        <w:t>Junta Directiva</w:t>
      </w:r>
      <w:r>
        <w:rPr>
          <w:rFonts w:cs="Arial"/>
          <w:sz w:val="22"/>
          <w:szCs w:val="22"/>
          <w:lang w:val="es-ES_tradnl"/>
        </w:rPr>
        <w:t xml:space="preserve"> toma el </w:t>
      </w:r>
      <w:r w:rsidRPr="00D40B4F">
        <w:rPr>
          <w:rFonts w:cs="Arial"/>
          <w:b/>
          <w:bCs/>
          <w:sz w:val="22"/>
          <w:szCs w:val="22"/>
          <w:lang w:val="es-ES_tradnl"/>
        </w:rPr>
        <w:t>Acuerdo N° 1</w:t>
      </w:r>
      <w:r>
        <w:rPr>
          <w:rFonts w:cs="Arial"/>
          <w:b/>
          <w:bCs/>
          <w:sz w:val="22"/>
          <w:szCs w:val="22"/>
          <w:lang w:val="es-ES_tradnl"/>
        </w:rPr>
        <w:t>9</w:t>
      </w:r>
      <w:r>
        <w:rPr>
          <w:rFonts w:cs="Arial"/>
          <w:sz w:val="22"/>
          <w:szCs w:val="22"/>
          <w:lang w:val="es-ES_tradnl"/>
        </w:rPr>
        <w:t xml:space="preserve"> que se anexa a esta minuta.</w:t>
      </w:r>
    </w:p>
    <w:p w14:paraId="108BEAFD" w14:textId="77777777" w:rsidR="00E97960" w:rsidRDefault="00E97960" w:rsidP="00E97960">
      <w:pPr>
        <w:spacing w:line="360" w:lineRule="auto"/>
        <w:jc w:val="both"/>
        <w:rPr>
          <w:rFonts w:cs="Arial"/>
          <w:sz w:val="22"/>
          <w:szCs w:val="22"/>
        </w:rPr>
      </w:pPr>
      <w:r w:rsidRPr="00D14EAF">
        <w:rPr>
          <w:rFonts w:cs="Arial"/>
          <w:b/>
          <w:sz w:val="22"/>
        </w:rPr>
        <w:t>************</w:t>
      </w:r>
    </w:p>
    <w:p w14:paraId="62C2B26A" w14:textId="77777777" w:rsidR="00E97960" w:rsidRDefault="00E97960" w:rsidP="00E97960">
      <w:pPr>
        <w:spacing w:line="360" w:lineRule="auto"/>
        <w:jc w:val="both"/>
        <w:rPr>
          <w:rFonts w:cs="Arial"/>
          <w:sz w:val="22"/>
          <w:szCs w:val="22"/>
        </w:rPr>
      </w:pPr>
    </w:p>
    <w:p w14:paraId="624389C9" w14:textId="354000C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DB6F65" w:rsidRPr="00DB6F65">
        <w:rPr>
          <w:rFonts w:cs="Arial"/>
          <w:b/>
          <w:bCs/>
          <w:sz w:val="22"/>
          <w:u w:val="single"/>
          <w:lang w:val="es-CR"/>
        </w:rPr>
        <w:t xml:space="preserve">Copia de escrito enviado por la </w:t>
      </w:r>
      <w:r w:rsidR="00DB6F65" w:rsidRPr="00DB6F65">
        <w:rPr>
          <w:rFonts w:cs="Arial"/>
          <w:b/>
          <w:bCs/>
          <w:sz w:val="22"/>
          <w:u w:val="single"/>
          <w:lang w:val="es-ES_tradnl"/>
        </w:rPr>
        <w:t xml:space="preserve">Gerencia General a una empresa denunciante, respondiendo y dando por </w:t>
      </w:r>
      <w:r w:rsidR="00DB6F65" w:rsidRPr="00DB6F65">
        <w:rPr>
          <w:rFonts w:cs="Arial"/>
          <w:b/>
          <w:bCs/>
          <w:sz w:val="22"/>
          <w:u w:val="single"/>
          <w:lang w:val="es-CR"/>
        </w:rPr>
        <w:t>atendidos los cuestionamientos sobre los contratos de construcción de esa empresa con beneficiarios de bono y que una entidad autorizada ha invalidado</w:t>
      </w:r>
    </w:p>
    <w:p w14:paraId="5409D8D5" w14:textId="77777777" w:rsidR="00E97960" w:rsidRDefault="00E97960" w:rsidP="00E97960">
      <w:pPr>
        <w:spacing w:line="360" w:lineRule="auto"/>
        <w:jc w:val="both"/>
        <w:rPr>
          <w:rFonts w:cs="Arial"/>
          <w:sz w:val="22"/>
          <w:szCs w:val="22"/>
        </w:rPr>
      </w:pPr>
    </w:p>
    <w:p w14:paraId="18D0440A" w14:textId="350E893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54581">
        <w:rPr>
          <w:rFonts w:cs="Arial"/>
          <w:sz w:val="22"/>
          <w:u w:val="single"/>
          <w:lang w:val="es-ES_tradnl"/>
        </w:rPr>
        <w:t>322</w:t>
      </w:r>
      <w:r w:rsidRPr="0039311E">
        <w:rPr>
          <w:rFonts w:cs="Arial"/>
          <w:sz w:val="22"/>
          <w:u w:val="single"/>
          <w:lang w:val="es-ES_tradnl"/>
        </w:rPr>
        <w:t>:</w:t>
      </w:r>
      <w:r w:rsidR="00D54581">
        <w:rPr>
          <w:rFonts w:cs="Arial"/>
          <w:sz w:val="22"/>
          <w:u w:val="single"/>
          <w:lang w:val="es-ES_tradnl"/>
        </w:rPr>
        <w:t>30</w:t>
      </w:r>
      <w:r>
        <w:rPr>
          <w:rFonts w:cs="Arial"/>
          <w:sz w:val="22"/>
          <w:lang w:val="es-ES_tradnl"/>
        </w:rPr>
        <w:t xml:space="preserve"> Se conoce </w:t>
      </w:r>
      <w:r w:rsidR="000F365E">
        <w:rPr>
          <w:rFonts w:cs="Arial"/>
          <w:sz w:val="22"/>
          <w:lang w:val="es-ES_tradnl"/>
        </w:rPr>
        <w:t>copia de escrito de</w:t>
      </w:r>
      <w:r>
        <w:rPr>
          <w:rFonts w:cs="Arial"/>
          <w:sz w:val="22"/>
          <w:lang w:val="es-ES_tradnl"/>
        </w:rPr>
        <w:t xml:space="preserve">l </w:t>
      </w:r>
      <w:r w:rsidR="00C85480">
        <w:rPr>
          <w:rFonts w:cs="Arial"/>
          <w:sz w:val="22"/>
          <w:lang w:val="es-ES_tradnl"/>
        </w:rPr>
        <w:t xml:space="preserve">14 de enero de 2021, mediante el cual, la Gerencia General responde a </w:t>
      </w:r>
      <w:r w:rsidR="00312AAE">
        <w:rPr>
          <w:rFonts w:cs="Arial"/>
          <w:sz w:val="22"/>
          <w:lang w:val="es-ES_tradnl"/>
        </w:rPr>
        <w:t>una e</w:t>
      </w:r>
      <w:r w:rsidR="00C85480">
        <w:rPr>
          <w:rFonts w:cs="Arial"/>
          <w:sz w:val="22"/>
          <w:lang w:val="es-ES_tradnl"/>
        </w:rPr>
        <w:t xml:space="preserve">mpresa denunciante </w:t>
      </w:r>
      <w:r w:rsidR="00940975">
        <w:rPr>
          <w:rFonts w:cs="Arial"/>
          <w:sz w:val="22"/>
          <w:lang w:val="es-ES_tradnl"/>
        </w:rPr>
        <w:t>y</w:t>
      </w:r>
      <w:r w:rsidR="00C85480">
        <w:rPr>
          <w:sz w:val="22"/>
          <w:szCs w:val="22"/>
        </w:rPr>
        <w:t xml:space="preserve"> da por </w:t>
      </w:r>
      <w:r w:rsidR="00C85480" w:rsidRPr="008C1410">
        <w:rPr>
          <w:sz w:val="22"/>
          <w:szCs w:val="22"/>
        </w:rPr>
        <w:t>a</w:t>
      </w:r>
      <w:r w:rsidR="00C85480">
        <w:rPr>
          <w:sz w:val="22"/>
          <w:szCs w:val="22"/>
        </w:rPr>
        <w:t>tendidos los cuestionamientos</w:t>
      </w:r>
      <w:r w:rsidR="00312AAE">
        <w:rPr>
          <w:sz w:val="22"/>
          <w:szCs w:val="22"/>
        </w:rPr>
        <w:t xml:space="preserve"> formulados,</w:t>
      </w:r>
      <w:r w:rsidR="00C85480">
        <w:rPr>
          <w:sz w:val="22"/>
          <w:szCs w:val="22"/>
        </w:rPr>
        <w:t xml:space="preserve"> sobre los contratos de construcción de esa empresa con beneficiarios de bono y que una entidad autorizada ha invalidado.</w:t>
      </w:r>
    </w:p>
    <w:p w14:paraId="5CAC2DC9" w14:textId="54655993" w:rsidR="000F365E" w:rsidRDefault="000F365E" w:rsidP="00E97960">
      <w:pPr>
        <w:spacing w:line="360" w:lineRule="auto"/>
        <w:jc w:val="both"/>
        <w:rPr>
          <w:rFonts w:cs="Arial"/>
          <w:sz w:val="22"/>
          <w:szCs w:val="22"/>
        </w:rPr>
      </w:pPr>
    </w:p>
    <w:p w14:paraId="67D15B88" w14:textId="61D8E3F7" w:rsidR="000F365E" w:rsidRDefault="00C85480" w:rsidP="000F365E">
      <w:pPr>
        <w:spacing w:line="360" w:lineRule="auto"/>
        <w:jc w:val="both"/>
        <w:rPr>
          <w:rFonts w:cs="Arial"/>
          <w:sz w:val="22"/>
          <w:szCs w:val="22"/>
        </w:rPr>
      </w:pPr>
      <w:r>
        <w:rPr>
          <w:rFonts w:cs="Arial"/>
          <w:sz w:val="22"/>
          <w:szCs w:val="22"/>
        </w:rPr>
        <w:t>Al respecto</w:t>
      </w:r>
      <w:r w:rsidR="000F365E">
        <w:rPr>
          <w:rFonts w:cs="Arial"/>
          <w:sz w:val="22"/>
          <w:szCs w:val="22"/>
        </w:rPr>
        <w:t xml:space="preserve">, la </w:t>
      </w:r>
      <w:r w:rsidR="000F365E" w:rsidRPr="00D40B4F">
        <w:rPr>
          <w:rFonts w:cs="Arial"/>
          <w:sz w:val="22"/>
          <w:szCs w:val="22"/>
          <w:lang w:val="es-ES_tradnl"/>
        </w:rPr>
        <w:t>Junta Directiva</w:t>
      </w:r>
      <w:r w:rsidR="000F365E">
        <w:rPr>
          <w:rFonts w:cs="Arial"/>
          <w:sz w:val="22"/>
          <w:szCs w:val="22"/>
          <w:lang w:val="es-ES_tradnl"/>
        </w:rPr>
        <w:t xml:space="preserve"> da por conocido dicho escrito.</w:t>
      </w:r>
    </w:p>
    <w:p w14:paraId="687BF300" w14:textId="77777777" w:rsidR="00E97960" w:rsidRDefault="00E97960" w:rsidP="00E97960">
      <w:pPr>
        <w:spacing w:line="360" w:lineRule="auto"/>
        <w:jc w:val="both"/>
        <w:rPr>
          <w:rFonts w:cs="Arial"/>
          <w:sz w:val="22"/>
          <w:szCs w:val="22"/>
        </w:rPr>
      </w:pPr>
      <w:r w:rsidRPr="00D14EAF">
        <w:rPr>
          <w:rFonts w:cs="Arial"/>
          <w:b/>
          <w:sz w:val="22"/>
        </w:rPr>
        <w:t>************</w:t>
      </w:r>
    </w:p>
    <w:p w14:paraId="76263451" w14:textId="77777777" w:rsidR="00E97960" w:rsidRDefault="00E97960" w:rsidP="00E97960">
      <w:pPr>
        <w:spacing w:line="360" w:lineRule="auto"/>
        <w:jc w:val="both"/>
        <w:rPr>
          <w:rFonts w:cs="Arial"/>
          <w:sz w:val="22"/>
          <w:szCs w:val="22"/>
        </w:rPr>
      </w:pPr>
    </w:p>
    <w:p w14:paraId="32B20827" w14:textId="08068C8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DB6F65" w:rsidRPr="00DB6F65">
        <w:rPr>
          <w:rFonts w:cs="Arial"/>
          <w:b/>
          <w:bCs/>
          <w:sz w:val="22"/>
          <w:u w:val="single"/>
          <w:lang w:val="es-CR"/>
        </w:rPr>
        <w:t xml:space="preserve">Copia de escrito enviado por una empresa denunciante a la </w:t>
      </w:r>
      <w:r w:rsidR="00DB6F65" w:rsidRPr="00DB6F65">
        <w:rPr>
          <w:rFonts w:cs="Arial"/>
          <w:b/>
          <w:bCs/>
          <w:sz w:val="22"/>
          <w:u w:val="single"/>
          <w:lang w:val="es-ES_tradnl"/>
        </w:rPr>
        <w:t>Gerencia General</w:t>
      </w:r>
      <w:r w:rsidR="00DB6F65" w:rsidRPr="00DB6F65">
        <w:rPr>
          <w:rFonts w:cs="Arial"/>
          <w:b/>
          <w:bCs/>
          <w:sz w:val="22"/>
          <w:u w:val="single"/>
          <w:lang w:val="es-CR"/>
        </w:rPr>
        <w:t>, refutando los argumentos dados sobre los contratos de construcción invalidados por una entidad autorizada y haciendo ver que el plazo otorgado a la Auditoría está vencido</w:t>
      </w:r>
    </w:p>
    <w:p w14:paraId="72EF9C67" w14:textId="77777777" w:rsidR="00E97960" w:rsidRDefault="00E97960" w:rsidP="00E97960">
      <w:pPr>
        <w:spacing w:line="360" w:lineRule="auto"/>
        <w:jc w:val="both"/>
        <w:rPr>
          <w:rFonts w:cs="Arial"/>
          <w:sz w:val="22"/>
          <w:szCs w:val="22"/>
        </w:rPr>
      </w:pPr>
    </w:p>
    <w:p w14:paraId="6D500C42" w14:textId="61B0469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54581">
        <w:rPr>
          <w:rFonts w:cs="Arial"/>
          <w:sz w:val="22"/>
          <w:u w:val="single"/>
          <w:lang w:val="es-ES_tradnl"/>
        </w:rPr>
        <w:t>322</w:t>
      </w:r>
      <w:r w:rsidRPr="0039311E">
        <w:rPr>
          <w:rFonts w:cs="Arial"/>
          <w:sz w:val="22"/>
          <w:u w:val="single"/>
          <w:lang w:val="es-ES_tradnl"/>
        </w:rPr>
        <w:t>:</w:t>
      </w:r>
      <w:r w:rsidR="00D54581">
        <w:rPr>
          <w:rFonts w:cs="Arial"/>
          <w:sz w:val="22"/>
          <w:u w:val="single"/>
          <w:lang w:val="es-ES_tradnl"/>
        </w:rPr>
        <w:t>48</w:t>
      </w:r>
      <w:r>
        <w:rPr>
          <w:rFonts w:cs="Arial"/>
          <w:sz w:val="22"/>
          <w:lang w:val="es-ES_tradnl"/>
        </w:rPr>
        <w:t xml:space="preserve"> Se conoce </w:t>
      </w:r>
      <w:r w:rsidR="000F365E">
        <w:rPr>
          <w:rFonts w:cs="Arial"/>
          <w:sz w:val="22"/>
          <w:lang w:val="es-ES_tradnl"/>
        </w:rPr>
        <w:t xml:space="preserve">copia de escrito del </w:t>
      </w:r>
      <w:r w:rsidR="00940975">
        <w:rPr>
          <w:rFonts w:cs="Arial"/>
          <w:sz w:val="22"/>
          <w:lang w:val="es-ES_tradnl"/>
        </w:rPr>
        <w:t xml:space="preserve">14 de enero de 2021, mediante el cual, una </w:t>
      </w:r>
      <w:r w:rsidR="00312AAE">
        <w:rPr>
          <w:rFonts w:cs="Arial"/>
          <w:sz w:val="22"/>
          <w:lang w:val="es-ES_tradnl"/>
        </w:rPr>
        <w:t>e</w:t>
      </w:r>
      <w:r w:rsidR="00940975">
        <w:rPr>
          <w:rFonts w:cs="Arial"/>
          <w:sz w:val="22"/>
          <w:lang w:val="es-ES_tradnl"/>
        </w:rPr>
        <w:t xml:space="preserve">mpresa denunciante, </w:t>
      </w:r>
      <w:r w:rsidR="00940975">
        <w:rPr>
          <w:sz w:val="22"/>
          <w:szCs w:val="22"/>
        </w:rPr>
        <w:t>r</w:t>
      </w:r>
      <w:r w:rsidR="00940975" w:rsidRPr="008C1410">
        <w:rPr>
          <w:sz w:val="22"/>
          <w:szCs w:val="22"/>
        </w:rPr>
        <w:t xml:space="preserve">efuta los argumentos dados </w:t>
      </w:r>
      <w:r w:rsidR="00312AAE">
        <w:rPr>
          <w:sz w:val="22"/>
          <w:szCs w:val="22"/>
        </w:rPr>
        <w:t xml:space="preserve">por la </w:t>
      </w:r>
      <w:r w:rsidR="00312AAE" w:rsidRPr="00312AAE">
        <w:rPr>
          <w:rFonts w:cs="Arial"/>
          <w:sz w:val="22"/>
          <w:szCs w:val="22"/>
          <w:lang w:val="es-ES_tradnl"/>
        </w:rPr>
        <w:t>Administración</w:t>
      </w:r>
      <w:r w:rsidR="00312AAE">
        <w:rPr>
          <w:rFonts w:cs="Arial"/>
          <w:sz w:val="22"/>
          <w:szCs w:val="22"/>
          <w:lang w:val="es-ES_tradnl"/>
        </w:rPr>
        <w:t xml:space="preserve">, </w:t>
      </w:r>
      <w:r w:rsidR="00940975">
        <w:rPr>
          <w:sz w:val="22"/>
          <w:szCs w:val="22"/>
        </w:rPr>
        <w:t xml:space="preserve">sobre los contratos de construcción invalidados por una entidad autorizada y hace ver que el plazo otorgado a la Auditoría </w:t>
      </w:r>
      <w:r w:rsidR="00312AAE">
        <w:rPr>
          <w:sz w:val="22"/>
          <w:szCs w:val="22"/>
        </w:rPr>
        <w:t xml:space="preserve">Interna </w:t>
      </w:r>
      <w:r w:rsidR="00940975">
        <w:rPr>
          <w:sz w:val="22"/>
          <w:szCs w:val="22"/>
        </w:rPr>
        <w:t>está vencido.</w:t>
      </w:r>
    </w:p>
    <w:p w14:paraId="7B8F4877" w14:textId="77777777" w:rsidR="00940975" w:rsidRDefault="00940975" w:rsidP="000F365E">
      <w:pPr>
        <w:spacing w:line="360" w:lineRule="auto"/>
        <w:jc w:val="both"/>
        <w:rPr>
          <w:rFonts w:cs="Arial"/>
          <w:sz w:val="22"/>
          <w:szCs w:val="22"/>
        </w:rPr>
      </w:pPr>
    </w:p>
    <w:p w14:paraId="539CF853" w14:textId="624C7903" w:rsidR="000F365E" w:rsidRDefault="00940975" w:rsidP="000F365E">
      <w:pPr>
        <w:spacing w:line="360" w:lineRule="auto"/>
        <w:jc w:val="both"/>
        <w:rPr>
          <w:rFonts w:cs="Arial"/>
          <w:sz w:val="22"/>
          <w:szCs w:val="22"/>
        </w:rPr>
      </w:pPr>
      <w:r>
        <w:rPr>
          <w:rFonts w:cs="Arial"/>
          <w:sz w:val="22"/>
          <w:szCs w:val="22"/>
        </w:rPr>
        <w:t>Sobre el particular</w:t>
      </w:r>
      <w:r w:rsidR="000F365E">
        <w:rPr>
          <w:rFonts w:cs="Arial"/>
          <w:sz w:val="22"/>
          <w:szCs w:val="22"/>
        </w:rPr>
        <w:t xml:space="preserve">, la </w:t>
      </w:r>
      <w:r w:rsidR="000F365E" w:rsidRPr="00D40B4F">
        <w:rPr>
          <w:rFonts w:cs="Arial"/>
          <w:sz w:val="22"/>
          <w:szCs w:val="22"/>
          <w:lang w:val="es-ES_tradnl"/>
        </w:rPr>
        <w:t>Junta Directiva</w:t>
      </w:r>
      <w:r w:rsidR="000F365E">
        <w:rPr>
          <w:rFonts w:cs="Arial"/>
          <w:sz w:val="22"/>
          <w:szCs w:val="22"/>
          <w:lang w:val="es-ES_tradnl"/>
        </w:rPr>
        <w:t xml:space="preserve"> toma el </w:t>
      </w:r>
      <w:r w:rsidR="000F365E" w:rsidRPr="00D40B4F">
        <w:rPr>
          <w:rFonts w:cs="Arial"/>
          <w:b/>
          <w:bCs/>
          <w:sz w:val="22"/>
          <w:szCs w:val="22"/>
          <w:lang w:val="es-ES_tradnl"/>
        </w:rPr>
        <w:t xml:space="preserve">Acuerdo N° </w:t>
      </w:r>
      <w:r w:rsidR="000F365E">
        <w:rPr>
          <w:rFonts w:cs="Arial"/>
          <w:b/>
          <w:bCs/>
          <w:sz w:val="22"/>
          <w:szCs w:val="22"/>
          <w:lang w:val="es-ES_tradnl"/>
        </w:rPr>
        <w:t>20</w:t>
      </w:r>
      <w:r w:rsidR="000F365E">
        <w:rPr>
          <w:rFonts w:cs="Arial"/>
          <w:sz w:val="22"/>
          <w:szCs w:val="22"/>
          <w:lang w:val="es-ES_tradnl"/>
        </w:rPr>
        <w:t xml:space="preserve"> que se anexa a esta minuta.</w:t>
      </w:r>
    </w:p>
    <w:p w14:paraId="61D41630" w14:textId="77777777" w:rsidR="00E97960" w:rsidRDefault="00E97960" w:rsidP="00E97960">
      <w:pPr>
        <w:spacing w:line="360" w:lineRule="auto"/>
        <w:jc w:val="both"/>
        <w:rPr>
          <w:rFonts w:cs="Arial"/>
          <w:sz w:val="22"/>
          <w:szCs w:val="22"/>
        </w:rPr>
      </w:pPr>
      <w:r w:rsidRPr="00D14EAF">
        <w:rPr>
          <w:rFonts w:cs="Arial"/>
          <w:b/>
          <w:sz w:val="22"/>
        </w:rPr>
        <w:t>************</w:t>
      </w:r>
    </w:p>
    <w:p w14:paraId="20641AF6" w14:textId="77777777" w:rsidR="00E97960" w:rsidRDefault="00E97960" w:rsidP="00E97960">
      <w:pPr>
        <w:spacing w:line="360" w:lineRule="auto"/>
        <w:jc w:val="both"/>
        <w:rPr>
          <w:rFonts w:cs="Arial"/>
          <w:sz w:val="22"/>
          <w:szCs w:val="22"/>
        </w:rPr>
      </w:pPr>
    </w:p>
    <w:p w14:paraId="3B6B1BF2" w14:textId="033579A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DB6F65" w:rsidRPr="00DB6F65">
        <w:rPr>
          <w:rFonts w:cs="Arial"/>
          <w:b/>
          <w:bCs/>
          <w:sz w:val="22"/>
          <w:u w:val="single"/>
          <w:lang w:val="es-CR"/>
        </w:rPr>
        <w:t xml:space="preserve">Copia de oficio enviado por la </w:t>
      </w:r>
      <w:r w:rsidR="00DB6F65" w:rsidRPr="00DB6F65">
        <w:rPr>
          <w:rFonts w:cs="Arial"/>
          <w:b/>
          <w:bCs/>
          <w:sz w:val="22"/>
          <w:u w:val="single"/>
          <w:lang w:val="es-ES_tradnl"/>
        </w:rPr>
        <w:t>Gerencia General a la Dirección FOSUVI, autorizando la corrección administrativa del número de cédula de un beneficiario que recibió un bono extraordinario</w:t>
      </w:r>
    </w:p>
    <w:p w14:paraId="171BDED2" w14:textId="77777777" w:rsidR="00E97960" w:rsidRDefault="00E97960" w:rsidP="00E97960">
      <w:pPr>
        <w:spacing w:line="360" w:lineRule="auto"/>
        <w:jc w:val="both"/>
        <w:rPr>
          <w:rFonts w:cs="Arial"/>
          <w:sz w:val="22"/>
          <w:szCs w:val="22"/>
        </w:rPr>
      </w:pPr>
    </w:p>
    <w:p w14:paraId="233FD1D8" w14:textId="2D395B3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54581">
        <w:rPr>
          <w:rFonts w:cs="Arial"/>
          <w:sz w:val="22"/>
          <w:u w:val="single"/>
          <w:lang w:val="es-ES_tradnl"/>
        </w:rPr>
        <w:t>323</w:t>
      </w:r>
      <w:r w:rsidRPr="0039311E">
        <w:rPr>
          <w:rFonts w:cs="Arial"/>
          <w:sz w:val="22"/>
          <w:u w:val="single"/>
          <w:lang w:val="es-ES_tradnl"/>
        </w:rPr>
        <w:t>:</w:t>
      </w:r>
      <w:r w:rsidR="00D54581">
        <w:rPr>
          <w:rFonts w:cs="Arial"/>
          <w:sz w:val="22"/>
          <w:u w:val="single"/>
          <w:lang w:val="es-ES_tradnl"/>
        </w:rPr>
        <w:t>02</w:t>
      </w:r>
      <w:r>
        <w:rPr>
          <w:rFonts w:cs="Arial"/>
          <w:sz w:val="22"/>
          <w:lang w:val="es-ES_tradnl"/>
        </w:rPr>
        <w:t xml:space="preserve"> Se conoce </w:t>
      </w:r>
      <w:r w:rsidR="000F365E">
        <w:rPr>
          <w:rFonts w:cs="Arial"/>
          <w:sz w:val="22"/>
          <w:lang w:val="es-ES_tradnl"/>
        </w:rPr>
        <w:t>copia d</w:t>
      </w:r>
      <w:r>
        <w:rPr>
          <w:rFonts w:cs="Arial"/>
          <w:sz w:val="22"/>
          <w:lang w:val="es-ES_tradnl"/>
        </w:rPr>
        <w:t xml:space="preserve">el oficio </w:t>
      </w:r>
      <w:r w:rsidR="008F5466">
        <w:rPr>
          <w:rFonts w:cs="Arial"/>
          <w:sz w:val="22"/>
          <w:lang w:val="es-ES_tradnl"/>
        </w:rPr>
        <w:t xml:space="preserve">GG-ME-0054-2021 del 15 de enero de 2021, mediante el cual, la Gerencia General, autoriza a la Dirección FOSUVI, </w:t>
      </w:r>
      <w:r w:rsidR="008F5466">
        <w:rPr>
          <w:sz w:val="22"/>
          <w:szCs w:val="22"/>
        </w:rPr>
        <w:t>la corrección administrativa de la cédula de un beneficiario del proyecto Santa Marta.</w:t>
      </w:r>
    </w:p>
    <w:p w14:paraId="516B48FC" w14:textId="1BDBCEFB" w:rsidR="000F365E" w:rsidRDefault="000F365E" w:rsidP="00E97960">
      <w:pPr>
        <w:spacing w:line="360" w:lineRule="auto"/>
        <w:jc w:val="both"/>
        <w:rPr>
          <w:rFonts w:cs="Arial"/>
          <w:sz w:val="22"/>
          <w:szCs w:val="22"/>
        </w:rPr>
      </w:pPr>
    </w:p>
    <w:p w14:paraId="0E6E887E" w14:textId="1A6AADB2" w:rsidR="000F365E" w:rsidRDefault="008F5466" w:rsidP="000F365E">
      <w:pPr>
        <w:spacing w:line="360" w:lineRule="auto"/>
        <w:jc w:val="both"/>
        <w:rPr>
          <w:rFonts w:cs="Arial"/>
          <w:sz w:val="22"/>
          <w:szCs w:val="22"/>
        </w:rPr>
      </w:pPr>
      <w:r>
        <w:rPr>
          <w:rFonts w:cs="Arial"/>
          <w:sz w:val="22"/>
          <w:szCs w:val="22"/>
        </w:rPr>
        <w:t>Al respecto</w:t>
      </w:r>
      <w:r w:rsidR="000F365E">
        <w:rPr>
          <w:rFonts w:cs="Arial"/>
          <w:sz w:val="22"/>
          <w:szCs w:val="22"/>
        </w:rPr>
        <w:t xml:space="preserve">, la </w:t>
      </w:r>
      <w:r w:rsidR="000F365E" w:rsidRPr="00D40B4F">
        <w:rPr>
          <w:rFonts w:cs="Arial"/>
          <w:sz w:val="22"/>
          <w:szCs w:val="22"/>
          <w:lang w:val="es-ES_tradnl"/>
        </w:rPr>
        <w:t>Junta Directiva</w:t>
      </w:r>
      <w:r w:rsidR="000F365E">
        <w:rPr>
          <w:rFonts w:cs="Arial"/>
          <w:sz w:val="22"/>
          <w:szCs w:val="22"/>
          <w:lang w:val="es-ES_tradnl"/>
        </w:rPr>
        <w:t xml:space="preserve"> da por conocida dicha nota.</w:t>
      </w:r>
    </w:p>
    <w:p w14:paraId="00F78B90" w14:textId="77777777" w:rsidR="00E97960" w:rsidRDefault="00E97960" w:rsidP="00E97960">
      <w:pPr>
        <w:spacing w:line="360" w:lineRule="auto"/>
        <w:jc w:val="both"/>
        <w:rPr>
          <w:rFonts w:cs="Arial"/>
          <w:sz w:val="22"/>
          <w:szCs w:val="22"/>
        </w:rPr>
      </w:pPr>
      <w:r w:rsidRPr="00D14EAF">
        <w:rPr>
          <w:rFonts w:cs="Arial"/>
          <w:b/>
          <w:sz w:val="22"/>
        </w:rPr>
        <w:t>************</w:t>
      </w:r>
    </w:p>
    <w:p w14:paraId="7EB59D13" w14:textId="77777777" w:rsidR="00E97960" w:rsidRDefault="00E97960" w:rsidP="00E97960">
      <w:pPr>
        <w:spacing w:line="360" w:lineRule="auto"/>
        <w:jc w:val="both"/>
        <w:rPr>
          <w:rFonts w:cs="Arial"/>
          <w:sz w:val="22"/>
          <w:szCs w:val="22"/>
        </w:rPr>
      </w:pPr>
    </w:p>
    <w:p w14:paraId="1857E016" w14:textId="11A7B12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F365E">
        <w:rPr>
          <w:rFonts w:cs="Arial"/>
          <w:szCs w:val="22"/>
          <w:u w:val="single"/>
        </w:rPr>
        <w:t>203</w:t>
      </w:r>
      <w:r w:rsidRPr="00E97960">
        <w:rPr>
          <w:rFonts w:cs="Arial"/>
          <w:szCs w:val="22"/>
          <w:u w:val="single"/>
        </w:rPr>
        <w:t>:</w:t>
      </w:r>
      <w:r w:rsidR="000F365E">
        <w:rPr>
          <w:rFonts w:cs="Arial"/>
          <w:szCs w:val="22"/>
          <w:u w:val="single"/>
        </w:rPr>
        <w:t>52</w:t>
      </w:r>
      <w:r>
        <w:rPr>
          <w:rFonts w:cs="Arial"/>
          <w:szCs w:val="22"/>
        </w:rPr>
        <w:t xml:space="preserve"> </w:t>
      </w:r>
      <w:r w:rsidR="00FA4CCB" w:rsidRPr="00AB2826">
        <w:rPr>
          <w:rFonts w:cs="Arial"/>
          <w:szCs w:val="22"/>
        </w:rPr>
        <w:t xml:space="preserve">Siendo las </w:t>
      </w:r>
      <w:r w:rsidR="000F365E">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0F365E">
        <w:rPr>
          <w:rFonts w:cs="Arial"/>
          <w:szCs w:val="22"/>
        </w:rPr>
        <w:t>treinta</w:t>
      </w:r>
      <w:r w:rsidR="00EC7E01">
        <w:rPr>
          <w:rFonts w:cs="Arial"/>
          <w:szCs w:val="22"/>
        </w:rPr>
        <w:t xml:space="preserve"> minutos</w:t>
      </w:r>
      <w:r w:rsidR="00FA4CCB" w:rsidRPr="00AB2826">
        <w:rPr>
          <w:rFonts w:cs="Arial"/>
          <w:szCs w:val="22"/>
        </w:rPr>
        <w:t>, se levanta la sesión.</w:t>
      </w:r>
    </w:p>
    <w:p w14:paraId="7E3C5AF8" w14:textId="77777777" w:rsidR="006321F4" w:rsidRPr="00D14EAF" w:rsidRDefault="006321F4" w:rsidP="002D0146">
      <w:pPr>
        <w:spacing w:line="360" w:lineRule="auto"/>
        <w:jc w:val="both"/>
        <w:rPr>
          <w:rFonts w:cs="Arial"/>
          <w:b/>
          <w:sz w:val="22"/>
        </w:rPr>
      </w:pPr>
      <w:r w:rsidRPr="00D14EAF">
        <w:rPr>
          <w:rFonts w:cs="Arial"/>
          <w:b/>
          <w:sz w:val="22"/>
        </w:rPr>
        <w:t>************</w:t>
      </w:r>
    </w:p>
    <w:p w14:paraId="6C7AD806" w14:textId="77777777" w:rsidR="002B71CC" w:rsidRDefault="002B71CC">
      <w:pPr>
        <w:rPr>
          <w:rFonts w:cs="Arial"/>
          <w:sz w:val="22"/>
          <w:szCs w:val="22"/>
        </w:rPr>
      </w:pPr>
      <w:r>
        <w:rPr>
          <w:rFonts w:cs="Arial"/>
          <w:sz w:val="22"/>
          <w:szCs w:val="22"/>
        </w:rPr>
        <w:br w:type="page"/>
      </w:r>
    </w:p>
    <w:p w14:paraId="3FBE48CE" w14:textId="77777777" w:rsidR="00FA4CCB" w:rsidRDefault="00FA4CCB" w:rsidP="00AB2826">
      <w:pPr>
        <w:spacing w:line="360" w:lineRule="auto"/>
        <w:jc w:val="both"/>
        <w:rPr>
          <w:rFonts w:cs="Arial"/>
          <w:sz w:val="22"/>
          <w:szCs w:val="22"/>
        </w:rPr>
      </w:pPr>
    </w:p>
    <w:p w14:paraId="01FBCC99" w14:textId="77777777" w:rsidR="002B71CC" w:rsidRDefault="002B71CC" w:rsidP="00AB2826">
      <w:pPr>
        <w:spacing w:line="360" w:lineRule="auto"/>
        <w:jc w:val="both"/>
        <w:rPr>
          <w:rFonts w:cs="Arial"/>
          <w:sz w:val="22"/>
          <w:szCs w:val="22"/>
        </w:rPr>
      </w:pPr>
    </w:p>
    <w:p w14:paraId="33E4C12E" w14:textId="77777777" w:rsidR="002B71CC" w:rsidRDefault="002B71CC" w:rsidP="002B71CC">
      <w:pPr>
        <w:pStyle w:val="Ttulo"/>
        <w:ind w:right="51"/>
        <w:rPr>
          <w:rFonts w:cs="Arial"/>
        </w:rPr>
      </w:pPr>
      <w:r>
        <w:rPr>
          <w:rFonts w:cs="Arial"/>
        </w:rPr>
        <w:t>BANCO HIPOTECARIO DE LA VIVIENDA</w:t>
      </w:r>
    </w:p>
    <w:p w14:paraId="69D3D30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E52E7A3" w14:textId="77777777" w:rsidR="002B71CC" w:rsidRDefault="002B71CC" w:rsidP="002B71CC">
      <w:pPr>
        <w:spacing w:line="360" w:lineRule="auto"/>
        <w:ind w:right="51"/>
        <w:jc w:val="center"/>
        <w:rPr>
          <w:rFonts w:cs="Arial"/>
          <w:b/>
          <w:sz w:val="22"/>
          <w:u w:val="single"/>
        </w:rPr>
      </w:pPr>
    </w:p>
    <w:p w14:paraId="4D8D5857" w14:textId="1D5DD99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27C0C">
        <w:rPr>
          <w:rFonts w:cs="Arial"/>
          <w:b/>
          <w:sz w:val="22"/>
          <w:u w:val="single"/>
        </w:rPr>
        <w:t>05</w:t>
      </w:r>
      <w:r>
        <w:rPr>
          <w:rFonts w:cs="Arial"/>
          <w:b/>
          <w:sz w:val="22"/>
          <w:u w:val="single"/>
        </w:rPr>
        <w:t>-20</w:t>
      </w:r>
      <w:r w:rsidR="00E97960">
        <w:rPr>
          <w:rFonts w:cs="Arial"/>
          <w:b/>
          <w:sz w:val="22"/>
          <w:u w:val="single"/>
        </w:rPr>
        <w:t>2</w:t>
      </w:r>
      <w:r w:rsidR="009449EE">
        <w:rPr>
          <w:rFonts w:cs="Arial"/>
          <w:b/>
          <w:sz w:val="22"/>
          <w:u w:val="single"/>
        </w:rPr>
        <w:t>1</w:t>
      </w:r>
    </w:p>
    <w:p w14:paraId="4282F2D3" w14:textId="7DC5475D" w:rsidR="002B71CC" w:rsidRDefault="002B71CC" w:rsidP="002B71CC">
      <w:pPr>
        <w:spacing w:line="360" w:lineRule="auto"/>
        <w:ind w:right="51"/>
        <w:jc w:val="center"/>
        <w:rPr>
          <w:rFonts w:cs="Arial"/>
          <w:b/>
          <w:sz w:val="22"/>
          <w:u w:val="single"/>
        </w:rPr>
      </w:pPr>
      <w:r>
        <w:rPr>
          <w:rFonts w:cs="Arial"/>
          <w:b/>
          <w:sz w:val="22"/>
          <w:u w:val="single"/>
        </w:rPr>
        <w:t xml:space="preserve">DEL </w:t>
      </w:r>
      <w:r w:rsidR="00127C0C">
        <w:rPr>
          <w:rFonts w:cs="Arial"/>
          <w:b/>
          <w:sz w:val="22"/>
          <w:u w:val="single"/>
        </w:rPr>
        <w:t>18</w:t>
      </w:r>
      <w:r>
        <w:rPr>
          <w:rFonts w:cs="Arial"/>
          <w:b/>
          <w:sz w:val="22"/>
          <w:u w:val="single"/>
        </w:rPr>
        <w:t xml:space="preserve"> DE </w:t>
      </w:r>
      <w:r w:rsidR="00127C0C">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34AA4DBD" w14:textId="77777777" w:rsidR="002B71CC" w:rsidRDefault="002B71CC" w:rsidP="00AB2826">
      <w:pPr>
        <w:spacing w:line="360" w:lineRule="auto"/>
        <w:jc w:val="both"/>
        <w:rPr>
          <w:rFonts w:cs="Arial"/>
          <w:sz w:val="22"/>
          <w:szCs w:val="22"/>
        </w:rPr>
      </w:pPr>
    </w:p>
    <w:p w14:paraId="04751146" w14:textId="77777777" w:rsidR="002B71CC" w:rsidRDefault="002B71CC" w:rsidP="002B71CC">
      <w:pPr>
        <w:spacing w:line="360" w:lineRule="auto"/>
        <w:jc w:val="both"/>
        <w:rPr>
          <w:rFonts w:cs="Arial"/>
          <w:sz w:val="22"/>
          <w:lang w:val="es-ES_tradnl"/>
        </w:rPr>
      </w:pPr>
    </w:p>
    <w:p w14:paraId="1A2454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684DB82" w14:textId="7CEF399E" w:rsidR="002B71CC" w:rsidRPr="00612C79" w:rsidRDefault="00612C79" w:rsidP="002B71CC">
      <w:pPr>
        <w:spacing w:line="360" w:lineRule="auto"/>
        <w:jc w:val="both"/>
        <w:rPr>
          <w:rFonts w:cs="Arial"/>
          <w:bCs/>
          <w:sz w:val="22"/>
          <w:szCs w:val="22"/>
        </w:rPr>
      </w:pPr>
      <w:r>
        <w:rPr>
          <w:rFonts w:cs="Arial"/>
          <w:sz w:val="22"/>
          <w:szCs w:val="22"/>
        </w:rPr>
        <w:t xml:space="preserve">Otorgar al Comité de Riesgos, un plazo de hasta el próximo 28 de febrero, para presentar a esta </w:t>
      </w:r>
      <w:r w:rsidRPr="00612C79">
        <w:rPr>
          <w:rFonts w:cs="Arial"/>
          <w:sz w:val="22"/>
          <w:szCs w:val="22"/>
          <w:lang w:val="es-ES_tradnl"/>
        </w:rPr>
        <w:t>Junta Directiva</w:t>
      </w:r>
      <w:r>
        <w:rPr>
          <w:rFonts w:cs="Arial"/>
          <w:sz w:val="22"/>
          <w:szCs w:val="22"/>
          <w:lang w:val="es-ES_tradnl"/>
        </w:rPr>
        <w:t xml:space="preserve"> –según lo dispuesto en el acuerdo N° 2 de la sesión 02-2021–, los resultados del análisis que realice a los artículos </w:t>
      </w:r>
      <w:r w:rsidRPr="000513B1">
        <w:rPr>
          <w:rFonts w:cs="Arial"/>
          <w:bCs/>
          <w:sz w:val="22"/>
          <w:szCs w:val="22"/>
        </w:rPr>
        <w:t>2° y 16°</w:t>
      </w:r>
      <w:r>
        <w:rPr>
          <w:rFonts w:cs="Arial"/>
          <w:bCs/>
          <w:sz w:val="22"/>
          <w:szCs w:val="22"/>
        </w:rPr>
        <w:t xml:space="preserve"> de la propuesta de reforma al reglamento de dicho comité, así como las recomendaciones que al respecto estime pertinentes.</w:t>
      </w:r>
    </w:p>
    <w:p w14:paraId="51E5DBD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2F0012" w14:textId="77777777" w:rsidR="002B71CC" w:rsidRPr="00D14EAF" w:rsidRDefault="002B71CC" w:rsidP="002B71CC">
      <w:pPr>
        <w:spacing w:line="360" w:lineRule="auto"/>
        <w:jc w:val="both"/>
        <w:rPr>
          <w:rFonts w:cs="Arial"/>
          <w:b/>
          <w:sz w:val="22"/>
        </w:rPr>
      </w:pPr>
      <w:r w:rsidRPr="00D14EAF">
        <w:rPr>
          <w:rFonts w:cs="Arial"/>
          <w:b/>
          <w:sz w:val="22"/>
        </w:rPr>
        <w:t>************</w:t>
      </w:r>
    </w:p>
    <w:p w14:paraId="7822AB3F" w14:textId="50902902" w:rsidR="002B71CC" w:rsidRDefault="002B71CC" w:rsidP="002B71CC">
      <w:pPr>
        <w:spacing w:line="360" w:lineRule="auto"/>
        <w:jc w:val="both"/>
        <w:rPr>
          <w:rFonts w:cs="Arial"/>
          <w:sz w:val="22"/>
          <w:lang w:val="es-ES_tradnl"/>
        </w:rPr>
      </w:pPr>
    </w:p>
    <w:p w14:paraId="3C7574E8" w14:textId="77777777" w:rsidR="004276A1" w:rsidRPr="00AB2826" w:rsidRDefault="004276A1" w:rsidP="004276A1">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112C439" w14:textId="77777777" w:rsidR="004276A1" w:rsidRDefault="004276A1" w:rsidP="004276A1">
      <w:pPr>
        <w:spacing w:line="360" w:lineRule="auto"/>
        <w:jc w:val="both"/>
        <w:rPr>
          <w:rFonts w:cs="Arial"/>
          <w:b/>
          <w:bCs/>
          <w:sz w:val="22"/>
          <w:szCs w:val="22"/>
        </w:rPr>
      </w:pPr>
      <w:r>
        <w:rPr>
          <w:rFonts w:cs="Arial"/>
          <w:b/>
          <w:bCs/>
          <w:sz w:val="22"/>
          <w:szCs w:val="22"/>
        </w:rPr>
        <w:t>Considerando:</w:t>
      </w:r>
    </w:p>
    <w:p w14:paraId="47FE6D50" w14:textId="77777777" w:rsidR="004276A1" w:rsidRDefault="004276A1" w:rsidP="004276A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GG-ME-0047-2021 del 15 de enero de 2021, la Gerencia General remite y avala el informe </w:t>
      </w:r>
      <w:r>
        <w:rPr>
          <w:rFonts w:cs="Arial"/>
          <w:sz w:val="22"/>
          <w:szCs w:val="22"/>
        </w:rPr>
        <w:t>DF</w:t>
      </w:r>
      <w:r w:rsidRPr="00B35EAF">
        <w:rPr>
          <w:rFonts w:cs="Arial"/>
          <w:sz w:val="22"/>
          <w:szCs w:val="22"/>
        </w:rPr>
        <w:t>-OF-</w:t>
      </w:r>
      <w:r>
        <w:rPr>
          <w:rFonts w:cs="Arial"/>
          <w:sz w:val="22"/>
          <w:szCs w:val="22"/>
        </w:rPr>
        <w:t>0087</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que contiene un resumen de los resultados del estudio efectuado,</w:t>
      </w:r>
      <w:r w:rsidRPr="00D51D8B">
        <w:rPr>
          <w:rFonts w:cs="Arial"/>
          <w:bCs/>
          <w:sz w:val="22"/>
        </w:rPr>
        <w:t xml:space="preserve"> </w:t>
      </w:r>
      <w:r>
        <w:rPr>
          <w:rFonts w:cs="Arial"/>
          <w:bCs/>
          <w:sz w:val="22"/>
        </w:rPr>
        <w:t xml:space="preserve">en lo que ahora interesa, a las solicitudes de </w:t>
      </w:r>
      <w:r>
        <w:rPr>
          <w:rFonts w:cs="Arial"/>
          <w:bCs/>
          <w:sz w:val="22"/>
          <w:szCs w:val="22"/>
        </w:rPr>
        <w:t>Grupo Mutual Alajuela – La Vivienda de Ahorro y Préstamo</w:t>
      </w:r>
      <w:r>
        <w:rPr>
          <w:rFonts w:cs="Arial"/>
          <w:bCs/>
          <w:sz w:val="22"/>
        </w:rPr>
        <w:t>, Coopealianza R.L., Instituto Nacional de Vivienda y Urbanismo, y</w:t>
      </w:r>
      <w:r w:rsidRPr="00991D90">
        <w:rPr>
          <w:rFonts w:cs="Arial"/>
          <w:bCs/>
          <w:sz w:val="22"/>
        </w:rPr>
        <w:t xml:space="preserve"> </w:t>
      </w:r>
      <w:r>
        <w:rPr>
          <w:rFonts w:cs="Arial"/>
          <w:bCs/>
          <w:sz w:val="22"/>
        </w:rPr>
        <w:t>Fundación para la Vivienda Rural Costa Rica – Canadá, para financiar veintiocho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6B46F28" w14:textId="77777777" w:rsidR="004276A1" w:rsidRDefault="004276A1" w:rsidP="004276A1">
      <w:pPr>
        <w:spacing w:line="360" w:lineRule="auto"/>
        <w:jc w:val="both"/>
        <w:rPr>
          <w:rFonts w:cs="Arial"/>
          <w:bCs/>
          <w:sz w:val="22"/>
        </w:rPr>
      </w:pPr>
    </w:p>
    <w:p w14:paraId="53190F59" w14:textId="77777777" w:rsidR="004276A1" w:rsidRDefault="004276A1" w:rsidP="004276A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el referido estudio.</w:t>
      </w:r>
    </w:p>
    <w:p w14:paraId="036E9D8E" w14:textId="77777777" w:rsidR="004276A1" w:rsidRPr="009344DA" w:rsidRDefault="004276A1" w:rsidP="004276A1">
      <w:pPr>
        <w:spacing w:line="360" w:lineRule="auto"/>
        <w:jc w:val="both"/>
        <w:rPr>
          <w:rFonts w:cs="Arial"/>
          <w:bCs/>
          <w:sz w:val="22"/>
          <w:szCs w:val="22"/>
        </w:rPr>
      </w:pPr>
    </w:p>
    <w:p w14:paraId="459F0A5B" w14:textId="77777777" w:rsidR="004276A1" w:rsidRPr="009344DA" w:rsidRDefault="004276A1" w:rsidP="004276A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0087</w:t>
      </w:r>
      <w:r w:rsidRPr="009344DA">
        <w:rPr>
          <w:rFonts w:cs="Arial"/>
          <w:sz w:val="22"/>
          <w:szCs w:val="22"/>
        </w:rPr>
        <w:t>-202</w:t>
      </w:r>
      <w:r>
        <w:rPr>
          <w:rFonts w:cs="Arial"/>
          <w:sz w:val="22"/>
          <w:szCs w:val="22"/>
        </w:rPr>
        <w:t>1</w:t>
      </w:r>
      <w:r w:rsidRPr="009344DA">
        <w:rPr>
          <w:rFonts w:cs="Arial"/>
          <w:bCs/>
          <w:sz w:val="22"/>
          <w:szCs w:val="22"/>
        </w:rPr>
        <w:t>.</w:t>
      </w:r>
    </w:p>
    <w:p w14:paraId="015D20A0" w14:textId="77777777" w:rsidR="004276A1" w:rsidRPr="009344DA" w:rsidRDefault="004276A1" w:rsidP="004276A1">
      <w:pPr>
        <w:spacing w:line="360" w:lineRule="auto"/>
        <w:jc w:val="both"/>
        <w:rPr>
          <w:rFonts w:cs="Arial"/>
          <w:bCs/>
          <w:sz w:val="22"/>
          <w:szCs w:val="22"/>
          <w:lang w:val="es-ES_tradnl"/>
        </w:rPr>
      </w:pPr>
    </w:p>
    <w:p w14:paraId="6CB94C40" w14:textId="77777777" w:rsidR="004276A1" w:rsidRDefault="004276A1" w:rsidP="004276A1">
      <w:pPr>
        <w:spacing w:line="360" w:lineRule="auto"/>
        <w:jc w:val="both"/>
        <w:rPr>
          <w:rFonts w:cs="Arial"/>
          <w:b/>
          <w:bCs/>
          <w:sz w:val="22"/>
          <w:szCs w:val="22"/>
        </w:rPr>
      </w:pPr>
      <w:r>
        <w:rPr>
          <w:rFonts w:cs="Arial"/>
          <w:b/>
          <w:bCs/>
          <w:sz w:val="22"/>
          <w:szCs w:val="22"/>
        </w:rPr>
        <w:t>Por tanto, se acuerda:</w:t>
      </w:r>
    </w:p>
    <w:p w14:paraId="1BAF20F3" w14:textId="77777777" w:rsidR="004276A1" w:rsidRDefault="004276A1" w:rsidP="004276A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0087-2021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288FC64C" w14:textId="77777777" w:rsidR="004276A1" w:rsidRDefault="004276A1" w:rsidP="004276A1">
      <w:pPr>
        <w:spacing w:line="360" w:lineRule="auto"/>
        <w:jc w:val="both"/>
        <w:rPr>
          <w:rFonts w:cs="Arial"/>
          <w:bCs/>
          <w:sz w:val="22"/>
        </w:rPr>
      </w:pPr>
    </w:p>
    <w:tbl>
      <w:tblPr>
        <w:tblW w:w="8992" w:type="dxa"/>
        <w:tblInd w:w="137" w:type="dxa"/>
        <w:tblLayout w:type="fixed"/>
        <w:tblCellMar>
          <w:left w:w="70" w:type="dxa"/>
          <w:right w:w="70" w:type="dxa"/>
        </w:tblCellMar>
        <w:tblLook w:val="04A0" w:firstRow="1" w:lastRow="0" w:firstColumn="1" w:lastColumn="0" w:noHBand="0" w:noVBand="1"/>
      </w:tblPr>
      <w:tblGrid>
        <w:gridCol w:w="1493"/>
        <w:gridCol w:w="708"/>
        <w:gridCol w:w="709"/>
        <w:gridCol w:w="851"/>
        <w:gridCol w:w="567"/>
        <w:gridCol w:w="992"/>
        <w:gridCol w:w="992"/>
        <w:gridCol w:w="851"/>
        <w:gridCol w:w="837"/>
        <w:gridCol w:w="992"/>
      </w:tblGrid>
      <w:tr w:rsidR="004276A1" w:rsidRPr="0008063E" w14:paraId="41222DF2" w14:textId="77777777" w:rsidTr="00C91E22">
        <w:trPr>
          <w:trHeight w:val="397"/>
        </w:trPr>
        <w:tc>
          <w:tcPr>
            <w:tcW w:w="89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7180B" w14:textId="77777777" w:rsidR="004276A1" w:rsidRPr="0008063E" w:rsidRDefault="004276A1" w:rsidP="00C91E2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4276A1" w:rsidRPr="00142DB9" w14:paraId="41BB3078" w14:textId="77777777" w:rsidTr="00C91E22">
        <w:trPr>
          <w:trHeight w:val="20"/>
        </w:trPr>
        <w:tc>
          <w:tcPr>
            <w:tcW w:w="1493" w:type="dxa"/>
            <w:tcBorders>
              <w:top w:val="single" w:sz="4" w:space="0" w:color="auto"/>
              <w:left w:val="single" w:sz="4" w:space="0" w:color="auto"/>
              <w:bottom w:val="nil"/>
              <w:right w:val="single" w:sz="4" w:space="0" w:color="auto"/>
            </w:tcBorders>
            <w:shd w:val="clear" w:color="auto" w:fill="F1F5F9"/>
            <w:vAlign w:val="center"/>
          </w:tcPr>
          <w:p w14:paraId="57496F7C"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746C855"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1802804"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C8BF1B4"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FC44E79" w14:textId="77777777" w:rsidR="004276A1" w:rsidRDefault="004276A1" w:rsidP="00C91E2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90347C1" w14:textId="77777777" w:rsidR="004276A1"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DE4A21D"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72BF4B3"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57396A" w14:textId="77777777" w:rsidR="004276A1" w:rsidRPr="00142DB9" w:rsidRDefault="004276A1" w:rsidP="00C91E2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9426ECC"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A17968"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276A1" w:rsidRPr="006308C1" w14:paraId="4B642993"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53F5372"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Jeremy Aurelio Arroyo Briceño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710CD0"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5-0408-0457</w:t>
            </w:r>
          </w:p>
        </w:tc>
        <w:tc>
          <w:tcPr>
            <w:tcW w:w="709" w:type="dxa"/>
            <w:tcBorders>
              <w:top w:val="single" w:sz="4" w:space="0" w:color="auto"/>
              <w:left w:val="nil"/>
              <w:bottom w:val="single" w:sz="4" w:space="0" w:color="auto"/>
              <w:right w:val="single" w:sz="4" w:space="0" w:color="auto"/>
            </w:tcBorders>
            <w:shd w:val="clear" w:color="auto" w:fill="auto"/>
            <w:vAlign w:val="center"/>
          </w:tcPr>
          <w:p w14:paraId="71055D9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5-174028</w:t>
            </w:r>
          </w:p>
        </w:tc>
        <w:tc>
          <w:tcPr>
            <w:tcW w:w="851" w:type="dxa"/>
            <w:tcBorders>
              <w:top w:val="single" w:sz="4" w:space="0" w:color="auto"/>
              <w:left w:val="nil"/>
              <w:bottom w:val="single" w:sz="4" w:space="0" w:color="auto"/>
              <w:right w:val="single" w:sz="4" w:space="0" w:color="auto"/>
            </w:tcBorders>
            <w:shd w:val="clear" w:color="auto" w:fill="auto"/>
            <w:vAlign w:val="center"/>
          </w:tcPr>
          <w:p w14:paraId="75E3E4A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Nandayure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8F965"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148038"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87A6BB"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142B39"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49.332,03</w:t>
            </w:r>
          </w:p>
        </w:tc>
        <w:tc>
          <w:tcPr>
            <w:tcW w:w="837" w:type="dxa"/>
            <w:tcBorders>
              <w:top w:val="single" w:sz="4" w:space="0" w:color="auto"/>
              <w:left w:val="nil"/>
              <w:bottom w:val="single" w:sz="4" w:space="0" w:color="auto"/>
              <w:right w:val="single" w:sz="4" w:space="0" w:color="auto"/>
            </w:tcBorders>
            <w:shd w:val="clear" w:color="auto" w:fill="auto"/>
            <w:vAlign w:val="center"/>
          </w:tcPr>
          <w:p w14:paraId="47CB1B00"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493.320,31</w:t>
            </w:r>
          </w:p>
        </w:tc>
        <w:tc>
          <w:tcPr>
            <w:tcW w:w="992" w:type="dxa"/>
            <w:tcBorders>
              <w:top w:val="single" w:sz="4" w:space="0" w:color="auto"/>
              <w:left w:val="nil"/>
              <w:bottom w:val="single" w:sz="4" w:space="0" w:color="auto"/>
              <w:right w:val="single" w:sz="4" w:space="0" w:color="auto"/>
            </w:tcBorders>
            <w:shd w:val="clear" w:color="auto" w:fill="auto"/>
            <w:vAlign w:val="center"/>
          </w:tcPr>
          <w:p w14:paraId="55D79B0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15.049.988,28</w:t>
            </w:r>
          </w:p>
        </w:tc>
      </w:tr>
      <w:tr w:rsidR="004276A1" w:rsidRPr="006308C1" w14:paraId="713EA57D"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C9BBCCD" w14:textId="13D04BDE"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Lorena del Socorro Camacho Cort</w:t>
            </w:r>
            <w:r w:rsidR="00C91E22">
              <w:rPr>
                <w:rFonts w:ascii="Arial Narrow" w:hAnsi="Arial Narrow" w:cs="Arial"/>
                <w:sz w:val="16"/>
                <w:szCs w:val="16"/>
                <w:lang w:val="es-CR" w:eastAsia="es-CR"/>
              </w:rPr>
              <w:t>é</w:t>
            </w:r>
            <w:r>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A6DA7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5-0333-0428</w:t>
            </w:r>
          </w:p>
        </w:tc>
        <w:tc>
          <w:tcPr>
            <w:tcW w:w="709" w:type="dxa"/>
            <w:tcBorders>
              <w:top w:val="single" w:sz="4" w:space="0" w:color="auto"/>
              <w:left w:val="nil"/>
              <w:bottom w:val="single" w:sz="4" w:space="0" w:color="auto"/>
              <w:right w:val="single" w:sz="4" w:space="0" w:color="auto"/>
            </w:tcBorders>
            <w:shd w:val="clear" w:color="auto" w:fill="auto"/>
            <w:vAlign w:val="center"/>
          </w:tcPr>
          <w:p w14:paraId="6518DB5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2-545089</w:t>
            </w:r>
          </w:p>
        </w:tc>
        <w:tc>
          <w:tcPr>
            <w:tcW w:w="851" w:type="dxa"/>
            <w:tcBorders>
              <w:top w:val="single" w:sz="4" w:space="0" w:color="auto"/>
              <w:left w:val="nil"/>
              <w:bottom w:val="single" w:sz="4" w:space="0" w:color="auto"/>
              <w:right w:val="single" w:sz="4" w:space="0" w:color="auto"/>
            </w:tcBorders>
            <w:shd w:val="clear" w:color="auto" w:fill="auto"/>
            <w:vAlign w:val="center"/>
          </w:tcPr>
          <w:p w14:paraId="05A3114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A18D2"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1631"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2.228.000,00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1B30D7"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2D762F"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41.411,57</w:t>
            </w:r>
          </w:p>
        </w:tc>
        <w:tc>
          <w:tcPr>
            <w:tcW w:w="837" w:type="dxa"/>
            <w:tcBorders>
              <w:top w:val="single" w:sz="4" w:space="0" w:color="auto"/>
              <w:left w:val="nil"/>
              <w:bottom w:val="single" w:sz="4" w:space="0" w:color="auto"/>
              <w:right w:val="single" w:sz="4" w:space="0" w:color="auto"/>
            </w:tcBorders>
            <w:shd w:val="clear" w:color="auto" w:fill="auto"/>
            <w:vAlign w:val="center"/>
          </w:tcPr>
          <w:p w14:paraId="0B1BA6E5"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414.115,66</w:t>
            </w:r>
          </w:p>
        </w:tc>
        <w:tc>
          <w:tcPr>
            <w:tcW w:w="992" w:type="dxa"/>
            <w:tcBorders>
              <w:top w:val="single" w:sz="4" w:space="0" w:color="auto"/>
              <w:left w:val="nil"/>
              <w:bottom w:val="single" w:sz="4" w:space="0" w:color="auto"/>
              <w:right w:val="single" w:sz="4" w:space="0" w:color="auto"/>
            </w:tcBorders>
            <w:shd w:val="clear" w:color="auto" w:fill="auto"/>
            <w:vAlign w:val="center"/>
          </w:tcPr>
          <w:p w14:paraId="3EDE4D0C"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11.630.704,09</w:t>
            </w:r>
          </w:p>
        </w:tc>
      </w:tr>
      <w:tr w:rsidR="004276A1" w:rsidRPr="006308C1" w14:paraId="61AC7A0F"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B5FAE57" w14:textId="77777777" w:rsidR="004276A1" w:rsidRPr="006308C1" w:rsidRDefault="004276A1" w:rsidP="00C91E22">
            <w:pPr>
              <w:rPr>
                <w:rFonts w:ascii="Arial Narrow" w:hAnsi="Arial Narrow" w:cs="Arial"/>
                <w:sz w:val="16"/>
                <w:szCs w:val="16"/>
                <w:lang w:val="es-CR" w:eastAsia="es-CR"/>
              </w:rPr>
            </w:pPr>
            <w:proofErr w:type="spellStart"/>
            <w:r>
              <w:rPr>
                <w:rFonts w:ascii="Arial Narrow" w:hAnsi="Arial Narrow" w:cs="Arial"/>
                <w:sz w:val="16"/>
                <w:szCs w:val="16"/>
                <w:lang w:val="es-CR" w:eastAsia="es-CR"/>
              </w:rPr>
              <w:t>Herzon</w:t>
            </w:r>
            <w:proofErr w:type="spellEnd"/>
            <w:r>
              <w:rPr>
                <w:rFonts w:ascii="Arial Narrow" w:hAnsi="Arial Narrow" w:cs="Arial"/>
                <w:sz w:val="16"/>
                <w:szCs w:val="16"/>
                <w:lang w:val="es-CR" w:eastAsia="es-CR"/>
              </w:rPr>
              <w:t xml:space="preserve"> Daniel Siles Valverde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AFF1E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7-0102-0686</w:t>
            </w:r>
          </w:p>
        </w:tc>
        <w:tc>
          <w:tcPr>
            <w:tcW w:w="709" w:type="dxa"/>
            <w:tcBorders>
              <w:top w:val="single" w:sz="4" w:space="0" w:color="auto"/>
              <w:left w:val="nil"/>
              <w:bottom w:val="single" w:sz="4" w:space="0" w:color="auto"/>
              <w:right w:val="single" w:sz="4" w:space="0" w:color="auto"/>
            </w:tcBorders>
            <w:shd w:val="clear" w:color="auto" w:fill="auto"/>
            <w:vAlign w:val="center"/>
          </w:tcPr>
          <w:p w14:paraId="28DF405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7-159066</w:t>
            </w:r>
          </w:p>
        </w:tc>
        <w:tc>
          <w:tcPr>
            <w:tcW w:w="851" w:type="dxa"/>
            <w:tcBorders>
              <w:top w:val="single" w:sz="4" w:space="0" w:color="auto"/>
              <w:left w:val="nil"/>
              <w:bottom w:val="single" w:sz="4" w:space="0" w:color="auto"/>
              <w:right w:val="single" w:sz="4" w:space="0" w:color="auto"/>
            </w:tcBorders>
            <w:shd w:val="clear" w:color="auto" w:fill="auto"/>
            <w:vAlign w:val="center"/>
          </w:tcPr>
          <w:p w14:paraId="17B54B4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51F82"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6693B8"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3DDD58"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618191"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130.800,00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BB45040"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436.000,00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77600C"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15.455.200,00</w:t>
            </w:r>
          </w:p>
        </w:tc>
      </w:tr>
      <w:tr w:rsidR="004276A1" w:rsidRPr="006308C1" w14:paraId="04ECE3AB"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0D37927"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 xml:space="preserve">Paola </w:t>
            </w:r>
            <w:proofErr w:type="spellStart"/>
            <w:r>
              <w:rPr>
                <w:rFonts w:ascii="Arial Narrow" w:hAnsi="Arial Narrow" w:cs="Arial"/>
                <w:sz w:val="16"/>
                <w:szCs w:val="16"/>
                <w:lang w:val="es-CR" w:eastAsia="es-CR"/>
              </w:rPr>
              <w:t>Sthephanie</w:t>
            </w:r>
            <w:proofErr w:type="spellEnd"/>
            <w:r>
              <w:rPr>
                <w:rFonts w:ascii="Arial Narrow" w:hAnsi="Arial Narrow" w:cs="Arial"/>
                <w:sz w:val="16"/>
                <w:szCs w:val="16"/>
                <w:lang w:val="es-CR" w:eastAsia="es-CR"/>
              </w:rPr>
              <w:t xml:space="preserve"> Zamora </w:t>
            </w:r>
            <w:proofErr w:type="spellStart"/>
            <w:r>
              <w:rPr>
                <w:rFonts w:ascii="Arial Narrow" w:hAnsi="Arial Narrow" w:cs="Arial"/>
                <w:sz w:val="16"/>
                <w:szCs w:val="16"/>
                <w:lang w:val="es-CR" w:eastAsia="es-CR"/>
              </w:rPr>
              <w:t>Zamora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DB8FA1" w14:textId="38FB4536"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155826</w:t>
            </w:r>
            <w:r w:rsidR="00C91E22">
              <w:rPr>
                <w:rFonts w:ascii="Arial Narrow" w:hAnsi="Arial Narrow" w:cs="Arial"/>
                <w:sz w:val="16"/>
                <w:szCs w:val="16"/>
                <w:lang w:val="es-CR" w:eastAsia="es-CR"/>
              </w:rPr>
              <w:t>-</w:t>
            </w:r>
          </w:p>
          <w:p w14:paraId="7121F1B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271304</w:t>
            </w:r>
          </w:p>
        </w:tc>
        <w:tc>
          <w:tcPr>
            <w:tcW w:w="709" w:type="dxa"/>
            <w:tcBorders>
              <w:top w:val="single" w:sz="4" w:space="0" w:color="auto"/>
              <w:left w:val="nil"/>
              <w:bottom w:val="single" w:sz="4" w:space="0" w:color="auto"/>
              <w:right w:val="single" w:sz="4" w:space="0" w:color="auto"/>
            </w:tcBorders>
            <w:shd w:val="clear" w:color="auto" w:fill="auto"/>
            <w:vAlign w:val="center"/>
          </w:tcPr>
          <w:p w14:paraId="3E44198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5-220499</w:t>
            </w:r>
          </w:p>
        </w:tc>
        <w:tc>
          <w:tcPr>
            <w:tcW w:w="851" w:type="dxa"/>
            <w:tcBorders>
              <w:top w:val="single" w:sz="4" w:space="0" w:color="auto"/>
              <w:left w:val="nil"/>
              <w:bottom w:val="single" w:sz="4" w:space="0" w:color="auto"/>
              <w:right w:val="single" w:sz="4" w:space="0" w:color="auto"/>
            </w:tcBorders>
            <w:shd w:val="clear" w:color="auto" w:fill="auto"/>
            <w:vAlign w:val="center"/>
          </w:tcPr>
          <w:p w14:paraId="55954F7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5DA1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BE8F0"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041774"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8.950.000,10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0495EE"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39.204,41</w:t>
            </w:r>
          </w:p>
        </w:tc>
        <w:tc>
          <w:tcPr>
            <w:tcW w:w="837" w:type="dxa"/>
            <w:tcBorders>
              <w:top w:val="single" w:sz="4" w:space="0" w:color="auto"/>
              <w:left w:val="nil"/>
              <w:bottom w:val="single" w:sz="4" w:space="0" w:color="auto"/>
              <w:right w:val="single" w:sz="4" w:space="0" w:color="auto"/>
            </w:tcBorders>
            <w:shd w:val="clear" w:color="auto" w:fill="auto"/>
            <w:vAlign w:val="center"/>
          </w:tcPr>
          <w:p w14:paraId="4CF8AEAA"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392.044,05</w:t>
            </w:r>
          </w:p>
        </w:tc>
        <w:tc>
          <w:tcPr>
            <w:tcW w:w="992" w:type="dxa"/>
            <w:tcBorders>
              <w:top w:val="single" w:sz="4" w:space="0" w:color="auto"/>
              <w:left w:val="nil"/>
              <w:bottom w:val="single" w:sz="4" w:space="0" w:color="auto"/>
              <w:right w:val="single" w:sz="4" w:space="0" w:color="auto"/>
            </w:tcBorders>
            <w:shd w:val="clear" w:color="auto" w:fill="auto"/>
            <w:vAlign w:val="center"/>
          </w:tcPr>
          <w:p w14:paraId="7B519C7A"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14.802.839,75</w:t>
            </w:r>
          </w:p>
        </w:tc>
      </w:tr>
      <w:tr w:rsidR="004276A1" w:rsidRPr="006308C1" w14:paraId="156DB659"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EE6C79A"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Jenny María Badilla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84266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1-0858-0958</w:t>
            </w:r>
          </w:p>
        </w:tc>
        <w:tc>
          <w:tcPr>
            <w:tcW w:w="709" w:type="dxa"/>
            <w:tcBorders>
              <w:top w:val="single" w:sz="4" w:space="0" w:color="auto"/>
              <w:left w:val="nil"/>
              <w:bottom w:val="single" w:sz="4" w:space="0" w:color="auto"/>
              <w:right w:val="single" w:sz="4" w:space="0" w:color="auto"/>
            </w:tcBorders>
            <w:shd w:val="clear" w:color="auto" w:fill="auto"/>
            <w:vAlign w:val="center"/>
          </w:tcPr>
          <w:p w14:paraId="56C30860"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1-710538</w:t>
            </w:r>
          </w:p>
        </w:tc>
        <w:tc>
          <w:tcPr>
            <w:tcW w:w="851" w:type="dxa"/>
            <w:tcBorders>
              <w:top w:val="single" w:sz="4" w:space="0" w:color="auto"/>
              <w:left w:val="nil"/>
              <w:bottom w:val="single" w:sz="4" w:space="0" w:color="auto"/>
              <w:right w:val="single" w:sz="4" w:space="0" w:color="auto"/>
            </w:tcBorders>
            <w:shd w:val="clear" w:color="auto" w:fill="auto"/>
            <w:vAlign w:val="center"/>
          </w:tcPr>
          <w:p w14:paraId="1325307B" w14:textId="5D42A00A" w:rsidR="004276A1" w:rsidRPr="006308C1" w:rsidRDefault="004276A1" w:rsidP="00C91E22">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910AB8">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19DDA"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D16C64"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7.729.000,00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381B03"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E70FE08"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165.244,99</w:t>
            </w:r>
          </w:p>
        </w:tc>
        <w:tc>
          <w:tcPr>
            <w:tcW w:w="837" w:type="dxa"/>
            <w:tcBorders>
              <w:top w:val="single" w:sz="4" w:space="0" w:color="auto"/>
              <w:left w:val="nil"/>
              <w:bottom w:val="single" w:sz="4" w:space="0" w:color="auto"/>
              <w:right w:val="single" w:sz="4" w:space="0" w:color="auto"/>
            </w:tcBorders>
            <w:shd w:val="clear" w:color="auto" w:fill="auto"/>
            <w:vAlign w:val="center"/>
          </w:tcPr>
          <w:p w14:paraId="2FCE5EBC"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550.816,63</w:t>
            </w:r>
          </w:p>
        </w:tc>
        <w:tc>
          <w:tcPr>
            <w:tcW w:w="992" w:type="dxa"/>
            <w:tcBorders>
              <w:top w:val="single" w:sz="4" w:space="0" w:color="auto"/>
              <w:left w:val="nil"/>
              <w:bottom w:val="single" w:sz="4" w:space="0" w:color="auto"/>
              <w:right w:val="single" w:sz="4" w:space="0" w:color="auto"/>
            </w:tcBorders>
            <w:shd w:val="clear" w:color="auto" w:fill="auto"/>
            <w:vAlign w:val="center"/>
          </w:tcPr>
          <w:p w14:paraId="1B15265E"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16.094.571,64</w:t>
            </w:r>
          </w:p>
        </w:tc>
      </w:tr>
      <w:tr w:rsidR="004276A1" w:rsidRPr="006308C1" w14:paraId="02B94C11"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CF931C6" w14:textId="28E4318B"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Eulogia Auxiliadora Siles Sol</w:t>
            </w:r>
            <w:r w:rsidR="00910AB8">
              <w:rPr>
                <w:rFonts w:ascii="Arial Narrow" w:hAnsi="Arial Narrow" w:cs="Arial"/>
                <w:sz w:val="16"/>
                <w:szCs w:val="16"/>
                <w:lang w:val="es-CR" w:eastAsia="es-CR"/>
              </w:rPr>
              <w:t>ó</w:t>
            </w:r>
            <w:r>
              <w:rPr>
                <w:rFonts w:ascii="Arial Narrow" w:hAnsi="Arial Narrow" w:cs="Arial"/>
                <w:sz w:val="16"/>
                <w:szCs w:val="16"/>
                <w:lang w:val="es-CR" w:eastAsia="es-CR"/>
              </w:rPr>
              <w:t>rzano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F750AB" w14:textId="60028768"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155807</w:t>
            </w:r>
            <w:r w:rsidR="00910AB8">
              <w:rPr>
                <w:rFonts w:ascii="Arial Narrow" w:hAnsi="Arial Narrow" w:cs="Arial"/>
                <w:sz w:val="16"/>
                <w:szCs w:val="16"/>
                <w:lang w:val="es-CR" w:eastAsia="es-CR"/>
              </w:rPr>
              <w:t>-</w:t>
            </w:r>
          </w:p>
          <w:p w14:paraId="20DEA4D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972135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6765C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2-314495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51B7BB8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A169F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B9069"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4.688.000,00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8FD7E7"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11.226.000,00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A5E89"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111.288,00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2E9684A"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370.960,00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52B366"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16.173.672,00</w:t>
            </w:r>
          </w:p>
        </w:tc>
      </w:tr>
      <w:tr w:rsidR="004276A1" w:rsidRPr="006308C1" w14:paraId="6D94D0D6"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9A7CCE5"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 xml:space="preserve">Ivette Yolanda Lindo </w:t>
            </w:r>
            <w:proofErr w:type="spellStart"/>
            <w:r>
              <w:rPr>
                <w:rFonts w:ascii="Arial Narrow" w:hAnsi="Arial Narrow" w:cs="Arial"/>
                <w:sz w:val="16"/>
                <w:szCs w:val="16"/>
                <w:lang w:val="es-CR" w:eastAsia="es-CR"/>
              </w:rPr>
              <w:t>Lindo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6C20D2"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7-0066-0743</w:t>
            </w:r>
          </w:p>
        </w:tc>
        <w:tc>
          <w:tcPr>
            <w:tcW w:w="709" w:type="dxa"/>
            <w:tcBorders>
              <w:top w:val="single" w:sz="4" w:space="0" w:color="auto"/>
              <w:left w:val="nil"/>
              <w:bottom w:val="single" w:sz="4" w:space="0" w:color="auto"/>
              <w:right w:val="single" w:sz="4" w:space="0" w:color="auto"/>
            </w:tcBorders>
            <w:shd w:val="clear" w:color="auto" w:fill="auto"/>
            <w:vAlign w:val="center"/>
          </w:tcPr>
          <w:p w14:paraId="3033E88A"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7-87014</w:t>
            </w:r>
          </w:p>
        </w:tc>
        <w:tc>
          <w:tcPr>
            <w:tcW w:w="851" w:type="dxa"/>
            <w:tcBorders>
              <w:top w:val="single" w:sz="4" w:space="0" w:color="auto"/>
              <w:left w:val="nil"/>
              <w:bottom w:val="single" w:sz="4" w:space="0" w:color="auto"/>
              <w:right w:val="single" w:sz="4" w:space="0" w:color="auto"/>
            </w:tcBorders>
            <w:shd w:val="clear" w:color="auto" w:fill="auto"/>
            <w:vAlign w:val="center"/>
          </w:tcPr>
          <w:p w14:paraId="526CBE37"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A13C8"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5A44A"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5C9368"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8FE587"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259.467,84</w:t>
            </w:r>
          </w:p>
        </w:tc>
        <w:tc>
          <w:tcPr>
            <w:tcW w:w="837" w:type="dxa"/>
            <w:tcBorders>
              <w:top w:val="single" w:sz="4" w:space="0" w:color="auto"/>
              <w:left w:val="nil"/>
              <w:bottom w:val="single" w:sz="4" w:space="0" w:color="auto"/>
              <w:right w:val="single" w:sz="4" w:space="0" w:color="auto"/>
            </w:tcBorders>
            <w:shd w:val="clear" w:color="auto" w:fill="auto"/>
            <w:vAlign w:val="center"/>
          </w:tcPr>
          <w:p w14:paraId="226569DA"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518.935,68</w:t>
            </w:r>
          </w:p>
        </w:tc>
        <w:tc>
          <w:tcPr>
            <w:tcW w:w="992" w:type="dxa"/>
            <w:tcBorders>
              <w:top w:val="single" w:sz="4" w:space="0" w:color="auto"/>
              <w:left w:val="nil"/>
              <w:bottom w:val="single" w:sz="4" w:space="0" w:color="auto"/>
              <w:right w:val="single" w:sz="4" w:space="0" w:color="auto"/>
            </w:tcBorders>
            <w:shd w:val="clear" w:color="auto" w:fill="auto"/>
            <w:vAlign w:val="center"/>
          </w:tcPr>
          <w:p w14:paraId="279A82B3"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16.909.467,84</w:t>
            </w:r>
          </w:p>
        </w:tc>
      </w:tr>
      <w:tr w:rsidR="004276A1" w:rsidRPr="006308C1" w14:paraId="0D60844E"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11C8A59" w14:textId="15B5A41E"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Mario Enrique Cort</w:t>
            </w:r>
            <w:r w:rsidR="00910AB8">
              <w:rPr>
                <w:rFonts w:ascii="Arial Narrow" w:hAnsi="Arial Narrow" w:cs="Arial"/>
                <w:sz w:val="16"/>
                <w:szCs w:val="16"/>
                <w:lang w:val="es-CR" w:eastAsia="es-CR"/>
              </w:rPr>
              <w:t>é</w:t>
            </w:r>
            <w:r>
              <w:rPr>
                <w:rFonts w:ascii="Arial Narrow" w:hAnsi="Arial Narrow" w:cs="Arial"/>
                <w:sz w:val="16"/>
                <w:szCs w:val="16"/>
                <w:lang w:val="es-CR" w:eastAsia="es-CR"/>
              </w:rPr>
              <w:t>s Salas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F41B5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2-0462-0474</w:t>
            </w:r>
          </w:p>
        </w:tc>
        <w:tc>
          <w:tcPr>
            <w:tcW w:w="709" w:type="dxa"/>
            <w:tcBorders>
              <w:top w:val="single" w:sz="4" w:space="0" w:color="auto"/>
              <w:left w:val="nil"/>
              <w:bottom w:val="single" w:sz="4" w:space="0" w:color="auto"/>
              <w:right w:val="single" w:sz="4" w:space="0" w:color="auto"/>
            </w:tcBorders>
            <w:shd w:val="clear" w:color="auto" w:fill="auto"/>
            <w:vAlign w:val="center"/>
          </w:tcPr>
          <w:p w14:paraId="35C9125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2-551940</w:t>
            </w:r>
          </w:p>
        </w:tc>
        <w:tc>
          <w:tcPr>
            <w:tcW w:w="851" w:type="dxa"/>
            <w:tcBorders>
              <w:top w:val="single" w:sz="4" w:space="0" w:color="auto"/>
              <w:left w:val="nil"/>
              <w:bottom w:val="single" w:sz="4" w:space="0" w:color="auto"/>
              <w:right w:val="single" w:sz="4" w:space="0" w:color="auto"/>
            </w:tcBorders>
            <w:shd w:val="clear" w:color="auto" w:fill="auto"/>
            <w:vAlign w:val="center"/>
          </w:tcPr>
          <w:p w14:paraId="7DD0D0EA"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BAE3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888FDD"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3.384.000,00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03D71F"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607ED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216.812,64</w:t>
            </w:r>
          </w:p>
        </w:tc>
        <w:tc>
          <w:tcPr>
            <w:tcW w:w="837" w:type="dxa"/>
            <w:tcBorders>
              <w:top w:val="single" w:sz="4" w:space="0" w:color="auto"/>
              <w:left w:val="nil"/>
              <w:bottom w:val="single" w:sz="4" w:space="0" w:color="auto"/>
              <w:right w:val="single" w:sz="4" w:space="0" w:color="auto"/>
            </w:tcBorders>
            <w:shd w:val="clear" w:color="auto" w:fill="auto"/>
            <w:vAlign w:val="center"/>
          </w:tcPr>
          <w:p w14:paraId="32EE5831"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433.625,27</w:t>
            </w:r>
          </w:p>
        </w:tc>
        <w:tc>
          <w:tcPr>
            <w:tcW w:w="992" w:type="dxa"/>
            <w:tcBorders>
              <w:top w:val="single" w:sz="4" w:space="0" w:color="auto"/>
              <w:left w:val="nil"/>
              <w:bottom w:val="single" w:sz="4" w:space="0" w:color="auto"/>
              <w:right w:val="single" w:sz="4" w:space="0" w:color="auto"/>
            </w:tcBorders>
            <w:shd w:val="clear" w:color="auto" w:fill="auto"/>
            <w:vAlign w:val="center"/>
          </w:tcPr>
          <w:p w14:paraId="7CBA2D1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12.630.812,64</w:t>
            </w:r>
          </w:p>
        </w:tc>
      </w:tr>
      <w:tr w:rsidR="004276A1" w:rsidRPr="006308C1" w14:paraId="01690D4A"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AC0599C"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Silvia del Carmen Cordero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3A952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6-0106-1289</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7FC8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4-265023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020F78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4E05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04653"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6.183.000,00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F6ADA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10.649.839,00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7052D2"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109.410.00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2260323"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364.700,00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534ACA"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17.088.129,00</w:t>
            </w:r>
          </w:p>
        </w:tc>
      </w:tr>
      <w:tr w:rsidR="004276A1" w:rsidRPr="006308C1" w14:paraId="752B66CF"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62F848F"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Donald Fabricio Monge Méndez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FD3006"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1-0872-0429</w:t>
            </w:r>
          </w:p>
        </w:tc>
        <w:tc>
          <w:tcPr>
            <w:tcW w:w="709" w:type="dxa"/>
            <w:tcBorders>
              <w:top w:val="single" w:sz="4" w:space="0" w:color="auto"/>
              <w:left w:val="nil"/>
              <w:bottom w:val="single" w:sz="4" w:space="0" w:color="auto"/>
              <w:right w:val="single" w:sz="4" w:space="0" w:color="auto"/>
            </w:tcBorders>
            <w:shd w:val="clear" w:color="auto" w:fill="auto"/>
            <w:vAlign w:val="center"/>
          </w:tcPr>
          <w:p w14:paraId="272845D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3-261793</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B7BDB"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9B4FF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83EB5"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7.267.000,00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6A5628"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82368"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173.090,79</w:t>
            </w:r>
          </w:p>
        </w:tc>
        <w:tc>
          <w:tcPr>
            <w:tcW w:w="837" w:type="dxa"/>
            <w:tcBorders>
              <w:top w:val="single" w:sz="4" w:space="0" w:color="auto"/>
              <w:left w:val="nil"/>
              <w:bottom w:val="single" w:sz="4" w:space="0" w:color="auto"/>
              <w:right w:val="single" w:sz="4" w:space="0" w:color="auto"/>
            </w:tcBorders>
            <w:shd w:val="clear" w:color="auto" w:fill="auto"/>
            <w:vAlign w:val="center"/>
          </w:tcPr>
          <w:p w14:paraId="7CF335AD"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493.619,92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5F3971"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15.441.529,13</w:t>
            </w:r>
          </w:p>
        </w:tc>
      </w:tr>
      <w:tr w:rsidR="004276A1" w:rsidRPr="006308C1" w14:paraId="5809BBE0"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D140D56"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José Regino Castrillo Mendoza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5052B8" w14:textId="539DACEB"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1B50B7">
              <w:rPr>
                <w:rFonts w:ascii="Arial Narrow" w:hAnsi="Arial Narrow" w:cs="Arial"/>
                <w:sz w:val="16"/>
                <w:szCs w:val="16"/>
                <w:lang w:val="es-CR" w:eastAsia="es-CR"/>
              </w:rPr>
              <w:t>-</w:t>
            </w:r>
          </w:p>
          <w:p w14:paraId="15821258"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617600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A0687F8"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5-37423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279B124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1A12A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B569C"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9.550.000,00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6576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13.570.420,00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939B6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46.171,40</w:t>
            </w:r>
          </w:p>
        </w:tc>
        <w:tc>
          <w:tcPr>
            <w:tcW w:w="837" w:type="dxa"/>
            <w:tcBorders>
              <w:top w:val="single" w:sz="4" w:space="0" w:color="auto"/>
              <w:left w:val="nil"/>
              <w:bottom w:val="single" w:sz="4" w:space="0" w:color="auto"/>
              <w:right w:val="single" w:sz="4" w:space="0" w:color="auto"/>
            </w:tcBorders>
            <w:shd w:val="clear" w:color="auto" w:fill="auto"/>
            <w:vAlign w:val="center"/>
          </w:tcPr>
          <w:p w14:paraId="79BE875A"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461.714,00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5B70F9"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23.535.962,60</w:t>
            </w:r>
          </w:p>
        </w:tc>
      </w:tr>
      <w:tr w:rsidR="004276A1" w:rsidRPr="006308C1" w14:paraId="34449F6A"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8795BCB" w14:textId="3F48C454"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 xml:space="preserve">María Auxiliadora </w:t>
            </w:r>
            <w:r w:rsidR="001B50B7">
              <w:rPr>
                <w:rFonts w:ascii="Arial Narrow" w:hAnsi="Arial Narrow" w:cs="Arial"/>
                <w:sz w:val="16"/>
                <w:szCs w:val="16"/>
                <w:lang w:val="es-CR" w:eastAsia="es-CR"/>
              </w:rPr>
              <w:t>Á</w:t>
            </w:r>
            <w:r>
              <w:rPr>
                <w:rFonts w:ascii="Arial Narrow" w:hAnsi="Arial Narrow" w:cs="Arial"/>
                <w:sz w:val="16"/>
                <w:szCs w:val="16"/>
                <w:lang w:val="es-CR" w:eastAsia="es-CR"/>
              </w:rPr>
              <w:t xml:space="preserve">lvarez </w:t>
            </w:r>
            <w:proofErr w:type="spellStart"/>
            <w:r w:rsidR="001B50B7">
              <w:rPr>
                <w:rFonts w:ascii="Arial Narrow" w:hAnsi="Arial Narrow" w:cs="Arial"/>
                <w:sz w:val="16"/>
                <w:szCs w:val="16"/>
                <w:lang w:val="es-CR" w:eastAsia="es-CR"/>
              </w:rPr>
              <w:t>Á</w:t>
            </w:r>
            <w:r>
              <w:rPr>
                <w:rFonts w:ascii="Arial Narrow" w:hAnsi="Arial Narrow" w:cs="Arial"/>
                <w:sz w:val="16"/>
                <w:szCs w:val="16"/>
                <w:lang w:val="es-CR" w:eastAsia="es-CR"/>
              </w:rPr>
              <w:t>lvarez</w:t>
            </w:r>
            <w:proofErr w:type="spellEnd"/>
            <w:r>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C31EF0"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5-0394-0101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286ACC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2-545095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39E8AF0"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4C15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BA71F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B2674B"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31974A"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124.234,70</w:t>
            </w:r>
          </w:p>
        </w:tc>
        <w:tc>
          <w:tcPr>
            <w:tcW w:w="837" w:type="dxa"/>
            <w:tcBorders>
              <w:top w:val="single" w:sz="4" w:space="0" w:color="auto"/>
              <w:left w:val="nil"/>
              <w:bottom w:val="single" w:sz="4" w:space="0" w:color="auto"/>
              <w:right w:val="single" w:sz="4" w:space="0" w:color="auto"/>
            </w:tcBorders>
            <w:shd w:val="clear" w:color="auto" w:fill="auto"/>
            <w:vAlign w:val="center"/>
          </w:tcPr>
          <w:p w14:paraId="0385D312"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414.115,66</w:t>
            </w:r>
          </w:p>
        </w:tc>
        <w:tc>
          <w:tcPr>
            <w:tcW w:w="992" w:type="dxa"/>
            <w:tcBorders>
              <w:top w:val="single" w:sz="4" w:space="0" w:color="auto"/>
              <w:left w:val="nil"/>
              <w:bottom w:val="single" w:sz="4" w:space="0" w:color="auto"/>
              <w:right w:val="single" w:sz="4" w:space="0" w:color="auto"/>
            </w:tcBorders>
            <w:shd w:val="clear" w:color="auto" w:fill="auto"/>
            <w:vAlign w:val="center"/>
          </w:tcPr>
          <w:p w14:paraId="3FFEFD3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11.569.880,96</w:t>
            </w:r>
          </w:p>
        </w:tc>
      </w:tr>
      <w:tr w:rsidR="004276A1" w:rsidRPr="006308C1" w14:paraId="05547755"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7A47216"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Evelyn Orozco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B981E6"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6-0412-0762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9B9081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6-226578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A78CC7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482D0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4F3F6"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3FEC99"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648752"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50.031,51</w:t>
            </w:r>
          </w:p>
        </w:tc>
        <w:tc>
          <w:tcPr>
            <w:tcW w:w="837" w:type="dxa"/>
            <w:tcBorders>
              <w:top w:val="single" w:sz="4" w:space="0" w:color="auto"/>
              <w:left w:val="nil"/>
              <w:bottom w:val="single" w:sz="4" w:space="0" w:color="auto"/>
              <w:right w:val="single" w:sz="4" w:space="0" w:color="auto"/>
            </w:tcBorders>
            <w:shd w:val="clear" w:color="auto" w:fill="auto"/>
            <w:vAlign w:val="center"/>
          </w:tcPr>
          <w:p w14:paraId="7CA8112E"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500.315,06</w:t>
            </w:r>
          </w:p>
        </w:tc>
        <w:tc>
          <w:tcPr>
            <w:tcW w:w="992" w:type="dxa"/>
            <w:tcBorders>
              <w:top w:val="single" w:sz="4" w:space="0" w:color="auto"/>
              <w:left w:val="nil"/>
              <w:bottom w:val="single" w:sz="4" w:space="0" w:color="auto"/>
              <w:right w:val="single" w:sz="4" w:space="0" w:color="auto"/>
            </w:tcBorders>
            <w:shd w:val="clear" w:color="auto" w:fill="auto"/>
            <w:vAlign w:val="center"/>
          </w:tcPr>
          <w:p w14:paraId="56A7FAFC"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15.280.283,55</w:t>
            </w:r>
          </w:p>
        </w:tc>
      </w:tr>
      <w:tr w:rsidR="004276A1" w:rsidRPr="006308C1" w14:paraId="08D7AB2F"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472ACEE"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Ronald Alexander Murillo Arrieta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60F105"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2-0492-0741</w:t>
            </w:r>
          </w:p>
        </w:tc>
        <w:tc>
          <w:tcPr>
            <w:tcW w:w="709" w:type="dxa"/>
            <w:tcBorders>
              <w:top w:val="single" w:sz="4" w:space="0" w:color="auto"/>
              <w:left w:val="nil"/>
              <w:bottom w:val="single" w:sz="4" w:space="0" w:color="auto"/>
              <w:right w:val="single" w:sz="4" w:space="0" w:color="auto"/>
            </w:tcBorders>
            <w:shd w:val="clear" w:color="auto" w:fill="auto"/>
            <w:vAlign w:val="center"/>
          </w:tcPr>
          <w:p w14:paraId="380AF607" w14:textId="60213978"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2-5640</w:t>
            </w:r>
            <w:r w:rsidR="001B50B7">
              <w:rPr>
                <w:rFonts w:ascii="Arial Narrow" w:hAnsi="Arial Narrow" w:cs="Arial"/>
                <w:sz w:val="16"/>
                <w:szCs w:val="16"/>
                <w:lang w:val="es-CR" w:eastAsia="es-CR"/>
              </w:rPr>
              <w:t>4</w:t>
            </w:r>
            <w:r>
              <w:rPr>
                <w:rFonts w:ascii="Arial Narrow" w:hAnsi="Arial Narrow" w:cs="Arial"/>
                <w:sz w:val="16"/>
                <w:szCs w:val="16"/>
                <w:lang w:val="es-CR" w:eastAsia="es-CR"/>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178D40A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F57BB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8E94A"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3A775F"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9.348.079,18</w:t>
            </w:r>
          </w:p>
        </w:tc>
        <w:tc>
          <w:tcPr>
            <w:tcW w:w="851" w:type="dxa"/>
            <w:tcBorders>
              <w:top w:val="single" w:sz="4" w:space="0" w:color="auto"/>
              <w:left w:val="nil"/>
              <w:bottom w:val="single" w:sz="4" w:space="0" w:color="auto"/>
              <w:right w:val="single" w:sz="4" w:space="0" w:color="auto"/>
            </w:tcBorders>
            <w:shd w:val="clear" w:color="auto" w:fill="auto"/>
            <w:vAlign w:val="center"/>
          </w:tcPr>
          <w:p w14:paraId="53028041"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142.125,00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1FF2A7C"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473.750,00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0DADF6"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19.179.704,18</w:t>
            </w:r>
          </w:p>
        </w:tc>
      </w:tr>
      <w:tr w:rsidR="004276A1" w:rsidRPr="006308C1" w14:paraId="588E2A0A"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4CEE45E" w14:textId="77777777" w:rsidR="004276A1" w:rsidRDefault="004276A1" w:rsidP="00C91E22">
            <w:pPr>
              <w:rPr>
                <w:rFonts w:ascii="Arial Narrow" w:hAnsi="Arial Narrow" w:cs="Arial"/>
                <w:sz w:val="16"/>
                <w:szCs w:val="16"/>
                <w:lang w:val="es-CR" w:eastAsia="es-CR"/>
              </w:rPr>
            </w:pPr>
            <w:proofErr w:type="spellStart"/>
            <w:r>
              <w:rPr>
                <w:rFonts w:ascii="Arial Narrow" w:hAnsi="Arial Narrow" w:cs="Arial"/>
                <w:sz w:val="16"/>
                <w:szCs w:val="16"/>
                <w:lang w:val="es-CR" w:eastAsia="es-CR"/>
              </w:rPr>
              <w:lastRenderedPageBreak/>
              <w:t>Jendry</w:t>
            </w:r>
            <w:proofErr w:type="spellEnd"/>
            <w:r>
              <w:rPr>
                <w:rFonts w:ascii="Arial Narrow" w:hAnsi="Arial Narrow" w:cs="Arial"/>
                <w:sz w:val="16"/>
                <w:szCs w:val="16"/>
                <w:lang w:val="es-CR" w:eastAsia="es-CR"/>
              </w:rPr>
              <w:t xml:space="preserve"> Melissa Segura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1BD02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5-0435-0200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0C3DA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6-202038</w:t>
            </w:r>
          </w:p>
        </w:tc>
        <w:tc>
          <w:tcPr>
            <w:tcW w:w="851" w:type="dxa"/>
            <w:tcBorders>
              <w:top w:val="single" w:sz="4" w:space="0" w:color="auto"/>
              <w:left w:val="nil"/>
              <w:bottom w:val="single" w:sz="4" w:space="0" w:color="auto"/>
              <w:right w:val="single" w:sz="4" w:space="0" w:color="auto"/>
            </w:tcBorders>
            <w:shd w:val="clear" w:color="auto" w:fill="auto"/>
            <w:vAlign w:val="center"/>
          </w:tcPr>
          <w:p w14:paraId="7EA539C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A7786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2652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B048D0"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628C2"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149.651,98</w:t>
            </w:r>
          </w:p>
        </w:tc>
        <w:tc>
          <w:tcPr>
            <w:tcW w:w="837" w:type="dxa"/>
            <w:tcBorders>
              <w:top w:val="single" w:sz="4" w:space="0" w:color="auto"/>
              <w:left w:val="nil"/>
              <w:bottom w:val="single" w:sz="4" w:space="0" w:color="auto"/>
              <w:right w:val="single" w:sz="4" w:space="0" w:color="auto"/>
            </w:tcBorders>
            <w:shd w:val="clear" w:color="auto" w:fill="auto"/>
            <w:vAlign w:val="center"/>
          </w:tcPr>
          <w:p w14:paraId="17B6621C"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494.419,96</w:t>
            </w:r>
          </w:p>
        </w:tc>
        <w:tc>
          <w:tcPr>
            <w:tcW w:w="992" w:type="dxa"/>
            <w:tcBorders>
              <w:top w:val="single" w:sz="4" w:space="0" w:color="auto"/>
              <w:left w:val="nil"/>
              <w:bottom w:val="single" w:sz="4" w:space="0" w:color="auto"/>
              <w:right w:val="single" w:sz="4" w:space="0" w:color="auto"/>
            </w:tcBorders>
            <w:shd w:val="clear" w:color="auto" w:fill="auto"/>
            <w:vAlign w:val="center"/>
          </w:tcPr>
          <w:p w14:paraId="4ADE9886"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15.374.767,98</w:t>
            </w:r>
          </w:p>
        </w:tc>
      </w:tr>
      <w:tr w:rsidR="004276A1" w:rsidRPr="006308C1" w14:paraId="49A1A17C"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0EFA7E9"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Santos Daniel Baltodano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096D2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5-0337-0673</w:t>
            </w:r>
          </w:p>
        </w:tc>
        <w:tc>
          <w:tcPr>
            <w:tcW w:w="709" w:type="dxa"/>
            <w:tcBorders>
              <w:top w:val="single" w:sz="4" w:space="0" w:color="auto"/>
              <w:left w:val="nil"/>
              <w:bottom w:val="single" w:sz="4" w:space="0" w:color="auto"/>
              <w:right w:val="single" w:sz="4" w:space="0" w:color="auto"/>
            </w:tcBorders>
            <w:shd w:val="clear" w:color="auto" w:fill="auto"/>
            <w:vAlign w:val="center"/>
          </w:tcPr>
          <w:p w14:paraId="35AD9DBB"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2-442932</w:t>
            </w:r>
          </w:p>
        </w:tc>
        <w:tc>
          <w:tcPr>
            <w:tcW w:w="851" w:type="dxa"/>
            <w:tcBorders>
              <w:top w:val="single" w:sz="4" w:space="0" w:color="auto"/>
              <w:left w:val="nil"/>
              <w:bottom w:val="single" w:sz="4" w:space="0" w:color="auto"/>
              <w:right w:val="single" w:sz="4" w:space="0" w:color="auto"/>
            </w:tcBorders>
            <w:shd w:val="clear" w:color="auto" w:fill="auto"/>
            <w:vAlign w:val="center"/>
          </w:tcPr>
          <w:p w14:paraId="6088CE9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B92B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E9227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8.800.000,00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DD20B3"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9.376.841,30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3C6692"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161.110,39</w:t>
            </w:r>
          </w:p>
        </w:tc>
        <w:tc>
          <w:tcPr>
            <w:tcW w:w="837" w:type="dxa"/>
            <w:tcBorders>
              <w:top w:val="single" w:sz="4" w:space="0" w:color="auto"/>
              <w:left w:val="nil"/>
              <w:bottom w:val="single" w:sz="4" w:space="0" w:color="auto"/>
              <w:right w:val="single" w:sz="4" w:space="0" w:color="auto"/>
            </w:tcBorders>
            <w:shd w:val="clear" w:color="auto" w:fill="auto"/>
            <w:vAlign w:val="center"/>
          </w:tcPr>
          <w:p w14:paraId="1037A5F7"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537.034,63</w:t>
            </w:r>
          </w:p>
        </w:tc>
        <w:tc>
          <w:tcPr>
            <w:tcW w:w="992" w:type="dxa"/>
            <w:tcBorders>
              <w:top w:val="single" w:sz="4" w:space="0" w:color="auto"/>
              <w:left w:val="nil"/>
              <w:bottom w:val="single" w:sz="4" w:space="0" w:color="auto"/>
              <w:right w:val="single" w:sz="4" w:space="0" w:color="auto"/>
            </w:tcBorders>
            <w:shd w:val="clear" w:color="auto" w:fill="auto"/>
            <w:vAlign w:val="center"/>
          </w:tcPr>
          <w:p w14:paraId="41E6ADA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18.552.765,54</w:t>
            </w:r>
          </w:p>
        </w:tc>
      </w:tr>
      <w:tr w:rsidR="004276A1" w:rsidRPr="006308C1" w14:paraId="65DB9767"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8BCF181"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Itzayana de los Ángeles Valverde Alvarado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89CB6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1-1622-0401</w:t>
            </w:r>
          </w:p>
        </w:tc>
        <w:tc>
          <w:tcPr>
            <w:tcW w:w="709" w:type="dxa"/>
            <w:tcBorders>
              <w:top w:val="single" w:sz="4" w:space="0" w:color="auto"/>
              <w:left w:val="nil"/>
              <w:bottom w:val="single" w:sz="4" w:space="0" w:color="auto"/>
              <w:right w:val="single" w:sz="4" w:space="0" w:color="auto"/>
            </w:tcBorders>
            <w:shd w:val="clear" w:color="auto" w:fill="auto"/>
            <w:vAlign w:val="center"/>
          </w:tcPr>
          <w:p w14:paraId="384E5EE8"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1-693457</w:t>
            </w:r>
          </w:p>
        </w:tc>
        <w:tc>
          <w:tcPr>
            <w:tcW w:w="851" w:type="dxa"/>
            <w:tcBorders>
              <w:top w:val="single" w:sz="4" w:space="0" w:color="auto"/>
              <w:left w:val="nil"/>
              <w:bottom w:val="single" w:sz="4" w:space="0" w:color="auto"/>
              <w:right w:val="single" w:sz="4" w:space="0" w:color="auto"/>
            </w:tcBorders>
            <w:shd w:val="clear" w:color="auto" w:fill="auto"/>
            <w:vAlign w:val="center"/>
          </w:tcPr>
          <w:p w14:paraId="319BAE3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7850B2"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BCA42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6.075.300,00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F1CCFF"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523D43"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604F906"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496.320,84</w:t>
            </w:r>
          </w:p>
        </w:tc>
        <w:tc>
          <w:tcPr>
            <w:tcW w:w="992" w:type="dxa"/>
            <w:tcBorders>
              <w:top w:val="single" w:sz="4" w:space="0" w:color="auto"/>
              <w:left w:val="nil"/>
              <w:bottom w:val="single" w:sz="4" w:space="0" w:color="auto"/>
              <w:right w:val="single" w:sz="4" w:space="0" w:color="auto"/>
            </w:tcBorders>
            <w:shd w:val="clear" w:color="auto" w:fill="auto"/>
            <w:vAlign w:val="center"/>
          </w:tcPr>
          <w:p w14:paraId="47D2322C"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15.437.620,84</w:t>
            </w:r>
          </w:p>
        </w:tc>
      </w:tr>
      <w:tr w:rsidR="004276A1" w:rsidRPr="006308C1" w14:paraId="4EB15421"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44C26F5" w14:textId="77777777" w:rsidR="004276A1" w:rsidRDefault="004276A1" w:rsidP="00C91E22">
            <w:pPr>
              <w:rPr>
                <w:rFonts w:ascii="Arial Narrow" w:hAnsi="Arial Narrow" w:cs="Arial"/>
                <w:sz w:val="16"/>
                <w:szCs w:val="16"/>
                <w:lang w:val="es-CR" w:eastAsia="es-CR"/>
              </w:rPr>
            </w:pPr>
            <w:proofErr w:type="spellStart"/>
            <w:r>
              <w:rPr>
                <w:rFonts w:ascii="Arial Narrow" w:hAnsi="Arial Narrow" w:cs="Arial"/>
                <w:sz w:val="16"/>
                <w:szCs w:val="16"/>
                <w:lang w:val="es-CR" w:eastAsia="es-CR"/>
              </w:rPr>
              <w:t>Fressia</w:t>
            </w:r>
            <w:proofErr w:type="spellEnd"/>
            <w:r>
              <w:rPr>
                <w:rFonts w:ascii="Arial Narrow" w:hAnsi="Arial Narrow" w:cs="Arial"/>
                <w:sz w:val="16"/>
                <w:szCs w:val="16"/>
                <w:lang w:val="es-CR" w:eastAsia="es-CR"/>
              </w:rPr>
              <w:t xml:space="preserve"> Cristina Alfaro Espinales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7F44F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6-0366-0643</w:t>
            </w:r>
          </w:p>
        </w:tc>
        <w:tc>
          <w:tcPr>
            <w:tcW w:w="709" w:type="dxa"/>
            <w:tcBorders>
              <w:top w:val="single" w:sz="4" w:space="0" w:color="auto"/>
              <w:left w:val="nil"/>
              <w:bottom w:val="single" w:sz="4" w:space="0" w:color="auto"/>
              <w:right w:val="single" w:sz="4" w:space="0" w:color="auto"/>
            </w:tcBorders>
            <w:shd w:val="clear" w:color="auto" w:fill="auto"/>
            <w:vAlign w:val="center"/>
          </w:tcPr>
          <w:p w14:paraId="7586A2C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6-229429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EC830"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2BFD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B766B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5.260.000,00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ED3840"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9.030.012,32</w:t>
            </w:r>
          </w:p>
        </w:tc>
        <w:tc>
          <w:tcPr>
            <w:tcW w:w="851" w:type="dxa"/>
            <w:tcBorders>
              <w:top w:val="single" w:sz="4" w:space="0" w:color="auto"/>
              <w:left w:val="nil"/>
              <w:bottom w:val="single" w:sz="4" w:space="0" w:color="auto"/>
              <w:right w:val="single" w:sz="4" w:space="0" w:color="auto"/>
            </w:tcBorders>
            <w:shd w:val="clear" w:color="auto" w:fill="auto"/>
            <w:vAlign w:val="center"/>
          </w:tcPr>
          <w:p w14:paraId="6493D60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188.130,24</w:t>
            </w:r>
          </w:p>
        </w:tc>
        <w:tc>
          <w:tcPr>
            <w:tcW w:w="837" w:type="dxa"/>
            <w:tcBorders>
              <w:top w:val="single" w:sz="4" w:space="0" w:color="auto"/>
              <w:left w:val="nil"/>
              <w:bottom w:val="single" w:sz="4" w:space="0" w:color="auto"/>
              <w:right w:val="single" w:sz="4" w:space="0" w:color="auto"/>
            </w:tcBorders>
            <w:shd w:val="clear" w:color="auto" w:fill="auto"/>
            <w:vAlign w:val="center"/>
          </w:tcPr>
          <w:p w14:paraId="168792A8"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514.636,87</w:t>
            </w:r>
          </w:p>
        </w:tc>
        <w:tc>
          <w:tcPr>
            <w:tcW w:w="992" w:type="dxa"/>
            <w:tcBorders>
              <w:top w:val="single" w:sz="4" w:space="0" w:color="auto"/>
              <w:left w:val="nil"/>
              <w:bottom w:val="single" w:sz="4" w:space="0" w:color="auto"/>
              <w:right w:val="single" w:sz="4" w:space="0" w:color="auto"/>
            </w:tcBorders>
            <w:shd w:val="clear" w:color="auto" w:fill="auto"/>
            <w:vAlign w:val="center"/>
          </w:tcPr>
          <w:p w14:paraId="6A11FA04"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14.616.518,95</w:t>
            </w:r>
          </w:p>
        </w:tc>
      </w:tr>
      <w:tr w:rsidR="004276A1" w:rsidRPr="006308C1" w14:paraId="6C8D76DA"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3F54651"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Rebeca de la Trinidad Molina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973A1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1-0916-0425</w:t>
            </w:r>
          </w:p>
        </w:tc>
        <w:tc>
          <w:tcPr>
            <w:tcW w:w="709" w:type="dxa"/>
            <w:tcBorders>
              <w:top w:val="single" w:sz="4" w:space="0" w:color="auto"/>
              <w:left w:val="nil"/>
              <w:bottom w:val="single" w:sz="4" w:space="0" w:color="auto"/>
              <w:right w:val="single" w:sz="4" w:space="0" w:color="auto"/>
            </w:tcBorders>
            <w:shd w:val="clear" w:color="auto" w:fill="auto"/>
            <w:vAlign w:val="center"/>
          </w:tcPr>
          <w:p w14:paraId="0B9D3637"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1-358623</w:t>
            </w:r>
          </w:p>
        </w:tc>
        <w:tc>
          <w:tcPr>
            <w:tcW w:w="851" w:type="dxa"/>
            <w:tcBorders>
              <w:top w:val="single" w:sz="4" w:space="0" w:color="auto"/>
              <w:left w:val="nil"/>
              <w:bottom w:val="single" w:sz="4" w:space="0" w:color="auto"/>
              <w:right w:val="single" w:sz="4" w:space="0" w:color="auto"/>
            </w:tcBorders>
            <w:shd w:val="clear" w:color="auto" w:fill="auto"/>
            <w:vAlign w:val="center"/>
          </w:tcPr>
          <w:p w14:paraId="2935A124" w14:textId="302B205D" w:rsidR="004276A1" w:rsidRPr="006308C1" w:rsidRDefault="004276A1" w:rsidP="00C91E22">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5B3E96">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3AEA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002EE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10.680.000,00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1560B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9.503.888,85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F2D0B4E"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225.891,83</w:t>
            </w:r>
          </w:p>
        </w:tc>
        <w:tc>
          <w:tcPr>
            <w:tcW w:w="837" w:type="dxa"/>
            <w:tcBorders>
              <w:top w:val="single" w:sz="4" w:space="0" w:color="auto"/>
              <w:left w:val="nil"/>
              <w:bottom w:val="single" w:sz="4" w:space="0" w:color="auto"/>
              <w:right w:val="single" w:sz="4" w:space="0" w:color="auto"/>
            </w:tcBorders>
            <w:shd w:val="clear" w:color="auto" w:fill="auto"/>
            <w:vAlign w:val="center"/>
          </w:tcPr>
          <w:p w14:paraId="4E175E3E"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617.599,48</w:t>
            </w:r>
          </w:p>
        </w:tc>
        <w:tc>
          <w:tcPr>
            <w:tcW w:w="992" w:type="dxa"/>
            <w:tcBorders>
              <w:top w:val="single" w:sz="4" w:space="0" w:color="auto"/>
              <w:left w:val="nil"/>
              <w:bottom w:val="single" w:sz="4" w:space="0" w:color="auto"/>
              <w:right w:val="single" w:sz="4" w:space="0" w:color="auto"/>
            </w:tcBorders>
            <w:shd w:val="clear" w:color="auto" w:fill="auto"/>
            <w:vAlign w:val="center"/>
          </w:tcPr>
          <w:p w14:paraId="71873F1F"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20.575.596,50</w:t>
            </w:r>
          </w:p>
        </w:tc>
      </w:tr>
      <w:tr w:rsidR="004276A1" w:rsidRPr="006308C1" w14:paraId="30AA4684"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A158D4C" w14:textId="77777777" w:rsidR="004276A1" w:rsidRDefault="004276A1" w:rsidP="00C91E22">
            <w:pPr>
              <w:rPr>
                <w:rFonts w:ascii="Arial Narrow" w:hAnsi="Arial Narrow" w:cs="Arial"/>
                <w:sz w:val="16"/>
                <w:szCs w:val="16"/>
                <w:lang w:val="es-CR" w:eastAsia="es-CR"/>
              </w:rPr>
            </w:pPr>
            <w:proofErr w:type="spellStart"/>
            <w:r>
              <w:rPr>
                <w:rFonts w:ascii="Arial Narrow" w:hAnsi="Arial Narrow" w:cs="Arial"/>
                <w:sz w:val="16"/>
                <w:szCs w:val="16"/>
                <w:lang w:val="es-CR" w:eastAsia="es-CR"/>
              </w:rPr>
              <w:t>Clerida</w:t>
            </w:r>
            <w:proofErr w:type="spellEnd"/>
            <w:r>
              <w:rPr>
                <w:rFonts w:ascii="Arial Narrow" w:hAnsi="Arial Narrow" w:cs="Arial"/>
                <w:sz w:val="16"/>
                <w:szCs w:val="16"/>
                <w:lang w:val="es-CR" w:eastAsia="es-CR"/>
              </w:rPr>
              <w:t xml:space="preserve"> Marta Díaz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A591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9-0069-0040</w:t>
            </w:r>
          </w:p>
        </w:tc>
        <w:tc>
          <w:tcPr>
            <w:tcW w:w="709" w:type="dxa"/>
            <w:tcBorders>
              <w:top w:val="single" w:sz="4" w:space="0" w:color="auto"/>
              <w:left w:val="nil"/>
              <w:bottom w:val="single" w:sz="4" w:space="0" w:color="auto"/>
              <w:right w:val="single" w:sz="4" w:space="0" w:color="auto"/>
            </w:tcBorders>
            <w:shd w:val="clear" w:color="auto" w:fill="auto"/>
            <w:vAlign w:val="center"/>
          </w:tcPr>
          <w:p w14:paraId="0E981E26"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2-563436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7CC94F2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F541A"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7A52D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C9FE4B"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11.126.801,15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02D4F74"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268.064,85</w:t>
            </w:r>
          </w:p>
        </w:tc>
        <w:tc>
          <w:tcPr>
            <w:tcW w:w="837" w:type="dxa"/>
            <w:tcBorders>
              <w:top w:val="single" w:sz="4" w:space="0" w:color="auto"/>
              <w:left w:val="nil"/>
              <w:bottom w:val="single" w:sz="4" w:space="0" w:color="auto"/>
              <w:right w:val="single" w:sz="4" w:space="0" w:color="auto"/>
            </w:tcBorders>
            <w:shd w:val="clear" w:color="auto" w:fill="auto"/>
            <w:vAlign w:val="center"/>
          </w:tcPr>
          <w:p w14:paraId="654DBE33"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536.129,70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86990C"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20.394.866,00</w:t>
            </w:r>
          </w:p>
        </w:tc>
      </w:tr>
      <w:tr w:rsidR="004276A1" w:rsidRPr="006308C1" w14:paraId="626410A3"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F5FF1D3"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María Virginia Obando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CCE425"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3-0348-0642</w:t>
            </w:r>
          </w:p>
        </w:tc>
        <w:tc>
          <w:tcPr>
            <w:tcW w:w="709" w:type="dxa"/>
            <w:tcBorders>
              <w:top w:val="single" w:sz="4" w:space="0" w:color="auto"/>
              <w:left w:val="nil"/>
              <w:bottom w:val="single" w:sz="4" w:space="0" w:color="auto"/>
              <w:right w:val="single" w:sz="4" w:space="0" w:color="auto"/>
            </w:tcBorders>
            <w:shd w:val="clear" w:color="auto" w:fill="auto"/>
            <w:vAlign w:val="center"/>
          </w:tcPr>
          <w:p w14:paraId="45595DF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3-179530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77D18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E3CB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5B874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60957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8.686.002,77</w:t>
            </w:r>
          </w:p>
        </w:tc>
        <w:tc>
          <w:tcPr>
            <w:tcW w:w="851" w:type="dxa"/>
            <w:tcBorders>
              <w:top w:val="single" w:sz="4" w:space="0" w:color="auto"/>
              <w:left w:val="nil"/>
              <w:bottom w:val="single" w:sz="4" w:space="0" w:color="auto"/>
              <w:right w:val="single" w:sz="4" w:space="0" w:color="auto"/>
            </w:tcBorders>
            <w:shd w:val="clear" w:color="auto" w:fill="auto"/>
            <w:vAlign w:val="center"/>
          </w:tcPr>
          <w:p w14:paraId="6853C42F"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274.568,82</w:t>
            </w:r>
          </w:p>
        </w:tc>
        <w:tc>
          <w:tcPr>
            <w:tcW w:w="837" w:type="dxa"/>
            <w:tcBorders>
              <w:top w:val="single" w:sz="4" w:space="0" w:color="auto"/>
              <w:left w:val="nil"/>
              <w:bottom w:val="single" w:sz="4" w:space="0" w:color="auto"/>
              <w:right w:val="single" w:sz="4" w:space="0" w:color="auto"/>
            </w:tcBorders>
            <w:shd w:val="clear" w:color="auto" w:fill="auto"/>
            <w:vAlign w:val="center"/>
          </w:tcPr>
          <w:p w14:paraId="709A2EDD"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645.997,63</w:t>
            </w:r>
          </w:p>
        </w:tc>
        <w:tc>
          <w:tcPr>
            <w:tcW w:w="992" w:type="dxa"/>
            <w:tcBorders>
              <w:top w:val="single" w:sz="4" w:space="0" w:color="auto"/>
              <w:left w:val="nil"/>
              <w:bottom w:val="single" w:sz="4" w:space="0" w:color="auto"/>
              <w:right w:val="single" w:sz="4" w:space="0" w:color="auto"/>
            </w:tcBorders>
            <w:shd w:val="clear" w:color="auto" w:fill="auto"/>
            <w:vAlign w:val="center"/>
          </w:tcPr>
          <w:p w14:paraId="6604D4C9"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22.057.431,58</w:t>
            </w:r>
          </w:p>
        </w:tc>
      </w:tr>
      <w:tr w:rsidR="004276A1" w:rsidRPr="006308C1" w14:paraId="1C6F8F10" w14:textId="77777777" w:rsidTr="00C91E22">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3DF3374"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Walter de los Ángeles Arroyo Quiros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C5B4BF"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6-0246-0363</w:t>
            </w:r>
          </w:p>
        </w:tc>
        <w:tc>
          <w:tcPr>
            <w:tcW w:w="709" w:type="dxa"/>
            <w:tcBorders>
              <w:top w:val="single" w:sz="4" w:space="0" w:color="auto"/>
              <w:left w:val="nil"/>
              <w:bottom w:val="single" w:sz="4" w:space="0" w:color="auto"/>
              <w:right w:val="single" w:sz="4" w:space="0" w:color="auto"/>
            </w:tcBorders>
            <w:shd w:val="clear" w:color="auto" w:fill="auto"/>
            <w:vAlign w:val="center"/>
          </w:tcPr>
          <w:p w14:paraId="7FB3C16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6-229399</w:t>
            </w:r>
          </w:p>
        </w:tc>
        <w:tc>
          <w:tcPr>
            <w:tcW w:w="851" w:type="dxa"/>
            <w:tcBorders>
              <w:top w:val="single" w:sz="4" w:space="0" w:color="auto"/>
              <w:left w:val="nil"/>
              <w:bottom w:val="single" w:sz="4" w:space="0" w:color="auto"/>
              <w:right w:val="single" w:sz="4" w:space="0" w:color="auto"/>
            </w:tcBorders>
            <w:shd w:val="clear" w:color="auto" w:fill="auto"/>
            <w:vAlign w:val="center"/>
          </w:tcPr>
          <w:p w14:paraId="2E105BB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B9C0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E826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9C8D0B"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DBB59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45.098,80</w:t>
            </w:r>
          </w:p>
        </w:tc>
        <w:tc>
          <w:tcPr>
            <w:tcW w:w="837" w:type="dxa"/>
            <w:tcBorders>
              <w:top w:val="single" w:sz="4" w:space="0" w:color="auto"/>
              <w:left w:val="nil"/>
              <w:bottom w:val="single" w:sz="4" w:space="0" w:color="auto"/>
              <w:right w:val="single" w:sz="4" w:space="0" w:color="auto"/>
            </w:tcBorders>
            <w:shd w:val="clear" w:color="auto" w:fill="auto"/>
            <w:vAlign w:val="center"/>
          </w:tcPr>
          <w:p w14:paraId="16D320FA"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450.899,00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A4E199"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13.359.800,20</w:t>
            </w:r>
          </w:p>
        </w:tc>
      </w:tr>
      <w:tr w:rsidR="004276A1" w:rsidRPr="0008063E" w14:paraId="11C9FE26" w14:textId="77777777" w:rsidTr="00C91E22">
        <w:trPr>
          <w:trHeight w:val="397"/>
        </w:trPr>
        <w:tc>
          <w:tcPr>
            <w:tcW w:w="89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0228A" w14:textId="77777777" w:rsidR="004276A1" w:rsidRPr="0008063E" w:rsidRDefault="004276A1" w:rsidP="00C91E2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4276A1" w:rsidRPr="00142DB9" w14:paraId="1B5D66B8" w14:textId="77777777" w:rsidTr="00C91E22">
        <w:trPr>
          <w:trHeight w:val="20"/>
        </w:trPr>
        <w:tc>
          <w:tcPr>
            <w:tcW w:w="1493" w:type="dxa"/>
            <w:tcBorders>
              <w:top w:val="single" w:sz="4" w:space="0" w:color="auto"/>
              <w:left w:val="single" w:sz="4" w:space="0" w:color="auto"/>
              <w:bottom w:val="nil"/>
              <w:right w:val="single" w:sz="4" w:space="0" w:color="auto"/>
            </w:tcBorders>
            <w:shd w:val="clear" w:color="auto" w:fill="F1F5F9"/>
            <w:vAlign w:val="center"/>
          </w:tcPr>
          <w:p w14:paraId="0D27AE95"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6613523"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A406399"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3399CEE"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44620B7" w14:textId="77777777" w:rsidR="004276A1" w:rsidRDefault="004276A1" w:rsidP="00C91E2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161E68B" w14:textId="77777777" w:rsidR="004276A1"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3D64913"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EBE2AEE"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081BBD0" w14:textId="77777777" w:rsidR="004276A1" w:rsidRPr="00142DB9" w:rsidRDefault="004276A1" w:rsidP="00C91E2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C0EDBC0"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1112FA3"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276A1" w:rsidRPr="006308C1" w14:paraId="1B6EC7A1"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93A66E6" w14:textId="77777777" w:rsidR="004276A1" w:rsidRPr="006308C1" w:rsidRDefault="004276A1" w:rsidP="00C91E22">
            <w:pPr>
              <w:rPr>
                <w:rFonts w:ascii="Arial Narrow" w:hAnsi="Arial Narrow" w:cs="Arial"/>
                <w:sz w:val="16"/>
                <w:szCs w:val="16"/>
                <w:lang w:val="es-CR" w:eastAsia="es-CR"/>
              </w:rPr>
            </w:pPr>
            <w:proofErr w:type="spellStart"/>
            <w:r>
              <w:rPr>
                <w:rFonts w:ascii="Arial Narrow" w:hAnsi="Arial Narrow" w:cs="Arial"/>
                <w:sz w:val="16"/>
                <w:szCs w:val="16"/>
                <w:lang w:val="es-CR" w:eastAsia="es-CR"/>
              </w:rPr>
              <w:t>Keilyn</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Yanithcia</w:t>
            </w:r>
            <w:proofErr w:type="spellEnd"/>
            <w:r>
              <w:rPr>
                <w:rFonts w:ascii="Arial Narrow" w:hAnsi="Arial Narrow" w:cs="Arial"/>
                <w:sz w:val="16"/>
                <w:szCs w:val="16"/>
                <w:lang w:val="es-CR" w:eastAsia="es-CR"/>
              </w:rPr>
              <w:t xml:space="preserve"> Durán Castillo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8A7F6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1-1578-0456</w:t>
            </w:r>
          </w:p>
        </w:tc>
        <w:tc>
          <w:tcPr>
            <w:tcW w:w="709" w:type="dxa"/>
            <w:tcBorders>
              <w:top w:val="single" w:sz="4" w:space="0" w:color="auto"/>
              <w:left w:val="nil"/>
              <w:bottom w:val="single" w:sz="4" w:space="0" w:color="auto"/>
              <w:right w:val="single" w:sz="4" w:space="0" w:color="auto"/>
            </w:tcBorders>
            <w:shd w:val="clear" w:color="auto" w:fill="auto"/>
            <w:vAlign w:val="center"/>
          </w:tcPr>
          <w:p w14:paraId="5C45E02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1-685952</w:t>
            </w:r>
          </w:p>
        </w:tc>
        <w:tc>
          <w:tcPr>
            <w:tcW w:w="851" w:type="dxa"/>
            <w:tcBorders>
              <w:top w:val="single" w:sz="4" w:space="0" w:color="auto"/>
              <w:left w:val="nil"/>
              <w:bottom w:val="single" w:sz="4" w:space="0" w:color="auto"/>
              <w:right w:val="single" w:sz="4" w:space="0" w:color="auto"/>
            </w:tcBorders>
            <w:shd w:val="clear" w:color="auto" w:fill="auto"/>
            <w:vAlign w:val="center"/>
          </w:tcPr>
          <w:p w14:paraId="7FB4A37C"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F0D29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CCD9ED"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4.792.000,00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D153D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89DA1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151.855,28</w:t>
            </w:r>
          </w:p>
        </w:tc>
        <w:tc>
          <w:tcPr>
            <w:tcW w:w="837" w:type="dxa"/>
            <w:tcBorders>
              <w:top w:val="single" w:sz="4" w:space="0" w:color="auto"/>
              <w:left w:val="nil"/>
              <w:bottom w:val="single" w:sz="4" w:space="0" w:color="auto"/>
              <w:right w:val="single" w:sz="4" w:space="0" w:color="auto"/>
            </w:tcBorders>
            <w:shd w:val="clear" w:color="auto" w:fill="auto"/>
            <w:vAlign w:val="center"/>
          </w:tcPr>
          <w:p w14:paraId="21805151"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506.184,28</w:t>
            </w:r>
          </w:p>
        </w:tc>
        <w:tc>
          <w:tcPr>
            <w:tcW w:w="992" w:type="dxa"/>
            <w:tcBorders>
              <w:top w:val="single" w:sz="4" w:space="0" w:color="auto"/>
              <w:left w:val="nil"/>
              <w:bottom w:val="single" w:sz="4" w:space="0" w:color="auto"/>
              <w:right w:val="single" w:sz="4" w:space="0" w:color="auto"/>
            </w:tcBorders>
            <w:shd w:val="clear" w:color="auto" w:fill="auto"/>
            <w:vAlign w:val="center"/>
          </w:tcPr>
          <w:p w14:paraId="52BC434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17.296.329,00</w:t>
            </w:r>
          </w:p>
        </w:tc>
      </w:tr>
      <w:tr w:rsidR="004276A1" w:rsidRPr="0008063E" w14:paraId="39E9857E" w14:textId="77777777" w:rsidTr="00C91E22">
        <w:trPr>
          <w:trHeight w:val="397"/>
        </w:trPr>
        <w:tc>
          <w:tcPr>
            <w:tcW w:w="89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D1920" w14:textId="77777777" w:rsidR="004276A1" w:rsidRPr="0008063E" w:rsidRDefault="004276A1" w:rsidP="00C91E2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4276A1" w:rsidRPr="00142DB9" w14:paraId="46B20A8B" w14:textId="77777777" w:rsidTr="00C91E22">
        <w:trPr>
          <w:trHeight w:val="20"/>
        </w:trPr>
        <w:tc>
          <w:tcPr>
            <w:tcW w:w="1493" w:type="dxa"/>
            <w:tcBorders>
              <w:top w:val="single" w:sz="4" w:space="0" w:color="auto"/>
              <w:left w:val="single" w:sz="4" w:space="0" w:color="auto"/>
              <w:bottom w:val="nil"/>
              <w:right w:val="single" w:sz="4" w:space="0" w:color="auto"/>
            </w:tcBorders>
            <w:shd w:val="clear" w:color="auto" w:fill="F1F5F9"/>
            <w:vAlign w:val="center"/>
          </w:tcPr>
          <w:p w14:paraId="4EB2F456"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2545E9C"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9BE5892"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658A0F8"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1243252" w14:textId="77777777" w:rsidR="004276A1" w:rsidRDefault="004276A1" w:rsidP="00C91E2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4AB40AB" w14:textId="77777777" w:rsidR="004276A1"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8DCA189"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32DCE34"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F4C54AB" w14:textId="77777777" w:rsidR="004276A1" w:rsidRPr="00142DB9" w:rsidRDefault="004276A1" w:rsidP="00C91E2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E58EB4D"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447EF3F"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276A1" w:rsidRPr="006308C1" w14:paraId="3754FC03"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74B5B5A" w14:textId="77777777" w:rsidR="004276A1" w:rsidRPr="006308C1" w:rsidRDefault="004276A1" w:rsidP="00C91E22">
            <w:pPr>
              <w:rPr>
                <w:rFonts w:ascii="Arial Narrow" w:hAnsi="Arial Narrow" w:cs="Arial"/>
                <w:sz w:val="16"/>
                <w:szCs w:val="16"/>
                <w:lang w:val="es-CR" w:eastAsia="es-CR"/>
              </w:rPr>
            </w:pPr>
            <w:proofErr w:type="spellStart"/>
            <w:r>
              <w:rPr>
                <w:rFonts w:ascii="Arial Narrow" w:hAnsi="Arial Narrow" w:cs="Arial"/>
                <w:sz w:val="16"/>
                <w:szCs w:val="16"/>
                <w:lang w:val="es-CR" w:eastAsia="es-CR"/>
              </w:rPr>
              <w:t>Jendry</w:t>
            </w:r>
            <w:proofErr w:type="spellEnd"/>
            <w:r>
              <w:rPr>
                <w:rFonts w:ascii="Arial Narrow" w:hAnsi="Arial Narrow" w:cs="Arial"/>
                <w:sz w:val="16"/>
                <w:szCs w:val="16"/>
                <w:lang w:val="es-CR" w:eastAsia="es-CR"/>
              </w:rPr>
              <w:t xml:space="preserve"> Melania Campos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FC51E7"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1-1305-0935</w:t>
            </w:r>
          </w:p>
        </w:tc>
        <w:tc>
          <w:tcPr>
            <w:tcW w:w="709" w:type="dxa"/>
            <w:tcBorders>
              <w:top w:val="single" w:sz="4" w:space="0" w:color="auto"/>
              <w:left w:val="nil"/>
              <w:bottom w:val="single" w:sz="4" w:space="0" w:color="auto"/>
              <w:right w:val="single" w:sz="4" w:space="0" w:color="auto"/>
            </w:tcBorders>
            <w:shd w:val="clear" w:color="auto" w:fill="auto"/>
            <w:vAlign w:val="center"/>
          </w:tcPr>
          <w:p w14:paraId="4ADEEC5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1-141792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51D0B16"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3F2A27"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0E7D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0C175A"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9.685.000,00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E89A29"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147.601,73</w:t>
            </w:r>
          </w:p>
        </w:tc>
        <w:tc>
          <w:tcPr>
            <w:tcW w:w="837" w:type="dxa"/>
            <w:tcBorders>
              <w:top w:val="single" w:sz="4" w:space="0" w:color="auto"/>
              <w:left w:val="nil"/>
              <w:bottom w:val="single" w:sz="4" w:space="0" w:color="auto"/>
              <w:right w:val="single" w:sz="4" w:space="0" w:color="auto"/>
            </w:tcBorders>
            <w:shd w:val="clear" w:color="auto" w:fill="auto"/>
            <w:vAlign w:val="center"/>
          </w:tcPr>
          <w:p w14:paraId="156ECECB"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492.005,77</w:t>
            </w:r>
          </w:p>
        </w:tc>
        <w:tc>
          <w:tcPr>
            <w:tcW w:w="992" w:type="dxa"/>
            <w:tcBorders>
              <w:top w:val="single" w:sz="4" w:space="0" w:color="auto"/>
              <w:left w:val="nil"/>
              <w:bottom w:val="single" w:sz="4" w:space="0" w:color="auto"/>
              <w:right w:val="single" w:sz="4" w:space="0" w:color="auto"/>
            </w:tcBorders>
            <w:shd w:val="clear" w:color="auto" w:fill="auto"/>
            <w:vAlign w:val="center"/>
          </w:tcPr>
          <w:p w14:paraId="5700088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15.929.404,04</w:t>
            </w:r>
          </w:p>
        </w:tc>
      </w:tr>
      <w:tr w:rsidR="004276A1" w:rsidRPr="006308C1" w14:paraId="59C5F596"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254E36B"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Cindy del Carmen Chavarría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A56208"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2-0616-0440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AE7E6E"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2-444470</w:t>
            </w:r>
          </w:p>
        </w:tc>
        <w:tc>
          <w:tcPr>
            <w:tcW w:w="851" w:type="dxa"/>
            <w:tcBorders>
              <w:top w:val="single" w:sz="4" w:space="0" w:color="auto"/>
              <w:left w:val="nil"/>
              <w:bottom w:val="single" w:sz="4" w:space="0" w:color="auto"/>
              <w:right w:val="single" w:sz="4" w:space="0" w:color="auto"/>
            </w:tcBorders>
            <w:shd w:val="clear" w:color="auto" w:fill="auto"/>
            <w:vAlign w:val="center"/>
          </w:tcPr>
          <w:p w14:paraId="7D3544A2"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6F2A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82851"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5F8D0E"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8.689.857,21</w:t>
            </w:r>
          </w:p>
        </w:tc>
        <w:tc>
          <w:tcPr>
            <w:tcW w:w="851" w:type="dxa"/>
            <w:tcBorders>
              <w:top w:val="single" w:sz="4" w:space="0" w:color="auto"/>
              <w:left w:val="nil"/>
              <w:bottom w:val="single" w:sz="4" w:space="0" w:color="auto"/>
              <w:right w:val="single" w:sz="4" w:space="0" w:color="auto"/>
            </w:tcBorders>
            <w:shd w:val="clear" w:color="auto" w:fill="auto"/>
            <w:vAlign w:val="center"/>
          </w:tcPr>
          <w:p w14:paraId="59B345ED"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134.599,25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D8E67E5"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448.664,17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48B03"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14.003.922,13</w:t>
            </w:r>
          </w:p>
        </w:tc>
      </w:tr>
      <w:tr w:rsidR="004276A1" w:rsidRPr="0008063E" w14:paraId="27333BD2" w14:textId="77777777" w:rsidTr="00C91E22">
        <w:trPr>
          <w:trHeight w:val="397"/>
        </w:trPr>
        <w:tc>
          <w:tcPr>
            <w:tcW w:w="89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B734E" w14:textId="77777777" w:rsidR="004276A1" w:rsidRPr="0008063E" w:rsidRDefault="004276A1" w:rsidP="00C91E2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4276A1" w:rsidRPr="00142DB9" w14:paraId="50AC372F" w14:textId="77777777" w:rsidTr="00C91E22">
        <w:trPr>
          <w:trHeight w:val="20"/>
        </w:trPr>
        <w:tc>
          <w:tcPr>
            <w:tcW w:w="1493" w:type="dxa"/>
            <w:tcBorders>
              <w:top w:val="single" w:sz="4" w:space="0" w:color="auto"/>
              <w:left w:val="single" w:sz="4" w:space="0" w:color="auto"/>
              <w:bottom w:val="nil"/>
              <w:right w:val="single" w:sz="4" w:space="0" w:color="auto"/>
            </w:tcBorders>
            <w:shd w:val="clear" w:color="auto" w:fill="F1F5F9"/>
            <w:vAlign w:val="center"/>
          </w:tcPr>
          <w:p w14:paraId="738AC1E0"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D3C9F5E"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9BAAFB2"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9F2EB45"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738AB54" w14:textId="77777777" w:rsidR="004276A1" w:rsidRDefault="004276A1" w:rsidP="00C91E2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411999F" w14:textId="77777777" w:rsidR="004276A1"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23F3604"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07F557"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25C0C28" w14:textId="77777777" w:rsidR="004276A1" w:rsidRPr="00142DB9" w:rsidRDefault="004276A1" w:rsidP="00C91E2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04B369E"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07B2E4E"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276A1" w:rsidRPr="006308C1" w14:paraId="4AEB68BB"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9CDDF89"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Fabiola María Rivera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58653"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3-0497-0260</w:t>
            </w:r>
          </w:p>
        </w:tc>
        <w:tc>
          <w:tcPr>
            <w:tcW w:w="709" w:type="dxa"/>
            <w:tcBorders>
              <w:top w:val="single" w:sz="4" w:space="0" w:color="auto"/>
              <w:left w:val="nil"/>
              <w:bottom w:val="single" w:sz="4" w:space="0" w:color="auto"/>
              <w:right w:val="single" w:sz="4" w:space="0" w:color="auto"/>
            </w:tcBorders>
            <w:shd w:val="clear" w:color="auto" w:fill="auto"/>
            <w:vAlign w:val="center"/>
          </w:tcPr>
          <w:p w14:paraId="70FF0C38"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1-695296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4BA08" w14:textId="12E5814F" w:rsidR="004276A1" w:rsidRPr="006308C1" w:rsidRDefault="001B50B7"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León</w:t>
            </w:r>
            <w:r w:rsidR="004276A1">
              <w:rPr>
                <w:rFonts w:ascii="Arial Narrow" w:hAnsi="Arial Narrow" w:cs="Arial"/>
                <w:sz w:val="16"/>
                <w:szCs w:val="16"/>
                <w:lang w:val="es-CR" w:eastAsia="es-CR"/>
              </w:rPr>
              <w:t xml:space="preserve"> Cortés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E177C9"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D1A50"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A71CB2"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8.000.000,01</w:t>
            </w:r>
          </w:p>
        </w:tc>
        <w:tc>
          <w:tcPr>
            <w:tcW w:w="851" w:type="dxa"/>
            <w:tcBorders>
              <w:top w:val="single" w:sz="4" w:space="0" w:color="auto"/>
              <w:left w:val="nil"/>
              <w:bottom w:val="single" w:sz="4" w:space="0" w:color="auto"/>
              <w:right w:val="single" w:sz="4" w:space="0" w:color="auto"/>
            </w:tcBorders>
            <w:shd w:val="clear" w:color="auto" w:fill="auto"/>
            <w:vAlign w:val="center"/>
          </w:tcPr>
          <w:p w14:paraId="2004A3E5"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21.161.82</w:t>
            </w:r>
          </w:p>
        </w:tc>
        <w:tc>
          <w:tcPr>
            <w:tcW w:w="837" w:type="dxa"/>
            <w:tcBorders>
              <w:top w:val="single" w:sz="4" w:space="0" w:color="auto"/>
              <w:left w:val="nil"/>
              <w:bottom w:val="single" w:sz="4" w:space="0" w:color="auto"/>
              <w:right w:val="single" w:sz="4" w:space="0" w:color="auto"/>
            </w:tcBorders>
            <w:shd w:val="clear" w:color="auto" w:fill="auto"/>
            <w:vAlign w:val="center"/>
          </w:tcPr>
          <w:p w14:paraId="6D1049C0" w14:textId="77777777" w:rsidR="004276A1" w:rsidRPr="006308C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211.618,24</w:t>
            </w:r>
          </w:p>
        </w:tc>
        <w:tc>
          <w:tcPr>
            <w:tcW w:w="992" w:type="dxa"/>
            <w:tcBorders>
              <w:top w:val="single" w:sz="4" w:space="0" w:color="auto"/>
              <w:left w:val="nil"/>
              <w:bottom w:val="single" w:sz="4" w:space="0" w:color="auto"/>
              <w:right w:val="single" w:sz="4" w:space="0" w:color="auto"/>
            </w:tcBorders>
            <w:shd w:val="clear" w:color="auto" w:fill="auto"/>
            <w:vAlign w:val="center"/>
          </w:tcPr>
          <w:p w14:paraId="24EA487B"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14.690.456,43</w:t>
            </w:r>
          </w:p>
        </w:tc>
      </w:tr>
      <w:tr w:rsidR="004276A1" w:rsidRPr="006308C1" w14:paraId="78115FE0"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41DA3CD"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 xml:space="preserve">Mauricio Gerardo </w:t>
            </w:r>
            <w:proofErr w:type="spellStart"/>
            <w:r>
              <w:rPr>
                <w:rFonts w:ascii="Arial Narrow" w:hAnsi="Arial Narrow" w:cs="Arial"/>
                <w:sz w:val="16"/>
                <w:szCs w:val="16"/>
                <w:lang w:val="es-CR" w:eastAsia="es-CR"/>
              </w:rPr>
              <w:t>Parajeles</w:t>
            </w:r>
            <w:proofErr w:type="spellEnd"/>
            <w:r>
              <w:rPr>
                <w:rFonts w:ascii="Arial Narrow" w:hAnsi="Arial Narrow" w:cs="Arial"/>
                <w:sz w:val="16"/>
                <w:szCs w:val="16"/>
                <w:lang w:val="es-CR" w:eastAsia="es-CR"/>
              </w:rPr>
              <w:t xml:space="preserve"> Palma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1CF75"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2-0505-0449</w:t>
            </w:r>
          </w:p>
        </w:tc>
        <w:tc>
          <w:tcPr>
            <w:tcW w:w="709" w:type="dxa"/>
            <w:tcBorders>
              <w:top w:val="single" w:sz="4" w:space="0" w:color="auto"/>
              <w:left w:val="nil"/>
              <w:bottom w:val="single" w:sz="4" w:space="0" w:color="auto"/>
              <w:right w:val="single" w:sz="4" w:space="0" w:color="auto"/>
            </w:tcBorders>
            <w:shd w:val="clear" w:color="auto" w:fill="auto"/>
            <w:vAlign w:val="center"/>
          </w:tcPr>
          <w:p w14:paraId="6C208921"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2-567117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3997B9"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7E5ADE"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0B524"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8.820.000,00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E1EC49" w14:textId="77777777" w:rsidR="004276A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8.939.980,66</w:t>
            </w:r>
          </w:p>
        </w:tc>
        <w:tc>
          <w:tcPr>
            <w:tcW w:w="851" w:type="dxa"/>
            <w:tcBorders>
              <w:top w:val="single" w:sz="4" w:space="0" w:color="auto"/>
              <w:left w:val="nil"/>
              <w:bottom w:val="single" w:sz="4" w:space="0" w:color="auto"/>
              <w:right w:val="single" w:sz="4" w:space="0" w:color="auto"/>
            </w:tcBorders>
            <w:shd w:val="clear" w:color="auto" w:fill="auto"/>
            <w:vAlign w:val="center"/>
          </w:tcPr>
          <w:p w14:paraId="29328DEE" w14:textId="77777777" w:rsidR="004276A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116.481,21</w:t>
            </w:r>
          </w:p>
        </w:tc>
        <w:tc>
          <w:tcPr>
            <w:tcW w:w="837" w:type="dxa"/>
            <w:tcBorders>
              <w:top w:val="single" w:sz="4" w:space="0" w:color="auto"/>
              <w:left w:val="nil"/>
              <w:bottom w:val="single" w:sz="4" w:space="0" w:color="auto"/>
              <w:right w:val="single" w:sz="4" w:space="0" w:color="auto"/>
            </w:tcBorders>
            <w:shd w:val="clear" w:color="auto" w:fill="auto"/>
            <w:vAlign w:val="center"/>
          </w:tcPr>
          <w:p w14:paraId="137B9C09" w14:textId="77777777" w:rsidR="004276A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232.962,42</w:t>
            </w:r>
          </w:p>
        </w:tc>
        <w:tc>
          <w:tcPr>
            <w:tcW w:w="992" w:type="dxa"/>
            <w:tcBorders>
              <w:top w:val="single" w:sz="4" w:space="0" w:color="auto"/>
              <w:left w:val="nil"/>
              <w:bottom w:val="single" w:sz="4" w:space="0" w:color="auto"/>
              <w:right w:val="single" w:sz="4" w:space="0" w:color="auto"/>
            </w:tcBorders>
            <w:shd w:val="clear" w:color="auto" w:fill="auto"/>
            <w:vAlign w:val="center"/>
          </w:tcPr>
          <w:p w14:paraId="081DBE12" w14:textId="77777777" w:rsidR="004276A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17.876.461,87</w:t>
            </w:r>
          </w:p>
        </w:tc>
      </w:tr>
      <w:tr w:rsidR="004276A1" w:rsidRPr="006308C1" w14:paraId="7B3696E3" w14:textId="77777777" w:rsidTr="00DB3F44">
        <w:trPr>
          <w:trHeight w:val="454"/>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D97FC13"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Dorian Moreno Samayoa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AE4DBA"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6-0323-0738</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8B6D4"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2-367763</w:t>
            </w:r>
          </w:p>
        </w:tc>
        <w:tc>
          <w:tcPr>
            <w:tcW w:w="851" w:type="dxa"/>
            <w:tcBorders>
              <w:top w:val="single" w:sz="4" w:space="0" w:color="auto"/>
              <w:left w:val="nil"/>
              <w:bottom w:val="single" w:sz="4" w:space="0" w:color="auto"/>
              <w:right w:val="single" w:sz="4" w:space="0" w:color="auto"/>
            </w:tcBorders>
            <w:shd w:val="clear" w:color="auto" w:fill="auto"/>
            <w:vAlign w:val="center"/>
          </w:tcPr>
          <w:p w14:paraId="59BAD02F"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D18DF0"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3F1B7B"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E4215" w14:textId="77777777" w:rsidR="004276A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09F7F8" w14:textId="77777777" w:rsidR="004276A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10.222,74</w:t>
            </w:r>
          </w:p>
        </w:tc>
        <w:tc>
          <w:tcPr>
            <w:tcW w:w="837" w:type="dxa"/>
            <w:tcBorders>
              <w:top w:val="single" w:sz="4" w:space="0" w:color="auto"/>
              <w:left w:val="nil"/>
              <w:bottom w:val="single" w:sz="4" w:space="0" w:color="auto"/>
              <w:right w:val="single" w:sz="4" w:space="0" w:color="auto"/>
            </w:tcBorders>
            <w:shd w:val="clear" w:color="auto" w:fill="auto"/>
            <w:vAlign w:val="center"/>
          </w:tcPr>
          <w:p w14:paraId="077AC4DB" w14:textId="77777777" w:rsidR="004276A1" w:rsidRDefault="004276A1" w:rsidP="00C91E22">
            <w:pPr>
              <w:jc w:val="right"/>
              <w:rPr>
                <w:rFonts w:ascii="Arial Narrow" w:hAnsi="Arial Narrow" w:cs="Arial"/>
                <w:sz w:val="16"/>
                <w:szCs w:val="16"/>
                <w:lang w:val="es-CR" w:eastAsia="es-CR"/>
              </w:rPr>
            </w:pPr>
            <w:r>
              <w:rPr>
                <w:rFonts w:ascii="Arial Narrow" w:hAnsi="Arial Narrow" w:cs="Arial"/>
                <w:sz w:val="16"/>
                <w:szCs w:val="16"/>
                <w:lang w:val="es-CR" w:eastAsia="es-CR"/>
              </w:rPr>
              <w:t>102.227,36</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EBE48" w14:textId="77777777" w:rsidR="004276A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16.092.004,62</w:t>
            </w:r>
          </w:p>
        </w:tc>
      </w:tr>
      <w:tr w:rsidR="004276A1" w:rsidRPr="00F67547" w14:paraId="31CD738D" w14:textId="77777777" w:rsidTr="00C91E22">
        <w:trPr>
          <w:trHeight w:val="275"/>
        </w:trPr>
        <w:tc>
          <w:tcPr>
            <w:tcW w:w="4328" w:type="dxa"/>
            <w:gridSpan w:val="5"/>
            <w:tcBorders>
              <w:top w:val="nil"/>
              <w:left w:val="single" w:sz="4" w:space="0" w:color="auto"/>
              <w:bottom w:val="single" w:sz="4" w:space="0" w:color="auto"/>
              <w:right w:val="single" w:sz="4" w:space="0" w:color="auto"/>
            </w:tcBorders>
            <w:shd w:val="clear" w:color="000000" w:fill="FFFFFF"/>
            <w:vAlign w:val="center"/>
          </w:tcPr>
          <w:p w14:paraId="78476E49" w14:textId="77777777" w:rsidR="004276A1" w:rsidRDefault="004276A1" w:rsidP="00C91E2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p w14:paraId="675ECF0B" w14:textId="77777777" w:rsidR="004276A1" w:rsidRPr="00F67547" w:rsidRDefault="004276A1" w:rsidP="00C91E22">
            <w:pPr>
              <w:jc w:val="both"/>
              <w:rPr>
                <w:rFonts w:ascii="Arial Narrow" w:hAnsi="Arial Narrow" w:cs="Arial"/>
                <w:sz w:val="16"/>
                <w:szCs w:val="16"/>
                <w:lang w:val="es-CR"/>
              </w:rPr>
            </w:pPr>
            <w:r>
              <w:rPr>
                <w:rFonts w:ascii="Arial Narrow" w:hAnsi="Arial Narrow" w:cs="Arial"/>
                <w:sz w:val="16"/>
                <w:szCs w:val="16"/>
                <w:lang w:val="es-CR"/>
              </w:rPr>
              <w:t xml:space="preserve">     </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B39C1D2" w14:textId="77777777" w:rsidR="004276A1" w:rsidRPr="00F67547" w:rsidRDefault="004276A1" w:rsidP="00C91E22">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31D6AF08" w14:textId="77777777" w:rsidR="004276A1" w:rsidRDefault="004276A1" w:rsidP="004276A1">
      <w:pPr>
        <w:spacing w:line="360" w:lineRule="auto"/>
        <w:jc w:val="both"/>
        <w:rPr>
          <w:rFonts w:cs="Arial"/>
          <w:sz w:val="22"/>
          <w:szCs w:val="22"/>
        </w:rPr>
      </w:pPr>
    </w:p>
    <w:p w14:paraId="14059256" w14:textId="77777777" w:rsidR="004276A1" w:rsidRPr="00FD161B" w:rsidRDefault="004276A1" w:rsidP="004276A1">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4CBAB35" w14:textId="77777777" w:rsidR="004276A1" w:rsidRPr="00FD161B" w:rsidRDefault="004276A1" w:rsidP="004276A1">
      <w:pPr>
        <w:spacing w:line="360" w:lineRule="auto"/>
        <w:jc w:val="both"/>
        <w:rPr>
          <w:rFonts w:cs="Arial"/>
          <w:bCs/>
          <w:sz w:val="22"/>
          <w:szCs w:val="22"/>
        </w:rPr>
      </w:pPr>
    </w:p>
    <w:p w14:paraId="0473F26A" w14:textId="77777777" w:rsidR="004276A1" w:rsidRPr="00FD161B" w:rsidRDefault="004276A1" w:rsidP="004276A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F277E08" w14:textId="77777777" w:rsidR="004276A1" w:rsidRPr="00FD161B" w:rsidRDefault="004276A1" w:rsidP="004276A1">
      <w:pPr>
        <w:spacing w:line="360" w:lineRule="auto"/>
        <w:jc w:val="both"/>
        <w:rPr>
          <w:rFonts w:cs="Arial"/>
          <w:bCs/>
          <w:sz w:val="22"/>
          <w:szCs w:val="22"/>
        </w:rPr>
      </w:pPr>
    </w:p>
    <w:p w14:paraId="591AFB94" w14:textId="77777777" w:rsidR="004276A1" w:rsidRPr="00FD161B" w:rsidRDefault="004276A1" w:rsidP="004276A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B325493" w14:textId="77777777" w:rsidR="004276A1" w:rsidRPr="00FD161B" w:rsidRDefault="004276A1" w:rsidP="004276A1">
      <w:pPr>
        <w:spacing w:line="360" w:lineRule="auto"/>
        <w:jc w:val="both"/>
        <w:rPr>
          <w:rFonts w:cs="Arial"/>
          <w:bCs/>
          <w:sz w:val="22"/>
          <w:szCs w:val="22"/>
        </w:rPr>
      </w:pPr>
    </w:p>
    <w:p w14:paraId="54E37640" w14:textId="77777777" w:rsidR="004276A1" w:rsidRDefault="004276A1" w:rsidP="004276A1">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53C4FFD" w14:textId="77777777" w:rsidR="004276A1" w:rsidRPr="00AB2826" w:rsidRDefault="004276A1" w:rsidP="004276A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D57579" w14:textId="77777777" w:rsidR="004276A1" w:rsidRPr="00D14EAF" w:rsidRDefault="004276A1" w:rsidP="004276A1">
      <w:pPr>
        <w:spacing w:line="360" w:lineRule="auto"/>
        <w:jc w:val="both"/>
        <w:rPr>
          <w:rFonts w:cs="Arial"/>
          <w:b/>
          <w:sz w:val="22"/>
        </w:rPr>
      </w:pPr>
      <w:r w:rsidRPr="00D14EAF">
        <w:rPr>
          <w:rFonts w:cs="Arial"/>
          <w:b/>
          <w:sz w:val="22"/>
        </w:rPr>
        <w:t>************</w:t>
      </w:r>
    </w:p>
    <w:p w14:paraId="2A962736" w14:textId="77777777" w:rsidR="002B71CC" w:rsidRDefault="002B71CC" w:rsidP="002B71CC">
      <w:pPr>
        <w:spacing w:line="360" w:lineRule="auto"/>
        <w:jc w:val="both"/>
        <w:rPr>
          <w:rFonts w:cs="Arial"/>
          <w:sz w:val="22"/>
          <w:lang w:val="es-ES_tradnl"/>
        </w:rPr>
      </w:pPr>
    </w:p>
    <w:p w14:paraId="5D6B1EA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CDFF8EA" w14:textId="77777777" w:rsidR="0001398F" w:rsidRDefault="0001398F" w:rsidP="0001398F">
      <w:pPr>
        <w:spacing w:line="360" w:lineRule="auto"/>
        <w:jc w:val="both"/>
        <w:rPr>
          <w:rFonts w:cs="Arial"/>
          <w:b/>
          <w:bCs/>
          <w:sz w:val="22"/>
          <w:szCs w:val="22"/>
        </w:rPr>
      </w:pPr>
      <w:r>
        <w:rPr>
          <w:rFonts w:cs="Arial"/>
          <w:b/>
          <w:bCs/>
          <w:sz w:val="22"/>
          <w:szCs w:val="22"/>
        </w:rPr>
        <w:t>Considerando:</w:t>
      </w:r>
    </w:p>
    <w:p w14:paraId="375D1AAD" w14:textId="338F3E4F" w:rsidR="0001398F" w:rsidRDefault="0001398F" w:rsidP="0001398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CC58DE">
        <w:rPr>
          <w:rFonts w:cs="Arial"/>
          <w:bCs/>
          <w:sz w:val="22"/>
        </w:rPr>
        <w:t xml:space="preserve">GG-ME-0047-2021 del 15 de enero de 2021, la Gerencia General remite y avala el informe </w:t>
      </w:r>
      <w:r w:rsidR="00CC58DE">
        <w:rPr>
          <w:rFonts w:cs="Arial"/>
          <w:sz w:val="22"/>
          <w:szCs w:val="22"/>
        </w:rPr>
        <w:t>DF</w:t>
      </w:r>
      <w:r w:rsidR="00CC58DE" w:rsidRPr="00B35EAF">
        <w:rPr>
          <w:rFonts w:cs="Arial"/>
          <w:sz w:val="22"/>
          <w:szCs w:val="22"/>
        </w:rPr>
        <w:t>-OF-</w:t>
      </w:r>
      <w:r w:rsidR="00CC58DE">
        <w:rPr>
          <w:rFonts w:cs="Arial"/>
          <w:sz w:val="22"/>
          <w:szCs w:val="22"/>
        </w:rPr>
        <w:t>0087</w:t>
      </w:r>
      <w:r w:rsidR="00CC58DE" w:rsidRPr="00B35EAF">
        <w:rPr>
          <w:rFonts w:cs="Arial"/>
          <w:sz w:val="22"/>
          <w:szCs w:val="22"/>
        </w:rPr>
        <w:t>-20</w:t>
      </w:r>
      <w:r w:rsidR="00CC58DE">
        <w:rPr>
          <w:rFonts w:cs="Arial"/>
          <w:sz w:val="22"/>
          <w:szCs w:val="22"/>
        </w:rPr>
        <w:t>21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 </w:t>
      </w:r>
      <w:r w:rsidR="00CC58DE">
        <w:rPr>
          <w:rFonts w:cs="Arial"/>
          <w:bCs/>
          <w:sz w:val="22"/>
        </w:rPr>
        <w:t>la Fundación para la Vivienda Rural Costa Rica – Canadá</w:t>
      </w:r>
      <w:r>
        <w:rPr>
          <w:rFonts w:cs="Arial"/>
          <w:bCs/>
          <w:sz w:val="22"/>
        </w:rPr>
        <w:t xml:space="preserve">, para financiar </w:t>
      </w:r>
      <w:r w:rsidR="00CC58DE">
        <w:rPr>
          <w:rFonts w:cs="Arial"/>
          <w:bCs/>
          <w:sz w:val="22"/>
        </w:rPr>
        <w:t>una</w:t>
      </w:r>
      <w:r>
        <w:rPr>
          <w:rFonts w:cs="Arial"/>
          <w:bCs/>
          <w:sz w:val="22"/>
        </w:rPr>
        <w:t xml:space="preserve"> operaci</w:t>
      </w:r>
      <w:r w:rsidR="00CC58DE">
        <w:rPr>
          <w:rFonts w:cs="Arial"/>
          <w:bCs/>
          <w:sz w:val="22"/>
        </w:rPr>
        <w:t xml:space="preserve">ón </w:t>
      </w:r>
      <w:r>
        <w:rPr>
          <w:rFonts w:cs="Arial"/>
          <w:bCs/>
          <w:sz w:val="22"/>
        </w:rPr>
        <w:t>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9D532FF" w14:textId="77777777" w:rsidR="0001398F" w:rsidRDefault="0001398F" w:rsidP="0001398F">
      <w:pPr>
        <w:spacing w:line="360" w:lineRule="auto"/>
        <w:jc w:val="both"/>
        <w:rPr>
          <w:rFonts w:cs="Arial"/>
          <w:bCs/>
          <w:sz w:val="22"/>
        </w:rPr>
      </w:pPr>
    </w:p>
    <w:p w14:paraId="53121370" w14:textId="2620BD7A" w:rsidR="0001398F" w:rsidRDefault="0001398F" w:rsidP="0001398F">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w:t>
      </w:r>
      <w:r w:rsidR="00CC58DE">
        <w:rPr>
          <w:rFonts w:cs="Arial"/>
          <w:bCs/>
          <w:sz w:val="22"/>
          <w:szCs w:val="22"/>
        </w:rPr>
        <w:t>la</w:t>
      </w:r>
      <w:r>
        <w:rPr>
          <w:rFonts w:cs="Arial"/>
          <w:bCs/>
          <w:sz w:val="22"/>
          <w:szCs w:val="22"/>
        </w:rPr>
        <w:t xml:space="preserve"> solicitud de financiamiento y el análisis de los costos propuestos, concluyendo que con base en la normativa vigente y habiéndose comprobado la disponibilidad de recursos para </w:t>
      </w:r>
      <w:r w:rsidR="00CC58DE">
        <w:rPr>
          <w:rFonts w:cs="Arial"/>
          <w:bCs/>
          <w:sz w:val="22"/>
          <w:szCs w:val="22"/>
        </w:rPr>
        <w:t>el</w:t>
      </w:r>
      <w:r>
        <w:rPr>
          <w:rFonts w:cs="Arial"/>
          <w:bCs/>
          <w:sz w:val="22"/>
          <w:szCs w:val="22"/>
        </w:rPr>
        <w:t xml:space="preserve"> subsidio, recomienda autorizar la emisión de</w:t>
      </w:r>
      <w:r w:rsidR="00CC58DE">
        <w:rPr>
          <w:rFonts w:cs="Arial"/>
          <w:bCs/>
          <w:sz w:val="22"/>
          <w:szCs w:val="22"/>
        </w:rPr>
        <w:t>l</w:t>
      </w:r>
      <w:r>
        <w:rPr>
          <w:rFonts w:cs="Arial"/>
          <w:bCs/>
          <w:sz w:val="22"/>
          <w:szCs w:val="22"/>
        </w:rPr>
        <w:t xml:space="preserve"> respectivo </w:t>
      </w:r>
      <w:r w:rsidR="00CC58DE">
        <w:rPr>
          <w:rFonts w:cs="Arial"/>
          <w:bCs/>
          <w:sz w:val="22"/>
          <w:szCs w:val="22"/>
        </w:rPr>
        <w:t>B</w:t>
      </w:r>
      <w:r>
        <w:rPr>
          <w:rFonts w:cs="Arial"/>
          <w:bCs/>
          <w:sz w:val="22"/>
          <w:szCs w:val="22"/>
        </w:rPr>
        <w:t xml:space="preserve">ono </w:t>
      </w:r>
      <w:r w:rsidR="00CC58DE">
        <w:rPr>
          <w:rFonts w:cs="Arial"/>
          <w:bCs/>
          <w:sz w:val="22"/>
          <w:szCs w:val="22"/>
        </w:rPr>
        <w:t>F</w:t>
      </w:r>
      <w:r>
        <w:rPr>
          <w:rFonts w:cs="Arial"/>
          <w:bCs/>
          <w:sz w:val="22"/>
          <w:szCs w:val="22"/>
        </w:rPr>
        <w:t xml:space="preserve">amiliar de </w:t>
      </w:r>
      <w:r w:rsidR="00CC58DE">
        <w:rPr>
          <w:rFonts w:cs="Arial"/>
          <w:bCs/>
          <w:sz w:val="22"/>
          <w:szCs w:val="22"/>
        </w:rPr>
        <w:t>V</w:t>
      </w:r>
      <w:r>
        <w:rPr>
          <w:rFonts w:cs="Arial"/>
          <w:bCs/>
          <w:sz w:val="22"/>
          <w:szCs w:val="22"/>
        </w:rPr>
        <w:t>ivienda, bajo las condiciones establecidas en el referido estudio.</w:t>
      </w:r>
    </w:p>
    <w:p w14:paraId="77808F5E" w14:textId="77777777" w:rsidR="0001398F" w:rsidRPr="009344DA" w:rsidRDefault="0001398F" w:rsidP="0001398F">
      <w:pPr>
        <w:spacing w:line="360" w:lineRule="auto"/>
        <w:jc w:val="both"/>
        <w:rPr>
          <w:rFonts w:cs="Arial"/>
          <w:bCs/>
          <w:sz w:val="22"/>
          <w:szCs w:val="22"/>
        </w:rPr>
      </w:pPr>
    </w:p>
    <w:p w14:paraId="1A0907A1" w14:textId="66EB8929" w:rsidR="0001398F" w:rsidRPr="009344DA" w:rsidRDefault="0001398F" w:rsidP="0001398F">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sidRPr="009344DA">
        <w:rPr>
          <w:rFonts w:cs="Arial"/>
          <w:sz w:val="22"/>
          <w:szCs w:val="22"/>
        </w:rPr>
        <w:t>DF-OF-</w:t>
      </w:r>
      <w:r w:rsidR="00CC58DE">
        <w:rPr>
          <w:rFonts w:cs="Arial"/>
          <w:sz w:val="22"/>
          <w:szCs w:val="22"/>
        </w:rPr>
        <w:t>0087</w:t>
      </w:r>
      <w:r w:rsidRPr="009344DA">
        <w:rPr>
          <w:rFonts w:cs="Arial"/>
          <w:sz w:val="22"/>
          <w:szCs w:val="22"/>
        </w:rPr>
        <w:t>-202</w:t>
      </w:r>
      <w:r w:rsidR="00CC58DE">
        <w:rPr>
          <w:rFonts w:cs="Arial"/>
          <w:sz w:val="22"/>
          <w:szCs w:val="22"/>
        </w:rPr>
        <w:t>1</w:t>
      </w:r>
      <w:r w:rsidRPr="009344DA">
        <w:rPr>
          <w:rFonts w:cs="Arial"/>
          <w:bCs/>
          <w:sz w:val="22"/>
          <w:szCs w:val="22"/>
        </w:rPr>
        <w:t>.</w:t>
      </w:r>
    </w:p>
    <w:p w14:paraId="67767657" w14:textId="77777777" w:rsidR="0001398F" w:rsidRPr="009344DA" w:rsidRDefault="0001398F" w:rsidP="0001398F">
      <w:pPr>
        <w:spacing w:line="360" w:lineRule="auto"/>
        <w:jc w:val="both"/>
        <w:rPr>
          <w:rFonts w:cs="Arial"/>
          <w:bCs/>
          <w:sz w:val="22"/>
          <w:szCs w:val="22"/>
          <w:lang w:val="es-ES_tradnl"/>
        </w:rPr>
      </w:pPr>
    </w:p>
    <w:p w14:paraId="46A6D30D" w14:textId="77777777" w:rsidR="0001398F" w:rsidRDefault="0001398F" w:rsidP="0001398F">
      <w:pPr>
        <w:spacing w:line="360" w:lineRule="auto"/>
        <w:jc w:val="both"/>
        <w:rPr>
          <w:rFonts w:cs="Arial"/>
          <w:b/>
          <w:bCs/>
          <w:sz w:val="22"/>
          <w:szCs w:val="22"/>
        </w:rPr>
      </w:pPr>
      <w:r>
        <w:rPr>
          <w:rFonts w:cs="Arial"/>
          <w:b/>
          <w:bCs/>
          <w:sz w:val="22"/>
          <w:szCs w:val="22"/>
        </w:rPr>
        <w:t>Por tanto, se acuerda:</w:t>
      </w:r>
    </w:p>
    <w:p w14:paraId="08FB85B3" w14:textId="0D468F84" w:rsidR="0001398F" w:rsidRDefault="0001398F" w:rsidP="0001398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CC58DE">
        <w:rPr>
          <w:rFonts w:cs="Arial"/>
          <w:bCs/>
          <w:sz w:val="22"/>
          <w:szCs w:val="22"/>
        </w:rPr>
        <w:t>una</w:t>
      </w:r>
      <w:r>
        <w:rPr>
          <w:rFonts w:cs="Arial"/>
          <w:bCs/>
          <w:sz w:val="22"/>
          <w:szCs w:val="22"/>
        </w:rPr>
        <w:t xml:space="preserve"> </w:t>
      </w:r>
      <w:r w:rsidRPr="00AA6479">
        <w:rPr>
          <w:rFonts w:cs="Arial"/>
          <w:bCs/>
          <w:sz w:val="22"/>
          <w:szCs w:val="22"/>
        </w:rPr>
        <w:t>operaci</w:t>
      </w:r>
      <w:r w:rsidR="00CC58DE">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w:t>
      </w:r>
      <w:r w:rsidRPr="00AA6479">
        <w:rPr>
          <w:rFonts w:cs="Arial"/>
          <w:bCs/>
          <w:sz w:val="22"/>
          <w:szCs w:val="22"/>
        </w:rPr>
        <w:lastRenderedPageBreak/>
        <w:t xml:space="preserve">de extrema necesidad, de conformidad con las condiciones que se consignan en el informe </w:t>
      </w:r>
      <w:r>
        <w:rPr>
          <w:rFonts w:cs="Arial"/>
          <w:sz w:val="22"/>
          <w:szCs w:val="22"/>
        </w:rPr>
        <w:t>DF</w:t>
      </w:r>
      <w:r w:rsidRPr="00B35EAF">
        <w:rPr>
          <w:rFonts w:cs="Arial"/>
          <w:sz w:val="22"/>
          <w:szCs w:val="22"/>
        </w:rPr>
        <w:t>-OF-</w:t>
      </w:r>
      <w:r w:rsidR="00CC58DE">
        <w:rPr>
          <w:rFonts w:cs="Arial"/>
          <w:sz w:val="22"/>
          <w:szCs w:val="22"/>
        </w:rPr>
        <w:t>0087</w:t>
      </w:r>
      <w:r>
        <w:rPr>
          <w:rFonts w:cs="Arial"/>
          <w:sz w:val="22"/>
          <w:szCs w:val="22"/>
        </w:rPr>
        <w:t>-202</w:t>
      </w:r>
      <w:r w:rsidR="00CC58DE">
        <w:rPr>
          <w:rFonts w:cs="Arial"/>
          <w:sz w:val="22"/>
          <w:szCs w:val="22"/>
        </w:rPr>
        <w:t>1</w:t>
      </w:r>
      <w:r>
        <w:rPr>
          <w:rFonts w:cs="Arial"/>
          <w:sz w:val="22"/>
          <w:szCs w:val="22"/>
        </w:rPr>
        <w:t xml:space="preserve">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444CDB0" w14:textId="77777777" w:rsidR="0001398F" w:rsidRDefault="0001398F" w:rsidP="0001398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1398F" w:rsidRPr="0008063E" w14:paraId="1332CE7C" w14:textId="77777777" w:rsidTr="0001398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3B27A" w14:textId="71C811FE" w:rsidR="0001398F" w:rsidRPr="0008063E" w:rsidRDefault="0001398F" w:rsidP="0001398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CC58DE">
              <w:rPr>
                <w:rFonts w:cs="Arial"/>
                <w:b/>
                <w:bCs/>
                <w:iCs/>
                <w:sz w:val="20"/>
                <w:szCs w:val="20"/>
                <w:lang w:val="es-CR" w:eastAsia="es-CR"/>
              </w:rPr>
              <w:t>Fundación para la Vivienda Rural Costa Rica – Canadá</w:t>
            </w:r>
          </w:p>
        </w:tc>
      </w:tr>
      <w:tr w:rsidR="0001398F" w:rsidRPr="00142DB9" w14:paraId="557C115A" w14:textId="77777777" w:rsidTr="0001398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F282E8F" w14:textId="77777777" w:rsidR="0001398F" w:rsidRPr="00142DB9" w:rsidRDefault="0001398F" w:rsidP="000139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38EF0AD" w14:textId="77777777" w:rsidR="0001398F" w:rsidRPr="00142DB9" w:rsidRDefault="0001398F" w:rsidP="000139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DB3F6AF" w14:textId="77777777" w:rsidR="0001398F" w:rsidRPr="00142DB9" w:rsidRDefault="0001398F" w:rsidP="000139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0B8F9B" w14:textId="77777777" w:rsidR="0001398F" w:rsidRPr="00142DB9" w:rsidRDefault="0001398F" w:rsidP="000139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2912D36" w14:textId="77777777" w:rsidR="0001398F" w:rsidRDefault="0001398F" w:rsidP="0001398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6804CDA" w14:textId="77777777" w:rsidR="0001398F" w:rsidRDefault="0001398F" w:rsidP="000139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311380A" w14:textId="77777777" w:rsidR="0001398F" w:rsidRPr="00142DB9" w:rsidRDefault="0001398F" w:rsidP="000139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69FA064" w14:textId="77777777" w:rsidR="0001398F" w:rsidRPr="00142DB9" w:rsidRDefault="0001398F" w:rsidP="000139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D8DE1E" w14:textId="77777777" w:rsidR="0001398F" w:rsidRPr="00142DB9" w:rsidRDefault="0001398F" w:rsidP="0001398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ECDEACF" w14:textId="77777777" w:rsidR="0001398F" w:rsidRPr="00142DB9" w:rsidRDefault="0001398F" w:rsidP="0001398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CB5CCBC" w14:textId="77777777" w:rsidR="0001398F" w:rsidRPr="00142DB9" w:rsidRDefault="0001398F" w:rsidP="000139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398F" w:rsidRPr="006308C1" w14:paraId="3B490457" w14:textId="77777777" w:rsidTr="0001398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3B2875C" w14:textId="584ED5B7" w:rsidR="0001398F" w:rsidRPr="006308C1" w:rsidRDefault="00CC58DE" w:rsidP="0001398F">
            <w:pPr>
              <w:rPr>
                <w:rFonts w:ascii="Arial Narrow" w:hAnsi="Arial Narrow" w:cs="Arial"/>
                <w:sz w:val="16"/>
                <w:szCs w:val="16"/>
                <w:lang w:val="es-CR" w:eastAsia="es-CR"/>
              </w:rPr>
            </w:pPr>
            <w:r>
              <w:rPr>
                <w:rFonts w:ascii="Arial Narrow" w:hAnsi="Arial Narrow" w:cs="Arial"/>
                <w:sz w:val="16"/>
                <w:szCs w:val="16"/>
                <w:lang w:val="es-CR" w:eastAsia="es-CR"/>
              </w:rPr>
              <w:t>Elsie Karina Barrantes Saldaña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FF89D9" w14:textId="3F1BF3D5" w:rsidR="0001398F" w:rsidRPr="006308C1" w:rsidRDefault="00CC58DE" w:rsidP="0001398F">
            <w:pPr>
              <w:jc w:val="center"/>
              <w:rPr>
                <w:rFonts w:ascii="Arial Narrow" w:hAnsi="Arial Narrow" w:cs="Arial"/>
                <w:sz w:val="16"/>
                <w:szCs w:val="16"/>
                <w:lang w:val="es-CR" w:eastAsia="es-CR"/>
              </w:rPr>
            </w:pPr>
            <w:r>
              <w:rPr>
                <w:rFonts w:ascii="Arial Narrow" w:hAnsi="Arial Narrow" w:cs="Arial"/>
                <w:sz w:val="16"/>
                <w:szCs w:val="16"/>
                <w:lang w:val="es-CR" w:eastAsia="es-CR"/>
              </w:rPr>
              <w:t>7-0255-0636</w:t>
            </w:r>
          </w:p>
        </w:tc>
        <w:tc>
          <w:tcPr>
            <w:tcW w:w="709" w:type="dxa"/>
            <w:tcBorders>
              <w:top w:val="single" w:sz="4" w:space="0" w:color="auto"/>
              <w:left w:val="nil"/>
              <w:bottom w:val="single" w:sz="4" w:space="0" w:color="auto"/>
              <w:right w:val="single" w:sz="4" w:space="0" w:color="auto"/>
            </w:tcBorders>
            <w:shd w:val="clear" w:color="auto" w:fill="auto"/>
            <w:vAlign w:val="center"/>
          </w:tcPr>
          <w:p w14:paraId="605810DD" w14:textId="57DF0AAE" w:rsidR="0001398F" w:rsidRPr="006308C1" w:rsidRDefault="00CC58DE" w:rsidP="0001398F">
            <w:pPr>
              <w:jc w:val="center"/>
              <w:rPr>
                <w:rFonts w:ascii="Arial Narrow" w:hAnsi="Arial Narrow" w:cs="Arial"/>
                <w:sz w:val="16"/>
                <w:szCs w:val="16"/>
                <w:lang w:val="es-CR" w:eastAsia="es-CR"/>
              </w:rPr>
            </w:pPr>
            <w:r>
              <w:rPr>
                <w:rFonts w:ascii="Arial Narrow" w:hAnsi="Arial Narrow" w:cs="Arial"/>
                <w:sz w:val="16"/>
                <w:szCs w:val="16"/>
                <w:lang w:val="es-CR" w:eastAsia="es-CR"/>
              </w:rPr>
              <w:t>7-70975</w:t>
            </w:r>
          </w:p>
        </w:tc>
        <w:tc>
          <w:tcPr>
            <w:tcW w:w="851" w:type="dxa"/>
            <w:tcBorders>
              <w:top w:val="single" w:sz="4" w:space="0" w:color="auto"/>
              <w:left w:val="nil"/>
              <w:bottom w:val="single" w:sz="4" w:space="0" w:color="auto"/>
              <w:right w:val="single" w:sz="4" w:space="0" w:color="auto"/>
            </w:tcBorders>
            <w:shd w:val="clear" w:color="auto" w:fill="auto"/>
            <w:vAlign w:val="center"/>
          </w:tcPr>
          <w:p w14:paraId="2D8BCF9E" w14:textId="0BE909AD" w:rsidR="0001398F" w:rsidRPr="006308C1" w:rsidRDefault="00CC58DE" w:rsidP="0001398F">
            <w:pPr>
              <w:jc w:val="center"/>
              <w:rPr>
                <w:rFonts w:ascii="Arial Narrow" w:hAnsi="Arial Narrow" w:cs="Arial"/>
                <w:sz w:val="16"/>
                <w:szCs w:val="16"/>
                <w:lang w:val="es-CR" w:eastAsia="es-CR"/>
              </w:rPr>
            </w:pPr>
            <w:r>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A8B85D" w14:textId="71A2AC95" w:rsidR="0001398F" w:rsidRPr="006308C1" w:rsidRDefault="00CC58DE" w:rsidP="0001398F">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B5AB11" w14:textId="3D3EC82A" w:rsidR="0001398F" w:rsidRPr="006308C1" w:rsidRDefault="00CC58DE" w:rsidP="0001398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A707881" w14:textId="7474DC9C" w:rsidR="0001398F" w:rsidRPr="006308C1" w:rsidRDefault="00CC58DE" w:rsidP="000139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13.533.513,57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CBB1B9" w14:textId="49BDBCFC" w:rsidR="0001398F" w:rsidRPr="006308C1" w:rsidRDefault="00CC58DE" w:rsidP="000139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47.253,44</w:t>
            </w:r>
          </w:p>
        </w:tc>
        <w:tc>
          <w:tcPr>
            <w:tcW w:w="837" w:type="dxa"/>
            <w:tcBorders>
              <w:top w:val="single" w:sz="4" w:space="0" w:color="auto"/>
              <w:left w:val="nil"/>
              <w:bottom w:val="single" w:sz="4" w:space="0" w:color="auto"/>
              <w:right w:val="single" w:sz="4" w:space="0" w:color="auto"/>
            </w:tcBorders>
            <w:shd w:val="clear" w:color="auto" w:fill="auto"/>
            <w:vAlign w:val="center"/>
          </w:tcPr>
          <w:p w14:paraId="1C6DDD47" w14:textId="40906736" w:rsidR="0001398F" w:rsidRPr="006308C1" w:rsidRDefault="00CC58DE" w:rsidP="0001398F">
            <w:pPr>
              <w:jc w:val="right"/>
              <w:rPr>
                <w:rFonts w:ascii="Arial Narrow" w:hAnsi="Arial Narrow" w:cs="Arial"/>
                <w:sz w:val="16"/>
                <w:szCs w:val="16"/>
                <w:lang w:val="es-CR" w:eastAsia="es-CR"/>
              </w:rPr>
            </w:pPr>
            <w:r>
              <w:rPr>
                <w:rFonts w:ascii="Arial Narrow" w:hAnsi="Arial Narrow" w:cs="Arial"/>
                <w:sz w:val="16"/>
                <w:szCs w:val="16"/>
                <w:lang w:val="es-CR" w:eastAsia="es-CR"/>
              </w:rPr>
              <w:t>472.534,36</w:t>
            </w:r>
          </w:p>
        </w:tc>
        <w:tc>
          <w:tcPr>
            <w:tcW w:w="992" w:type="dxa"/>
            <w:tcBorders>
              <w:top w:val="single" w:sz="4" w:space="0" w:color="auto"/>
              <w:left w:val="nil"/>
              <w:bottom w:val="single" w:sz="4" w:space="0" w:color="auto"/>
              <w:right w:val="single" w:sz="4" w:space="0" w:color="auto"/>
            </w:tcBorders>
            <w:shd w:val="clear" w:color="auto" w:fill="auto"/>
            <w:vAlign w:val="center"/>
          </w:tcPr>
          <w:p w14:paraId="3DCEA2D1" w14:textId="55D9F9FE" w:rsidR="0001398F" w:rsidRPr="006308C1" w:rsidRDefault="00CC58DE" w:rsidP="000139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13.958.794,49</w:t>
            </w:r>
          </w:p>
        </w:tc>
      </w:tr>
      <w:tr w:rsidR="0001398F" w:rsidRPr="00F67547" w14:paraId="1D520B1A" w14:textId="77777777" w:rsidTr="0001398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8A05E1A" w14:textId="5B456562" w:rsidR="0001398F" w:rsidRPr="00F67547" w:rsidRDefault="0001398F" w:rsidP="0001398F">
            <w:pPr>
              <w:jc w:val="both"/>
              <w:rPr>
                <w:rFonts w:ascii="Arial Narrow" w:hAnsi="Arial Narrow" w:cs="Arial"/>
                <w:sz w:val="16"/>
                <w:szCs w:val="16"/>
                <w:lang w:val="es-CR"/>
              </w:rPr>
            </w:pPr>
            <w:r w:rsidRPr="00F67547">
              <w:rPr>
                <w:rFonts w:ascii="Arial Narrow" w:hAnsi="Arial Narrow" w:cs="Arial"/>
                <w:sz w:val="16"/>
                <w:szCs w:val="16"/>
                <w:lang w:val="es-CR"/>
              </w:rPr>
              <w:t>(*) CLCV: Co</w:t>
            </w:r>
            <w:r w:rsidR="00CC58DE">
              <w:rPr>
                <w:rFonts w:ascii="Arial Narrow" w:hAnsi="Arial Narrow" w:cs="Arial"/>
                <w:sz w:val="16"/>
                <w:szCs w:val="16"/>
                <w:lang w:val="es-CR"/>
              </w:rPr>
              <w:t xml:space="preserve">nstrucción de </w:t>
            </w:r>
            <w:r w:rsidRPr="00F67547">
              <w:rPr>
                <w:rFonts w:ascii="Arial Narrow" w:hAnsi="Arial Narrow" w:cs="Arial"/>
                <w:sz w:val="16"/>
                <w:szCs w:val="16"/>
                <w:lang w:val="es-CR"/>
              </w:rPr>
              <w:t>vivienda</w:t>
            </w:r>
            <w:r w:rsidR="00CC58DE">
              <w:rPr>
                <w:rFonts w:ascii="Arial Narrow" w:hAnsi="Arial Narrow" w:cs="Arial"/>
                <w:sz w:val="16"/>
                <w:szCs w:val="16"/>
                <w:lang w:val="es-CR"/>
              </w:rPr>
              <w:t xml:space="preserve">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6B46FC83" w14:textId="68E896A9" w:rsidR="0001398F" w:rsidRPr="00F67547" w:rsidRDefault="0001398F" w:rsidP="0001398F">
            <w:pPr>
              <w:jc w:val="both"/>
              <w:rPr>
                <w:rFonts w:ascii="Arial Narrow" w:hAnsi="Arial Narrow" w:cs="Arial"/>
                <w:sz w:val="16"/>
                <w:szCs w:val="16"/>
                <w:lang w:val="es-CR"/>
              </w:rPr>
            </w:pPr>
          </w:p>
        </w:tc>
      </w:tr>
    </w:tbl>
    <w:p w14:paraId="6F80B24B" w14:textId="223E2AEC" w:rsidR="0001398F" w:rsidRDefault="0001398F" w:rsidP="0001398F">
      <w:pPr>
        <w:spacing w:line="360" w:lineRule="auto"/>
        <w:jc w:val="both"/>
        <w:rPr>
          <w:rFonts w:cs="Arial"/>
          <w:sz w:val="22"/>
          <w:szCs w:val="22"/>
        </w:rPr>
      </w:pPr>
    </w:p>
    <w:p w14:paraId="34FF9C2A" w14:textId="5A2817E4" w:rsidR="007023E6" w:rsidRPr="00FD161B" w:rsidRDefault="007023E6" w:rsidP="007023E6">
      <w:pPr>
        <w:spacing w:line="360" w:lineRule="auto"/>
        <w:jc w:val="both"/>
        <w:rPr>
          <w:rFonts w:cs="Arial"/>
          <w:bCs/>
          <w:sz w:val="22"/>
          <w:szCs w:val="22"/>
        </w:rPr>
      </w:pPr>
      <w:r>
        <w:rPr>
          <w:rFonts w:cs="Arial"/>
          <w:b/>
          <w:sz w:val="22"/>
          <w:szCs w:val="22"/>
        </w:rPr>
        <w:t>2</w:t>
      </w:r>
      <w:r w:rsidRPr="007023E6">
        <w:rPr>
          <w:rFonts w:cs="Arial"/>
          <w:b/>
          <w:sz w:val="22"/>
          <w:szCs w:val="22"/>
        </w:rPr>
        <w:t>)</w:t>
      </w:r>
      <w:r>
        <w:rPr>
          <w:rFonts w:cs="Arial"/>
          <w:bCs/>
          <w:sz w:val="22"/>
          <w:szCs w:val="22"/>
        </w:rPr>
        <w:t xml:space="preserve"> Será</w:t>
      </w:r>
      <w:r w:rsidRPr="00FD161B">
        <w:rPr>
          <w:rFonts w:cs="Arial"/>
          <w:bCs/>
          <w:sz w:val="22"/>
          <w:szCs w:val="22"/>
        </w:rPr>
        <w:t xml:space="preserve"> responsabilidad de la entidad autorizada, velar porque la vivienda cumpla con las especificaciones técnicas de la Directriz Gubernamental Nº 27.</w:t>
      </w:r>
    </w:p>
    <w:p w14:paraId="6238B834" w14:textId="77777777" w:rsidR="007023E6" w:rsidRDefault="007023E6" w:rsidP="0001398F">
      <w:pPr>
        <w:spacing w:line="360" w:lineRule="auto"/>
        <w:jc w:val="both"/>
        <w:rPr>
          <w:rFonts w:cs="Arial"/>
          <w:sz w:val="22"/>
          <w:szCs w:val="22"/>
        </w:rPr>
      </w:pPr>
    </w:p>
    <w:p w14:paraId="3744DCE2" w14:textId="039DD9E6" w:rsidR="0001398F" w:rsidRPr="00FD161B" w:rsidRDefault="007023E6" w:rsidP="0001398F">
      <w:pPr>
        <w:spacing w:line="360" w:lineRule="auto"/>
        <w:jc w:val="both"/>
        <w:rPr>
          <w:sz w:val="22"/>
          <w:szCs w:val="22"/>
        </w:rPr>
      </w:pPr>
      <w:r>
        <w:rPr>
          <w:b/>
          <w:bCs/>
          <w:sz w:val="22"/>
          <w:szCs w:val="22"/>
        </w:rPr>
        <w:t>3</w:t>
      </w:r>
      <w:r w:rsidR="0001398F" w:rsidRPr="00FD161B">
        <w:rPr>
          <w:b/>
          <w:bCs/>
          <w:sz w:val="22"/>
          <w:szCs w:val="22"/>
        </w:rPr>
        <w:t>)</w:t>
      </w:r>
      <w:r w:rsidR="0001398F"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7DAAAD5" w14:textId="77777777" w:rsidR="0001398F" w:rsidRPr="00FD161B" w:rsidRDefault="0001398F" w:rsidP="0001398F">
      <w:pPr>
        <w:spacing w:line="360" w:lineRule="auto"/>
        <w:jc w:val="both"/>
        <w:rPr>
          <w:rFonts w:cs="Arial"/>
          <w:bCs/>
          <w:sz w:val="22"/>
          <w:szCs w:val="22"/>
        </w:rPr>
      </w:pPr>
    </w:p>
    <w:p w14:paraId="4AD89A53" w14:textId="40ABDC1E" w:rsidR="0001398F" w:rsidRPr="00FD161B" w:rsidRDefault="007023E6" w:rsidP="0001398F">
      <w:pPr>
        <w:spacing w:line="360" w:lineRule="auto"/>
        <w:jc w:val="both"/>
        <w:rPr>
          <w:rFonts w:cs="Arial"/>
          <w:bCs/>
          <w:sz w:val="22"/>
          <w:szCs w:val="22"/>
        </w:rPr>
      </w:pPr>
      <w:r>
        <w:rPr>
          <w:rFonts w:cs="Arial"/>
          <w:b/>
          <w:bCs/>
          <w:sz w:val="22"/>
          <w:szCs w:val="22"/>
        </w:rPr>
        <w:t>4</w:t>
      </w:r>
      <w:r w:rsidR="0001398F" w:rsidRPr="00FD161B">
        <w:rPr>
          <w:rFonts w:cs="Arial"/>
          <w:b/>
          <w:bCs/>
          <w:sz w:val="22"/>
          <w:szCs w:val="22"/>
        </w:rPr>
        <w:t>)</w:t>
      </w:r>
      <w:r w:rsidR="0001398F"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2A54009" w14:textId="77777777" w:rsidR="0001398F" w:rsidRPr="00FD161B" w:rsidRDefault="0001398F" w:rsidP="0001398F">
      <w:pPr>
        <w:spacing w:line="360" w:lineRule="auto"/>
        <w:jc w:val="both"/>
        <w:rPr>
          <w:rFonts w:cs="Arial"/>
          <w:bCs/>
          <w:sz w:val="22"/>
          <w:szCs w:val="22"/>
        </w:rPr>
      </w:pPr>
    </w:p>
    <w:p w14:paraId="489689F6" w14:textId="4D3B76DA" w:rsidR="0001398F" w:rsidRDefault="007023E6" w:rsidP="0001398F">
      <w:pPr>
        <w:spacing w:line="360" w:lineRule="auto"/>
        <w:jc w:val="both"/>
        <w:rPr>
          <w:rFonts w:cs="Arial"/>
          <w:bCs/>
          <w:sz w:val="22"/>
          <w:szCs w:val="22"/>
        </w:rPr>
      </w:pPr>
      <w:r>
        <w:rPr>
          <w:rFonts w:cs="Arial"/>
          <w:b/>
          <w:bCs/>
          <w:sz w:val="22"/>
          <w:szCs w:val="22"/>
        </w:rPr>
        <w:t>5</w:t>
      </w:r>
      <w:r w:rsidR="0001398F" w:rsidRPr="00FD161B">
        <w:rPr>
          <w:rFonts w:cs="Arial"/>
          <w:b/>
          <w:bCs/>
          <w:sz w:val="22"/>
          <w:szCs w:val="22"/>
        </w:rPr>
        <w:t>)</w:t>
      </w:r>
      <w:r w:rsidR="0001398F"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AF1A2EB" w14:textId="1303E5E5" w:rsidR="00CC58DE" w:rsidRDefault="00CC58DE" w:rsidP="0001398F">
      <w:pPr>
        <w:spacing w:line="360" w:lineRule="auto"/>
        <w:jc w:val="both"/>
        <w:rPr>
          <w:rFonts w:cs="Arial"/>
          <w:bCs/>
          <w:sz w:val="22"/>
          <w:szCs w:val="22"/>
        </w:rPr>
      </w:pPr>
    </w:p>
    <w:p w14:paraId="2FBB2F4C" w14:textId="52174B70" w:rsidR="008B6A34" w:rsidRPr="008B6A34" w:rsidRDefault="007023E6" w:rsidP="0001398F">
      <w:pPr>
        <w:spacing w:line="360" w:lineRule="auto"/>
        <w:jc w:val="both"/>
        <w:rPr>
          <w:rFonts w:cs="Arial"/>
          <w:bCs/>
          <w:sz w:val="22"/>
          <w:szCs w:val="22"/>
        </w:rPr>
      </w:pPr>
      <w:r>
        <w:rPr>
          <w:rFonts w:cs="Arial"/>
          <w:b/>
          <w:sz w:val="22"/>
          <w:szCs w:val="22"/>
        </w:rPr>
        <w:t>6</w:t>
      </w:r>
      <w:r w:rsidR="008B6A34" w:rsidRPr="008B6A34">
        <w:rPr>
          <w:rFonts w:cs="Arial"/>
          <w:b/>
          <w:sz w:val="22"/>
          <w:szCs w:val="22"/>
        </w:rPr>
        <w:t>)</w:t>
      </w:r>
      <w:r w:rsidR="008B6A34">
        <w:rPr>
          <w:rFonts w:cs="Arial"/>
          <w:bCs/>
          <w:sz w:val="22"/>
          <w:szCs w:val="22"/>
        </w:rPr>
        <w:t xml:space="preserve"> La validez y la eficacia de la presente </w:t>
      </w:r>
      <w:proofErr w:type="gramStart"/>
      <w:r w:rsidR="008B6A34">
        <w:rPr>
          <w:rFonts w:cs="Arial"/>
          <w:bCs/>
          <w:sz w:val="22"/>
          <w:szCs w:val="22"/>
        </w:rPr>
        <w:t>resolución,</w:t>
      </w:r>
      <w:proofErr w:type="gramEnd"/>
      <w:r w:rsidR="008B6A34">
        <w:rPr>
          <w:rFonts w:cs="Arial"/>
          <w:bCs/>
          <w:sz w:val="22"/>
          <w:szCs w:val="22"/>
        </w:rPr>
        <w:t xml:space="preserve"> quedan sujetas que la </w:t>
      </w:r>
      <w:r w:rsidR="008B6A34" w:rsidRPr="008B6A34">
        <w:rPr>
          <w:rFonts w:cs="Arial"/>
          <w:bCs/>
          <w:sz w:val="22"/>
          <w:szCs w:val="22"/>
          <w:lang w:val="es-ES_tradnl"/>
        </w:rPr>
        <w:t>Gerencia General</w:t>
      </w:r>
      <w:r w:rsidR="008B6A34">
        <w:rPr>
          <w:rFonts w:cs="Arial"/>
          <w:bCs/>
          <w:sz w:val="22"/>
          <w:szCs w:val="22"/>
          <w:lang w:val="es-ES_tradnl"/>
        </w:rPr>
        <w:t xml:space="preserve"> se pronuncie ante esta </w:t>
      </w:r>
      <w:r w:rsidR="008B6A34" w:rsidRPr="008B6A34">
        <w:rPr>
          <w:rFonts w:cs="Arial"/>
          <w:bCs/>
          <w:sz w:val="22"/>
          <w:szCs w:val="22"/>
          <w:lang w:val="es-ES_tradnl"/>
        </w:rPr>
        <w:t>Junta Directiva</w:t>
      </w:r>
      <w:r w:rsidR="008B6A34">
        <w:rPr>
          <w:rFonts w:cs="Arial"/>
          <w:bCs/>
          <w:sz w:val="22"/>
          <w:szCs w:val="22"/>
          <w:lang w:val="es-ES_tradnl"/>
        </w:rPr>
        <w:t>, sobre la razonabilidad del costo de la vivienda.</w:t>
      </w:r>
    </w:p>
    <w:p w14:paraId="52378366" w14:textId="36B5EA95" w:rsidR="0001398F" w:rsidRPr="00AB2826" w:rsidRDefault="0001398F" w:rsidP="0001398F">
      <w:pPr>
        <w:pStyle w:val="Ttulo2"/>
        <w:spacing w:line="360" w:lineRule="auto"/>
        <w:rPr>
          <w:rFonts w:cs="Arial"/>
          <w:szCs w:val="22"/>
          <w:lang w:val="es-ES_tradnl"/>
        </w:rPr>
      </w:pPr>
      <w:r w:rsidRPr="00AB2826">
        <w:rPr>
          <w:rFonts w:cs="Arial"/>
          <w:szCs w:val="22"/>
        </w:rPr>
        <w:t xml:space="preserve">Acuerdo </w:t>
      </w:r>
      <w:r w:rsidR="00CD6F49">
        <w:rPr>
          <w:rFonts w:cs="Arial"/>
          <w:szCs w:val="22"/>
        </w:rPr>
        <w:t>Unánime</w:t>
      </w:r>
      <w:r w:rsidRPr="00AB2826">
        <w:rPr>
          <w:rFonts w:cs="Arial"/>
          <w:szCs w:val="22"/>
        </w:rPr>
        <w:t>.-</w:t>
      </w:r>
    </w:p>
    <w:p w14:paraId="4F2344A1" w14:textId="77777777" w:rsidR="002B71CC" w:rsidRPr="00D14EAF" w:rsidRDefault="002B71CC" w:rsidP="002B71CC">
      <w:pPr>
        <w:spacing w:line="360" w:lineRule="auto"/>
        <w:jc w:val="both"/>
        <w:rPr>
          <w:rFonts w:cs="Arial"/>
          <w:b/>
          <w:sz w:val="22"/>
        </w:rPr>
      </w:pPr>
      <w:r w:rsidRPr="00D14EAF">
        <w:rPr>
          <w:rFonts w:cs="Arial"/>
          <w:b/>
          <w:sz w:val="22"/>
        </w:rPr>
        <w:t>************</w:t>
      </w:r>
    </w:p>
    <w:p w14:paraId="0263911C" w14:textId="77777777" w:rsidR="004276A1" w:rsidRDefault="004276A1" w:rsidP="004276A1">
      <w:pPr>
        <w:spacing w:line="360" w:lineRule="auto"/>
        <w:jc w:val="both"/>
        <w:rPr>
          <w:rFonts w:cs="Arial"/>
          <w:sz w:val="22"/>
          <w:lang w:val="es-ES_tradnl"/>
        </w:rPr>
      </w:pPr>
    </w:p>
    <w:p w14:paraId="40C29605" w14:textId="77777777" w:rsidR="004276A1" w:rsidRPr="00AB2826" w:rsidRDefault="004276A1" w:rsidP="004276A1">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0402162A" w14:textId="77777777" w:rsidR="004276A1" w:rsidRDefault="004276A1" w:rsidP="004276A1">
      <w:pPr>
        <w:spacing w:line="360" w:lineRule="auto"/>
        <w:jc w:val="both"/>
        <w:rPr>
          <w:rFonts w:cs="Arial"/>
          <w:b/>
          <w:bCs/>
          <w:sz w:val="22"/>
          <w:szCs w:val="22"/>
        </w:rPr>
      </w:pPr>
      <w:r>
        <w:rPr>
          <w:rFonts w:cs="Arial"/>
          <w:b/>
          <w:bCs/>
          <w:sz w:val="22"/>
          <w:szCs w:val="22"/>
        </w:rPr>
        <w:t>Considerando:</w:t>
      </w:r>
    </w:p>
    <w:p w14:paraId="5F18F34B" w14:textId="77777777" w:rsidR="004276A1" w:rsidRDefault="004276A1" w:rsidP="004276A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SGF-ME-0013-2021 del 15 de enero de 2021, la Subgerencia Financiera remite y avala el informe </w:t>
      </w:r>
      <w:r>
        <w:rPr>
          <w:rFonts w:cs="Arial"/>
          <w:sz w:val="22"/>
          <w:szCs w:val="22"/>
        </w:rPr>
        <w:t>DF</w:t>
      </w:r>
      <w:r w:rsidRPr="00B35EAF">
        <w:rPr>
          <w:rFonts w:cs="Arial"/>
          <w:sz w:val="22"/>
          <w:szCs w:val="22"/>
        </w:rPr>
        <w:t>-OF-</w:t>
      </w:r>
      <w:r>
        <w:rPr>
          <w:rFonts w:cs="Arial"/>
          <w:sz w:val="22"/>
          <w:szCs w:val="22"/>
        </w:rPr>
        <w:t>0088</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2D1955">
        <w:rPr>
          <w:rFonts w:cs="Arial"/>
          <w:bCs/>
          <w:sz w:val="22"/>
          <w:lang w:val="es-ES_tradnl"/>
        </w:rPr>
        <w:t>de Ahorro y Préstamo</w:t>
      </w:r>
      <w:r>
        <w:rPr>
          <w:rFonts w:cs="Arial"/>
          <w:bCs/>
          <w:sz w:val="22"/>
        </w:rPr>
        <w:t xml:space="preserve">, para financiar dos operaciones individuales de </w:t>
      </w:r>
      <w:r>
        <w:rPr>
          <w:rFonts w:cs="Arial"/>
          <w:bCs/>
          <w:sz w:val="22"/>
        </w:rPr>
        <w:lastRenderedPageBreak/>
        <w:t>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5B3A5A43" w14:textId="77777777" w:rsidR="004276A1" w:rsidRDefault="004276A1" w:rsidP="004276A1">
      <w:pPr>
        <w:spacing w:line="360" w:lineRule="auto"/>
        <w:jc w:val="both"/>
        <w:rPr>
          <w:rFonts w:cs="Arial"/>
          <w:bCs/>
          <w:sz w:val="22"/>
        </w:rPr>
      </w:pPr>
    </w:p>
    <w:p w14:paraId="68A5AA42" w14:textId="77777777" w:rsidR="004276A1" w:rsidRDefault="004276A1" w:rsidP="004276A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68191B9" w14:textId="77777777" w:rsidR="004276A1" w:rsidRPr="009344DA" w:rsidRDefault="004276A1" w:rsidP="004276A1">
      <w:pPr>
        <w:spacing w:line="360" w:lineRule="auto"/>
        <w:jc w:val="both"/>
        <w:rPr>
          <w:rFonts w:cs="Arial"/>
          <w:bCs/>
          <w:sz w:val="22"/>
          <w:szCs w:val="22"/>
        </w:rPr>
      </w:pPr>
    </w:p>
    <w:p w14:paraId="23C047B1" w14:textId="77777777" w:rsidR="004276A1" w:rsidRPr="009344DA" w:rsidRDefault="004276A1" w:rsidP="004276A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0088</w:t>
      </w:r>
      <w:r w:rsidRPr="009344DA">
        <w:rPr>
          <w:rFonts w:cs="Arial"/>
          <w:sz w:val="22"/>
          <w:szCs w:val="22"/>
        </w:rPr>
        <w:t>-202</w:t>
      </w:r>
      <w:r>
        <w:rPr>
          <w:rFonts w:cs="Arial"/>
          <w:sz w:val="22"/>
          <w:szCs w:val="22"/>
        </w:rPr>
        <w:t>1</w:t>
      </w:r>
      <w:r w:rsidRPr="009344DA">
        <w:rPr>
          <w:rFonts w:cs="Arial"/>
          <w:bCs/>
          <w:sz w:val="22"/>
          <w:szCs w:val="22"/>
        </w:rPr>
        <w:t>.</w:t>
      </w:r>
    </w:p>
    <w:p w14:paraId="228B10D8" w14:textId="77777777" w:rsidR="004276A1" w:rsidRPr="009344DA" w:rsidRDefault="004276A1" w:rsidP="004276A1">
      <w:pPr>
        <w:spacing w:line="360" w:lineRule="auto"/>
        <w:jc w:val="both"/>
        <w:rPr>
          <w:rFonts w:cs="Arial"/>
          <w:bCs/>
          <w:sz w:val="22"/>
          <w:szCs w:val="22"/>
          <w:lang w:val="es-ES_tradnl"/>
        </w:rPr>
      </w:pPr>
    </w:p>
    <w:p w14:paraId="4C11E325" w14:textId="77777777" w:rsidR="004276A1" w:rsidRDefault="004276A1" w:rsidP="004276A1">
      <w:pPr>
        <w:spacing w:line="360" w:lineRule="auto"/>
        <w:jc w:val="both"/>
        <w:rPr>
          <w:rFonts w:cs="Arial"/>
          <w:b/>
          <w:bCs/>
          <w:sz w:val="22"/>
          <w:szCs w:val="22"/>
        </w:rPr>
      </w:pPr>
      <w:r>
        <w:rPr>
          <w:rFonts w:cs="Arial"/>
          <w:b/>
          <w:bCs/>
          <w:sz w:val="22"/>
          <w:szCs w:val="22"/>
        </w:rPr>
        <w:t>Por tanto, se acuerda:</w:t>
      </w:r>
    </w:p>
    <w:p w14:paraId="6543D084" w14:textId="77777777" w:rsidR="004276A1" w:rsidRDefault="004276A1" w:rsidP="004276A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0088-2021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5A33C21" w14:textId="77777777" w:rsidR="004276A1" w:rsidRDefault="004276A1" w:rsidP="004276A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4276A1" w:rsidRPr="0008063E" w14:paraId="3E23992C" w14:textId="77777777" w:rsidTr="00C91E2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6B893" w14:textId="77777777" w:rsidR="004276A1" w:rsidRPr="0008063E" w:rsidRDefault="004276A1" w:rsidP="00C91E2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4276A1" w:rsidRPr="00142DB9" w14:paraId="1CA7E35D" w14:textId="77777777" w:rsidTr="00C91E2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6B8088B"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D2CBB5A"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81C331B"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E14A42"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9EA8957" w14:textId="77777777" w:rsidR="004276A1" w:rsidRDefault="004276A1" w:rsidP="00C91E2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5A38D66" w14:textId="77777777" w:rsidR="004276A1"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E743DC7"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C72A5DB" w14:textId="77777777" w:rsidR="004276A1" w:rsidRPr="00142DB9" w:rsidRDefault="004276A1" w:rsidP="00C91E2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5517CA0" w14:textId="77777777" w:rsidR="004276A1" w:rsidRPr="00142DB9" w:rsidRDefault="004276A1" w:rsidP="00C91E2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226FD8F"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CDA4578" w14:textId="77777777" w:rsidR="004276A1" w:rsidRPr="00142DB9" w:rsidRDefault="004276A1" w:rsidP="00C91E2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276A1" w:rsidRPr="006308C1" w14:paraId="65D0D52E" w14:textId="77777777" w:rsidTr="00C91E2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FCA274C" w14:textId="77777777" w:rsidR="004276A1" w:rsidRPr="006308C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María Aurora Montenegro Serrano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527782"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3-0423-0377</w:t>
            </w:r>
          </w:p>
        </w:tc>
        <w:tc>
          <w:tcPr>
            <w:tcW w:w="709" w:type="dxa"/>
            <w:tcBorders>
              <w:top w:val="single" w:sz="4" w:space="0" w:color="auto"/>
              <w:left w:val="nil"/>
              <w:bottom w:val="single" w:sz="4" w:space="0" w:color="auto"/>
              <w:right w:val="single" w:sz="4" w:space="0" w:color="auto"/>
            </w:tcBorders>
            <w:shd w:val="clear" w:color="auto" w:fill="auto"/>
            <w:vAlign w:val="center"/>
          </w:tcPr>
          <w:p w14:paraId="2BBF9B75"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3-160502</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B9A30"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7169A"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AF2D4"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CD28388" w14:textId="77777777" w:rsidR="004276A1" w:rsidRPr="006308C1" w:rsidRDefault="004276A1" w:rsidP="00C91E2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0CF46A" w14:textId="77777777" w:rsidR="004276A1" w:rsidRPr="006308C1" w:rsidRDefault="004276A1" w:rsidP="00C91E2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137.427,38</w:t>
            </w:r>
          </w:p>
        </w:tc>
        <w:tc>
          <w:tcPr>
            <w:tcW w:w="837" w:type="dxa"/>
            <w:tcBorders>
              <w:top w:val="single" w:sz="4" w:space="0" w:color="auto"/>
              <w:left w:val="nil"/>
              <w:bottom w:val="single" w:sz="4" w:space="0" w:color="auto"/>
              <w:right w:val="single" w:sz="4" w:space="0" w:color="auto"/>
            </w:tcBorders>
            <w:shd w:val="clear" w:color="auto" w:fill="auto"/>
            <w:vAlign w:val="center"/>
          </w:tcPr>
          <w:p w14:paraId="130951AA" w14:textId="77777777" w:rsidR="004276A1" w:rsidRPr="006308C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458.091,25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78EA15A" w14:textId="77777777" w:rsidR="004276A1" w:rsidRPr="006308C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20.320.663,88</w:t>
            </w:r>
          </w:p>
        </w:tc>
      </w:tr>
      <w:tr w:rsidR="004276A1" w:rsidRPr="006308C1" w14:paraId="659597B8" w14:textId="77777777" w:rsidTr="00C91E2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78F3D99" w14:textId="77777777" w:rsidR="004276A1" w:rsidRDefault="004276A1" w:rsidP="00C91E22">
            <w:pPr>
              <w:rPr>
                <w:rFonts w:ascii="Arial Narrow" w:hAnsi="Arial Narrow" w:cs="Arial"/>
                <w:sz w:val="16"/>
                <w:szCs w:val="16"/>
                <w:lang w:val="es-CR" w:eastAsia="es-CR"/>
              </w:rPr>
            </w:pPr>
            <w:r>
              <w:rPr>
                <w:rFonts w:ascii="Arial Narrow" w:hAnsi="Arial Narrow" w:cs="Arial"/>
                <w:sz w:val="16"/>
                <w:szCs w:val="16"/>
                <w:lang w:val="es-CR" w:eastAsia="es-CR"/>
              </w:rPr>
              <w:t>Grace Patricia Pereira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3AE208"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3-0338-0062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6FE49BE"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3-211024</w:t>
            </w:r>
          </w:p>
        </w:tc>
        <w:tc>
          <w:tcPr>
            <w:tcW w:w="851" w:type="dxa"/>
            <w:tcBorders>
              <w:top w:val="single" w:sz="4" w:space="0" w:color="auto"/>
              <w:left w:val="nil"/>
              <w:bottom w:val="single" w:sz="4" w:space="0" w:color="auto"/>
              <w:right w:val="single" w:sz="4" w:space="0" w:color="auto"/>
            </w:tcBorders>
            <w:shd w:val="clear" w:color="auto" w:fill="auto"/>
            <w:vAlign w:val="center"/>
          </w:tcPr>
          <w:p w14:paraId="645FA2D0"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F5E685"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957CE"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11.500.000,00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CA4B5B" w14:textId="77777777" w:rsidR="004276A1" w:rsidRDefault="004276A1" w:rsidP="00C91E2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B9D3DF" w14:textId="77777777" w:rsidR="004276A1" w:rsidRDefault="004276A1" w:rsidP="00C91E2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32.957,88</w:t>
            </w:r>
          </w:p>
        </w:tc>
        <w:tc>
          <w:tcPr>
            <w:tcW w:w="837" w:type="dxa"/>
            <w:tcBorders>
              <w:top w:val="single" w:sz="4" w:space="0" w:color="auto"/>
              <w:left w:val="nil"/>
              <w:bottom w:val="single" w:sz="4" w:space="0" w:color="auto"/>
              <w:right w:val="single" w:sz="4" w:space="0" w:color="auto"/>
            </w:tcBorders>
            <w:shd w:val="clear" w:color="auto" w:fill="auto"/>
            <w:vAlign w:val="center"/>
          </w:tcPr>
          <w:p w14:paraId="47020ED8" w14:textId="77777777" w:rsidR="004276A1" w:rsidRDefault="004276A1" w:rsidP="00C91E22">
            <w:pPr>
              <w:jc w:val="center"/>
              <w:rPr>
                <w:rFonts w:ascii="Arial Narrow" w:hAnsi="Arial Narrow" w:cs="Arial"/>
                <w:sz w:val="16"/>
                <w:szCs w:val="16"/>
                <w:lang w:val="es-CR" w:eastAsia="es-CR"/>
              </w:rPr>
            </w:pPr>
            <w:r>
              <w:rPr>
                <w:rFonts w:ascii="Arial Narrow" w:hAnsi="Arial Narrow" w:cs="Arial"/>
                <w:sz w:val="16"/>
                <w:szCs w:val="16"/>
                <w:lang w:val="es-CR" w:eastAsia="es-CR"/>
              </w:rPr>
              <w:t>329.578,75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35003F9F" w14:textId="77777777" w:rsidR="004276A1" w:rsidRDefault="004276A1" w:rsidP="00C91E2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21.296.620,88</w:t>
            </w:r>
          </w:p>
        </w:tc>
      </w:tr>
      <w:tr w:rsidR="004276A1" w:rsidRPr="00F67547" w14:paraId="4B5121DF" w14:textId="77777777" w:rsidTr="00C91E2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6EA4955" w14:textId="77777777" w:rsidR="004276A1" w:rsidRPr="00F67547" w:rsidRDefault="004276A1" w:rsidP="00C91E22">
            <w:pPr>
              <w:jc w:val="both"/>
              <w:rPr>
                <w:rFonts w:ascii="Arial Narrow" w:hAnsi="Arial Narrow" w:cs="Arial"/>
                <w:sz w:val="16"/>
                <w:szCs w:val="16"/>
                <w:lang w:val="es-CR"/>
              </w:rPr>
            </w:pPr>
            <w:r w:rsidRPr="00F67547">
              <w:rPr>
                <w:rFonts w:ascii="Arial Narrow" w:hAnsi="Arial Narrow" w:cs="Arial"/>
                <w:sz w:val="16"/>
                <w:szCs w:val="16"/>
                <w:lang w:val="es-CR"/>
              </w:rPr>
              <w:t xml:space="preserve">(*) CLCV: Compra de </w:t>
            </w:r>
            <w:r>
              <w:rPr>
                <w:rFonts w:ascii="Arial Narrow" w:hAnsi="Arial Narrow" w:cs="Arial"/>
                <w:sz w:val="16"/>
                <w:szCs w:val="16"/>
                <w:lang w:val="es-CR"/>
              </w:rPr>
              <w:t xml:space="preserve">lote y construcción de </w:t>
            </w:r>
            <w:r w:rsidRPr="00F67547">
              <w:rPr>
                <w:rFonts w:ascii="Arial Narrow" w:hAnsi="Arial Narrow" w:cs="Arial"/>
                <w:sz w:val="16"/>
                <w:szCs w:val="16"/>
                <w:lang w:val="es-CR"/>
              </w:rPr>
              <w:t>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50C1366" w14:textId="77777777" w:rsidR="004276A1" w:rsidRPr="00F67547" w:rsidRDefault="004276A1" w:rsidP="00C91E22">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028D3E7C" w14:textId="77777777" w:rsidR="004276A1" w:rsidRDefault="004276A1" w:rsidP="004276A1">
      <w:pPr>
        <w:spacing w:line="360" w:lineRule="auto"/>
        <w:jc w:val="both"/>
        <w:rPr>
          <w:rFonts w:cs="Arial"/>
          <w:sz w:val="22"/>
          <w:szCs w:val="22"/>
        </w:rPr>
      </w:pPr>
    </w:p>
    <w:p w14:paraId="7FA2BFAF" w14:textId="439BF2B1" w:rsidR="004276A1" w:rsidRPr="00FD161B" w:rsidRDefault="004276A1" w:rsidP="004276A1">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sidR="007023E6" w:rsidRPr="00FD161B">
        <w:rPr>
          <w:rFonts w:cs="Arial"/>
          <w:bCs/>
          <w:sz w:val="22"/>
          <w:szCs w:val="22"/>
        </w:rPr>
        <w:t xml:space="preserve">En los casos que incluyan la construcción de vivienda, </w:t>
      </w:r>
      <w:r w:rsidR="007023E6">
        <w:rPr>
          <w:rFonts w:cs="Arial"/>
          <w:bCs/>
          <w:sz w:val="22"/>
          <w:szCs w:val="22"/>
        </w:rPr>
        <w:t>s</w:t>
      </w:r>
      <w:r>
        <w:rPr>
          <w:rFonts w:cs="Arial"/>
          <w:bCs/>
          <w:sz w:val="22"/>
          <w:szCs w:val="22"/>
        </w:rPr>
        <w:t>erá</w:t>
      </w:r>
      <w:r w:rsidRPr="00FD161B">
        <w:rPr>
          <w:rFonts w:cs="Arial"/>
          <w:bCs/>
          <w:sz w:val="22"/>
          <w:szCs w:val="22"/>
        </w:rPr>
        <w:t xml:space="preserve"> responsabilidad de la entidad autorizada, velar porque la vivienda cumpla con las especificaciones técnicas de la Directriz Gubernamental Nº 27.</w:t>
      </w:r>
    </w:p>
    <w:p w14:paraId="21A095F6" w14:textId="77777777" w:rsidR="004276A1" w:rsidRDefault="004276A1" w:rsidP="004276A1">
      <w:pPr>
        <w:spacing w:line="360" w:lineRule="auto"/>
        <w:jc w:val="both"/>
        <w:rPr>
          <w:rFonts w:cs="Arial"/>
          <w:sz w:val="22"/>
          <w:szCs w:val="22"/>
        </w:rPr>
      </w:pPr>
    </w:p>
    <w:p w14:paraId="28A5D2D0" w14:textId="77777777" w:rsidR="004276A1" w:rsidRPr="00FD161B" w:rsidRDefault="004276A1" w:rsidP="004276A1">
      <w:pPr>
        <w:spacing w:line="360" w:lineRule="auto"/>
        <w:jc w:val="both"/>
        <w:rPr>
          <w:sz w:val="22"/>
          <w:szCs w:val="22"/>
        </w:rPr>
      </w:pPr>
      <w:r>
        <w:rPr>
          <w:b/>
          <w:bCs/>
          <w:sz w:val="22"/>
          <w:szCs w:val="22"/>
        </w:rPr>
        <w:lastRenderedPageBreak/>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C95443C" w14:textId="77777777" w:rsidR="004276A1" w:rsidRPr="00FD161B" w:rsidRDefault="004276A1" w:rsidP="004276A1">
      <w:pPr>
        <w:spacing w:line="360" w:lineRule="auto"/>
        <w:jc w:val="both"/>
        <w:rPr>
          <w:rFonts w:cs="Arial"/>
          <w:bCs/>
          <w:sz w:val="22"/>
          <w:szCs w:val="22"/>
        </w:rPr>
      </w:pPr>
    </w:p>
    <w:p w14:paraId="0567A75D" w14:textId="77777777" w:rsidR="004276A1" w:rsidRPr="00FD161B" w:rsidRDefault="004276A1" w:rsidP="004276A1">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48C4E1C" w14:textId="77777777" w:rsidR="004276A1" w:rsidRDefault="004276A1" w:rsidP="004276A1">
      <w:pPr>
        <w:spacing w:line="360" w:lineRule="auto"/>
        <w:jc w:val="both"/>
        <w:rPr>
          <w:rFonts w:cs="Arial"/>
          <w:bCs/>
          <w:sz w:val="22"/>
          <w:szCs w:val="22"/>
        </w:rPr>
      </w:pPr>
    </w:p>
    <w:p w14:paraId="459D7245" w14:textId="77777777" w:rsidR="004276A1" w:rsidRDefault="004276A1" w:rsidP="004276A1">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435A2B3" w14:textId="77777777" w:rsidR="004276A1" w:rsidRPr="00AB2826" w:rsidRDefault="004276A1" w:rsidP="004276A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AF7A81" w14:textId="77777777" w:rsidR="004276A1" w:rsidRPr="00D14EAF" w:rsidRDefault="004276A1" w:rsidP="004276A1">
      <w:pPr>
        <w:spacing w:line="360" w:lineRule="auto"/>
        <w:jc w:val="both"/>
        <w:rPr>
          <w:rFonts w:cs="Arial"/>
          <w:b/>
          <w:sz w:val="22"/>
        </w:rPr>
      </w:pPr>
      <w:r w:rsidRPr="00D14EAF">
        <w:rPr>
          <w:rFonts w:cs="Arial"/>
          <w:b/>
          <w:sz w:val="22"/>
        </w:rPr>
        <w:t>************</w:t>
      </w:r>
    </w:p>
    <w:p w14:paraId="25478472" w14:textId="77777777" w:rsidR="002B71CC" w:rsidRDefault="002B71CC" w:rsidP="002B71CC">
      <w:pPr>
        <w:spacing w:line="360" w:lineRule="auto"/>
        <w:jc w:val="both"/>
        <w:rPr>
          <w:rFonts w:cs="Arial"/>
          <w:sz w:val="22"/>
          <w:lang w:val="es-ES_tradnl"/>
        </w:rPr>
      </w:pPr>
    </w:p>
    <w:p w14:paraId="43B0C54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BD98CB3" w14:textId="77777777" w:rsidR="00C30902" w:rsidRDefault="00C30902" w:rsidP="00C30902">
      <w:pPr>
        <w:spacing w:line="360" w:lineRule="auto"/>
        <w:jc w:val="both"/>
        <w:rPr>
          <w:rFonts w:cs="Arial"/>
          <w:b/>
          <w:bCs/>
          <w:sz w:val="22"/>
          <w:szCs w:val="22"/>
        </w:rPr>
      </w:pPr>
      <w:r>
        <w:rPr>
          <w:rFonts w:cs="Arial"/>
          <w:b/>
          <w:bCs/>
          <w:sz w:val="22"/>
          <w:szCs w:val="22"/>
        </w:rPr>
        <w:t>Considerando:</w:t>
      </w:r>
    </w:p>
    <w:p w14:paraId="33F7535E" w14:textId="5920ED13" w:rsidR="00C30902" w:rsidRDefault="00C30902" w:rsidP="00C3090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3E0092">
        <w:rPr>
          <w:rFonts w:cs="Arial"/>
          <w:bCs/>
          <w:sz w:val="22"/>
        </w:rPr>
        <w:t>045</w:t>
      </w:r>
      <w:r w:rsidR="00333E25">
        <w:rPr>
          <w:rFonts w:cs="Arial"/>
          <w:bCs/>
          <w:sz w:val="22"/>
        </w:rPr>
        <w:t>-2021</w:t>
      </w:r>
      <w:r>
        <w:rPr>
          <w:rFonts w:cs="Arial"/>
          <w:bCs/>
          <w:sz w:val="22"/>
        </w:rPr>
        <w:t xml:space="preserve"> del </w:t>
      </w:r>
      <w:r w:rsidR="003E0092">
        <w:rPr>
          <w:rFonts w:cs="Arial"/>
          <w:bCs/>
          <w:sz w:val="22"/>
        </w:rPr>
        <w:t>15</w:t>
      </w:r>
      <w:r>
        <w:rPr>
          <w:rFonts w:cs="Arial"/>
          <w:bCs/>
          <w:sz w:val="22"/>
        </w:rPr>
        <w:t xml:space="preserve"> </w:t>
      </w:r>
      <w:r w:rsidR="003E0092">
        <w:rPr>
          <w:rFonts w:cs="Arial"/>
          <w:bCs/>
          <w:sz w:val="22"/>
        </w:rPr>
        <w:t>de enero</w:t>
      </w:r>
      <w:r>
        <w:rPr>
          <w:rFonts w:cs="Arial"/>
          <w:bCs/>
          <w:sz w:val="22"/>
        </w:rPr>
        <w:t xml:space="preserve"> de 202</w:t>
      </w:r>
      <w:r w:rsidR="00333E25">
        <w:rPr>
          <w:rFonts w:cs="Arial"/>
          <w:bCs/>
          <w:sz w:val="22"/>
        </w:rPr>
        <w:t>1</w:t>
      </w:r>
      <w:r>
        <w:rPr>
          <w:rFonts w:cs="Arial"/>
          <w:bCs/>
          <w:sz w:val="22"/>
        </w:rPr>
        <w:t xml:space="preserve">, la Gerencia General remite y avala el informe </w:t>
      </w:r>
      <w:r>
        <w:rPr>
          <w:rFonts w:cs="Arial"/>
          <w:sz w:val="22"/>
          <w:szCs w:val="22"/>
        </w:rPr>
        <w:t>DF</w:t>
      </w:r>
      <w:r w:rsidRPr="00B35EAF">
        <w:rPr>
          <w:rFonts w:cs="Arial"/>
          <w:sz w:val="22"/>
          <w:szCs w:val="22"/>
        </w:rPr>
        <w:t>-OF-</w:t>
      </w:r>
      <w:r>
        <w:rPr>
          <w:rFonts w:cs="Arial"/>
          <w:sz w:val="22"/>
          <w:szCs w:val="22"/>
        </w:rPr>
        <w:t>0</w:t>
      </w:r>
      <w:r w:rsidR="00333E25">
        <w:rPr>
          <w:rFonts w:cs="Arial"/>
          <w:sz w:val="22"/>
          <w:szCs w:val="22"/>
        </w:rPr>
        <w:t>090</w:t>
      </w:r>
      <w:r w:rsidRPr="00B35EAF">
        <w:rPr>
          <w:rFonts w:cs="Arial"/>
          <w:sz w:val="22"/>
          <w:szCs w:val="22"/>
        </w:rPr>
        <w:t>-20</w:t>
      </w:r>
      <w:r>
        <w:rPr>
          <w:rFonts w:cs="Arial"/>
          <w:sz w:val="22"/>
          <w:szCs w:val="22"/>
        </w:rPr>
        <w:t>2</w:t>
      </w:r>
      <w:r w:rsidR="00333E25">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que contiene un resumen de los resultados del estudio efectuado, a la solicitud del</w:t>
      </w:r>
      <w:r w:rsidR="00333E25">
        <w:rPr>
          <w:rFonts w:cs="Arial"/>
          <w:bCs/>
          <w:sz w:val="22"/>
        </w:rPr>
        <w:t xml:space="preserve"> Grupo Mutual Alajuela – La Vivienda </w:t>
      </w:r>
      <w:r w:rsidR="00333E25" w:rsidRPr="00333E25">
        <w:rPr>
          <w:rFonts w:cs="Arial"/>
          <w:bCs/>
          <w:sz w:val="22"/>
          <w:lang w:val="es-ES_tradnl"/>
        </w:rPr>
        <w:t>de Ahorro y Préstamo</w:t>
      </w:r>
      <w:r>
        <w:rPr>
          <w:rFonts w:cs="Arial"/>
          <w:bCs/>
          <w:sz w:val="22"/>
          <w:szCs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xml:space="preserve">, por situación de emergencia, para </w:t>
      </w:r>
      <w:r w:rsidR="00333E25">
        <w:rPr>
          <w:rFonts w:cs="Arial"/>
          <w:bCs/>
          <w:sz w:val="22"/>
        </w:rPr>
        <w:t>la</w:t>
      </w:r>
      <w:r>
        <w:rPr>
          <w:rFonts w:cs="Arial"/>
          <w:bCs/>
          <w:sz w:val="22"/>
        </w:rPr>
        <w:t xml:space="preserve"> familia </w:t>
      </w:r>
      <w:r w:rsidR="00333E25">
        <w:rPr>
          <w:rFonts w:cs="Arial"/>
          <w:bCs/>
          <w:sz w:val="22"/>
        </w:rPr>
        <w:t xml:space="preserve">que encabeza la señora Ana María Vega Ferreto, </w:t>
      </w:r>
      <w:r>
        <w:rPr>
          <w:rFonts w:cs="Arial"/>
          <w:bCs/>
          <w:sz w:val="22"/>
        </w:rPr>
        <w:t xml:space="preserve">damnificada de la tormenta </w:t>
      </w:r>
      <w:r w:rsidR="00333E25">
        <w:rPr>
          <w:rFonts w:cs="Arial"/>
          <w:bCs/>
          <w:sz w:val="22"/>
        </w:rPr>
        <w:t>Otto</w:t>
      </w:r>
      <w:r>
        <w:rPr>
          <w:rFonts w:cs="Arial"/>
          <w:bCs/>
          <w:sz w:val="22"/>
        </w:rPr>
        <w:t>.</w:t>
      </w:r>
    </w:p>
    <w:p w14:paraId="32461AA9" w14:textId="77777777" w:rsidR="00C30902" w:rsidRDefault="00C30902" w:rsidP="00C30902">
      <w:pPr>
        <w:spacing w:line="360" w:lineRule="auto"/>
        <w:jc w:val="both"/>
        <w:rPr>
          <w:rFonts w:cs="Arial"/>
          <w:bCs/>
          <w:sz w:val="22"/>
        </w:rPr>
      </w:pPr>
    </w:p>
    <w:p w14:paraId="4679933F" w14:textId="77777777" w:rsidR="00C30902" w:rsidRDefault="00C30902" w:rsidP="00C30902">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4112A729" w14:textId="77777777" w:rsidR="00C30902" w:rsidRDefault="00C30902" w:rsidP="00C30902">
      <w:pPr>
        <w:spacing w:line="360" w:lineRule="auto"/>
        <w:jc w:val="both"/>
        <w:rPr>
          <w:rFonts w:cs="Arial"/>
          <w:bCs/>
          <w:sz w:val="22"/>
          <w:szCs w:val="22"/>
        </w:rPr>
      </w:pPr>
    </w:p>
    <w:p w14:paraId="03A3B07B" w14:textId="24180633" w:rsidR="00C30902" w:rsidRDefault="00C30902" w:rsidP="00C3090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w:t>
      </w:r>
      <w:r>
        <w:rPr>
          <w:rFonts w:cs="Arial"/>
          <w:bCs/>
          <w:sz w:val="22"/>
          <w:szCs w:val="22"/>
          <w:lang w:val="es-ES_tradnl"/>
        </w:rPr>
        <w:lastRenderedPageBreak/>
        <w:t xml:space="preserve">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333E25">
        <w:rPr>
          <w:rFonts w:cs="Arial"/>
          <w:sz w:val="22"/>
          <w:szCs w:val="22"/>
        </w:rPr>
        <w:t>090</w:t>
      </w:r>
      <w:r w:rsidRPr="00B35EAF">
        <w:rPr>
          <w:rFonts w:cs="Arial"/>
          <w:sz w:val="22"/>
          <w:szCs w:val="22"/>
        </w:rPr>
        <w:t>-20</w:t>
      </w:r>
      <w:r>
        <w:rPr>
          <w:rFonts w:cs="Arial"/>
          <w:sz w:val="22"/>
          <w:szCs w:val="22"/>
        </w:rPr>
        <w:t>2</w:t>
      </w:r>
      <w:r w:rsidR="00333E25">
        <w:rPr>
          <w:rFonts w:cs="Arial"/>
          <w:sz w:val="22"/>
          <w:szCs w:val="22"/>
        </w:rPr>
        <w:t>1</w:t>
      </w:r>
      <w:r>
        <w:rPr>
          <w:rFonts w:cs="Arial"/>
          <w:bCs/>
          <w:sz w:val="22"/>
          <w:szCs w:val="22"/>
        </w:rPr>
        <w:t>.</w:t>
      </w:r>
    </w:p>
    <w:p w14:paraId="39B61755" w14:textId="77777777" w:rsidR="00C30902" w:rsidRPr="00F80BE0" w:rsidRDefault="00C30902" w:rsidP="00C30902">
      <w:pPr>
        <w:spacing w:line="360" w:lineRule="auto"/>
        <w:jc w:val="both"/>
        <w:rPr>
          <w:rFonts w:cs="Arial"/>
          <w:bCs/>
          <w:sz w:val="16"/>
          <w:szCs w:val="16"/>
          <w:lang w:val="es-ES_tradnl"/>
        </w:rPr>
      </w:pPr>
    </w:p>
    <w:p w14:paraId="19A9D7A5" w14:textId="77777777" w:rsidR="00C30902" w:rsidRDefault="00C30902" w:rsidP="00C30902">
      <w:pPr>
        <w:spacing w:line="360" w:lineRule="auto"/>
        <w:jc w:val="both"/>
        <w:rPr>
          <w:rFonts w:cs="Arial"/>
          <w:b/>
          <w:bCs/>
          <w:sz w:val="22"/>
          <w:szCs w:val="22"/>
        </w:rPr>
      </w:pPr>
      <w:r>
        <w:rPr>
          <w:rFonts w:cs="Arial"/>
          <w:b/>
          <w:bCs/>
          <w:sz w:val="22"/>
          <w:szCs w:val="22"/>
        </w:rPr>
        <w:t>Por tanto, se acuerda:</w:t>
      </w:r>
    </w:p>
    <w:p w14:paraId="23C29E86" w14:textId="52F25ECC" w:rsidR="00C30902" w:rsidRDefault="00C30902" w:rsidP="00C30902">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333E25">
        <w:rPr>
          <w:rFonts w:cs="Arial"/>
          <w:sz w:val="22"/>
          <w:szCs w:val="22"/>
        </w:rPr>
        <w:t>090</w:t>
      </w:r>
      <w:r w:rsidRPr="00B35EAF">
        <w:rPr>
          <w:rFonts w:cs="Arial"/>
          <w:sz w:val="22"/>
          <w:szCs w:val="22"/>
        </w:rPr>
        <w:t>-20</w:t>
      </w:r>
      <w:r>
        <w:rPr>
          <w:rFonts w:cs="Arial"/>
          <w:sz w:val="22"/>
          <w:szCs w:val="22"/>
        </w:rPr>
        <w:t>2</w:t>
      </w:r>
      <w:r w:rsidR="00333E25">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7C483C63" w14:textId="77777777" w:rsidR="00C30902" w:rsidRDefault="00C30902" w:rsidP="00C3090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C30902" w:rsidRPr="00655308" w14:paraId="44AEE982" w14:textId="77777777" w:rsidTr="00D95EE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1ADA1" w14:textId="30A4D6FE" w:rsidR="00C30902" w:rsidRPr="00655308" w:rsidRDefault="00C30902" w:rsidP="00D95EE8">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333E25" w:rsidRPr="00333E25">
              <w:rPr>
                <w:rFonts w:cs="Arial"/>
                <w:b/>
                <w:bCs/>
                <w:iCs/>
                <w:sz w:val="20"/>
                <w:szCs w:val="20"/>
                <w:lang w:val="es-CR" w:eastAsia="es-CR"/>
              </w:rPr>
              <w:t xml:space="preserve">Grupo Mutual Alajuela - La Vivienda </w:t>
            </w:r>
            <w:r w:rsidR="00333E25" w:rsidRPr="00333E25">
              <w:rPr>
                <w:rFonts w:cs="Arial"/>
                <w:b/>
                <w:bCs/>
                <w:iCs/>
                <w:sz w:val="20"/>
                <w:szCs w:val="20"/>
                <w:lang w:val="es-ES_tradnl" w:eastAsia="es-CR"/>
              </w:rPr>
              <w:t>de Ahorro y Préstamo</w:t>
            </w:r>
          </w:p>
        </w:tc>
      </w:tr>
      <w:tr w:rsidR="00C30902" w:rsidRPr="00655308" w14:paraId="7549BE8B" w14:textId="77777777" w:rsidTr="00D95EE8">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0540E8FC"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2636CD56"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1F702227"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2BDAF7B4"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A5D7D73" w14:textId="77777777" w:rsidR="00C30902" w:rsidRPr="00655308" w:rsidRDefault="00C30902" w:rsidP="00D95EE8">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3FA25C13"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2B320B0"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3CF9ED55"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5B12B736" w14:textId="77777777" w:rsidR="00C30902" w:rsidRPr="00655308" w:rsidRDefault="00C30902" w:rsidP="00D95EE8">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780B6A94"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6904B968" w14:textId="77777777" w:rsidR="00C30902" w:rsidRPr="00655308" w:rsidRDefault="00C30902" w:rsidP="00D95EE8">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C30902" w:rsidRPr="00655308" w14:paraId="12584D00" w14:textId="77777777" w:rsidTr="00D95EE8">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291FCCB0" w14:textId="34A85D74" w:rsidR="00C30902" w:rsidRPr="0061427A" w:rsidRDefault="003F4C7F" w:rsidP="00D95EE8">
            <w:pPr>
              <w:rPr>
                <w:rFonts w:ascii="Arial Narrow" w:hAnsi="Arial Narrow" w:cs="Arial"/>
                <w:sz w:val="16"/>
                <w:szCs w:val="16"/>
                <w:lang w:val="es-CR" w:eastAsia="es-CR"/>
              </w:rPr>
            </w:pPr>
            <w:r>
              <w:rPr>
                <w:rFonts w:ascii="Arial Narrow" w:hAnsi="Arial Narrow" w:cs="Arial"/>
                <w:sz w:val="16"/>
                <w:szCs w:val="16"/>
                <w:lang w:val="es-CR" w:eastAsia="es-CR"/>
              </w:rPr>
              <w:t>Ana María del Socorro Vega Ferreto</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3FC4EE2" w14:textId="1F520CD1" w:rsidR="00C30902" w:rsidRPr="0061427A" w:rsidRDefault="003F4C7F"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5-0207-0700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16B10DD" w14:textId="0033F7D0" w:rsidR="00C30902" w:rsidRPr="0061427A" w:rsidRDefault="003F4C7F"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5-211188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372C32E" w14:textId="09DDC2AD" w:rsidR="00C30902" w:rsidRPr="0061427A" w:rsidRDefault="003F4C7F"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4B68DD6" w14:textId="577CED4D" w:rsidR="00C30902" w:rsidRPr="0061427A" w:rsidRDefault="003F4C7F"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6C0138" w14:textId="27D5AC69" w:rsidR="00C30902" w:rsidRPr="0061427A" w:rsidRDefault="003F4C7F" w:rsidP="00D95EE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C7776D7" w14:textId="2DE590B2" w:rsidR="00C30902" w:rsidRPr="0061427A" w:rsidRDefault="003F4C7F" w:rsidP="00D95EE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11.907.408,05</w:t>
            </w:r>
          </w:p>
        </w:tc>
        <w:tc>
          <w:tcPr>
            <w:tcW w:w="1134" w:type="dxa"/>
            <w:tcBorders>
              <w:top w:val="single" w:sz="4" w:space="0" w:color="auto"/>
              <w:left w:val="nil"/>
              <w:bottom w:val="single" w:sz="4" w:space="0" w:color="auto"/>
              <w:right w:val="single" w:sz="4" w:space="0" w:color="auto"/>
            </w:tcBorders>
            <w:vAlign w:val="center"/>
          </w:tcPr>
          <w:p w14:paraId="3E170A78" w14:textId="01B65DD9" w:rsidR="00C30902" w:rsidRPr="0061427A" w:rsidRDefault="003F4C7F" w:rsidP="00D95EE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1.334.317,58</w:t>
            </w:r>
          </w:p>
        </w:tc>
        <w:tc>
          <w:tcPr>
            <w:tcW w:w="850" w:type="dxa"/>
            <w:tcBorders>
              <w:top w:val="single" w:sz="4" w:space="0" w:color="auto"/>
              <w:left w:val="nil"/>
              <w:bottom w:val="single" w:sz="4" w:space="0" w:color="auto"/>
              <w:right w:val="single" w:sz="4" w:space="0" w:color="auto"/>
            </w:tcBorders>
            <w:shd w:val="clear" w:color="auto" w:fill="auto"/>
            <w:vAlign w:val="center"/>
          </w:tcPr>
          <w:p w14:paraId="14F97AE2" w14:textId="1E12B95C" w:rsidR="00C30902" w:rsidRPr="0061427A" w:rsidRDefault="003F4C7F"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407.569,25</w:t>
            </w:r>
          </w:p>
        </w:tc>
        <w:tc>
          <w:tcPr>
            <w:tcW w:w="1054" w:type="dxa"/>
            <w:tcBorders>
              <w:top w:val="single" w:sz="4" w:space="0" w:color="auto"/>
              <w:left w:val="nil"/>
              <w:bottom w:val="single" w:sz="4" w:space="0" w:color="auto"/>
              <w:right w:val="single" w:sz="4" w:space="0" w:color="auto"/>
            </w:tcBorders>
            <w:shd w:val="clear" w:color="auto" w:fill="auto"/>
            <w:vAlign w:val="center"/>
          </w:tcPr>
          <w:p w14:paraId="41EBE90C" w14:textId="42206814" w:rsidR="00C30902" w:rsidRPr="00655308" w:rsidRDefault="003F4C7F" w:rsidP="00D95E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22.649.294,88</w:t>
            </w:r>
          </w:p>
        </w:tc>
      </w:tr>
      <w:tr w:rsidR="00C30902" w:rsidRPr="00F67547" w14:paraId="5D532C4B" w14:textId="77777777" w:rsidTr="00D95EE8">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608EB218" w14:textId="77777777" w:rsidR="00C30902" w:rsidRPr="00F67547" w:rsidRDefault="00C30902" w:rsidP="00D95EE8">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5AD71076" w14:textId="77777777" w:rsidR="00C30902" w:rsidRDefault="00C30902" w:rsidP="00C30902">
      <w:pPr>
        <w:spacing w:line="360" w:lineRule="auto"/>
        <w:jc w:val="both"/>
        <w:rPr>
          <w:rFonts w:cs="Arial"/>
          <w:bCs/>
          <w:sz w:val="22"/>
        </w:rPr>
      </w:pPr>
    </w:p>
    <w:p w14:paraId="079F6932" w14:textId="77777777" w:rsidR="00C30902" w:rsidRDefault="00C30902" w:rsidP="00C30902">
      <w:pPr>
        <w:spacing w:line="360" w:lineRule="auto"/>
        <w:jc w:val="both"/>
        <w:rPr>
          <w:sz w:val="22"/>
          <w:szCs w:val="22"/>
        </w:rPr>
      </w:pPr>
      <w:r>
        <w:rPr>
          <w:b/>
          <w:bCs/>
          <w:sz w:val="22"/>
          <w:szCs w:val="22"/>
        </w:rPr>
        <w:t>2)</w:t>
      </w:r>
      <w:r>
        <w:rPr>
          <w:sz w:val="22"/>
          <w:szCs w:val="22"/>
        </w:rPr>
        <w:t xml:space="preserve"> Será responsabilidad de la entidad autorizada, velar porque </w:t>
      </w:r>
      <w:r w:rsidRPr="00FD161B">
        <w:rPr>
          <w:rFonts w:cs="Arial"/>
          <w:bCs/>
          <w:sz w:val="22"/>
          <w:szCs w:val="22"/>
        </w:rPr>
        <w:t>la vivienda cumpla con las especificaciones técnicas de la Directriz Gubernamental Nº 27</w:t>
      </w:r>
      <w:r>
        <w:rPr>
          <w:rFonts w:cs="Arial"/>
          <w:bCs/>
          <w:sz w:val="22"/>
          <w:szCs w:val="22"/>
        </w:rPr>
        <w:t xml:space="preserve">, y </w:t>
      </w:r>
      <w:proofErr w:type="gramStart"/>
      <w:r>
        <w:rPr>
          <w:rFonts w:cs="Arial"/>
          <w:bCs/>
          <w:sz w:val="22"/>
          <w:szCs w:val="22"/>
        </w:rPr>
        <w:t>que</w:t>
      </w:r>
      <w:proofErr w:type="gramEnd"/>
      <w:r>
        <w:rPr>
          <w:rFonts w:cs="Arial"/>
          <w:bCs/>
          <w:sz w:val="22"/>
          <w:szCs w:val="22"/>
        </w:rPr>
        <w:t xml:space="preserve"> al </w:t>
      </w:r>
      <w:r>
        <w:rPr>
          <w:sz w:val="22"/>
          <w:szCs w:val="22"/>
        </w:rPr>
        <w:t>momento de la formalización, la familia beneficiaria reciba el bien libre de gravámenes, sin deudas y con los impuestos nacionales y municipales al día.</w:t>
      </w:r>
    </w:p>
    <w:p w14:paraId="09934CFA" w14:textId="77777777" w:rsidR="00C30902" w:rsidRPr="00F80BE0" w:rsidRDefault="00C30902" w:rsidP="00C30902">
      <w:pPr>
        <w:spacing w:line="360" w:lineRule="auto"/>
        <w:jc w:val="both"/>
        <w:rPr>
          <w:rFonts w:cs="Arial"/>
          <w:bCs/>
          <w:sz w:val="16"/>
          <w:szCs w:val="16"/>
        </w:rPr>
      </w:pPr>
    </w:p>
    <w:p w14:paraId="72FCD3EE" w14:textId="77777777" w:rsidR="00C30902" w:rsidRDefault="00C30902" w:rsidP="00C30902">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deberán pagarse en partes iguales por parte del vendedor y la familia beneficiaria.</w:t>
      </w:r>
    </w:p>
    <w:p w14:paraId="685B4BBE" w14:textId="77777777" w:rsidR="00C30902" w:rsidRDefault="00C30902" w:rsidP="00C30902">
      <w:pPr>
        <w:spacing w:line="360" w:lineRule="auto"/>
        <w:jc w:val="both"/>
        <w:rPr>
          <w:rFonts w:cs="Arial"/>
          <w:bCs/>
          <w:sz w:val="22"/>
          <w:szCs w:val="22"/>
        </w:rPr>
      </w:pPr>
    </w:p>
    <w:p w14:paraId="1175A2A6" w14:textId="77777777" w:rsidR="00C30902" w:rsidRPr="00842C7B" w:rsidRDefault="00C30902" w:rsidP="00C30902">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68ED7FFC" w14:textId="77777777" w:rsidR="00C30902" w:rsidRDefault="00C30902" w:rsidP="00C30902">
      <w:pPr>
        <w:spacing w:line="360" w:lineRule="auto"/>
        <w:jc w:val="both"/>
        <w:rPr>
          <w:rFonts w:cs="Arial"/>
          <w:bCs/>
          <w:sz w:val="16"/>
          <w:szCs w:val="16"/>
        </w:rPr>
      </w:pPr>
    </w:p>
    <w:p w14:paraId="7A53E3E6" w14:textId="77777777" w:rsidR="00C30902" w:rsidRDefault="00C30902" w:rsidP="00C30902">
      <w:pPr>
        <w:pStyle w:val="Ttulo2"/>
        <w:spacing w:line="360" w:lineRule="auto"/>
        <w:rPr>
          <w:rFonts w:cs="Arial"/>
          <w:bCs/>
          <w:sz w:val="16"/>
          <w:szCs w:val="16"/>
        </w:rPr>
      </w:pPr>
      <w:r>
        <w:rPr>
          <w:rFonts w:cs="Arial"/>
          <w:i w:val="0"/>
          <w:iCs/>
          <w:szCs w:val="22"/>
          <w:u w:val="none"/>
        </w:rPr>
        <w:lastRenderedPageBreak/>
        <w:t>5</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a la</w:t>
      </w:r>
      <w:r>
        <w:rPr>
          <w:rFonts w:cs="Arial"/>
          <w:b w:val="0"/>
          <w:bCs/>
          <w:i w:val="0"/>
          <w:iCs/>
          <w:u w:val="none"/>
        </w:rPr>
        <w:t>s</w:t>
      </w:r>
      <w:r w:rsidRPr="00E1723E">
        <w:rPr>
          <w:rFonts w:cs="Arial"/>
          <w:b w:val="0"/>
          <w:bCs/>
          <w:i w:val="0"/>
          <w:iCs/>
          <w:u w:val="none"/>
        </w:rPr>
        <w:t xml:space="preserve"> </w:t>
      </w:r>
      <w:r>
        <w:rPr>
          <w:rFonts w:cs="Arial"/>
          <w:b w:val="0"/>
          <w:bCs/>
          <w:i w:val="0"/>
          <w:iCs/>
          <w:u w:val="none"/>
        </w:rPr>
        <w:t xml:space="preserve">respectiva </w:t>
      </w:r>
      <w:r w:rsidRPr="00E1723E">
        <w:rPr>
          <w:rFonts w:cs="Arial"/>
          <w:b w:val="0"/>
          <w:bCs/>
          <w:i w:val="0"/>
          <w:iCs/>
          <w:u w:val="none"/>
        </w:rPr>
        <w:t xml:space="preserve">Municipalidad, tomar las acciones que correspondan para que en </w:t>
      </w:r>
      <w:r>
        <w:rPr>
          <w:rFonts w:cs="Arial"/>
          <w:b w:val="0"/>
          <w:bCs/>
          <w:i w:val="0"/>
          <w:iCs/>
          <w:u w:val="none"/>
        </w:rPr>
        <w:t xml:space="preserve">el lote que ha sido </w:t>
      </w:r>
      <w:r w:rsidRPr="00E1723E">
        <w:rPr>
          <w:rFonts w:cs="Arial"/>
          <w:b w:val="0"/>
          <w:bCs/>
          <w:i w:val="0"/>
          <w:iCs/>
          <w:u w:val="none"/>
        </w:rPr>
        <w:t>declarad</w:t>
      </w:r>
      <w:r>
        <w:rPr>
          <w:rFonts w:cs="Arial"/>
          <w:b w:val="0"/>
          <w:bCs/>
          <w:i w:val="0"/>
          <w:iCs/>
          <w:u w:val="none"/>
        </w:rPr>
        <w:t>o</w:t>
      </w:r>
      <w:r w:rsidRPr="00E1723E">
        <w:rPr>
          <w:rFonts w:cs="Arial"/>
          <w:b w:val="0"/>
          <w:bCs/>
          <w:i w:val="0"/>
          <w:iCs/>
          <w:u w:val="none"/>
        </w:rPr>
        <w:t xml:space="preserve"> inhabitable, no permita la construcción de viviendas.</w:t>
      </w:r>
    </w:p>
    <w:p w14:paraId="7F5AEA55" w14:textId="77777777" w:rsidR="00C30902" w:rsidRPr="00F80BE0" w:rsidRDefault="00C30902" w:rsidP="00C30902">
      <w:pPr>
        <w:spacing w:line="360" w:lineRule="auto"/>
        <w:jc w:val="both"/>
        <w:rPr>
          <w:rFonts w:cs="Arial"/>
          <w:bCs/>
          <w:sz w:val="16"/>
          <w:szCs w:val="16"/>
        </w:rPr>
      </w:pPr>
    </w:p>
    <w:p w14:paraId="547F5A09" w14:textId="19865B4B" w:rsidR="002B71CC" w:rsidRDefault="00C30902" w:rsidP="002B71CC">
      <w:pPr>
        <w:spacing w:line="360" w:lineRule="auto"/>
        <w:jc w:val="both"/>
        <w:rPr>
          <w:rFonts w:cs="Arial"/>
          <w:sz w:val="22"/>
          <w:szCs w:val="22"/>
        </w:rPr>
      </w:pPr>
      <w:r>
        <w:rPr>
          <w:rFonts w:cs="Arial"/>
          <w:b/>
          <w:bCs/>
          <w:sz w:val="22"/>
          <w:szCs w:val="22"/>
        </w:rPr>
        <w:t>6)</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34ADF37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631C04" w14:textId="77777777" w:rsidR="002B71CC" w:rsidRPr="00D14EAF" w:rsidRDefault="002B71CC" w:rsidP="002B71CC">
      <w:pPr>
        <w:spacing w:line="360" w:lineRule="auto"/>
        <w:jc w:val="both"/>
        <w:rPr>
          <w:rFonts w:cs="Arial"/>
          <w:b/>
          <w:sz w:val="22"/>
        </w:rPr>
      </w:pPr>
      <w:r w:rsidRPr="00D14EAF">
        <w:rPr>
          <w:rFonts w:cs="Arial"/>
          <w:b/>
          <w:sz w:val="22"/>
        </w:rPr>
        <w:t>************</w:t>
      </w:r>
    </w:p>
    <w:p w14:paraId="453686DE" w14:textId="77777777" w:rsidR="002B71CC" w:rsidRDefault="002B71CC" w:rsidP="002B71CC">
      <w:pPr>
        <w:spacing w:line="360" w:lineRule="auto"/>
        <w:jc w:val="both"/>
        <w:rPr>
          <w:rFonts w:cs="Arial"/>
          <w:sz w:val="22"/>
          <w:szCs w:val="22"/>
        </w:rPr>
      </w:pPr>
    </w:p>
    <w:p w14:paraId="57E0BC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87A9610" w14:textId="77777777" w:rsidR="00C30902" w:rsidRDefault="00C30902" w:rsidP="00C30902">
      <w:pPr>
        <w:spacing w:line="360" w:lineRule="auto"/>
        <w:jc w:val="both"/>
        <w:rPr>
          <w:rFonts w:cs="Arial"/>
          <w:b/>
          <w:bCs/>
          <w:sz w:val="22"/>
          <w:szCs w:val="22"/>
        </w:rPr>
      </w:pPr>
      <w:r>
        <w:rPr>
          <w:rFonts w:cs="Arial"/>
          <w:b/>
          <w:bCs/>
          <w:sz w:val="22"/>
          <w:szCs w:val="22"/>
        </w:rPr>
        <w:t>Considerando:</w:t>
      </w:r>
    </w:p>
    <w:p w14:paraId="11DBCB4B" w14:textId="03EBDE21" w:rsidR="00C30902" w:rsidRDefault="00C30902" w:rsidP="00C3090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w:t>
      </w:r>
      <w:r w:rsidR="00BD583F">
        <w:rPr>
          <w:rFonts w:cs="Arial"/>
          <w:bCs/>
          <w:sz w:val="22"/>
        </w:rPr>
        <w:t>0046</w:t>
      </w:r>
      <w:r>
        <w:rPr>
          <w:rFonts w:cs="Arial"/>
          <w:bCs/>
          <w:sz w:val="22"/>
        </w:rPr>
        <w:t>-202</w:t>
      </w:r>
      <w:r w:rsidR="00BD583F">
        <w:rPr>
          <w:rFonts w:cs="Arial"/>
          <w:bCs/>
          <w:sz w:val="22"/>
        </w:rPr>
        <w:t>1</w:t>
      </w:r>
      <w:r>
        <w:rPr>
          <w:rFonts w:cs="Arial"/>
          <w:bCs/>
          <w:sz w:val="22"/>
        </w:rPr>
        <w:t xml:space="preserve"> del </w:t>
      </w:r>
      <w:r w:rsidR="00BD583F">
        <w:rPr>
          <w:rFonts w:cs="Arial"/>
          <w:bCs/>
          <w:sz w:val="22"/>
        </w:rPr>
        <w:t>15 de enero</w:t>
      </w:r>
      <w:r>
        <w:rPr>
          <w:rFonts w:cs="Arial"/>
          <w:bCs/>
          <w:sz w:val="22"/>
        </w:rPr>
        <w:t xml:space="preserve"> de 202</w:t>
      </w:r>
      <w:r w:rsidR="00BD583F">
        <w:rPr>
          <w:rFonts w:cs="Arial"/>
          <w:bCs/>
          <w:sz w:val="22"/>
        </w:rPr>
        <w:t>1</w:t>
      </w:r>
      <w:r>
        <w:rPr>
          <w:rFonts w:cs="Arial"/>
          <w:bCs/>
          <w:sz w:val="22"/>
        </w:rPr>
        <w:t xml:space="preserve">, la Gerencia General remite y avala el informe </w:t>
      </w:r>
      <w:r>
        <w:rPr>
          <w:rFonts w:cs="Arial"/>
          <w:sz w:val="22"/>
          <w:szCs w:val="22"/>
        </w:rPr>
        <w:t>DF</w:t>
      </w:r>
      <w:r w:rsidRPr="00B35EAF">
        <w:rPr>
          <w:rFonts w:cs="Arial"/>
          <w:sz w:val="22"/>
          <w:szCs w:val="22"/>
        </w:rPr>
        <w:t>-OF-</w:t>
      </w:r>
      <w:r w:rsidR="00D241DE">
        <w:rPr>
          <w:rFonts w:cs="Arial"/>
          <w:sz w:val="22"/>
          <w:szCs w:val="22"/>
        </w:rPr>
        <w:t>0089</w:t>
      </w:r>
      <w:r w:rsidRPr="00B35EAF">
        <w:rPr>
          <w:rFonts w:cs="Arial"/>
          <w:sz w:val="22"/>
          <w:szCs w:val="22"/>
        </w:rPr>
        <w:t>-20</w:t>
      </w:r>
      <w:r>
        <w:rPr>
          <w:rFonts w:cs="Arial"/>
          <w:sz w:val="22"/>
          <w:szCs w:val="22"/>
        </w:rPr>
        <w:t>2</w:t>
      </w:r>
      <w:r w:rsidR="00D241DE">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Coopealianza R.L. y </w:t>
      </w:r>
      <w:proofErr w:type="spellStart"/>
      <w:r w:rsidR="00D241DE">
        <w:rPr>
          <w:rFonts w:cs="Arial"/>
          <w:bCs/>
          <w:sz w:val="22"/>
        </w:rPr>
        <w:t>Coopes</w:t>
      </w:r>
      <w:r w:rsidR="00D12AC8">
        <w:rPr>
          <w:rFonts w:cs="Arial"/>
          <w:bCs/>
          <w:sz w:val="22"/>
        </w:rPr>
        <w:t>parta</w:t>
      </w:r>
      <w:proofErr w:type="spellEnd"/>
      <w:r w:rsidR="00D241DE">
        <w:rPr>
          <w:rFonts w:cs="Arial"/>
          <w:bCs/>
          <w:sz w:val="22"/>
        </w:rPr>
        <w:t xml:space="preserve"> R.L.</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p>
    <w:p w14:paraId="3812A9E1" w14:textId="77777777" w:rsidR="00C30902" w:rsidRDefault="00C30902" w:rsidP="00C30902">
      <w:pPr>
        <w:spacing w:line="360" w:lineRule="auto"/>
        <w:jc w:val="both"/>
        <w:rPr>
          <w:rFonts w:cs="Arial"/>
          <w:bCs/>
          <w:sz w:val="22"/>
          <w:szCs w:val="22"/>
        </w:rPr>
      </w:pPr>
    </w:p>
    <w:p w14:paraId="3F0BE7F7" w14:textId="77777777" w:rsidR="00C30902" w:rsidRDefault="00C30902" w:rsidP="00C30902">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46CED6A8" w14:textId="77777777" w:rsidR="00C30902" w:rsidRDefault="00C30902" w:rsidP="00C30902">
      <w:pPr>
        <w:spacing w:line="360" w:lineRule="auto"/>
        <w:jc w:val="both"/>
        <w:rPr>
          <w:rFonts w:cs="Arial"/>
          <w:bCs/>
          <w:sz w:val="22"/>
          <w:szCs w:val="22"/>
        </w:rPr>
      </w:pPr>
    </w:p>
    <w:p w14:paraId="080DC267" w14:textId="10AF23F8" w:rsidR="00C30902" w:rsidRDefault="00C30902" w:rsidP="00C3090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sidR="00D241DE">
        <w:rPr>
          <w:rFonts w:cs="Arial"/>
          <w:sz w:val="22"/>
          <w:szCs w:val="22"/>
        </w:rPr>
        <w:t>0089</w:t>
      </w:r>
      <w:r w:rsidRPr="00B35EAF">
        <w:rPr>
          <w:rFonts w:cs="Arial"/>
          <w:sz w:val="22"/>
          <w:szCs w:val="22"/>
        </w:rPr>
        <w:t>-20</w:t>
      </w:r>
      <w:r>
        <w:rPr>
          <w:rFonts w:cs="Arial"/>
          <w:sz w:val="22"/>
          <w:szCs w:val="22"/>
        </w:rPr>
        <w:t>2</w:t>
      </w:r>
      <w:r w:rsidR="00D241DE">
        <w:rPr>
          <w:rFonts w:cs="Arial"/>
          <w:sz w:val="22"/>
          <w:szCs w:val="22"/>
        </w:rPr>
        <w:t>1</w:t>
      </w:r>
      <w:r>
        <w:rPr>
          <w:rFonts w:cs="Arial"/>
          <w:bCs/>
          <w:sz w:val="22"/>
          <w:szCs w:val="22"/>
        </w:rPr>
        <w:t>.</w:t>
      </w:r>
    </w:p>
    <w:p w14:paraId="12E794F4" w14:textId="77777777" w:rsidR="00C30902" w:rsidRPr="00F80BE0" w:rsidRDefault="00C30902" w:rsidP="00C30902">
      <w:pPr>
        <w:spacing w:line="360" w:lineRule="auto"/>
        <w:jc w:val="both"/>
        <w:rPr>
          <w:rFonts w:cs="Arial"/>
          <w:bCs/>
          <w:sz w:val="16"/>
          <w:szCs w:val="16"/>
          <w:lang w:val="es-ES_tradnl"/>
        </w:rPr>
      </w:pPr>
    </w:p>
    <w:p w14:paraId="594A1C92" w14:textId="77777777" w:rsidR="00C30902" w:rsidRDefault="00C30902" w:rsidP="00C30902">
      <w:pPr>
        <w:spacing w:line="360" w:lineRule="auto"/>
        <w:jc w:val="both"/>
        <w:rPr>
          <w:rFonts w:cs="Arial"/>
          <w:b/>
          <w:bCs/>
          <w:sz w:val="22"/>
          <w:szCs w:val="22"/>
        </w:rPr>
      </w:pPr>
      <w:r>
        <w:rPr>
          <w:rFonts w:cs="Arial"/>
          <w:b/>
          <w:bCs/>
          <w:sz w:val="22"/>
          <w:szCs w:val="22"/>
        </w:rPr>
        <w:t>Por tanto, se acuerda:</w:t>
      </w:r>
    </w:p>
    <w:p w14:paraId="0B36F545" w14:textId="4B02ACA5" w:rsidR="00C30902" w:rsidRDefault="00C30902" w:rsidP="00C3090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sidR="00D241DE">
        <w:rPr>
          <w:rFonts w:cs="Arial"/>
          <w:sz w:val="22"/>
          <w:szCs w:val="22"/>
        </w:rPr>
        <w:t>0089</w:t>
      </w:r>
      <w:r w:rsidRPr="00B35EAF">
        <w:rPr>
          <w:rFonts w:cs="Arial"/>
          <w:sz w:val="22"/>
          <w:szCs w:val="22"/>
        </w:rPr>
        <w:t>-20</w:t>
      </w:r>
      <w:r>
        <w:rPr>
          <w:rFonts w:cs="Arial"/>
          <w:sz w:val="22"/>
          <w:szCs w:val="22"/>
        </w:rPr>
        <w:t>2</w:t>
      </w:r>
      <w:r w:rsidR="00D241DE">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566BFE94" w14:textId="77777777" w:rsidR="00C30902" w:rsidRDefault="00C30902" w:rsidP="00C3090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850"/>
        <w:gridCol w:w="1134"/>
        <w:gridCol w:w="926"/>
        <w:gridCol w:w="837"/>
        <w:gridCol w:w="992"/>
      </w:tblGrid>
      <w:tr w:rsidR="00C30902" w:rsidRPr="0008063E" w14:paraId="434EACED" w14:textId="77777777" w:rsidTr="00D95EE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25B8C" w14:textId="77777777" w:rsidR="00C30902" w:rsidRPr="0008063E" w:rsidRDefault="00C30902" w:rsidP="00D95EE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Coopealianza R.L.</w:t>
            </w:r>
          </w:p>
        </w:tc>
      </w:tr>
      <w:tr w:rsidR="00C30902" w:rsidRPr="00142DB9" w14:paraId="17FBBB2F" w14:textId="77777777" w:rsidTr="00040907">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3C4CDA3D"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B5D1D57"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E3B81DF"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BF23E2C" w14:textId="77777777" w:rsidR="00C30902" w:rsidRPr="00142DB9"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748090F" w14:textId="77777777" w:rsidR="00C30902" w:rsidRDefault="00C30902" w:rsidP="00D95EE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1904DA8" w14:textId="77777777" w:rsidR="00C30902"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7FFEB44" w14:textId="77777777" w:rsidR="00C30902" w:rsidRPr="00142DB9"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0FF16340" w14:textId="77777777" w:rsidR="00C30902" w:rsidRPr="00142DB9"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A795608" w14:textId="77777777" w:rsidR="00C30902" w:rsidRPr="00142DB9" w:rsidRDefault="00C30902" w:rsidP="00D95EE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BE64B32"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CDF9249"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30902" w:rsidRPr="006308C1" w14:paraId="5D93F79B" w14:textId="77777777" w:rsidTr="0004090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68F39D9" w14:textId="77C315C5" w:rsidR="00C30902" w:rsidRPr="006308C1" w:rsidRDefault="00D12AC8" w:rsidP="00D95EE8">
            <w:pPr>
              <w:rPr>
                <w:rFonts w:ascii="Arial Narrow" w:hAnsi="Arial Narrow" w:cs="Arial"/>
                <w:sz w:val="16"/>
                <w:szCs w:val="16"/>
                <w:lang w:val="es-CR" w:eastAsia="es-CR"/>
              </w:rPr>
            </w:pPr>
            <w:r>
              <w:rPr>
                <w:rFonts w:ascii="Arial Narrow" w:hAnsi="Arial Narrow" w:cs="Arial"/>
                <w:sz w:val="16"/>
                <w:szCs w:val="16"/>
                <w:lang w:val="es-CR" w:eastAsia="es-CR"/>
              </w:rPr>
              <w:t>Luis Antonio Suárez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AAFD45" w14:textId="558EBEDF"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6-0162-0050</w:t>
            </w:r>
          </w:p>
        </w:tc>
        <w:tc>
          <w:tcPr>
            <w:tcW w:w="709" w:type="dxa"/>
            <w:tcBorders>
              <w:top w:val="single" w:sz="4" w:space="0" w:color="auto"/>
              <w:left w:val="nil"/>
              <w:bottom w:val="single" w:sz="4" w:space="0" w:color="auto"/>
              <w:right w:val="single" w:sz="4" w:space="0" w:color="auto"/>
            </w:tcBorders>
            <w:shd w:val="clear" w:color="auto" w:fill="auto"/>
            <w:vAlign w:val="center"/>
          </w:tcPr>
          <w:p w14:paraId="2DC305D3" w14:textId="3EA7513A"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6-92036</w:t>
            </w:r>
          </w:p>
        </w:tc>
        <w:tc>
          <w:tcPr>
            <w:tcW w:w="851" w:type="dxa"/>
            <w:tcBorders>
              <w:top w:val="single" w:sz="4" w:space="0" w:color="auto"/>
              <w:left w:val="nil"/>
              <w:bottom w:val="single" w:sz="4" w:space="0" w:color="auto"/>
              <w:right w:val="single" w:sz="4" w:space="0" w:color="auto"/>
            </w:tcBorders>
            <w:shd w:val="clear" w:color="auto" w:fill="auto"/>
            <w:vAlign w:val="center"/>
          </w:tcPr>
          <w:p w14:paraId="2DC34D9D" w14:textId="5F40966E"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55155" w14:textId="77777777" w:rsidR="00C30902" w:rsidRPr="006308C1" w:rsidRDefault="00C30902"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E06CA" w14:textId="77777777" w:rsidR="00C30902" w:rsidRPr="006308C1" w:rsidRDefault="00C30902"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A75636" w14:textId="02DC6915" w:rsidR="00C30902" w:rsidRPr="006308C1" w:rsidRDefault="00D12AC8" w:rsidP="00D95EE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6.951.746,67</w:t>
            </w:r>
          </w:p>
        </w:tc>
        <w:tc>
          <w:tcPr>
            <w:tcW w:w="926" w:type="dxa"/>
            <w:tcBorders>
              <w:top w:val="single" w:sz="4" w:space="0" w:color="auto"/>
              <w:left w:val="nil"/>
              <w:bottom w:val="single" w:sz="4" w:space="0" w:color="auto"/>
              <w:right w:val="single" w:sz="4" w:space="0" w:color="auto"/>
            </w:tcBorders>
            <w:shd w:val="clear" w:color="auto" w:fill="auto"/>
            <w:vAlign w:val="center"/>
          </w:tcPr>
          <w:p w14:paraId="3AA345EF" w14:textId="6F68946E" w:rsidR="00C30902" w:rsidRPr="006308C1" w:rsidRDefault="00D12AC8" w:rsidP="00D95EE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84.457,20</w:t>
            </w:r>
          </w:p>
        </w:tc>
        <w:tc>
          <w:tcPr>
            <w:tcW w:w="837" w:type="dxa"/>
            <w:tcBorders>
              <w:top w:val="single" w:sz="4" w:space="0" w:color="auto"/>
              <w:left w:val="nil"/>
              <w:bottom w:val="single" w:sz="4" w:space="0" w:color="auto"/>
              <w:right w:val="single" w:sz="4" w:space="0" w:color="auto"/>
            </w:tcBorders>
            <w:shd w:val="clear" w:color="auto" w:fill="auto"/>
            <w:vAlign w:val="center"/>
          </w:tcPr>
          <w:p w14:paraId="24BEC674" w14:textId="1F961FE7"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232.710,53</w:t>
            </w:r>
          </w:p>
        </w:tc>
        <w:tc>
          <w:tcPr>
            <w:tcW w:w="992" w:type="dxa"/>
            <w:tcBorders>
              <w:top w:val="single" w:sz="4" w:space="0" w:color="auto"/>
              <w:left w:val="nil"/>
              <w:bottom w:val="single" w:sz="4" w:space="0" w:color="auto"/>
              <w:right w:val="single" w:sz="4" w:space="0" w:color="auto"/>
            </w:tcBorders>
            <w:shd w:val="clear" w:color="auto" w:fill="auto"/>
            <w:vAlign w:val="center"/>
          </w:tcPr>
          <w:p w14:paraId="45D027CF" w14:textId="4CC3E266" w:rsidR="00C30902" w:rsidRPr="006308C1" w:rsidRDefault="00D12AC8" w:rsidP="00D95E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C30902" w:rsidRPr="0008063E" w14:paraId="52460F9F" w14:textId="77777777" w:rsidTr="00D95EE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8ED31F" w14:textId="352E3B67" w:rsidR="00C30902" w:rsidRPr="00A55EE9" w:rsidRDefault="00C30902" w:rsidP="00D95EE8">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sidR="002B312A" w:rsidRPr="002B312A">
              <w:rPr>
                <w:rFonts w:cs="Arial"/>
                <w:b/>
                <w:bCs/>
                <w:iCs/>
                <w:sz w:val="20"/>
                <w:szCs w:val="20"/>
                <w:lang w:eastAsia="es-CR"/>
              </w:rPr>
              <w:t>Coopes</w:t>
            </w:r>
            <w:r w:rsidR="00D12AC8">
              <w:rPr>
                <w:rFonts w:cs="Arial"/>
                <w:b/>
                <w:bCs/>
                <w:iCs/>
                <w:sz w:val="20"/>
                <w:szCs w:val="20"/>
                <w:lang w:eastAsia="es-CR"/>
              </w:rPr>
              <w:t>parta</w:t>
            </w:r>
            <w:proofErr w:type="spellEnd"/>
            <w:r w:rsidR="002B312A" w:rsidRPr="002B312A">
              <w:rPr>
                <w:rFonts w:cs="Arial"/>
                <w:b/>
                <w:bCs/>
                <w:iCs/>
                <w:sz w:val="20"/>
                <w:szCs w:val="20"/>
                <w:lang w:eastAsia="es-CR"/>
              </w:rPr>
              <w:t xml:space="preserve"> R.L.</w:t>
            </w:r>
          </w:p>
        </w:tc>
      </w:tr>
      <w:tr w:rsidR="00C30902" w:rsidRPr="00142DB9" w14:paraId="18B14970" w14:textId="77777777" w:rsidTr="00040907">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4D22BEA"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DEB9216"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1504D48"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0B17D3B" w14:textId="77777777" w:rsidR="00C30902" w:rsidRPr="00142DB9"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41DEB25" w14:textId="77777777" w:rsidR="00C30902" w:rsidRDefault="00C30902" w:rsidP="00D95EE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AD2BDF2" w14:textId="77777777" w:rsidR="00C30902"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1CDD3C2" w14:textId="77777777" w:rsidR="00C30902" w:rsidRPr="00142DB9"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50416575" w14:textId="77777777" w:rsidR="00C30902" w:rsidRPr="00142DB9" w:rsidRDefault="00C30902" w:rsidP="00D95E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77DE2B3F" w14:textId="77777777" w:rsidR="00C30902" w:rsidRPr="00142DB9" w:rsidRDefault="00C30902" w:rsidP="00D95EE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12DF664"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B522062" w14:textId="77777777" w:rsidR="00C30902" w:rsidRPr="00142DB9" w:rsidRDefault="00C30902" w:rsidP="00D95E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30902" w:rsidRPr="006308C1" w14:paraId="3FAA371C" w14:textId="77777777" w:rsidTr="00040907">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45B0EA6" w14:textId="26AA667C" w:rsidR="00C30902" w:rsidRPr="006308C1" w:rsidRDefault="00D12AC8" w:rsidP="00D95EE8">
            <w:pPr>
              <w:rPr>
                <w:rFonts w:ascii="Arial Narrow" w:hAnsi="Arial Narrow" w:cs="Arial"/>
                <w:sz w:val="16"/>
                <w:szCs w:val="16"/>
                <w:lang w:val="es-CR" w:eastAsia="es-CR"/>
              </w:rPr>
            </w:pPr>
            <w:r>
              <w:rPr>
                <w:rFonts w:ascii="Arial Narrow" w:hAnsi="Arial Narrow" w:cs="Arial"/>
                <w:sz w:val="16"/>
                <w:szCs w:val="16"/>
                <w:lang w:val="es-CR" w:eastAsia="es-CR"/>
              </w:rPr>
              <w:t xml:space="preserve">Onofre Didier de Jesús </w:t>
            </w:r>
            <w:proofErr w:type="spellStart"/>
            <w:r>
              <w:rPr>
                <w:rFonts w:ascii="Arial Narrow" w:hAnsi="Arial Narrow" w:cs="Arial"/>
                <w:sz w:val="16"/>
                <w:szCs w:val="16"/>
                <w:lang w:val="es-CR" w:eastAsia="es-CR"/>
              </w:rPr>
              <w:t>Xatruch</w:t>
            </w:r>
            <w:proofErr w:type="spellEnd"/>
            <w:r>
              <w:rPr>
                <w:rFonts w:ascii="Arial Narrow" w:hAnsi="Arial Narrow" w:cs="Arial"/>
                <w:sz w:val="16"/>
                <w:szCs w:val="16"/>
                <w:lang w:val="es-CR" w:eastAsia="es-CR"/>
              </w:rPr>
              <w:t xml:space="preserve"> Vega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4DE2A7" w14:textId="0E0E856E"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6-0035-0092</w:t>
            </w:r>
          </w:p>
        </w:tc>
        <w:tc>
          <w:tcPr>
            <w:tcW w:w="709" w:type="dxa"/>
            <w:tcBorders>
              <w:top w:val="single" w:sz="4" w:space="0" w:color="auto"/>
              <w:left w:val="nil"/>
              <w:bottom w:val="single" w:sz="4" w:space="0" w:color="auto"/>
              <w:right w:val="single" w:sz="4" w:space="0" w:color="auto"/>
            </w:tcBorders>
            <w:shd w:val="clear" w:color="auto" w:fill="auto"/>
            <w:vAlign w:val="center"/>
          </w:tcPr>
          <w:p w14:paraId="0AFCED2C" w14:textId="30C99A15"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6-97934</w:t>
            </w:r>
          </w:p>
        </w:tc>
        <w:tc>
          <w:tcPr>
            <w:tcW w:w="851" w:type="dxa"/>
            <w:tcBorders>
              <w:top w:val="single" w:sz="4" w:space="0" w:color="auto"/>
              <w:left w:val="nil"/>
              <w:bottom w:val="single" w:sz="4" w:space="0" w:color="auto"/>
              <w:right w:val="single" w:sz="4" w:space="0" w:color="auto"/>
            </w:tcBorders>
            <w:shd w:val="clear" w:color="auto" w:fill="auto"/>
            <w:vAlign w:val="center"/>
          </w:tcPr>
          <w:p w14:paraId="242375EC" w14:textId="1AC0D582"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Esparza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6F9667" w14:textId="3DDFE996"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E9EC0B" w14:textId="62F3814D" w:rsidR="00C30902" w:rsidRPr="006308C1" w:rsidRDefault="00D12AC8" w:rsidP="00040907">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11614E" w14:textId="2096ED56" w:rsidR="00C30902" w:rsidRPr="006308C1" w:rsidRDefault="00D12AC8" w:rsidP="00D95EE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8.089.003,78</w:t>
            </w:r>
          </w:p>
        </w:tc>
        <w:tc>
          <w:tcPr>
            <w:tcW w:w="926" w:type="dxa"/>
            <w:tcBorders>
              <w:top w:val="single" w:sz="4" w:space="0" w:color="auto"/>
              <w:left w:val="nil"/>
              <w:bottom w:val="single" w:sz="4" w:space="0" w:color="auto"/>
              <w:right w:val="single" w:sz="4" w:space="0" w:color="auto"/>
            </w:tcBorders>
            <w:shd w:val="clear" w:color="auto" w:fill="auto"/>
            <w:vAlign w:val="center"/>
          </w:tcPr>
          <w:p w14:paraId="40CE91D4" w14:textId="201F1660" w:rsidR="00C30902" w:rsidRPr="006308C1" w:rsidRDefault="00D12AC8" w:rsidP="00D95E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1.170.926,36</w:t>
            </w:r>
          </w:p>
        </w:tc>
        <w:tc>
          <w:tcPr>
            <w:tcW w:w="837" w:type="dxa"/>
            <w:tcBorders>
              <w:top w:val="single" w:sz="4" w:space="0" w:color="auto"/>
              <w:left w:val="nil"/>
              <w:bottom w:val="single" w:sz="4" w:space="0" w:color="auto"/>
              <w:right w:val="single" w:sz="4" w:space="0" w:color="auto"/>
            </w:tcBorders>
            <w:shd w:val="clear" w:color="auto" w:fill="auto"/>
            <w:vAlign w:val="center"/>
          </w:tcPr>
          <w:p w14:paraId="4FBD3719" w14:textId="0E0A9B76" w:rsidR="00C30902" w:rsidRPr="006308C1" w:rsidRDefault="00D12AC8" w:rsidP="00D95EE8">
            <w:pPr>
              <w:jc w:val="center"/>
              <w:rPr>
                <w:rFonts w:ascii="Arial Narrow" w:hAnsi="Arial Narrow" w:cs="Arial"/>
                <w:sz w:val="16"/>
                <w:szCs w:val="16"/>
                <w:lang w:val="es-CR" w:eastAsia="es-CR"/>
              </w:rPr>
            </w:pPr>
            <w:r>
              <w:rPr>
                <w:rFonts w:ascii="Arial Narrow" w:hAnsi="Arial Narrow" w:cs="Arial"/>
                <w:sz w:val="16"/>
                <w:szCs w:val="16"/>
                <w:lang w:val="es-CR" w:eastAsia="es-CR"/>
              </w:rPr>
              <w:t>136.922,57</w:t>
            </w:r>
          </w:p>
        </w:tc>
        <w:tc>
          <w:tcPr>
            <w:tcW w:w="992" w:type="dxa"/>
            <w:tcBorders>
              <w:top w:val="single" w:sz="4" w:space="0" w:color="auto"/>
              <w:left w:val="nil"/>
              <w:bottom w:val="single" w:sz="4" w:space="0" w:color="auto"/>
              <w:right w:val="single" w:sz="4" w:space="0" w:color="auto"/>
            </w:tcBorders>
            <w:shd w:val="clear" w:color="auto" w:fill="auto"/>
            <w:vAlign w:val="center"/>
          </w:tcPr>
          <w:p w14:paraId="28F7A60E" w14:textId="2B58E75E" w:rsidR="00C30902" w:rsidRPr="006308C1" w:rsidRDefault="00D12AC8" w:rsidP="00D95E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7.055.000,00</w:t>
            </w:r>
          </w:p>
        </w:tc>
      </w:tr>
      <w:tr w:rsidR="00C30902" w:rsidRPr="00F67547" w14:paraId="06839DAC" w14:textId="77777777" w:rsidTr="00040907">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001106B7" w14:textId="77777777" w:rsidR="00C30902" w:rsidRPr="00F67547" w:rsidRDefault="00C30902" w:rsidP="00D95EE8">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 xml:space="preserve">VLP: </w:t>
            </w:r>
            <w:r w:rsidRPr="00F67547">
              <w:rPr>
                <w:rFonts w:ascii="Arial Narrow" w:hAnsi="Arial Narrow" w:cs="Arial"/>
                <w:sz w:val="16"/>
                <w:szCs w:val="16"/>
                <w:lang w:val="es-CR"/>
              </w:rPr>
              <w:t>Co</w:t>
            </w:r>
            <w:r>
              <w:rPr>
                <w:rFonts w:ascii="Arial Narrow" w:hAnsi="Arial Narrow" w:cs="Arial"/>
                <w:sz w:val="16"/>
                <w:szCs w:val="16"/>
                <w:lang w:val="es-CR"/>
              </w:rPr>
              <w:t>nstrucción de vivienda en lote propio</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283B5048" w14:textId="77777777" w:rsidR="00C30902" w:rsidRPr="00F67547" w:rsidRDefault="00C30902" w:rsidP="00D95EE8">
            <w:pPr>
              <w:jc w:val="both"/>
              <w:rPr>
                <w:rFonts w:ascii="Arial Narrow" w:hAnsi="Arial Narrow" w:cs="Arial"/>
                <w:sz w:val="16"/>
                <w:szCs w:val="16"/>
                <w:lang w:val="es-CR"/>
              </w:rPr>
            </w:pPr>
          </w:p>
        </w:tc>
      </w:tr>
    </w:tbl>
    <w:p w14:paraId="0244837D" w14:textId="77777777" w:rsidR="00C30902" w:rsidRDefault="00C30902" w:rsidP="00C30902">
      <w:pPr>
        <w:spacing w:line="360" w:lineRule="auto"/>
        <w:jc w:val="both"/>
        <w:rPr>
          <w:rFonts w:cs="Arial"/>
          <w:sz w:val="22"/>
          <w:szCs w:val="22"/>
        </w:rPr>
      </w:pPr>
    </w:p>
    <w:p w14:paraId="19750823" w14:textId="77777777" w:rsidR="00C30902" w:rsidRDefault="00C30902" w:rsidP="00C30902">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9C5E343" w14:textId="77777777" w:rsidR="00C30902" w:rsidRPr="00DD3625" w:rsidRDefault="00C30902" w:rsidP="00C30902">
      <w:pPr>
        <w:spacing w:line="360" w:lineRule="auto"/>
        <w:jc w:val="both"/>
        <w:rPr>
          <w:rFonts w:cs="Arial"/>
          <w:bCs/>
          <w:sz w:val="22"/>
          <w:szCs w:val="22"/>
        </w:rPr>
      </w:pPr>
    </w:p>
    <w:p w14:paraId="77AC42D3" w14:textId="77777777" w:rsidR="00C30902" w:rsidRDefault="00C30902" w:rsidP="00C30902">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68C8F6A" w14:textId="77777777" w:rsidR="00C30902" w:rsidRPr="00DD3625" w:rsidRDefault="00C30902" w:rsidP="00C30902">
      <w:pPr>
        <w:spacing w:line="360" w:lineRule="auto"/>
        <w:jc w:val="both"/>
        <w:rPr>
          <w:rFonts w:cs="Arial"/>
          <w:bCs/>
          <w:sz w:val="22"/>
          <w:szCs w:val="22"/>
        </w:rPr>
      </w:pPr>
    </w:p>
    <w:p w14:paraId="7966AB99" w14:textId="77777777" w:rsidR="00C30902" w:rsidRDefault="00C30902" w:rsidP="00C30902">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922B4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639884" w14:textId="77777777" w:rsidR="002B71CC" w:rsidRPr="00D14EAF" w:rsidRDefault="002B71CC" w:rsidP="002B71CC">
      <w:pPr>
        <w:spacing w:line="360" w:lineRule="auto"/>
        <w:jc w:val="both"/>
        <w:rPr>
          <w:rFonts w:cs="Arial"/>
          <w:b/>
          <w:sz w:val="22"/>
        </w:rPr>
      </w:pPr>
      <w:r w:rsidRPr="00D14EAF">
        <w:rPr>
          <w:rFonts w:cs="Arial"/>
          <w:b/>
          <w:sz w:val="22"/>
        </w:rPr>
        <w:t>************</w:t>
      </w:r>
    </w:p>
    <w:p w14:paraId="24D3F5E2" w14:textId="77777777" w:rsidR="004276A1" w:rsidRDefault="004276A1" w:rsidP="004276A1">
      <w:pPr>
        <w:spacing w:line="360" w:lineRule="auto"/>
        <w:jc w:val="both"/>
        <w:rPr>
          <w:rFonts w:cs="Arial"/>
          <w:sz w:val="22"/>
          <w:szCs w:val="22"/>
        </w:rPr>
      </w:pPr>
    </w:p>
    <w:p w14:paraId="728C932D" w14:textId="77777777" w:rsidR="004276A1" w:rsidRPr="00AB2826" w:rsidRDefault="004276A1" w:rsidP="004276A1">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15F70868" w14:textId="77777777" w:rsidR="004276A1" w:rsidRPr="00BB303F" w:rsidRDefault="004276A1" w:rsidP="004276A1">
      <w:pPr>
        <w:spacing w:line="360" w:lineRule="auto"/>
        <w:jc w:val="both"/>
        <w:rPr>
          <w:rFonts w:cs="Arial"/>
          <w:b/>
          <w:bCs/>
          <w:sz w:val="22"/>
          <w:szCs w:val="22"/>
        </w:rPr>
      </w:pPr>
      <w:r w:rsidRPr="00BB303F">
        <w:rPr>
          <w:rFonts w:cs="Arial"/>
          <w:b/>
          <w:bCs/>
          <w:sz w:val="22"/>
          <w:szCs w:val="22"/>
        </w:rPr>
        <w:t>Considerando:</w:t>
      </w:r>
    </w:p>
    <w:p w14:paraId="410A365A" w14:textId="77777777" w:rsidR="004276A1" w:rsidRDefault="004276A1" w:rsidP="004276A1">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3FD3F9DB" w14:textId="77777777" w:rsidR="004276A1" w:rsidRPr="00BB303F" w:rsidRDefault="004276A1" w:rsidP="004276A1">
      <w:pPr>
        <w:spacing w:line="360" w:lineRule="auto"/>
        <w:jc w:val="both"/>
        <w:rPr>
          <w:rFonts w:cs="Arial"/>
          <w:sz w:val="22"/>
          <w:szCs w:val="22"/>
        </w:rPr>
      </w:pPr>
    </w:p>
    <w:p w14:paraId="42251442" w14:textId="77777777" w:rsidR="004276A1" w:rsidRPr="00BB303F" w:rsidRDefault="004276A1" w:rsidP="004276A1">
      <w:pPr>
        <w:spacing w:line="360" w:lineRule="auto"/>
        <w:jc w:val="both"/>
        <w:rPr>
          <w:rFonts w:cs="Arial"/>
          <w:sz w:val="22"/>
          <w:szCs w:val="22"/>
        </w:rPr>
      </w:pPr>
      <w:r w:rsidRPr="00BB303F">
        <w:rPr>
          <w:rFonts w:cs="Arial"/>
          <w:b/>
          <w:bCs/>
          <w:sz w:val="22"/>
          <w:szCs w:val="22"/>
        </w:rPr>
        <w:lastRenderedPageBreak/>
        <w:t>Segundo:</w:t>
      </w:r>
      <w:r w:rsidRPr="00BB303F">
        <w:rPr>
          <w:rFonts w:cs="Arial"/>
          <w:sz w:val="22"/>
          <w:szCs w:val="22"/>
        </w:rPr>
        <w:t xml:space="preserve"> Que</w:t>
      </w:r>
      <w:r>
        <w:rPr>
          <w:rFonts w:cs="Arial"/>
          <w:sz w:val="22"/>
          <w:szCs w:val="22"/>
        </w:rPr>
        <w:t xml:space="preserve"> por medio de los oficios C-223-SCB-2020 y C-170-SCB-2020, Grupo Mutual ha solicitado</w:t>
      </w:r>
      <w:r w:rsidRPr="00BB303F">
        <w:rPr>
          <w:rFonts w:cs="Arial"/>
          <w:sz w:val="22"/>
          <w:szCs w:val="22"/>
        </w:rPr>
        <w:t xml:space="preserve"> la autorización de este Banco para sustituir </w:t>
      </w:r>
      <w:r>
        <w:rPr>
          <w:rFonts w:cs="Arial"/>
          <w:sz w:val="22"/>
          <w:szCs w:val="22"/>
        </w:rPr>
        <w:t>siete núcleos familiares</w:t>
      </w:r>
      <w:r w:rsidRPr="00BB303F">
        <w:rPr>
          <w:rFonts w:cs="Arial"/>
          <w:sz w:val="22"/>
          <w:szCs w:val="22"/>
        </w:rPr>
        <w:t xml:space="preserve"> del citado proyecto de vivienda, como consecuencia del </w:t>
      </w:r>
      <w:r>
        <w:rPr>
          <w:rFonts w:cs="Arial"/>
          <w:sz w:val="22"/>
          <w:szCs w:val="22"/>
        </w:rPr>
        <w:t xml:space="preserve">desinterés por parte de los </w:t>
      </w:r>
      <w:r w:rsidRPr="00BB303F">
        <w:rPr>
          <w:rFonts w:cs="Arial"/>
          <w:color w:val="000000"/>
          <w:sz w:val="22"/>
          <w:szCs w:val="22"/>
        </w:rPr>
        <w:t>beneficiarios originales.</w:t>
      </w:r>
    </w:p>
    <w:p w14:paraId="23870FAE" w14:textId="77777777" w:rsidR="004276A1" w:rsidRPr="00BB303F" w:rsidRDefault="004276A1" w:rsidP="004276A1">
      <w:pPr>
        <w:spacing w:line="360" w:lineRule="auto"/>
        <w:jc w:val="both"/>
        <w:rPr>
          <w:rFonts w:cs="Arial"/>
          <w:sz w:val="22"/>
          <w:szCs w:val="22"/>
        </w:rPr>
      </w:pPr>
    </w:p>
    <w:p w14:paraId="0F7148AD" w14:textId="77777777" w:rsidR="004276A1" w:rsidRPr="00BB303F" w:rsidRDefault="004276A1" w:rsidP="004276A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0074</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13</w:t>
      </w:r>
      <w:r w:rsidRPr="00BB303F">
        <w:rPr>
          <w:rFonts w:cs="Arial"/>
          <w:sz w:val="22"/>
          <w:szCs w:val="22"/>
        </w:rPr>
        <w:t xml:space="preserve"> de </w:t>
      </w:r>
      <w:r>
        <w:rPr>
          <w:rFonts w:cs="Arial"/>
          <w:sz w:val="22"/>
          <w:szCs w:val="22"/>
        </w:rPr>
        <w:t>enero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0044-</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l 15 de enero del año en curso</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07FDCCBF" w14:textId="77777777" w:rsidR="004276A1" w:rsidRDefault="004276A1" w:rsidP="004276A1">
      <w:pPr>
        <w:spacing w:line="360" w:lineRule="auto"/>
        <w:jc w:val="both"/>
        <w:rPr>
          <w:rFonts w:cs="Arial"/>
          <w:sz w:val="22"/>
          <w:szCs w:val="22"/>
        </w:rPr>
      </w:pPr>
    </w:p>
    <w:p w14:paraId="2EA48232" w14:textId="77777777" w:rsidR="004276A1" w:rsidRDefault="004276A1" w:rsidP="004276A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DF-OF-0074-2021.</w:t>
      </w:r>
    </w:p>
    <w:p w14:paraId="78238496" w14:textId="77777777" w:rsidR="004276A1" w:rsidRDefault="004276A1" w:rsidP="004276A1">
      <w:pPr>
        <w:spacing w:line="360" w:lineRule="auto"/>
        <w:jc w:val="both"/>
        <w:rPr>
          <w:rFonts w:cs="Arial"/>
          <w:sz w:val="22"/>
          <w:szCs w:val="22"/>
        </w:rPr>
      </w:pPr>
    </w:p>
    <w:p w14:paraId="05A27930" w14:textId="77777777" w:rsidR="004276A1" w:rsidRPr="00BB303F" w:rsidRDefault="004276A1" w:rsidP="004276A1">
      <w:pPr>
        <w:spacing w:line="360" w:lineRule="auto"/>
        <w:jc w:val="both"/>
        <w:rPr>
          <w:rFonts w:cs="Arial"/>
          <w:b/>
          <w:bCs/>
          <w:sz w:val="22"/>
          <w:szCs w:val="22"/>
        </w:rPr>
      </w:pPr>
      <w:r w:rsidRPr="00BB303F">
        <w:rPr>
          <w:rFonts w:cs="Arial"/>
          <w:b/>
          <w:bCs/>
          <w:sz w:val="22"/>
          <w:szCs w:val="22"/>
        </w:rPr>
        <w:t>Por tanto, se acuerda:</w:t>
      </w:r>
    </w:p>
    <w:p w14:paraId="450FE24E" w14:textId="77777777" w:rsidR="004276A1" w:rsidRPr="00BB303F" w:rsidRDefault="004276A1" w:rsidP="004276A1">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siete </w:t>
      </w:r>
      <w:r w:rsidRPr="00BB303F">
        <w:rPr>
          <w:rFonts w:cs="Arial"/>
          <w:sz w:val="22"/>
          <w:szCs w:val="22"/>
        </w:rPr>
        <w:t>beneficiarios del proyecto</w:t>
      </w:r>
      <w:r>
        <w:rPr>
          <w:rFonts w:cs="Arial"/>
          <w:sz w:val="22"/>
          <w:szCs w:val="22"/>
        </w:rPr>
        <w:t xml:space="preserve"> </w:t>
      </w:r>
      <w:r>
        <w:rPr>
          <w:rFonts w:cs="Arial"/>
          <w:sz w:val="22"/>
          <w:szCs w:val="22"/>
          <w:lang w:val="es-CR"/>
        </w:rPr>
        <w:t>Villas Marcel</w:t>
      </w:r>
      <w:r w:rsidRPr="00BB303F">
        <w:rPr>
          <w:rFonts w:cs="Arial"/>
          <w:sz w:val="22"/>
          <w:szCs w:val="22"/>
        </w:rPr>
        <w:t>:</w:t>
      </w:r>
    </w:p>
    <w:p w14:paraId="0D69A933" w14:textId="77777777" w:rsidR="004276A1" w:rsidRPr="00BB303F" w:rsidRDefault="004276A1" w:rsidP="004276A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276A1" w:rsidRPr="00BB303F" w14:paraId="5313818C"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98CBB5B" w14:textId="77777777" w:rsidR="004276A1" w:rsidRPr="00BB303F" w:rsidRDefault="004276A1" w:rsidP="00C91E22">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6FC63E2" w14:textId="77777777" w:rsidR="004276A1" w:rsidRPr="00BB303F" w:rsidRDefault="004276A1" w:rsidP="00C91E22">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B909610" w14:textId="77777777" w:rsidR="004276A1" w:rsidRPr="00BB303F" w:rsidRDefault="004276A1" w:rsidP="00C91E22">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4D9D029" w14:textId="77777777" w:rsidR="004276A1" w:rsidRPr="00BB303F" w:rsidRDefault="004276A1" w:rsidP="00C91E22">
            <w:pPr>
              <w:jc w:val="center"/>
              <w:rPr>
                <w:rFonts w:cs="Arial"/>
                <w:b/>
                <w:bCs/>
                <w:sz w:val="20"/>
                <w:szCs w:val="20"/>
              </w:rPr>
            </w:pPr>
            <w:r w:rsidRPr="00BB303F">
              <w:rPr>
                <w:rFonts w:cs="Arial"/>
                <w:b/>
                <w:bCs/>
                <w:sz w:val="20"/>
                <w:szCs w:val="20"/>
              </w:rPr>
              <w:t>Cédula</w:t>
            </w:r>
          </w:p>
        </w:tc>
      </w:tr>
      <w:tr w:rsidR="004276A1" w:rsidRPr="00BB303F" w14:paraId="1CC32998"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5DAABB" w14:textId="77777777" w:rsidR="004276A1" w:rsidRDefault="004276A1" w:rsidP="00C91E22">
            <w:pPr>
              <w:rPr>
                <w:rFonts w:ascii="Arial Narrow" w:hAnsi="Arial Narrow" w:cs="Arial"/>
                <w:bCs/>
                <w:sz w:val="20"/>
                <w:szCs w:val="20"/>
              </w:rPr>
            </w:pPr>
            <w:r>
              <w:rPr>
                <w:rFonts w:ascii="Arial Narrow" w:hAnsi="Arial Narrow" w:cs="Arial"/>
                <w:bCs/>
                <w:sz w:val="20"/>
                <w:szCs w:val="20"/>
              </w:rPr>
              <w:t>Jorge Arturo Ramos Solano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A6B9DBA" w14:textId="77777777" w:rsidR="004276A1" w:rsidRDefault="004276A1" w:rsidP="00C91E22">
            <w:pPr>
              <w:jc w:val="center"/>
              <w:rPr>
                <w:rFonts w:ascii="Arial Narrow" w:hAnsi="Arial Narrow" w:cs="Arial"/>
                <w:bCs/>
                <w:sz w:val="20"/>
                <w:szCs w:val="20"/>
              </w:rPr>
            </w:pPr>
            <w:r>
              <w:rPr>
                <w:rFonts w:ascii="Arial Narrow" w:hAnsi="Arial Narrow" w:cs="Arial"/>
                <w:bCs/>
                <w:sz w:val="20"/>
                <w:szCs w:val="20"/>
              </w:rPr>
              <w:t>3-0424-0490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D8EC195" w14:textId="77777777" w:rsidR="004276A1" w:rsidRDefault="004276A1" w:rsidP="00C91E22">
            <w:pPr>
              <w:rPr>
                <w:rFonts w:ascii="Arial Narrow" w:hAnsi="Arial Narrow" w:cs="Arial"/>
                <w:bCs/>
                <w:sz w:val="20"/>
                <w:szCs w:val="20"/>
              </w:rPr>
            </w:pPr>
            <w:r>
              <w:rPr>
                <w:rFonts w:ascii="Arial Narrow" w:hAnsi="Arial Narrow" w:cs="Arial"/>
                <w:bCs/>
                <w:sz w:val="20"/>
                <w:szCs w:val="20"/>
              </w:rPr>
              <w:t xml:space="preserve">Angela Rosa Gaitán </w:t>
            </w:r>
            <w:proofErr w:type="spellStart"/>
            <w:r>
              <w:rPr>
                <w:rFonts w:ascii="Arial Narrow" w:hAnsi="Arial Narrow" w:cs="Arial"/>
                <w:bCs/>
                <w:sz w:val="20"/>
                <w:szCs w:val="20"/>
              </w:rPr>
              <w:t>Galagarza</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18A5693E" w14:textId="77777777" w:rsidR="004276A1" w:rsidRDefault="004276A1" w:rsidP="00C91E22">
            <w:pPr>
              <w:jc w:val="center"/>
              <w:rPr>
                <w:rFonts w:ascii="Arial Narrow" w:hAnsi="Arial Narrow" w:cs="Arial"/>
                <w:bCs/>
                <w:sz w:val="20"/>
                <w:szCs w:val="20"/>
              </w:rPr>
            </w:pPr>
            <w:r>
              <w:rPr>
                <w:rFonts w:ascii="Arial Narrow" w:hAnsi="Arial Narrow" w:cs="Arial"/>
                <w:bCs/>
                <w:sz w:val="20"/>
                <w:szCs w:val="20"/>
              </w:rPr>
              <w:t>155823167404</w:t>
            </w:r>
          </w:p>
        </w:tc>
      </w:tr>
      <w:tr w:rsidR="004276A1" w:rsidRPr="00BB303F" w14:paraId="78DE673B"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61F7D4C" w14:textId="77777777" w:rsidR="004276A1" w:rsidRDefault="004276A1" w:rsidP="00C91E22">
            <w:pPr>
              <w:rPr>
                <w:rFonts w:ascii="Arial Narrow" w:hAnsi="Arial Narrow" w:cs="Arial"/>
                <w:bCs/>
                <w:sz w:val="20"/>
                <w:szCs w:val="20"/>
              </w:rPr>
            </w:pPr>
            <w:r>
              <w:rPr>
                <w:rFonts w:ascii="Arial Narrow" w:hAnsi="Arial Narrow" w:cs="Arial"/>
                <w:bCs/>
                <w:sz w:val="20"/>
                <w:szCs w:val="20"/>
              </w:rPr>
              <w:t xml:space="preserve">Mercedes Marita García </w:t>
            </w:r>
            <w:proofErr w:type="spellStart"/>
            <w:r>
              <w:rPr>
                <w:rFonts w:ascii="Arial Narrow" w:hAnsi="Arial Narrow" w:cs="Arial"/>
                <w:bCs/>
                <w:sz w:val="20"/>
                <w:szCs w:val="20"/>
              </w:rPr>
              <w:t>Gutierréz</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01166E42" w14:textId="77777777" w:rsidR="004276A1" w:rsidRDefault="004276A1" w:rsidP="00C91E22">
            <w:pPr>
              <w:jc w:val="center"/>
              <w:rPr>
                <w:rFonts w:ascii="Arial Narrow" w:hAnsi="Arial Narrow" w:cs="Arial"/>
                <w:bCs/>
                <w:sz w:val="20"/>
                <w:szCs w:val="20"/>
              </w:rPr>
            </w:pPr>
            <w:r>
              <w:rPr>
                <w:rFonts w:ascii="Arial Narrow" w:hAnsi="Arial Narrow" w:cs="Arial"/>
                <w:bCs/>
                <w:sz w:val="20"/>
                <w:szCs w:val="20"/>
              </w:rPr>
              <w:t>1-1011-0715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4907C71" w14:textId="77777777" w:rsidR="004276A1" w:rsidRDefault="004276A1" w:rsidP="00C91E22">
            <w:pPr>
              <w:rPr>
                <w:rFonts w:ascii="Arial Narrow" w:hAnsi="Arial Narrow" w:cs="Arial"/>
                <w:bCs/>
                <w:sz w:val="20"/>
                <w:szCs w:val="20"/>
              </w:rPr>
            </w:pPr>
            <w:r>
              <w:rPr>
                <w:rFonts w:ascii="Arial Narrow" w:hAnsi="Arial Narrow" w:cs="Arial"/>
                <w:bCs/>
                <w:sz w:val="20"/>
                <w:szCs w:val="20"/>
              </w:rPr>
              <w:t>Ana Yorleny Valle Díaz</w:t>
            </w:r>
          </w:p>
        </w:tc>
        <w:tc>
          <w:tcPr>
            <w:tcW w:w="1427" w:type="dxa"/>
            <w:tcBorders>
              <w:top w:val="single" w:sz="4" w:space="0" w:color="auto"/>
              <w:left w:val="nil"/>
              <w:bottom w:val="single" w:sz="4" w:space="0" w:color="auto"/>
              <w:right w:val="single" w:sz="4" w:space="0" w:color="auto"/>
            </w:tcBorders>
            <w:shd w:val="clear" w:color="auto" w:fill="auto"/>
            <w:vAlign w:val="center"/>
          </w:tcPr>
          <w:p w14:paraId="4602EA2C" w14:textId="77777777" w:rsidR="004276A1" w:rsidRDefault="004276A1" w:rsidP="00C91E22">
            <w:pPr>
              <w:jc w:val="center"/>
              <w:rPr>
                <w:rFonts w:ascii="Arial Narrow" w:hAnsi="Arial Narrow" w:cs="Arial"/>
                <w:bCs/>
                <w:sz w:val="20"/>
                <w:szCs w:val="20"/>
              </w:rPr>
            </w:pPr>
            <w:r>
              <w:rPr>
                <w:rFonts w:ascii="Arial Narrow" w:hAnsi="Arial Narrow" w:cs="Arial"/>
                <w:bCs/>
                <w:sz w:val="20"/>
                <w:szCs w:val="20"/>
              </w:rPr>
              <w:t>5-0335-0192</w:t>
            </w:r>
          </w:p>
        </w:tc>
      </w:tr>
      <w:tr w:rsidR="004276A1" w:rsidRPr="00BB303F" w14:paraId="7042DB77"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72B4D0E" w14:textId="77777777" w:rsidR="004276A1" w:rsidRDefault="004276A1" w:rsidP="00C91E22">
            <w:pPr>
              <w:rPr>
                <w:rFonts w:ascii="Arial Narrow" w:hAnsi="Arial Narrow" w:cs="Arial"/>
                <w:bCs/>
                <w:sz w:val="20"/>
                <w:szCs w:val="20"/>
              </w:rPr>
            </w:pPr>
            <w:r>
              <w:rPr>
                <w:rFonts w:ascii="Arial Narrow" w:hAnsi="Arial Narrow" w:cs="Arial"/>
                <w:bCs/>
                <w:sz w:val="20"/>
                <w:szCs w:val="20"/>
              </w:rPr>
              <w:t xml:space="preserve">Jennifer </w:t>
            </w:r>
            <w:proofErr w:type="spellStart"/>
            <w:r>
              <w:rPr>
                <w:rFonts w:ascii="Arial Narrow" w:hAnsi="Arial Narrow" w:cs="Arial"/>
                <w:bCs/>
                <w:sz w:val="20"/>
                <w:szCs w:val="20"/>
              </w:rPr>
              <w:t>Versaggi</w:t>
            </w:r>
            <w:proofErr w:type="spellEnd"/>
            <w:r>
              <w:rPr>
                <w:rFonts w:ascii="Arial Narrow" w:hAnsi="Arial Narrow" w:cs="Arial"/>
                <w:bCs/>
                <w:sz w:val="20"/>
                <w:szCs w:val="20"/>
              </w:rPr>
              <w:t xml:space="preserve"> Bustos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337C710" w14:textId="77777777" w:rsidR="004276A1" w:rsidRDefault="004276A1" w:rsidP="00C91E22">
            <w:pPr>
              <w:jc w:val="center"/>
              <w:rPr>
                <w:rFonts w:ascii="Arial Narrow" w:hAnsi="Arial Narrow" w:cs="Arial"/>
                <w:bCs/>
                <w:sz w:val="20"/>
                <w:szCs w:val="20"/>
              </w:rPr>
            </w:pPr>
            <w:r>
              <w:rPr>
                <w:rFonts w:ascii="Arial Narrow" w:hAnsi="Arial Narrow" w:cs="Arial"/>
                <w:bCs/>
                <w:sz w:val="20"/>
                <w:szCs w:val="20"/>
              </w:rPr>
              <w:t>5-0363-0057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DDC7466" w14:textId="77777777" w:rsidR="004276A1" w:rsidRDefault="004276A1" w:rsidP="00C91E22">
            <w:pPr>
              <w:rPr>
                <w:rFonts w:ascii="Arial Narrow" w:hAnsi="Arial Narrow" w:cs="Arial"/>
                <w:bCs/>
                <w:sz w:val="20"/>
                <w:szCs w:val="20"/>
              </w:rPr>
            </w:pPr>
            <w:proofErr w:type="spellStart"/>
            <w:r>
              <w:rPr>
                <w:rFonts w:ascii="Arial Narrow" w:hAnsi="Arial Narrow" w:cs="Arial"/>
                <w:bCs/>
                <w:sz w:val="20"/>
                <w:szCs w:val="20"/>
              </w:rPr>
              <w:t>Onix</w:t>
            </w:r>
            <w:proofErr w:type="spellEnd"/>
            <w:r>
              <w:rPr>
                <w:rFonts w:ascii="Arial Narrow" w:hAnsi="Arial Narrow" w:cs="Arial"/>
                <w:bCs/>
                <w:sz w:val="20"/>
                <w:szCs w:val="20"/>
              </w:rPr>
              <w:t xml:space="preserve"> María Avendaño Bustos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7D6A40BF" w14:textId="77777777" w:rsidR="004276A1" w:rsidRDefault="004276A1" w:rsidP="00C91E22">
            <w:pPr>
              <w:jc w:val="center"/>
              <w:rPr>
                <w:rFonts w:ascii="Arial Narrow" w:hAnsi="Arial Narrow" w:cs="Arial"/>
                <w:bCs/>
                <w:sz w:val="20"/>
                <w:szCs w:val="20"/>
              </w:rPr>
            </w:pPr>
            <w:r>
              <w:rPr>
                <w:rFonts w:ascii="Arial Narrow" w:hAnsi="Arial Narrow" w:cs="Arial"/>
                <w:bCs/>
                <w:sz w:val="20"/>
                <w:szCs w:val="20"/>
              </w:rPr>
              <w:t>5-0396-0639</w:t>
            </w:r>
          </w:p>
        </w:tc>
      </w:tr>
      <w:tr w:rsidR="004276A1" w:rsidRPr="00BB303F" w14:paraId="2C7387F7"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EA5CA4" w14:textId="77777777" w:rsidR="004276A1" w:rsidRDefault="004276A1" w:rsidP="00C91E22">
            <w:pPr>
              <w:rPr>
                <w:rFonts w:ascii="Arial Narrow" w:hAnsi="Arial Narrow" w:cs="Arial"/>
                <w:bCs/>
                <w:sz w:val="20"/>
                <w:szCs w:val="20"/>
              </w:rPr>
            </w:pPr>
            <w:proofErr w:type="spellStart"/>
            <w:r>
              <w:rPr>
                <w:rFonts w:ascii="Arial Narrow" w:hAnsi="Arial Narrow" w:cs="Arial"/>
                <w:bCs/>
                <w:sz w:val="20"/>
                <w:szCs w:val="20"/>
              </w:rPr>
              <w:t>Francinie</w:t>
            </w:r>
            <w:proofErr w:type="spellEnd"/>
            <w:r>
              <w:rPr>
                <w:rFonts w:ascii="Arial Narrow" w:hAnsi="Arial Narrow" w:cs="Arial"/>
                <w:bCs/>
                <w:sz w:val="20"/>
                <w:szCs w:val="20"/>
              </w:rPr>
              <w:t xml:space="preserve"> María Díaz Marchena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CF0D585" w14:textId="77777777" w:rsidR="004276A1" w:rsidRDefault="004276A1" w:rsidP="00C91E22">
            <w:pPr>
              <w:jc w:val="center"/>
              <w:rPr>
                <w:rFonts w:ascii="Arial Narrow" w:hAnsi="Arial Narrow" w:cs="Arial"/>
                <w:bCs/>
                <w:sz w:val="20"/>
                <w:szCs w:val="20"/>
              </w:rPr>
            </w:pPr>
            <w:r>
              <w:rPr>
                <w:rFonts w:ascii="Arial Narrow" w:hAnsi="Arial Narrow" w:cs="Arial"/>
                <w:bCs/>
                <w:sz w:val="20"/>
                <w:szCs w:val="20"/>
              </w:rPr>
              <w:t>5-0368-0516</w:t>
            </w:r>
          </w:p>
        </w:tc>
        <w:tc>
          <w:tcPr>
            <w:tcW w:w="2955" w:type="dxa"/>
            <w:tcBorders>
              <w:top w:val="single" w:sz="4" w:space="0" w:color="auto"/>
              <w:left w:val="single" w:sz="12" w:space="0" w:color="auto"/>
            </w:tcBorders>
            <w:shd w:val="clear" w:color="auto" w:fill="auto"/>
            <w:vAlign w:val="center"/>
          </w:tcPr>
          <w:p w14:paraId="6E3C3644" w14:textId="77777777" w:rsidR="004276A1" w:rsidRDefault="004276A1" w:rsidP="00C91E22">
            <w:pPr>
              <w:rPr>
                <w:rFonts w:ascii="Arial Narrow" w:hAnsi="Arial Narrow" w:cs="Arial"/>
                <w:bCs/>
                <w:sz w:val="20"/>
                <w:szCs w:val="20"/>
              </w:rPr>
            </w:pPr>
          </w:p>
        </w:tc>
        <w:tc>
          <w:tcPr>
            <w:tcW w:w="1427" w:type="dxa"/>
            <w:tcBorders>
              <w:top w:val="single" w:sz="4" w:space="0" w:color="auto"/>
            </w:tcBorders>
            <w:shd w:val="clear" w:color="auto" w:fill="auto"/>
            <w:vAlign w:val="center"/>
          </w:tcPr>
          <w:p w14:paraId="16FABEB9" w14:textId="77777777" w:rsidR="004276A1" w:rsidRDefault="004276A1" w:rsidP="00C91E22">
            <w:pPr>
              <w:jc w:val="center"/>
              <w:rPr>
                <w:rFonts w:ascii="Arial Narrow" w:hAnsi="Arial Narrow" w:cs="Arial"/>
                <w:bCs/>
                <w:sz w:val="20"/>
                <w:szCs w:val="20"/>
              </w:rPr>
            </w:pPr>
          </w:p>
        </w:tc>
      </w:tr>
    </w:tbl>
    <w:p w14:paraId="6E9A22A5" w14:textId="77777777" w:rsidR="00B07234" w:rsidRDefault="00B07234" w:rsidP="004276A1">
      <w:pPr>
        <w:spacing w:line="360" w:lineRule="auto"/>
        <w:jc w:val="both"/>
        <w:rPr>
          <w:rFonts w:cs="Arial"/>
          <w:b/>
          <w:bCs/>
          <w:sz w:val="22"/>
          <w:szCs w:val="22"/>
        </w:rPr>
      </w:pPr>
    </w:p>
    <w:p w14:paraId="49D34439" w14:textId="4F82F913" w:rsidR="004276A1" w:rsidRPr="00BB303F" w:rsidRDefault="004276A1" w:rsidP="004276A1">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siete</w:t>
      </w:r>
      <w:r w:rsidRPr="00BB303F">
        <w:rPr>
          <w:rFonts w:cs="Arial"/>
          <w:sz w:val="22"/>
          <w:szCs w:val="22"/>
        </w:rPr>
        <w:t xml:space="preserve"> beneficiarios del proyecto </w:t>
      </w:r>
      <w:r>
        <w:rPr>
          <w:rFonts w:cs="Arial"/>
          <w:sz w:val="22"/>
          <w:szCs w:val="22"/>
          <w:lang w:val="es-CR"/>
        </w:rPr>
        <w:t>Villas Marcel</w:t>
      </w:r>
      <w:r w:rsidRPr="00BB303F">
        <w:rPr>
          <w:rFonts w:cs="Arial"/>
          <w:sz w:val="22"/>
          <w:szCs w:val="22"/>
        </w:rPr>
        <w:t>:</w:t>
      </w:r>
    </w:p>
    <w:p w14:paraId="48ED2A9B" w14:textId="77777777" w:rsidR="004276A1" w:rsidRPr="00BB303F" w:rsidRDefault="004276A1" w:rsidP="004276A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4276A1" w:rsidRPr="00BB303F" w14:paraId="62525AEF"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D88455D" w14:textId="77777777" w:rsidR="004276A1" w:rsidRPr="00BB303F" w:rsidRDefault="004276A1" w:rsidP="00C91E22">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FD9DE71" w14:textId="77777777" w:rsidR="004276A1" w:rsidRPr="00BB303F" w:rsidRDefault="004276A1" w:rsidP="00C91E22">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4379733" w14:textId="77777777" w:rsidR="004276A1" w:rsidRPr="00BB303F" w:rsidRDefault="004276A1" w:rsidP="00C91E22">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43B06CFF" w14:textId="77777777" w:rsidR="004276A1" w:rsidRPr="00BB303F" w:rsidRDefault="004276A1" w:rsidP="00C91E22">
            <w:pPr>
              <w:jc w:val="center"/>
              <w:rPr>
                <w:rFonts w:cs="Arial"/>
                <w:b/>
                <w:bCs/>
                <w:sz w:val="20"/>
                <w:szCs w:val="20"/>
              </w:rPr>
            </w:pPr>
            <w:r w:rsidRPr="00BB303F">
              <w:rPr>
                <w:rFonts w:cs="Arial"/>
                <w:b/>
                <w:bCs/>
                <w:sz w:val="20"/>
                <w:szCs w:val="20"/>
              </w:rPr>
              <w:t>Cédula</w:t>
            </w:r>
          </w:p>
        </w:tc>
      </w:tr>
      <w:tr w:rsidR="004276A1" w:rsidRPr="00BB303F" w14:paraId="5DBACAE4"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C777D09" w14:textId="77777777" w:rsidR="004276A1" w:rsidRPr="007D2237" w:rsidRDefault="004276A1" w:rsidP="00C91E22">
            <w:pPr>
              <w:rPr>
                <w:rFonts w:ascii="Arial Narrow" w:hAnsi="Arial Narrow" w:cs="Arial"/>
                <w:bCs/>
                <w:sz w:val="20"/>
                <w:szCs w:val="20"/>
              </w:rPr>
            </w:pPr>
            <w:proofErr w:type="spellStart"/>
            <w:r>
              <w:rPr>
                <w:rFonts w:ascii="Arial Narrow" w:hAnsi="Arial Narrow" w:cs="Arial"/>
                <w:bCs/>
                <w:sz w:val="20"/>
                <w:szCs w:val="20"/>
              </w:rPr>
              <w:t>Yoser</w:t>
            </w:r>
            <w:proofErr w:type="spellEnd"/>
            <w:r>
              <w:rPr>
                <w:rFonts w:ascii="Arial Narrow" w:hAnsi="Arial Narrow" w:cs="Arial"/>
                <w:bCs/>
                <w:sz w:val="20"/>
                <w:szCs w:val="20"/>
              </w:rPr>
              <w:t xml:space="preserve"> Alonso Marchena Piña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F047F8F" w14:textId="77777777" w:rsidR="004276A1" w:rsidRPr="007D2237" w:rsidRDefault="004276A1" w:rsidP="00C91E22">
            <w:pPr>
              <w:jc w:val="center"/>
              <w:rPr>
                <w:rFonts w:ascii="Arial Narrow" w:hAnsi="Arial Narrow" w:cs="Arial"/>
                <w:bCs/>
                <w:sz w:val="20"/>
                <w:szCs w:val="20"/>
              </w:rPr>
            </w:pPr>
            <w:r>
              <w:rPr>
                <w:rFonts w:ascii="Arial Narrow" w:hAnsi="Arial Narrow" w:cs="Arial"/>
                <w:bCs/>
                <w:sz w:val="20"/>
                <w:szCs w:val="20"/>
              </w:rPr>
              <w:t>5-0402-0688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A9E811E" w14:textId="77777777" w:rsidR="004276A1" w:rsidRPr="007D2237" w:rsidRDefault="004276A1" w:rsidP="00C91E22">
            <w:pPr>
              <w:rPr>
                <w:rFonts w:ascii="Arial Narrow" w:hAnsi="Arial Narrow" w:cs="Arial"/>
                <w:bCs/>
                <w:sz w:val="20"/>
                <w:szCs w:val="20"/>
              </w:rPr>
            </w:pPr>
            <w:r>
              <w:rPr>
                <w:rFonts w:ascii="Arial Narrow" w:hAnsi="Arial Narrow" w:cs="Arial"/>
                <w:bCs/>
                <w:sz w:val="20"/>
                <w:szCs w:val="20"/>
              </w:rPr>
              <w:t xml:space="preserve">Juana Bonilla </w:t>
            </w:r>
            <w:proofErr w:type="spellStart"/>
            <w:r>
              <w:rPr>
                <w:rFonts w:ascii="Arial Narrow" w:hAnsi="Arial Narrow" w:cs="Arial"/>
                <w:bCs/>
                <w:sz w:val="20"/>
                <w:szCs w:val="20"/>
              </w:rPr>
              <w:t>Bonilla</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tcPr>
          <w:p w14:paraId="3DCC3284" w14:textId="77777777" w:rsidR="004276A1" w:rsidRPr="007D2237" w:rsidRDefault="004276A1" w:rsidP="00C91E22">
            <w:pPr>
              <w:jc w:val="center"/>
              <w:rPr>
                <w:rFonts w:ascii="Arial Narrow" w:hAnsi="Arial Narrow" w:cs="Arial"/>
                <w:bCs/>
                <w:sz w:val="20"/>
                <w:szCs w:val="20"/>
              </w:rPr>
            </w:pPr>
            <w:r>
              <w:rPr>
                <w:rFonts w:ascii="Arial Narrow" w:hAnsi="Arial Narrow" w:cs="Arial"/>
                <w:bCs/>
                <w:sz w:val="20"/>
                <w:szCs w:val="20"/>
              </w:rPr>
              <w:t>155805785302</w:t>
            </w:r>
          </w:p>
        </w:tc>
      </w:tr>
      <w:tr w:rsidR="004276A1" w:rsidRPr="00BB303F" w14:paraId="7B229122"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2067DF8" w14:textId="77777777" w:rsidR="004276A1" w:rsidRPr="007D2237" w:rsidRDefault="004276A1" w:rsidP="00C91E22">
            <w:pPr>
              <w:rPr>
                <w:rFonts w:ascii="Arial Narrow" w:hAnsi="Arial Narrow" w:cs="Arial"/>
                <w:bCs/>
                <w:sz w:val="20"/>
                <w:szCs w:val="20"/>
              </w:rPr>
            </w:pPr>
            <w:r>
              <w:rPr>
                <w:rFonts w:ascii="Arial Narrow" w:hAnsi="Arial Narrow" w:cs="Arial"/>
                <w:bCs/>
                <w:sz w:val="20"/>
                <w:szCs w:val="20"/>
              </w:rPr>
              <w:t>Sara Cubillo Alvarado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E1B7793" w14:textId="77777777" w:rsidR="004276A1" w:rsidRPr="007D2237" w:rsidRDefault="004276A1" w:rsidP="00C91E22">
            <w:pPr>
              <w:jc w:val="center"/>
              <w:rPr>
                <w:rFonts w:ascii="Arial Narrow" w:hAnsi="Arial Narrow" w:cs="Arial"/>
                <w:bCs/>
                <w:sz w:val="20"/>
                <w:szCs w:val="20"/>
              </w:rPr>
            </w:pPr>
            <w:r>
              <w:rPr>
                <w:rFonts w:ascii="Arial Narrow" w:hAnsi="Arial Narrow" w:cs="Arial"/>
                <w:bCs/>
                <w:sz w:val="20"/>
                <w:szCs w:val="20"/>
              </w:rPr>
              <w:t>5-0356-0646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EC70C21" w14:textId="77777777" w:rsidR="004276A1" w:rsidRPr="007D2237" w:rsidRDefault="004276A1" w:rsidP="00C91E22">
            <w:pPr>
              <w:rPr>
                <w:rFonts w:ascii="Arial Narrow" w:hAnsi="Arial Narrow" w:cs="Arial"/>
                <w:bCs/>
                <w:sz w:val="20"/>
                <w:szCs w:val="20"/>
              </w:rPr>
            </w:pPr>
            <w:r>
              <w:rPr>
                <w:rFonts w:ascii="Arial Narrow" w:hAnsi="Arial Narrow" w:cs="Arial"/>
                <w:bCs/>
                <w:sz w:val="20"/>
                <w:szCs w:val="20"/>
              </w:rPr>
              <w:t>Gisela de los Ángeles Medina Sequeira</w:t>
            </w:r>
          </w:p>
        </w:tc>
        <w:tc>
          <w:tcPr>
            <w:tcW w:w="1285" w:type="dxa"/>
            <w:tcBorders>
              <w:top w:val="single" w:sz="4" w:space="0" w:color="auto"/>
              <w:left w:val="nil"/>
              <w:bottom w:val="single" w:sz="4" w:space="0" w:color="auto"/>
              <w:right w:val="single" w:sz="4" w:space="0" w:color="auto"/>
            </w:tcBorders>
            <w:shd w:val="clear" w:color="auto" w:fill="auto"/>
            <w:vAlign w:val="center"/>
          </w:tcPr>
          <w:p w14:paraId="65294400" w14:textId="77777777" w:rsidR="004276A1" w:rsidRPr="007D2237" w:rsidRDefault="004276A1" w:rsidP="00C91E22">
            <w:pPr>
              <w:jc w:val="center"/>
              <w:rPr>
                <w:rFonts w:ascii="Arial Narrow" w:hAnsi="Arial Narrow" w:cs="Arial"/>
                <w:bCs/>
                <w:sz w:val="20"/>
                <w:szCs w:val="20"/>
              </w:rPr>
            </w:pPr>
            <w:r>
              <w:rPr>
                <w:rFonts w:ascii="Arial Narrow" w:hAnsi="Arial Narrow" w:cs="Arial"/>
                <w:bCs/>
                <w:sz w:val="20"/>
                <w:szCs w:val="20"/>
              </w:rPr>
              <w:t>5-0334-0120</w:t>
            </w:r>
          </w:p>
        </w:tc>
      </w:tr>
      <w:tr w:rsidR="004276A1" w:rsidRPr="00BB303F" w14:paraId="2217BEB2"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826BD15" w14:textId="77777777" w:rsidR="004276A1" w:rsidRPr="007D2237" w:rsidRDefault="004276A1" w:rsidP="00C91E22">
            <w:pPr>
              <w:rPr>
                <w:rFonts w:ascii="Arial Narrow" w:hAnsi="Arial Narrow" w:cs="Arial"/>
                <w:bCs/>
                <w:sz w:val="20"/>
                <w:szCs w:val="20"/>
              </w:rPr>
            </w:pPr>
            <w:r>
              <w:rPr>
                <w:rFonts w:ascii="Arial Narrow" w:hAnsi="Arial Narrow" w:cs="Arial"/>
                <w:bCs/>
                <w:sz w:val="20"/>
                <w:szCs w:val="20"/>
              </w:rPr>
              <w:t>Patricia Cubillo Alvarado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130D907" w14:textId="77777777" w:rsidR="004276A1" w:rsidRPr="007D2237" w:rsidRDefault="004276A1" w:rsidP="00C91E22">
            <w:pPr>
              <w:jc w:val="center"/>
              <w:rPr>
                <w:rFonts w:ascii="Arial Narrow" w:hAnsi="Arial Narrow" w:cs="Arial"/>
                <w:bCs/>
                <w:sz w:val="20"/>
                <w:szCs w:val="20"/>
              </w:rPr>
            </w:pPr>
            <w:r>
              <w:rPr>
                <w:rFonts w:ascii="Arial Narrow" w:hAnsi="Arial Narrow" w:cs="Arial"/>
                <w:bCs/>
                <w:sz w:val="20"/>
                <w:szCs w:val="20"/>
              </w:rPr>
              <w:t>5-0326-0614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A028189" w14:textId="77777777" w:rsidR="004276A1" w:rsidRPr="007D2237" w:rsidRDefault="004276A1" w:rsidP="00C91E22">
            <w:pPr>
              <w:rPr>
                <w:rFonts w:ascii="Arial Narrow" w:hAnsi="Arial Narrow" w:cs="Arial"/>
                <w:bCs/>
                <w:sz w:val="20"/>
                <w:szCs w:val="20"/>
              </w:rPr>
            </w:pPr>
            <w:r>
              <w:rPr>
                <w:rFonts w:ascii="Arial Narrow" w:hAnsi="Arial Narrow" w:cs="Arial"/>
                <w:bCs/>
                <w:sz w:val="20"/>
                <w:szCs w:val="20"/>
              </w:rPr>
              <w:t xml:space="preserve">Keyla Angulo </w:t>
            </w:r>
            <w:proofErr w:type="spellStart"/>
            <w:r>
              <w:rPr>
                <w:rFonts w:ascii="Arial Narrow" w:hAnsi="Arial Narrow" w:cs="Arial"/>
                <w:bCs/>
                <w:sz w:val="20"/>
                <w:szCs w:val="20"/>
              </w:rPr>
              <w:t>Ondoy</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tcPr>
          <w:p w14:paraId="5D30541D" w14:textId="77777777" w:rsidR="004276A1" w:rsidRPr="007D2237" w:rsidRDefault="004276A1" w:rsidP="00C91E22">
            <w:pPr>
              <w:jc w:val="center"/>
              <w:rPr>
                <w:rFonts w:ascii="Arial Narrow" w:hAnsi="Arial Narrow" w:cs="Arial"/>
                <w:bCs/>
                <w:sz w:val="20"/>
                <w:szCs w:val="20"/>
              </w:rPr>
            </w:pPr>
            <w:r>
              <w:rPr>
                <w:rFonts w:ascii="Arial Narrow" w:hAnsi="Arial Narrow" w:cs="Arial"/>
                <w:bCs/>
                <w:sz w:val="20"/>
                <w:szCs w:val="20"/>
              </w:rPr>
              <w:t>1-1707-0285</w:t>
            </w:r>
          </w:p>
        </w:tc>
      </w:tr>
      <w:tr w:rsidR="004276A1" w:rsidRPr="00BB303F" w14:paraId="10D54E7F" w14:textId="77777777" w:rsidTr="00C91E2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3FB6432" w14:textId="77777777" w:rsidR="004276A1" w:rsidRPr="007D2237" w:rsidRDefault="004276A1" w:rsidP="00C91E22">
            <w:pPr>
              <w:rPr>
                <w:rFonts w:ascii="Arial Narrow" w:hAnsi="Arial Narrow" w:cs="Arial"/>
                <w:bCs/>
                <w:sz w:val="20"/>
                <w:szCs w:val="20"/>
              </w:rPr>
            </w:pPr>
            <w:r>
              <w:rPr>
                <w:rFonts w:ascii="Arial Narrow" w:hAnsi="Arial Narrow" w:cs="Arial"/>
                <w:bCs/>
                <w:sz w:val="20"/>
                <w:szCs w:val="20"/>
              </w:rPr>
              <w:t>Kenneth Arce Moraga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E3F881C" w14:textId="77777777" w:rsidR="004276A1" w:rsidRPr="007D2237" w:rsidRDefault="004276A1" w:rsidP="00C91E22">
            <w:pPr>
              <w:jc w:val="center"/>
              <w:rPr>
                <w:rFonts w:ascii="Arial Narrow" w:hAnsi="Arial Narrow" w:cs="Arial"/>
                <w:bCs/>
                <w:sz w:val="20"/>
                <w:szCs w:val="20"/>
              </w:rPr>
            </w:pPr>
            <w:r>
              <w:rPr>
                <w:rFonts w:ascii="Arial Narrow" w:hAnsi="Arial Narrow" w:cs="Arial"/>
                <w:bCs/>
                <w:sz w:val="20"/>
                <w:szCs w:val="20"/>
              </w:rPr>
              <w:t>5-0400-0398</w:t>
            </w:r>
          </w:p>
        </w:tc>
        <w:tc>
          <w:tcPr>
            <w:tcW w:w="3118" w:type="dxa"/>
            <w:tcBorders>
              <w:top w:val="single" w:sz="4" w:space="0" w:color="auto"/>
              <w:left w:val="single" w:sz="12" w:space="0" w:color="auto"/>
            </w:tcBorders>
            <w:shd w:val="clear" w:color="auto" w:fill="auto"/>
            <w:vAlign w:val="center"/>
          </w:tcPr>
          <w:p w14:paraId="465591FB" w14:textId="77777777" w:rsidR="004276A1" w:rsidRPr="007D2237" w:rsidRDefault="004276A1" w:rsidP="00C91E22">
            <w:pPr>
              <w:rPr>
                <w:rFonts w:ascii="Arial Narrow" w:hAnsi="Arial Narrow" w:cs="Arial"/>
                <w:bCs/>
                <w:sz w:val="20"/>
                <w:szCs w:val="20"/>
              </w:rPr>
            </w:pPr>
          </w:p>
        </w:tc>
        <w:tc>
          <w:tcPr>
            <w:tcW w:w="1285" w:type="dxa"/>
            <w:tcBorders>
              <w:top w:val="single" w:sz="4" w:space="0" w:color="auto"/>
            </w:tcBorders>
            <w:shd w:val="clear" w:color="auto" w:fill="auto"/>
            <w:vAlign w:val="center"/>
          </w:tcPr>
          <w:p w14:paraId="5BCE3508" w14:textId="77777777" w:rsidR="004276A1" w:rsidRPr="007D2237" w:rsidRDefault="004276A1" w:rsidP="00C91E22">
            <w:pPr>
              <w:jc w:val="center"/>
              <w:rPr>
                <w:rFonts w:ascii="Arial Narrow" w:hAnsi="Arial Narrow" w:cs="Arial"/>
                <w:bCs/>
                <w:sz w:val="20"/>
                <w:szCs w:val="20"/>
              </w:rPr>
            </w:pPr>
          </w:p>
        </w:tc>
      </w:tr>
    </w:tbl>
    <w:p w14:paraId="623128C3" w14:textId="77777777" w:rsidR="004276A1" w:rsidRDefault="004276A1" w:rsidP="004276A1">
      <w:pPr>
        <w:spacing w:line="360" w:lineRule="auto"/>
        <w:jc w:val="both"/>
        <w:rPr>
          <w:rFonts w:cs="Arial"/>
          <w:sz w:val="22"/>
          <w:szCs w:val="22"/>
        </w:rPr>
      </w:pPr>
    </w:p>
    <w:p w14:paraId="12F5BDC0" w14:textId="77777777" w:rsidR="004276A1" w:rsidRPr="00AB2826" w:rsidRDefault="004276A1" w:rsidP="004276A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87D1A5B" w14:textId="77777777" w:rsidR="004276A1" w:rsidRPr="00D14EAF" w:rsidRDefault="004276A1" w:rsidP="004276A1">
      <w:pPr>
        <w:spacing w:line="360" w:lineRule="auto"/>
        <w:jc w:val="both"/>
        <w:rPr>
          <w:rFonts w:cs="Arial"/>
          <w:b/>
          <w:sz w:val="22"/>
        </w:rPr>
      </w:pPr>
      <w:r w:rsidRPr="00D14EAF">
        <w:rPr>
          <w:rFonts w:cs="Arial"/>
          <w:b/>
          <w:sz w:val="22"/>
        </w:rPr>
        <w:t>************</w:t>
      </w:r>
    </w:p>
    <w:p w14:paraId="170D552B" w14:textId="77777777" w:rsidR="002B71CC" w:rsidRDefault="002B71CC" w:rsidP="002B71CC">
      <w:pPr>
        <w:spacing w:line="360" w:lineRule="auto"/>
        <w:jc w:val="both"/>
        <w:rPr>
          <w:rFonts w:cs="Arial"/>
          <w:sz w:val="22"/>
          <w:lang w:val="es-ES_tradnl"/>
        </w:rPr>
      </w:pPr>
    </w:p>
    <w:p w14:paraId="7589206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2E5D3708" w14:textId="77777777" w:rsidR="00410571" w:rsidRPr="00BD3192" w:rsidRDefault="00410571" w:rsidP="00410571">
      <w:pPr>
        <w:spacing w:line="360" w:lineRule="auto"/>
        <w:jc w:val="both"/>
        <w:rPr>
          <w:rFonts w:cs="Arial"/>
          <w:b/>
          <w:bCs/>
          <w:sz w:val="22"/>
          <w:szCs w:val="22"/>
        </w:rPr>
      </w:pPr>
      <w:r w:rsidRPr="00BD3192">
        <w:rPr>
          <w:rFonts w:cs="Arial"/>
          <w:b/>
          <w:bCs/>
          <w:sz w:val="22"/>
          <w:szCs w:val="22"/>
        </w:rPr>
        <w:t>Considerando:</w:t>
      </w:r>
    </w:p>
    <w:p w14:paraId="49150B6B" w14:textId="6A38002D" w:rsidR="00410571" w:rsidRPr="00BD3192" w:rsidRDefault="00410571" w:rsidP="00410571">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sidR="002B6AC0">
        <w:rPr>
          <w:rFonts w:cs="Arial"/>
          <w:sz w:val="22"/>
          <w:szCs w:val="22"/>
        </w:rPr>
        <w:t>0709</w:t>
      </w:r>
      <w:r w:rsidRPr="00BD3192">
        <w:rPr>
          <w:rFonts w:cs="Arial"/>
          <w:sz w:val="22"/>
          <w:szCs w:val="22"/>
        </w:rPr>
        <w:t>-DC-</w:t>
      </w:r>
      <w:r>
        <w:rPr>
          <w:rFonts w:cs="Arial"/>
          <w:sz w:val="22"/>
          <w:szCs w:val="22"/>
        </w:rPr>
        <w:t>2020</w:t>
      </w:r>
      <w:r w:rsidRPr="00BD3192">
        <w:rPr>
          <w:rFonts w:cs="Arial"/>
          <w:sz w:val="22"/>
          <w:szCs w:val="22"/>
        </w:rPr>
        <w:t xml:space="preserve"> del </w:t>
      </w:r>
      <w:r>
        <w:rPr>
          <w:rFonts w:cs="Arial"/>
          <w:sz w:val="22"/>
          <w:szCs w:val="22"/>
        </w:rPr>
        <w:t>08</w:t>
      </w:r>
      <w:r w:rsidRPr="00BD3192">
        <w:rPr>
          <w:rFonts w:cs="Arial"/>
          <w:sz w:val="22"/>
          <w:szCs w:val="22"/>
        </w:rPr>
        <w:t xml:space="preserve"> de </w:t>
      </w:r>
      <w:r w:rsidR="002B6AC0">
        <w:rPr>
          <w:rFonts w:cs="Arial"/>
          <w:sz w:val="22"/>
          <w:szCs w:val="22"/>
        </w:rPr>
        <w:t>julio</w:t>
      </w:r>
      <w:r w:rsidRPr="00BD3192">
        <w:rPr>
          <w:rFonts w:cs="Arial"/>
          <w:sz w:val="22"/>
          <w:szCs w:val="22"/>
        </w:rPr>
        <w:t xml:space="preserve"> de 20</w:t>
      </w:r>
      <w:r>
        <w:rPr>
          <w:rFonts w:cs="Arial"/>
          <w:sz w:val="22"/>
          <w:szCs w:val="22"/>
        </w:rPr>
        <w:t>20</w:t>
      </w:r>
      <w:r w:rsidRPr="00BD3192">
        <w:rPr>
          <w:rFonts w:cs="Arial"/>
          <w:sz w:val="22"/>
          <w:szCs w:val="22"/>
        </w:rPr>
        <w:t xml:space="preserve">, el Grupo Mutual Alajuela – La Vivienda de Ahorro y Préstamo (Grupo Mutual), solicita la autorización de este Banco para prorrogar la fecha de vencimiento del contrato de administración de recursos del proyecto </w:t>
      </w:r>
      <w:r w:rsidRPr="00AB0463">
        <w:rPr>
          <w:rFonts w:cs="Arial"/>
          <w:sz w:val="22"/>
          <w:szCs w:val="22"/>
          <w:lang w:val="es-CR"/>
        </w:rPr>
        <w:t xml:space="preserve">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BD3192">
        <w:rPr>
          <w:rFonts w:cs="Arial"/>
          <w:sz w:val="22"/>
          <w:szCs w:val="22"/>
        </w:rPr>
        <w:t>.</w:t>
      </w:r>
    </w:p>
    <w:p w14:paraId="4763D5B9" w14:textId="77777777" w:rsidR="00410571" w:rsidRPr="00BD3192" w:rsidRDefault="00410571" w:rsidP="00410571">
      <w:pPr>
        <w:spacing w:line="360" w:lineRule="auto"/>
        <w:jc w:val="both"/>
        <w:rPr>
          <w:rFonts w:cs="Arial"/>
          <w:sz w:val="22"/>
          <w:szCs w:val="22"/>
        </w:rPr>
      </w:pPr>
    </w:p>
    <w:p w14:paraId="423450C8" w14:textId="34CE6E0C" w:rsidR="002B6AC0" w:rsidRDefault="00410571" w:rsidP="002B6AC0">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2B6AC0">
        <w:rPr>
          <w:rFonts w:cs="Arial"/>
          <w:sz w:val="22"/>
          <w:szCs w:val="22"/>
        </w:rPr>
        <w:t>0093</w:t>
      </w:r>
      <w:r w:rsidRPr="00BD3192">
        <w:rPr>
          <w:rFonts w:cs="Arial"/>
          <w:sz w:val="22"/>
          <w:szCs w:val="22"/>
        </w:rPr>
        <w:t>-20</w:t>
      </w:r>
      <w:r>
        <w:rPr>
          <w:rFonts w:cs="Arial"/>
          <w:sz w:val="22"/>
          <w:szCs w:val="22"/>
        </w:rPr>
        <w:t>2</w:t>
      </w:r>
      <w:r w:rsidR="002B6AC0">
        <w:rPr>
          <w:rFonts w:cs="Arial"/>
          <w:sz w:val="22"/>
          <w:szCs w:val="22"/>
        </w:rPr>
        <w:t>1</w:t>
      </w:r>
      <w:r w:rsidRPr="00BD3192">
        <w:rPr>
          <w:rFonts w:cs="Arial"/>
          <w:sz w:val="22"/>
          <w:szCs w:val="22"/>
        </w:rPr>
        <w:t xml:space="preserve"> del </w:t>
      </w:r>
      <w:r w:rsidR="002B6AC0">
        <w:rPr>
          <w:rFonts w:cs="Arial"/>
          <w:sz w:val="22"/>
          <w:szCs w:val="22"/>
        </w:rPr>
        <w:t>15</w:t>
      </w:r>
      <w:r w:rsidRPr="00BD3192">
        <w:rPr>
          <w:rFonts w:cs="Arial"/>
          <w:sz w:val="22"/>
          <w:szCs w:val="22"/>
        </w:rPr>
        <w:t xml:space="preserve"> de </w:t>
      </w:r>
      <w:r w:rsidR="002B6AC0">
        <w:rPr>
          <w:rFonts w:cs="Arial"/>
          <w:sz w:val="22"/>
          <w:szCs w:val="22"/>
        </w:rPr>
        <w:t>enero</w:t>
      </w:r>
      <w:r w:rsidRPr="00BD3192">
        <w:rPr>
          <w:rFonts w:cs="Arial"/>
          <w:sz w:val="22"/>
          <w:szCs w:val="22"/>
        </w:rPr>
        <w:t xml:space="preserve"> de 20</w:t>
      </w:r>
      <w:r>
        <w:rPr>
          <w:rFonts w:cs="Arial"/>
          <w:sz w:val="22"/>
          <w:szCs w:val="22"/>
        </w:rPr>
        <w:t>2</w:t>
      </w:r>
      <w:r w:rsidR="002B6AC0">
        <w:rPr>
          <w:rFonts w:cs="Arial"/>
          <w:sz w:val="22"/>
          <w:szCs w:val="22"/>
        </w:rPr>
        <w:t>1</w:t>
      </w:r>
      <w:r w:rsidRPr="00BD3192">
        <w:rPr>
          <w:rFonts w:cs="Arial"/>
          <w:sz w:val="22"/>
          <w:szCs w:val="22"/>
        </w:rPr>
        <w:t xml:space="preserve"> –el cual es avalado por la Gerencia General con la nota GG-ME-</w:t>
      </w:r>
      <w:r w:rsidR="002B6AC0">
        <w:rPr>
          <w:rFonts w:cs="Arial"/>
          <w:sz w:val="22"/>
          <w:szCs w:val="22"/>
        </w:rPr>
        <w:t>0049</w:t>
      </w:r>
      <w:r w:rsidRPr="00BD3192">
        <w:rPr>
          <w:rFonts w:cs="Arial"/>
          <w:sz w:val="22"/>
          <w:szCs w:val="22"/>
        </w:rPr>
        <w:t>-20</w:t>
      </w:r>
      <w:r>
        <w:rPr>
          <w:rFonts w:cs="Arial"/>
          <w:sz w:val="22"/>
          <w:szCs w:val="22"/>
        </w:rPr>
        <w:t>2</w:t>
      </w:r>
      <w:r w:rsidR="002B6AC0">
        <w:rPr>
          <w:rFonts w:cs="Arial"/>
          <w:sz w:val="22"/>
          <w:szCs w:val="22"/>
        </w:rPr>
        <w:t>1</w:t>
      </w:r>
      <w:r w:rsidRPr="00BD3192">
        <w:rPr>
          <w:rFonts w:cs="Arial"/>
          <w:sz w:val="22"/>
          <w:szCs w:val="22"/>
        </w:rPr>
        <w:t>, de</w:t>
      </w:r>
      <w:r>
        <w:rPr>
          <w:rFonts w:cs="Arial"/>
          <w:sz w:val="22"/>
          <w:szCs w:val="22"/>
        </w:rPr>
        <w:t xml:space="preserve"> esa misma fecha</w:t>
      </w:r>
      <w:r w:rsidRPr="00BD3192">
        <w:rPr>
          <w:rFonts w:cs="Arial"/>
          <w:sz w:val="22"/>
          <w:szCs w:val="22"/>
        </w:rPr>
        <w:t xml:space="preserve">– la Dirección FOSUVI presenta el resultado del estudio efectuado a la solicitud del Grupo Mutual, concluyendo que con base en los argumentos señalados por esa entidad para justificar el plazo requerido, recomienda aprobar una prórroga </w:t>
      </w:r>
      <w:r>
        <w:rPr>
          <w:rFonts w:cs="Arial"/>
          <w:sz w:val="22"/>
          <w:szCs w:val="22"/>
        </w:rPr>
        <w:t>de</w:t>
      </w:r>
      <w:r w:rsidR="002B6AC0">
        <w:rPr>
          <w:rFonts w:cs="Arial"/>
          <w:sz w:val="22"/>
          <w:szCs w:val="22"/>
        </w:rPr>
        <w:t xml:space="preserve"> siete</w:t>
      </w:r>
      <w:r>
        <w:rPr>
          <w:rFonts w:cs="Arial"/>
          <w:sz w:val="22"/>
          <w:szCs w:val="22"/>
        </w:rPr>
        <w:t xml:space="preserve"> meses al respectivo contrato de administración de recursos</w:t>
      </w:r>
      <w:r w:rsidR="002B6AC0">
        <w:rPr>
          <w:rFonts w:cs="Arial"/>
          <w:sz w:val="22"/>
          <w:szCs w:val="22"/>
        </w:rPr>
        <w:t>, con el objetivo de realizar la segregación de las escrituras, la formalización de</w:t>
      </w:r>
      <w:r w:rsidR="002B6AC0" w:rsidRPr="002B6AC0">
        <w:rPr>
          <w:rFonts w:cs="Arial"/>
          <w:sz w:val="22"/>
          <w:szCs w:val="22"/>
          <w:lang w:val="es-CR"/>
        </w:rPr>
        <w:t xml:space="preserve"> las operaciones y </w:t>
      </w:r>
      <w:r w:rsidR="002B6AC0">
        <w:rPr>
          <w:rFonts w:cs="Arial"/>
          <w:sz w:val="22"/>
          <w:szCs w:val="22"/>
          <w:lang w:val="es-CR"/>
        </w:rPr>
        <w:t xml:space="preserve">la </w:t>
      </w:r>
      <w:r w:rsidR="002B6AC0" w:rsidRPr="002B6AC0">
        <w:rPr>
          <w:rFonts w:cs="Arial"/>
          <w:sz w:val="22"/>
          <w:szCs w:val="22"/>
          <w:lang w:val="es-CR"/>
        </w:rPr>
        <w:t>entrega</w:t>
      </w:r>
      <w:r w:rsidR="002B6AC0">
        <w:rPr>
          <w:rFonts w:cs="Arial"/>
          <w:sz w:val="22"/>
          <w:szCs w:val="22"/>
          <w:lang w:val="es-CR"/>
        </w:rPr>
        <w:t xml:space="preserve"> </w:t>
      </w:r>
      <w:r w:rsidR="002B6AC0" w:rsidRPr="002B6AC0">
        <w:rPr>
          <w:rFonts w:cs="Arial"/>
          <w:sz w:val="22"/>
          <w:szCs w:val="22"/>
          <w:lang w:val="es-CR"/>
        </w:rPr>
        <w:t>del cierre t</w:t>
      </w:r>
      <w:r w:rsidR="002B6AC0">
        <w:rPr>
          <w:rFonts w:cs="Arial"/>
          <w:sz w:val="22"/>
          <w:szCs w:val="22"/>
          <w:lang w:val="es-CR"/>
        </w:rPr>
        <w:t>é</w:t>
      </w:r>
      <w:r w:rsidR="002B6AC0" w:rsidRPr="002B6AC0">
        <w:rPr>
          <w:rFonts w:cs="Arial"/>
          <w:sz w:val="22"/>
          <w:szCs w:val="22"/>
          <w:lang w:val="es-CR"/>
        </w:rPr>
        <w:t>cnico-financiero.</w:t>
      </w:r>
    </w:p>
    <w:p w14:paraId="202DA61A" w14:textId="77777777" w:rsidR="002B6AC0" w:rsidRPr="00BD3192" w:rsidRDefault="002B6AC0" w:rsidP="00410571">
      <w:pPr>
        <w:spacing w:line="360" w:lineRule="auto"/>
        <w:jc w:val="both"/>
        <w:rPr>
          <w:rFonts w:cs="Arial"/>
          <w:sz w:val="22"/>
          <w:szCs w:val="22"/>
        </w:rPr>
      </w:pPr>
    </w:p>
    <w:p w14:paraId="44C6B3B6" w14:textId="0D9805BD" w:rsidR="00410571" w:rsidRPr="00BD3192" w:rsidRDefault="00410571" w:rsidP="00410571">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2B6AC0">
        <w:rPr>
          <w:rFonts w:cs="Arial"/>
          <w:sz w:val="22"/>
          <w:szCs w:val="22"/>
        </w:rPr>
        <w:t>0093</w:t>
      </w:r>
      <w:r w:rsidRPr="00BD3192">
        <w:rPr>
          <w:rFonts w:cs="Arial"/>
          <w:sz w:val="22"/>
          <w:szCs w:val="22"/>
        </w:rPr>
        <w:t>-20</w:t>
      </w:r>
      <w:r>
        <w:rPr>
          <w:rFonts w:cs="Arial"/>
          <w:sz w:val="22"/>
          <w:szCs w:val="22"/>
        </w:rPr>
        <w:t>20.</w:t>
      </w:r>
    </w:p>
    <w:p w14:paraId="15E9333F" w14:textId="77777777" w:rsidR="00410571" w:rsidRPr="00BD3192" w:rsidRDefault="00410571" w:rsidP="00410571">
      <w:pPr>
        <w:spacing w:line="360" w:lineRule="auto"/>
        <w:jc w:val="both"/>
        <w:rPr>
          <w:rFonts w:cs="Arial"/>
          <w:sz w:val="22"/>
          <w:szCs w:val="22"/>
        </w:rPr>
      </w:pPr>
    </w:p>
    <w:p w14:paraId="2E5FC178" w14:textId="77777777" w:rsidR="00410571" w:rsidRPr="00BD3192" w:rsidRDefault="00410571" w:rsidP="00410571">
      <w:pPr>
        <w:spacing w:line="360" w:lineRule="auto"/>
        <w:jc w:val="both"/>
        <w:rPr>
          <w:rFonts w:cs="Arial"/>
          <w:b/>
          <w:bCs/>
          <w:sz w:val="22"/>
          <w:szCs w:val="22"/>
        </w:rPr>
      </w:pPr>
      <w:r w:rsidRPr="00BD3192">
        <w:rPr>
          <w:rFonts w:cs="Arial"/>
          <w:b/>
          <w:bCs/>
          <w:sz w:val="22"/>
          <w:szCs w:val="22"/>
        </w:rPr>
        <w:t>Por tanto, se acuerda:</w:t>
      </w:r>
    </w:p>
    <w:p w14:paraId="2A8DDA4F" w14:textId="40E590CD" w:rsidR="00410571" w:rsidRDefault="00410571" w:rsidP="00410571">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al Grupo Mutual Alajuela - La Vivienda </w:t>
      </w:r>
      <w:r w:rsidRPr="00310F4B">
        <w:rPr>
          <w:rFonts w:cs="Arial"/>
          <w:sz w:val="22"/>
          <w:szCs w:val="22"/>
          <w:lang w:val="es-ES_tradnl"/>
        </w:rPr>
        <w:t xml:space="preserve">de Ahorro y Préstamo, una ampliación </w:t>
      </w:r>
      <w:r>
        <w:rPr>
          <w:rFonts w:cs="Arial"/>
          <w:sz w:val="22"/>
          <w:szCs w:val="22"/>
          <w:lang w:val="es-ES_tradnl"/>
        </w:rPr>
        <w:t xml:space="preserve">de </w:t>
      </w:r>
      <w:r w:rsidR="002B6AC0">
        <w:rPr>
          <w:rFonts w:cs="Arial"/>
          <w:sz w:val="22"/>
          <w:szCs w:val="22"/>
          <w:lang w:val="es-ES_tradnl"/>
        </w:rPr>
        <w:t>siete</w:t>
      </w:r>
      <w:r>
        <w:rPr>
          <w:rFonts w:cs="Arial"/>
          <w:sz w:val="22"/>
          <w:szCs w:val="22"/>
          <w:lang w:val="es-ES_tradnl"/>
        </w:rPr>
        <w:t xml:space="preserve"> meses </w:t>
      </w:r>
      <w:r w:rsidRPr="00310F4B">
        <w:rPr>
          <w:rFonts w:cs="Arial"/>
          <w:sz w:val="22"/>
          <w:szCs w:val="22"/>
          <w:lang w:val="es-ES_tradnl"/>
        </w:rPr>
        <w:t>al plazo</w:t>
      </w:r>
      <w:r w:rsidR="002B6AC0">
        <w:rPr>
          <w:rFonts w:cs="Arial"/>
          <w:sz w:val="22"/>
          <w:szCs w:val="22"/>
          <w:lang w:val="es-ES_tradnl"/>
        </w:rPr>
        <w:t xml:space="preserve"> del</w:t>
      </w:r>
      <w:r w:rsidRPr="00310F4B">
        <w:rPr>
          <w:rFonts w:cs="Arial"/>
          <w:sz w:val="22"/>
          <w:szCs w:val="22"/>
          <w:lang w:val="es-ES_tradnl"/>
        </w:rPr>
        <w:t xml:space="preserve"> </w:t>
      </w:r>
      <w:r w:rsidR="002B6AC0" w:rsidRPr="00310F4B">
        <w:rPr>
          <w:rFonts w:cs="Arial"/>
          <w:sz w:val="22"/>
          <w:szCs w:val="22"/>
        </w:rPr>
        <w:t>contrato de administración de recursos</w:t>
      </w:r>
      <w:r w:rsidR="002B6AC0" w:rsidRPr="00310F4B">
        <w:rPr>
          <w:rFonts w:cs="Arial"/>
          <w:sz w:val="22"/>
          <w:szCs w:val="22"/>
          <w:lang w:val="es-ES_tradnl"/>
        </w:rPr>
        <w:t xml:space="preserve"> </w:t>
      </w:r>
      <w:r w:rsidRPr="00310F4B">
        <w:rPr>
          <w:rFonts w:cs="Arial"/>
          <w:sz w:val="22"/>
          <w:szCs w:val="22"/>
          <w:lang w:val="es-ES_tradnl"/>
        </w:rPr>
        <w:t xml:space="preserve">del </w:t>
      </w:r>
      <w:r w:rsidRPr="00310F4B">
        <w:rPr>
          <w:rFonts w:cs="Arial"/>
          <w:sz w:val="22"/>
          <w:szCs w:val="22"/>
        </w:rPr>
        <w:t xml:space="preserve">proyecto </w:t>
      </w:r>
      <w:r w:rsidRPr="00AB0463">
        <w:rPr>
          <w:rFonts w:cs="Arial"/>
          <w:sz w:val="22"/>
          <w:szCs w:val="22"/>
          <w:lang w:val="es-CR"/>
        </w:rPr>
        <w:t xml:space="preserve">Conjunto Habitacional </w:t>
      </w:r>
      <w:r>
        <w:rPr>
          <w:rFonts w:cs="Arial"/>
          <w:sz w:val="22"/>
          <w:szCs w:val="22"/>
          <w:lang w:val="es-CR"/>
        </w:rPr>
        <w:t>Villas Marcel</w:t>
      </w:r>
      <w:r w:rsidRPr="00310F4B">
        <w:rPr>
          <w:rFonts w:cs="Arial"/>
          <w:sz w:val="22"/>
          <w:szCs w:val="22"/>
        </w:rPr>
        <w:t xml:space="preserve">, para </w:t>
      </w:r>
      <w:r w:rsidR="002B6AC0">
        <w:rPr>
          <w:rFonts w:cs="Arial"/>
          <w:sz w:val="22"/>
          <w:szCs w:val="22"/>
        </w:rPr>
        <w:t>la segregación de las escrituras, la formalización de</w:t>
      </w:r>
      <w:r w:rsidR="002B6AC0" w:rsidRPr="002B6AC0">
        <w:rPr>
          <w:rFonts w:cs="Arial"/>
          <w:sz w:val="22"/>
          <w:szCs w:val="22"/>
          <w:lang w:val="es-CR"/>
        </w:rPr>
        <w:t xml:space="preserve"> las operaciones y </w:t>
      </w:r>
      <w:r w:rsidR="002B6AC0">
        <w:rPr>
          <w:rFonts w:cs="Arial"/>
          <w:sz w:val="22"/>
          <w:szCs w:val="22"/>
          <w:lang w:val="es-CR"/>
        </w:rPr>
        <w:t xml:space="preserve">la </w:t>
      </w:r>
      <w:r w:rsidR="002B6AC0" w:rsidRPr="002B6AC0">
        <w:rPr>
          <w:rFonts w:cs="Arial"/>
          <w:sz w:val="22"/>
          <w:szCs w:val="22"/>
          <w:lang w:val="es-CR"/>
        </w:rPr>
        <w:t>entrega</w:t>
      </w:r>
      <w:r w:rsidR="002B6AC0">
        <w:rPr>
          <w:rFonts w:cs="Arial"/>
          <w:sz w:val="22"/>
          <w:szCs w:val="22"/>
          <w:lang w:val="es-CR"/>
        </w:rPr>
        <w:t xml:space="preserve"> </w:t>
      </w:r>
      <w:r w:rsidR="002B6AC0" w:rsidRPr="002B6AC0">
        <w:rPr>
          <w:rFonts w:cs="Arial"/>
          <w:sz w:val="22"/>
          <w:szCs w:val="22"/>
          <w:lang w:val="es-CR"/>
        </w:rPr>
        <w:t>del cierre t</w:t>
      </w:r>
      <w:r w:rsidR="002B6AC0">
        <w:rPr>
          <w:rFonts w:cs="Arial"/>
          <w:sz w:val="22"/>
          <w:szCs w:val="22"/>
          <w:lang w:val="es-CR"/>
        </w:rPr>
        <w:t>é</w:t>
      </w:r>
      <w:r w:rsidR="002B6AC0" w:rsidRPr="002B6AC0">
        <w:rPr>
          <w:rFonts w:cs="Arial"/>
          <w:sz w:val="22"/>
          <w:szCs w:val="22"/>
          <w:lang w:val="es-CR"/>
        </w:rPr>
        <w:t>cnico-financiero</w:t>
      </w:r>
      <w:r w:rsidRPr="00310F4B">
        <w:rPr>
          <w:rFonts w:cs="Arial"/>
          <w:sz w:val="22"/>
          <w:szCs w:val="22"/>
        </w:rPr>
        <w:t>.</w:t>
      </w:r>
    </w:p>
    <w:p w14:paraId="1EFCC7A4" w14:textId="77777777" w:rsidR="00410571" w:rsidRDefault="00410571" w:rsidP="00410571">
      <w:pPr>
        <w:spacing w:line="360" w:lineRule="auto"/>
        <w:jc w:val="both"/>
        <w:rPr>
          <w:rFonts w:cs="Arial"/>
          <w:sz w:val="22"/>
          <w:szCs w:val="22"/>
        </w:rPr>
      </w:pPr>
    </w:p>
    <w:p w14:paraId="63140C84" w14:textId="6C1C0D53" w:rsidR="002B71CC" w:rsidRDefault="00410571" w:rsidP="002B71CC">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una adenda al contrato de administración de recursos</w:t>
      </w:r>
      <w:r>
        <w:rPr>
          <w:rFonts w:cs="Arial"/>
          <w:sz w:val="22"/>
          <w:szCs w:val="22"/>
        </w:rPr>
        <w:t>,</w:t>
      </w:r>
      <w:r w:rsidRPr="00BD3192">
        <w:rPr>
          <w:rFonts w:cs="Arial"/>
          <w:sz w:val="22"/>
          <w:szCs w:val="22"/>
        </w:rPr>
        <w:t xml:space="preserve"> </w:t>
      </w:r>
      <w:r w:rsidR="002B6AC0">
        <w:rPr>
          <w:rFonts w:cs="Arial"/>
          <w:sz w:val="22"/>
          <w:szCs w:val="22"/>
        </w:rPr>
        <w:t xml:space="preserve">independiente al principal, </w:t>
      </w:r>
      <w:r w:rsidRPr="00BD3192">
        <w:rPr>
          <w:rFonts w:cs="Arial"/>
          <w:sz w:val="22"/>
          <w:szCs w:val="22"/>
        </w:rPr>
        <w:t>donde se establezca</w:t>
      </w:r>
      <w:r>
        <w:rPr>
          <w:rFonts w:cs="Arial"/>
          <w:sz w:val="22"/>
          <w:szCs w:val="22"/>
        </w:rPr>
        <w:t xml:space="preserve"> el </w:t>
      </w:r>
      <w:r w:rsidRPr="00BD3192">
        <w:rPr>
          <w:rFonts w:cs="Arial"/>
          <w:sz w:val="22"/>
          <w:szCs w:val="22"/>
        </w:rPr>
        <w:t>plazo</w:t>
      </w:r>
      <w:r>
        <w:rPr>
          <w:rFonts w:cs="Arial"/>
          <w:sz w:val="22"/>
          <w:szCs w:val="22"/>
        </w:rPr>
        <w:t xml:space="preserve"> autorizado </w:t>
      </w:r>
      <w:r w:rsidRPr="00BD3192">
        <w:rPr>
          <w:rFonts w:cs="Arial"/>
          <w:sz w:val="22"/>
          <w:szCs w:val="22"/>
        </w:rPr>
        <w:t>en el presente acuerdo.</w:t>
      </w:r>
    </w:p>
    <w:p w14:paraId="1331028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3A3E45" w14:textId="77777777" w:rsidR="002B71CC" w:rsidRPr="00D14EAF" w:rsidRDefault="002B71CC" w:rsidP="002B71CC">
      <w:pPr>
        <w:spacing w:line="360" w:lineRule="auto"/>
        <w:jc w:val="both"/>
        <w:rPr>
          <w:rFonts w:cs="Arial"/>
          <w:b/>
          <w:sz w:val="22"/>
        </w:rPr>
      </w:pPr>
      <w:r w:rsidRPr="00D14EAF">
        <w:rPr>
          <w:rFonts w:cs="Arial"/>
          <w:b/>
          <w:sz w:val="22"/>
        </w:rPr>
        <w:t>************</w:t>
      </w:r>
    </w:p>
    <w:p w14:paraId="0773BF60" w14:textId="77777777" w:rsidR="002B71CC" w:rsidRDefault="002B71CC" w:rsidP="002B71CC">
      <w:pPr>
        <w:spacing w:line="360" w:lineRule="auto"/>
        <w:jc w:val="both"/>
        <w:rPr>
          <w:rFonts w:cs="Arial"/>
          <w:sz w:val="22"/>
          <w:lang w:val="es-ES_tradnl"/>
        </w:rPr>
      </w:pPr>
    </w:p>
    <w:p w14:paraId="7E818556"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0BC51AC2" w14:textId="77777777" w:rsidR="00410571" w:rsidRPr="00BB303F" w:rsidRDefault="00410571" w:rsidP="00410571">
      <w:pPr>
        <w:spacing w:line="360" w:lineRule="auto"/>
        <w:jc w:val="both"/>
        <w:rPr>
          <w:rFonts w:cs="Arial"/>
          <w:b/>
          <w:bCs/>
          <w:sz w:val="22"/>
          <w:szCs w:val="22"/>
        </w:rPr>
      </w:pPr>
      <w:r w:rsidRPr="00BB303F">
        <w:rPr>
          <w:rFonts w:cs="Arial"/>
          <w:b/>
          <w:bCs/>
          <w:sz w:val="22"/>
          <w:szCs w:val="22"/>
        </w:rPr>
        <w:t>Considerando:</w:t>
      </w:r>
    </w:p>
    <w:p w14:paraId="23A03F13" w14:textId="7172480E" w:rsidR="00410571" w:rsidRPr="00A30A35" w:rsidRDefault="00410571" w:rsidP="00410571">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009A0E08">
        <w:rPr>
          <w:rFonts w:cs="Arial"/>
          <w:sz w:val="22"/>
          <w:szCs w:val="22"/>
        </w:rPr>
        <w:t>,</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DF07C5">
        <w:rPr>
          <w:rFonts w:cs="Arial"/>
          <w:sz w:val="22"/>
          <w:szCs w:val="22"/>
        </w:rPr>
        <w:t>la compra de</w:t>
      </w:r>
      <w:r>
        <w:rPr>
          <w:rFonts w:cs="Arial"/>
          <w:sz w:val="22"/>
          <w:szCs w:val="22"/>
        </w:rPr>
        <w:t>l terreno</w:t>
      </w:r>
      <w:r w:rsidRPr="00947B2D">
        <w:rPr>
          <w:rFonts w:cs="Arial"/>
          <w:sz w:val="22"/>
          <w:szCs w:val="22"/>
        </w:rPr>
        <w:t>, el desarrollo de obras de infraestructura y la construcción de viviendas</w:t>
      </w:r>
      <w:r w:rsidRPr="00DF07C5">
        <w:rPr>
          <w:rFonts w:cs="Arial"/>
          <w:sz w:val="22"/>
          <w:szCs w:val="22"/>
        </w:rPr>
        <w:t xml:space="preserve"> en el proyecto habitacional </w:t>
      </w:r>
      <w:r>
        <w:rPr>
          <w:rFonts w:cs="Arial"/>
          <w:sz w:val="22"/>
          <w:szCs w:val="22"/>
        </w:rPr>
        <w:t xml:space="preserve">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Limón</w:t>
      </w:r>
      <w:r>
        <w:rPr>
          <w:rFonts w:cs="Arial"/>
          <w:bCs/>
          <w:sz w:val="22"/>
          <w:szCs w:val="22"/>
        </w:rPr>
        <w:t>.</w:t>
      </w:r>
    </w:p>
    <w:p w14:paraId="55A07107" w14:textId="77777777" w:rsidR="00410571" w:rsidRPr="00BB303F" w:rsidRDefault="00410571" w:rsidP="00410571">
      <w:pPr>
        <w:spacing w:line="360" w:lineRule="auto"/>
        <w:jc w:val="both"/>
        <w:rPr>
          <w:rFonts w:cs="Arial"/>
          <w:sz w:val="22"/>
          <w:szCs w:val="22"/>
        </w:rPr>
      </w:pPr>
    </w:p>
    <w:p w14:paraId="16424498" w14:textId="4B4A1C70" w:rsidR="009A0E08" w:rsidRDefault="00410571" w:rsidP="00410571">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proofErr w:type="spellStart"/>
      <w:r>
        <w:rPr>
          <w:rFonts w:cs="Arial"/>
          <w:sz w:val="22"/>
          <w:szCs w:val="22"/>
        </w:rPr>
        <w:t>Coocique</w:t>
      </w:r>
      <w:proofErr w:type="spellEnd"/>
      <w:r>
        <w:rPr>
          <w:rFonts w:cs="Arial"/>
          <w:sz w:val="22"/>
          <w:szCs w:val="22"/>
        </w:rPr>
        <w:t xml:space="preserve"> R.L</w:t>
      </w:r>
      <w:r>
        <w:rPr>
          <w:rFonts w:cs="Arial"/>
          <w:sz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w:t>
      </w:r>
      <w:r>
        <w:rPr>
          <w:rFonts w:cs="Arial"/>
          <w:sz w:val="22"/>
          <w:szCs w:val="22"/>
        </w:rPr>
        <w:t xml:space="preserve">modificar el tipo de vivienda en </w:t>
      </w:r>
      <w:r w:rsidR="009A0E08">
        <w:rPr>
          <w:rFonts w:cs="Arial"/>
          <w:sz w:val="22"/>
          <w:szCs w:val="22"/>
        </w:rPr>
        <w:t>dos</w:t>
      </w:r>
      <w:r>
        <w:rPr>
          <w:rFonts w:cs="Arial"/>
          <w:sz w:val="22"/>
          <w:szCs w:val="22"/>
        </w:rPr>
        <w:t xml:space="preserve"> operaciones; b) </w:t>
      </w:r>
      <w:r w:rsidRPr="00B1511E">
        <w:rPr>
          <w:rFonts w:cs="Arial"/>
          <w:sz w:val="22"/>
          <w:szCs w:val="22"/>
        </w:rPr>
        <w:t xml:space="preserve">sustituir </w:t>
      </w:r>
      <w:r w:rsidR="009A0E08">
        <w:rPr>
          <w:rFonts w:cs="Arial"/>
          <w:sz w:val="22"/>
          <w:szCs w:val="22"/>
        </w:rPr>
        <w:t>cinco</w:t>
      </w:r>
      <w:r w:rsidRPr="00B1511E">
        <w:rPr>
          <w:rFonts w:cs="Arial"/>
          <w:sz w:val="22"/>
          <w:szCs w:val="22"/>
        </w:rPr>
        <w:t xml:space="preserve"> núcleo</w:t>
      </w:r>
      <w:r>
        <w:rPr>
          <w:rFonts w:cs="Arial"/>
          <w:sz w:val="22"/>
          <w:szCs w:val="22"/>
        </w:rPr>
        <w:t>s</w:t>
      </w:r>
      <w:r w:rsidRPr="00B1511E">
        <w:rPr>
          <w:rFonts w:cs="Arial"/>
          <w:sz w:val="22"/>
          <w:szCs w:val="22"/>
        </w:rPr>
        <w:t xml:space="preserve"> familiar</w:t>
      </w:r>
      <w:r>
        <w:rPr>
          <w:rFonts w:cs="Arial"/>
          <w:sz w:val="22"/>
          <w:szCs w:val="22"/>
        </w:rPr>
        <w:t>es</w:t>
      </w:r>
      <w:r w:rsidRPr="00B1511E">
        <w:rPr>
          <w:rFonts w:cs="Arial"/>
          <w:sz w:val="22"/>
          <w:szCs w:val="22"/>
        </w:rPr>
        <w:t xml:space="preserve">, como consecuencia del </w:t>
      </w:r>
      <w:r>
        <w:rPr>
          <w:rFonts w:cs="Arial"/>
          <w:sz w:val="22"/>
          <w:szCs w:val="22"/>
        </w:rPr>
        <w:t>desinterés</w:t>
      </w:r>
      <w:r w:rsidRPr="00B1511E">
        <w:rPr>
          <w:rFonts w:cs="Arial"/>
          <w:sz w:val="22"/>
          <w:szCs w:val="22"/>
        </w:rPr>
        <w:t xml:space="preserve"> por parte de </w:t>
      </w:r>
      <w:r>
        <w:rPr>
          <w:rFonts w:cs="Arial"/>
          <w:sz w:val="22"/>
          <w:szCs w:val="22"/>
        </w:rPr>
        <w:t>los beneficiarios originales</w:t>
      </w:r>
      <w:r w:rsidRPr="00B1511E">
        <w:rPr>
          <w:rFonts w:cs="Arial"/>
          <w:sz w:val="22"/>
          <w:szCs w:val="22"/>
        </w:rPr>
        <w:t>;</w:t>
      </w:r>
      <w:r>
        <w:rPr>
          <w:rFonts w:cs="Arial"/>
          <w:sz w:val="22"/>
          <w:szCs w:val="22"/>
        </w:rPr>
        <w:t xml:space="preserve"> c) otorgar un financiamiento adicional por la suma de ¢</w:t>
      </w:r>
      <w:r w:rsidR="009A0E08">
        <w:rPr>
          <w:rFonts w:cs="Arial"/>
          <w:sz w:val="22"/>
          <w:szCs w:val="22"/>
        </w:rPr>
        <w:t>1</w:t>
      </w:r>
      <w:r>
        <w:rPr>
          <w:rFonts w:cs="Arial"/>
          <w:sz w:val="22"/>
          <w:szCs w:val="22"/>
        </w:rPr>
        <w:t>.</w:t>
      </w:r>
      <w:r w:rsidR="009A0E08">
        <w:rPr>
          <w:rFonts w:cs="Arial"/>
          <w:sz w:val="22"/>
          <w:szCs w:val="22"/>
        </w:rPr>
        <w:t>288</w:t>
      </w:r>
      <w:r>
        <w:rPr>
          <w:rFonts w:cs="Arial"/>
          <w:sz w:val="22"/>
          <w:szCs w:val="22"/>
        </w:rPr>
        <w:t>.</w:t>
      </w:r>
      <w:r w:rsidR="009A0E08">
        <w:rPr>
          <w:rFonts w:cs="Arial"/>
          <w:sz w:val="22"/>
          <w:szCs w:val="22"/>
        </w:rPr>
        <w:t>715</w:t>
      </w:r>
      <w:r>
        <w:rPr>
          <w:rFonts w:cs="Arial"/>
          <w:sz w:val="22"/>
          <w:szCs w:val="22"/>
        </w:rPr>
        <w:t>,</w:t>
      </w:r>
      <w:r w:rsidR="009A0E08">
        <w:rPr>
          <w:rFonts w:cs="Arial"/>
          <w:sz w:val="22"/>
          <w:szCs w:val="22"/>
        </w:rPr>
        <w:t>36</w:t>
      </w:r>
      <w:r>
        <w:rPr>
          <w:rFonts w:cs="Arial"/>
          <w:sz w:val="22"/>
          <w:szCs w:val="22"/>
        </w:rPr>
        <w:t xml:space="preserve"> para completar el monto correspondiente a los gastos de formalización de </w:t>
      </w:r>
      <w:r w:rsidR="009A0E08">
        <w:rPr>
          <w:rFonts w:cs="Arial"/>
          <w:sz w:val="22"/>
          <w:szCs w:val="22"/>
        </w:rPr>
        <w:t>seis</w:t>
      </w:r>
      <w:r>
        <w:rPr>
          <w:rFonts w:cs="Arial"/>
          <w:sz w:val="22"/>
          <w:szCs w:val="22"/>
        </w:rPr>
        <w:t xml:space="preserve"> beneficiarios</w:t>
      </w:r>
      <w:r w:rsidR="009A0E08">
        <w:rPr>
          <w:rFonts w:cs="Arial"/>
          <w:sz w:val="22"/>
          <w:szCs w:val="22"/>
        </w:rPr>
        <w:t xml:space="preserve">; y d) </w:t>
      </w:r>
      <w:r w:rsidR="009A0E08" w:rsidRPr="00BD3192">
        <w:rPr>
          <w:rFonts w:cs="Arial"/>
          <w:sz w:val="22"/>
          <w:szCs w:val="22"/>
        </w:rPr>
        <w:t xml:space="preserve">prorrogar </w:t>
      </w:r>
      <w:r w:rsidR="009A0E08">
        <w:rPr>
          <w:rFonts w:cs="Arial"/>
          <w:sz w:val="22"/>
          <w:szCs w:val="22"/>
        </w:rPr>
        <w:t xml:space="preserve">el plazo del </w:t>
      </w:r>
      <w:r w:rsidR="009A0E08" w:rsidRPr="00BD3192">
        <w:rPr>
          <w:rFonts w:cs="Arial"/>
          <w:sz w:val="22"/>
          <w:szCs w:val="22"/>
        </w:rPr>
        <w:t>contrato de administración de recursos</w:t>
      </w:r>
      <w:r w:rsidR="009A0E08">
        <w:rPr>
          <w:rFonts w:cs="Arial"/>
          <w:sz w:val="22"/>
          <w:szCs w:val="22"/>
        </w:rPr>
        <w:t xml:space="preserve">, </w:t>
      </w:r>
      <w:r w:rsidR="009A0E08" w:rsidRPr="009A0E08">
        <w:rPr>
          <w:rFonts w:cs="Arial"/>
          <w:sz w:val="22"/>
          <w:szCs w:val="22"/>
          <w:lang w:val="es-CR"/>
        </w:rPr>
        <w:t xml:space="preserve">para </w:t>
      </w:r>
      <w:r w:rsidR="009A0E08">
        <w:rPr>
          <w:rFonts w:cs="Arial"/>
          <w:sz w:val="22"/>
          <w:szCs w:val="22"/>
          <w:lang w:val="es-CR"/>
        </w:rPr>
        <w:t>l</w:t>
      </w:r>
      <w:r w:rsidR="009A0E08" w:rsidRPr="009A0E08">
        <w:rPr>
          <w:rFonts w:cs="Arial"/>
          <w:sz w:val="22"/>
          <w:szCs w:val="22"/>
          <w:lang w:val="es-CR"/>
        </w:rPr>
        <w:t>a formalizaci</w:t>
      </w:r>
      <w:r w:rsidR="009A0E08">
        <w:rPr>
          <w:rFonts w:cs="Arial"/>
          <w:sz w:val="22"/>
          <w:szCs w:val="22"/>
          <w:lang w:val="es-CR"/>
        </w:rPr>
        <w:t xml:space="preserve">ón </w:t>
      </w:r>
      <w:r w:rsidR="009A0E08" w:rsidRPr="009A0E08">
        <w:rPr>
          <w:rFonts w:cs="Arial"/>
          <w:sz w:val="22"/>
          <w:szCs w:val="22"/>
          <w:lang w:val="es-CR"/>
        </w:rPr>
        <w:t>de las viviendas</w:t>
      </w:r>
      <w:r w:rsidR="00B47B23">
        <w:rPr>
          <w:rFonts w:cs="Arial"/>
          <w:sz w:val="22"/>
          <w:szCs w:val="22"/>
          <w:lang w:val="es-CR"/>
        </w:rPr>
        <w:t>,</w:t>
      </w:r>
      <w:r w:rsidR="009A0E08">
        <w:rPr>
          <w:rFonts w:cs="Arial"/>
          <w:sz w:val="22"/>
          <w:szCs w:val="22"/>
          <w:lang w:val="es-CR"/>
        </w:rPr>
        <w:t xml:space="preserve"> </w:t>
      </w:r>
      <w:r w:rsidR="00B47B23">
        <w:rPr>
          <w:rFonts w:cs="Arial"/>
          <w:sz w:val="22"/>
          <w:szCs w:val="22"/>
          <w:lang w:val="es-CR"/>
        </w:rPr>
        <w:t xml:space="preserve">la vigilancia del proyecto por seis meses y sus costos asociados, y </w:t>
      </w:r>
      <w:r w:rsidR="009A0E08">
        <w:rPr>
          <w:rFonts w:cs="Arial"/>
          <w:sz w:val="22"/>
          <w:szCs w:val="22"/>
          <w:lang w:val="es-CR"/>
        </w:rPr>
        <w:t xml:space="preserve">la </w:t>
      </w:r>
      <w:r w:rsidR="009A0E08" w:rsidRPr="009A0E08">
        <w:rPr>
          <w:rFonts w:cs="Arial"/>
          <w:sz w:val="22"/>
          <w:szCs w:val="22"/>
          <w:lang w:val="es-CR"/>
        </w:rPr>
        <w:t>entrega del cierre t</w:t>
      </w:r>
      <w:r w:rsidR="009A0E08">
        <w:rPr>
          <w:rFonts w:cs="Arial"/>
          <w:sz w:val="22"/>
          <w:szCs w:val="22"/>
          <w:lang w:val="es-CR"/>
        </w:rPr>
        <w:t>é</w:t>
      </w:r>
      <w:r w:rsidR="009A0E08" w:rsidRPr="009A0E08">
        <w:rPr>
          <w:rFonts w:cs="Arial"/>
          <w:sz w:val="22"/>
          <w:szCs w:val="22"/>
          <w:lang w:val="es-CR"/>
        </w:rPr>
        <w:t xml:space="preserve">cnico </w:t>
      </w:r>
      <w:r w:rsidR="009A0E08">
        <w:rPr>
          <w:rFonts w:cs="Arial"/>
          <w:sz w:val="22"/>
          <w:szCs w:val="22"/>
          <w:lang w:val="es-CR"/>
        </w:rPr>
        <w:t>y</w:t>
      </w:r>
      <w:r w:rsidR="009A0E08" w:rsidRPr="009A0E08">
        <w:rPr>
          <w:rFonts w:cs="Arial"/>
          <w:sz w:val="22"/>
          <w:szCs w:val="22"/>
          <w:lang w:val="es-CR"/>
        </w:rPr>
        <w:t xml:space="preserve"> financiero del proyecto.</w:t>
      </w:r>
    </w:p>
    <w:p w14:paraId="617E4500" w14:textId="77777777" w:rsidR="009A0E08" w:rsidRDefault="009A0E08" w:rsidP="00410571">
      <w:pPr>
        <w:spacing w:line="360" w:lineRule="auto"/>
        <w:jc w:val="both"/>
        <w:rPr>
          <w:rFonts w:cs="Arial"/>
          <w:sz w:val="22"/>
          <w:szCs w:val="22"/>
        </w:rPr>
      </w:pPr>
    </w:p>
    <w:p w14:paraId="7AD514F4" w14:textId="67DCE2CD" w:rsidR="00410571" w:rsidRPr="00BB303F" w:rsidRDefault="00410571" w:rsidP="00410571">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9A0E08">
        <w:rPr>
          <w:rFonts w:cs="Arial"/>
          <w:sz w:val="22"/>
          <w:szCs w:val="22"/>
        </w:rPr>
        <w:t>097</w:t>
      </w:r>
      <w:r w:rsidRPr="00BB303F">
        <w:rPr>
          <w:rFonts w:cs="Arial"/>
          <w:sz w:val="22"/>
          <w:szCs w:val="22"/>
        </w:rPr>
        <w:t>-20</w:t>
      </w:r>
      <w:r>
        <w:rPr>
          <w:rFonts w:cs="Arial"/>
          <w:sz w:val="22"/>
          <w:szCs w:val="22"/>
        </w:rPr>
        <w:t>2</w:t>
      </w:r>
      <w:r w:rsidR="009A0E08">
        <w:rPr>
          <w:rFonts w:cs="Arial"/>
          <w:sz w:val="22"/>
          <w:szCs w:val="22"/>
        </w:rPr>
        <w:t>1</w:t>
      </w:r>
      <w:r w:rsidRPr="00BB303F">
        <w:rPr>
          <w:rFonts w:cs="Arial"/>
          <w:sz w:val="22"/>
          <w:szCs w:val="22"/>
        </w:rPr>
        <w:t xml:space="preserve"> del</w:t>
      </w:r>
      <w:r>
        <w:rPr>
          <w:rFonts w:cs="Arial"/>
          <w:sz w:val="22"/>
          <w:szCs w:val="22"/>
        </w:rPr>
        <w:t xml:space="preserve"> 1</w:t>
      </w:r>
      <w:r w:rsidR="009A0E08">
        <w:rPr>
          <w:rFonts w:cs="Arial"/>
          <w:sz w:val="22"/>
          <w:szCs w:val="22"/>
        </w:rPr>
        <w:t>5 de enero</w:t>
      </w:r>
      <w:r w:rsidRPr="00BB303F">
        <w:rPr>
          <w:rFonts w:cs="Arial"/>
          <w:sz w:val="22"/>
          <w:szCs w:val="22"/>
        </w:rPr>
        <w:t xml:space="preserve"> de 20</w:t>
      </w:r>
      <w:r>
        <w:rPr>
          <w:rFonts w:cs="Arial"/>
          <w:sz w:val="22"/>
          <w:szCs w:val="22"/>
        </w:rPr>
        <w:t>2</w:t>
      </w:r>
      <w:r w:rsidR="009A0E08">
        <w:rPr>
          <w:rFonts w:cs="Arial"/>
          <w:sz w:val="22"/>
          <w:szCs w:val="22"/>
        </w:rPr>
        <w:t>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9A0E08">
        <w:rPr>
          <w:rFonts w:cs="Arial"/>
          <w:sz w:val="22"/>
        </w:rPr>
        <w:t>053</w:t>
      </w:r>
      <w:r w:rsidRPr="00BB303F">
        <w:rPr>
          <w:rFonts w:cs="Arial"/>
          <w:sz w:val="22"/>
        </w:rPr>
        <w:t>-20</w:t>
      </w:r>
      <w:r>
        <w:rPr>
          <w:rFonts w:cs="Arial"/>
          <w:sz w:val="22"/>
        </w:rPr>
        <w:t>2</w:t>
      </w:r>
      <w:r w:rsidR="009A0E08">
        <w:rPr>
          <w:rFonts w:cs="Arial"/>
          <w:sz w:val="22"/>
        </w:rPr>
        <w:t>1</w:t>
      </w:r>
      <w:r w:rsidRPr="00BB303F">
        <w:rPr>
          <w:rFonts w:cs="Arial"/>
          <w:sz w:val="22"/>
        </w:rPr>
        <w:t>, d</w:t>
      </w:r>
      <w:r>
        <w:rPr>
          <w:rFonts w:cs="Arial"/>
          <w:sz w:val="22"/>
        </w:rPr>
        <w:t>e</w:t>
      </w:r>
      <w:r w:rsidR="009A0E08">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Pr>
          <w:rFonts w:cs="Arial"/>
          <w:sz w:val="22"/>
        </w:rPr>
        <w:t>Coocique</w:t>
      </w:r>
      <w:proofErr w:type="spellEnd"/>
      <w:r>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recomienda autorizar </w:t>
      </w:r>
      <w:r w:rsidRPr="00BB303F">
        <w:rPr>
          <w:rFonts w:cs="Arial"/>
          <w:sz w:val="22"/>
          <w:szCs w:val="22"/>
        </w:rPr>
        <w:t xml:space="preserve">los cambios requeridos por </w:t>
      </w:r>
      <w:r>
        <w:rPr>
          <w:rFonts w:cs="Arial"/>
          <w:sz w:val="22"/>
          <w:szCs w:val="22"/>
        </w:rPr>
        <w:t>dicha cooperativa</w:t>
      </w:r>
      <w:r w:rsidRPr="00BB303F">
        <w:rPr>
          <w:rFonts w:cs="Arial"/>
          <w:sz w:val="22"/>
          <w:szCs w:val="22"/>
        </w:rPr>
        <w:t xml:space="preserve">, </w:t>
      </w:r>
      <w:r w:rsidR="009A0E08">
        <w:rPr>
          <w:rFonts w:cs="Arial"/>
          <w:sz w:val="22"/>
          <w:szCs w:val="22"/>
        </w:rPr>
        <w:t xml:space="preserve">excepto en </w:t>
      </w:r>
      <w:r w:rsidR="00B47B23">
        <w:rPr>
          <w:rFonts w:cs="Arial"/>
          <w:sz w:val="22"/>
          <w:szCs w:val="22"/>
        </w:rPr>
        <w:t>lo que compete a</w:t>
      </w:r>
      <w:r w:rsidR="009A0E08">
        <w:rPr>
          <w:rFonts w:cs="Arial"/>
          <w:sz w:val="22"/>
          <w:szCs w:val="22"/>
        </w:rPr>
        <w:t xml:space="preserve"> la ampliación </w:t>
      </w:r>
      <w:r w:rsidR="00B47B23">
        <w:rPr>
          <w:rFonts w:cs="Arial"/>
          <w:sz w:val="22"/>
          <w:szCs w:val="22"/>
        </w:rPr>
        <w:t xml:space="preserve">del </w:t>
      </w:r>
      <w:r w:rsidR="009A0E08">
        <w:rPr>
          <w:rFonts w:cs="Arial"/>
          <w:sz w:val="22"/>
          <w:szCs w:val="22"/>
        </w:rPr>
        <w:t xml:space="preserve">plazo </w:t>
      </w:r>
      <w:r w:rsidR="00B47B23">
        <w:rPr>
          <w:rFonts w:cs="Arial"/>
          <w:sz w:val="22"/>
          <w:szCs w:val="22"/>
        </w:rPr>
        <w:t>para vigilancia y los costos asociados</w:t>
      </w:r>
      <w:r w:rsidR="009A0E08">
        <w:rPr>
          <w:rFonts w:cs="Arial"/>
          <w:sz w:val="22"/>
          <w:szCs w:val="22"/>
        </w:rPr>
        <w:t xml:space="preserve">, </w:t>
      </w:r>
      <w:r w:rsidRPr="00BB303F">
        <w:rPr>
          <w:rFonts w:cs="Arial"/>
          <w:sz w:val="22"/>
          <w:szCs w:val="22"/>
        </w:rPr>
        <w:t xml:space="preserve">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5B91C628" w14:textId="77777777" w:rsidR="00410571" w:rsidRPr="00BB303F" w:rsidRDefault="00410571" w:rsidP="00410571">
      <w:pPr>
        <w:autoSpaceDE w:val="0"/>
        <w:autoSpaceDN w:val="0"/>
        <w:adjustRightInd w:val="0"/>
        <w:spacing w:line="360" w:lineRule="auto"/>
        <w:jc w:val="both"/>
        <w:rPr>
          <w:rFonts w:cs="Arial"/>
          <w:color w:val="000000"/>
          <w:sz w:val="16"/>
          <w:szCs w:val="16"/>
        </w:rPr>
      </w:pPr>
    </w:p>
    <w:p w14:paraId="026BCD91" w14:textId="63FE54AC" w:rsidR="00410571" w:rsidRPr="00BB303F" w:rsidRDefault="00410571" w:rsidP="00410571">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w:t>
      </w:r>
      <w:r w:rsidR="00B47B23">
        <w:rPr>
          <w:rFonts w:cs="Arial"/>
          <w:sz w:val="22"/>
          <w:szCs w:val="22"/>
        </w:rPr>
        <w:t>097</w:t>
      </w:r>
      <w:r w:rsidRPr="00BB303F">
        <w:rPr>
          <w:rFonts w:cs="Arial"/>
          <w:sz w:val="22"/>
          <w:szCs w:val="22"/>
        </w:rPr>
        <w:t>-20</w:t>
      </w:r>
      <w:r>
        <w:rPr>
          <w:rFonts w:cs="Arial"/>
          <w:sz w:val="22"/>
          <w:szCs w:val="22"/>
        </w:rPr>
        <w:t>2</w:t>
      </w:r>
      <w:r w:rsidR="00B47B23">
        <w:rPr>
          <w:rFonts w:cs="Arial"/>
          <w:sz w:val="22"/>
          <w:szCs w:val="22"/>
        </w:rPr>
        <w:t>1</w:t>
      </w:r>
      <w:r w:rsidRPr="00BB303F">
        <w:rPr>
          <w:rFonts w:cs="Arial"/>
          <w:sz w:val="22"/>
        </w:rPr>
        <w:t>.</w:t>
      </w:r>
    </w:p>
    <w:p w14:paraId="7CB9EFC4" w14:textId="77777777" w:rsidR="00410571" w:rsidRPr="00BB303F" w:rsidRDefault="00410571" w:rsidP="00410571">
      <w:pPr>
        <w:spacing w:line="360" w:lineRule="auto"/>
        <w:jc w:val="both"/>
        <w:rPr>
          <w:rFonts w:cs="Arial"/>
          <w:sz w:val="22"/>
        </w:rPr>
      </w:pPr>
    </w:p>
    <w:p w14:paraId="043025F9" w14:textId="77777777" w:rsidR="00410571" w:rsidRPr="00BB303F" w:rsidRDefault="00410571" w:rsidP="00410571">
      <w:pPr>
        <w:spacing w:line="360" w:lineRule="auto"/>
        <w:jc w:val="both"/>
        <w:rPr>
          <w:rFonts w:cs="Arial"/>
          <w:b/>
          <w:bCs/>
          <w:sz w:val="22"/>
        </w:rPr>
      </w:pPr>
      <w:r w:rsidRPr="00BB303F">
        <w:rPr>
          <w:rFonts w:cs="Arial"/>
          <w:b/>
          <w:bCs/>
          <w:sz w:val="22"/>
        </w:rPr>
        <w:t>Por tanto, se acuerda:</w:t>
      </w:r>
    </w:p>
    <w:p w14:paraId="462D7DED" w14:textId="5CA1945C" w:rsidR="00410571" w:rsidRDefault="00410571" w:rsidP="00410571">
      <w:pPr>
        <w:autoSpaceDE w:val="0"/>
        <w:autoSpaceDN w:val="0"/>
        <w:adjustRightInd w:val="0"/>
        <w:spacing w:line="360" w:lineRule="auto"/>
        <w:jc w:val="both"/>
        <w:rPr>
          <w:rFonts w:cs="Arial"/>
          <w:sz w:val="22"/>
          <w:szCs w:val="22"/>
          <w:lang w:val="es-ES_tradnl"/>
        </w:rPr>
      </w:pPr>
      <w:r w:rsidRPr="0061423C">
        <w:rPr>
          <w:rFonts w:cs="Arial"/>
          <w:b/>
          <w:bCs/>
          <w:sz w:val="22"/>
          <w:szCs w:val="22"/>
          <w:lang w:val="es-ES_tradnl"/>
        </w:rPr>
        <w:lastRenderedPageBreak/>
        <w:t>1)</w:t>
      </w:r>
      <w:r>
        <w:rPr>
          <w:rFonts w:cs="Arial"/>
          <w:sz w:val="22"/>
          <w:szCs w:val="22"/>
          <w:lang w:val="es-ES_tradnl"/>
        </w:rPr>
        <w:t xml:space="preserve"> </w:t>
      </w:r>
      <w:r w:rsidRPr="001B70B5">
        <w:rPr>
          <w:rFonts w:cs="Arial"/>
          <w:sz w:val="22"/>
          <w:szCs w:val="22"/>
          <w:lang w:val="es-ES_tradnl"/>
        </w:rPr>
        <w:t>Autorizar</w:t>
      </w:r>
      <w:r>
        <w:rPr>
          <w:rFonts w:cs="Arial"/>
          <w:sz w:val="22"/>
          <w:szCs w:val="22"/>
          <w:lang w:val="es-ES_tradnl"/>
        </w:rPr>
        <w:t xml:space="preserve"> el cambio de la ubicación, según el tipo de vivienda, en </w:t>
      </w:r>
      <w:r w:rsidR="004C0096">
        <w:rPr>
          <w:rFonts w:cs="Arial"/>
          <w:sz w:val="22"/>
          <w:szCs w:val="22"/>
          <w:lang w:val="es-ES_tradnl"/>
        </w:rPr>
        <w:t xml:space="preserve">dos casos </w:t>
      </w:r>
      <w:r>
        <w:rPr>
          <w:rFonts w:cs="Arial"/>
          <w:sz w:val="22"/>
          <w:szCs w:val="22"/>
          <w:lang w:val="es-ES_tradnl"/>
        </w:rPr>
        <w:t xml:space="preserve">del proyecto Cocales de </w:t>
      </w:r>
      <w:proofErr w:type="spellStart"/>
      <w:r>
        <w:rPr>
          <w:rFonts w:cs="Arial"/>
          <w:sz w:val="22"/>
          <w:szCs w:val="22"/>
          <w:lang w:val="es-ES_tradnl"/>
        </w:rPr>
        <w:t>Duacarí</w:t>
      </w:r>
      <w:proofErr w:type="spellEnd"/>
      <w:r>
        <w:rPr>
          <w:rFonts w:cs="Arial"/>
          <w:sz w:val="22"/>
          <w:szCs w:val="22"/>
          <w:lang w:val="es-ES_tradnl"/>
        </w:rPr>
        <w:t>, de conformidad con el detalle que se indica en el informe DF-OF-0</w:t>
      </w:r>
      <w:r w:rsidR="004C0096">
        <w:rPr>
          <w:rFonts w:cs="Arial"/>
          <w:sz w:val="22"/>
          <w:szCs w:val="22"/>
          <w:lang w:val="es-ES_tradnl"/>
        </w:rPr>
        <w:t>097</w:t>
      </w:r>
      <w:r>
        <w:rPr>
          <w:rFonts w:cs="Arial"/>
          <w:sz w:val="22"/>
          <w:szCs w:val="22"/>
          <w:lang w:val="es-ES_tradnl"/>
        </w:rPr>
        <w:t>-202</w:t>
      </w:r>
      <w:r w:rsidR="004C0096">
        <w:rPr>
          <w:rFonts w:cs="Arial"/>
          <w:sz w:val="22"/>
          <w:szCs w:val="22"/>
          <w:lang w:val="es-ES_tradnl"/>
        </w:rPr>
        <w:t>1</w:t>
      </w:r>
      <w:r>
        <w:rPr>
          <w:rFonts w:cs="Arial"/>
          <w:sz w:val="22"/>
          <w:szCs w:val="22"/>
          <w:lang w:val="es-ES_tradnl"/>
        </w:rPr>
        <w:t xml:space="preserve"> de la Dirección FOSUVI.</w:t>
      </w:r>
    </w:p>
    <w:p w14:paraId="5A44B6FA" w14:textId="77777777" w:rsidR="00410571" w:rsidRDefault="00410571" w:rsidP="00410571">
      <w:pPr>
        <w:autoSpaceDE w:val="0"/>
        <w:autoSpaceDN w:val="0"/>
        <w:adjustRightInd w:val="0"/>
        <w:spacing w:line="360" w:lineRule="auto"/>
        <w:jc w:val="both"/>
        <w:rPr>
          <w:rFonts w:cs="Arial"/>
          <w:sz w:val="22"/>
          <w:szCs w:val="22"/>
          <w:lang w:val="es-ES_tradnl"/>
        </w:rPr>
      </w:pPr>
    </w:p>
    <w:p w14:paraId="192C7269" w14:textId="7E85A426" w:rsidR="00410571" w:rsidRPr="00BB303F" w:rsidRDefault="00410571" w:rsidP="00410571">
      <w:pPr>
        <w:spacing w:line="360" w:lineRule="auto"/>
        <w:jc w:val="both"/>
        <w:rPr>
          <w:rFonts w:cs="Arial"/>
          <w:sz w:val="22"/>
          <w:szCs w:val="22"/>
        </w:rPr>
      </w:pPr>
      <w:r>
        <w:rPr>
          <w:rFonts w:cs="Arial"/>
          <w:b/>
          <w:bCs/>
          <w:sz w:val="22"/>
          <w:szCs w:val="22"/>
        </w:rPr>
        <w:t>2</w:t>
      </w:r>
      <w:r w:rsidRPr="00BB303F">
        <w:rPr>
          <w:rFonts w:cs="Arial"/>
          <w:b/>
          <w:bCs/>
          <w:sz w:val="22"/>
          <w:szCs w:val="22"/>
        </w:rPr>
        <w:t>)</w:t>
      </w:r>
      <w:r w:rsidRPr="00BB303F">
        <w:rPr>
          <w:rFonts w:cs="Arial"/>
          <w:sz w:val="22"/>
          <w:szCs w:val="22"/>
        </w:rPr>
        <w:t xml:space="preserve"> Autorizar la exclusión de los siguientes </w:t>
      </w:r>
      <w:r w:rsidR="004C0096">
        <w:rPr>
          <w:rFonts w:cs="Arial"/>
          <w:sz w:val="22"/>
          <w:szCs w:val="22"/>
        </w:rPr>
        <w:t>cinco</w:t>
      </w:r>
      <w:r w:rsidRPr="00BB303F">
        <w:rPr>
          <w:rFonts w:cs="Arial"/>
          <w:sz w:val="22"/>
          <w:szCs w:val="22"/>
        </w:rPr>
        <w:t xml:space="preserve"> beneficiarios del proyecto </w:t>
      </w:r>
      <w:r>
        <w:rPr>
          <w:rFonts w:cs="Arial"/>
          <w:sz w:val="22"/>
          <w:szCs w:val="22"/>
        </w:rPr>
        <w:t xml:space="preserve">Cocales de </w:t>
      </w:r>
      <w:proofErr w:type="spellStart"/>
      <w:r>
        <w:rPr>
          <w:rFonts w:cs="Arial"/>
          <w:sz w:val="22"/>
          <w:szCs w:val="22"/>
        </w:rPr>
        <w:t>Duacarí</w:t>
      </w:r>
      <w:proofErr w:type="spellEnd"/>
      <w:r w:rsidRPr="00BB303F">
        <w:rPr>
          <w:rFonts w:cs="Arial"/>
          <w:sz w:val="22"/>
          <w:szCs w:val="22"/>
        </w:rPr>
        <w:t>:</w:t>
      </w:r>
    </w:p>
    <w:p w14:paraId="592DD499" w14:textId="77777777" w:rsidR="00410571" w:rsidRPr="00BB303F" w:rsidRDefault="00410571" w:rsidP="00410571">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2615"/>
        <w:gridCol w:w="1738"/>
        <w:gridCol w:w="2835"/>
        <w:gridCol w:w="1568"/>
      </w:tblGrid>
      <w:tr w:rsidR="00410571" w:rsidRPr="00BB303F" w14:paraId="6EEDAE78" w14:textId="77777777" w:rsidTr="00D95EE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E41E319" w14:textId="77777777" w:rsidR="00410571" w:rsidRPr="00BB303F" w:rsidRDefault="00410571" w:rsidP="00D95EE8">
            <w:pPr>
              <w:jc w:val="center"/>
              <w:rPr>
                <w:rFonts w:cs="Arial"/>
                <w:b/>
                <w:bCs/>
                <w:sz w:val="20"/>
                <w:szCs w:val="20"/>
              </w:rPr>
            </w:pPr>
            <w:r w:rsidRPr="00BB303F">
              <w:rPr>
                <w:rFonts w:cs="Arial"/>
                <w:b/>
                <w:bCs/>
                <w:sz w:val="20"/>
                <w:szCs w:val="20"/>
              </w:rPr>
              <w:t>Nombre</w:t>
            </w:r>
          </w:p>
        </w:tc>
        <w:tc>
          <w:tcPr>
            <w:tcW w:w="1738" w:type="dxa"/>
            <w:tcBorders>
              <w:top w:val="single" w:sz="4" w:space="0" w:color="auto"/>
              <w:left w:val="nil"/>
              <w:bottom w:val="single" w:sz="4" w:space="0" w:color="auto"/>
              <w:right w:val="single" w:sz="8" w:space="0" w:color="auto"/>
            </w:tcBorders>
            <w:shd w:val="clear" w:color="auto" w:fill="auto"/>
            <w:vAlign w:val="center"/>
          </w:tcPr>
          <w:p w14:paraId="50B2170A" w14:textId="77777777" w:rsidR="00410571" w:rsidRPr="00BB303F" w:rsidRDefault="00410571" w:rsidP="00D95EE8">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5B2AB61E" w14:textId="77777777" w:rsidR="00410571" w:rsidRPr="00BB303F" w:rsidRDefault="00410571" w:rsidP="00D95EE8">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09994C9" w14:textId="77777777" w:rsidR="00410571" w:rsidRPr="00BB303F" w:rsidRDefault="00410571" w:rsidP="00D95EE8">
            <w:pPr>
              <w:jc w:val="center"/>
              <w:rPr>
                <w:rFonts w:cs="Arial"/>
                <w:b/>
                <w:bCs/>
                <w:sz w:val="20"/>
                <w:szCs w:val="20"/>
              </w:rPr>
            </w:pPr>
            <w:r w:rsidRPr="00BB303F">
              <w:rPr>
                <w:rFonts w:cs="Arial"/>
                <w:b/>
                <w:bCs/>
                <w:sz w:val="20"/>
                <w:szCs w:val="20"/>
              </w:rPr>
              <w:t>Cédula</w:t>
            </w:r>
          </w:p>
        </w:tc>
      </w:tr>
      <w:tr w:rsidR="00410571" w:rsidRPr="00D15F1D" w14:paraId="001DE7D2" w14:textId="77777777" w:rsidTr="00D95EE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C53BE9C" w14:textId="72804DA1" w:rsidR="00410571" w:rsidRPr="00D15F1D" w:rsidRDefault="00D34A9C" w:rsidP="00D95EE8">
            <w:pPr>
              <w:rPr>
                <w:rFonts w:ascii="Arial Narrow" w:hAnsi="Arial Narrow" w:cs="Arial"/>
                <w:bCs/>
                <w:sz w:val="22"/>
                <w:szCs w:val="22"/>
              </w:rPr>
            </w:pPr>
            <w:r>
              <w:rPr>
                <w:rFonts w:ascii="Arial Narrow" w:hAnsi="Arial Narrow" w:cs="Arial"/>
                <w:bCs/>
                <w:sz w:val="22"/>
                <w:szCs w:val="22"/>
              </w:rPr>
              <w:t>Yasna Anderson Fletes</w:t>
            </w:r>
          </w:p>
        </w:tc>
        <w:tc>
          <w:tcPr>
            <w:tcW w:w="1738" w:type="dxa"/>
            <w:tcBorders>
              <w:top w:val="single" w:sz="4" w:space="0" w:color="auto"/>
              <w:left w:val="nil"/>
              <w:bottom w:val="single" w:sz="4" w:space="0" w:color="auto"/>
              <w:right w:val="single" w:sz="8" w:space="0" w:color="auto"/>
            </w:tcBorders>
            <w:shd w:val="clear" w:color="auto" w:fill="auto"/>
            <w:vAlign w:val="center"/>
          </w:tcPr>
          <w:p w14:paraId="03C40BEA" w14:textId="418668F2"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7-0178-0307</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1309CE0D" w14:textId="1A8109C5" w:rsidR="00410571" w:rsidRPr="00D15F1D" w:rsidRDefault="00D34A9C" w:rsidP="00D95EE8">
            <w:pPr>
              <w:rPr>
                <w:rFonts w:ascii="Arial Narrow" w:hAnsi="Arial Narrow" w:cs="Arial"/>
                <w:bCs/>
                <w:sz w:val="22"/>
                <w:szCs w:val="22"/>
              </w:rPr>
            </w:pPr>
            <w:r>
              <w:rPr>
                <w:rFonts w:ascii="Arial Narrow" w:hAnsi="Arial Narrow" w:cs="Arial"/>
                <w:bCs/>
                <w:sz w:val="22"/>
                <w:szCs w:val="22"/>
              </w:rPr>
              <w:t>Feliz Ojeda Martínez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7A328B7B" w14:textId="5112D403"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155815988215</w:t>
            </w:r>
          </w:p>
        </w:tc>
      </w:tr>
      <w:tr w:rsidR="00410571" w:rsidRPr="00D15F1D" w14:paraId="05323808" w14:textId="77777777" w:rsidTr="00D95EE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165319C4" w14:textId="313C7C7D" w:rsidR="00410571" w:rsidRPr="00D15F1D" w:rsidRDefault="00D34A9C" w:rsidP="00D95EE8">
            <w:pPr>
              <w:rPr>
                <w:rFonts w:ascii="Arial Narrow" w:hAnsi="Arial Narrow" w:cs="Arial"/>
                <w:bCs/>
                <w:sz w:val="22"/>
                <w:szCs w:val="22"/>
              </w:rPr>
            </w:pPr>
            <w:r>
              <w:rPr>
                <w:rFonts w:ascii="Arial Narrow" w:hAnsi="Arial Narrow" w:cs="Arial"/>
                <w:bCs/>
                <w:sz w:val="22"/>
                <w:szCs w:val="22"/>
              </w:rPr>
              <w:t xml:space="preserve">María Eugenia Pérez </w:t>
            </w:r>
            <w:proofErr w:type="spellStart"/>
            <w:r>
              <w:rPr>
                <w:rFonts w:ascii="Arial Narrow" w:hAnsi="Arial Narrow" w:cs="Arial"/>
                <w:bCs/>
                <w:sz w:val="22"/>
                <w:szCs w:val="22"/>
              </w:rPr>
              <w:t>Potoy</w:t>
            </w:r>
            <w:proofErr w:type="spellEnd"/>
          </w:p>
        </w:tc>
        <w:tc>
          <w:tcPr>
            <w:tcW w:w="1738" w:type="dxa"/>
            <w:tcBorders>
              <w:top w:val="single" w:sz="4" w:space="0" w:color="auto"/>
              <w:left w:val="nil"/>
              <w:bottom w:val="single" w:sz="4" w:space="0" w:color="auto"/>
              <w:right w:val="single" w:sz="8" w:space="0" w:color="auto"/>
            </w:tcBorders>
            <w:shd w:val="clear" w:color="auto" w:fill="auto"/>
            <w:vAlign w:val="center"/>
          </w:tcPr>
          <w:p w14:paraId="0D1029B5" w14:textId="74521D13"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155806178228</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401CBAC2" w14:textId="1164BBC9" w:rsidR="00410571" w:rsidRPr="00D15F1D" w:rsidRDefault="00D34A9C" w:rsidP="00D95EE8">
            <w:pPr>
              <w:rPr>
                <w:rFonts w:ascii="Arial Narrow" w:hAnsi="Arial Narrow" w:cs="Arial"/>
                <w:bCs/>
                <w:sz w:val="22"/>
                <w:szCs w:val="22"/>
              </w:rPr>
            </w:pPr>
            <w:r>
              <w:rPr>
                <w:rFonts w:ascii="Arial Narrow" w:hAnsi="Arial Narrow" w:cs="Arial"/>
                <w:bCs/>
                <w:sz w:val="22"/>
                <w:szCs w:val="22"/>
              </w:rPr>
              <w:t>Roxana Godoy Pérez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293584BE" w14:textId="42F9719C"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603460456</w:t>
            </w:r>
          </w:p>
        </w:tc>
      </w:tr>
      <w:tr w:rsidR="00410571" w:rsidRPr="00D15F1D" w14:paraId="4F5965F6" w14:textId="77777777" w:rsidTr="00D95EE8">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29C3790" w14:textId="503C11A1" w:rsidR="00410571" w:rsidRPr="00D15F1D" w:rsidRDefault="00D34A9C" w:rsidP="00D95EE8">
            <w:pPr>
              <w:rPr>
                <w:rFonts w:ascii="Arial Narrow" w:hAnsi="Arial Narrow" w:cs="Arial"/>
                <w:bCs/>
                <w:sz w:val="22"/>
                <w:szCs w:val="22"/>
              </w:rPr>
            </w:pPr>
            <w:proofErr w:type="spellStart"/>
            <w:r>
              <w:rPr>
                <w:rFonts w:ascii="Arial Narrow" w:hAnsi="Arial Narrow" w:cs="Arial"/>
                <w:bCs/>
                <w:sz w:val="22"/>
                <w:szCs w:val="22"/>
              </w:rPr>
              <w:t>Lidieth</w:t>
            </w:r>
            <w:proofErr w:type="spellEnd"/>
            <w:r>
              <w:rPr>
                <w:rFonts w:ascii="Arial Narrow" w:hAnsi="Arial Narrow" w:cs="Arial"/>
                <w:bCs/>
                <w:sz w:val="22"/>
                <w:szCs w:val="22"/>
              </w:rPr>
              <w:t xml:space="preserve"> Fallas Umaña</w:t>
            </w:r>
          </w:p>
        </w:tc>
        <w:tc>
          <w:tcPr>
            <w:tcW w:w="1738" w:type="dxa"/>
            <w:tcBorders>
              <w:top w:val="single" w:sz="4" w:space="0" w:color="auto"/>
              <w:left w:val="nil"/>
              <w:bottom w:val="single" w:sz="4" w:space="0" w:color="auto"/>
              <w:right w:val="single" w:sz="8" w:space="0" w:color="auto"/>
            </w:tcBorders>
            <w:shd w:val="clear" w:color="auto" w:fill="auto"/>
            <w:vAlign w:val="center"/>
          </w:tcPr>
          <w:p w14:paraId="6E0C730A" w14:textId="088E1919"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701540157</w:t>
            </w:r>
          </w:p>
        </w:tc>
        <w:tc>
          <w:tcPr>
            <w:tcW w:w="2835" w:type="dxa"/>
            <w:tcBorders>
              <w:top w:val="single" w:sz="4" w:space="0" w:color="auto"/>
              <w:left w:val="single" w:sz="8" w:space="0" w:color="auto"/>
            </w:tcBorders>
            <w:shd w:val="clear" w:color="auto" w:fill="auto"/>
            <w:vAlign w:val="center"/>
          </w:tcPr>
          <w:p w14:paraId="6EA63DD7" w14:textId="77777777" w:rsidR="00410571" w:rsidRPr="00D15F1D" w:rsidRDefault="00410571" w:rsidP="00D95EE8">
            <w:pPr>
              <w:rPr>
                <w:rFonts w:ascii="Arial Narrow" w:hAnsi="Arial Narrow" w:cs="Arial"/>
                <w:bCs/>
                <w:sz w:val="22"/>
                <w:szCs w:val="22"/>
              </w:rPr>
            </w:pPr>
          </w:p>
        </w:tc>
        <w:tc>
          <w:tcPr>
            <w:tcW w:w="1568" w:type="dxa"/>
            <w:tcBorders>
              <w:top w:val="single" w:sz="4" w:space="0" w:color="auto"/>
            </w:tcBorders>
            <w:shd w:val="clear" w:color="auto" w:fill="auto"/>
            <w:vAlign w:val="center"/>
          </w:tcPr>
          <w:p w14:paraId="7A9F6101" w14:textId="77777777" w:rsidR="00410571" w:rsidRPr="00D15F1D" w:rsidRDefault="00410571" w:rsidP="00D95EE8">
            <w:pPr>
              <w:jc w:val="center"/>
              <w:rPr>
                <w:rFonts w:ascii="Arial Narrow" w:hAnsi="Arial Narrow" w:cs="Arial"/>
                <w:bCs/>
                <w:sz w:val="22"/>
                <w:szCs w:val="22"/>
              </w:rPr>
            </w:pPr>
          </w:p>
        </w:tc>
      </w:tr>
    </w:tbl>
    <w:p w14:paraId="33A97F49" w14:textId="77777777" w:rsidR="00410571" w:rsidRPr="00BB303F" w:rsidRDefault="00410571" w:rsidP="00410571">
      <w:pPr>
        <w:spacing w:line="360" w:lineRule="auto"/>
        <w:jc w:val="both"/>
        <w:rPr>
          <w:rFonts w:cs="Arial"/>
          <w:sz w:val="22"/>
          <w:szCs w:val="22"/>
        </w:rPr>
      </w:pPr>
    </w:p>
    <w:p w14:paraId="0884E319" w14:textId="5C5A88F3" w:rsidR="00410571" w:rsidRPr="00BB303F" w:rsidRDefault="00410571" w:rsidP="00410571">
      <w:pPr>
        <w:spacing w:line="360" w:lineRule="auto"/>
        <w:jc w:val="both"/>
        <w:rPr>
          <w:rFonts w:cs="Arial"/>
          <w:sz w:val="22"/>
          <w:szCs w:val="22"/>
        </w:rPr>
      </w:pPr>
      <w:r>
        <w:rPr>
          <w:rFonts w:cs="Arial"/>
          <w:b/>
          <w:bCs/>
          <w:sz w:val="22"/>
          <w:szCs w:val="22"/>
        </w:rPr>
        <w:t>3</w:t>
      </w:r>
      <w:r w:rsidRPr="00BB303F">
        <w:rPr>
          <w:rFonts w:cs="Arial"/>
          <w:b/>
          <w:bCs/>
          <w:sz w:val="22"/>
          <w:szCs w:val="22"/>
        </w:rPr>
        <w:t>)</w:t>
      </w:r>
      <w:r w:rsidRPr="00BB303F">
        <w:rPr>
          <w:rFonts w:cs="Arial"/>
          <w:sz w:val="22"/>
          <w:szCs w:val="22"/>
        </w:rPr>
        <w:t xml:space="preserve"> Autorizar la inclusión de los siguientes </w:t>
      </w:r>
      <w:r w:rsidR="004C0096">
        <w:rPr>
          <w:rFonts w:cs="Arial"/>
          <w:sz w:val="22"/>
          <w:szCs w:val="22"/>
        </w:rPr>
        <w:t>cinco</w:t>
      </w:r>
      <w:r w:rsidRPr="00BB303F">
        <w:rPr>
          <w:rFonts w:cs="Arial"/>
          <w:sz w:val="22"/>
          <w:szCs w:val="22"/>
        </w:rPr>
        <w:t xml:space="preserve"> beneficiarios del proyecto </w:t>
      </w:r>
      <w:r>
        <w:rPr>
          <w:rFonts w:cs="Arial"/>
          <w:sz w:val="22"/>
          <w:szCs w:val="22"/>
        </w:rPr>
        <w:t xml:space="preserve">Cocales de </w:t>
      </w:r>
      <w:proofErr w:type="spellStart"/>
      <w:r>
        <w:rPr>
          <w:rFonts w:cs="Arial"/>
          <w:sz w:val="22"/>
          <w:szCs w:val="22"/>
        </w:rPr>
        <w:t>Duacarí</w:t>
      </w:r>
      <w:proofErr w:type="spellEnd"/>
      <w:r w:rsidRPr="00BB303F">
        <w:rPr>
          <w:rFonts w:cs="Arial"/>
          <w:sz w:val="22"/>
          <w:szCs w:val="22"/>
        </w:rPr>
        <w:t>:</w:t>
      </w:r>
    </w:p>
    <w:p w14:paraId="6D08E5CF" w14:textId="77777777" w:rsidR="00410571" w:rsidRPr="00BB303F" w:rsidRDefault="00410571" w:rsidP="0041057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45"/>
        <w:gridCol w:w="2858"/>
        <w:gridCol w:w="1418"/>
      </w:tblGrid>
      <w:tr w:rsidR="00410571" w:rsidRPr="00BB303F" w14:paraId="445A2125" w14:textId="77777777" w:rsidTr="00D95E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652B17" w14:textId="77777777" w:rsidR="00410571" w:rsidRPr="00BB303F" w:rsidRDefault="00410571" w:rsidP="00D95EE8">
            <w:pPr>
              <w:jc w:val="center"/>
              <w:rPr>
                <w:rFonts w:cs="Arial"/>
                <w:b/>
                <w:bCs/>
                <w:sz w:val="20"/>
                <w:szCs w:val="20"/>
              </w:rPr>
            </w:pPr>
            <w:r w:rsidRPr="00BB303F">
              <w:rPr>
                <w:rFonts w:cs="Arial"/>
                <w:b/>
                <w:bCs/>
                <w:sz w:val="20"/>
                <w:szCs w:val="20"/>
              </w:rPr>
              <w:t>Nombre</w:t>
            </w:r>
          </w:p>
        </w:tc>
        <w:tc>
          <w:tcPr>
            <w:tcW w:w="1545" w:type="dxa"/>
            <w:tcBorders>
              <w:top w:val="single" w:sz="4" w:space="0" w:color="auto"/>
              <w:left w:val="nil"/>
              <w:bottom w:val="single" w:sz="4" w:space="0" w:color="auto"/>
              <w:right w:val="single" w:sz="8" w:space="0" w:color="auto"/>
            </w:tcBorders>
            <w:shd w:val="clear" w:color="auto" w:fill="auto"/>
            <w:vAlign w:val="center"/>
          </w:tcPr>
          <w:p w14:paraId="0932D29F" w14:textId="77777777" w:rsidR="00410571" w:rsidRPr="00BB303F" w:rsidRDefault="00410571" w:rsidP="00D95EE8">
            <w:pPr>
              <w:jc w:val="center"/>
              <w:rPr>
                <w:rFonts w:cs="Arial"/>
                <w:b/>
                <w:bCs/>
                <w:sz w:val="20"/>
                <w:szCs w:val="20"/>
              </w:rPr>
            </w:pPr>
            <w:r w:rsidRPr="00BB303F">
              <w:rPr>
                <w:rFonts w:cs="Arial"/>
                <w:b/>
                <w:bCs/>
                <w:sz w:val="20"/>
                <w:szCs w:val="20"/>
              </w:rPr>
              <w:t>Cédula</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7DC6D940" w14:textId="77777777" w:rsidR="00410571" w:rsidRPr="00BB303F" w:rsidRDefault="00410571" w:rsidP="00D95EE8">
            <w:pPr>
              <w:jc w:val="center"/>
              <w:rPr>
                <w:rFonts w:cs="Arial"/>
                <w:b/>
                <w:bCs/>
                <w:sz w:val="20"/>
                <w:szCs w:val="20"/>
              </w:rPr>
            </w:pPr>
            <w:r w:rsidRPr="00BB303F">
              <w:rPr>
                <w:rFonts w:cs="Arial"/>
                <w:b/>
                <w:bCs/>
                <w:sz w:val="20"/>
                <w:szCs w:val="20"/>
              </w:rPr>
              <w:t xml:space="preserve">Nombre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8974FE" w14:textId="77777777" w:rsidR="00410571" w:rsidRPr="00BB303F" w:rsidRDefault="00410571" w:rsidP="00D95EE8">
            <w:pPr>
              <w:jc w:val="center"/>
              <w:rPr>
                <w:rFonts w:cs="Arial"/>
                <w:b/>
                <w:bCs/>
                <w:sz w:val="20"/>
                <w:szCs w:val="20"/>
              </w:rPr>
            </w:pPr>
            <w:r w:rsidRPr="00BB303F">
              <w:rPr>
                <w:rFonts w:cs="Arial"/>
                <w:b/>
                <w:bCs/>
                <w:sz w:val="20"/>
                <w:szCs w:val="20"/>
              </w:rPr>
              <w:t>Cédula</w:t>
            </w:r>
          </w:p>
        </w:tc>
      </w:tr>
      <w:tr w:rsidR="00410571" w:rsidRPr="00D15F1D" w14:paraId="6FDF269C" w14:textId="77777777" w:rsidTr="00D95E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B300A93" w14:textId="4F5C0406" w:rsidR="00410571" w:rsidRPr="00D15F1D" w:rsidRDefault="00D34A9C" w:rsidP="00D95EE8">
            <w:pPr>
              <w:rPr>
                <w:rFonts w:ascii="Arial Narrow" w:hAnsi="Arial Narrow" w:cs="Arial"/>
                <w:bCs/>
                <w:sz w:val="22"/>
                <w:szCs w:val="22"/>
              </w:rPr>
            </w:pPr>
            <w:r>
              <w:rPr>
                <w:rFonts w:ascii="Arial Narrow" w:hAnsi="Arial Narrow" w:cs="Arial"/>
                <w:bCs/>
                <w:sz w:val="22"/>
                <w:szCs w:val="22"/>
              </w:rPr>
              <w:t>Ana Cecilia Escobar Rodríguez</w:t>
            </w:r>
          </w:p>
        </w:tc>
        <w:tc>
          <w:tcPr>
            <w:tcW w:w="1545" w:type="dxa"/>
            <w:tcBorders>
              <w:top w:val="single" w:sz="4" w:space="0" w:color="auto"/>
              <w:left w:val="nil"/>
              <w:bottom w:val="single" w:sz="4" w:space="0" w:color="auto"/>
              <w:right w:val="single" w:sz="8" w:space="0" w:color="auto"/>
            </w:tcBorders>
            <w:shd w:val="clear" w:color="auto" w:fill="auto"/>
            <w:vAlign w:val="center"/>
          </w:tcPr>
          <w:p w14:paraId="4D1257EF" w14:textId="3892C800"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205840597</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53C43DF2" w14:textId="3F83117A" w:rsidR="00410571" w:rsidRPr="00D15F1D" w:rsidRDefault="00D34A9C" w:rsidP="00D95EE8">
            <w:pPr>
              <w:rPr>
                <w:rFonts w:ascii="Arial Narrow" w:hAnsi="Arial Narrow" w:cs="Arial"/>
                <w:bCs/>
                <w:sz w:val="22"/>
                <w:szCs w:val="22"/>
              </w:rPr>
            </w:pPr>
            <w:r>
              <w:rPr>
                <w:rFonts w:ascii="Arial Narrow" w:hAnsi="Arial Narrow" w:cs="Arial"/>
                <w:bCs/>
                <w:sz w:val="22"/>
                <w:szCs w:val="22"/>
              </w:rPr>
              <w:t>Vanessa Carrillo Mesén</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8949C0" w14:textId="3CBB43A5"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701780075</w:t>
            </w:r>
          </w:p>
        </w:tc>
      </w:tr>
      <w:tr w:rsidR="00410571" w:rsidRPr="00D15F1D" w14:paraId="2987178D" w14:textId="77777777" w:rsidTr="00D95E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ED92309" w14:textId="294D5150" w:rsidR="00410571" w:rsidRPr="00D15F1D" w:rsidRDefault="00D34A9C" w:rsidP="00D95EE8">
            <w:pPr>
              <w:rPr>
                <w:rFonts w:ascii="Arial Narrow" w:hAnsi="Arial Narrow" w:cs="Arial"/>
                <w:bCs/>
                <w:sz w:val="22"/>
                <w:szCs w:val="22"/>
              </w:rPr>
            </w:pPr>
            <w:r>
              <w:rPr>
                <w:rFonts w:ascii="Arial Narrow" w:hAnsi="Arial Narrow" w:cs="Arial"/>
                <w:bCs/>
                <w:sz w:val="22"/>
                <w:szCs w:val="22"/>
              </w:rPr>
              <w:t>Cristopher Rodríguez González</w:t>
            </w:r>
          </w:p>
        </w:tc>
        <w:tc>
          <w:tcPr>
            <w:tcW w:w="1545" w:type="dxa"/>
            <w:tcBorders>
              <w:top w:val="single" w:sz="4" w:space="0" w:color="auto"/>
              <w:left w:val="nil"/>
              <w:bottom w:val="single" w:sz="4" w:space="0" w:color="auto"/>
              <w:right w:val="single" w:sz="8" w:space="0" w:color="auto"/>
            </w:tcBorders>
            <w:shd w:val="clear" w:color="auto" w:fill="auto"/>
            <w:vAlign w:val="center"/>
          </w:tcPr>
          <w:p w14:paraId="4B21ED8E" w14:textId="04C51577"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702440036</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6FA33FE4" w14:textId="717E701F" w:rsidR="00410571" w:rsidRPr="00D15F1D" w:rsidRDefault="00D34A9C" w:rsidP="00D95EE8">
            <w:pPr>
              <w:rPr>
                <w:rFonts w:ascii="Arial Narrow" w:hAnsi="Arial Narrow" w:cs="Arial"/>
                <w:bCs/>
                <w:sz w:val="22"/>
                <w:szCs w:val="22"/>
              </w:rPr>
            </w:pPr>
            <w:r>
              <w:rPr>
                <w:rFonts w:ascii="Arial Narrow" w:hAnsi="Arial Narrow" w:cs="Arial"/>
                <w:bCs/>
                <w:sz w:val="22"/>
                <w:szCs w:val="22"/>
              </w:rPr>
              <w:t>Keylin Andrea Carmona González</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D70FD4" w14:textId="03D76797"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117640669</w:t>
            </w:r>
          </w:p>
        </w:tc>
      </w:tr>
      <w:tr w:rsidR="00410571" w:rsidRPr="00D15F1D" w14:paraId="3CBA2DA4" w14:textId="77777777" w:rsidTr="00D95E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E9F4667" w14:textId="3DE128DD" w:rsidR="00410571" w:rsidRPr="00D15F1D" w:rsidRDefault="00D34A9C" w:rsidP="00D95EE8">
            <w:pPr>
              <w:rPr>
                <w:rFonts w:ascii="Arial Narrow" w:hAnsi="Arial Narrow" w:cs="Arial"/>
                <w:bCs/>
                <w:sz w:val="22"/>
                <w:szCs w:val="22"/>
              </w:rPr>
            </w:pPr>
            <w:r>
              <w:rPr>
                <w:rFonts w:ascii="Arial Narrow" w:hAnsi="Arial Narrow" w:cs="Arial"/>
                <w:bCs/>
                <w:sz w:val="22"/>
                <w:szCs w:val="22"/>
              </w:rPr>
              <w:t>Estibaliz Hernández Pérez</w:t>
            </w:r>
          </w:p>
        </w:tc>
        <w:tc>
          <w:tcPr>
            <w:tcW w:w="1545" w:type="dxa"/>
            <w:tcBorders>
              <w:top w:val="single" w:sz="4" w:space="0" w:color="auto"/>
              <w:left w:val="nil"/>
              <w:bottom w:val="single" w:sz="4" w:space="0" w:color="auto"/>
              <w:right w:val="single" w:sz="8" w:space="0" w:color="auto"/>
            </w:tcBorders>
            <w:shd w:val="clear" w:color="auto" w:fill="auto"/>
            <w:vAlign w:val="center"/>
          </w:tcPr>
          <w:p w14:paraId="7F5CB083" w14:textId="40FD463D" w:rsidR="00410571" w:rsidRPr="00D15F1D" w:rsidRDefault="00D34A9C" w:rsidP="00D95EE8">
            <w:pPr>
              <w:jc w:val="center"/>
              <w:rPr>
                <w:rFonts w:ascii="Arial Narrow" w:hAnsi="Arial Narrow" w:cs="Arial"/>
                <w:bCs/>
                <w:sz w:val="22"/>
                <w:szCs w:val="22"/>
              </w:rPr>
            </w:pPr>
            <w:r>
              <w:rPr>
                <w:rFonts w:ascii="Arial Narrow" w:hAnsi="Arial Narrow" w:cs="Arial"/>
                <w:bCs/>
                <w:sz w:val="22"/>
                <w:szCs w:val="22"/>
              </w:rPr>
              <w:t>701830492</w:t>
            </w:r>
          </w:p>
        </w:tc>
        <w:tc>
          <w:tcPr>
            <w:tcW w:w="2858" w:type="dxa"/>
            <w:tcBorders>
              <w:top w:val="single" w:sz="4" w:space="0" w:color="auto"/>
              <w:left w:val="single" w:sz="8" w:space="0" w:color="auto"/>
            </w:tcBorders>
            <w:shd w:val="clear" w:color="auto" w:fill="auto"/>
            <w:vAlign w:val="center"/>
          </w:tcPr>
          <w:p w14:paraId="21EC7C4A" w14:textId="77777777" w:rsidR="00410571" w:rsidRPr="00D15F1D" w:rsidRDefault="00410571" w:rsidP="00D95EE8">
            <w:pPr>
              <w:rPr>
                <w:rFonts w:ascii="Arial Narrow" w:hAnsi="Arial Narrow" w:cs="Arial"/>
                <w:bCs/>
                <w:sz w:val="22"/>
                <w:szCs w:val="22"/>
              </w:rPr>
            </w:pPr>
          </w:p>
        </w:tc>
        <w:tc>
          <w:tcPr>
            <w:tcW w:w="1418" w:type="dxa"/>
            <w:tcBorders>
              <w:top w:val="single" w:sz="4" w:space="0" w:color="auto"/>
            </w:tcBorders>
            <w:shd w:val="clear" w:color="auto" w:fill="auto"/>
            <w:vAlign w:val="center"/>
          </w:tcPr>
          <w:p w14:paraId="0868EF8A" w14:textId="77777777" w:rsidR="00410571" w:rsidRPr="00D15F1D" w:rsidRDefault="00410571" w:rsidP="00D95EE8">
            <w:pPr>
              <w:jc w:val="center"/>
              <w:rPr>
                <w:rFonts w:ascii="Arial Narrow" w:hAnsi="Arial Narrow" w:cs="Arial"/>
                <w:bCs/>
                <w:sz w:val="22"/>
                <w:szCs w:val="22"/>
              </w:rPr>
            </w:pPr>
          </w:p>
        </w:tc>
      </w:tr>
    </w:tbl>
    <w:p w14:paraId="4D75C25F" w14:textId="77777777" w:rsidR="00410571" w:rsidRDefault="00410571" w:rsidP="00410571">
      <w:pPr>
        <w:autoSpaceDE w:val="0"/>
        <w:autoSpaceDN w:val="0"/>
        <w:adjustRightInd w:val="0"/>
        <w:spacing w:line="360" w:lineRule="auto"/>
        <w:jc w:val="both"/>
        <w:rPr>
          <w:rFonts w:cs="Arial"/>
          <w:sz w:val="22"/>
          <w:szCs w:val="22"/>
          <w:lang w:val="es-ES_tradnl"/>
        </w:rPr>
      </w:pPr>
    </w:p>
    <w:p w14:paraId="492F0625" w14:textId="64002781" w:rsidR="002B71CC" w:rsidRDefault="00410571" w:rsidP="00410571">
      <w:pPr>
        <w:autoSpaceDE w:val="0"/>
        <w:autoSpaceDN w:val="0"/>
        <w:adjustRightInd w:val="0"/>
        <w:spacing w:line="360" w:lineRule="auto"/>
        <w:jc w:val="both"/>
        <w:rPr>
          <w:rFonts w:cs="Arial"/>
          <w:sz w:val="22"/>
          <w:szCs w:val="22"/>
        </w:rPr>
      </w:pPr>
      <w:r>
        <w:rPr>
          <w:rFonts w:cs="Arial"/>
          <w:b/>
          <w:sz w:val="22"/>
          <w:szCs w:val="22"/>
        </w:rPr>
        <w:t>4</w:t>
      </w:r>
      <w:r w:rsidRPr="00BA0438">
        <w:rPr>
          <w:rFonts w:cs="Arial"/>
          <w:b/>
          <w:sz w:val="22"/>
          <w:szCs w:val="22"/>
        </w:rPr>
        <w:t>)</w:t>
      </w:r>
      <w:r w:rsidRPr="00BA0438">
        <w:rPr>
          <w:rFonts w:cs="Arial"/>
          <w:sz w:val="22"/>
          <w:szCs w:val="22"/>
        </w:rPr>
        <w:t xml:space="preserve"> A</w:t>
      </w:r>
      <w:r>
        <w:rPr>
          <w:rFonts w:cs="Arial"/>
          <w:sz w:val="22"/>
          <w:szCs w:val="22"/>
        </w:rPr>
        <w:t>probar</w:t>
      </w:r>
      <w:r w:rsidRPr="00BA0438">
        <w:rPr>
          <w:rFonts w:cs="Arial"/>
          <w:sz w:val="22"/>
          <w:szCs w:val="22"/>
        </w:rPr>
        <w:t xml:space="preserve"> un financiamiento adicional </w:t>
      </w:r>
      <w:r>
        <w:rPr>
          <w:rFonts w:cs="Arial"/>
          <w:sz w:val="22"/>
          <w:szCs w:val="22"/>
        </w:rPr>
        <w:t xml:space="preserve">e incorporar al contrato del proyecto Cocales de </w:t>
      </w:r>
      <w:proofErr w:type="spellStart"/>
      <w:r>
        <w:rPr>
          <w:rFonts w:cs="Arial"/>
          <w:sz w:val="22"/>
          <w:szCs w:val="22"/>
        </w:rPr>
        <w:t>Duacarí</w:t>
      </w:r>
      <w:proofErr w:type="spellEnd"/>
      <w:r>
        <w:rPr>
          <w:rFonts w:cs="Arial"/>
          <w:sz w:val="22"/>
          <w:szCs w:val="22"/>
        </w:rPr>
        <w:t xml:space="preserve">, </w:t>
      </w:r>
      <w:r w:rsidRPr="00BA0438">
        <w:rPr>
          <w:rFonts w:cs="Arial"/>
          <w:sz w:val="22"/>
          <w:szCs w:val="22"/>
        </w:rPr>
        <w:t xml:space="preserve">la suma total de </w:t>
      </w:r>
      <w:r>
        <w:rPr>
          <w:rFonts w:cs="Arial"/>
          <w:sz w:val="22"/>
          <w:szCs w:val="22"/>
        </w:rPr>
        <w:t>¢</w:t>
      </w:r>
      <w:r w:rsidR="004C0096">
        <w:rPr>
          <w:rFonts w:cs="Arial"/>
          <w:sz w:val="22"/>
          <w:szCs w:val="22"/>
        </w:rPr>
        <w:t>1</w:t>
      </w:r>
      <w:r>
        <w:rPr>
          <w:rFonts w:cs="Arial"/>
          <w:sz w:val="22"/>
          <w:szCs w:val="22"/>
        </w:rPr>
        <w:t>.</w:t>
      </w:r>
      <w:r w:rsidR="004C0096">
        <w:rPr>
          <w:rFonts w:cs="Arial"/>
          <w:sz w:val="22"/>
          <w:szCs w:val="22"/>
        </w:rPr>
        <w:t>288</w:t>
      </w:r>
      <w:r>
        <w:rPr>
          <w:rFonts w:cs="Arial"/>
          <w:sz w:val="22"/>
          <w:szCs w:val="22"/>
        </w:rPr>
        <w:t>.</w:t>
      </w:r>
      <w:r w:rsidR="004C0096">
        <w:rPr>
          <w:rFonts w:cs="Arial"/>
          <w:sz w:val="22"/>
          <w:szCs w:val="22"/>
        </w:rPr>
        <w:t>715</w:t>
      </w:r>
      <w:r>
        <w:rPr>
          <w:rFonts w:cs="Arial"/>
          <w:sz w:val="22"/>
          <w:szCs w:val="22"/>
        </w:rPr>
        <w:t>,</w:t>
      </w:r>
      <w:r w:rsidR="004C0096">
        <w:rPr>
          <w:rFonts w:cs="Arial"/>
          <w:sz w:val="22"/>
          <w:szCs w:val="22"/>
        </w:rPr>
        <w:t>36</w:t>
      </w:r>
      <w:r>
        <w:rPr>
          <w:rFonts w:cs="Arial"/>
          <w:sz w:val="22"/>
          <w:szCs w:val="22"/>
        </w:rPr>
        <w:t xml:space="preserve"> </w:t>
      </w:r>
      <w:r w:rsidRPr="00BA0438">
        <w:rPr>
          <w:rFonts w:cs="Arial"/>
          <w:sz w:val="22"/>
          <w:szCs w:val="22"/>
        </w:rPr>
        <w:t>(</w:t>
      </w:r>
      <w:r w:rsidR="004C0096">
        <w:rPr>
          <w:rFonts w:cs="Arial"/>
          <w:sz w:val="22"/>
          <w:szCs w:val="22"/>
        </w:rPr>
        <w:t>un</w:t>
      </w:r>
      <w:r>
        <w:rPr>
          <w:rFonts w:cs="Arial"/>
          <w:sz w:val="22"/>
          <w:szCs w:val="22"/>
        </w:rPr>
        <w:t xml:space="preserve"> mill</w:t>
      </w:r>
      <w:r w:rsidR="004C0096">
        <w:rPr>
          <w:rFonts w:cs="Arial"/>
          <w:sz w:val="22"/>
          <w:szCs w:val="22"/>
        </w:rPr>
        <w:t>ón dos</w:t>
      </w:r>
      <w:r>
        <w:rPr>
          <w:rFonts w:cs="Arial"/>
          <w:sz w:val="22"/>
          <w:szCs w:val="22"/>
        </w:rPr>
        <w:t>ciento</w:t>
      </w:r>
      <w:r w:rsidR="004C0096">
        <w:rPr>
          <w:rFonts w:cs="Arial"/>
          <w:sz w:val="22"/>
          <w:szCs w:val="22"/>
        </w:rPr>
        <w:t>s</w:t>
      </w:r>
      <w:r>
        <w:rPr>
          <w:rFonts w:cs="Arial"/>
          <w:sz w:val="22"/>
          <w:szCs w:val="22"/>
        </w:rPr>
        <w:t xml:space="preserve"> </w:t>
      </w:r>
      <w:r w:rsidR="004C0096">
        <w:rPr>
          <w:rFonts w:cs="Arial"/>
          <w:sz w:val="22"/>
          <w:szCs w:val="22"/>
        </w:rPr>
        <w:t>ochenta y ocho</w:t>
      </w:r>
      <w:r>
        <w:rPr>
          <w:rFonts w:cs="Arial"/>
          <w:sz w:val="22"/>
          <w:szCs w:val="22"/>
        </w:rPr>
        <w:t xml:space="preserve"> mil</w:t>
      </w:r>
      <w:r w:rsidR="004C0096">
        <w:rPr>
          <w:rFonts w:cs="Arial"/>
          <w:sz w:val="22"/>
          <w:szCs w:val="22"/>
        </w:rPr>
        <w:t xml:space="preserve"> setecientos quince </w:t>
      </w:r>
      <w:r>
        <w:rPr>
          <w:rFonts w:cs="Arial"/>
          <w:sz w:val="22"/>
          <w:szCs w:val="22"/>
        </w:rPr>
        <w:t xml:space="preserve">colones con </w:t>
      </w:r>
      <w:r w:rsidR="004C0096">
        <w:rPr>
          <w:rFonts w:cs="Arial"/>
          <w:sz w:val="22"/>
          <w:szCs w:val="22"/>
        </w:rPr>
        <w:t>36</w:t>
      </w:r>
      <w:r>
        <w:rPr>
          <w:rFonts w:cs="Arial"/>
          <w:sz w:val="22"/>
          <w:szCs w:val="22"/>
        </w:rPr>
        <w:t>/100</w:t>
      </w:r>
      <w:r w:rsidRPr="00BA0438">
        <w:rPr>
          <w:rFonts w:cs="Arial"/>
          <w:sz w:val="22"/>
          <w:szCs w:val="22"/>
        </w:rPr>
        <w:t>)</w:t>
      </w:r>
      <w:r>
        <w:rPr>
          <w:rFonts w:cs="Arial"/>
          <w:sz w:val="22"/>
          <w:szCs w:val="22"/>
        </w:rPr>
        <w:t xml:space="preserve">, para completar el monto correspondiente a los gastos de formalización de </w:t>
      </w:r>
      <w:r w:rsidR="004C0096">
        <w:rPr>
          <w:rFonts w:cs="Arial"/>
          <w:sz w:val="22"/>
          <w:szCs w:val="22"/>
        </w:rPr>
        <w:t xml:space="preserve">las seis familias que se detallan en el informe </w:t>
      </w:r>
      <w:r w:rsidR="004C0096">
        <w:rPr>
          <w:rFonts w:cs="Arial"/>
          <w:sz w:val="22"/>
          <w:szCs w:val="22"/>
          <w:lang w:val="es-ES_tradnl"/>
        </w:rPr>
        <w:t>DF-OF-0097-2021</w:t>
      </w:r>
      <w:r>
        <w:rPr>
          <w:rFonts w:cs="Arial"/>
          <w:sz w:val="22"/>
          <w:szCs w:val="22"/>
        </w:rPr>
        <w:t>.</w:t>
      </w:r>
    </w:p>
    <w:p w14:paraId="7FAD4E91" w14:textId="36AC068A" w:rsidR="004C0096" w:rsidRDefault="004C0096" w:rsidP="00410571">
      <w:pPr>
        <w:autoSpaceDE w:val="0"/>
        <w:autoSpaceDN w:val="0"/>
        <w:adjustRightInd w:val="0"/>
        <w:spacing w:line="360" w:lineRule="auto"/>
        <w:jc w:val="both"/>
        <w:rPr>
          <w:rFonts w:cs="Arial"/>
          <w:sz w:val="22"/>
          <w:szCs w:val="22"/>
        </w:rPr>
      </w:pPr>
    </w:p>
    <w:p w14:paraId="6A699D1A" w14:textId="251D68E2" w:rsidR="004C0096" w:rsidRDefault="004C0096" w:rsidP="004C0096">
      <w:pPr>
        <w:autoSpaceDE w:val="0"/>
        <w:autoSpaceDN w:val="0"/>
        <w:adjustRightInd w:val="0"/>
        <w:spacing w:line="360" w:lineRule="auto"/>
        <w:jc w:val="both"/>
        <w:rPr>
          <w:rFonts w:cs="Arial"/>
          <w:sz w:val="22"/>
          <w:szCs w:val="22"/>
          <w:lang w:val="es-CR"/>
        </w:rPr>
      </w:pPr>
      <w:r w:rsidRPr="006146F3">
        <w:rPr>
          <w:rFonts w:cs="Arial"/>
          <w:b/>
          <w:bCs/>
          <w:sz w:val="22"/>
          <w:szCs w:val="22"/>
          <w:lang w:val="es-CR"/>
        </w:rPr>
        <w:t>5)</w:t>
      </w:r>
      <w:r>
        <w:rPr>
          <w:rFonts w:cs="Arial"/>
          <w:sz w:val="22"/>
          <w:szCs w:val="22"/>
          <w:lang w:val="es-CR"/>
        </w:rPr>
        <w:t xml:space="preserve"> </w:t>
      </w:r>
      <w:r w:rsidRPr="004C0096">
        <w:rPr>
          <w:rFonts w:cs="Arial"/>
          <w:sz w:val="22"/>
          <w:szCs w:val="22"/>
          <w:lang w:val="es-CR"/>
        </w:rPr>
        <w:t xml:space="preserve">Ampliar </w:t>
      </w:r>
      <w:r w:rsidR="00181FB0">
        <w:rPr>
          <w:rFonts w:cs="Arial"/>
          <w:sz w:val="22"/>
          <w:szCs w:val="22"/>
          <w:lang w:val="es-CR"/>
        </w:rPr>
        <w:t xml:space="preserve">por </w:t>
      </w:r>
      <w:r>
        <w:rPr>
          <w:rFonts w:cs="Arial"/>
          <w:sz w:val="22"/>
          <w:szCs w:val="22"/>
          <w:lang w:val="es-CR"/>
        </w:rPr>
        <w:t>tres meses</w:t>
      </w:r>
      <w:r w:rsidR="00181FB0">
        <w:rPr>
          <w:rFonts w:cs="Arial"/>
          <w:sz w:val="22"/>
          <w:szCs w:val="22"/>
          <w:lang w:val="es-CR"/>
        </w:rPr>
        <w:t>,</w:t>
      </w:r>
      <w:r>
        <w:rPr>
          <w:rFonts w:cs="Arial"/>
          <w:sz w:val="22"/>
          <w:szCs w:val="22"/>
          <w:lang w:val="es-CR"/>
        </w:rPr>
        <w:t xml:space="preserve"> improrrogables, </w:t>
      </w:r>
      <w:r w:rsidRPr="004C0096">
        <w:rPr>
          <w:rFonts w:cs="Arial"/>
          <w:sz w:val="22"/>
          <w:szCs w:val="22"/>
          <w:lang w:val="es-CR"/>
        </w:rPr>
        <w:t xml:space="preserve">el plazo </w:t>
      </w:r>
      <w:r>
        <w:rPr>
          <w:rFonts w:cs="Arial"/>
          <w:sz w:val="22"/>
          <w:szCs w:val="22"/>
          <w:lang w:val="es-CR"/>
        </w:rPr>
        <w:t>del</w:t>
      </w:r>
      <w:r w:rsidRPr="004C0096">
        <w:rPr>
          <w:rFonts w:cs="Arial"/>
          <w:sz w:val="22"/>
          <w:szCs w:val="22"/>
          <w:lang w:val="es-CR"/>
        </w:rPr>
        <w:t xml:space="preserve"> </w:t>
      </w:r>
      <w:r>
        <w:rPr>
          <w:rFonts w:cs="Arial"/>
          <w:sz w:val="22"/>
          <w:szCs w:val="22"/>
          <w:lang w:val="es-CR"/>
        </w:rPr>
        <w:t>c</w:t>
      </w:r>
      <w:r w:rsidRPr="004C0096">
        <w:rPr>
          <w:rFonts w:cs="Arial"/>
          <w:sz w:val="22"/>
          <w:szCs w:val="22"/>
          <w:lang w:val="es-CR"/>
        </w:rPr>
        <w:t xml:space="preserve">ontrato de </w:t>
      </w:r>
      <w:r>
        <w:rPr>
          <w:rFonts w:cs="Arial"/>
          <w:sz w:val="22"/>
          <w:szCs w:val="22"/>
          <w:lang w:val="es-CR"/>
        </w:rPr>
        <w:t>a</w:t>
      </w:r>
      <w:r w:rsidRPr="004C0096">
        <w:rPr>
          <w:rFonts w:cs="Arial"/>
          <w:sz w:val="22"/>
          <w:szCs w:val="22"/>
          <w:lang w:val="es-CR"/>
        </w:rPr>
        <w:t>dministraci</w:t>
      </w:r>
      <w:r>
        <w:rPr>
          <w:rFonts w:cs="Arial"/>
          <w:sz w:val="22"/>
          <w:szCs w:val="22"/>
          <w:lang w:val="es-CR"/>
        </w:rPr>
        <w:t xml:space="preserve">ón </w:t>
      </w:r>
      <w:r w:rsidRPr="004C0096">
        <w:rPr>
          <w:rFonts w:cs="Arial"/>
          <w:sz w:val="22"/>
          <w:szCs w:val="22"/>
          <w:lang w:val="es-CR"/>
        </w:rPr>
        <w:t xml:space="preserve">de </w:t>
      </w:r>
      <w:r>
        <w:rPr>
          <w:rFonts w:cs="Arial"/>
          <w:sz w:val="22"/>
          <w:szCs w:val="22"/>
          <w:lang w:val="es-CR"/>
        </w:rPr>
        <w:t>r</w:t>
      </w:r>
      <w:r w:rsidRPr="004C0096">
        <w:rPr>
          <w:rFonts w:cs="Arial"/>
          <w:sz w:val="22"/>
          <w:szCs w:val="22"/>
          <w:lang w:val="es-CR"/>
        </w:rPr>
        <w:t>ecursos del proyecto Cocales</w:t>
      </w:r>
      <w:r>
        <w:rPr>
          <w:rFonts w:cs="Arial"/>
          <w:sz w:val="22"/>
          <w:szCs w:val="22"/>
          <w:lang w:val="es-CR"/>
        </w:rPr>
        <w:t xml:space="preserve"> </w:t>
      </w:r>
      <w:r w:rsidRPr="004C0096">
        <w:rPr>
          <w:rFonts w:cs="Arial"/>
          <w:sz w:val="22"/>
          <w:szCs w:val="22"/>
          <w:lang w:val="es-CR"/>
        </w:rPr>
        <w:t xml:space="preserve">de </w:t>
      </w:r>
      <w:proofErr w:type="spellStart"/>
      <w:r w:rsidRPr="004C0096">
        <w:rPr>
          <w:rFonts w:cs="Arial"/>
          <w:sz w:val="22"/>
          <w:szCs w:val="22"/>
          <w:lang w:val="es-CR"/>
        </w:rPr>
        <w:t>Duacar</w:t>
      </w:r>
      <w:r>
        <w:rPr>
          <w:rFonts w:cs="Arial"/>
          <w:sz w:val="22"/>
          <w:szCs w:val="22"/>
          <w:lang w:val="es-CR"/>
        </w:rPr>
        <w:t>í</w:t>
      </w:r>
      <w:proofErr w:type="spellEnd"/>
      <w:r>
        <w:rPr>
          <w:rFonts w:cs="Arial"/>
          <w:sz w:val="22"/>
          <w:szCs w:val="22"/>
          <w:lang w:val="es-CR"/>
        </w:rPr>
        <w:t>,</w:t>
      </w:r>
      <w:r w:rsidRPr="004C0096">
        <w:rPr>
          <w:rFonts w:cs="Arial"/>
          <w:sz w:val="22"/>
          <w:szCs w:val="22"/>
          <w:lang w:val="es-CR"/>
        </w:rPr>
        <w:t xml:space="preserve"> para </w:t>
      </w:r>
      <w:r>
        <w:rPr>
          <w:rFonts w:cs="Arial"/>
          <w:sz w:val="22"/>
          <w:szCs w:val="22"/>
          <w:lang w:val="es-CR"/>
        </w:rPr>
        <w:t>l</w:t>
      </w:r>
      <w:r w:rsidRPr="004C0096">
        <w:rPr>
          <w:rFonts w:cs="Arial"/>
          <w:sz w:val="22"/>
          <w:szCs w:val="22"/>
          <w:lang w:val="es-CR"/>
        </w:rPr>
        <w:t>a formalizaci</w:t>
      </w:r>
      <w:r>
        <w:rPr>
          <w:rFonts w:cs="Arial"/>
          <w:sz w:val="22"/>
          <w:szCs w:val="22"/>
          <w:lang w:val="es-CR"/>
        </w:rPr>
        <w:t xml:space="preserve">ón </w:t>
      </w:r>
      <w:r w:rsidRPr="004C0096">
        <w:rPr>
          <w:rFonts w:cs="Arial"/>
          <w:sz w:val="22"/>
          <w:szCs w:val="22"/>
          <w:lang w:val="es-CR"/>
        </w:rPr>
        <w:t>de las viviendas y</w:t>
      </w:r>
      <w:r>
        <w:rPr>
          <w:rFonts w:cs="Arial"/>
          <w:sz w:val="22"/>
          <w:szCs w:val="22"/>
          <w:lang w:val="es-CR"/>
        </w:rPr>
        <w:t xml:space="preserve"> la </w:t>
      </w:r>
      <w:r w:rsidRPr="004C0096">
        <w:rPr>
          <w:rFonts w:cs="Arial"/>
          <w:sz w:val="22"/>
          <w:szCs w:val="22"/>
          <w:lang w:val="es-CR"/>
        </w:rPr>
        <w:t>entrega del cierre t</w:t>
      </w:r>
      <w:r>
        <w:rPr>
          <w:rFonts w:cs="Arial"/>
          <w:sz w:val="22"/>
          <w:szCs w:val="22"/>
          <w:lang w:val="es-CR"/>
        </w:rPr>
        <w:t>é</w:t>
      </w:r>
      <w:r w:rsidRPr="004C0096">
        <w:rPr>
          <w:rFonts w:cs="Arial"/>
          <w:sz w:val="22"/>
          <w:szCs w:val="22"/>
          <w:lang w:val="es-CR"/>
        </w:rPr>
        <w:t xml:space="preserve">cnico </w:t>
      </w:r>
      <w:r>
        <w:rPr>
          <w:rFonts w:cs="Arial"/>
          <w:sz w:val="22"/>
          <w:szCs w:val="22"/>
          <w:lang w:val="es-CR"/>
        </w:rPr>
        <w:t>y</w:t>
      </w:r>
      <w:r w:rsidRPr="004C0096">
        <w:rPr>
          <w:rFonts w:cs="Arial"/>
          <w:sz w:val="22"/>
          <w:szCs w:val="22"/>
          <w:lang w:val="es-CR"/>
        </w:rPr>
        <w:t xml:space="preserve"> financiero del proyecto.</w:t>
      </w:r>
    </w:p>
    <w:p w14:paraId="2C7E4DBD" w14:textId="77777777" w:rsidR="004C0096" w:rsidRPr="004C0096" w:rsidRDefault="004C0096" w:rsidP="004C0096">
      <w:pPr>
        <w:autoSpaceDE w:val="0"/>
        <w:autoSpaceDN w:val="0"/>
        <w:adjustRightInd w:val="0"/>
        <w:spacing w:line="360" w:lineRule="auto"/>
        <w:jc w:val="both"/>
        <w:rPr>
          <w:rFonts w:cs="Arial"/>
          <w:sz w:val="22"/>
          <w:szCs w:val="22"/>
          <w:lang w:val="es-CR"/>
        </w:rPr>
      </w:pPr>
    </w:p>
    <w:p w14:paraId="0083AB56" w14:textId="2ADF4CB1" w:rsidR="004C0096" w:rsidRDefault="004C0096" w:rsidP="004C0096">
      <w:pPr>
        <w:autoSpaceDE w:val="0"/>
        <w:autoSpaceDN w:val="0"/>
        <w:adjustRightInd w:val="0"/>
        <w:spacing w:line="360" w:lineRule="auto"/>
        <w:jc w:val="both"/>
        <w:rPr>
          <w:rFonts w:cs="Arial"/>
          <w:sz w:val="22"/>
          <w:szCs w:val="22"/>
        </w:rPr>
      </w:pPr>
      <w:r w:rsidRPr="006146F3">
        <w:rPr>
          <w:rFonts w:cs="Arial"/>
          <w:b/>
          <w:bCs/>
          <w:sz w:val="22"/>
          <w:szCs w:val="22"/>
          <w:lang w:val="es-CR"/>
        </w:rPr>
        <w:t>6)</w:t>
      </w:r>
      <w:r>
        <w:rPr>
          <w:rFonts w:cs="Arial"/>
          <w:sz w:val="22"/>
          <w:szCs w:val="22"/>
          <w:lang w:val="es-CR"/>
        </w:rPr>
        <w:t xml:space="preserve"> </w:t>
      </w:r>
      <w:r w:rsidRPr="004C0096">
        <w:rPr>
          <w:rFonts w:cs="Arial"/>
          <w:sz w:val="22"/>
          <w:szCs w:val="22"/>
          <w:lang w:val="es-CR"/>
        </w:rPr>
        <w:t>El cuido y mantenimiento del proyecto deber</w:t>
      </w:r>
      <w:r w:rsidR="006146F3">
        <w:rPr>
          <w:rFonts w:cs="Arial"/>
          <w:sz w:val="22"/>
          <w:szCs w:val="22"/>
          <w:lang w:val="es-CR"/>
        </w:rPr>
        <w:t>á</w:t>
      </w:r>
      <w:r w:rsidRPr="004C0096">
        <w:rPr>
          <w:rFonts w:cs="Arial"/>
          <w:sz w:val="22"/>
          <w:szCs w:val="22"/>
          <w:lang w:val="es-CR"/>
        </w:rPr>
        <w:t xml:space="preserve"> correr por cuenta y riesgo de </w:t>
      </w:r>
      <w:r w:rsidR="006146F3">
        <w:rPr>
          <w:rFonts w:cs="Arial"/>
          <w:sz w:val="22"/>
          <w:szCs w:val="22"/>
          <w:lang w:val="es-CR"/>
        </w:rPr>
        <w:t>l</w:t>
      </w:r>
      <w:r w:rsidRPr="004C0096">
        <w:rPr>
          <w:rFonts w:cs="Arial"/>
          <w:sz w:val="22"/>
          <w:szCs w:val="22"/>
          <w:lang w:val="es-CR"/>
        </w:rPr>
        <w:t xml:space="preserve">a </w:t>
      </w:r>
      <w:r w:rsidR="00181FB0">
        <w:rPr>
          <w:rFonts w:cs="Arial"/>
          <w:sz w:val="22"/>
          <w:szCs w:val="22"/>
          <w:lang w:val="es-CR"/>
        </w:rPr>
        <w:t>e</w:t>
      </w:r>
      <w:r w:rsidRPr="004C0096">
        <w:rPr>
          <w:rFonts w:cs="Arial"/>
          <w:sz w:val="22"/>
          <w:szCs w:val="22"/>
          <w:lang w:val="es-CR"/>
        </w:rPr>
        <w:t>ntidad</w:t>
      </w:r>
      <w:r w:rsidR="006146F3">
        <w:rPr>
          <w:rFonts w:cs="Arial"/>
          <w:sz w:val="22"/>
          <w:szCs w:val="22"/>
          <w:lang w:val="es-CR"/>
        </w:rPr>
        <w:t xml:space="preserve"> </w:t>
      </w:r>
      <w:r w:rsidR="00181FB0">
        <w:rPr>
          <w:rFonts w:cs="Arial"/>
          <w:sz w:val="22"/>
          <w:szCs w:val="22"/>
          <w:lang w:val="es-CR"/>
        </w:rPr>
        <w:t>a</w:t>
      </w:r>
      <w:r w:rsidRPr="004C0096">
        <w:rPr>
          <w:rFonts w:cs="Arial"/>
          <w:sz w:val="22"/>
          <w:szCs w:val="22"/>
          <w:lang w:val="es-CR"/>
        </w:rPr>
        <w:t xml:space="preserve">utorizada, en el entendido que es entera responsabilidad de </w:t>
      </w:r>
      <w:r w:rsidR="006146F3">
        <w:rPr>
          <w:rFonts w:cs="Arial"/>
          <w:sz w:val="22"/>
          <w:szCs w:val="22"/>
          <w:lang w:val="es-CR"/>
        </w:rPr>
        <w:t>l</w:t>
      </w:r>
      <w:r w:rsidRPr="004C0096">
        <w:rPr>
          <w:rFonts w:cs="Arial"/>
          <w:sz w:val="22"/>
          <w:szCs w:val="22"/>
          <w:lang w:val="es-CR"/>
        </w:rPr>
        <w:t xml:space="preserve">a </w:t>
      </w:r>
      <w:r w:rsidR="00181FB0">
        <w:rPr>
          <w:rFonts w:cs="Arial"/>
          <w:sz w:val="22"/>
          <w:szCs w:val="22"/>
          <w:lang w:val="es-CR"/>
        </w:rPr>
        <w:t>e</w:t>
      </w:r>
      <w:r w:rsidRPr="004C0096">
        <w:rPr>
          <w:rFonts w:cs="Arial"/>
          <w:sz w:val="22"/>
          <w:szCs w:val="22"/>
          <w:lang w:val="es-CR"/>
        </w:rPr>
        <w:t>ntidad</w:t>
      </w:r>
      <w:r w:rsidR="00181FB0">
        <w:rPr>
          <w:rFonts w:cs="Arial"/>
          <w:sz w:val="22"/>
          <w:szCs w:val="22"/>
          <w:lang w:val="es-CR"/>
        </w:rPr>
        <w:t xml:space="preserve"> autorizada</w:t>
      </w:r>
      <w:r w:rsidR="006146F3">
        <w:rPr>
          <w:rFonts w:cs="Arial"/>
          <w:sz w:val="22"/>
          <w:szCs w:val="22"/>
          <w:lang w:val="es-CR"/>
        </w:rPr>
        <w:t>,</w:t>
      </w:r>
      <w:r w:rsidRPr="004C0096">
        <w:rPr>
          <w:rFonts w:cs="Arial"/>
          <w:sz w:val="22"/>
          <w:szCs w:val="22"/>
          <w:lang w:val="es-CR"/>
        </w:rPr>
        <w:t xml:space="preserve"> </w:t>
      </w:r>
      <w:r w:rsidR="006146F3">
        <w:rPr>
          <w:rFonts w:cs="Arial"/>
          <w:sz w:val="22"/>
          <w:szCs w:val="22"/>
          <w:lang w:val="es-CR"/>
        </w:rPr>
        <w:t>l</w:t>
      </w:r>
      <w:r w:rsidRPr="004C0096">
        <w:rPr>
          <w:rFonts w:cs="Arial"/>
          <w:sz w:val="22"/>
          <w:szCs w:val="22"/>
          <w:lang w:val="es-CR"/>
        </w:rPr>
        <w:t>a no</w:t>
      </w:r>
      <w:r w:rsidR="006146F3">
        <w:rPr>
          <w:rFonts w:cs="Arial"/>
          <w:sz w:val="22"/>
          <w:szCs w:val="22"/>
          <w:lang w:val="es-CR"/>
        </w:rPr>
        <w:t xml:space="preserve"> </w:t>
      </w:r>
      <w:r w:rsidRPr="004C0096">
        <w:rPr>
          <w:rFonts w:cs="Arial"/>
          <w:sz w:val="22"/>
          <w:szCs w:val="22"/>
          <w:lang w:val="es-CR"/>
        </w:rPr>
        <w:t>formalizaci</w:t>
      </w:r>
      <w:r w:rsidR="006146F3">
        <w:rPr>
          <w:rFonts w:cs="Arial"/>
          <w:sz w:val="22"/>
          <w:szCs w:val="22"/>
          <w:lang w:val="es-CR"/>
        </w:rPr>
        <w:t xml:space="preserve">ón </w:t>
      </w:r>
      <w:r w:rsidRPr="004C0096">
        <w:rPr>
          <w:rFonts w:cs="Arial"/>
          <w:sz w:val="22"/>
          <w:szCs w:val="22"/>
          <w:lang w:val="es-CR"/>
        </w:rPr>
        <w:t xml:space="preserve">de las 18 operaciones a </w:t>
      </w:r>
      <w:r w:rsidR="006146F3">
        <w:rPr>
          <w:rFonts w:cs="Arial"/>
          <w:sz w:val="22"/>
          <w:szCs w:val="22"/>
          <w:lang w:val="es-CR"/>
        </w:rPr>
        <w:t>l</w:t>
      </w:r>
      <w:r w:rsidRPr="004C0096">
        <w:rPr>
          <w:rFonts w:cs="Arial"/>
          <w:sz w:val="22"/>
          <w:szCs w:val="22"/>
          <w:lang w:val="es-CR"/>
        </w:rPr>
        <w:t xml:space="preserve">a fecha </w:t>
      </w:r>
      <w:r w:rsidR="006146F3">
        <w:rPr>
          <w:rFonts w:cs="Arial"/>
          <w:sz w:val="22"/>
          <w:szCs w:val="22"/>
          <w:lang w:val="es-CR"/>
        </w:rPr>
        <w:t xml:space="preserve">del </w:t>
      </w:r>
      <w:r w:rsidRPr="004C0096">
        <w:rPr>
          <w:rFonts w:cs="Arial"/>
          <w:sz w:val="22"/>
          <w:szCs w:val="22"/>
          <w:lang w:val="es-CR"/>
        </w:rPr>
        <w:t>24 de diciembre de 2020, seg</w:t>
      </w:r>
      <w:r w:rsidR="006146F3">
        <w:rPr>
          <w:rFonts w:cs="Arial"/>
          <w:sz w:val="22"/>
          <w:szCs w:val="22"/>
          <w:lang w:val="es-CR"/>
        </w:rPr>
        <w:t>ún</w:t>
      </w:r>
      <w:r w:rsidRPr="004C0096">
        <w:rPr>
          <w:rFonts w:cs="Arial"/>
          <w:sz w:val="22"/>
          <w:szCs w:val="22"/>
          <w:lang w:val="es-CR"/>
        </w:rPr>
        <w:t xml:space="preserve"> </w:t>
      </w:r>
      <w:r w:rsidR="006146F3">
        <w:rPr>
          <w:rFonts w:cs="Arial"/>
          <w:sz w:val="22"/>
          <w:szCs w:val="22"/>
          <w:lang w:val="es-CR"/>
        </w:rPr>
        <w:t>l</w:t>
      </w:r>
      <w:r w:rsidRPr="004C0096">
        <w:rPr>
          <w:rFonts w:cs="Arial"/>
          <w:sz w:val="22"/>
          <w:szCs w:val="22"/>
          <w:lang w:val="es-CR"/>
        </w:rPr>
        <w:t>a</w:t>
      </w:r>
      <w:r w:rsidR="006146F3">
        <w:rPr>
          <w:rFonts w:cs="Arial"/>
          <w:sz w:val="22"/>
          <w:szCs w:val="22"/>
          <w:lang w:val="es-CR"/>
        </w:rPr>
        <w:t xml:space="preserve"> </w:t>
      </w:r>
      <w:r w:rsidRPr="004C0096">
        <w:rPr>
          <w:rFonts w:cs="Arial"/>
          <w:sz w:val="22"/>
          <w:szCs w:val="22"/>
          <w:lang w:val="es-CR"/>
        </w:rPr>
        <w:t>pr</w:t>
      </w:r>
      <w:r w:rsidR="006146F3">
        <w:rPr>
          <w:rFonts w:cs="Arial"/>
          <w:sz w:val="22"/>
          <w:szCs w:val="22"/>
          <w:lang w:val="es-CR"/>
        </w:rPr>
        <w:t>ó</w:t>
      </w:r>
      <w:r w:rsidRPr="004C0096">
        <w:rPr>
          <w:rFonts w:cs="Arial"/>
          <w:sz w:val="22"/>
          <w:szCs w:val="22"/>
          <w:lang w:val="es-CR"/>
        </w:rPr>
        <w:t xml:space="preserve">rroga otorgada </w:t>
      </w:r>
      <w:r w:rsidR="00181FB0">
        <w:rPr>
          <w:rFonts w:cs="Arial"/>
          <w:sz w:val="22"/>
          <w:szCs w:val="22"/>
          <w:lang w:val="es-CR"/>
        </w:rPr>
        <w:t xml:space="preserve">por esta </w:t>
      </w:r>
      <w:r w:rsidR="00181FB0" w:rsidRPr="00181FB0">
        <w:rPr>
          <w:rFonts w:cs="Arial"/>
          <w:sz w:val="22"/>
          <w:szCs w:val="22"/>
          <w:lang w:val="es-ES_tradnl"/>
        </w:rPr>
        <w:t>Junta Directiva</w:t>
      </w:r>
      <w:r w:rsidR="00181FB0">
        <w:rPr>
          <w:rFonts w:cs="Arial"/>
          <w:sz w:val="22"/>
          <w:szCs w:val="22"/>
          <w:lang w:val="es-ES_tradnl"/>
        </w:rPr>
        <w:t xml:space="preserve"> </w:t>
      </w:r>
      <w:r w:rsidRPr="004C0096">
        <w:rPr>
          <w:rFonts w:cs="Arial"/>
          <w:sz w:val="22"/>
          <w:szCs w:val="22"/>
          <w:lang w:val="es-CR"/>
        </w:rPr>
        <w:t xml:space="preserve">en </w:t>
      </w:r>
      <w:r w:rsidR="006146F3">
        <w:rPr>
          <w:rFonts w:cs="Arial"/>
          <w:sz w:val="22"/>
          <w:szCs w:val="22"/>
          <w:lang w:val="es-CR"/>
        </w:rPr>
        <w:t>la</w:t>
      </w:r>
      <w:r w:rsidRPr="004C0096">
        <w:rPr>
          <w:rFonts w:cs="Arial"/>
          <w:sz w:val="22"/>
          <w:szCs w:val="22"/>
          <w:lang w:val="es-CR"/>
        </w:rPr>
        <w:t xml:space="preserve"> </w:t>
      </w:r>
      <w:r w:rsidR="006146F3">
        <w:rPr>
          <w:rFonts w:cs="Arial"/>
          <w:sz w:val="22"/>
          <w:szCs w:val="22"/>
          <w:lang w:val="es-CR"/>
        </w:rPr>
        <w:t>ú</w:t>
      </w:r>
      <w:r w:rsidRPr="004C0096">
        <w:rPr>
          <w:rFonts w:cs="Arial"/>
          <w:sz w:val="22"/>
          <w:szCs w:val="22"/>
          <w:lang w:val="es-CR"/>
        </w:rPr>
        <w:t>ltima ampliaci</w:t>
      </w:r>
      <w:r w:rsidR="006146F3">
        <w:rPr>
          <w:rFonts w:cs="Arial"/>
          <w:sz w:val="22"/>
          <w:szCs w:val="22"/>
          <w:lang w:val="es-CR"/>
        </w:rPr>
        <w:t xml:space="preserve">ón </w:t>
      </w:r>
      <w:r w:rsidRPr="004C0096">
        <w:rPr>
          <w:rFonts w:cs="Arial"/>
          <w:sz w:val="22"/>
          <w:szCs w:val="22"/>
          <w:lang w:val="es-CR"/>
        </w:rPr>
        <w:t>de plazo</w:t>
      </w:r>
      <w:r w:rsidR="00181FB0">
        <w:rPr>
          <w:rFonts w:cs="Arial"/>
          <w:sz w:val="22"/>
          <w:szCs w:val="22"/>
          <w:lang w:val="es-CR"/>
        </w:rPr>
        <w:t xml:space="preserve">, conforme lo dispuesto en el </w:t>
      </w:r>
      <w:r w:rsidRPr="004C0096">
        <w:rPr>
          <w:rFonts w:cs="Arial"/>
          <w:sz w:val="22"/>
          <w:szCs w:val="22"/>
          <w:lang w:val="es-CR"/>
        </w:rPr>
        <w:t>acuerdo N°</w:t>
      </w:r>
      <w:r w:rsidR="006146F3">
        <w:rPr>
          <w:rFonts w:cs="Arial"/>
          <w:sz w:val="22"/>
          <w:szCs w:val="22"/>
          <w:lang w:val="es-CR"/>
        </w:rPr>
        <w:t xml:space="preserve"> </w:t>
      </w:r>
      <w:r w:rsidRPr="004C0096">
        <w:rPr>
          <w:rFonts w:cs="Arial"/>
          <w:sz w:val="22"/>
          <w:szCs w:val="22"/>
          <w:lang w:val="es-CR"/>
        </w:rPr>
        <w:t xml:space="preserve">7 de </w:t>
      </w:r>
      <w:r w:rsidR="006146F3">
        <w:rPr>
          <w:rFonts w:cs="Arial"/>
          <w:sz w:val="22"/>
          <w:szCs w:val="22"/>
          <w:lang w:val="es-CR"/>
        </w:rPr>
        <w:t>l</w:t>
      </w:r>
      <w:r w:rsidRPr="004C0096">
        <w:rPr>
          <w:rFonts w:cs="Arial"/>
          <w:sz w:val="22"/>
          <w:szCs w:val="22"/>
          <w:lang w:val="es-CR"/>
        </w:rPr>
        <w:t>a sesi</w:t>
      </w:r>
      <w:r w:rsidR="006146F3">
        <w:rPr>
          <w:rFonts w:cs="Arial"/>
          <w:sz w:val="22"/>
          <w:szCs w:val="22"/>
          <w:lang w:val="es-CR"/>
        </w:rPr>
        <w:t>ón</w:t>
      </w:r>
      <w:r w:rsidRPr="004C0096">
        <w:rPr>
          <w:rFonts w:cs="Arial"/>
          <w:sz w:val="22"/>
          <w:szCs w:val="22"/>
          <w:lang w:val="es-CR"/>
        </w:rPr>
        <w:t xml:space="preserve"> </w:t>
      </w:r>
      <w:r w:rsidR="006146F3">
        <w:rPr>
          <w:rFonts w:cs="Arial"/>
          <w:sz w:val="22"/>
          <w:szCs w:val="22"/>
          <w:lang w:val="es-CR"/>
        </w:rPr>
        <w:t>0</w:t>
      </w:r>
      <w:r w:rsidRPr="004C0096">
        <w:rPr>
          <w:rFonts w:cs="Arial"/>
          <w:sz w:val="22"/>
          <w:szCs w:val="22"/>
          <w:lang w:val="es-CR"/>
        </w:rPr>
        <w:t>7-2020</w:t>
      </w:r>
      <w:r w:rsidR="006146F3">
        <w:rPr>
          <w:rFonts w:cs="Arial"/>
          <w:sz w:val="22"/>
          <w:szCs w:val="22"/>
          <w:lang w:val="es-CR"/>
        </w:rPr>
        <w:t>,</w:t>
      </w:r>
      <w:r w:rsidRPr="004C0096">
        <w:rPr>
          <w:rFonts w:cs="Arial"/>
          <w:sz w:val="22"/>
          <w:szCs w:val="22"/>
          <w:lang w:val="es-CR"/>
        </w:rPr>
        <w:t xml:space="preserve"> del 27 de enero de 2020. Ser</w:t>
      </w:r>
      <w:r w:rsidR="006146F3">
        <w:rPr>
          <w:rFonts w:cs="Arial"/>
          <w:sz w:val="22"/>
          <w:szCs w:val="22"/>
          <w:lang w:val="es-CR"/>
        </w:rPr>
        <w:t>á</w:t>
      </w:r>
      <w:r w:rsidRPr="004C0096">
        <w:rPr>
          <w:rFonts w:cs="Arial"/>
          <w:sz w:val="22"/>
          <w:szCs w:val="22"/>
          <w:lang w:val="es-CR"/>
        </w:rPr>
        <w:t xml:space="preserve"> </w:t>
      </w:r>
      <w:r w:rsidRPr="004C0096">
        <w:rPr>
          <w:rFonts w:cs="Arial"/>
          <w:sz w:val="22"/>
          <w:szCs w:val="22"/>
          <w:lang w:val="es-CR"/>
        </w:rPr>
        <w:lastRenderedPageBreak/>
        <w:t>responsabilidad de</w:t>
      </w:r>
      <w:r w:rsidR="006146F3">
        <w:rPr>
          <w:rFonts w:cs="Arial"/>
          <w:sz w:val="22"/>
          <w:szCs w:val="22"/>
          <w:lang w:val="es-CR"/>
        </w:rPr>
        <w:t xml:space="preserve"> </w:t>
      </w:r>
      <w:proofErr w:type="spellStart"/>
      <w:r w:rsidRPr="004C0096">
        <w:rPr>
          <w:rFonts w:cs="Arial"/>
          <w:sz w:val="22"/>
          <w:szCs w:val="22"/>
          <w:lang w:val="es-CR"/>
        </w:rPr>
        <w:t>Coocique</w:t>
      </w:r>
      <w:proofErr w:type="spellEnd"/>
      <w:r w:rsidRPr="004C0096">
        <w:rPr>
          <w:rFonts w:cs="Arial"/>
          <w:sz w:val="22"/>
          <w:szCs w:val="22"/>
          <w:lang w:val="es-CR"/>
        </w:rPr>
        <w:t xml:space="preserve"> </w:t>
      </w:r>
      <w:r w:rsidR="006146F3">
        <w:rPr>
          <w:rFonts w:cs="Arial"/>
          <w:sz w:val="22"/>
          <w:szCs w:val="22"/>
          <w:lang w:val="es-CR"/>
        </w:rPr>
        <w:t>R.L.</w:t>
      </w:r>
      <w:r w:rsidR="00181FB0">
        <w:rPr>
          <w:rFonts w:cs="Arial"/>
          <w:sz w:val="22"/>
          <w:szCs w:val="22"/>
          <w:lang w:val="es-CR"/>
        </w:rPr>
        <w:t>,</w:t>
      </w:r>
      <w:r w:rsidR="006146F3">
        <w:rPr>
          <w:rFonts w:cs="Arial"/>
          <w:sz w:val="22"/>
          <w:szCs w:val="22"/>
          <w:lang w:val="es-CR"/>
        </w:rPr>
        <w:t xml:space="preserve"> </w:t>
      </w:r>
      <w:r w:rsidRPr="004C0096">
        <w:rPr>
          <w:rFonts w:cs="Arial"/>
          <w:sz w:val="22"/>
          <w:szCs w:val="22"/>
          <w:lang w:val="es-CR"/>
        </w:rPr>
        <w:t xml:space="preserve">que las viviendas se entreguen a las familias en </w:t>
      </w:r>
      <w:r w:rsidR="00181FB0">
        <w:rPr>
          <w:rFonts w:cs="Arial"/>
          <w:sz w:val="22"/>
          <w:szCs w:val="22"/>
          <w:lang w:val="es-CR"/>
        </w:rPr>
        <w:t>óptimas</w:t>
      </w:r>
      <w:r w:rsidRPr="004C0096">
        <w:rPr>
          <w:rFonts w:cs="Arial"/>
          <w:sz w:val="22"/>
          <w:szCs w:val="22"/>
          <w:lang w:val="es-CR"/>
        </w:rPr>
        <w:t xml:space="preserve"> condiciones de</w:t>
      </w:r>
      <w:r w:rsidR="00181FB0">
        <w:rPr>
          <w:rFonts w:cs="Arial"/>
          <w:sz w:val="22"/>
          <w:szCs w:val="22"/>
          <w:lang w:val="es-CR"/>
        </w:rPr>
        <w:t xml:space="preserve"> </w:t>
      </w:r>
      <w:r w:rsidRPr="004C0096">
        <w:rPr>
          <w:rFonts w:cs="Arial"/>
          <w:sz w:val="22"/>
          <w:szCs w:val="22"/>
          <w:lang w:val="es-CR"/>
        </w:rPr>
        <w:t>mantenimiento.</w:t>
      </w:r>
    </w:p>
    <w:p w14:paraId="778A7511" w14:textId="65B60822" w:rsidR="004C0096" w:rsidRDefault="004C0096" w:rsidP="00410571">
      <w:pPr>
        <w:autoSpaceDE w:val="0"/>
        <w:autoSpaceDN w:val="0"/>
        <w:adjustRightInd w:val="0"/>
        <w:spacing w:line="360" w:lineRule="auto"/>
        <w:jc w:val="both"/>
        <w:rPr>
          <w:rFonts w:cs="Arial"/>
          <w:sz w:val="22"/>
          <w:szCs w:val="22"/>
        </w:rPr>
      </w:pPr>
    </w:p>
    <w:p w14:paraId="71BF7E90" w14:textId="59FC461C" w:rsidR="004C0096" w:rsidRDefault="00905040" w:rsidP="00410571">
      <w:pPr>
        <w:autoSpaceDE w:val="0"/>
        <w:autoSpaceDN w:val="0"/>
        <w:adjustRightInd w:val="0"/>
        <w:spacing w:line="360" w:lineRule="auto"/>
        <w:jc w:val="both"/>
        <w:rPr>
          <w:rFonts w:cs="Arial"/>
          <w:sz w:val="22"/>
          <w:szCs w:val="22"/>
        </w:rPr>
      </w:pPr>
      <w:r w:rsidRPr="00905040">
        <w:rPr>
          <w:rFonts w:cs="Arial"/>
          <w:b/>
          <w:bCs/>
          <w:sz w:val="22"/>
          <w:szCs w:val="22"/>
        </w:rPr>
        <w:t>7)</w:t>
      </w:r>
      <w:r>
        <w:rPr>
          <w:rFonts w:cs="Arial"/>
          <w:sz w:val="22"/>
          <w:szCs w:val="22"/>
        </w:rPr>
        <w:t xml:space="preserve"> Deberá </w:t>
      </w:r>
      <w:r w:rsidR="004C0096" w:rsidRPr="004C0096">
        <w:rPr>
          <w:rFonts w:cs="Arial"/>
          <w:sz w:val="22"/>
          <w:szCs w:val="22"/>
          <w:lang w:val="es-CR"/>
        </w:rPr>
        <w:t>realizar</w:t>
      </w:r>
      <w:r>
        <w:rPr>
          <w:rFonts w:cs="Arial"/>
          <w:sz w:val="22"/>
          <w:szCs w:val="22"/>
          <w:lang w:val="es-CR"/>
        </w:rPr>
        <w:t>se</w:t>
      </w:r>
      <w:r w:rsidR="004C0096" w:rsidRPr="004C0096">
        <w:rPr>
          <w:rFonts w:cs="Arial"/>
          <w:sz w:val="22"/>
          <w:szCs w:val="22"/>
          <w:lang w:val="es-CR"/>
        </w:rPr>
        <w:t xml:space="preserve"> un nuevo contrato de administraci</w:t>
      </w:r>
      <w:r>
        <w:rPr>
          <w:rFonts w:cs="Arial"/>
          <w:sz w:val="22"/>
          <w:szCs w:val="22"/>
          <w:lang w:val="es-CR"/>
        </w:rPr>
        <w:t xml:space="preserve">ón </w:t>
      </w:r>
      <w:r w:rsidR="004C0096" w:rsidRPr="004C0096">
        <w:rPr>
          <w:rFonts w:cs="Arial"/>
          <w:sz w:val="22"/>
          <w:szCs w:val="22"/>
          <w:lang w:val="es-CR"/>
        </w:rPr>
        <w:t>de recursos</w:t>
      </w:r>
      <w:r>
        <w:rPr>
          <w:rFonts w:cs="Arial"/>
          <w:sz w:val="22"/>
          <w:szCs w:val="22"/>
          <w:lang w:val="es-CR"/>
        </w:rPr>
        <w:t xml:space="preserve">, </w:t>
      </w:r>
      <w:r w:rsidR="004C0096" w:rsidRPr="004C0096">
        <w:rPr>
          <w:rFonts w:cs="Arial"/>
          <w:sz w:val="22"/>
          <w:szCs w:val="22"/>
          <w:lang w:val="es-CR"/>
        </w:rPr>
        <w:t xml:space="preserve">independiente al principal, con los plazos y montos </w:t>
      </w:r>
      <w:r>
        <w:rPr>
          <w:rFonts w:cs="Arial"/>
          <w:sz w:val="22"/>
          <w:szCs w:val="22"/>
          <w:lang w:val="es-CR"/>
        </w:rPr>
        <w:t xml:space="preserve">autorizados </w:t>
      </w:r>
      <w:r w:rsidR="004C0096" w:rsidRPr="004C0096">
        <w:rPr>
          <w:rFonts w:cs="Arial"/>
          <w:sz w:val="22"/>
          <w:szCs w:val="22"/>
          <w:lang w:val="es-CR"/>
        </w:rPr>
        <w:t xml:space="preserve">en </w:t>
      </w:r>
      <w:r>
        <w:rPr>
          <w:rFonts w:cs="Arial"/>
          <w:sz w:val="22"/>
          <w:szCs w:val="22"/>
          <w:lang w:val="es-CR"/>
        </w:rPr>
        <w:t>el</w:t>
      </w:r>
      <w:r w:rsidR="004C0096" w:rsidRPr="004C0096">
        <w:rPr>
          <w:rFonts w:cs="Arial"/>
          <w:sz w:val="22"/>
          <w:szCs w:val="22"/>
          <w:lang w:val="es-CR"/>
        </w:rPr>
        <w:t xml:space="preserve"> presente</w:t>
      </w:r>
      <w:r>
        <w:rPr>
          <w:rFonts w:cs="Arial"/>
          <w:sz w:val="22"/>
          <w:szCs w:val="22"/>
          <w:lang w:val="es-CR"/>
        </w:rPr>
        <w:t xml:space="preserve"> acuerdo</w:t>
      </w:r>
      <w:r w:rsidR="004C0096" w:rsidRPr="004C0096">
        <w:rPr>
          <w:rFonts w:cs="Arial"/>
          <w:sz w:val="22"/>
          <w:szCs w:val="22"/>
          <w:lang w:val="es-CR"/>
        </w:rPr>
        <w:t>.</w:t>
      </w:r>
    </w:p>
    <w:p w14:paraId="2C0B96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999D44" w14:textId="77777777" w:rsidR="002B71CC" w:rsidRPr="00D14EAF" w:rsidRDefault="002B71CC" w:rsidP="002B71CC">
      <w:pPr>
        <w:spacing w:line="360" w:lineRule="auto"/>
        <w:jc w:val="both"/>
        <w:rPr>
          <w:rFonts w:cs="Arial"/>
          <w:b/>
          <w:sz w:val="22"/>
        </w:rPr>
      </w:pPr>
      <w:r w:rsidRPr="00D14EAF">
        <w:rPr>
          <w:rFonts w:cs="Arial"/>
          <w:b/>
          <w:sz w:val="22"/>
        </w:rPr>
        <w:t>************</w:t>
      </w:r>
    </w:p>
    <w:p w14:paraId="473321B4" w14:textId="77777777" w:rsidR="002B71CC" w:rsidRDefault="002B71CC" w:rsidP="002B71CC">
      <w:pPr>
        <w:spacing w:line="360" w:lineRule="auto"/>
        <w:jc w:val="both"/>
        <w:rPr>
          <w:rFonts w:cs="Arial"/>
          <w:sz w:val="22"/>
          <w:lang w:val="es-ES_tradnl"/>
        </w:rPr>
      </w:pPr>
    </w:p>
    <w:p w14:paraId="0FA0D4B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BAA6358" w14:textId="77777777" w:rsidR="00AE35AA" w:rsidRPr="00BB303F" w:rsidRDefault="00AE35AA" w:rsidP="00AE35AA">
      <w:pPr>
        <w:spacing w:line="360" w:lineRule="auto"/>
        <w:jc w:val="both"/>
        <w:rPr>
          <w:rFonts w:cs="Arial"/>
          <w:b/>
          <w:bCs/>
          <w:sz w:val="22"/>
          <w:szCs w:val="22"/>
        </w:rPr>
      </w:pPr>
      <w:r w:rsidRPr="00BB303F">
        <w:rPr>
          <w:rFonts w:cs="Arial"/>
          <w:b/>
          <w:bCs/>
          <w:sz w:val="22"/>
          <w:szCs w:val="22"/>
        </w:rPr>
        <w:t>Considerando:</w:t>
      </w:r>
    </w:p>
    <w:p w14:paraId="42B1E263" w14:textId="17476F15" w:rsidR="00AE35AA" w:rsidRDefault="00AE35AA" w:rsidP="00AE35AA">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7</w:t>
      </w:r>
      <w:r w:rsidR="00296F49">
        <w:rPr>
          <w:rFonts w:cs="Arial"/>
          <w:sz w:val="22"/>
          <w:szCs w:val="22"/>
        </w:rPr>
        <w:t>,</w:t>
      </w:r>
      <w:r>
        <w:rPr>
          <w:rFonts w:cs="Arial"/>
          <w:sz w:val="22"/>
          <w:szCs w:val="22"/>
        </w:rPr>
        <w:t xml:space="preserve">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3D46CB61" w14:textId="77777777" w:rsidR="00AE35AA" w:rsidRPr="00BB303F" w:rsidRDefault="00AE35AA" w:rsidP="00AE35AA">
      <w:pPr>
        <w:spacing w:line="360" w:lineRule="auto"/>
        <w:jc w:val="both"/>
        <w:rPr>
          <w:rFonts w:cs="Arial"/>
          <w:sz w:val="22"/>
          <w:szCs w:val="22"/>
        </w:rPr>
      </w:pPr>
    </w:p>
    <w:p w14:paraId="5FF512CA" w14:textId="1C51AF73" w:rsidR="00AE35AA" w:rsidRPr="00BB303F" w:rsidRDefault="00AE35AA" w:rsidP="00AE35AA">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296F49">
        <w:rPr>
          <w:rFonts w:cs="Arial"/>
          <w:sz w:val="22"/>
          <w:szCs w:val="22"/>
        </w:rPr>
        <w:t>253</w:t>
      </w:r>
      <w:r>
        <w:rPr>
          <w:rFonts w:cs="Arial"/>
          <w:sz w:val="22"/>
          <w:szCs w:val="22"/>
        </w:rPr>
        <w:t>-SCB-2020,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desinterés por parte de</w:t>
      </w:r>
      <w:r w:rsidR="00296F49">
        <w:rPr>
          <w:rFonts w:cs="Arial"/>
          <w:sz w:val="22"/>
          <w:szCs w:val="22"/>
        </w:rPr>
        <w:t xml:space="preserve"> un</w:t>
      </w:r>
      <w:r>
        <w:rPr>
          <w:rFonts w:cs="Arial"/>
          <w:sz w:val="22"/>
          <w:szCs w:val="22"/>
        </w:rPr>
        <w:t xml:space="preserve"> </w:t>
      </w:r>
      <w:r w:rsidRPr="00BB303F">
        <w:rPr>
          <w:rFonts w:cs="Arial"/>
          <w:color w:val="000000"/>
          <w:sz w:val="22"/>
          <w:szCs w:val="22"/>
        </w:rPr>
        <w:t>beneficiario original.</w:t>
      </w:r>
    </w:p>
    <w:p w14:paraId="57DEC552" w14:textId="77777777" w:rsidR="00AE35AA" w:rsidRPr="00BB303F" w:rsidRDefault="00AE35AA" w:rsidP="00AE35AA">
      <w:pPr>
        <w:spacing w:line="360" w:lineRule="auto"/>
        <w:jc w:val="both"/>
        <w:rPr>
          <w:rFonts w:cs="Arial"/>
          <w:sz w:val="22"/>
          <w:szCs w:val="22"/>
        </w:rPr>
      </w:pPr>
    </w:p>
    <w:p w14:paraId="1844B0E2" w14:textId="063D82DD" w:rsidR="00AE35AA" w:rsidRPr="00BB303F" w:rsidRDefault="00AE35AA" w:rsidP="00AE35AA">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296F49">
        <w:rPr>
          <w:rFonts w:cs="Arial"/>
          <w:sz w:val="22"/>
          <w:szCs w:val="22"/>
        </w:rPr>
        <w:t>0085</w:t>
      </w:r>
      <w:r w:rsidRPr="00BB303F">
        <w:rPr>
          <w:rFonts w:cs="Arial"/>
          <w:sz w:val="22"/>
          <w:szCs w:val="22"/>
        </w:rPr>
        <w:t>-20</w:t>
      </w:r>
      <w:r>
        <w:rPr>
          <w:rFonts w:cs="Arial"/>
          <w:sz w:val="22"/>
          <w:szCs w:val="22"/>
        </w:rPr>
        <w:t>2</w:t>
      </w:r>
      <w:r w:rsidR="00296F49">
        <w:rPr>
          <w:rFonts w:cs="Arial"/>
          <w:sz w:val="22"/>
          <w:szCs w:val="22"/>
        </w:rPr>
        <w:t>1</w:t>
      </w:r>
      <w:r>
        <w:rPr>
          <w:rFonts w:cs="Arial"/>
          <w:sz w:val="22"/>
          <w:szCs w:val="22"/>
        </w:rPr>
        <w:t xml:space="preserve"> </w:t>
      </w:r>
      <w:r w:rsidRPr="00BB303F">
        <w:rPr>
          <w:rFonts w:cs="Arial"/>
          <w:sz w:val="22"/>
          <w:szCs w:val="22"/>
        </w:rPr>
        <w:t xml:space="preserve">del </w:t>
      </w:r>
      <w:r w:rsidR="00296F49">
        <w:rPr>
          <w:rFonts w:cs="Arial"/>
          <w:sz w:val="22"/>
          <w:szCs w:val="22"/>
        </w:rPr>
        <w:t>15 de enero</w:t>
      </w:r>
      <w:r w:rsidRPr="00BB303F">
        <w:rPr>
          <w:rFonts w:cs="Arial"/>
          <w:sz w:val="22"/>
          <w:szCs w:val="22"/>
        </w:rPr>
        <w:t xml:space="preserve"> de 20</w:t>
      </w:r>
      <w:r>
        <w:rPr>
          <w:rFonts w:cs="Arial"/>
          <w:sz w:val="22"/>
          <w:szCs w:val="22"/>
        </w:rPr>
        <w:t>2</w:t>
      </w:r>
      <w:r w:rsidR="00296F49">
        <w:rPr>
          <w:rFonts w:cs="Arial"/>
          <w:sz w:val="22"/>
          <w:szCs w:val="22"/>
        </w:rPr>
        <w:t>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296F49">
        <w:rPr>
          <w:rFonts w:cs="Arial"/>
          <w:sz w:val="22"/>
          <w:szCs w:val="22"/>
        </w:rPr>
        <w:t>0043</w:t>
      </w:r>
      <w:r w:rsidRPr="00BB303F">
        <w:rPr>
          <w:rFonts w:cs="Arial"/>
          <w:sz w:val="22"/>
          <w:szCs w:val="22"/>
        </w:rPr>
        <w:t>-20</w:t>
      </w:r>
      <w:r>
        <w:rPr>
          <w:rFonts w:cs="Arial"/>
          <w:sz w:val="22"/>
          <w:szCs w:val="22"/>
        </w:rPr>
        <w:t>2</w:t>
      </w:r>
      <w:r w:rsidR="00296F49">
        <w:rPr>
          <w:rFonts w:cs="Arial"/>
          <w:sz w:val="22"/>
          <w:szCs w:val="22"/>
        </w:rPr>
        <w:t>1</w:t>
      </w:r>
      <w:r w:rsidRPr="00BB303F">
        <w:rPr>
          <w:rFonts w:cs="Arial"/>
          <w:sz w:val="22"/>
          <w:szCs w:val="22"/>
        </w:rPr>
        <w:t>, d</w:t>
      </w:r>
      <w:r>
        <w:rPr>
          <w:rFonts w:cs="Arial"/>
          <w:sz w:val="22"/>
          <w:szCs w:val="22"/>
        </w:rPr>
        <w:t>e esa misma fecha</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1E429CA1" w14:textId="77777777" w:rsidR="00AE35AA" w:rsidRDefault="00AE35AA" w:rsidP="00AE35AA">
      <w:pPr>
        <w:spacing w:line="360" w:lineRule="auto"/>
        <w:jc w:val="both"/>
        <w:rPr>
          <w:rFonts w:cs="Arial"/>
          <w:sz w:val="22"/>
          <w:szCs w:val="22"/>
        </w:rPr>
      </w:pPr>
    </w:p>
    <w:p w14:paraId="7C7F8DBF" w14:textId="4E868601" w:rsidR="00AE35AA" w:rsidRDefault="00AE35AA" w:rsidP="00AE35AA">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296F49">
        <w:rPr>
          <w:rFonts w:cs="Arial"/>
          <w:sz w:val="22"/>
          <w:szCs w:val="22"/>
        </w:rPr>
        <w:t>0085</w:t>
      </w:r>
      <w:r>
        <w:rPr>
          <w:rFonts w:cs="Arial"/>
          <w:sz w:val="22"/>
          <w:szCs w:val="22"/>
        </w:rPr>
        <w:t>-202</w:t>
      </w:r>
      <w:r w:rsidR="00296F49">
        <w:rPr>
          <w:rFonts w:cs="Arial"/>
          <w:sz w:val="22"/>
          <w:szCs w:val="22"/>
        </w:rPr>
        <w:t>1</w:t>
      </w:r>
      <w:r>
        <w:rPr>
          <w:rFonts w:cs="Arial"/>
          <w:sz w:val="22"/>
          <w:szCs w:val="22"/>
        </w:rPr>
        <w:t>.</w:t>
      </w:r>
    </w:p>
    <w:p w14:paraId="446DE09B" w14:textId="77777777" w:rsidR="00AE35AA" w:rsidRDefault="00AE35AA" w:rsidP="00AE35AA">
      <w:pPr>
        <w:spacing w:line="360" w:lineRule="auto"/>
        <w:jc w:val="both"/>
        <w:rPr>
          <w:rFonts w:cs="Arial"/>
          <w:sz w:val="22"/>
          <w:szCs w:val="22"/>
        </w:rPr>
      </w:pPr>
    </w:p>
    <w:p w14:paraId="464E7CD7" w14:textId="77777777" w:rsidR="00AE35AA" w:rsidRPr="00BB303F" w:rsidRDefault="00AE35AA" w:rsidP="00AE35AA">
      <w:pPr>
        <w:spacing w:line="360" w:lineRule="auto"/>
        <w:jc w:val="both"/>
        <w:rPr>
          <w:rFonts w:cs="Arial"/>
          <w:b/>
          <w:bCs/>
          <w:sz w:val="22"/>
          <w:szCs w:val="22"/>
        </w:rPr>
      </w:pPr>
      <w:r w:rsidRPr="00BB303F">
        <w:rPr>
          <w:rFonts w:cs="Arial"/>
          <w:b/>
          <w:bCs/>
          <w:sz w:val="22"/>
          <w:szCs w:val="22"/>
        </w:rPr>
        <w:t>Por tanto, se acuerda:</w:t>
      </w:r>
    </w:p>
    <w:p w14:paraId="50F88601" w14:textId="7678FFEF" w:rsidR="002B71CC" w:rsidRDefault="00AE35AA" w:rsidP="002B71CC">
      <w:pPr>
        <w:spacing w:line="360" w:lineRule="auto"/>
        <w:jc w:val="both"/>
        <w:rPr>
          <w:rFonts w:cs="Arial"/>
          <w:sz w:val="22"/>
          <w:szCs w:val="22"/>
        </w:rPr>
      </w:pPr>
      <w:r w:rsidRPr="0062363E">
        <w:rPr>
          <w:rFonts w:cs="Arial"/>
          <w:sz w:val="22"/>
          <w:szCs w:val="22"/>
        </w:rPr>
        <w:t>Autorizar la exclusión de</w:t>
      </w:r>
      <w:r w:rsidR="00296F49">
        <w:rPr>
          <w:rFonts w:cs="Arial"/>
          <w:sz w:val="22"/>
          <w:szCs w:val="22"/>
        </w:rPr>
        <w:t xml:space="preserve">l </w:t>
      </w:r>
      <w:r>
        <w:rPr>
          <w:rFonts w:cs="Arial"/>
          <w:sz w:val="22"/>
          <w:szCs w:val="22"/>
        </w:rPr>
        <w:t>señor</w:t>
      </w:r>
      <w:r w:rsidR="00296F49">
        <w:rPr>
          <w:rFonts w:cs="Arial"/>
          <w:sz w:val="22"/>
          <w:szCs w:val="22"/>
        </w:rPr>
        <w:t xml:space="preserve"> Luis Andrés Esquivel Calvo</w:t>
      </w:r>
      <w:r>
        <w:rPr>
          <w:rFonts w:cs="Arial"/>
          <w:sz w:val="22"/>
          <w:szCs w:val="22"/>
        </w:rPr>
        <w:t xml:space="preserve">, </w:t>
      </w:r>
      <w:r w:rsidRPr="0062363E">
        <w:rPr>
          <w:rFonts w:cs="Arial"/>
          <w:sz w:val="22"/>
          <w:szCs w:val="22"/>
        </w:rPr>
        <w:t xml:space="preserve">cédula N° </w:t>
      </w:r>
      <w:r w:rsidR="00296F49">
        <w:rPr>
          <w:rFonts w:cs="Arial"/>
          <w:sz w:val="22"/>
          <w:szCs w:val="22"/>
        </w:rPr>
        <w:t>2</w:t>
      </w:r>
      <w:r>
        <w:rPr>
          <w:rFonts w:cs="Arial"/>
          <w:sz w:val="22"/>
          <w:szCs w:val="22"/>
        </w:rPr>
        <w:t>-</w:t>
      </w:r>
      <w:r w:rsidR="00296F49">
        <w:rPr>
          <w:rFonts w:cs="Arial"/>
          <w:sz w:val="22"/>
          <w:szCs w:val="22"/>
        </w:rPr>
        <w:t>0554</w:t>
      </w:r>
      <w:r>
        <w:rPr>
          <w:rFonts w:cs="Arial"/>
          <w:sz w:val="22"/>
          <w:szCs w:val="22"/>
        </w:rPr>
        <w:t>-0</w:t>
      </w:r>
      <w:r w:rsidR="00296F49">
        <w:rPr>
          <w:rFonts w:cs="Arial"/>
          <w:sz w:val="22"/>
          <w:szCs w:val="22"/>
        </w:rPr>
        <w:t>151</w:t>
      </w:r>
      <w:r>
        <w:rPr>
          <w:rFonts w:cs="Arial"/>
          <w:sz w:val="22"/>
          <w:szCs w:val="22"/>
        </w:rPr>
        <w:t>,</w:t>
      </w:r>
      <w:r w:rsidRPr="0062363E">
        <w:rPr>
          <w:rFonts w:cs="Arial"/>
          <w:sz w:val="22"/>
          <w:szCs w:val="22"/>
        </w:rPr>
        <w:t xml:space="preserve"> como beneficiari</w:t>
      </w:r>
      <w:r w:rsidR="00296F49">
        <w:rPr>
          <w:rFonts w:cs="Arial"/>
          <w:sz w:val="22"/>
          <w:szCs w:val="22"/>
        </w:rPr>
        <w:t>o</w:t>
      </w:r>
      <w:r w:rsidRPr="0062363E">
        <w:rPr>
          <w:rFonts w:cs="Arial"/>
          <w:sz w:val="22"/>
          <w:szCs w:val="22"/>
        </w:rPr>
        <w:t xml:space="preserve"> del proyecto habitacional </w:t>
      </w:r>
      <w:r w:rsidRPr="00AB0463">
        <w:rPr>
          <w:rFonts w:cs="Arial"/>
          <w:sz w:val="22"/>
          <w:szCs w:val="22"/>
          <w:lang w:val="es-CR"/>
        </w:rPr>
        <w:t>El Portillo</w:t>
      </w:r>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 xml:space="preserve">de dicho </w:t>
      </w:r>
      <w:r w:rsidRPr="0062363E">
        <w:rPr>
          <w:rFonts w:cs="Arial"/>
          <w:sz w:val="22"/>
          <w:szCs w:val="22"/>
        </w:rPr>
        <w:lastRenderedPageBreak/>
        <w:t>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296F49">
        <w:rPr>
          <w:rFonts w:cs="Arial"/>
          <w:sz w:val="22"/>
          <w:szCs w:val="22"/>
        </w:rPr>
        <w:t>María José Vargas Rodríguez</w:t>
      </w:r>
      <w:r w:rsidRPr="0062363E">
        <w:rPr>
          <w:rFonts w:cs="Arial"/>
          <w:sz w:val="22"/>
          <w:szCs w:val="22"/>
        </w:rPr>
        <w:t xml:space="preserve">, </w:t>
      </w:r>
      <w:r>
        <w:rPr>
          <w:rFonts w:cs="Arial"/>
          <w:sz w:val="22"/>
          <w:szCs w:val="22"/>
        </w:rPr>
        <w:t>con cédula N° 1</w:t>
      </w:r>
      <w:r w:rsidR="00296F49">
        <w:rPr>
          <w:rFonts w:cs="Arial"/>
          <w:sz w:val="22"/>
          <w:szCs w:val="22"/>
        </w:rPr>
        <w:t>-1589-0472</w:t>
      </w:r>
      <w:r>
        <w:rPr>
          <w:rFonts w:cs="Arial"/>
          <w:sz w:val="22"/>
          <w:szCs w:val="22"/>
        </w:rPr>
        <w:t>.</w:t>
      </w:r>
    </w:p>
    <w:p w14:paraId="6939BE1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3E3725" w14:textId="77777777" w:rsidR="002B71CC" w:rsidRPr="00D14EAF" w:rsidRDefault="002B71CC" w:rsidP="002B71CC">
      <w:pPr>
        <w:spacing w:line="360" w:lineRule="auto"/>
        <w:jc w:val="both"/>
        <w:rPr>
          <w:rFonts w:cs="Arial"/>
          <w:b/>
          <w:sz w:val="22"/>
        </w:rPr>
      </w:pPr>
      <w:r w:rsidRPr="00D14EAF">
        <w:rPr>
          <w:rFonts w:cs="Arial"/>
          <w:b/>
          <w:sz w:val="22"/>
        </w:rPr>
        <w:t>************</w:t>
      </w:r>
    </w:p>
    <w:p w14:paraId="58D66885" w14:textId="77777777" w:rsidR="002B71CC" w:rsidRDefault="002B71CC" w:rsidP="002B71CC">
      <w:pPr>
        <w:spacing w:line="360" w:lineRule="auto"/>
        <w:jc w:val="both"/>
        <w:rPr>
          <w:rFonts w:cs="Arial"/>
          <w:sz w:val="22"/>
          <w:lang w:val="es-ES_tradnl"/>
        </w:rPr>
      </w:pPr>
    </w:p>
    <w:p w14:paraId="3474AD9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11DBFE63" w14:textId="77777777" w:rsidR="00D95EE8" w:rsidRPr="002F0FBB" w:rsidRDefault="00D95EE8" w:rsidP="00D95EE8">
      <w:pPr>
        <w:spacing w:line="360" w:lineRule="auto"/>
        <w:ind w:right="51"/>
        <w:jc w:val="both"/>
        <w:rPr>
          <w:rFonts w:cs="Arial"/>
          <w:b/>
          <w:sz w:val="22"/>
          <w:szCs w:val="22"/>
        </w:rPr>
      </w:pPr>
      <w:r w:rsidRPr="002F0FBB">
        <w:rPr>
          <w:rFonts w:cs="Arial"/>
          <w:b/>
          <w:sz w:val="22"/>
          <w:szCs w:val="22"/>
        </w:rPr>
        <w:t>Considerando:</w:t>
      </w:r>
    </w:p>
    <w:p w14:paraId="3FBACD91" w14:textId="2F72CA4C" w:rsidR="00D95EE8" w:rsidRPr="002F0FBB" w:rsidRDefault="00D95EE8" w:rsidP="00D95EE8">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7353F2">
        <w:rPr>
          <w:rFonts w:cs="Arial"/>
          <w:sz w:val="22"/>
          <w:szCs w:val="22"/>
        </w:rPr>
        <w:t>0052</w:t>
      </w:r>
      <w:r w:rsidRPr="00EA7ADB">
        <w:rPr>
          <w:rFonts w:cs="Arial"/>
          <w:sz w:val="22"/>
          <w:szCs w:val="22"/>
        </w:rPr>
        <w:t>-20</w:t>
      </w:r>
      <w:r>
        <w:rPr>
          <w:rFonts w:cs="Arial"/>
          <w:sz w:val="22"/>
          <w:szCs w:val="22"/>
        </w:rPr>
        <w:t>2</w:t>
      </w:r>
      <w:r w:rsidR="007353F2">
        <w:rPr>
          <w:rFonts w:cs="Arial"/>
          <w:sz w:val="22"/>
          <w:szCs w:val="22"/>
        </w:rPr>
        <w:t>1</w:t>
      </w:r>
      <w:r w:rsidRPr="00EA7ADB">
        <w:rPr>
          <w:rFonts w:cs="Arial"/>
          <w:sz w:val="22"/>
          <w:szCs w:val="22"/>
        </w:rPr>
        <w:t xml:space="preserve"> del </w:t>
      </w:r>
      <w:r>
        <w:rPr>
          <w:rFonts w:cs="Arial"/>
          <w:sz w:val="22"/>
          <w:szCs w:val="22"/>
        </w:rPr>
        <w:t>1</w:t>
      </w:r>
      <w:r w:rsidR="007353F2">
        <w:rPr>
          <w:rFonts w:cs="Arial"/>
          <w:sz w:val="22"/>
          <w:szCs w:val="22"/>
        </w:rPr>
        <w:t>5 de enero</w:t>
      </w:r>
      <w:r w:rsidRPr="00EA7ADB">
        <w:rPr>
          <w:rFonts w:cs="Arial"/>
          <w:sz w:val="22"/>
          <w:szCs w:val="22"/>
        </w:rPr>
        <w:t xml:space="preserve"> de 20</w:t>
      </w:r>
      <w:r>
        <w:rPr>
          <w:rFonts w:cs="Arial"/>
          <w:sz w:val="22"/>
          <w:szCs w:val="22"/>
        </w:rPr>
        <w:t>2</w:t>
      </w:r>
      <w:r w:rsidR="007353F2">
        <w:rPr>
          <w:rFonts w:cs="Arial"/>
          <w:sz w:val="22"/>
          <w:szCs w:val="22"/>
        </w:rPr>
        <w:t>1</w:t>
      </w:r>
      <w:r w:rsidRPr="00EA7ADB">
        <w:rPr>
          <w:rFonts w:cs="Arial"/>
          <w:sz w:val="22"/>
          <w:szCs w:val="22"/>
        </w:rPr>
        <w:t xml:space="preserve">, </w:t>
      </w:r>
      <w:r w:rsidR="007353F2">
        <w:rPr>
          <w:rFonts w:cs="Arial"/>
          <w:sz w:val="22"/>
          <w:szCs w:val="22"/>
        </w:rPr>
        <w:t xml:space="preserve">la </w:t>
      </w:r>
      <w:r w:rsidR="007353F2" w:rsidRPr="007353F2">
        <w:rPr>
          <w:rFonts w:cs="Arial"/>
          <w:sz w:val="22"/>
          <w:szCs w:val="22"/>
          <w:lang w:val="es-ES_tradnl"/>
        </w:rPr>
        <w:t>Gerencia General</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7353F2">
        <w:rPr>
          <w:rFonts w:cs="Arial"/>
          <w:color w:val="000000"/>
          <w:sz w:val="22"/>
          <w:szCs w:val="22"/>
        </w:rPr>
        <w:t>0094</w:t>
      </w:r>
      <w:r w:rsidRPr="00EA7ADB">
        <w:rPr>
          <w:rFonts w:cs="Arial"/>
          <w:color w:val="000000"/>
          <w:sz w:val="22"/>
          <w:szCs w:val="22"/>
        </w:rPr>
        <w:t>-20</w:t>
      </w:r>
      <w:r>
        <w:rPr>
          <w:rFonts w:cs="Arial"/>
          <w:color w:val="000000"/>
          <w:sz w:val="22"/>
          <w:szCs w:val="22"/>
        </w:rPr>
        <w:t>2</w:t>
      </w:r>
      <w:r w:rsidR="007353F2">
        <w:rPr>
          <w:rFonts w:cs="Arial"/>
          <w:color w:val="000000"/>
          <w:sz w:val="22"/>
          <w:szCs w:val="22"/>
        </w:rPr>
        <w:t>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w:t>
      </w:r>
      <w:r>
        <w:rPr>
          <w:rFonts w:cs="Arial"/>
          <w:color w:val="000000"/>
          <w:sz w:val="22"/>
          <w:szCs w:val="22"/>
        </w:rPr>
        <w:t>Fundación para la Vivienda Rural Costa Rica – Canadá,</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Pr>
          <w:rFonts w:cs="Arial"/>
          <w:sz w:val="22"/>
          <w:szCs w:val="22"/>
        </w:rPr>
        <w:t>actividades</w:t>
      </w:r>
      <w:r>
        <w:rPr>
          <w:rFonts w:cs="Arial"/>
          <w:sz w:val="22"/>
          <w:szCs w:val="22"/>
          <w:lang w:val="es-ES_tradnl"/>
        </w:rPr>
        <w:t xml:space="preserve"> adicionales </w:t>
      </w:r>
      <w:r w:rsidR="003908B2">
        <w:rPr>
          <w:rFonts w:cs="Arial"/>
          <w:sz w:val="22"/>
          <w:szCs w:val="22"/>
          <w:lang w:val="es-ES_tradnl"/>
        </w:rPr>
        <w:t xml:space="preserve">dirigidas a </w:t>
      </w:r>
      <w:r w:rsidR="007353F2">
        <w:rPr>
          <w:rFonts w:cs="Arial"/>
          <w:sz w:val="22"/>
          <w:szCs w:val="22"/>
          <w:lang w:val="es-ES_tradnl"/>
        </w:rPr>
        <w:t xml:space="preserve">poner en operación la Planta de Tratamiento de Aguas Residuales </w:t>
      </w:r>
      <w:r w:rsidR="003908B2">
        <w:rPr>
          <w:rFonts w:cs="Arial"/>
          <w:sz w:val="22"/>
          <w:szCs w:val="22"/>
          <w:lang w:val="es-ES_tradnl"/>
        </w:rPr>
        <w:t xml:space="preserve">(PTAR) </w:t>
      </w:r>
      <w:r w:rsidR="007353F2">
        <w:rPr>
          <w:rFonts w:cs="Arial"/>
          <w:sz w:val="22"/>
          <w:szCs w:val="22"/>
          <w:lang w:val="es-ES_tradnl"/>
        </w:rPr>
        <w:t>y</w:t>
      </w:r>
      <w:r w:rsidR="007353F2" w:rsidRPr="007353F2">
        <w:rPr>
          <w:rFonts w:cs="Arial"/>
          <w:sz w:val="22"/>
          <w:szCs w:val="22"/>
          <w:lang w:val="es-CR"/>
        </w:rPr>
        <w:t xml:space="preserve"> desarrollar el plan de acci</w:t>
      </w:r>
      <w:r w:rsidR="007353F2">
        <w:rPr>
          <w:rFonts w:cs="Arial"/>
          <w:sz w:val="22"/>
          <w:szCs w:val="22"/>
          <w:lang w:val="es-CR"/>
        </w:rPr>
        <w:t xml:space="preserve">ón </w:t>
      </w:r>
      <w:r w:rsidR="007353F2" w:rsidRPr="007353F2">
        <w:rPr>
          <w:rFonts w:cs="Arial"/>
          <w:sz w:val="22"/>
          <w:szCs w:val="22"/>
          <w:lang w:val="es-CR"/>
        </w:rPr>
        <w:t>con el</w:t>
      </w:r>
      <w:r w:rsidR="007353F2">
        <w:rPr>
          <w:rFonts w:cs="Arial"/>
          <w:sz w:val="22"/>
          <w:szCs w:val="22"/>
          <w:lang w:val="es-CR"/>
        </w:rPr>
        <w:t xml:space="preserve"> </w:t>
      </w:r>
      <w:r w:rsidR="007353F2" w:rsidRPr="007353F2">
        <w:rPr>
          <w:rFonts w:cs="Arial"/>
          <w:sz w:val="22"/>
          <w:szCs w:val="22"/>
          <w:lang w:val="es-CR"/>
        </w:rPr>
        <w:t>cual se realizan los estudios y p</w:t>
      </w:r>
      <w:r w:rsidR="007353F2">
        <w:rPr>
          <w:rFonts w:cs="Arial"/>
          <w:sz w:val="22"/>
          <w:szCs w:val="22"/>
          <w:lang w:val="es-CR"/>
        </w:rPr>
        <w:t>l</w:t>
      </w:r>
      <w:r w:rsidR="007353F2" w:rsidRPr="007353F2">
        <w:rPr>
          <w:rFonts w:cs="Arial"/>
          <w:sz w:val="22"/>
          <w:szCs w:val="22"/>
          <w:lang w:val="es-CR"/>
        </w:rPr>
        <w:t xml:space="preserve">anos necesarios para adecuar </w:t>
      </w:r>
      <w:r w:rsidR="003908B2">
        <w:rPr>
          <w:rFonts w:cs="Arial"/>
          <w:sz w:val="22"/>
          <w:szCs w:val="22"/>
          <w:lang w:val="es-CR"/>
        </w:rPr>
        <w:t>la</w:t>
      </w:r>
      <w:r w:rsidR="007353F2" w:rsidRPr="007353F2">
        <w:rPr>
          <w:rFonts w:cs="Arial"/>
          <w:sz w:val="22"/>
          <w:szCs w:val="22"/>
          <w:lang w:val="es-CR"/>
        </w:rPr>
        <w:t xml:space="preserve"> </w:t>
      </w:r>
      <w:r w:rsidR="003908B2">
        <w:rPr>
          <w:rFonts w:cs="Arial"/>
          <w:sz w:val="22"/>
          <w:szCs w:val="22"/>
          <w:lang w:val="es-CR"/>
        </w:rPr>
        <w:t>PTAR</w:t>
      </w:r>
      <w:r w:rsidR="007353F2" w:rsidRPr="007353F2">
        <w:rPr>
          <w:rFonts w:cs="Arial"/>
          <w:sz w:val="22"/>
          <w:szCs w:val="22"/>
          <w:lang w:val="es-CR"/>
        </w:rPr>
        <w:t xml:space="preserve"> a los</w:t>
      </w:r>
      <w:r w:rsidR="003908B2">
        <w:rPr>
          <w:rFonts w:cs="Arial"/>
          <w:sz w:val="22"/>
          <w:szCs w:val="22"/>
          <w:lang w:val="es-CR"/>
        </w:rPr>
        <w:t xml:space="preserve"> </w:t>
      </w:r>
      <w:r w:rsidR="007353F2" w:rsidRPr="007353F2">
        <w:rPr>
          <w:rFonts w:cs="Arial"/>
          <w:sz w:val="22"/>
          <w:szCs w:val="22"/>
          <w:lang w:val="es-CR"/>
        </w:rPr>
        <w:t xml:space="preserve">lineamientos solicitados por el </w:t>
      </w:r>
      <w:proofErr w:type="spellStart"/>
      <w:r w:rsidR="007353F2" w:rsidRPr="007353F2">
        <w:rPr>
          <w:rFonts w:cs="Arial"/>
          <w:sz w:val="22"/>
          <w:szCs w:val="22"/>
          <w:lang w:val="es-CR"/>
        </w:rPr>
        <w:t>A</w:t>
      </w:r>
      <w:r w:rsidR="00676380">
        <w:rPr>
          <w:rFonts w:cs="Arial"/>
          <w:sz w:val="22"/>
          <w:szCs w:val="22"/>
          <w:lang w:val="es-CR"/>
        </w:rPr>
        <w:t>y</w:t>
      </w:r>
      <w:r w:rsidR="007353F2" w:rsidRPr="007353F2">
        <w:rPr>
          <w:rFonts w:cs="Arial"/>
          <w:sz w:val="22"/>
          <w:szCs w:val="22"/>
          <w:lang w:val="es-CR"/>
        </w:rPr>
        <w:t>A</w:t>
      </w:r>
      <w:proofErr w:type="spellEnd"/>
      <w:r w:rsidR="003908B2">
        <w:rPr>
          <w:rFonts w:cs="Arial"/>
          <w:sz w:val="22"/>
          <w:szCs w:val="22"/>
          <w:lang w:val="es-CR"/>
        </w:rPr>
        <w:t xml:space="preserve">, del </w:t>
      </w:r>
      <w:r w:rsidRPr="001726C4">
        <w:rPr>
          <w:rFonts w:cs="Arial"/>
          <w:bCs/>
          <w:sz w:val="22"/>
          <w:szCs w:val="22"/>
        </w:rPr>
        <w:t xml:space="preserve">proyecto </w:t>
      </w:r>
      <w:r>
        <w:rPr>
          <w:rFonts w:cs="Arial"/>
          <w:sz w:val="22"/>
          <w:szCs w:val="22"/>
        </w:rPr>
        <w:t>habitacional La Angosta</w:t>
      </w:r>
      <w:r w:rsidRPr="009C1F77">
        <w:rPr>
          <w:rFonts w:cs="Arial"/>
          <w:sz w:val="22"/>
          <w:szCs w:val="22"/>
        </w:rPr>
        <w:t xml:space="preserve">, ubicado en </w:t>
      </w:r>
      <w:r>
        <w:rPr>
          <w:rFonts w:cs="Arial"/>
          <w:sz w:val="22"/>
          <w:szCs w:val="22"/>
        </w:rPr>
        <w:t>el distrito Guácima del cantón y p</w:t>
      </w:r>
      <w:r w:rsidRPr="009C1F77">
        <w:rPr>
          <w:rFonts w:cs="Arial"/>
          <w:sz w:val="22"/>
          <w:szCs w:val="22"/>
        </w:rPr>
        <w:t xml:space="preserve">rovincia de </w:t>
      </w:r>
      <w:r>
        <w:rPr>
          <w:rFonts w:cs="Arial"/>
          <w:sz w:val="22"/>
          <w:szCs w:val="22"/>
        </w:rPr>
        <w:t xml:space="preserve">Alajuela,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21</w:t>
      </w:r>
      <w:r w:rsidRPr="00E30ABB">
        <w:rPr>
          <w:rFonts w:cs="Arial"/>
          <w:sz w:val="22"/>
          <w:szCs w:val="22"/>
        </w:rPr>
        <w:t>-20</w:t>
      </w:r>
      <w:r>
        <w:rPr>
          <w:rFonts w:cs="Arial"/>
          <w:sz w:val="22"/>
          <w:szCs w:val="22"/>
        </w:rPr>
        <w:t>07</w:t>
      </w:r>
      <w:r w:rsidRPr="00E30ABB">
        <w:rPr>
          <w:rFonts w:cs="Arial"/>
          <w:sz w:val="22"/>
          <w:szCs w:val="22"/>
        </w:rPr>
        <w:t xml:space="preserve"> del </w:t>
      </w:r>
      <w:r>
        <w:rPr>
          <w:rFonts w:cs="Arial"/>
          <w:sz w:val="22"/>
          <w:szCs w:val="22"/>
        </w:rPr>
        <w:t>10 de abril de 2007.</w:t>
      </w:r>
    </w:p>
    <w:p w14:paraId="7C6D16F4" w14:textId="77777777" w:rsidR="00D95EE8" w:rsidRDefault="00D95EE8" w:rsidP="00D95EE8">
      <w:pPr>
        <w:spacing w:line="360" w:lineRule="auto"/>
        <w:jc w:val="both"/>
        <w:rPr>
          <w:rFonts w:cs="Arial"/>
          <w:sz w:val="22"/>
          <w:szCs w:val="22"/>
        </w:rPr>
      </w:pPr>
    </w:p>
    <w:p w14:paraId="00168256" w14:textId="4FDCEC77" w:rsidR="00D95EE8" w:rsidRDefault="00D95EE8" w:rsidP="00D95EE8">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por la suma de ¢</w:t>
      </w:r>
      <w:r w:rsidR="00AA0780">
        <w:rPr>
          <w:rFonts w:cs="Arial"/>
          <w:sz w:val="22"/>
          <w:szCs w:val="22"/>
          <w:lang w:val="es-ES_tradnl"/>
        </w:rPr>
        <w:t>20</w:t>
      </w:r>
      <w:r>
        <w:rPr>
          <w:rFonts w:cs="Arial"/>
          <w:sz w:val="22"/>
          <w:szCs w:val="22"/>
          <w:lang w:val="es-ES_tradnl"/>
        </w:rPr>
        <w:t>.</w:t>
      </w:r>
      <w:r w:rsidR="00AA0780">
        <w:rPr>
          <w:rFonts w:cs="Arial"/>
          <w:sz w:val="22"/>
          <w:szCs w:val="22"/>
          <w:lang w:val="es-ES_tradnl"/>
        </w:rPr>
        <w:t>600</w:t>
      </w:r>
      <w:r>
        <w:rPr>
          <w:rFonts w:cs="Arial"/>
          <w:sz w:val="22"/>
          <w:szCs w:val="22"/>
          <w:lang w:val="es-ES_tradnl"/>
        </w:rPr>
        <w:t>.</w:t>
      </w:r>
      <w:r w:rsidR="00AA0780">
        <w:rPr>
          <w:rFonts w:cs="Arial"/>
          <w:sz w:val="22"/>
          <w:szCs w:val="22"/>
          <w:lang w:val="es-ES_tradnl"/>
        </w:rPr>
        <w:t>0</w:t>
      </w:r>
      <w:r>
        <w:rPr>
          <w:rFonts w:cs="Arial"/>
          <w:sz w:val="22"/>
          <w:szCs w:val="22"/>
          <w:lang w:val="es-ES_tradnl"/>
        </w:rPr>
        <w:t xml:space="preserve">00,00 para </w:t>
      </w:r>
      <w:r w:rsidR="00AA0780">
        <w:rPr>
          <w:rFonts w:cs="Arial"/>
          <w:sz w:val="22"/>
          <w:szCs w:val="22"/>
          <w:lang w:val="es-ES_tradnl"/>
        </w:rPr>
        <w:t xml:space="preserve">equipos y </w:t>
      </w:r>
      <w:r>
        <w:rPr>
          <w:rFonts w:cs="Arial"/>
          <w:sz w:val="22"/>
          <w:szCs w:val="22"/>
          <w:lang w:val="es-ES_tradnl"/>
        </w:rPr>
        <w:t>re</w:t>
      </w:r>
      <w:r w:rsidR="00AA0780">
        <w:rPr>
          <w:rFonts w:cs="Arial"/>
          <w:sz w:val="22"/>
          <w:szCs w:val="22"/>
          <w:lang w:val="es-ES_tradnl"/>
        </w:rPr>
        <w:t>paración de la PTAR</w:t>
      </w:r>
      <w:r>
        <w:rPr>
          <w:rFonts w:cs="Arial"/>
          <w:sz w:val="22"/>
          <w:szCs w:val="22"/>
          <w:lang w:val="es-ES_tradnl"/>
        </w:rPr>
        <w:t xml:space="preserve">, y autorizar un </w:t>
      </w:r>
      <w:r w:rsidRPr="00AA6479">
        <w:rPr>
          <w:rFonts w:cs="Arial"/>
          <w:sz w:val="22"/>
          <w:szCs w:val="22"/>
          <w:lang w:val="es-ES_tradnl"/>
        </w:rPr>
        <w:t xml:space="preserve">financiamiento adicional </w:t>
      </w:r>
      <w:r>
        <w:rPr>
          <w:rFonts w:cs="Arial"/>
          <w:sz w:val="22"/>
          <w:szCs w:val="22"/>
          <w:lang w:val="es-ES_tradnl"/>
        </w:rPr>
        <w:t>por un monto de ¢4</w:t>
      </w:r>
      <w:r w:rsidR="00AA0780">
        <w:rPr>
          <w:rFonts w:cs="Arial"/>
          <w:sz w:val="22"/>
          <w:szCs w:val="22"/>
          <w:lang w:val="es-ES_tradnl"/>
        </w:rPr>
        <w:t>6</w:t>
      </w:r>
      <w:r>
        <w:rPr>
          <w:rFonts w:cs="Arial"/>
          <w:sz w:val="22"/>
          <w:szCs w:val="22"/>
          <w:lang w:val="es-ES_tradnl"/>
        </w:rPr>
        <w:t>.</w:t>
      </w:r>
      <w:r w:rsidR="00AA0780">
        <w:rPr>
          <w:rFonts w:cs="Arial"/>
          <w:sz w:val="22"/>
          <w:szCs w:val="22"/>
          <w:lang w:val="es-ES_tradnl"/>
        </w:rPr>
        <w:t>182</w:t>
      </w:r>
      <w:r>
        <w:rPr>
          <w:rFonts w:cs="Arial"/>
          <w:sz w:val="22"/>
          <w:szCs w:val="22"/>
          <w:lang w:val="es-ES_tradnl"/>
        </w:rPr>
        <w:t>.</w:t>
      </w:r>
      <w:r w:rsidR="00AA0780">
        <w:rPr>
          <w:rFonts w:cs="Arial"/>
          <w:sz w:val="22"/>
          <w:szCs w:val="22"/>
          <w:lang w:val="es-ES_tradnl"/>
        </w:rPr>
        <w:t>291</w:t>
      </w:r>
      <w:r>
        <w:rPr>
          <w:rFonts w:cs="Arial"/>
          <w:sz w:val="22"/>
          <w:szCs w:val="22"/>
          <w:lang w:val="es-ES_tradnl"/>
        </w:rPr>
        <w:t>,</w:t>
      </w:r>
      <w:r w:rsidR="00AA0780">
        <w:rPr>
          <w:rFonts w:cs="Arial"/>
          <w:sz w:val="22"/>
          <w:szCs w:val="22"/>
          <w:lang w:val="es-ES_tradnl"/>
        </w:rPr>
        <w:t>98</w:t>
      </w:r>
      <w:r>
        <w:rPr>
          <w:rFonts w:cs="Arial"/>
          <w:sz w:val="22"/>
          <w:szCs w:val="22"/>
          <w:lang w:val="es-ES_tradnl"/>
        </w:rPr>
        <w:t>. Lo anterior, según lo dictaminado por el Departamento Técnico.</w:t>
      </w:r>
    </w:p>
    <w:p w14:paraId="62AB9CF6" w14:textId="77777777" w:rsidR="005B29A6" w:rsidRDefault="005B29A6" w:rsidP="00D95EE8">
      <w:pPr>
        <w:spacing w:line="360" w:lineRule="auto"/>
        <w:jc w:val="both"/>
        <w:rPr>
          <w:rFonts w:cs="Arial"/>
          <w:sz w:val="22"/>
          <w:szCs w:val="22"/>
        </w:rPr>
      </w:pPr>
    </w:p>
    <w:p w14:paraId="6A3918BA" w14:textId="041DFDDC" w:rsidR="00D95EE8" w:rsidRDefault="00D95EE8" w:rsidP="00D95EE8">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w:t>
      </w:r>
      <w:r>
        <w:rPr>
          <w:rFonts w:cs="Arial"/>
          <w:color w:val="000000"/>
          <w:sz w:val="22"/>
          <w:szCs w:val="22"/>
        </w:rPr>
        <w:t>Fundación para la Vivienda Rural Costa Rica – Canadá</w:t>
      </w:r>
      <w:r>
        <w:rPr>
          <w:rFonts w:cs="Arial"/>
          <w:sz w:val="22"/>
          <w:szCs w:val="22"/>
        </w:rPr>
        <w:t xml:space="preserve"> </w:t>
      </w:r>
      <w:r w:rsidRPr="001B70B5">
        <w:rPr>
          <w:rFonts w:cs="Arial"/>
          <w:sz w:val="22"/>
          <w:szCs w:val="22"/>
        </w:rPr>
        <w:t xml:space="preserve">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AA0780">
        <w:rPr>
          <w:rFonts w:cs="Arial"/>
          <w:color w:val="000000"/>
          <w:sz w:val="22"/>
          <w:szCs w:val="22"/>
        </w:rPr>
        <w:t>0094</w:t>
      </w:r>
      <w:r w:rsidRPr="00EA7ADB">
        <w:rPr>
          <w:rFonts w:cs="Arial"/>
          <w:color w:val="000000"/>
          <w:sz w:val="22"/>
          <w:szCs w:val="22"/>
        </w:rPr>
        <w:t>-20</w:t>
      </w:r>
      <w:r>
        <w:rPr>
          <w:rFonts w:cs="Arial"/>
          <w:color w:val="000000"/>
          <w:sz w:val="22"/>
          <w:szCs w:val="22"/>
        </w:rPr>
        <w:t>2</w:t>
      </w:r>
      <w:r w:rsidR="00AA0780">
        <w:rPr>
          <w:rFonts w:cs="Arial"/>
          <w:color w:val="000000"/>
          <w:sz w:val="22"/>
          <w:szCs w:val="22"/>
        </w:rPr>
        <w:t>1</w:t>
      </w:r>
      <w:r w:rsidRPr="00EA7ADB">
        <w:rPr>
          <w:rFonts w:cs="Arial"/>
          <w:sz w:val="22"/>
          <w:szCs w:val="22"/>
        </w:rPr>
        <w:t>.</w:t>
      </w:r>
    </w:p>
    <w:p w14:paraId="0DA096E0" w14:textId="64C8BA75" w:rsidR="004600F8" w:rsidRDefault="004600F8" w:rsidP="00D95EE8">
      <w:pPr>
        <w:spacing w:line="360" w:lineRule="auto"/>
        <w:jc w:val="both"/>
        <w:rPr>
          <w:rFonts w:cs="Arial"/>
          <w:sz w:val="22"/>
          <w:szCs w:val="22"/>
        </w:rPr>
      </w:pPr>
    </w:p>
    <w:p w14:paraId="03A6055B" w14:textId="42201708" w:rsidR="004600F8" w:rsidRDefault="004600F8" w:rsidP="00D95EE8">
      <w:pPr>
        <w:spacing w:line="360" w:lineRule="auto"/>
        <w:jc w:val="both"/>
        <w:rPr>
          <w:rFonts w:cs="Arial"/>
          <w:sz w:val="22"/>
          <w:szCs w:val="22"/>
        </w:rPr>
      </w:pPr>
      <w:r w:rsidRPr="004600F8">
        <w:rPr>
          <w:rFonts w:cs="Arial"/>
          <w:b/>
          <w:bCs/>
          <w:sz w:val="22"/>
          <w:szCs w:val="22"/>
        </w:rPr>
        <w:t>Cuarto:</w:t>
      </w:r>
      <w:r>
        <w:rPr>
          <w:rFonts w:cs="Arial"/>
          <w:sz w:val="22"/>
          <w:szCs w:val="22"/>
        </w:rPr>
        <w:t xml:space="preserve"> Que complementariamente, se estima oportuno girar instrucciones a la </w:t>
      </w:r>
      <w:r w:rsidRPr="004600F8">
        <w:rPr>
          <w:rFonts w:cs="Arial"/>
          <w:sz w:val="22"/>
          <w:szCs w:val="22"/>
          <w:lang w:val="es-ES_tradnl"/>
        </w:rPr>
        <w:t>Administración</w:t>
      </w:r>
      <w:r>
        <w:rPr>
          <w:rFonts w:cs="Arial"/>
          <w:sz w:val="22"/>
          <w:szCs w:val="22"/>
          <w:lang w:val="es-ES_tradnl"/>
        </w:rPr>
        <w:t xml:space="preserve">, para que presente a la consideración de esta </w:t>
      </w:r>
      <w:r w:rsidRPr="004600F8">
        <w:rPr>
          <w:rFonts w:cs="Arial"/>
          <w:sz w:val="22"/>
          <w:szCs w:val="22"/>
          <w:lang w:val="es-ES_tradnl"/>
        </w:rPr>
        <w:t>Junta Directiva</w:t>
      </w:r>
      <w:r>
        <w:rPr>
          <w:rFonts w:cs="Arial"/>
          <w:sz w:val="22"/>
          <w:szCs w:val="22"/>
          <w:lang w:val="es-ES_tradnl"/>
        </w:rPr>
        <w:t xml:space="preserve">, el cronograma actualizado para el diseño y la construcción de la </w:t>
      </w:r>
      <w:r>
        <w:rPr>
          <w:rFonts w:cs="Arial"/>
          <w:color w:val="000000"/>
          <w:sz w:val="22"/>
          <w:szCs w:val="22"/>
        </w:rPr>
        <w:t>planta de tratamiento de aguas residuales del proyecto La Angosta.</w:t>
      </w:r>
    </w:p>
    <w:p w14:paraId="2B7681BF" w14:textId="77777777" w:rsidR="00D95EE8" w:rsidRDefault="00D95EE8" w:rsidP="00D95EE8">
      <w:pPr>
        <w:spacing w:line="360" w:lineRule="auto"/>
        <w:jc w:val="both"/>
        <w:rPr>
          <w:rFonts w:cs="Arial"/>
          <w:sz w:val="22"/>
          <w:szCs w:val="22"/>
          <w:lang w:val="es-ES_tradnl"/>
        </w:rPr>
      </w:pPr>
    </w:p>
    <w:p w14:paraId="7C5C3E9F" w14:textId="77777777" w:rsidR="00D95EE8" w:rsidRPr="002F0FBB" w:rsidRDefault="00D95EE8" w:rsidP="00D95EE8">
      <w:pPr>
        <w:spacing w:line="360" w:lineRule="auto"/>
        <w:jc w:val="both"/>
        <w:rPr>
          <w:rFonts w:cs="Arial"/>
          <w:b/>
          <w:sz w:val="22"/>
          <w:szCs w:val="22"/>
        </w:rPr>
      </w:pPr>
      <w:r w:rsidRPr="002F0FBB">
        <w:rPr>
          <w:rFonts w:cs="Arial"/>
          <w:b/>
          <w:sz w:val="22"/>
          <w:szCs w:val="22"/>
        </w:rPr>
        <w:lastRenderedPageBreak/>
        <w:t>Por tanto, se acuerda:</w:t>
      </w:r>
    </w:p>
    <w:p w14:paraId="4C11464E" w14:textId="4DCA0C49" w:rsidR="00676380" w:rsidRPr="00676380" w:rsidRDefault="0010315D" w:rsidP="00676380">
      <w:pPr>
        <w:autoSpaceDE w:val="0"/>
        <w:autoSpaceDN w:val="0"/>
        <w:adjustRightInd w:val="0"/>
        <w:spacing w:line="360" w:lineRule="auto"/>
        <w:jc w:val="both"/>
        <w:rPr>
          <w:rFonts w:cs="Arial"/>
          <w:sz w:val="22"/>
          <w:szCs w:val="22"/>
          <w:lang w:val="es-CR"/>
        </w:rPr>
      </w:pPr>
      <w:r w:rsidRPr="0010315D">
        <w:rPr>
          <w:rFonts w:cs="Arial"/>
          <w:b/>
          <w:bCs/>
          <w:sz w:val="22"/>
          <w:szCs w:val="22"/>
          <w:lang w:val="es-CR"/>
        </w:rPr>
        <w:t>1)</w:t>
      </w:r>
      <w:r>
        <w:rPr>
          <w:rFonts w:cs="Arial"/>
          <w:sz w:val="22"/>
          <w:szCs w:val="22"/>
          <w:lang w:val="es-CR"/>
        </w:rPr>
        <w:t xml:space="preserve"> </w:t>
      </w:r>
      <w:r w:rsidR="00676380" w:rsidRPr="00676380">
        <w:rPr>
          <w:rFonts w:cs="Arial"/>
          <w:sz w:val="22"/>
          <w:szCs w:val="22"/>
          <w:lang w:val="es-CR"/>
        </w:rPr>
        <w:t xml:space="preserve">Aprobar </w:t>
      </w:r>
      <w:r>
        <w:rPr>
          <w:rFonts w:cs="Arial"/>
          <w:sz w:val="22"/>
          <w:szCs w:val="22"/>
          <w:lang w:val="es-ES_tradnl"/>
        </w:rPr>
        <w:t>a la</w:t>
      </w:r>
      <w:r>
        <w:rPr>
          <w:rFonts w:cs="Arial"/>
          <w:color w:val="000000"/>
          <w:sz w:val="22"/>
          <w:szCs w:val="22"/>
        </w:rPr>
        <w:t xml:space="preserve"> Fundación para la Vivienda Rural Costa Rica – Canadá</w:t>
      </w:r>
      <w:r>
        <w:rPr>
          <w:rFonts w:cs="Arial"/>
          <w:color w:val="000000"/>
          <w:sz w:val="22"/>
          <w:szCs w:val="22"/>
          <w:lang w:val="es-ES_tradnl"/>
        </w:rPr>
        <w:t xml:space="preserve">, </w:t>
      </w:r>
      <w:r w:rsidR="00AA0780">
        <w:rPr>
          <w:rFonts w:cs="Arial"/>
          <w:color w:val="000000"/>
          <w:sz w:val="22"/>
          <w:szCs w:val="22"/>
          <w:lang w:val="es-ES_tradnl"/>
        </w:rPr>
        <w:t>un</w:t>
      </w:r>
      <w:r w:rsidR="00676380" w:rsidRPr="00676380">
        <w:rPr>
          <w:rFonts w:cs="Arial"/>
          <w:sz w:val="22"/>
          <w:szCs w:val="22"/>
          <w:lang w:val="es-CR"/>
        </w:rPr>
        <w:t xml:space="preserve"> financiamiento adicional y </w:t>
      </w:r>
      <w:r w:rsidR="0073252A">
        <w:rPr>
          <w:rFonts w:cs="Arial"/>
          <w:sz w:val="22"/>
          <w:szCs w:val="22"/>
          <w:lang w:val="es-CR"/>
        </w:rPr>
        <w:t xml:space="preserve">la </w:t>
      </w:r>
      <w:r w:rsidR="00676380" w:rsidRPr="00676380">
        <w:rPr>
          <w:rFonts w:cs="Arial"/>
          <w:sz w:val="22"/>
          <w:szCs w:val="22"/>
          <w:lang w:val="es-CR"/>
        </w:rPr>
        <w:t>reasignación de saldo</w:t>
      </w:r>
      <w:r w:rsidR="0073252A">
        <w:rPr>
          <w:rFonts w:cs="Arial"/>
          <w:sz w:val="22"/>
          <w:szCs w:val="22"/>
          <w:lang w:val="es-CR"/>
        </w:rPr>
        <w:t>s</w:t>
      </w:r>
      <w:r w:rsidR="00676380" w:rsidRPr="00676380">
        <w:rPr>
          <w:rFonts w:cs="Arial"/>
          <w:sz w:val="22"/>
          <w:szCs w:val="22"/>
          <w:lang w:val="es-CR"/>
        </w:rPr>
        <w:t xml:space="preserve"> para el</w:t>
      </w:r>
      <w:r w:rsidR="00706FB0">
        <w:rPr>
          <w:rFonts w:cs="Arial"/>
          <w:sz w:val="22"/>
          <w:szCs w:val="22"/>
          <w:lang w:val="es-CR"/>
        </w:rPr>
        <w:t xml:space="preserve"> </w:t>
      </w:r>
      <w:r w:rsidR="00676380" w:rsidRPr="00676380">
        <w:rPr>
          <w:rFonts w:cs="Arial"/>
          <w:sz w:val="22"/>
          <w:szCs w:val="22"/>
          <w:lang w:val="es-CR"/>
        </w:rPr>
        <w:t>proyecto La Angosta, ubicado en La Guácima de Alajuela, por un</w:t>
      </w:r>
      <w:r w:rsidR="00706FB0">
        <w:rPr>
          <w:rFonts w:cs="Arial"/>
          <w:sz w:val="22"/>
          <w:szCs w:val="22"/>
          <w:lang w:val="es-CR"/>
        </w:rPr>
        <w:t xml:space="preserve"> </w:t>
      </w:r>
      <w:r w:rsidR="00676380" w:rsidRPr="00676380">
        <w:rPr>
          <w:rFonts w:cs="Arial"/>
          <w:sz w:val="22"/>
          <w:szCs w:val="22"/>
          <w:lang w:val="es-CR"/>
        </w:rPr>
        <w:t xml:space="preserve">monto total de </w:t>
      </w:r>
      <w:r w:rsidR="0073252A">
        <w:rPr>
          <w:rFonts w:cs="Arial"/>
          <w:sz w:val="22"/>
          <w:szCs w:val="22"/>
          <w:lang w:val="es-CR"/>
        </w:rPr>
        <w:t>¢</w:t>
      </w:r>
      <w:r w:rsidR="00676380" w:rsidRPr="00676380">
        <w:rPr>
          <w:rFonts w:cs="Arial"/>
          <w:sz w:val="22"/>
          <w:szCs w:val="22"/>
          <w:lang w:val="es-CR"/>
        </w:rPr>
        <w:t>66.782.291,98 (sesenta y seis millones setecientos</w:t>
      </w:r>
      <w:r w:rsidR="00706FB0">
        <w:rPr>
          <w:rFonts w:cs="Arial"/>
          <w:sz w:val="22"/>
          <w:szCs w:val="22"/>
          <w:lang w:val="es-CR"/>
        </w:rPr>
        <w:t xml:space="preserve"> </w:t>
      </w:r>
      <w:r w:rsidR="00676380" w:rsidRPr="00676380">
        <w:rPr>
          <w:rFonts w:cs="Arial"/>
          <w:sz w:val="22"/>
          <w:szCs w:val="22"/>
          <w:lang w:val="es-CR"/>
        </w:rPr>
        <w:t>ochenta y dos mil doscientos noventa y un</w:t>
      </w:r>
      <w:r w:rsidR="0073252A">
        <w:rPr>
          <w:rFonts w:cs="Arial"/>
          <w:sz w:val="22"/>
          <w:szCs w:val="22"/>
          <w:lang w:val="es-CR"/>
        </w:rPr>
        <w:t xml:space="preserve"> colones </w:t>
      </w:r>
      <w:r w:rsidR="00676380" w:rsidRPr="00676380">
        <w:rPr>
          <w:rFonts w:cs="Arial"/>
          <w:sz w:val="22"/>
          <w:szCs w:val="22"/>
          <w:lang w:val="es-CR"/>
        </w:rPr>
        <w:t>con 98/100), el cual se</w:t>
      </w:r>
      <w:r w:rsidR="00706FB0">
        <w:rPr>
          <w:rFonts w:cs="Arial"/>
          <w:sz w:val="22"/>
          <w:szCs w:val="22"/>
          <w:lang w:val="es-CR"/>
        </w:rPr>
        <w:t xml:space="preserve"> </w:t>
      </w:r>
      <w:r w:rsidR="00676380" w:rsidRPr="00676380">
        <w:rPr>
          <w:rFonts w:cs="Arial"/>
          <w:sz w:val="22"/>
          <w:szCs w:val="22"/>
          <w:lang w:val="es-CR"/>
        </w:rPr>
        <w:t>subdivide en las siguientes líneas:</w:t>
      </w:r>
    </w:p>
    <w:p w14:paraId="3872A351" w14:textId="3BDBA943" w:rsidR="00676380" w:rsidRPr="00676380" w:rsidRDefault="00676380" w:rsidP="00676380">
      <w:pPr>
        <w:autoSpaceDE w:val="0"/>
        <w:autoSpaceDN w:val="0"/>
        <w:adjustRightInd w:val="0"/>
        <w:spacing w:line="360" w:lineRule="auto"/>
        <w:jc w:val="both"/>
        <w:rPr>
          <w:rFonts w:cs="Arial"/>
          <w:sz w:val="22"/>
          <w:szCs w:val="22"/>
          <w:lang w:val="es-CR"/>
        </w:rPr>
      </w:pPr>
      <w:r w:rsidRPr="00676380">
        <w:rPr>
          <w:rFonts w:cs="Arial"/>
          <w:sz w:val="22"/>
          <w:szCs w:val="22"/>
          <w:lang w:val="es-CR"/>
        </w:rPr>
        <w:t xml:space="preserve">a) </w:t>
      </w:r>
      <w:r w:rsidRPr="00676380">
        <w:rPr>
          <w:rFonts w:cs="Arial"/>
          <w:sz w:val="22"/>
          <w:szCs w:val="22"/>
          <w:u w:val="single"/>
          <w:lang w:val="es-CR"/>
        </w:rPr>
        <w:t>Reasignaci</w:t>
      </w:r>
      <w:r w:rsidR="00706FB0" w:rsidRPr="0073252A">
        <w:rPr>
          <w:rFonts w:cs="Arial"/>
          <w:sz w:val="22"/>
          <w:szCs w:val="22"/>
          <w:u w:val="single"/>
          <w:lang w:val="es-CR"/>
        </w:rPr>
        <w:t>ó</w:t>
      </w:r>
      <w:r w:rsidRPr="00676380">
        <w:rPr>
          <w:rFonts w:cs="Arial"/>
          <w:sz w:val="22"/>
          <w:szCs w:val="22"/>
          <w:u w:val="single"/>
          <w:lang w:val="es-CR"/>
        </w:rPr>
        <w:t>n de saldos:</w:t>
      </w:r>
      <w:r w:rsidRPr="00676380">
        <w:rPr>
          <w:rFonts w:cs="Arial"/>
          <w:sz w:val="22"/>
          <w:szCs w:val="22"/>
          <w:lang w:val="es-CR"/>
        </w:rPr>
        <w:t xml:space="preserve"> por un monto de </w:t>
      </w:r>
      <w:r w:rsidR="0073252A">
        <w:rPr>
          <w:rFonts w:cs="Arial"/>
          <w:sz w:val="22"/>
          <w:szCs w:val="22"/>
          <w:lang w:val="es-CR"/>
        </w:rPr>
        <w:t>¢</w:t>
      </w:r>
      <w:r w:rsidRPr="00676380">
        <w:rPr>
          <w:rFonts w:cs="Arial"/>
          <w:sz w:val="22"/>
          <w:szCs w:val="22"/>
          <w:lang w:val="es-CR"/>
        </w:rPr>
        <w:t>20.600.000,00</w:t>
      </w:r>
      <w:r w:rsidR="00706FB0">
        <w:rPr>
          <w:rFonts w:cs="Arial"/>
          <w:sz w:val="22"/>
          <w:szCs w:val="22"/>
          <w:lang w:val="es-CR"/>
        </w:rPr>
        <w:t xml:space="preserve"> </w:t>
      </w:r>
      <w:r w:rsidRPr="00676380">
        <w:rPr>
          <w:rFonts w:cs="Arial"/>
          <w:sz w:val="22"/>
          <w:szCs w:val="22"/>
          <w:lang w:val="es-CR"/>
        </w:rPr>
        <w:t>(veinte millones seiscientos mil colones) para</w:t>
      </w:r>
      <w:r w:rsidR="00706FB0">
        <w:rPr>
          <w:rFonts w:cs="Arial"/>
          <w:sz w:val="22"/>
          <w:szCs w:val="22"/>
          <w:lang w:val="es-CR"/>
        </w:rPr>
        <w:t xml:space="preserve"> </w:t>
      </w:r>
      <w:r w:rsidRPr="00676380">
        <w:rPr>
          <w:rFonts w:cs="Arial"/>
          <w:sz w:val="22"/>
          <w:szCs w:val="22"/>
          <w:lang w:val="es-CR"/>
        </w:rPr>
        <w:t xml:space="preserve">equipos y </w:t>
      </w:r>
      <w:r w:rsidR="00706FB0" w:rsidRPr="00676380">
        <w:rPr>
          <w:rFonts w:cs="Arial"/>
          <w:sz w:val="22"/>
          <w:szCs w:val="22"/>
          <w:lang w:val="es-CR"/>
        </w:rPr>
        <w:t>reparación</w:t>
      </w:r>
      <w:r w:rsidRPr="00676380">
        <w:rPr>
          <w:rFonts w:cs="Arial"/>
          <w:sz w:val="22"/>
          <w:szCs w:val="22"/>
          <w:lang w:val="es-CR"/>
        </w:rPr>
        <w:t xml:space="preserve"> de </w:t>
      </w:r>
      <w:r w:rsidR="0073252A">
        <w:rPr>
          <w:rFonts w:cs="Arial"/>
          <w:sz w:val="22"/>
          <w:szCs w:val="22"/>
          <w:lang w:val="es-CR"/>
        </w:rPr>
        <w:t xml:space="preserve">la </w:t>
      </w:r>
      <w:r w:rsidRPr="00676380">
        <w:rPr>
          <w:rFonts w:cs="Arial"/>
          <w:sz w:val="22"/>
          <w:szCs w:val="22"/>
          <w:lang w:val="es-CR"/>
        </w:rPr>
        <w:t>P</w:t>
      </w:r>
      <w:r w:rsidR="0073252A">
        <w:rPr>
          <w:rFonts w:cs="Arial"/>
          <w:sz w:val="22"/>
          <w:szCs w:val="22"/>
          <w:lang w:val="es-CR"/>
        </w:rPr>
        <w:t xml:space="preserve">lanta de </w:t>
      </w:r>
      <w:r w:rsidRPr="00676380">
        <w:rPr>
          <w:rFonts w:cs="Arial"/>
          <w:sz w:val="22"/>
          <w:szCs w:val="22"/>
          <w:lang w:val="es-CR"/>
        </w:rPr>
        <w:t>T</w:t>
      </w:r>
      <w:r w:rsidR="0073252A">
        <w:rPr>
          <w:rFonts w:cs="Arial"/>
          <w:sz w:val="22"/>
          <w:szCs w:val="22"/>
          <w:lang w:val="es-CR"/>
        </w:rPr>
        <w:t xml:space="preserve">ratamiento de </w:t>
      </w:r>
      <w:r w:rsidRPr="00676380">
        <w:rPr>
          <w:rFonts w:cs="Arial"/>
          <w:sz w:val="22"/>
          <w:szCs w:val="22"/>
          <w:lang w:val="es-CR"/>
        </w:rPr>
        <w:t>A</w:t>
      </w:r>
      <w:r w:rsidR="0073252A">
        <w:rPr>
          <w:rFonts w:cs="Arial"/>
          <w:sz w:val="22"/>
          <w:szCs w:val="22"/>
          <w:lang w:val="es-CR"/>
        </w:rPr>
        <w:t>guas Residuales (PTA</w:t>
      </w:r>
      <w:r w:rsidRPr="00676380">
        <w:rPr>
          <w:rFonts w:cs="Arial"/>
          <w:sz w:val="22"/>
          <w:szCs w:val="22"/>
          <w:lang w:val="es-CR"/>
        </w:rPr>
        <w:t>R</w:t>
      </w:r>
      <w:r w:rsidR="0073252A">
        <w:rPr>
          <w:rFonts w:cs="Arial"/>
          <w:sz w:val="22"/>
          <w:szCs w:val="22"/>
          <w:lang w:val="es-CR"/>
        </w:rPr>
        <w:t>);</w:t>
      </w:r>
      <w:r w:rsidRPr="00676380">
        <w:rPr>
          <w:rFonts w:cs="Arial"/>
          <w:sz w:val="22"/>
          <w:szCs w:val="22"/>
          <w:lang w:val="es-CR"/>
        </w:rPr>
        <w:t xml:space="preserve"> monto que </w:t>
      </w:r>
      <w:r w:rsidR="00706FB0" w:rsidRPr="00676380">
        <w:rPr>
          <w:rFonts w:cs="Arial"/>
          <w:sz w:val="22"/>
          <w:szCs w:val="22"/>
          <w:lang w:val="es-CR"/>
        </w:rPr>
        <w:t>será</w:t>
      </w:r>
      <w:r w:rsidRPr="00676380">
        <w:rPr>
          <w:rFonts w:cs="Arial"/>
          <w:sz w:val="22"/>
          <w:szCs w:val="22"/>
          <w:lang w:val="es-CR"/>
        </w:rPr>
        <w:t xml:space="preserve"> liquidable contra</w:t>
      </w:r>
      <w:r w:rsidR="00706FB0">
        <w:rPr>
          <w:rFonts w:cs="Arial"/>
          <w:sz w:val="22"/>
          <w:szCs w:val="22"/>
          <w:lang w:val="es-CR"/>
        </w:rPr>
        <w:t xml:space="preserve"> </w:t>
      </w:r>
      <w:r w:rsidRPr="00676380">
        <w:rPr>
          <w:rFonts w:cs="Arial"/>
          <w:sz w:val="22"/>
          <w:szCs w:val="22"/>
          <w:lang w:val="es-CR"/>
        </w:rPr>
        <w:t xml:space="preserve">el informe detallado del fiscal de </w:t>
      </w:r>
      <w:r w:rsidR="00706FB0" w:rsidRPr="00676380">
        <w:rPr>
          <w:rFonts w:cs="Arial"/>
          <w:sz w:val="22"/>
          <w:szCs w:val="22"/>
          <w:lang w:val="es-CR"/>
        </w:rPr>
        <w:t>inversión</w:t>
      </w:r>
      <w:r w:rsidRPr="00676380">
        <w:rPr>
          <w:rFonts w:cs="Arial"/>
          <w:sz w:val="22"/>
          <w:szCs w:val="22"/>
          <w:lang w:val="es-CR"/>
        </w:rPr>
        <w:t xml:space="preserve"> de </w:t>
      </w:r>
      <w:r w:rsidR="00706FB0">
        <w:rPr>
          <w:rFonts w:cs="Arial"/>
          <w:sz w:val="22"/>
          <w:szCs w:val="22"/>
          <w:lang w:val="es-CR"/>
        </w:rPr>
        <w:t>la</w:t>
      </w:r>
      <w:r w:rsidRPr="00676380">
        <w:rPr>
          <w:rFonts w:cs="Arial"/>
          <w:sz w:val="22"/>
          <w:szCs w:val="22"/>
          <w:lang w:val="es-CR"/>
        </w:rPr>
        <w:t xml:space="preserve"> </w:t>
      </w:r>
      <w:r w:rsidR="00B84FE3">
        <w:rPr>
          <w:rFonts w:cs="Arial"/>
          <w:sz w:val="22"/>
          <w:szCs w:val="22"/>
          <w:lang w:val="es-CR"/>
        </w:rPr>
        <w:t>e</w:t>
      </w:r>
      <w:r w:rsidRPr="00676380">
        <w:rPr>
          <w:rFonts w:cs="Arial"/>
          <w:sz w:val="22"/>
          <w:szCs w:val="22"/>
          <w:lang w:val="es-CR"/>
        </w:rPr>
        <w:t>ntidad</w:t>
      </w:r>
      <w:r w:rsidR="0073252A">
        <w:rPr>
          <w:rFonts w:cs="Arial"/>
          <w:sz w:val="22"/>
          <w:szCs w:val="22"/>
          <w:lang w:val="es-CR"/>
        </w:rPr>
        <w:t xml:space="preserve"> </w:t>
      </w:r>
      <w:r w:rsidR="00B84FE3">
        <w:rPr>
          <w:rFonts w:cs="Arial"/>
          <w:sz w:val="22"/>
          <w:szCs w:val="22"/>
          <w:lang w:val="es-CR"/>
        </w:rPr>
        <w:t>a</w:t>
      </w:r>
      <w:r w:rsidR="0073252A">
        <w:rPr>
          <w:rFonts w:cs="Arial"/>
          <w:sz w:val="22"/>
          <w:szCs w:val="22"/>
          <w:lang w:val="es-CR"/>
        </w:rPr>
        <w:t>utorizada</w:t>
      </w:r>
      <w:r w:rsidRPr="00676380">
        <w:rPr>
          <w:rFonts w:cs="Arial"/>
          <w:sz w:val="22"/>
          <w:szCs w:val="22"/>
          <w:lang w:val="es-CR"/>
        </w:rPr>
        <w:t>.</w:t>
      </w:r>
    </w:p>
    <w:p w14:paraId="46AA6F22" w14:textId="24F2A03F" w:rsidR="00676380" w:rsidRPr="00676380" w:rsidRDefault="00676380" w:rsidP="00676380">
      <w:pPr>
        <w:autoSpaceDE w:val="0"/>
        <w:autoSpaceDN w:val="0"/>
        <w:adjustRightInd w:val="0"/>
        <w:spacing w:line="360" w:lineRule="auto"/>
        <w:jc w:val="both"/>
        <w:rPr>
          <w:rFonts w:cs="Arial"/>
          <w:sz w:val="22"/>
          <w:szCs w:val="22"/>
          <w:lang w:val="es-CR"/>
        </w:rPr>
      </w:pPr>
      <w:r w:rsidRPr="00676380">
        <w:rPr>
          <w:rFonts w:cs="Arial"/>
          <w:sz w:val="22"/>
          <w:szCs w:val="22"/>
          <w:lang w:val="es-CR"/>
        </w:rPr>
        <w:t xml:space="preserve">b) </w:t>
      </w:r>
      <w:r w:rsidRPr="00676380">
        <w:rPr>
          <w:rFonts w:cs="Arial"/>
          <w:sz w:val="22"/>
          <w:szCs w:val="22"/>
          <w:u w:val="single"/>
          <w:lang w:val="es-CR"/>
        </w:rPr>
        <w:t>Financiamiento adicional:</w:t>
      </w:r>
      <w:r w:rsidRPr="00676380">
        <w:rPr>
          <w:rFonts w:cs="Arial"/>
          <w:sz w:val="22"/>
          <w:szCs w:val="22"/>
          <w:lang w:val="es-CR"/>
        </w:rPr>
        <w:t xml:space="preserve"> por un monto de </w:t>
      </w:r>
      <w:r w:rsidR="0073252A">
        <w:rPr>
          <w:rFonts w:cs="Arial"/>
          <w:sz w:val="22"/>
          <w:szCs w:val="22"/>
          <w:lang w:val="es-CR"/>
        </w:rPr>
        <w:t>¢</w:t>
      </w:r>
      <w:r w:rsidRPr="00676380">
        <w:rPr>
          <w:rFonts w:cs="Arial"/>
          <w:sz w:val="22"/>
          <w:szCs w:val="22"/>
          <w:lang w:val="es-CR"/>
        </w:rPr>
        <w:t>46.182.291,98</w:t>
      </w:r>
      <w:r w:rsidR="00706FB0">
        <w:rPr>
          <w:rFonts w:cs="Arial"/>
          <w:sz w:val="22"/>
          <w:szCs w:val="22"/>
          <w:lang w:val="es-CR"/>
        </w:rPr>
        <w:t xml:space="preserve"> </w:t>
      </w:r>
      <w:r w:rsidRPr="00676380">
        <w:rPr>
          <w:rFonts w:cs="Arial"/>
          <w:sz w:val="22"/>
          <w:szCs w:val="22"/>
          <w:lang w:val="es-CR"/>
        </w:rPr>
        <w:t>(cuarenta y seis millones ciento ochenta y dos mil doscientos</w:t>
      </w:r>
      <w:r w:rsidR="00706FB0">
        <w:rPr>
          <w:rFonts w:cs="Arial"/>
          <w:sz w:val="22"/>
          <w:szCs w:val="22"/>
          <w:lang w:val="es-CR"/>
        </w:rPr>
        <w:t xml:space="preserve"> </w:t>
      </w:r>
      <w:r w:rsidRPr="00676380">
        <w:rPr>
          <w:rFonts w:cs="Arial"/>
          <w:sz w:val="22"/>
          <w:szCs w:val="22"/>
          <w:lang w:val="es-CR"/>
        </w:rPr>
        <w:t>noventa y un colones con 98/100)</w:t>
      </w:r>
      <w:r w:rsidR="0073252A">
        <w:rPr>
          <w:rFonts w:cs="Arial"/>
          <w:sz w:val="22"/>
          <w:szCs w:val="22"/>
          <w:lang w:val="es-CR"/>
        </w:rPr>
        <w:t>;</w:t>
      </w:r>
      <w:r w:rsidRPr="00676380">
        <w:rPr>
          <w:rFonts w:cs="Arial"/>
          <w:sz w:val="22"/>
          <w:szCs w:val="22"/>
          <w:lang w:val="es-CR"/>
        </w:rPr>
        <w:t xml:space="preserve"> monto que </w:t>
      </w:r>
      <w:r w:rsidR="00706FB0" w:rsidRPr="00676380">
        <w:rPr>
          <w:rFonts w:cs="Arial"/>
          <w:sz w:val="22"/>
          <w:szCs w:val="22"/>
          <w:lang w:val="es-CR"/>
        </w:rPr>
        <w:t>será</w:t>
      </w:r>
      <w:r w:rsidRPr="00676380">
        <w:rPr>
          <w:rFonts w:cs="Arial"/>
          <w:sz w:val="22"/>
          <w:szCs w:val="22"/>
          <w:lang w:val="es-CR"/>
        </w:rPr>
        <w:t xml:space="preserve"> liquidable</w:t>
      </w:r>
      <w:r w:rsidR="00706FB0">
        <w:rPr>
          <w:rFonts w:cs="Arial"/>
          <w:sz w:val="22"/>
          <w:szCs w:val="22"/>
          <w:lang w:val="es-CR"/>
        </w:rPr>
        <w:t xml:space="preserve"> </w:t>
      </w:r>
      <w:r w:rsidRPr="00676380">
        <w:rPr>
          <w:rFonts w:cs="Arial"/>
          <w:sz w:val="22"/>
          <w:szCs w:val="22"/>
          <w:lang w:val="es-CR"/>
        </w:rPr>
        <w:t>de manera mensual contra el informe detallado del fiscal de</w:t>
      </w:r>
      <w:r w:rsidR="00706FB0">
        <w:rPr>
          <w:rFonts w:cs="Arial"/>
          <w:sz w:val="22"/>
          <w:szCs w:val="22"/>
          <w:lang w:val="es-CR"/>
        </w:rPr>
        <w:t xml:space="preserve"> </w:t>
      </w:r>
      <w:r w:rsidRPr="00676380">
        <w:rPr>
          <w:rFonts w:cs="Arial"/>
          <w:sz w:val="22"/>
          <w:szCs w:val="22"/>
          <w:lang w:val="es-CR"/>
        </w:rPr>
        <w:t>inversi</w:t>
      </w:r>
      <w:r w:rsidR="00706FB0">
        <w:rPr>
          <w:rFonts w:cs="Arial"/>
          <w:sz w:val="22"/>
          <w:szCs w:val="22"/>
          <w:lang w:val="es-CR"/>
        </w:rPr>
        <w:t>ó</w:t>
      </w:r>
      <w:r w:rsidRPr="00676380">
        <w:rPr>
          <w:rFonts w:cs="Arial"/>
          <w:sz w:val="22"/>
          <w:szCs w:val="22"/>
          <w:lang w:val="es-CR"/>
        </w:rPr>
        <w:t xml:space="preserve">n de </w:t>
      </w:r>
      <w:r w:rsidR="00706FB0">
        <w:rPr>
          <w:rFonts w:cs="Arial"/>
          <w:sz w:val="22"/>
          <w:szCs w:val="22"/>
          <w:lang w:val="es-CR"/>
        </w:rPr>
        <w:t>l</w:t>
      </w:r>
      <w:r w:rsidRPr="00676380">
        <w:rPr>
          <w:rFonts w:cs="Arial"/>
          <w:sz w:val="22"/>
          <w:szCs w:val="22"/>
          <w:lang w:val="es-CR"/>
        </w:rPr>
        <w:t xml:space="preserve">a </w:t>
      </w:r>
      <w:r w:rsidR="00AA0780">
        <w:rPr>
          <w:rFonts w:cs="Arial"/>
          <w:sz w:val="22"/>
          <w:szCs w:val="22"/>
          <w:lang w:val="es-CR"/>
        </w:rPr>
        <w:t>e</w:t>
      </w:r>
      <w:r w:rsidRPr="00676380">
        <w:rPr>
          <w:rFonts w:cs="Arial"/>
          <w:sz w:val="22"/>
          <w:szCs w:val="22"/>
          <w:lang w:val="es-CR"/>
        </w:rPr>
        <w:t>ntidad</w:t>
      </w:r>
      <w:r w:rsidR="0073252A">
        <w:rPr>
          <w:rFonts w:cs="Arial"/>
          <w:sz w:val="22"/>
          <w:szCs w:val="22"/>
          <w:lang w:val="es-CR"/>
        </w:rPr>
        <w:t xml:space="preserve"> </w:t>
      </w:r>
      <w:r w:rsidR="00AA0780">
        <w:rPr>
          <w:rFonts w:cs="Arial"/>
          <w:sz w:val="22"/>
          <w:szCs w:val="22"/>
          <w:lang w:val="es-CR"/>
        </w:rPr>
        <w:t>a</w:t>
      </w:r>
      <w:r w:rsidR="0073252A">
        <w:rPr>
          <w:rFonts w:cs="Arial"/>
          <w:sz w:val="22"/>
          <w:szCs w:val="22"/>
          <w:lang w:val="es-CR"/>
        </w:rPr>
        <w:t>utorizada</w:t>
      </w:r>
      <w:r w:rsidRPr="00676380">
        <w:rPr>
          <w:rFonts w:cs="Arial"/>
          <w:sz w:val="22"/>
          <w:szCs w:val="22"/>
          <w:lang w:val="es-CR"/>
        </w:rPr>
        <w:t>.</w:t>
      </w:r>
    </w:p>
    <w:p w14:paraId="007D7892" w14:textId="6125E262" w:rsidR="00676380" w:rsidRDefault="00676380" w:rsidP="00676380">
      <w:pPr>
        <w:autoSpaceDE w:val="0"/>
        <w:autoSpaceDN w:val="0"/>
        <w:adjustRightInd w:val="0"/>
        <w:spacing w:line="360" w:lineRule="auto"/>
        <w:jc w:val="both"/>
        <w:rPr>
          <w:rFonts w:cs="Arial"/>
          <w:sz w:val="22"/>
          <w:szCs w:val="22"/>
          <w:lang w:val="es-CR"/>
        </w:rPr>
      </w:pPr>
      <w:r w:rsidRPr="00676380">
        <w:rPr>
          <w:rFonts w:cs="Arial"/>
          <w:sz w:val="22"/>
          <w:szCs w:val="22"/>
          <w:lang w:val="es-CR"/>
        </w:rPr>
        <w:t xml:space="preserve">c) El plazo de mantenimiento y </w:t>
      </w:r>
      <w:r w:rsidR="00706FB0" w:rsidRPr="00676380">
        <w:rPr>
          <w:rFonts w:cs="Arial"/>
          <w:sz w:val="22"/>
          <w:szCs w:val="22"/>
          <w:lang w:val="es-CR"/>
        </w:rPr>
        <w:t>operación</w:t>
      </w:r>
      <w:r w:rsidRPr="00676380">
        <w:rPr>
          <w:rFonts w:cs="Arial"/>
          <w:sz w:val="22"/>
          <w:szCs w:val="22"/>
          <w:lang w:val="es-CR"/>
        </w:rPr>
        <w:t xml:space="preserve"> de </w:t>
      </w:r>
      <w:r w:rsidR="00706FB0">
        <w:rPr>
          <w:rFonts w:cs="Arial"/>
          <w:sz w:val="22"/>
          <w:szCs w:val="22"/>
          <w:lang w:val="es-CR"/>
        </w:rPr>
        <w:t>l</w:t>
      </w:r>
      <w:r w:rsidRPr="00676380">
        <w:rPr>
          <w:rFonts w:cs="Arial"/>
          <w:sz w:val="22"/>
          <w:szCs w:val="22"/>
          <w:lang w:val="es-CR"/>
        </w:rPr>
        <w:t>a PTAR La Angosta</w:t>
      </w:r>
      <w:r w:rsidR="00706FB0">
        <w:rPr>
          <w:rFonts w:cs="Arial"/>
          <w:sz w:val="22"/>
          <w:szCs w:val="22"/>
          <w:lang w:val="es-CR"/>
        </w:rPr>
        <w:t xml:space="preserve"> </w:t>
      </w:r>
      <w:r w:rsidRPr="00676380">
        <w:rPr>
          <w:rFonts w:cs="Arial"/>
          <w:sz w:val="22"/>
          <w:szCs w:val="22"/>
          <w:lang w:val="es-CR"/>
        </w:rPr>
        <w:t>es por 18 meses, contados a partir de</w:t>
      </w:r>
      <w:r w:rsidR="00706FB0">
        <w:rPr>
          <w:rFonts w:cs="Arial"/>
          <w:sz w:val="22"/>
          <w:szCs w:val="22"/>
          <w:lang w:val="es-CR"/>
        </w:rPr>
        <w:t xml:space="preserve"> la</w:t>
      </w:r>
      <w:r w:rsidRPr="00676380">
        <w:rPr>
          <w:rFonts w:cs="Arial"/>
          <w:sz w:val="22"/>
          <w:szCs w:val="22"/>
          <w:lang w:val="es-CR"/>
        </w:rPr>
        <w:t xml:space="preserve"> orden de inicio emitida</w:t>
      </w:r>
      <w:r w:rsidR="00706FB0">
        <w:rPr>
          <w:rFonts w:cs="Arial"/>
          <w:sz w:val="22"/>
          <w:szCs w:val="22"/>
          <w:lang w:val="es-CR"/>
        </w:rPr>
        <w:t xml:space="preserve"> </w:t>
      </w:r>
      <w:r w:rsidRPr="00676380">
        <w:rPr>
          <w:rFonts w:cs="Arial"/>
          <w:sz w:val="22"/>
          <w:szCs w:val="22"/>
          <w:lang w:val="es-CR"/>
        </w:rPr>
        <w:t xml:space="preserve">por </w:t>
      </w:r>
      <w:r w:rsidR="00706FB0">
        <w:rPr>
          <w:rFonts w:cs="Arial"/>
          <w:sz w:val="22"/>
          <w:szCs w:val="22"/>
          <w:lang w:val="es-CR"/>
        </w:rPr>
        <w:t>l</w:t>
      </w:r>
      <w:r w:rsidRPr="00676380">
        <w:rPr>
          <w:rFonts w:cs="Arial"/>
          <w:sz w:val="22"/>
          <w:szCs w:val="22"/>
          <w:lang w:val="es-CR"/>
        </w:rPr>
        <w:t xml:space="preserve">a </w:t>
      </w:r>
      <w:r w:rsidR="00B84FE3">
        <w:rPr>
          <w:rFonts w:cs="Arial"/>
          <w:sz w:val="22"/>
          <w:szCs w:val="22"/>
          <w:lang w:val="es-CR"/>
        </w:rPr>
        <w:t>e</w:t>
      </w:r>
      <w:r w:rsidRPr="00676380">
        <w:rPr>
          <w:rFonts w:cs="Arial"/>
          <w:sz w:val="22"/>
          <w:szCs w:val="22"/>
          <w:lang w:val="es-CR"/>
        </w:rPr>
        <w:t xml:space="preserve">ntidad </w:t>
      </w:r>
      <w:r w:rsidR="00B84FE3">
        <w:rPr>
          <w:rFonts w:cs="Arial"/>
          <w:sz w:val="22"/>
          <w:szCs w:val="22"/>
          <w:lang w:val="es-CR"/>
        </w:rPr>
        <w:t>a</w:t>
      </w:r>
      <w:r w:rsidRPr="00676380">
        <w:rPr>
          <w:rFonts w:cs="Arial"/>
          <w:sz w:val="22"/>
          <w:szCs w:val="22"/>
          <w:lang w:val="es-CR"/>
        </w:rPr>
        <w:t>utorizada.</w:t>
      </w:r>
    </w:p>
    <w:p w14:paraId="248A1837" w14:textId="60CFBA2A" w:rsidR="00676380" w:rsidRDefault="00676380" w:rsidP="00D95EE8">
      <w:pPr>
        <w:autoSpaceDE w:val="0"/>
        <w:autoSpaceDN w:val="0"/>
        <w:adjustRightInd w:val="0"/>
        <w:spacing w:line="360" w:lineRule="auto"/>
        <w:jc w:val="both"/>
        <w:rPr>
          <w:rFonts w:cs="Arial"/>
          <w:sz w:val="22"/>
          <w:szCs w:val="22"/>
          <w:lang w:val="es-CR"/>
        </w:rPr>
      </w:pPr>
    </w:p>
    <w:p w14:paraId="1C25C257" w14:textId="57770981" w:rsidR="00676380" w:rsidRDefault="0010315D" w:rsidP="00676380">
      <w:pPr>
        <w:autoSpaceDE w:val="0"/>
        <w:autoSpaceDN w:val="0"/>
        <w:adjustRightInd w:val="0"/>
        <w:spacing w:line="360" w:lineRule="auto"/>
        <w:jc w:val="both"/>
        <w:rPr>
          <w:rFonts w:cs="Arial"/>
          <w:sz w:val="22"/>
          <w:szCs w:val="22"/>
          <w:lang w:val="es-CR"/>
        </w:rPr>
      </w:pPr>
      <w:r w:rsidRPr="0010315D">
        <w:rPr>
          <w:rFonts w:cs="Arial"/>
          <w:b/>
          <w:bCs/>
          <w:sz w:val="22"/>
          <w:szCs w:val="22"/>
          <w:lang w:val="es-CR"/>
        </w:rPr>
        <w:t>2)</w:t>
      </w:r>
      <w:r>
        <w:rPr>
          <w:rFonts w:cs="Arial"/>
          <w:sz w:val="22"/>
          <w:szCs w:val="22"/>
          <w:lang w:val="es-CR"/>
        </w:rPr>
        <w:t xml:space="preserve"> </w:t>
      </w:r>
      <w:r w:rsidR="00B84FE3">
        <w:rPr>
          <w:rFonts w:cs="Arial"/>
          <w:sz w:val="22"/>
          <w:szCs w:val="22"/>
          <w:lang w:val="es-CR"/>
        </w:rPr>
        <w:t xml:space="preserve">Deberá realizarse </w:t>
      </w:r>
      <w:r w:rsidR="00676380" w:rsidRPr="00676380">
        <w:rPr>
          <w:rFonts w:cs="Arial"/>
          <w:sz w:val="22"/>
          <w:szCs w:val="22"/>
          <w:lang w:val="es-CR"/>
        </w:rPr>
        <w:t>un nuevo contrato de administraci</w:t>
      </w:r>
      <w:r w:rsidR="00706FB0">
        <w:rPr>
          <w:rFonts w:cs="Arial"/>
          <w:sz w:val="22"/>
          <w:szCs w:val="22"/>
          <w:lang w:val="es-CR"/>
        </w:rPr>
        <w:t>ón</w:t>
      </w:r>
      <w:r w:rsidR="00676380" w:rsidRPr="00676380">
        <w:rPr>
          <w:rFonts w:cs="Arial"/>
          <w:sz w:val="22"/>
          <w:szCs w:val="22"/>
          <w:lang w:val="es-CR"/>
        </w:rPr>
        <w:t xml:space="preserve"> de recursos entre el BANHVI</w:t>
      </w:r>
      <w:r w:rsidR="00706FB0">
        <w:rPr>
          <w:rFonts w:cs="Arial"/>
          <w:sz w:val="22"/>
          <w:szCs w:val="22"/>
          <w:lang w:val="es-CR"/>
        </w:rPr>
        <w:t xml:space="preserve"> </w:t>
      </w:r>
      <w:r w:rsidR="00676380" w:rsidRPr="00676380">
        <w:rPr>
          <w:rFonts w:cs="Arial"/>
          <w:sz w:val="22"/>
          <w:szCs w:val="22"/>
          <w:lang w:val="es-CR"/>
        </w:rPr>
        <w:t xml:space="preserve">y </w:t>
      </w:r>
      <w:r w:rsidR="00706FB0">
        <w:rPr>
          <w:rFonts w:cs="Arial"/>
          <w:sz w:val="22"/>
          <w:szCs w:val="22"/>
          <w:lang w:val="es-CR"/>
        </w:rPr>
        <w:t>l</w:t>
      </w:r>
      <w:r w:rsidR="00676380" w:rsidRPr="00676380">
        <w:rPr>
          <w:rFonts w:cs="Arial"/>
          <w:sz w:val="22"/>
          <w:szCs w:val="22"/>
          <w:lang w:val="es-CR"/>
        </w:rPr>
        <w:t xml:space="preserve">a </w:t>
      </w:r>
      <w:r w:rsidR="00B84FE3">
        <w:rPr>
          <w:rFonts w:cs="Arial"/>
          <w:sz w:val="22"/>
          <w:szCs w:val="22"/>
          <w:lang w:val="es-CR"/>
        </w:rPr>
        <w:t>e</w:t>
      </w:r>
      <w:r w:rsidR="00676380" w:rsidRPr="00676380">
        <w:rPr>
          <w:rFonts w:cs="Arial"/>
          <w:sz w:val="22"/>
          <w:szCs w:val="22"/>
          <w:lang w:val="es-CR"/>
        </w:rPr>
        <w:t xml:space="preserve">ntidad </w:t>
      </w:r>
      <w:r w:rsidR="00B84FE3">
        <w:rPr>
          <w:rFonts w:cs="Arial"/>
          <w:sz w:val="22"/>
          <w:szCs w:val="22"/>
          <w:lang w:val="es-CR"/>
        </w:rPr>
        <w:t>a</w:t>
      </w:r>
      <w:r w:rsidR="00676380" w:rsidRPr="00676380">
        <w:rPr>
          <w:rFonts w:cs="Arial"/>
          <w:sz w:val="22"/>
          <w:szCs w:val="22"/>
          <w:lang w:val="es-CR"/>
        </w:rPr>
        <w:t xml:space="preserve">utorizada </w:t>
      </w:r>
      <w:r w:rsidR="00B84FE3">
        <w:rPr>
          <w:rFonts w:cs="Arial"/>
          <w:sz w:val="22"/>
          <w:szCs w:val="22"/>
          <w:lang w:val="es-CR"/>
        </w:rPr>
        <w:t xml:space="preserve">para </w:t>
      </w:r>
      <w:r w:rsidR="00676380" w:rsidRPr="00676380">
        <w:rPr>
          <w:rFonts w:cs="Arial"/>
          <w:sz w:val="22"/>
          <w:szCs w:val="22"/>
          <w:lang w:val="es-CR"/>
        </w:rPr>
        <w:t>el proyecto PTAR La Angosta, con el monto y plazo</w:t>
      </w:r>
      <w:r w:rsidR="00706FB0">
        <w:rPr>
          <w:rFonts w:cs="Arial"/>
          <w:sz w:val="22"/>
          <w:szCs w:val="22"/>
          <w:lang w:val="es-CR"/>
        </w:rPr>
        <w:t xml:space="preserve"> </w:t>
      </w:r>
      <w:r w:rsidR="00676380" w:rsidRPr="00676380">
        <w:rPr>
          <w:rFonts w:cs="Arial"/>
          <w:sz w:val="22"/>
          <w:szCs w:val="22"/>
          <w:lang w:val="es-CR"/>
        </w:rPr>
        <w:t>indicado</w:t>
      </w:r>
      <w:r w:rsidR="00B84FE3">
        <w:rPr>
          <w:rFonts w:cs="Arial"/>
          <w:sz w:val="22"/>
          <w:szCs w:val="22"/>
          <w:lang w:val="es-CR"/>
        </w:rPr>
        <w:t>s</w:t>
      </w:r>
      <w:r w:rsidR="00676380" w:rsidRPr="00676380">
        <w:rPr>
          <w:rFonts w:cs="Arial"/>
          <w:sz w:val="22"/>
          <w:szCs w:val="22"/>
          <w:lang w:val="es-CR"/>
        </w:rPr>
        <w:t xml:space="preserve"> en </w:t>
      </w:r>
      <w:r>
        <w:rPr>
          <w:rFonts w:cs="Arial"/>
          <w:sz w:val="22"/>
          <w:szCs w:val="22"/>
          <w:lang w:val="es-CR"/>
        </w:rPr>
        <w:t>el</w:t>
      </w:r>
      <w:r w:rsidR="00676380" w:rsidRPr="00676380">
        <w:rPr>
          <w:rFonts w:cs="Arial"/>
          <w:sz w:val="22"/>
          <w:szCs w:val="22"/>
          <w:lang w:val="es-CR"/>
        </w:rPr>
        <w:t xml:space="preserve"> presente </w:t>
      </w:r>
      <w:r>
        <w:rPr>
          <w:rFonts w:cs="Arial"/>
          <w:sz w:val="22"/>
          <w:szCs w:val="22"/>
          <w:lang w:val="es-CR"/>
        </w:rPr>
        <w:t>acuerdo</w:t>
      </w:r>
      <w:r w:rsidR="00676380" w:rsidRPr="00676380">
        <w:rPr>
          <w:rFonts w:cs="Arial"/>
          <w:sz w:val="22"/>
          <w:szCs w:val="22"/>
          <w:lang w:val="es-CR"/>
        </w:rPr>
        <w:t>.</w:t>
      </w:r>
    </w:p>
    <w:p w14:paraId="7D87D019" w14:textId="2A7F0BB6" w:rsidR="00676380" w:rsidRDefault="00676380" w:rsidP="00D95EE8">
      <w:pPr>
        <w:autoSpaceDE w:val="0"/>
        <w:autoSpaceDN w:val="0"/>
        <w:adjustRightInd w:val="0"/>
        <w:spacing w:line="360" w:lineRule="auto"/>
        <w:jc w:val="both"/>
        <w:rPr>
          <w:rFonts w:cs="Arial"/>
          <w:sz w:val="22"/>
          <w:szCs w:val="22"/>
          <w:lang w:val="es-CR"/>
        </w:rPr>
      </w:pPr>
    </w:p>
    <w:p w14:paraId="5F6E771C" w14:textId="4A35918F" w:rsidR="002B71CC" w:rsidRDefault="006A7198" w:rsidP="00892D2C">
      <w:pPr>
        <w:autoSpaceDE w:val="0"/>
        <w:autoSpaceDN w:val="0"/>
        <w:adjustRightInd w:val="0"/>
        <w:spacing w:line="360" w:lineRule="auto"/>
        <w:jc w:val="both"/>
        <w:rPr>
          <w:rFonts w:cs="Arial"/>
          <w:sz w:val="22"/>
          <w:szCs w:val="22"/>
        </w:rPr>
      </w:pPr>
      <w:r w:rsidRPr="00223C93">
        <w:rPr>
          <w:rFonts w:cs="Arial"/>
          <w:b/>
          <w:bCs/>
          <w:sz w:val="22"/>
          <w:szCs w:val="22"/>
          <w:lang w:val="es-CR"/>
        </w:rPr>
        <w:t>3)</w:t>
      </w:r>
      <w:r>
        <w:rPr>
          <w:rFonts w:cs="Arial"/>
          <w:sz w:val="22"/>
          <w:szCs w:val="22"/>
          <w:lang w:val="es-CR"/>
        </w:rPr>
        <w:t xml:space="preserve"> </w:t>
      </w:r>
      <w:r w:rsidR="00B84FE3">
        <w:rPr>
          <w:rFonts w:cs="Arial"/>
          <w:sz w:val="22"/>
          <w:szCs w:val="22"/>
          <w:lang w:val="es-CR"/>
        </w:rPr>
        <w:t xml:space="preserve">Se instruye a la </w:t>
      </w:r>
      <w:r w:rsidR="00B84FE3" w:rsidRPr="00B84FE3">
        <w:rPr>
          <w:rFonts w:cs="Arial"/>
          <w:sz w:val="22"/>
          <w:szCs w:val="22"/>
          <w:lang w:val="es-ES_tradnl"/>
        </w:rPr>
        <w:t>Administración</w:t>
      </w:r>
      <w:r w:rsidR="00B84FE3">
        <w:rPr>
          <w:rFonts w:cs="Arial"/>
          <w:sz w:val="22"/>
          <w:szCs w:val="22"/>
          <w:lang w:val="es-ES_tradnl"/>
        </w:rPr>
        <w:t xml:space="preserve">, para </w:t>
      </w:r>
      <w:proofErr w:type="gramStart"/>
      <w:r w:rsidR="00B84FE3">
        <w:rPr>
          <w:rFonts w:cs="Arial"/>
          <w:sz w:val="22"/>
          <w:szCs w:val="22"/>
          <w:lang w:val="es-ES_tradnl"/>
        </w:rPr>
        <w:t>que</w:t>
      </w:r>
      <w:proofErr w:type="gramEnd"/>
      <w:r w:rsidR="00B84FE3">
        <w:rPr>
          <w:rFonts w:cs="Arial"/>
          <w:sz w:val="22"/>
          <w:szCs w:val="22"/>
          <w:lang w:val="es-ES_tradnl"/>
        </w:rPr>
        <w:t xml:space="preserve"> dentro de los 15 días siguientes a la fecha de comunicación del presente acuerdo, someta a la consideración de esta </w:t>
      </w:r>
      <w:r w:rsidR="00B84FE3" w:rsidRPr="00B84FE3">
        <w:rPr>
          <w:rFonts w:cs="Arial"/>
          <w:sz w:val="22"/>
          <w:szCs w:val="22"/>
          <w:lang w:val="es-ES_tradnl"/>
        </w:rPr>
        <w:t>Junta Directiva</w:t>
      </w:r>
      <w:r w:rsidR="004600F8">
        <w:rPr>
          <w:rFonts w:cs="Arial"/>
          <w:sz w:val="22"/>
          <w:szCs w:val="22"/>
          <w:lang w:val="es-ES_tradnl"/>
        </w:rPr>
        <w:t>,</w:t>
      </w:r>
      <w:r w:rsidR="00B84FE3">
        <w:rPr>
          <w:rFonts w:cs="Arial"/>
          <w:sz w:val="22"/>
          <w:szCs w:val="22"/>
          <w:lang w:val="es-ES_tradnl"/>
        </w:rPr>
        <w:t xml:space="preserve"> el cronograma </w:t>
      </w:r>
      <w:r w:rsidR="00892D2C">
        <w:rPr>
          <w:rFonts w:cs="Arial"/>
          <w:sz w:val="22"/>
          <w:szCs w:val="22"/>
          <w:lang w:val="es-ES_tradnl"/>
        </w:rPr>
        <w:t xml:space="preserve">actualizado </w:t>
      </w:r>
      <w:r w:rsidR="00383C98">
        <w:rPr>
          <w:rFonts w:cs="Arial"/>
          <w:sz w:val="22"/>
          <w:szCs w:val="22"/>
          <w:lang w:val="es-ES_tradnl"/>
        </w:rPr>
        <w:t xml:space="preserve">para </w:t>
      </w:r>
      <w:r w:rsidR="00892D2C">
        <w:rPr>
          <w:rFonts w:cs="Arial"/>
          <w:sz w:val="22"/>
          <w:szCs w:val="22"/>
          <w:lang w:val="es-ES_tradnl"/>
        </w:rPr>
        <w:t xml:space="preserve">el diseño y la construcción de la </w:t>
      </w:r>
      <w:r w:rsidR="00383C98">
        <w:rPr>
          <w:rFonts w:cs="Arial"/>
          <w:color w:val="000000"/>
          <w:sz w:val="22"/>
          <w:szCs w:val="22"/>
        </w:rPr>
        <w:t>planta de tratamiento de aguas residuales del proyecto La Angosta</w:t>
      </w:r>
      <w:r w:rsidR="00892D2C">
        <w:rPr>
          <w:rFonts w:cs="Arial"/>
          <w:color w:val="000000"/>
          <w:sz w:val="22"/>
          <w:szCs w:val="22"/>
        </w:rPr>
        <w:t>.</w:t>
      </w:r>
    </w:p>
    <w:p w14:paraId="2BDC540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913942" w14:textId="77777777" w:rsidR="002B71CC" w:rsidRPr="00D14EAF" w:rsidRDefault="002B71CC" w:rsidP="002B71CC">
      <w:pPr>
        <w:spacing w:line="360" w:lineRule="auto"/>
        <w:jc w:val="both"/>
        <w:rPr>
          <w:rFonts w:cs="Arial"/>
          <w:b/>
          <w:sz w:val="22"/>
        </w:rPr>
      </w:pPr>
      <w:r w:rsidRPr="00D14EAF">
        <w:rPr>
          <w:rFonts w:cs="Arial"/>
          <w:b/>
          <w:sz w:val="22"/>
        </w:rPr>
        <w:t>************</w:t>
      </w:r>
    </w:p>
    <w:p w14:paraId="644E7E34" w14:textId="77777777" w:rsidR="002B71CC" w:rsidRDefault="002B71CC" w:rsidP="002B71CC">
      <w:pPr>
        <w:spacing w:line="360" w:lineRule="auto"/>
        <w:jc w:val="both"/>
        <w:rPr>
          <w:rFonts w:cs="Arial"/>
          <w:sz w:val="22"/>
          <w:lang w:val="es-ES_tradnl"/>
        </w:rPr>
      </w:pPr>
    </w:p>
    <w:p w14:paraId="324C79F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680038E4" w14:textId="77777777" w:rsidR="006E6612" w:rsidRPr="00BB303F" w:rsidRDefault="006E6612" w:rsidP="006E6612">
      <w:pPr>
        <w:spacing w:line="360" w:lineRule="auto"/>
        <w:jc w:val="both"/>
        <w:rPr>
          <w:rFonts w:cs="Arial"/>
          <w:b/>
          <w:bCs/>
          <w:sz w:val="22"/>
          <w:szCs w:val="22"/>
        </w:rPr>
      </w:pPr>
      <w:r w:rsidRPr="00BB303F">
        <w:rPr>
          <w:rFonts w:cs="Arial"/>
          <w:b/>
          <w:bCs/>
          <w:sz w:val="22"/>
          <w:szCs w:val="22"/>
        </w:rPr>
        <w:t>Considerando:</w:t>
      </w:r>
    </w:p>
    <w:p w14:paraId="6B9364E8" w14:textId="77777777" w:rsidR="006E6612" w:rsidRPr="00A30A35" w:rsidRDefault="006E6612" w:rsidP="006E6612">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15</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l </w:t>
      </w:r>
      <w:r w:rsidRPr="00033C26">
        <w:rPr>
          <w:rFonts w:cs="Arial"/>
          <w:sz w:val="22"/>
          <w:szCs w:val="22"/>
        </w:rPr>
        <w:t>Grupo Mutual Alajuela – La Vivienda de Ahorro y Préstamo (Grupo Mutual)</w:t>
      </w:r>
      <w:r w:rsidRPr="001726C4">
        <w:rPr>
          <w:rFonts w:cs="Arial"/>
          <w:bCs/>
          <w:sz w:val="22"/>
          <w:szCs w:val="22"/>
        </w:rPr>
        <w:t xml:space="preserve"> </w:t>
      </w:r>
      <w:r w:rsidRPr="001726C4">
        <w:rPr>
          <w:rFonts w:cs="Arial"/>
          <w:sz w:val="22"/>
          <w:szCs w:val="22"/>
        </w:rPr>
        <w:t xml:space="preserve">–al amparo del artículo 59 de la Ley del Sistema Financiero </w:t>
      </w:r>
      <w:r w:rsidRPr="001726C4">
        <w:rPr>
          <w:rFonts w:cs="Arial"/>
          <w:sz w:val="22"/>
          <w:szCs w:val="22"/>
        </w:rPr>
        <w:lastRenderedPageBreak/>
        <w:t xml:space="preserve">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bCs/>
          <w:sz w:val="22"/>
          <w:szCs w:val="22"/>
        </w:rPr>
        <w:t>.</w:t>
      </w:r>
    </w:p>
    <w:p w14:paraId="10930F92" w14:textId="77777777" w:rsidR="006E6612" w:rsidRPr="00BB303F" w:rsidRDefault="006E6612" w:rsidP="006E6612">
      <w:pPr>
        <w:spacing w:line="360" w:lineRule="auto"/>
        <w:jc w:val="both"/>
        <w:rPr>
          <w:rFonts w:cs="Arial"/>
          <w:sz w:val="22"/>
          <w:szCs w:val="22"/>
        </w:rPr>
      </w:pPr>
    </w:p>
    <w:p w14:paraId="676F8EDB" w14:textId="2BAE0373" w:rsidR="00BB121E" w:rsidRDefault="006E6612" w:rsidP="006E6612">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 xml:space="preserve">el Grupo Mutual </w:t>
      </w:r>
      <w:r w:rsidRPr="00BB303F">
        <w:rPr>
          <w:rFonts w:cs="Arial"/>
          <w:sz w:val="22"/>
        </w:rPr>
        <w:t>ha solicitado</w:t>
      </w:r>
      <w:r w:rsidRPr="00BB303F">
        <w:rPr>
          <w:rFonts w:cs="Arial"/>
          <w:sz w:val="22"/>
          <w:szCs w:val="22"/>
        </w:rPr>
        <w:t xml:space="preserve"> la aprobación de este Banco para</w:t>
      </w:r>
      <w:r>
        <w:rPr>
          <w:rFonts w:cs="Arial"/>
          <w:sz w:val="22"/>
          <w:szCs w:val="22"/>
        </w:rPr>
        <w:t xml:space="preserve"> prorrogar el plazo del contrato de administración de recursos del citado proyecto</w:t>
      </w:r>
      <w:r w:rsidR="00BB121E">
        <w:rPr>
          <w:rFonts w:cs="Arial"/>
          <w:color w:val="000000"/>
          <w:sz w:val="22"/>
          <w:szCs w:val="22"/>
        </w:rPr>
        <w:t xml:space="preserve">, con el </w:t>
      </w:r>
      <w:r w:rsidR="00BB121E" w:rsidRPr="00BB121E">
        <w:rPr>
          <w:rFonts w:cs="Arial"/>
          <w:sz w:val="22"/>
          <w:lang w:val="es-CR"/>
        </w:rPr>
        <w:t>objetivo de</w:t>
      </w:r>
      <w:r w:rsidR="00BB121E">
        <w:rPr>
          <w:rFonts w:cs="Arial"/>
          <w:sz w:val="22"/>
          <w:lang w:val="es-CR"/>
        </w:rPr>
        <w:t xml:space="preserve"> </w:t>
      </w:r>
      <w:r w:rsidR="00BB121E" w:rsidRPr="00BB121E">
        <w:rPr>
          <w:rFonts w:cs="Arial"/>
          <w:sz w:val="22"/>
          <w:lang w:val="es-CR"/>
        </w:rPr>
        <w:t xml:space="preserve">ejecutar las mejoras a </w:t>
      </w:r>
      <w:r w:rsidR="00BB121E">
        <w:rPr>
          <w:rFonts w:cs="Arial"/>
          <w:sz w:val="22"/>
          <w:lang w:val="es-CR"/>
        </w:rPr>
        <w:t>l</w:t>
      </w:r>
      <w:r w:rsidR="00BB121E" w:rsidRPr="00BB121E">
        <w:rPr>
          <w:rFonts w:cs="Arial"/>
          <w:sz w:val="22"/>
          <w:lang w:val="es-CR"/>
        </w:rPr>
        <w:t>a Planta de Tratamiento de Aguas Residuales (PTAR)</w:t>
      </w:r>
      <w:r w:rsidR="00BB121E">
        <w:rPr>
          <w:rFonts w:cs="Arial"/>
          <w:sz w:val="22"/>
          <w:lang w:val="es-CR"/>
        </w:rPr>
        <w:t>.</w:t>
      </w:r>
    </w:p>
    <w:p w14:paraId="35CCF439" w14:textId="77777777" w:rsidR="005B29A6" w:rsidRDefault="005B29A6" w:rsidP="006E6612">
      <w:pPr>
        <w:spacing w:line="360" w:lineRule="auto"/>
        <w:jc w:val="both"/>
        <w:rPr>
          <w:rFonts w:cs="Arial"/>
          <w:sz w:val="22"/>
        </w:rPr>
      </w:pPr>
    </w:p>
    <w:p w14:paraId="6ED9D80C" w14:textId="2C5F9F00" w:rsidR="005B29A6" w:rsidRDefault="006E6612" w:rsidP="005B29A6">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BB121E">
        <w:rPr>
          <w:rFonts w:cs="Arial"/>
          <w:sz w:val="22"/>
          <w:szCs w:val="22"/>
        </w:rPr>
        <w:t>092</w:t>
      </w:r>
      <w:r w:rsidRPr="00BB303F">
        <w:rPr>
          <w:rFonts w:cs="Arial"/>
          <w:sz w:val="22"/>
          <w:szCs w:val="22"/>
        </w:rPr>
        <w:t>-20</w:t>
      </w:r>
      <w:r>
        <w:rPr>
          <w:rFonts w:cs="Arial"/>
          <w:sz w:val="22"/>
          <w:szCs w:val="22"/>
        </w:rPr>
        <w:t>2</w:t>
      </w:r>
      <w:r w:rsidR="00BB121E">
        <w:rPr>
          <w:rFonts w:cs="Arial"/>
          <w:sz w:val="22"/>
          <w:szCs w:val="22"/>
        </w:rPr>
        <w:t>1</w:t>
      </w:r>
      <w:r w:rsidRPr="00BB303F">
        <w:rPr>
          <w:rFonts w:cs="Arial"/>
          <w:sz w:val="22"/>
          <w:szCs w:val="22"/>
        </w:rPr>
        <w:t xml:space="preserve"> del</w:t>
      </w:r>
      <w:r>
        <w:rPr>
          <w:rFonts w:cs="Arial"/>
          <w:sz w:val="22"/>
          <w:szCs w:val="22"/>
        </w:rPr>
        <w:t xml:space="preserve"> </w:t>
      </w:r>
      <w:r w:rsidR="00BB121E">
        <w:rPr>
          <w:rFonts w:cs="Arial"/>
          <w:sz w:val="22"/>
          <w:szCs w:val="22"/>
        </w:rPr>
        <w:t>15</w:t>
      </w:r>
      <w:r>
        <w:rPr>
          <w:rFonts w:cs="Arial"/>
          <w:sz w:val="22"/>
          <w:szCs w:val="22"/>
        </w:rPr>
        <w:t xml:space="preserve"> de </w:t>
      </w:r>
      <w:r w:rsidR="00BB121E">
        <w:rPr>
          <w:rFonts w:cs="Arial"/>
          <w:sz w:val="22"/>
          <w:szCs w:val="22"/>
        </w:rPr>
        <w:t>enero</w:t>
      </w:r>
      <w:r w:rsidRPr="00BB303F">
        <w:rPr>
          <w:rFonts w:cs="Arial"/>
          <w:sz w:val="22"/>
          <w:szCs w:val="22"/>
        </w:rPr>
        <w:t xml:space="preserve"> de 20</w:t>
      </w:r>
      <w:r>
        <w:rPr>
          <w:rFonts w:cs="Arial"/>
          <w:sz w:val="22"/>
          <w:szCs w:val="22"/>
        </w:rPr>
        <w:t>2</w:t>
      </w:r>
      <w:r w:rsidR="00BB121E">
        <w:rPr>
          <w:rFonts w:cs="Arial"/>
          <w:sz w:val="22"/>
          <w:szCs w:val="22"/>
        </w:rPr>
        <w:t>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BB121E">
        <w:rPr>
          <w:rFonts w:cs="Arial"/>
          <w:sz w:val="22"/>
        </w:rPr>
        <w:t>048</w:t>
      </w:r>
      <w:r w:rsidRPr="00BB303F">
        <w:rPr>
          <w:rFonts w:cs="Arial"/>
          <w:sz w:val="22"/>
        </w:rPr>
        <w:t>-20</w:t>
      </w:r>
      <w:r>
        <w:rPr>
          <w:rFonts w:cs="Arial"/>
          <w:sz w:val="22"/>
        </w:rPr>
        <w:t>2</w:t>
      </w:r>
      <w:r w:rsidR="00BB121E">
        <w:rPr>
          <w:rFonts w:cs="Arial"/>
          <w:sz w:val="22"/>
        </w:rPr>
        <w:t>1</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l Grupo Mutual</w:t>
      </w:r>
      <w:r w:rsidRPr="00BB303F">
        <w:rPr>
          <w:rFonts w:cs="Arial"/>
          <w:sz w:val="22"/>
        </w:rPr>
        <w:t xml:space="preserve">, </w:t>
      </w:r>
      <w:r w:rsidR="005B29A6" w:rsidRPr="00BB303F">
        <w:rPr>
          <w:rFonts w:cs="Arial"/>
          <w:color w:val="000000"/>
          <w:sz w:val="22"/>
          <w:szCs w:val="22"/>
        </w:rPr>
        <w:t>concluyendo que</w:t>
      </w:r>
      <w:r w:rsidR="005B29A6">
        <w:rPr>
          <w:rFonts w:cs="Arial"/>
          <w:color w:val="000000"/>
          <w:sz w:val="22"/>
          <w:szCs w:val="22"/>
        </w:rPr>
        <w:t>,</w:t>
      </w:r>
      <w:r w:rsidR="005B29A6" w:rsidRPr="00BB303F">
        <w:rPr>
          <w:rFonts w:cs="Arial"/>
          <w:color w:val="000000"/>
          <w:sz w:val="22"/>
          <w:szCs w:val="22"/>
        </w:rPr>
        <w:t xml:space="preserve"> con base en los argumentos señalados por esa entidad para justificar </w:t>
      </w:r>
      <w:r w:rsidR="005B29A6">
        <w:rPr>
          <w:rFonts w:cs="Arial"/>
          <w:color w:val="000000"/>
          <w:sz w:val="22"/>
          <w:szCs w:val="22"/>
        </w:rPr>
        <w:t>el</w:t>
      </w:r>
      <w:r w:rsidR="005B29A6" w:rsidRPr="00BB303F">
        <w:rPr>
          <w:rFonts w:cs="Arial"/>
          <w:color w:val="000000"/>
          <w:sz w:val="22"/>
          <w:szCs w:val="22"/>
        </w:rPr>
        <w:t xml:space="preserve"> plazo requerido, recomienda aprobar una prórroga</w:t>
      </w:r>
      <w:r w:rsidR="005B29A6">
        <w:rPr>
          <w:rFonts w:cs="Arial"/>
          <w:color w:val="000000"/>
          <w:sz w:val="22"/>
          <w:szCs w:val="22"/>
        </w:rPr>
        <w:t xml:space="preserve"> total de</w:t>
      </w:r>
      <w:r w:rsidR="005B29A6" w:rsidRPr="00BB303F">
        <w:rPr>
          <w:rFonts w:cs="Arial"/>
          <w:color w:val="000000"/>
          <w:sz w:val="22"/>
          <w:szCs w:val="22"/>
        </w:rPr>
        <w:t xml:space="preserve"> </w:t>
      </w:r>
      <w:r w:rsidR="005B29A6">
        <w:rPr>
          <w:rFonts w:cs="Arial"/>
          <w:color w:val="000000"/>
          <w:sz w:val="22"/>
          <w:szCs w:val="22"/>
        </w:rPr>
        <w:t xml:space="preserve">once meses, </w:t>
      </w:r>
      <w:r w:rsidR="005B29A6">
        <w:rPr>
          <w:rFonts w:cs="Arial"/>
          <w:sz w:val="22"/>
          <w:szCs w:val="22"/>
        </w:rPr>
        <w:t xml:space="preserve">para terminar las mejoras pendientes, traspasar la PTAR al Instituto Costarricense de Acueductos y Alcantarillados, y entregar </w:t>
      </w:r>
      <w:r w:rsidR="005B29A6">
        <w:rPr>
          <w:rFonts w:cs="Arial"/>
          <w:color w:val="000000"/>
          <w:sz w:val="22"/>
          <w:szCs w:val="22"/>
        </w:rPr>
        <w:t>el cierre técnico y financiero del proyecto</w:t>
      </w:r>
      <w:r w:rsidR="005B29A6">
        <w:rPr>
          <w:rFonts w:cs="Arial"/>
          <w:color w:val="000000"/>
          <w:sz w:val="22"/>
          <w:szCs w:val="22"/>
          <w:lang w:val="es-CR"/>
        </w:rPr>
        <w:t>.</w:t>
      </w:r>
    </w:p>
    <w:p w14:paraId="3006D2C4" w14:textId="77777777" w:rsidR="006E6612" w:rsidRPr="00BB303F" w:rsidRDefault="006E6612" w:rsidP="006E6612">
      <w:pPr>
        <w:autoSpaceDE w:val="0"/>
        <w:autoSpaceDN w:val="0"/>
        <w:adjustRightInd w:val="0"/>
        <w:spacing w:line="360" w:lineRule="auto"/>
        <w:jc w:val="both"/>
        <w:rPr>
          <w:rFonts w:cs="Arial"/>
          <w:color w:val="000000"/>
          <w:sz w:val="16"/>
          <w:szCs w:val="16"/>
        </w:rPr>
      </w:pPr>
    </w:p>
    <w:p w14:paraId="10D069B8" w14:textId="5C693667" w:rsidR="006E6612" w:rsidRDefault="006E6612" w:rsidP="006E6612">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0</w:t>
      </w:r>
      <w:r w:rsidR="00BB121E">
        <w:rPr>
          <w:rFonts w:cs="Arial"/>
          <w:sz w:val="22"/>
          <w:szCs w:val="22"/>
        </w:rPr>
        <w:t>092</w:t>
      </w:r>
      <w:r w:rsidRPr="00BB303F">
        <w:rPr>
          <w:rFonts w:cs="Arial"/>
          <w:sz w:val="22"/>
          <w:szCs w:val="22"/>
        </w:rPr>
        <w:t>-20</w:t>
      </w:r>
      <w:r>
        <w:rPr>
          <w:rFonts w:cs="Arial"/>
          <w:sz w:val="22"/>
          <w:szCs w:val="22"/>
        </w:rPr>
        <w:t>2</w:t>
      </w:r>
      <w:r w:rsidR="00BB121E">
        <w:rPr>
          <w:rFonts w:cs="Arial"/>
          <w:sz w:val="22"/>
          <w:szCs w:val="22"/>
        </w:rPr>
        <w:t>1</w:t>
      </w:r>
      <w:r w:rsidRPr="00792BE3">
        <w:rPr>
          <w:rFonts w:cs="Arial"/>
          <w:sz w:val="22"/>
          <w:szCs w:val="22"/>
          <w:lang w:val="es-CR"/>
        </w:rPr>
        <w:t>.</w:t>
      </w:r>
    </w:p>
    <w:p w14:paraId="26747A62" w14:textId="77777777" w:rsidR="006E6612" w:rsidRPr="00BB303F" w:rsidRDefault="006E6612" w:rsidP="006E6612">
      <w:pPr>
        <w:autoSpaceDE w:val="0"/>
        <w:autoSpaceDN w:val="0"/>
        <w:adjustRightInd w:val="0"/>
        <w:spacing w:line="360" w:lineRule="auto"/>
        <w:jc w:val="both"/>
        <w:rPr>
          <w:rFonts w:cs="Arial"/>
          <w:sz w:val="22"/>
        </w:rPr>
      </w:pPr>
    </w:p>
    <w:p w14:paraId="5D87C077" w14:textId="77777777" w:rsidR="006E6612" w:rsidRPr="00BB303F" w:rsidRDefault="006E6612" w:rsidP="006E6612">
      <w:pPr>
        <w:spacing w:line="360" w:lineRule="auto"/>
        <w:jc w:val="both"/>
        <w:rPr>
          <w:rFonts w:cs="Arial"/>
          <w:b/>
          <w:bCs/>
          <w:sz w:val="22"/>
        </w:rPr>
      </w:pPr>
      <w:r w:rsidRPr="00BB303F">
        <w:rPr>
          <w:rFonts w:cs="Arial"/>
          <w:b/>
          <w:bCs/>
          <w:sz w:val="22"/>
        </w:rPr>
        <w:t>Por tanto, se acuerda:</w:t>
      </w:r>
    </w:p>
    <w:p w14:paraId="3BEF7E48" w14:textId="6E396C41" w:rsidR="006E6612" w:rsidRDefault="006E6612" w:rsidP="006E6612">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al Grupo Mutual Alajuela – La Vivienda </w:t>
      </w:r>
      <w:r w:rsidRPr="002B0BEF">
        <w:rPr>
          <w:rFonts w:cs="Arial"/>
          <w:sz w:val="22"/>
          <w:szCs w:val="22"/>
          <w:lang w:val="es-ES_tradnl"/>
        </w:rPr>
        <w:t>de Ahorro y Préstamo,</w:t>
      </w:r>
      <w:r w:rsidRPr="002B0BEF">
        <w:rPr>
          <w:rFonts w:cs="Arial"/>
          <w:sz w:val="22"/>
          <w:szCs w:val="22"/>
        </w:rPr>
        <w:t xml:space="preserve"> </w:t>
      </w:r>
      <w:r>
        <w:rPr>
          <w:rFonts w:cs="Arial"/>
          <w:sz w:val="22"/>
          <w:szCs w:val="22"/>
        </w:rPr>
        <w:t xml:space="preserve">para el </w:t>
      </w:r>
      <w:r w:rsidRPr="002B0BEF">
        <w:rPr>
          <w:rFonts w:cs="Arial"/>
          <w:color w:val="000000"/>
          <w:sz w:val="22"/>
          <w:szCs w:val="22"/>
        </w:rPr>
        <w:t xml:space="preserve">proyecto </w:t>
      </w:r>
      <w:r>
        <w:rPr>
          <w:rFonts w:cs="Arial"/>
          <w:color w:val="000000"/>
          <w:sz w:val="22"/>
          <w:szCs w:val="22"/>
        </w:rPr>
        <w:t>Jardines del Río,</w:t>
      </w:r>
      <w:r w:rsidRPr="002B0BEF">
        <w:rPr>
          <w:rFonts w:cs="Arial"/>
          <w:sz w:val="22"/>
          <w:szCs w:val="22"/>
        </w:rPr>
        <w:t xml:space="preserve"> un</w:t>
      </w:r>
      <w:r>
        <w:rPr>
          <w:rFonts w:cs="Arial"/>
          <w:sz w:val="22"/>
          <w:szCs w:val="22"/>
        </w:rPr>
        <w:t xml:space="preserve"> plazo adicional de </w:t>
      </w:r>
      <w:r w:rsidR="001474A5">
        <w:rPr>
          <w:rFonts w:cs="Arial"/>
          <w:sz w:val="22"/>
          <w:szCs w:val="22"/>
        </w:rPr>
        <w:t>once</w:t>
      </w:r>
      <w:r>
        <w:rPr>
          <w:rFonts w:cs="Arial"/>
          <w:sz w:val="22"/>
          <w:szCs w:val="22"/>
        </w:rPr>
        <w:t xml:space="preserve"> meses, </w:t>
      </w:r>
      <w:r>
        <w:rPr>
          <w:rFonts w:cs="Arial"/>
          <w:color w:val="000000"/>
          <w:sz w:val="22"/>
          <w:szCs w:val="22"/>
        </w:rPr>
        <w:t>a</w:t>
      </w:r>
      <w:r w:rsidRPr="002B0BEF">
        <w:rPr>
          <w:rFonts w:cs="Arial"/>
          <w:color w:val="000000"/>
          <w:sz w:val="22"/>
          <w:szCs w:val="22"/>
        </w:rPr>
        <w:t xml:space="preserve"> partir de </w:t>
      </w:r>
      <w:r>
        <w:rPr>
          <w:rFonts w:cs="Arial"/>
          <w:color w:val="000000"/>
          <w:sz w:val="22"/>
          <w:szCs w:val="22"/>
        </w:rPr>
        <w:t xml:space="preserve">la </w:t>
      </w:r>
      <w:r w:rsidRPr="002B0BEF">
        <w:rPr>
          <w:rFonts w:cs="Arial"/>
          <w:color w:val="000000"/>
          <w:sz w:val="22"/>
          <w:szCs w:val="22"/>
        </w:rPr>
        <w:t xml:space="preserve">firma del </w:t>
      </w:r>
      <w:r>
        <w:rPr>
          <w:rFonts w:cs="Arial"/>
          <w:color w:val="000000"/>
          <w:sz w:val="22"/>
          <w:szCs w:val="22"/>
        </w:rPr>
        <w:t>nuevo c</w:t>
      </w:r>
      <w:r w:rsidRPr="002B0BEF">
        <w:rPr>
          <w:rFonts w:cs="Arial"/>
          <w:color w:val="000000"/>
          <w:sz w:val="22"/>
          <w:szCs w:val="22"/>
        </w:rPr>
        <w:t xml:space="preserve">ontrato de </w:t>
      </w:r>
      <w:r>
        <w:rPr>
          <w:rFonts w:cs="Arial"/>
          <w:color w:val="000000"/>
          <w:sz w:val="22"/>
          <w:szCs w:val="22"/>
        </w:rPr>
        <w:t>a</w:t>
      </w:r>
      <w:r w:rsidRPr="002B0BEF">
        <w:rPr>
          <w:rFonts w:cs="Arial"/>
          <w:color w:val="000000"/>
          <w:sz w:val="22"/>
          <w:szCs w:val="22"/>
        </w:rPr>
        <w:t xml:space="preserve">dministración de </w:t>
      </w:r>
      <w:r>
        <w:rPr>
          <w:rFonts w:cs="Arial"/>
          <w:color w:val="000000"/>
          <w:sz w:val="22"/>
          <w:szCs w:val="22"/>
        </w:rPr>
        <w:t>r</w:t>
      </w:r>
      <w:r w:rsidRPr="002B0BEF">
        <w:rPr>
          <w:rFonts w:cs="Arial"/>
          <w:color w:val="000000"/>
          <w:sz w:val="22"/>
          <w:szCs w:val="22"/>
        </w:rPr>
        <w:t>ecursos</w:t>
      </w:r>
      <w:r>
        <w:rPr>
          <w:rFonts w:cs="Arial"/>
          <w:color w:val="000000"/>
          <w:sz w:val="22"/>
          <w:szCs w:val="22"/>
        </w:rPr>
        <w:t xml:space="preserve">, </w:t>
      </w:r>
      <w:r>
        <w:rPr>
          <w:rFonts w:cs="Arial"/>
          <w:sz w:val="22"/>
          <w:szCs w:val="22"/>
        </w:rPr>
        <w:t xml:space="preserve">para concluir las </w:t>
      </w:r>
      <w:r w:rsidR="001474A5">
        <w:rPr>
          <w:rFonts w:cs="Arial"/>
          <w:sz w:val="22"/>
          <w:szCs w:val="22"/>
        </w:rPr>
        <w:t>mejoras</w:t>
      </w:r>
      <w:r>
        <w:rPr>
          <w:rFonts w:cs="Arial"/>
          <w:sz w:val="22"/>
          <w:szCs w:val="22"/>
        </w:rPr>
        <w:t xml:space="preserve"> pendientes</w:t>
      </w:r>
      <w:r w:rsidR="001474A5">
        <w:rPr>
          <w:rFonts w:cs="Arial"/>
          <w:sz w:val="22"/>
          <w:szCs w:val="22"/>
        </w:rPr>
        <w:t xml:space="preserve">, traspasar la Planta de Tratamiento de Aguas Residuales al Instituto Costarricense de Acueductos y Alcantarillados, y </w:t>
      </w:r>
      <w:r>
        <w:rPr>
          <w:rFonts w:cs="Arial"/>
          <w:sz w:val="22"/>
          <w:szCs w:val="22"/>
        </w:rPr>
        <w:t xml:space="preserve">entregar </w:t>
      </w:r>
      <w:r>
        <w:rPr>
          <w:rFonts w:cs="Arial"/>
          <w:color w:val="000000"/>
          <w:sz w:val="22"/>
          <w:szCs w:val="22"/>
        </w:rPr>
        <w:t xml:space="preserve">el cierre técnico y financiero del citado proyecto, según el detalle que se indica en el informe </w:t>
      </w:r>
      <w:r w:rsidRPr="00EA7ADB">
        <w:rPr>
          <w:rFonts w:cs="Arial"/>
          <w:color w:val="000000"/>
          <w:sz w:val="22"/>
          <w:szCs w:val="22"/>
        </w:rPr>
        <w:t>DF-OF-</w:t>
      </w:r>
      <w:r>
        <w:rPr>
          <w:rFonts w:cs="Arial"/>
          <w:color w:val="000000"/>
          <w:sz w:val="22"/>
          <w:szCs w:val="22"/>
        </w:rPr>
        <w:t>0</w:t>
      </w:r>
      <w:r w:rsidR="00BB121E">
        <w:rPr>
          <w:rFonts w:cs="Arial"/>
          <w:color w:val="000000"/>
          <w:sz w:val="22"/>
          <w:szCs w:val="22"/>
        </w:rPr>
        <w:t>092</w:t>
      </w:r>
      <w:r w:rsidRPr="00EA7ADB">
        <w:rPr>
          <w:rFonts w:cs="Arial"/>
          <w:color w:val="000000"/>
          <w:sz w:val="22"/>
          <w:szCs w:val="22"/>
        </w:rPr>
        <w:t>-20</w:t>
      </w:r>
      <w:r>
        <w:rPr>
          <w:rFonts w:cs="Arial"/>
          <w:color w:val="000000"/>
          <w:sz w:val="22"/>
          <w:szCs w:val="22"/>
        </w:rPr>
        <w:t>2</w:t>
      </w:r>
      <w:r w:rsidR="00BB121E">
        <w:rPr>
          <w:rFonts w:cs="Arial"/>
          <w:color w:val="000000"/>
          <w:sz w:val="22"/>
          <w:szCs w:val="22"/>
        </w:rPr>
        <w:t>1</w:t>
      </w:r>
      <w:r w:rsidRPr="00EA7ADB">
        <w:rPr>
          <w:rFonts w:cs="Arial"/>
          <w:color w:val="000000"/>
          <w:sz w:val="22"/>
          <w:szCs w:val="22"/>
        </w:rPr>
        <w:t xml:space="preserve"> de la Dirección FOSUVI</w:t>
      </w:r>
      <w:r>
        <w:rPr>
          <w:rFonts w:cs="Arial"/>
          <w:color w:val="000000"/>
          <w:sz w:val="22"/>
          <w:szCs w:val="22"/>
        </w:rPr>
        <w:t>.</w:t>
      </w:r>
    </w:p>
    <w:p w14:paraId="2C2BB964" w14:textId="77777777" w:rsidR="00BB121E" w:rsidRDefault="00BB121E" w:rsidP="006E6612">
      <w:pPr>
        <w:spacing w:line="360" w:lineRule="auto"/>
        <w:jc w:val="both"/>
        <w:rPr>
          <w:rFonts w:cs="Arial"/>
          <w:color w:val="000000"/>
          <w:sz w:val="22"/>
          <w:szCs w:val="22"/>
        </w:rPr>
      </w:pPr>
    </w:p>
    <w:p w14:paraId="6E137658" w14:textId="2BFAEC08" w:rsidR="002B71CC" w:rsidRDefault="006E6612"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 contrato de administración de recursos, con el </w:t>
      </w:r>
      <w:r>
        <w:rPr>
          <w:rFonts w:cs="Arial"/>
          <w:sz w:val="22"/>
          <w:szCs w:val="22"/>
          <w:lang w:val="es-CR"/>
        </w:rPr>
        <w:t>plazo señalado en la presente resolución.</w:t>
      </w:r>
    </w:p>
    <w:p w14:paraId="7BB0060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E32DE7" w14:textId="77777777" w:rsidR="002B71CC" w:rsidRPr="00D14EAF" w:rsidRDefault="002B71CC" w:rsidP="002B71CC">
      <w:pPr>
        <w:spacing w:line="360" w:lineRule="auto"/>
        <w:jc w:val="both"/>
        <w:rPr>
          <w:rFonts w:cs="Arial"/>
          <w:b/>
          <w:sz w:val="22"/>
        </w:rPr>
      </w:pPr>
      <w:r w:rsidRPr="00D14EAF">
        <w:rPr>
          <w:rFonts w:cs="Arial"/>
          <w:b/>
          <w:sz w:val="22"/>
        </w:rPr>
        <w:t>************</w:t>
      </w:r>
    </w:p>
    <w:p w14:paraId="6864D327" w14:textId="77777777" w:rsidR="002B71CC" w:rsidRDefault="002B71CC" w:rsidP="002B71CC">
      <w:pPr>
        <w:spacing w:line="360" w:lineRule="auto"/>
        <w:jc w:val="both"/>
        <w:rPr>
          <w:rFonts w:cs="Arial"/>
          <w:sz w:val="22"/>
          <w:lang w:val="es-ES_tradnl"/>
        </w:rPr>
      </w:pPr>
    </w:p>
    <w:p w14:paraId="7F0570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CA9BED1" w14:textId="77777777" w:rsidR="006E6612" w:rsidRPr="00BB303F" w:rsidRDefault="006E6612" w:rsidP="006E6612">
      <w:pPr>
        <w:spacing w:line="360" w:lineRule="auto"/>
        <w:jc w:val="both"/>
        <w:rPr>
          <w:rFonts w:cs="Arial"/>
          <w:b/>
          <w:bCs/>
          <w:sz w:val="22"/>
          <w:szCs w:val="22"/>
        </w:rPr>
      </w:pPr>
      <w:r w:rsidRPr="00BB303F">
        <w:rPr>
          <w:rFonts w:cs="Arial"/>
          <w:b/>
          <w:bCs/>
          <w:sz w:val="22"/>
          <w:szCs w:val="22"/>
        </w:rPr>
        <w:t>Considerando:</w:t>
      </w:r>
    </w:p>
    <w:p w14:paraId="270A337D" w14:textId="5252CCC0" w:rsidR="006E6612" w:rsidRPr="00A30A35" w:rsidRDefault="006E6612" w:rsidP="006E6612">
      <w:pPr>
        <w:spacing w:line="360" w:lineRule="auto"/>
        <w:jc w:val="both"/>
        <w:rPr>
          <w:rFonts w:cs="Arial"/>
          <w:bCs/>
          <w:sz w:val="22"/>
          <w:szCs w:val="22"/>
        </w:rPr>
      </w:pPr>
      <w:r w:rsidRPr="00BB303F">
        <w:rPr>
          <w:rFonts w:cs="Arial"/>
          <w:b/>
          <w:bCs/>
          <w:sz w:val="22"/>
          <w:szCs w:val="22"/>
        </w:rPr>
        <w:lastRenderedPageBreak/>
        <w:t xml:space="preserve">Primero: </w:t>
      </w:r>
      <w:r w:rsidRPr="001726C4">
        <w:rPr>
          <w:rFonts w:cs="Arial"/>
          <w:sz w:val="22"/>
          <w:szCs w:val="22"/>
        </w:rPr>
        <w:t>Que mediante el acuerdo</w:t>
      </w:r>
      <w:r w:rsidRPr="006E6612">
        <w:rPr>
          <w:rFonts w:cs="Arial"/>
          <w:color w:val="000000"/>
          <w:sz w:val="22"/>
          <w:szCs w:val="22"/>
        </w:rPr>
        <w:t xml:space="preserve"> </w:t>
      </w:r>
      <w:r>
        <w:rPr>
          <w:rFonts w:cs="Arial"/>
          <w:color w:val="000000"/>
          <w:sz w:val="22"/>
          <w:szCs w:val="22"/>
        </w:rPr>
        <w:t>N° 1</w:t>
      </w:r>
      <w:r w:rsidRPr="00136436">
        <w:rPr>
          <w:rFonts w:cs="Arial"/>
          <w:color w:val="000000"/>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l </w:t>
      </w:r>
      <w:r w:rsidRPr="00033C26">
        <w:rPr>
          <w:rFonts w:cs="Arial"/>
          <w:sz w:val="22"/>
          <w:szCs w:val="22"/>
        </w:rPr>
        <w:t>Grupo Mutual Alajuela – La Vivienda de Ahorro y Préstamo (Grupo Mutual)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w:t>
      </w:r>
      <w:r w:rsidRPr="00BB303F">
        <w:rPr>
          <w:rFonts w:cs="Arial"/>
          <w:sz w:val="22"/>
          <w:szCs w:val="22"/>
        </w:rPr>
        <w:t>proyecto</w:t>
      </w:r>
      <w:r>
        <w:rPr>
          <w:rFonts w:cs="Arial"/>
          <w:sz w:val="22"/>
          <w:szCs w:val="22"/>
        </w:rPr>
        <w:t xml:space="preserve"> habitacional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Alajuela</w:t>
      </w:r>
      <w:r>
        <w:rPr>
          <w:rFonts w:cs="Arial"/>
          <w:bCs/>
          <w:sz w:val="22"/>
          <w:szCs w:val="22"/>
        </w:rPr>
        <w:t>.</w:t>
      </w:r>
    </w:p>
    <w:p w14:paraId="4D661AE6" w14:textId="77777777" w:rsidR="006E6612" w:rsidRPr="00BB303F" w:rsidRDefault="006E6612" w:rsidP="006E6612">
      <w:pPr>
        <w:spacing w:line="360" w:lineRule="auto"/>
        <w:jc w:val="both"/>
        <w:rPr>
          <w:rFonts w:cs="Arial"/>
          <w:sz w:val="22"/>
          <w:szCs w:val="22"/>
        </w:rPr>
      </w:pPr>
    </w:p>
    <w:p w14:paraId="6122D73F" w14:textId="6B63A082" w:rsidR="006E6612" w:rsidRDefault="006E6612" w:rsidP="006E6612">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 xml:space="preserve">el Grupo Mutual </w:t>
      </w:r>
      <w:r w:rsidRPr="00BB303F">
        <w:rPr>
          <w:rFonts w:cs="Arial"/>
          <w:sz w:val="22"/>
        </w:rPr>
        <w:t>ha solicitado</w:t>
      </w:r>
      <w:r w:rsidRPr="00BB303F">
        <w:rPr>
          <w:rFonts w:cs="Arial"/>
          <w:sz w:val="22"/>
          <w:szCs w:val="22"/>
        </w:rPr>
        <w:t xml:space="preserve"> la aprobación de este Banco para</w:t>
      </w:r>
      <w:r>
        <w:rPr>
          <w:rFonts w:cs="Arial"/>
          <w:sz w:val="22"/>
          <w:szCs w:val="22"/>
        </w:rPr>
        <w:t xml:space="preserve"> prorrogar </w:t>
      </w:r>
      <w:r w:rsidR="00B76C1B">
        <w:rPr>
          <w:rFonts w:cs="Arial"/>
          <w:sz w:val="22"/>
          <w:szCs w:val="22"/>
        </w:rPr>
        <w:t>hasta el 08 de noviembre de 2021</w:t>
      </w:r>
      <w:r w:rsidR="005B29A6">
        <w:rPr>
          <w:rFonts w:cs="Arial"/>
          <w:sz w:val="22"/>
          <w:szCs w:val="22"/>
        </w:rPr>
        <w:t>,</w:t>
      </w:r>
      <w:r w:rsidR="00B76C1B">
        <w:rPr>
          <w:rFonts w:cs="Arial"/>
          <w:sz w:val="22"/>
          <w:szCs w:val="22"/>
        </w:rPr>
        <w:t xml:space="preserve"> </w:t>
      </w:r>
      <w:r>
        <w:rPr>
          <w:rFonts w:cs="Arial"/>
          <w:sz w:val="22"/>
          <w:szCs w:val="22"/>
        </w:rPr>
        <w:t>el plazo del contrato de administración de recursos del citado proyecto</w:t>
      </w:r>
      <w:r w:rsidR="00B76C1B">
        <w:rPr>
          <w:rFonts w:cs="Arial"/>
          <w:sz w:val="22"/>
          <w:szCs w:val="22"/>
        </w:rPr>
        <w:t>, para la entrega de las obras, la ejecución de las segregaciones, la formalización de los casos y la presentación del cierre técnico y financiero</w:t>
      </w:r>
      <w:r>
        <w:rPr>
          <w:rFonts w:cs="Arial"/>
          <w:color w:val="000000"/>
          <w:sz w:val="22"/>
          <w:szCs w:val="22"/>
        </w:rPr>
        <w:t>.</w:t>
      </w:r>
    </w:p>
    <w:p w14:paraId="10A88918" w14:textId="77777777" w:rsidR="006E6612" w:rsidRDefault="006E6612" w:rsidP="006E6612">
      <w:pPr>
        <w:spacing w:line="360" w:lineRule="auto"/>
        <w:jc w:val="both"/>
        <w:rPr>
          <w:rFonts w:cs="Arial"/>
          <w:sz w:val="22"/>
        </w:rPr>
      </w:pPr>
    </w:p>
    <w:p w14:paraId="2CA02534" w14:textId="0A679E08" w:rsidR="006E6612" w:rsidRPr="00BB303F" w:rsidRDefault="006E6612" w:rsidP="006E6612">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B76C1B">
        <w:rPr>
          <w:rFonts w:cs="Arial"/>
          <w:sz w:val="22"/>
          <w:szCs w:val="22"/>
        </w:rPr>
        <w:t>096</w:t>
      </w:r>
      <w:r w:rsidRPr="00BB303F">
        <w:rPr>
          <w:rFonts w:cs="Arial"/>
          <w:sz w:val="22"/>
          <w:szCs w:val="22"/>
        </w:rPr>
        <w:t>-20</w:t>
      </w:r>
      <w:r>
        <w:rPr>
          <w:rFonts w:cs="Arial"/>
          <w:sz w:val="22"/>
          <w:szCs w:val="22"/>
        </w:rPr>
        <w:t>2</w:t>
      </w:r>
      <w:r w:rsidR="00B76C1B">
        <w:rPr>
          <w:rFonts w:cs="Arial"/>
          <w:sz w:val="22"/>
          <w:szCs w:val="22"/>
        </w:rPr>
        <w:t>1</w:t>
      </w:r>
      <w:r w:rsidRPr="00BB303F">
        <w:rPr>
          <w:rFonts w:cs="Arial"/>
          <w:sz w:val="22"/>
          <w:szCs w:val="22"/>
        </w:rPr>
        <w:t xml:space="preserve"> del</w:t>
      </w:r>
      <w:r>
        <w:rPr>
          <w:rFonts w:cs="Arial"/>
          <w:sz w:val="22"/>
          <w:szCs w:val="22"/>
        </w:rPr>
        <w:t xml:space="preserve"> </w:t>
      </w:r>
      <w:r w:rsidR="005B29A6">
        <w:rPr>
          <w:rFonts w:cs="Arial"/>
          <w:sz w:val="22"/>
          <w:szCs w:val="22"/>
        </w:rPr>
        <w:t>15 de enero de 2021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5B29A6">
        <w:rPr>
          <w:rFonts w:cs="Arial"/>
          <w:sz w:val="22"/>
        </w:rPr>
        <w:t>051</w:t>
      </w:r>
      <w:r w:rsidRPr="00BB303F">
        <w:rPr>
          <w:rFonts w:cs="Arial"/>
          <w:sz w:val="22"/>
        </w:rPr>
        <w:t>-20</w:t>
      </w:r>
      <w:r w:rsidR="005B29A6">
        <w:rPr>
          <w:rFonts w:cs="Arial"/>
          <w:sz w:val="22"/>
        </w:rPr>
        <w:t>21</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l Grupo Mutual</w:t>
      </w:r>
      <w:r w:rsidRPr="00BB303F">
        <w:rPr>
          <w:rFonts w:cs="Arial"/>
          <w:sz w:val="22"/>
        </w:rPr>
        <w:t xml:space="preserve">, </w:t>
      </w:r>
      <w:r w:rsidRPr="00BB303F">
        <w:rPr>
          <w:rFonts w:cs="Arial"/>
          <w:color w:val="000000"/>
          <w:sz w:val="22"/>
          <w:szCs w:val="22"/>
        </w:rPr>
        <w:t xml:space="preserve">concluyendo </w:t>
      </w:r>
      <w:r w:rsidR="005B29A6" w:rsidRPr="00BB303F">
        <w:rPr>
          <w:rFonts w:cs="Arial"/>
          <w:color w:val="000000"/>
          <w:sz w:val="22"/>
          <w:szCs w:val="22"/>
        </w:rPr>
        <w:t>que</w:t>
      </w:r>
      <w:r w:rsidR="005B29A6">
        <w:rPr>
          <w:rFonts w:cs="Arial"/>
          <w:color w:val="000000"/>
          <w:sz w:val="22"/>
          <w:szCs w:val="22"/>
        </w:rPr>
        <w:t>,</w:t>
      </w:r>
      <w:r w:rsidR="005B29A6" w:rsidRPr="00BB303F">
        <w:rPr>
          <w:rFonts w:cs="Arial"/>
          <w:color w:val="000000"/>
          <w:sz w:val="22"/>
          <w:szCs w:val="22"/>
        </w:rPr>
        <w:t xml:space="preserve"> con base en los argumentos señalados por esa entidad para justificar </w:t>
      </w:r>
      <w:r w:rsidR="005B29A6">
        <w:rPr>
          <w:rFonts w:cs="Arial"/>
          <w:color w:val="000000"/>
          <w:sz w:val="22"/>
          <w:szCs w:val="22"/>
        </w:rPr>
        <w:t>el</w:t>
      </w:r>
      <w:r w:rsidR="005B29A6" w:rsidRPr="00BB303F">
        <w:rPr>
          <w:rFonts w:cs="Arial"/>
          <w:color w:val="000000"/>
          <w:sz w:val="22"/>
          <w:szCs w:val="22"/>
        </w:rPr>
        <w:t xml:space="preserve"> plazo requerido, recomienda aprobar una prórroga</w:t>
      </w:r>
      <w:r w:rsidR="005B29A6">
        <w:rPr>
          <w:rFonts w:cs="Arial"/>
          <w:color w:val="000000"/>
          <w:sz w:val="22"/>
          <w:szCs w:val="22"/>
        </w:rPr>
        <w:t xml:space="preserve"> total de</w:t>
      </w:r>
      <w:r w:rsidR="005B29A6" w:rsidRPr="00BB303F">
        <w:rPr>
          <w:rFonts w:cs="Arial"/>
          <w:color w:val="000000"/>
          <w:sz w:val="22"/>
          <w:szCs w:val="22"/>
        </w:rPr>
        <w:t xml:space="preserve"> </w:t>
      </w:r>
      <w:r w:rsidR="005B29A6">
        <w:rPr>
          <w:rFonts w:cs="Arial"/>
          <w:color w:val="000000"/>
          <w:sz w:val="22"/>
          <w:szCs w:val="22"/>
        </w:rPr>
        <w:t>diez meses, para la entrega</w:t>
      </w:r>
      <w:r w:rsidR="005C5B47">
        <w:rPr>
          <w:rFonts w:cs="Arial"/>
          <w:color w:val="000000"/>
          <w:sz w:val="22"/>
          <w:szCs w:val="22"/>
        </w:rPr>
        <w:t xml:space="preserve"> y</w:t>
      </w:r>
      <w:r w:rsidR="005B29A6">
        <w:rPr>
          <w:rFonts w:cs="Arial"/>
          <w:color w:val="000000"/>
          <w:sz w:val="22"/>
          <w:szCs w:val="22"/>
        </w:rPr>
        <w:t xml:space="preserve"> segregación de las obras, </w:t>
      </w:r>
      <w:r w:rsidR="005C5B47">
        <w:rPr>
          <w:rFonts w:cs="Arial"/>
          <w:color w:val="000000"/>
          <w:sz w:val="22"/>
          <w:szCs w:val="22"/>
        </w:rPr>
        <w:t xml:space="preserve">la </w:t>
      </w:r>
      <w:r w:rsidR="005B29A6">
        <w:rPr>
          <w:rFonts w:cs="Arial"/>
          <w:color w:val="000000"/>
          <w:sz w:val="22"/>
          <w:szCs w:val="22"/>
        </w:rPr>
        <w:t>formalización</w:t>
      </w:r>
      <w:r w:rsidR="005B29A6" w:rsidRPr="005B29A6">
        <w:rPr>
          <w:rFonts w:cs="Arial"/>
          <w:color w:val="000000"/>
          <w:sz w:val="22"/>
          <w:szCs w:val="22"/>
          <w:lang w:val="es-CR"/>
        </w:rPr>
        <w:t xml:space="preserve"> de las operaciones y </w:t>
      </w:r>
      <w:r w:rsidR="005C5B47">
        <w:rPr>
          <w:rFonts w:cs="Arial"/>
          <w:color w:val="000000"/>
          <w:sz w:val="22"/>
          <w:szCs w:val="22"/>
          <w:lang w:val="es-CR"/>
        </w:rPr>
        <w:t xml:space="preserve">la presentación del </w:t>
      </w:r>
      <w:r w:rsidR="005B29A6" w:rsidRPr="005B29A6">
        <w:rPr>
          <w:rFonts w:cs="Arial"/>
          <w:color w:val="000000"/>
          <w:sz w:val="22"/>
          <w:szCs w:val="22"/>
          <w:lang w:val="es-CR"/>
        </w:rPr>
        <w:t>cierre t</w:t>
      </w:r>
      <w:r w:rsidR="005B29A6">
        <w:rPr>
          <w:rFonts w:cs="Arial"/>
          <w:color w:val="000000"/>
          <w:sz w:val="22"/>
          <w:szCs w:val="22"/>
          <w:lang w:val="es-CR"/>
        </w:rPr>
        <w:t>é</w:t>
      </w:r>
      <w:r w:rsidR="005B29A6" w:rsidRPr="005B29A6">
        <w:rPr>
          <w:rFonts w:cs="Arial"/>
          <w:color w:val="000000"/>
          <w:sz w:val="22"/>
          <w:szCs w:val="22"/>
          <w:lang w:val="es-CR"/>
        </w:rPr>
        <w:t>cnico y financiero del</w:t>
      </w:r>
      <w:r w:rsidR="005B29A6">
        <w:rPr>
          <w:rFonts w:cs="Arial"/>
          <w:color w:val="000000"/>
          <w:sz w:val="22"/>
          <w:szCs w:val="22"/>
          <w:lang w:val="es-CR"/>
        </w:rPr>
        <w:t xml:space="preserve"> </w:t>
      </w:r>
      <w:r w:rsidR="005B29A6" w:rsidRPr="005B29A6">
        <w:rPr>
          <w:rFonts w:cs="Arial"/>
          <w:color w:val="000000"/>
          <w:sz w:val="22"/>
          <w:szCs w:val="22"/>
          <w:lang w:val="es-CR"/>
        </w:rPr>
        <w:t>proyecto</w:t>
      </w:r>
      <w:r w:rsidRPr="00BB303F">
        <w:rPr>
          <w:rFonts w:cs="Arial"/>
          <w:color w:val="000000"/>
          <w:sz w:val="22"/>
          <w:szCs w:val="22"/>
        </w:rPr>
        <w:t>.</w:t>
      </w:r>
    </w:p>
    <w:p w14:paraId="16BFFA4F" w14:textId="77777777" w:rsidR="006E6612" w:rsidRPr="00BB303F" w:rsidRDefault="006E6612" w:rsidP="006E6612">
      <w:pPr>
        <w:autoSpaceDE w:val="0"/>
        <w:autoSpaceDN w:val="0"/>
        <w:adjustRightInd w:val="0"/>
        <w:spacing w:line="360" w:lineRule="auto"/>
        <w:jc w:val="both"/>
        <w:rPr>
          <w:rFonts w:cs="Arial"/>
          <w:color w:val="000000"/>
          <w:sz w:val="16"/>
          <w:szCs w:val="16"/>
        </w:rPr>
      </w:pPr>
    </w:p>
    <w:p w14:paraId="5DF267F0" w14:textId="37470B3A" w:rsidR="006E6612" w:rsidRDefault="006E6612" w:rsidP="006E6612">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0</w:t>
      </w:r>
      <w:r w:rsidR="005B29A6">
        <w:rPr>
          <w:rFonts w:cs="Arial"/>
          <w:sz w:val="22"/>
          <w:szCs w:val="22"/>
        </w:rPr>
        <w:t>096</w:t>
      </w:r>
      <w:r w:rsidRPr="00BB303F">
        <w:rPr>
          <w:rFonts w:cs="Arial"/>
          <w:sz w:val="22"/>
          <w:szCs w:val="22"/>
        </w:rPr>
        <w:t>-20</w:t>
      </w:r>
      <w:r>
        <w:rPr>
          <w:rFonts w:cs="Arial"/>
          <w:sz w:val="22"/>
          <w:szCs w:val="22"/>
        </w:rPr>
        <w:t>2</w:t>
      </w:r>
      <w:r w:rsidR="005B29A6">
        <w:rPr>
          <w:rFonts w:cs="Arial"/>
          <w:sz w:val="22"/>
          <w:szCs w:val="22"/>
        </w:rPr>
        <w:t>1</w:t>
      </w:r>
      <w:r w:rsidRPr="00792BE3">
        <w:rPr>
          <w:rFonts w:cs="Arial"/>
          <w:sz w:val="22"/>
          <w:szCs w:val="22"/>
          <w:lang w:val="es-CR"/>
        </w:rPr>
        <w:t>.</w:t>
      </w:r>
    </w:p>
    <w:p w14:paraId="378A47B7" w14:textId="77777777" w:rsidR="006E6612" w:rsidRPr="00BB303F" w:rsidRDefault="006E6612" w:rsidP="006E6612">
      <w:pPr>
        <w:autoSpaceDE w:val="0"/>
        <w:autoSpaceDN w:val="0"/>
        <w:adjustRightInd w:val="0"/>
        <w:spacing w:line="360" w:lineRule="auto"/>
        <w:jc w:val="both"/>
        <w:rPr>
          <w:rFonts w:cs="Arial"/>
          <w:sz w:val="22"/>
        </w:rPr>
      </w:pPr>
    </w:p>
    <w:p w14:paraId="4EEE160A" w14:textId="77777777" w:rsidR="006E6612" w:rsidRPr="00BB303F" w:rsidRDefault="006E6612" w:rsidP="006E6612">
      <w:pPr>
        <w:spacing w:line="360" w:lineRule="auto"/>
        <w:jc w:val="both"/>
        <w:rPr>
          <w:rFonts w:cs="Arial"/>
          <w:b/>
          <w:bCs/>
          <w:sz w:val="22"/>
        </w:rPr>
      </w:pPr>
      <w:r w:rsidRPr="00BB303F">
        <w:rPr>
          <w:rFonts w:cs="Arial"/>
          <w:b/>
          <w:bCs/>
          <w:sz w:val="22"/>
        </w:rPr>
        <w:t>Por tanto, se acuerda:</w:t>
      </w:r>
    </w:p>
    <w:p w14:paraId="1ED06051" w14:textId="15F21234" w:rsidR="006E6612" w:rsidRDefault="006E6612" w:rsidP="006E6612">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al Grupo Mutual Alajuela – La Vivienda </w:t>
      </w:r>
      <w:r w:rsidRPr="002B0BEF">
        <w:rPr>
          <w:rFonts w:cs="Arial"/>
          <w:sz w:val="22"/>
          <w:szCs w:val="22"/>
          <w:lang w:val="es-ES_tradnl"/>
        </w:rPr>
        <w:t>de Ahorro y Préstamo,</w:t>
      </w:r>
      <w:r w:rsidRPr="002B0BEF">
        <w:rPr>
          <w:rFonts w:cs="Arial"/>
          <w:sz w:val="22"/>
          <w:szCs w:val="22"/>
        </w:rPr>
        <w:t xml:space="preserve"> </w:t>
      </w:r>
      <w:r>
        <w:rPr>
          <w:rFonts w:cs="Arial"/>
          <w:sz w:val="22"/>
          <w:szCs w:val="22"/>
        </w:rPr>
        <w:t xml:space="preserve">para el </w:t>
      </w:r>
      <w:r w:rsidRPr="002B0BEF">
        <w:rPr>
          <w:rFonts w:cs="Arial"/>
          <w:color w:val="000000"/>
          <w:sz w:val="22"/>
          <w:szCs w:val="22"/>
        </w:rPr>
        <w:t xml:space="preserve">proyecto </w:t>
      </w:r>
      <w:r w:rsidR="00BA07AE">
        <w:rPr>
          <w:rFonts w:cs="Arial"/>
          <w:color w:val="000000"/>
          <w:sz w:val="22"/>
          <w:szCs w:val="22"/>
          <w:lang w:val="es-CR" w:eastAsia="es-CR"/>
        </w:rPr>
        <w:t>Valle Azul</w:t>
      </w:r>
      <w:r>
        <w:rPr>
          <w:rFonts w:cs="Arial"/>
          <w:color w:val="000000"/>
          <w:sz w:val="22"/>
          <w:szCs w:val="22"/>
        </w:rPr>
        <w:t>,</w:t>
      </w:r>
      <w:r w:rsidRPr="002B0BEF">
        <w:rPr>
          <w:rFonts w:cs="Arial"/>
          <w:sz w:val="22"/>
          <w:szCs w:val="22"/>
        </w:rPr>
        <w:t xml:space="preserve"> un</w:t>
      </w:r>
      <w:r>
        <w:rPr>
          <w:rFonts w:cs="Arial"/>
          <w:sz w:val="22"/>
          <w:szCs w:val="22"/>
        </w:rPr>
        <w:t xml:space="preserve"> plazo adicional de </w:t>
      </w:r>
      <w:r w:rsidR="005B29A6">
        <w:rPr>
          <w:rFonts w:cs="Arial"/>
          <w:sz w:val="22"/>
          <w:szCs w:val="22"/>
        </w:rPr>
        <w:t>diez</w:t>
      </w:r>
      <w:r>
        <w:rPr>
          <w:rFonts w:cs="Arial"/>
          <w:sz w:val="22"/>
          <w:szCs w:val="22"/>
        </w:rPr>
        <w:t xml:space="preserve"> meses, </w:t>
      </w:r>
      <w:r>
        <w:rPr>
          <w:rFonts w:cs="Arial"/>
          <w:color w:val="000000"/>
          <w:sz w:val="22"/>
          <w:szCs w:val="22"/>
        </w:rPr>
        <w:t>a</w:t>
      </w:r>
      <w:r w:rsidRPr="002B0BEF">
        <w:rPr>
          <w:rFonts w:cs="Arial"/>
          <w:color w:val="000000"/>
          <w:sz w:val="22"/>
          <w:szCs w:val="22"/>
        </w:rPr>
        <w:t xml:space="preserve"> partir de </w:t>
      </w:r>
      <w:r>
        <w:rPr>
          <w:rFonts w:cs="Arial"/>
          <w:color w:val="000000"/>
          <w:sz w:val="22"/>
          <w:szCs w:val="22"/>
        </w:rPr>
        <w:t xml:space="preserve">la </w:t>
      </w:r>
      <w:r w:rsidRPr="002B0BEF">
        <w:rPr>
          <w:rFonts w:cs="Arial"/>
          <w:color w:val="000000"/>
          <w:sz w:val="22"/>
          <w:szCs w:val="22"/>
        </w:rPr>
        <w:t>firma de</w:t>
      </w:r>
      <w:r w:rsidR="005B29A6">
        <w:rPr>
          <w:rFonts w:cs="Arial"/>
          <w:color w:val="000000"/>
          <w:sz w:val="22"/>
          <w:szCs w:val="22"/>
        </w:rPr>
        <w:t xml:space="preserve"> la adenda a</w:t>
      </w:r>
      <w:r w:rsidRPr="002B0BEF">
        <w:rPr>
          <w:rFonts w:cs="Arial"/>
          <w:color w:val="000000"/>
          <w:sz w:val="22"/>
          <w:szCs w:val="22"/>
        </w:rPr>
        <w:t>l</w:t>
      </w:r>
      <w:r>
        <w:rPr>
          <w:rFonts w:cs="Arial"/>
          <w:color w:val="000000"/>
          <w:sz w:val="22"/>
          <w:szCs w:val="22"/>
        </w:rPr>
        <w:t xml:space="preserve"> c</w:t>
      </w:r>
      <w:r w:rsidRPr="002B0BEF">
        <w:rPr>
          <w:rFonts w:cs="Arial"/>
          <w:color w:val="000000"/>
          <w:sz w:val="22"/>
          <w:szCs w:val="22"/>
        </w:rPr>
        <w:t xml:space="preserve">ontrato de </w:t>
      </w:r>
      <w:r>
        <w:rPr>
          <w:rFonts w:cs="Arial"/>
          <w:color w:val="000000"/>
          <w:sz w:val="22"/>
          <w:szCs w:val="22"/>
        </w:rPr>
        <w:t>a</w:t>
      </w:r>
      <w:r w:rsidRPr="002B0BEF">
        <w:rPr>
          <w:rFonts w:cs="Arial"/>
          <w:color w:val="000000"/>
          <w:sz w:val="22"/>
          <w:szCs w:val="22"/>
        </w:rPr>
        <w:t xml:space="preserve">dministración de </w:t>
      </w:r>
      <w:r>
        <w:rPr>
          <w:rFonts w:cs="Arial"/>
          <w:color w:val="000000"/>
          <w:sz w:val="22"/>
          <w:szCs w:val="22"/>
        </w:rPr>
        <w:t>r</w:t>
      </w:r>
      <w:r w:rsidRPr="002B0BEF">
        <w:rPr>
          <w:rFonts w:cs="Arial"/>
          <w:color w:val="000000"/>
          <w:sz w:val="22"/>
          <w:szCs w:val="22"/>
        </w:rPr>
        <w:t>ecursos</w:t>
      </w:r>
      <w:r w:rsidR="005B29A6">
        <w:rPr>
          <w:rFonts w:cs="Arial"/>
          <w:color w:val="000000"/>
          <w:sz w:val="22"/>
          <w:szCs w:val="22"/>
        </w:rPr>
        <w:t xml:space="preserve"> entre esa mutual y el BANHVI,</w:t>
      </w:r>
      <w:r>
        <w:rPr>
          <w:rFonts w:cs="Arial"/>
          <w:color w:val="000000"/>
          <w:sz w:val="22"/>
          <w:szCs w:val="22"/>
        </w:rPr>
        <w:t xml:space="preserve"> </w:t>
      </w:r>
      <w:r>
        <w:rPr>
          <w:rFonts w:cs="Arial"/>
          <w:sz w:val="22"/>
          <w:szCs w:val="22"/>
        </w:rPr>
        <w:t xml:space="preserve">para </w:t>
      </w:r>
      <w:r w:rsidR="005B29A6">
        <w:rPr>
          <w:rFonts w:cs="Arial"/>
          <w:color w:val="000000"/>
          <w:sz w:val="22"/>
          <w:szCs w:val="22"/>
        </w:rPr>
        <w:t>la entrega</w:t>
      </w:r>
      <w:r w:rsidR="005C5B47">
        <w:rPr>
          <w:rFonts w:cs="Arial"/>
          <w:color w:val="000000"/>
          <w:sz w:val="22"/>
          <w:szCs w:val="22"/>
        </w:rPr>
        <w:t xml:space="preserve"> y</w:t>
      </w:r>
      <w:r w:rsidR="005B29A6">
        <w:rPr>
          <w:rFonts w:cs="Arial"/>
          <w:color w:val="000000"/>
          <w:sz w:val="22"/>
          <w:szCs w:val="22"/>
        </w:rPr>
        <w:t xml:space="preserve"> segregación de las obras, </w:t>
      </w:r>
      <w:r w:rsidR="005C5B47">
        <w:rPr>
          <w:rFonts w:cs="Arial"/>
          <w:color w:val="000000"/>
          <w:sz w:val="22"/>
          <w:szCs w:val="22"/>
        </w:rPr>
        <w:t xml:space="preserve">la </w:t>
      </w:r>
      <w:r w:rsidR="005B29A6">
        <w:rPr>
          <w:rFonts w:cs="Arial"/>
          <w:color w:val="000000"/>
          <w:sz w:val="22"/>
          <w:szCs w:val="22"/>
        </w:rPr>
        <w:t>formalización</w:t>
      </w:r>
      <w:r w:rsidR="005B29A6" w:rsidRPr="005B29A6">
        <w:rPr>
          <w:rFonts w:cs="Arial"/>
          <w:color w:val="000000"/>
          <w:sz w:val="22"/>
          <w:szCs w:val="22"/>
          <w:lang w:val="es-CR"/>
        </w:rPr>
        <w:t xml:space="preserve"> de las operaciones y </w:t>
      </w:r>
      <w:r w:rsidR="005C5B47">
        <w:rPr>
          <w:rFonts w:cs="Arial"/>
          <w:color w:val="000000"/>
          <w:sz w:val="22"/>
          <w:szCs w:val="22"/>
          <w:lang w:val="es-CR"/>
        </w:rPr>
        <w:t xml:space="preserve">la presentación del </w:t>
      </w:r>
      <w:r w:rsidR="005B29A6" w:rsidRPr="005B29A6">
        <w:rPr>
          <w:rFonts w:cs="Arial"/>
          <w:color w:val="000000"/>
          <w:sz w:val="22"/>
          <w:szCs w:val="22"/>
          <w:lang w:val="es-CR"/>
        </w:rPr>
        <w:t>cierre t</w:t>
      </w:r>
      <w:r w:rsidR="005B29A6">
        <w:rPr>
          <w:rFonts w:cs="Arial"/>
          <w:color w:val="000000"/>
          <w:sz w:val="22"/>
          <w:szCs w:val="22"/>
          <w:lang w:val="es-CR"/>
        </w:rPr>
        <w:t>é</w:t>
      </w:r>
      <w:r w:rsidR="005B29A6" w:rsidRPr="005B29A6">
        <w:rPr>
          <w:rFonts w:cs="Arial"/>
          <w:color w:val="000000"/>
          <w:sz w:val="22"/>
          <w:szCs w:val="22"/>
          <w:lang w:val="es-CR"/>
        </w:rPr>
        <w:t>cnico y financiero del</w:t>
      </w:r>
      <w:r w:rsidR="005B29A6">
        <w:rPr>
          <w:rFonts w:cs="Arial"/>
          <w:color w:val="000000"/>
          <w:sz w:val="22"/>
          <w:szCs w:val="22"/>
          <w:lang w:val="es-CR"/>
        </w:rPr>
        <w:t xml:space="preserve"> </w:t>
      </w:r>
      <w:r w:rsidR="005B29A6" w:rsidRPr="005B29A6">
        <w:rPr>
          <w:rFonts w:cs="Arial"/>
          <w:color w:val="000000"/>
          <w:sz w:val="22"/>
          <w:szCs w:val="22"/>
          <w:lang w:val="es-CR"/>
        </w:rPr>
        <w:t>proyecto</w:t>
      </w:r>
      <w:r w:rsidR="005C5B47">
        <w:rPr>
          <w:rFonts w:cs="Arial"/>
          <w:color w:val="000000"/>
          <w:sz w:val="22"/>
          <w:szCs w:val="22"/>
          <w:lang w:val="es-CR"/>
        </w:rPr>
        <w:t xml:space="preserve">, </w:t>
      </w:r>
      <w:r>
        <w:rPr>
          <w:rFonts w:cs="Arial"/>
          <w:color w:val="000000"/>
          <w:sz w:val="22"/>
          <w:szCs w:val="22"/>
        </w:rPr>
        <w:t xml:space="preserve">según el detalle que se indica en el informe </w:t>
      </w:r>
      <w:r w:rsidRPr="00EA7ADB">
        <w:rPr>
          <w:rFonts w:cs="Arial"/>
          <w:color w:val="000000"/>
          <w:sz w:val="22"/>
          <w:szCs w:val="22"/>
        </w:rPr>
        <w:t>DF-OF-</w:t>
      </w:r>
      <w:r>
        <w:rPr>
          <w:rFonts w:cs="Arial"/>
          <w:color w:val="000000"/>
          <w:sz w:val="22"/>
          <w:szCs w:val="22"/>
        </w:rPr>
        <w:t>0</w:t>
      </w:r>
      <w:r w:rsidR="005C5B47">
        <w:rPr>
          <w:rFonts w:cs="Arial"/>
          <w:color w:val="000000"/>
          <w:sz w:val="22"/>
          <w:szCs w:val="22"/>
        </w:rPr>
        <w:t>096</w:t>
      </w:r>
      <w:r w:rsidRPr="00EA7ADB">
        <w:rPr>
          <w:rFonts w:cs="Arial"/>
          <w:color w:val="000000"/>
          <w:sz w:val="22"/>
          <w:szCs w:val="22"/>
        </w:rPr>
        <w:t>-20</w:t>
      </w:r>
      <w:r>
        <w:rPr>
          <w:rFonts w:cs="Arial"/>
          <w:color w:val="000000"/>
          <w:sz w:val="22"/>
          <w:szCs w:val="22"/>
        </w:rPr>
        <w:t>2</w:t>
      </w:r>
      <w:r w:rsidR="005C5B47">
        <w:rPr>
          <w:rFonts w:cs="Arial"/>
          <w:color w:val="000000"/>
          <w:sz w:val="22"/>
          <w:szCs w:val="22"/>
        </w:rPr>
        <w:t>1</w:t>
      </w:r>
      <w:r w:rsidRPr="00EA7ADB">
        <w:rPr>
          <w:rFonts w:cs="Arial"/>
          <w:color w:val="000000"/>
          <w:sz w:val="22"/>
          <w:szCs w:val="22"/>
        </w:rPr>
        <w:t xml:space="preserve"> de la Dirección FOSUVI</w:t>
      </w:r>
      <w:r>
        <w:rPr>
          <w:rFonts w:cs="Arial"/>
          <w:color w:val="000000"/>
          <w:sz w:val="22"/>
          <w:szCs w:val="22"/>
        </w:rPr>
        <w:t>.</w:t>
      </w:r>
    </w:p>
    <w:p w14:paraId="3B0BBF5E" w14:textId="77777777" w:rsidR="006E6612" w:rsidRDefault="006E6612" w:rsidP="006E6612">
      <w:pPr>
        <w:spacing w:line="360" w:lineRule="auto"/>
        <w:jc w:val="both"/>
        <w:rPr>
          <w:rFonts w:cs="Arial"/>
          <w:color w:val="000000"/>
          <w:sz w:val="22"/>
          <w:szCs w:val="22"/>
        </w:rPr>
      </w:pPr>
    </w:p>
    <w:p w14:paraId="2CEA7781" w14:textId="4231FE03" w:rsidR="002B71CC" w:rsidRDefault="006E6612"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w:t>
      </w:r>
      <w:r w:rsidR="005C5B47">
        <w:rPr>
          <w:rFonts w:cs="Arial"/>
          <w:color w:val="000000"/>
          <w:sz w:val="22"/>
          <w:szCs w:val="22"/>
        </w:rPr>
        <w:t>a adenda al</w:t>
      </w:r>
      <w:r>
        <w:rPr>
          <w:rFonts w:cs="Arial"/>
          <w:color w:val="000000"/>
          <w:sz w:val="22"/>
          <w:szCs w:val="22"/>
        </w:rPr>
        <w:t xml:space="preserve"> contrato de administración de recursos, </w:t>
      </w:r>
      <w:r w:rsidR="005C5B47">
        <w:rPr>
          <w:rFonts w:cs="Arial"/>
          <w:color w:val="000000"/>
          <w:sz w:val="22"/>
          <w:szCs w:val="22"/>
        </w:rPr>
        <w:t xml:space="preserve">independiente al principal, </w:t>
      </w:r>
      <w:r>
        <w:rPr>
          <w:rFonts w:cs="Arial"/>
          <w:color w:val="000000"/>
          <w:sz w:val="22"/>
          <w:szCs w:val="22"/>
        </w:rPr>
        <w:t xml:space="preserve">con el </w:t>
      </w:r>
      <w:r>
        <w:rPr>
          <w:rFonts w:cs="Arial"/>
          <w:sz w:val="22"/>
          <w:szCs w:val="22"/>
          <w:lang w:val="es-CR"/>
        </w:rPr>
        <w:t>plazo señalado en la presente resolución.</w:t>
      </w:r>
    </w:p>
    <w:p w14:paraId="39F7605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237A03A" w14:textId="77777777" w:rsidR="002B71CC" w:rsidRPr="00D14EAF" w:rsidRDefault="002B71CC" w:rsidP="002B71CC">
      <w:pPr>
        <w:spacing w:line="360" w:lineRule="auto"/>
        <w:jc w:val="both"/>
        <w:rPr>
          <w:rFonts w:cs="Arial"/>
          <w:b/>
          <w:sz w:val="22"/>
        </w:rPr>
      </w:pPr>
      <w:r w:rsidRPr="00D14EAF">
        <w:rPr>
          <w:rFonts w:cs="Arial"/>
          <w:b/>
          <w:sz w:val="22"/>
        </w:rPr>
        <w:t>************</w:t>
      </w:r>
    </w:p>
    <w:p w14:paraId="0B0ABADF" w14:textId="77777777" w:rsidR="002B71CC" w:rsidRDefault="002B71CC" w:rsidP="002B71CC">
      <w:pPr>
        <w:spacing w:line="360" w:lineRule="auto"/>
        <w:jc w:val="both"/>
        <w:rPr>
          <w:rFonts w:cs="Arial"/>
          <w:sz w:val="22"/>
          <w:lang w:val="es-ES_tradnl"/>
        </w:rPr>
      </w:pPr>
    </w:p>
    <w:p w14:paraId="35AFC2C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AC8B096" w14:textId="77777777" w:rsidR="001043DC" w:rsidRPr="00BB303F" w:rsidRDefault="001043DC" w:rsidP="001043DC">
      <w:pPr>
        <w:spacing w:line="360" w:lineRule="auto"/>
        <w:jc w:val="both"/>
        <w:rPr>
          <w:rFonts w:cs="Arial"/>
          <w:b/>
          <w:bCs/>
          <w:color w:val="000000"/>
          <w:sz w:val="22"/>
          <w:szCs w:val="22"/>
        </w:rPr>
      </w:pPr>
      <w:r w:rsidRPr="00BB303F">
        <w:rPr>
          <w:rFonts w:cs="Arial"/>
          <w:b/>
          <w:bCs/>
          <w:color w:val="000000"/>
          <w:sz w:val="22"/>
          <w:szCs w:val="22"/>
        </w:rPr>
        <w:t>Considerando:</w:t>
      </w:r>
    </w:p>
    <w:p w14:paraId="702B2383" w14:textId="0DD5FAA0" w:rsidR="001043DC" w:rsidRPr="00BB303F" w:rsidRDefault="001043DC" w:rsidP="001043DC">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Pr>
          <w:rFonts w:cs="Arial"/>
          <w:color w:val="000000"/>
          <w:sz w:val="22"/>
          <w:szCs w:val="22"/>
        </w:rPr>
        <w:t xml:space="preserve">el </w:t>
      </w:r>
      <w:r w:rsidRPr="00BB303F">
        <w:rPr>
          <w:rFonts w:cs="Arial"/>
          <w:color w:val="000000"/>
          <w:sz w:val="22"/>
          <w:szCs w:val="22"/>
        </w:rPr>
        <w:t xml:space="preserve">oficio </w:t>
      </w:r>
      <w:r>
        <w:rPr>
          <w:rFonts w:cs="Arial"/>
          <w:color w:val="000000"/>
          <w:sz w:val="22"/>
          <w:szCs w:val="22"/>
        </w:rPr>
        <w:t>GG-</w:t>
      </w:r>
      <w:r w:rsidR="00AA1505">
        <w:rPr>
          <w:rFonts w:cs="Arial"/>
          <w:color w:val="000000"/>
          <w:sz w:val="22"/>
          <w:szCs w:val="22"/>
        </w:rPr>
        <w:t>4340</w:t>
      </w:r>
      <w:r>
        <w:rPr>
          <w:rFonts w:cs="Arial"/>
          <w:color w:val="000000"/>
          <w:sz w:val="22"/>
          <w:szCs w:val="22"/>
        </w:rPr>
        <w:t xml:space="preserve">-2020, </w:t>
      </w:r>
      <w:r w:rsidR="00AA1505">
        <w:rPr>
          <w:rFonts w:cs="Arial"/>
          <w:color w:val="000000"/>
          <w:sz w:val="22"/>
          <w:szCs w:val="22"/>
        </w:rPr>
        <w:t xml:space="preserve">del 28 de diciembre de 2020, </w:t>
      </w:r>
      <w:r>
        <w:rPr>
          <w:rFonts w:cs="Arial"/>
          <w:color w:val="000000"/>
          <w:sz w:val="22"/>
          <w:szCs w:val="22"/>
        </w:rPr>
        <w:t>Coopealianza R.L.</w:t>
      </w:r>
      <w:r w:rsidRPr="00BB303F">
        <w:rPr>
          <w:rFonts w:cs="Arial"/>
          <w:color w:val="000000"/>
          <w:sz w:val="22"/>
          <w:szCs w:val="22"/>
        </w:rPr>
        <w:t xml:space="preserve"> solicita la autorización de este Banco para prorrogar el plazo del contrato de administración de recursos del proyecto </w:t>
      </w:r>
      <w:r>
        <w:rPr>
          <w:rFonts w:cs="Arial"/>
          <w:color w:val="000000"/>
          <w:sz w:val="22"/>
          <w:szCs w:val="22"/>
          <w:lang w:val="es-CR" w:eastAsia="es-CR"/>
        </w:rPr>
        <w:t>Punta de Riel</w:t>
      </w:r>
      <w:r w:rsidRPr="00911E34">
        <w:rPr>
          <w:rFonts w:cs="Arial"/>
          <w:color w:val="000000"/>
          <w:sz w:val="22"/>
          <w:szCs w:val="22"/>
        </w:rPr>
        <w:t xml:space="preserve">,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y </w:t>
      </w:r>
      <w:r w:rsidRPr="00EF3F93">
        <w:rPr>
          <w:rFonts w:cs="Arial"/>
          <w:sz w:val="22"/>
          <w:szCs w:val="22"/>
        </w:rPr>
        <w:t xml:space="preserve">cantón </w:t>
      </w:r>
      <w:r>
        <w:rPr>
          <w:rFonts w:cs="Arial"/>
          <w:sz w:val="22"/>
          <w:szCs w:val="22"/>
        </w:rPr>
        <w:t xml:space="preserve">de Parrita, provincia </w:t>
      </w:r>
      <w:r w:rsidRPr="00EF3F93">
        <w:rPr>
          <w:rFonts w:cs="Arial"/>
          <w:sz w:val="22"/>
          <w:szCs w:val="22"/>
        </w:rPr>
        <w:t>de</w:t>
      </w:r>
      <w:r>
        <w:rPr>
          <w:rFonts w:cs="Arial"/>
          <w:sz w:val="22"/>
          <w:szCs w:val="22"/>
        </w:rPr>
        <w:t xml:space="preserve"> Puntarenas,</w:t>
      </w:r>
      <w:r>
        <w:rPr>
          <w:rFonts w:cs="Arial"/>
          <w:color w:val="000000"/>
          <w:sz w:val="22"/>
          <w:szCs w:val="22"/>
        </w:rPr>
        <w:t xml:space="preserve"> </w:t>
      </w:r>
      <w:r w:rsidR="00AA1505">
        <w:rPr>
          <w:rFonts w:cs="Arial"/>
          <w:color w:val="000000"/>
          <w:sz w:val="22"/>
          <w:szCs w:val="22"/>
        </w:rPr>
        <w:t xml:space="preserve">y </w:t>
      </w:r>
      <w:r w:rsidR="00AA1505">
        <w:rPr>
          <w:rFonts w:cs="Arial"/>
          <w:sz w:val="22"/>
          <w:szCs w:val="22"/>
          <w:lang w:val="es-ES_tradnl"/>
        </w:rPr>
        <w:t xml:space="preserve">anular la operación de </w:t>
      </w:r>
      <w:r w:rsidR="00AA1505" w:rsidRPr="00303BB2">
        <w:rPr>
          <w:rFonts w:cs="Arial"/>
          <w:sz w:val="22"/>
          <w:szCs w:val="22"/>
          <w:lang w:val="es-ES_tradnl"/>
        </w:rPr>
        <w:t>Bono Familiar de Vivienda</w:t>
      </w:r>
      <w:r w:rsidR="00AA1505">
        <w:rPr>
          <w:rFonts w:cs="Arial"/>
          <w:sz w:val="22"/>
          <w:szCs w:val="22"/>
          <w:lang w:val="es-ES_tradnl"/>
        </w:rPr>
        <w:t>, aprobada en dicho proyecto</w:t>
      </w:r>
      <w:r w:rsidR="00FC0C85">
        <w:rPr>
          <w:rFonts w:cs="Arial"/>
          <w:sz w:val="22"/>
          <w:szCs w:val="22"/>
          <w:lang w:val="es-ES_tradnl"/>
        </w:rPr>
        <w:t>,</w:t>
      </w:r>
      <w:r w:rsidR="00AA1505">
        <w:rPr>
          <w:rFonts w:cs="Arial"/>
          <w:sz w:val="22"/>
          <w:szCs w:val="22"/>
          <w:lang w:val="es-ES_tradnl"/>
        </w:rPr>
        <w:t xml:space="preserve"> a favor de la señora Raimunda Angulo Arg</w:t>
      </w:r>
      <w:r w:rsidR="00FC0C85">
        <w:rPr>
          <w:rFonts w:cs="Arial"/>
          <w:sz w:val="22"/>
          <w:szCs w:val="22"/>
          <w:lang w:val="es-ES_tradnl"/>
        </w:rPr>
        <w:t>ü</w:t>
      </w:r>
      <w:r w:rsidR="00AA1505">
        <w:rPr>
          <w:rFonts w:cs="Arial"/>
          <w:sz w:val="22"/>
          <w:szCs w:val="22"/>
          <w:lang w:val="es-ES_tradnl"/>
        </w:rPr>
        <w:t>ello</w:t>
      </w:r>
      <w:r w:rsidR="00AA1505" w:rsidRPr="00517395">
        <w:rPr>
          <w:rFonts w:cs="Arial"/>
          <w:sz w:val="22"/>
          <w:szCs w:val="22"/>
          <w:lang w:val="es-CR"/>
        </w:rPr>
        <w:t xml:space="preserve">, cédula de identidad </w:t>
      </w:r>
      <w:r w:rsidR="00AA1505">
        <w:rPr>
          <w:rFonts w:cs="Arial"/>
          <w:sz w:val="22"/>
          <w:szCs w:val="22"/>
          <w:lang w:val="es-CR"/>
        </w:rPr>
        <w:t>6-0051-0862</w:t>
      </w:r>
      <w:r w:rsidRPr="00BB303F">
        <w:rPr>
          <w:rFonts w:cs="Arial"/>
          <w:color w:val="000000"/>
          <w:sz w:val="22"/>
          <w:szCs w:val="22"/>
        </w:rPr>
        <w:t>.</w:t>
      </w:r>
    </w:p>
    <w:p w14:paraId="41FE3B32" w14:textId="77777777" w:rsidR="001043DC" w:rsidRPr="00BB303F" w:rsidRDefault="001043DC" w:rsidP="001043DC">
      <w:pPr>
        <w:spacing w:line="360" w:lineRule="auto"/>
        <w:jc w:val="both"/>
        <w:rPr>
          <w:rFonts w:cs="Arial"/>
          <w:color w:val="000000"/>
          <w:sz w:val="22"/>
          <w:szCs w:val="22"/>
        </w:rPr>
      </w:pPr>
    </w:p>
    <w:p w14:paraId="681BD77E" w14:textId="786A7622" w:rsidR="00FC0C85" w:rsidRDefault="001043DC" w:rsidP="001043DC">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sidR="00FC0C85">
        <w:rPr>
          <w:rFonts w:cs="Arial"/>
          <w:color w:val="000000"/>
          <w:sz w:val="22"/>
          <w:szCs w:val="22"/>
        </w:rPr>
        <w:t>0095</w:t>
      </w:r>
      <w:r w:rsidRPr="00BB303F">
        <w:rPr>
          <w:rFonts w:cs="Arial"/>
          <w:color w:val="000000"/>
          <w:sz w:val="22"/>
          <w:szCs w:val="22"/>
        </w:rPr>
        <w:t>-20</w:t>
      </w:r>
      <w:r>
        <w:rPr>
          <w:rFonts w:cs="Arial"/>
          <w:color w:val="000000"/>
          <w:sz w:val="22"/>
          <w:szCs w:val="22"/>
        </w:rPr>
        <w:t>2</w:t>
      </w:r>
      <w:r w:rsidR="00FC0C85">
        <w:rPr>
          <w:rFonts w:cs="Arial"/>
          <w:color w:val="000000"/>
          <w:sz w:val="22"/>
          <w:szCs w:val="22"/>
        </w:rPr>
        <w:t>1</w:t>
      </w:r>
      <w:r>
        <w:rPr>
          <w:rFonts w:cs="Arial"/>
          <w:color w:val="000000"/>
          <w:sz w:val="22"/>
          <w:szCs w:val="22"/>
        </w:rPr>
        <w:t xml:space="preserve"> del </w:t>
      </w:r>
      <w:r w:rsidR="00FC0C85">
        <w:rPr>
          <w:rFonts w:cs="Arial"/>
          <w:color w:val="000000"/>
          <w:sz w:val="22"/>
          <w:szCs w:val="22"/>
        </w:rPr>
        <w:t>15</w:t>
      </w:r>
      <w:r>
        <w:rPr>
          <w:rFonts w:cs="Arial"/>
          <w:color w:val="000000"/>
          <w:sz w:val="22"/>
          <w:szCs w:val="22"/>
        </w:rPr>
        <w:t xml:space="preserve"> de </w:t>
      </w:r>
      <w:r w:rsidR="00FC0C85">
        <w:rPr>
          <w:rFonts w:cs="Arial"/>
          <w:color w:val="000000"/>
          <w:sz w:val="22"/>
          <w:szCs w:val="22"/>
        </w:rPr>
        <w:t>enero</w:t>
      </w:r>
      <w:r>
        <w:rPr>
          <w:rFonts w:cs="Arial"/>
          <w:color w:val="000000"/>
          <w:sz w:val="22"/>
          <w:szCs w:val="22"/>
        </w:rPr>
        <w:t xml:space="preserve"> de 202</w:t>
      </w:r>
      <w:r w:rsidR="00FC0C85">
        <w:rPr>
          <w:rFonts w:cs="Arial"/>
          <w:color w:val="000000"/>
          <w:sz w:val="22"/>
          <w:szCs w:val="22"/>
        </w:rPr>
        <w:t>1</w:t>
      </w:r>
      <w:r w:rsidRPr="00BB303F">
        <w:rPr>
          <w:rFonts w:cs="Arial"/>
          <w:color w:val="000000"/>
          <w:sz w:val="22"/>
          <w:szCs w:val="22"/>
        </w:rPr>
        <w:t xml:space="preserve"> –el cual es avalado por la Gerencia General con la nota GG-ME-</w:t>
      </w:r>
      <w:r>
        <w:rPr>
          <w:rFonts w:cs="Arial"/>
          <w:color w:val="000000"/>
          <w:sz w:val="22"/>
          <w:szCs w:val="22"/>
        </w:rPr>
        <w:t>0</w:t>
      </w:r>
      <w:r w:rsidR="00FC0C85">
        <w:rPr>
          <w:rFonts w:cs="Arial"/>
          <w:color w:val="000000"/>
          <w:sz w:val="22"/>
          <w:szCs w:val="22"/>
        </w:rPr>
        <w:t>050</w:t>
      </w:r>
      <w:r w:rsidRPr="00BB303F">
        <w:rPr>
          <w:rFonts w:cs="Arial"/>
          <w:color w:val="000000"/>
          <w:sz w:val="22"/>
          <w:szCs w:val="22"/>
        </w:rPr>
        <w:t>-20</w:t>
      </w:r>
      <w:r>
        <w:rPr>
          <w:rFonts w:cs="Arial"/>
          <w:color w:val="000000"/>
          <w:sz w:val="22"/>
          <w:szCs w:val="22"/>
        </w:rPr>
        <w:t>2</w:t>
      </w:r>
      <w:r w:rsidR="00FC0C85">
        <w:rPr>
          <w:rFonts w:cs="Arial"/>
          <w:color w:val="000000"/>
          <w:sz w:val="22"/>
          <w:szCs w:val="22"/>
        </w:rPr>
        <w:t>1</w:t>
      </w:r>
      <w:r w:rsidRPr="00BB303F">
        <w:rPr>
          <w:rFonts w:cs="Arial"/>
          <w:color w:val="000000"/>
          <w:sz w:val="22"/>
          <w:szCs w:val="22"/>
        </w:rPr>
        <w:t>, de</w:t>
      </w:r>
      <w:r w:rsidR="00FC0C85">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w:t>
      </w:r>
      <w:r>
        <w:rPr>
          <w:rFonts w:cs="Arial"/>
          <w:color w:val="000000"/>
          <w:sz w:val="22"/>
          <w:szCs w:val="22"/>
        </w:rPr>
        <w:t xml:space="preserve"> Coopealianza R.L., </w:t>
      </w:r>
      <w:r w:rsidRPr="00BB303F">
        <w:rPr>
          <w:rFonts w:cs="Arial"/>
          <w:color w:val="000000"/>
          <w:sz w:val="22"/>
          <w:szCs w:val="22"/>
        </w:rPr>
        <w:t>concluyendo que con base en los argumentos señalados por esa entidad para justificar los plazos requeridos</w:t>
      </w:r>
      <w:r w:rsidR="00FC0C85">
        <w:rPr>
          <w:rFonts w:cs="Arial"/>
          <w:color w:val="000000"/>
          <w:sz w:val="22"/>
          <w:szCs w:val="22"/>
        </w:rPr>
        <w:t xml:space="preserve"> y la indicada anulación de bono</w:t>
      </w:r>
      <w:r w:rsidRPr="00BB303F">
        <w:rPr>
          <w:rFonts w:cs="Arial"/>
          <w:color w:val="000000"/>
          <w:sz w:val="22"/>
          <w:szCs w:val="22"/>
        </w:rPr>
        <w:t>, recomienda aprobar una prórroga</w:t>
      </w:r>
      <w:r>
        <w:rPr>
          <w:rFonts w:cs="Arial"/>
          <w:color w:val="000000"/>
          <w:sz w:val="22"/>
          <w:szCs w:val="22"/>
        </w:rPr>
        <w:t xml:space="preserve"> de</w:t>
      </w:r>
      <w:r w:rsidRPr="00BB303F">
        <w:rPr>
          <w:rFonts w:cs="Arial"/>
          <w:color w:val="000000"/>
          <w:sz w:val="22"/>
          <w:szCs w:val="22"/>
        </w:rPr>
        <w:t xml:space="preserve"> </w:t>
      </w:r>
      <w:r w:rsidR="00FC0C85">
        <w:rPr>
          <w:rFonts w:cs="Arial"/>
          <w:color w:val="000000"/>
          <w:sz w:val="22"/>
          <w:szCs w:val="22"/>
        </w:rPr>
        <w:t>tres</w:t>
      </w:r>
      <w:r>
        <w:rPr>
          <w:rFonts w:cs="Arial"/>
          <w:color w:val="000000"/>
          <w:sz w:val="22"/>
          <w:szCs w:val="22"/>
        </w:rPr>
        <w:t xml:space="preserve"> meses para la </w:t>
      </w:r>
      <w:r w:rsidR="00FC0C85">
        <w:rPr>
          <w:rFonts w:cs="Arial"/>
          <w:color w:val="000000"/>
          <w:sz w:val="22"/>
          <w:szCs w:val="22"/>
        </w:rPr>
        <w:t xml:space="preserve">liquidación de saldos y la </w:t>
      </w:r>
      <w:r>
        <w:rPr>
          <w:rFonts w:cs="Arial"/>
          <w:color w:val="000000"/>
          <w:sz w:val="22"/>
          <w:szCs w:val="22"/>
        </w:rPr>
        <w:t>entrega del cierre técnico y financiero del citado proyecto</w:t>
      </w:r>
      <w:r w:rsidR="00FC0C85">
        <w:rPr>
          <w:rFonts w:cs="Arial"/>
          <w:color w:val="000000"/>
          <w:sz w:val="22"/>
          <w:szCs w:val="22"/>
        </w:rPr>
        <w:t xml:space="preserve">, y autorizar la anulación del caso de la señora </w:t>
      </w:r>
      <w:r w:rsidR="00FC0C85">
        <w:rPr>
          <w:rFonts w:cs="Arial"/>
          <w:sz w:val="22"/>
          <w:szCs w:val="22"/>
          <w:lang w:val="es-ES_tradnl"/>
        </w:rPr>
        <w:t xml:space="preserve">Angulo Argüello, quien falleció en </w:t>
      </w:r>
      <w:r w:rsidR="00FC0C85" w:rsidRPr="00FC0C85">
        <w:rPr>
          <w:rFonts w:cs="Arial"/>
          <w:color w:val="000000"/>
          <w:sz w:val="22"/>
          <w:szCs w:val="22"/>
          <w:lang w:val="es-CR"/>
        </w:rPr>
        <w:t>el proceso de</w:t>
      </w:r>
      <w:r w:rsidR="00FC0C85">
        <w:rPr>
          <w:rFonts w:cs="Arial"/>
          <w:color w:val="000000"/>
          <w:sz w:val="22"/>
          <w:szCs w:val="22"/>
          <w:lang w:val="es-CR"/>
        </w:rPr>
        <w:t xml:space="preserve"> </w:t>
      </w:r>
      <w:r w:rsidR="00FC0C85" w:rsidRPr="00FC0C85">
        <w:rPr>
          <w:rFonts w:cs="Arial"/>
          <w:color w:val="000000"/>
          <w:sz w:val="22"/>
          <w:szCs w:val="22"/>
          <w:lang w:val="es-CR"/>
        </w:rPr>
        <w:t>formalizaci</w:t>
      </w:r>
      <w:r w:rsidR="00FC0C85">
        <w:rPr>
          <w:rFonts w:cs="Arial"/>
          <w:color w:val="000000"/>
          <w:sz w:val="22"/>
          <w:szCs w:val="22"/>
          <w:lang w:val="es-CR"/>
        </w:rPr>
        <w:t xml:space="preserve">ón </w:t>
      </w:r>
      <w:r w:rsidR="00FC0C85" w:rsidRPr="00FC0C85">
        <w:rPr>
          <w:rFonts w:cs="Arial"/>
          <w:color w:val="000000"/>
          <w:sz w:val="22"/>
          <w:szCs w:val="22"/>
          <w:lang w:val="es-CR"/>
        </w:rPr>
        <w:t>y no se ha logrado sustituir.</w:t>
      </w:r>
    </w:p>
    <w:p w14:paraId="60EA0C5C" w14:textId="77777777" w:rsidR="00FC0C85" w:rsidRPr="00BB303F" w:rsidRDefault="00FC0C85" w:rsidP="001043DC">
      <w:pPr>
        <w:spacing w:line="360" w:lineRule="auto"/>
        <w:jc w:val="both"/>
        <w:rPr>
          <w:rFonts w:cs="Arial"/>
          <w:color w:val="000000"/>
          <w:sz w:val="22"/>
          <w:szCs w:val="22"/>
        </w:rPr>
      </w:pPr>
    </w:p>
    <w:p w14:paraId="7214CF78" w14:textId="2CDF5784" w:rsidR="001043DC" w:rsidRPr="00BC72AF" w:rsidRDefault="001043DC" w:rsidP="001043DC">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w:t>
      </w:r>
      <w:r w:rsidR="00FC0C85">
        <w:rPr>
          <w:rFonts w:cs="Arial"/>
          <w:color w:val="000000"/>
          <w:sz w:val="22"/>
          <w:szCs w:val="22"/>
        </w:rPr>
        <w:t>095</w:t>
      </w:r>
      <w:r w:rsidRPr="00BB303F">
        <w:rPr>
          <w:rFonts w:cs="Arial"/>
          <w:color w:val="000000"/>
          <w:sz w:val="22"/>
          <w:szCs w:val="22"/>
        </w:rPr>
        <w:t>-20</w:t>
      </w:r>
      <w:r>
        <w:rPr>
          <w:rFonts w:cs="Arial"/>
          <w:color w:val="000000"/>
          <w:sz w:val="22"/>
          <w:szCs w:val="22"/>
        </w:rPr>
        <w:t>2</w:t>
      </w:r>
      <w:r w:rsidR="00FC0C85">
        <w:rPr>
          <w:rFonts w:cs="Arial"/>
          <w:color w:val="000000"/>
          <w:sz w:val="22"/>
          <w:szCs w:val="22"/>
        </w:rPr>
        <w:t>1</w:t>
      </w:r>
      <w:r>
        <w:rPr>
          <w:rFonts w:cs="Arial"/>
          <w:color w:val="000000"/>
          <w:sz w:val="22"/>
          <w:szCs w:val="22"/>
        </w:rPr>
        <w:t>.</w:t>
      </w:r>
    </w:p>
    <w:p w14:paraId="23682AC1" w14:textId="77777777" w:rsidR="001043DC" w:rsidRPr="00BB303F" w:rsidRDefault="001043DC" w:rsidP="001043DC">
      <w:pPr>
        <w:spacing w:line="360" w:lineRule="auto"/>
        <w:jc w:val="both"/>
        <w:rPr>
          <w:rFonts w:cs="Arial"/>
          <w:color w:val="000000"/>
          <w:sz w:val="22"/>
          <w:szCs w:val="22"/>
        </w:rPr>
      </w:pPr>
    </w:p>
    <w:p w14:paraId="6E3CE0D6" w14:textId="77777777" w:rsidR="001043DC" w:rsidRPr="00BB303F" w:rsidRDefault="001043DC" w:rsidP="001043DC">
      <w:pPr>
        <w:spacing w:line="360" w:lineRule="auto"/>
        <w:jc w:val="both"/>
        <w:rPr>
          <w:rFonts w:cs="Arial"/>
          <w:b/>
          <w:bCs/>
          <w:color w:val="000000"/>
          <w:sz w:val="22"/>
          <w:szCs w:val="22"/>
        </w:rPr>
      </w:pPr>
      <w:r w:rsidRPr="00BB303F">
        <w:rPr>
          <w:rFonts w:cs="Arial"/>
          <w:b/>
          <w:bCs/>
          <w:color w:val="000000"/>
          <w:sz w:val="22"/>
          <w:szCs w:val="22"/>
        </w:rPr>
        <w:t>Por tanto, se acuerda:</w:t>
      </w:r>
    </w:p>
    <w:p w14:paraId="70157985" w14:textId="3C8C492E" w:rsidR="001043DC" w:rsidRDefault="001043DC" w:rsidP="001043DC">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a Coopealianza R.L.</w:t>
      </w:r>
      <w:r>
        <w:rPr>
          <w:rFonts w:cs="Arial"/>
          <w:sz w:val="22"/>
          <w:szCs w:val="22"/>
          <w:lang w:val="es-ES_tradnl"/>
        </w:rPr>
        <w:t>,</w:t>
      </w:r>
      <w:r>
        <w:rPr>
          <w:rFonts w:cs="Arial"/>
          <w:sz w:val="22"/>
          <w:szCs w:val="22"/>
        </w:rPr>
        <w:t xml:space="preserve"> una prórroga de </w:t>
      </w:r>
      <w:r w:rsidR="00FC0C85">
        <w:rPr>
          <w:rFonts w:cs="Arial"/>
          <w:sz w:val="22"/>
          <w:szCs w:val="22"/>
        </w:rPr>
        <w:t>tres</w:t>
      </w:r>
      <w:r>
        <w:rPr>
          <w:rFonts w:cs="Arial"/>
          <w:sz w:val="22"/>
          <w:szCs w:val="22"/>
        </w:rPr>
        <w:t xml:space="preserve"> meses al contrato de administración de recursos del proyecto </w:t>
      </w:r>
      <w:r w:rsidR="00FC0C85">
        <w:rPr>
          <w:rFonts w:cs="Arial"/>
          <w:sz w:val="22"/>
          <w:szCs w:val="22"/>
        </w:rPr>
        <w:t xml:space="preserve">de vivienda </w:t>
      </w:r>
      <w:r>
        <w:rPr>
          <w:rFonts w:cs="Arial"/>
          <w:color w:val="000000"/>
          <w:sz w:val="22"/>
          <w:szCs w:val="22"/>
          <w:lang w:val="es-CR" w:eastAsia="es-CR"/>
        </w:rPr>
        <w:t>Punta de Riel</w:t>
      </w:r>
      <w:r>
        <w:rPr>
          <w:rFonts w:cs="Arial"/>
          <w:color w:val="000000"/>
          <w:sz w:val="22"/>
          <w:szCs w:val="22"/>
        </w:rPr>
        <w:t xml:space="preserve">, </w:t>
      </w:r>
      <w:r w:rsidR="000A5086">
        <w:rPr>
          <w:rFonts w:cs="Arial"/>
          <w:sz w:val="22"/>
          <w:szCs w:val="22"/>
        </w:rPr>
        <w:t>para la liquidación de saldos y la entrega del</w:t>
      </w:r>
      <w:r w:rsidR="000A5086">
        <w:rPr>
          <w:rFonts w:cs="Arial"/>
          <w:color w:val="000000"/>
          <w:sz w:val="22"/>
          <w:szCs w:val="22"/>
        </w:rPr>
        <w:t xml:space="preserve"> cierre técnico y financiero del proyecto, </w:t>
      </w:r>
      <w:r>
        <w:rPr>
          <w:rFonts w:cs="Arial"/>
          <w:sz w:val="22"/>
          <w:szCs w:val="22"/>
        </w:rPr>
        <w:t>a partir de la firma de</w:t>
      </w:r>
      <w:r w:rsidR="00FC0C85">
        <w:rPr>
          <w:rFonts w:cs="Arial"/>
          <w:sz w:val="22"/>
          <w:szCs w:val="22"/>
        </w:rPr>
        <w:t xml:space="preserve">l nuevo </w:t>
      </w:r>
      <w:r>
        <w:rPr>
          <w:rFonts w:cs="Arial"/>
          <w:sz w:val="22"/>
          <w:szCs w:val="22"/>
        </w:rPr>
        <w:t>contrato</w:t>
      </w:r>
      <w:r w:rsidR="00FC0C85">
        <w:rPr>
          <w:rFonts w:cs="Arial"/>
          <w:sz w:val="22"/>
          <w:szCs w:val="22"/>
        </w:rPr>
        <w:t xml:space="preserve"> de administración de recursos</w:t>
      </w:r>
      <w:r w:rsidR="000A5086">
        <w:rPr>
          <w:rFonts w:cs="Arial"/>
          <w:sz w:val="22"/>
          <w:szCs w:val="22"/>
        </w:rPr>
        <w:t>.</w:t>
      </w:r>
    </w:p>
    <w:p w14:paraId="02E3D24A" w14:textId="2742DB95" w:rsidR="001043DC" w:rsidRDefault="001043DC" w:rsidP="001043DC">
      <w:pPr>
        <w:spacing w:line="360" w:lineRule="auto"/>
        <w:jc w:val="both"/>
        <w:rPr>
          <w:rFonts w:cs="Arial"/>
          <w:sz w:val="22"/>
          <w:szCs w:val="22"/>
        </w:rPr>
      </w:pPr>
    </w:p>
    <w:p w14:paraId="5C70CDDF" w14:textId="02801FDB" w:rsidR="00FC0C85" w:rsidRDefault="00FC0C85" w:rsidP="00FC0C85">
      <w:pPr>
        <w:spacing w:line="360" w:lineRule="auto"/>
        <w:jc w:val="both"/>
        <w:rPr>
          <w:rFonts w:cs="Arial"/>
          <w:sz w:val="22"/>
          <w:szCs w:val="22"/>
        </w:rPr>
      </w:pPr>
      <w:r w:rsidRPr="00FC0C85">
        <w:rPr>
          <w:rFonts w:cs="Arial"/>
          <w:b/>
          <w:bCs/>
          <w:sz w:val="22"/>
          <w:szCs w:val="22"/>
        </w:rPr>
        <w:t>2)</w:t>
      </w:r>
      <w:r>
        <w:rPr>
          <w:rFonts w:cs="Arial"/>
          <w:sz w:val="22"/>
          <w:szCs w:val="22"/>
        </w:rPr>
        <w:t xml:space="preserve"> Aprobar que </w:t>
      </w:r>
      <w:r w:rsidRPr="00FC0C85">
        <w:rPr>
          <w:rFonts w:cs="Arial"/>
          <w:sz w:val="22"/>
          <w:szCs w:val="22"/>
          <w:lang w:val="es-CR"/>
        </w:rPr>
        <w:t xml:space="preserve">se realice </w:t>
      </w:r>
      <w:r>
        <w:rPr>
          <w:rFonts w:cs="Arial"/>
          <w:sz w:val="22"/>
          <w:szCs w:val="22"/>
          <w:lang w:val="es-CR"/>
        </w:rPr>
        <w:t>la</w:t>
      </w:r>
      <w:r w:rsidRPr="00FC0C85">
        <w:rPr>
          <w:rFonts w:cs="Arial"/>
          <w:sz w:val="22"/>
          <w:szCs w:val="22"/>
          <w:lang w:val="es-CR"/>
        </w:rPr>
        <w:t xml:space="preserve"> liquidaci</w:t>
      </w:r>
      <w:r>
        <w:rPr>
          <w:rFonts w:cs="Arial"/>
          <w:sz w:val="22"/>
          <w:szCs w:val="22"/>
          <w:lang w:val="es-CR"/>
        </w:rPr>
        <w:t>ón té</w:t>
      </w:r>
      <w:r w:rsidRPr="00FC0C85">
        <w:rPr>
          <w:rFonts w:cs="Arial"/>
          <w:sz w:val="22"/>
          <w:szCs w:val="22"/>
          <w:lang w:val="es-CR"/>
        </w:rPr>
        <w:t xml:space="preserve">cnica y </w:t>
      </w:r>
      <w:r>
        <w:rPr>
          <w:rFonts w:cs="Arial"/>
          <w:sz w:val="22"/>
          <w:szCs w:val="22"/>
          <w:lang w:val="es-CR"/>
        </w:rPr>
        <w:t>f</w:t>
      </w:r>
      <w:r w:rsidRPr="00FC0C85">
        <w:rPr>
          <w:rFonts w:cs="Arial"/>
          <w:sz w:val="22"/>
          <w:szCs w:val="22"/>
          <w:lang w:val="es-CR"/>
        </w:rPr>
        <w:t>inanciera del proyecto</w:t>
      </w:r>
      <w:r>
        <w:rPr>
          <w:rFonts w:cs="Arial"/>
          <w:sz w:val="22"/>
          <w:szCs w:val="22"/>
          <w:lang w:val="es-CR"/>
        </w:rPr>
        <w:t>,</w:t>
      </w:r>
      <w:r w:rsidRPr="00FC0C85">
        <w:rPr>
          <w:rFonts w:cs="Arial"/>
          <w:sz w:val="22"/>
          <w:szCs w:val="22"/>
          <w:lang w:val="es-CR"/>
        </w:rPr>
        <w:t xml:space="preserve"> con</w:t>
      </w:r>
      <w:r>
        <w:rPr>
          <w:rFonts w:cs="Arial"/>
          <w:sz w:val="22"/>
          <w:szCs w:val="22"/>
          <w:lang w:val="es-CR"/>
        </w:rPr>
        <w:t xml:space="preserve"> solo </w:t>
      </w:r>
      <w:r w:rsidRPr="00FC0C85">
        <w:rPr>
          <w:rFonts w:cs="Arial"/>
          <w:sz w:val="22"/>
          <w:szCs w:val="22"/>
          <w:lang w:val="es-CR"/>
        </w:rPr>
        <w:t xml:space="preserve">44 viviendas y no con </w:t>
      </w:r>
      <w:r>
        <w:rPr>
          <w:rFonts w:cs="Arial"/>
          <w:sz w:val="22"/>
          <w:szCs w:val="22"/>
          <w:lang w:val="es-CR"/>
        </w:rPr>
        <w:t xml:space="preserve">las </w:t>
      </w:r>
      <w:r w:rsidRPr="00FC0C85">
        <w:rPr>
          <w:rFonts w:cs="Arial"/>
          <w:sz w:val="22"/>
          <w:szCs w:val="22"/>
          <w:lang w:val="es-CR"/>
        </w:rPr>
        <w:t xml:space="preserve">45 </w:t>
      </w:r>
      <w:r>
        <w:rPr>
          <w:rFonts w:cs="Arial"/>
          <w:sz w:val="22"/>
          <w:szCs w:val="22"/>
          <w:lang w:val="es-CR"/>
        </w:rPr>
        <w:t xml:space="preserve">aprobadas </w:t>
      </w:r>
      <w:r w:rsidRPr="00FC0C85">
        <w:rPr>
          <w:rFonts w:cs="Arial"/>
          <w:sz w:val="22"/>
          <w:szCs w:val="22"/>
          <w:lang w:val="es-CR"/>
        </w:rPr>
        <w:t>inicialmente, anulando el caso</w:t>
      </w:r>
      <w:r>
        <w:rPr>
          <w:rFonts w:cs="Arial"/>
          <w:sz w:val="22"/>
          <w:szCs w:val="22"/>
          <w:lang w:val="es-CR"/>
        </w:rPr>
        <w:t xml:space="preserve"> </w:t>
      </w:r>
      <w:r w:rsidRPr="00FC0C85">
        <w:rPr>
          <w:rFonts w:cs="Arial"/>
          <w:sz w:val="22"/>
          <w:szCs w:val="22"/>
          <w:lang w:val="es-CR"/>
        </w:rPr>
        <w:t xml:space="preserve">de </w:t>
      </w:r>
      <w:r>
        <w:rPr>
          <w:rFonts w:cs="Arial"/>
          <w:sz w:val="22"/>
          <w:szCs w:val="22"/>
          <w:lang w:val="es-CR"/>
        </w:rPr>
        <w:t xml:space="preserve">la señora Raimunda </w:t>
      </w:r>
      <w:r w:rsidRPr="00FC0C85">
        <w:rPr>
          <w:rFonts w:cs="Arial"/>
          <w:sz w:val="22"/>
          <w:szCs w:val="22"/>
          <w:lang w:val="es-CR"/>
        </w:rPr>
        <w:t xml:space="preserve">Angulo </w:t>
      </w:r>
      <w:r>
        <w:rPr>
          <w:rFonts w:cs="Arial"/>
          <w:sz w:val="22"/>
          <w:szCs w:val="22"/>
          <w:lang w:val="es-ES_tradnl"/>
        </w:rPr>
        <w:t>Argüello</w:t>
      </w:r>
      <w:r w:rsidRPr="00517395">
        <w:rPr>
          <w:rFonts w:cs="Arial"/>
          <w:sz w:val="22"/>
          <w:szCs w:val="22"/>
          <w:lang w:val="es-CR"/>
        </w:rPr>
        <w:t xml:space="preserve">, cédula </w:t>
      </w:r>
      <w:r>
        <w:rPr>
          <w:rFonts w:cs="Arial"/>
          <w:sz w:val="22"/>
          <w:szCs w:val="22"/>
          <w:lang w:val="es-CR"/>
        </w:rPr>
        <w:t xml:space="preserve">N° 6-0051-0862, </w:t>
      </w:r>
      <w:r w:rsidRPr="00FC0C85">
        <w:rPr>
          <w:rFonts w:cs="Arial"/>
          <w:sz w:val="22"/>
          <w:szCs w:val="22"/>
          <w:lang w:val="es-CR"/>
        </w:rPr>
        <w:t>en el lote N°</w:t>
      </w:r>
      <w:r>
        <w:rPr>
          <w:rFonts w:cs="Arial"/>
          <w:sz w:val="22"/>
          <w:szCs w:val="22"/>
          <w:lang w:val="es-CR"/>
        </w:rPr>
        <w:t xml:space="preserve"> </w:t>
      </w:r>
      <w:r w:rsidRPr="00FC0C85">
        <w:rPr>
          <w:rFonts w:cs="Arial"/>
          <w:sz w:val="22"/>
          <w:szCs w:val="22"/>
          <w:lang w:val="es-CR"/>
        </w:rPr>
        <w:t>31 y por un monto de</w:t>
      </w:r>
      <w:r>
        <w:rPr>
          <w:rFonts w:cs="Arial"/>
          <w:sz w:val="22"/>
          <w:szCs w:val="22"/>
          <w:lang w:val="es-CR"/>
        </w:rPr>
        <w:t xml:space="preserve"> ¢</w:t>
      </w:r>
      <w:r w:rsidRPr="00FC0C85">
        <w:rPr>
          <w:rFonts w:cs="Arial"/>
          <w:sz w:val="22"/>
          <w:szCs w:val="22"/>
          <w:lang w:val="es-CR"/>
        </w:rPr>
        <w:t>15.230.187,48.</w:t>
      </w:r>
    </w:p>
    <w:p w14:paraId="004F8BFD" w14:textId="06BA0BC1" w:rsidR="00FC0C85" w:rsidRDefault="00FC0C85" w:rsidP="001043DC">
      <w:pPr>
        <w:spacing w:line="360" w:lineRule="auto"/>
        <w:jc w:val="both"/>
        <w:rPr>
          <w:rFonts w:cs="Arial"/>
          <w:sz w:val="22"/>
          <w:szCs w:val="22"/>
        </w:rPr>
      </w:pPr>
    </w:p>
    <w:p w14:paraId="7C32F5C8" w14:textId="5DB1B291" w:rsidR="002B71CC" w:rsidRDefault="000A5086" w:rsidP="002B71CC">
      <w:pPr>
        <w:spacing w:line="360" w:lineRule="auto"/>
        <w:jc w:val="both"/>
        <w:rPr>
          <w:rFonts w:cs="Arial"/>
          <w:sz w:val="22"/>
          <w:szCs w:val="22"/>
        </w:rPr>
      </w:pPr>
      <w:r>
        <w:rPr>
          <w:rFonts w:cs="Arial"/>
          <w:b/>
          <w:color w:val="000000"/>
          <w:sz w:val="22"/>
          <w:szCs w:val="22"/>
        </w:rPr>
        <w:lastRenderedPageBreak/>
        <w:t>3</w:t>
      </w:r>
      <w:r w:rsidR="001043DC" w:rsidRPr="007D072B">
        <w:rPr>
          <w:rFonts w:cs="Arial"/>
          <w:b/>
          <w:color w:val="000000"/>
          <w:sz w:val="22"/>
          <w:szCs w:val="22"/>
        </w:rPr>
        <w:t>)</w:t>
      </w:r>
      <w:r w:rsidR="001043DC">
        <w:rPr>
          <w:rFonts w:cs="Arial"/>
          <w:color w:val="000000"/>
          <w:sz w:val="22"/>
          <w:szCs w:val="22"/>
        </w:rPr>
        <w:t xml:space="preserve"> Deberá realizarse un</w:t>
      </w:r>
      <w:r>
        <w:rPr>
          <w:rFonts w:cs="Arial"/>
          <w:color w:val="000000"/>
          <w:sz w:val="22"/>
          <w:szCs w:val="22"/>
        </w:rPr>
        <w:t xml:space="preserve"> nuevo </w:t>
      </w:r>
      <w:r w:rsidR="001043DC">
        <w:rPr>
          <w:rFonts w:cs="Arial"/>
          <w:color w:val="000000"/>
          <w:sz w:val="22"/>
          <w:szCs w:val="22"/>
        </w:rPr>
        <w:t xml:space="preserve">contrato de administración de recursos, </w:t>
      </w:r>
      <w:r w:rsidR="001043DC">
        <w:rPr>
          <w:rFonts w:cs="Arial"/>
          <w:sz w:val="22"/>
          <w:szCs w:val="22"/>
          <w:lang w:val="es-CR"/>
        </w:rPr>
        <w:t xml:space="preserve">incorporando </w:t>
      </w:r>
      <w:r>
        <w:rPr>
          <w:rFonts w:cs="Arial"/>
          <w:sz w:val="22"/>
          <w:szCs w:val="22"/>
          <w:lang w:val="es-CR"/>
        </w:rPr>
        <w:t xml:space="preserve">las disposiciones indicadas en </w:t>
      </w:r>
      <w:r w:rsidR="001043DC">
        <w:rPr>
          <w:rFonts w:cs="Arial"/>
          <w:sz w:val="22"/>
          <w:szCs w:val="22"/>
          <w:lang w:val="es-CR"/>
        </w:rPr>
        <w:t xml:space="preserve">el presente </w:t>
      </w:r>
      <w:r>
        <w:rPr>
          <w:rFonts w:cs="Arial"/>
          <w:sz w:val="22"/>
          <w:szCs w:val="22"/>
          <w:lang w:val="es-CR"/>
        </w:rPr>
        <w:t>acuerdo</w:t>
      </w:r>
      <w:r w:rsidR="001043DC">
        <w:rPr>
          <w:rFonts w:cs="Arial"/>
          <w:sz w:val="22"/>
          <w:szCs w:val="22"/>
          <w:lang w:val="es-CR"/>
        </w:rPr>
        <w:t>.</w:t>
      </w:r>
    </w:p>
    <w:p w14:paraId="4A0BE9E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18FA4A" w14:textId="77777777" w:rsidR="002B71CC" w:rsidRPr="00D14EAF" w:rsidRDefault="002B71CC" w:rsidP="002B71CC">
      <w:pPr>
        <w:spacing w:line="360" w:lineRule="auto"/>
        <w:jc w:val="both"/>
        <w:rPr>
          <w:rFonts w:cs="Arial"/>
          <w:b/>
          <w:sz w:val="22"/>
        </w:rPr>
      </w:pPr>
      <w:r w:rsidRPr="00D14EAF">
        <w:rPr>
          <w:rFonts w:cs="Arial"/>
          <w:b/>
          <w:sz w:val="22"/>
        </w:rPr>
        <w:t>************</w:t>
      </w:r>
    </w:p>
    <w:p w14:paraId="4746CBA3" w14:textId="77777777" w:rsidR="002B71CC" w:rsidRDefault="002B71CC" w:rsidP="002B71CC">
      <w:pPr>
        <w:spacing w:line="360" w:lineRule="auto"/>
        <w:jc w:val="both"/>
        <w:rPr>
          <w:rFonts w:cs="Arial"/>
          <w:sz w:val="22"/>
          <w:szCs w:val="22"/>
        </w:rPr>
      </w:pPr>
    </w:p>
    <w:p w14:paraId="01FF157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7B0461A6" w14:textId="3C13AAEF" w:rsidR="00014541" w:rsidRDefault="00014541" w:rsidP="00014541">
      <w:pPr>
        <w:spacing w:line="360" w:lineRule="auto"/>
        <w:jc w:val="both"/>
        <w:rPr>
          <w:rFonts w:cs="Arial"/>
          <w:sz w:val="22"/>
          <w:szCs w:val="22"/>
          <w:lang w:val="es-CR"/>
        </w:rPr>
      </w:pPr>
      <w:r>
        <w:rPr>
          <w:rFonts w:cs="Arial"/>
          <w:sz w:val="22"/>
          <w:lang w:val="es-ES_tradnl"/>
        </w:rPr>
        <w:t>Dar por conocido el informe adjunto a los oficios GG-ME-</w:t>
      </w:r>
      <w:r w:rsidR="00FC79D5">
        <w:rPr>
          <w:rFonts w:cs="Arial"/>
          <w:sz w:val="22"/>
          <w:lang w:val="es-ES_tradnl"/>
        </w:rPr>
        <w:t>0024</w:t>
      </w:r>
      <w:r>
        <w:rPr>
          <w:rFonts w:cs="Arial"/>
          <w:sz w:val="22"/>
          <w:lang w:val="es-ES_tradnl"/>
        </w:rPr>
        <w:t>-202</w:t>
      </w:r>
      <w:r w:rsidR="00FC79D5">
        <w:rPr>
          <w:rFonts w:cs="Arial"/>
          <w:sz w:val="22"/>
          <w:lang w:val="es-ES_tradnl"/>
        </w:rPr>
        <w:t>1</w:t>
      </w:r>
      <w:r>
        <w:rPr>
          <w:rFonts w:cs="Arial"/>
          <w:sz w:val="22"/>
          <w:lang w:val="es-ES_tradnl"/>
        </w:rPr>
        <w:t xml:space="preserve"> de la </w:t>
      </w:r>
      <w:r w:rsidRPr="00DA1C1C">
        <w:rPr>
          <w:rFonts w:cs="Arial"/>
          <w:sz w:val="22"/>
          <w:lang w:val="es-ES_tradnl"/>
        </w:rPr>
        <w:t>Gerencia General</w:t>
      </w:r>
      <w:r>
        <w:rPr>
          <w:rFonts w:cs="Arial"/>
          <w:sz w:val="22"/>
          <w:lang w:val="es-ES_tradnl"/>
        </w:rPr>
        <w:t xml:space="preserve"> y </w:t>
      </w:r>
      <w:r w:rsidR="00FC79D5">
        <w:rPr>
          <w:rFonts w:cs="Arial"/>
          <w:sz w:val="22"/>
          <w:lang w:val="es-ES_tradnl"/>
        </w:rPr>
        <w:t>SGF-0005-2021/</w:t>
      </w:r>
      <w:r>
        <w:rPr>
          <w:rFonts w:cs="Arial"/>
          <w:sz w:val="22"/>
          <w:lang w:val="es-ES_tradnl"/>
        </w:rPr>
        <w:t>DFNV-ME-</w:t>
      </w:r>
      <w:r w:rsidR="00FC79D5">
        <w:rPr>
          <w:rFonts w:cs="Arial"/>
          <w:sz w:val="22"/>
          <w:lang w:val="es-ES_tradnl"/>
        </w:rPr>
        <w:t>014</w:t>
      </w:r>
      <w:r>
        <w:rPr>
          <w:rFonts w:cs="Arial"/>
          <w:sz w:val="22"/>
          <w:lang w:val="es-ES_tradnl"/>
        </w:rPr>
        <w:t>-202</w:t>
      </w:r>
      <w:r w:rsidR="00FC79D5">
        <w:rPr>
          <w:rFonts w:cs="Arial"/>
          <w:sz w:val="22"/>
          <w:lang w:val="es-ES_tradnl"/>
        </w:rPr>
        <w:t>1,</w:t>
      </w:r>
      <w:r>
        <w:rPr>
          <w:rFonts w:cs="Arial"/>
          <w:sz w:val="22"/>
          <w:lang w:val="es-ES_tradnl"/>
        </w:rPr>
        <w:t xml:space="preserve"> de la </w:t>
      </w:r>
      <w:r w:rsidR="00FC79D5">
        <w:rPr>
          <w:rFonts w:cs="Arial"/>
          <w:sz w:val="22"/>
          <w:lang w:val="es-ES_tradnl"/>
        </w:rPr>
        <w:t xml:space="preserve">Subgerencia Financiera y la </w:t>
      </w:r>
      <w:r>
        <w:rPr>
          <w:rFonts w:cs="Arial"/>
          <w:sz w:val="22"/>
          <w:lang w:val="es-ES_tradnl"/>
        </w:rPr>
        <w:t xml:space="preserve">Dirección FONAVI,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31 de </w:t>
      </w:r>
      <w:r w:rsidR="00FC79D5">
        <w:rPr>
          <w:rFonts w:cs="Arial"/>
          <w:sz w:val="22"/>
          <w:lang w:val="es-ES_tradnl"/>
        </w:rPr>
        <w:t>diciembre</w:t>
      </w:r>
      <w:r>
        <w:rPr>
          <w:rFonts w:cs="Arial"/>
          <w:sz w:val="22"/>
          <w:lang w:val="es-ES_tradnl"/>
        </w:rPr>
        <w:t xml:space="preserve"> de 2020,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w:t>
      </w:r>
    </w:p>
    <w:p w14:paraId="72230946" w14:textId="77777777" w:rsidR="00014541" w:rsidRDefault="00014541" w:rsidP="00014541">
      <w:pPr>
        <w:spacing w:line="360" w:lineRule="auto"/>
        <w:jc w:val="both"/>
        <w:rPr>
          <w:rFonts w:cs="Arial"/>
          <w:sz w:val="22"/>
          <w:szCs w:val="22"/>
        </w:rPr>
      </w:pPr>
    </w:p>
    <w:p w14:paraId="4527B8E4" w14:textId="74744F80" w:rsidR="00014541" w:rsidRDefault="00014541" w:rsidP="00014541">
      <w:pPr>
        <w:spacing w:line="360" w:lineRule="auto"/>
        <w:jc w:val="both"/>
        <w:rPr>
          <w:rFonts w:cs="Arial"/>
          <w:sz w:val="22"/>
          <w:szCs w:val="22"/>
          <w:lang w:val="es-ES_tradnl"/>
        </w:rPr>
      </w:pPr>
      <w:r>
        <w:rPr>
          <w:rFonts w:cs="Arial"/>
          <w:sz w:val="22"/>
          <w:szCs w:val="22"/>
        </w:rPr>
        <w:t xml:space="preserve">Se instruye a la </w:t>
      </w:r>
      <w:r w:rsidRPr="00DA1C1C">
        <w:rPr>
          <w:rFonts w:cs="Arial"/>
          <w:sz w:val="22"/>
          <w:szCs w:val="22"/>
          <w:lang w:val="es-ES_tradnl"/>
        </w:rPr>
        <w:t>Administración</w:t>
      </w:r>
      <w:r w:rsidR="006E37E5">
        <w:rPr>
          <w:rFonts w:cs="Arial"/>
          <w:sz w:val="22"/>
          <w:szCs w:val="22"/>
          <w:lang w:val="es-ES_tradnl"/>
        </w:rPr>
        <w:t>,</w:t>
      </w:r>
      <w:r>
        <w:rPr>
          <w:rFonts w:cs="Arial"/>
          <w:sz w:val="22"/>
          <w:szCs w:val="22"/>
          <w:lang w:val="es-ES_tradnl"/>
        </w:rPr>
        <w:t xml:space="preserve"> para que oportunamente remita a la SUGEF el citado reporte de avance y una copia de la minuta de la presente sesión.</w:t>
      </w:r>
    </w:p>
    <w:p w14:paraId="2B25AB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22CDAE" w14:textId="77777777" w:rsidR="002B71CC" w:rsidRPr="00D14EAF" w:rsidRDefault="002B71CC" w:rsidP="002B71CC">
      <w:pPr>
        <w:spacing w:line="360" w:lineRule="auto"/>
        <w:jc w:val="both"/>
        <w:rPr>
          <w:rFonts w:cs="Arial"/>
          <w:b/>
          <w:sz w:val="22"/>
        </w:rPr>
      </w:pPr>
      <w:r w:rsidRPr="00D14EAF">
        <w:rPr>
          <w:rFonts w:cs="Arial"/>
          <w:b/>
          <w:sz w:val="22"/>
        </w:rPr>
        <w:t>************</w:t>
      </w:r>
    </w:p>
    <w:p w14:paraId="55396AFF" w14:textId="77777777" w:rsidR="002B71CC" w:rsidRDefault="002B71CC" w:rsidP="002B71CC">
      <w:pPr>
        <w:spacing w:line="360" w:lineRule="auto"/>
        <w:jc w:val="both"/>
        <w:rPr>
          <w:rFonts w:cs="Arial"/>
          <w:sz w:val="22"/>
          <w:szCs w:val="22"/>
        </w:rPr>
      </w:pPr>
    </w:p>
    <w:p w14:paraId="16CA89D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3B6C49D5" w14:textId="77777777" w:rsidR="00FC79D5" w:rsidRPr="00FC79D5" w:rsidRDefault="00FC79D5" w:rsidP="00FC79D5">
      <w:pPr>
        <w:spacing w:line="360" w:lineRule="auto"/>
        <w:jc w:val="both"/>
        <w:rPr>
          <w:rFonts w:cs="Arial"/>
          <w:b/>
          <w:bCs/>
          <w:sz w:val="22"/>
          <w:szCs w:val="22"/>
          <w:lang w:val="es-CR"/>
        </w:rPr>
      </w:pPr>
      <w:r w:rsidRPr="00FC79D5">
        <w:rPr>
          <w:rFonts w:cs="Arial"/>
          <w:b/>
          <w:bCs/>
          <w:sz w:val="22"/>
          <w:szCs w:val="22"/>
          <w:lang w:val="es-CR"/>
        </w:rPr>
        <w:t>CONSIDERANDO:</w:t>
      </w:r>
    </w:p>
    <w:p w14:paraId="2E115415" w14:textId="0019D10E" w:rsidR="00FC79D5" w:rsidRPr="00FC79D5" w:rsidRDefault="00FC79D5" w:rsidP="00FC79D5">
      <w:pPr>
        <w:spacing w:line="360" w:lineRule="auto"/>
        <w:jc w:val="both"/>
        <w:rPr>
          <w:rFonts w:cs="Arial"/>
          <w:sz w:val="22"/>
          <w:szCs w:val="22"/>
          <w:lang w:val="es-CR"/>
        </w:rPr>
      </w:pPr>
      <w:r w:rsidRPr="00FC79D5">
        <w:rPr>
          <w:rFonts w:cs="Arial"/>
          <w:b/>
          <w:bCs/>
          <w:sz w:val="22"/>
          <w:szCs w:val="22"/>
          <w:lang w:val="es-CR"/>
        </w:rPr>
        <w:t xml:space="preserve">1.- </w:t>
      </w:r>
      <w:r w:rsidRPr="00FC79D5">
        <w:rPr>
          <w:rFonts w:cs="Arial"/>
          <w:sz w:val="22"/>
          <w:szCs w:val="22"/>
          <w:lang w:val="es-CR"/>
        </w:rPr>
        <w:t>Que el artículo 56 de la Ley del Sistema Financiero Nacional para la Vivienda</w:t>
      </w:r>
      <w:r w:rsidR="00292DB2">
        <w:rPr>
          <w:rFonts w:cs="Arial"/>
          <w:sz w:val="22"/>
          <w:szCs w:val="22"/>
          <w:lang w:val="es-CR"/>
        </w:rPr>
        <w:t>,</w:t>
      </w:r>
      <w:r w:rsidRPr="00FC79D5">
        <w:rPr>
          <w:rFonts w:cs="Arial"/>
          <w:sz w:val="22"/>
          <w:szCs w:val="22"/>
          <w:lang w:val="es-CR"/>
        </w:rPr>
        <w:t xml:space="preserve"> establece que “las familias que reciban el subsidio deberán inscribir el inmueble a nombre de la pareja en el matrimonio y en caso de unión de hecho, a nombre de la mujer; asimismo sobre el inmueble deberá constituirse el régimen de patrimonio familiar tanto en el caso de matrimonio como en el caso de unión de hecho”. </w:t>
      </w:r>
    </w:p>
    <w:p w14:paraId="69D36891" w14:textId="77777777" w:rsidR="00FC79D5" w:rsidRPr="00FC79D5" w:rsidRDefault="00FC79D5" w:rsidP="00FC79D5">
      <w:pPr>
        <w:spacing w:line="360" w:lineRule="auto"/>
        <w:jc w:val="both"/>
        <w:rPr>
          <w:rFonts w:cs="Arial"/>
          <w:sz w:val="22"/>
          <w:szCs w:val="22"/>
          <w:lang w:val="es-CR"/>
        </w:rPr>
      </w:pPr>
    </w:p>
    <w:p w14:paraId="6E5F72B1" w14:textId="20693B6F" w:rsidR="00FC79D5" w:rsidRPr="00FC79D5" w:rsidRDefault="00FC79D5" w:rsidP="00FC79D5">
      <w:pPr>
        <w:spacing w:line="360" w:lineRule="auto"/>
        <w:jc w:val="both"/>
        <w:rPr>
          <w:rFonts w:cs="Arial"/>
          <w:sz w:val="22"/>
          <w:szCs w:val="22"/>
          <w:lang w:val="es-ES_tradnl"/>
        </w:rPr>
      </w:pPr>
      <w:r w:rsidRPr="00FC79D5">
        <w:rPr>
          <w:rFonts w:cs="Arial"/>
          <w:b/>
          <w:bCs/>
          <w:sz w:val="22"/>
          <w:szCs w:val="22"/>
          <w:lang w:val="es-CR"/>
        </w:rPr>
        <w:t xml:space="preserve">2.- </w:t>
      </w:r>
      <w:r w:rsidRPr="00FC79D5">
        <w:rPr>
          <w:rFonts w:cs="Arial"/>
          <w:sz w:val="22"/>
          <w:szCs w:val="22"/>
          <w:lang w:val="es-CR"/>
        </w:rPr>
        <w:t>Que la Junta Directiva del</w:t>
      </w:r>
      <w:r w:rsidRPr="00FC79D5">
        <w:rPr>
          <w:rFonts w:cs="Arial"/>
          <w:sz w:val="22"/>
          <w:szCs w:val="22"/>
          <w:lang w:val="es-ES_tradnl"/>
        </w:rPr>
        <w:t xml:space="preserve"> Banco Hipotecario de la Vivienda (BANHVI)</w:t>
      </w:r>
      <w:r w:rsidR="00292DB2">
        <w:rPr>
          <w:rFonts w:cs="Arial"/>
          <w:sz w:val="22"/>
          <w:szCs w:val="22"/>
          <w:lang w:val="es-ES_tradnl"/>
        </w:rPr>
        <w:t>,</w:t>
      </w:r>
      <w:r w:rsidRPr="00FC79D5">
        <w:rPr>
          <w:rFonts w:cs="Arial"/>
          <w:sz w:val="22"/>
          <w:szCs w:val="22"/>
          <w:lang w:val="es-ES_tradnl"/>
        </w:rPr>
        <w:t xml:space="preserve"> en su sesión 28-2011, artículo 1º del 14 de abril del año 2011, tomó el acuerdo Nº 1, mediante el cual aprobó la </w:t>
      </w:r>
      <w:r w:rsidRPr="00FC79D5">
        <w:rPr>
          <w:rFonts w:cs="Arial"/>
          <w:i/>
          <w:iCs/>
          <w:sz w:val="22"/>
          <w:szCs w:val="22"/>
          <w:lang w:val="es-ES_tradnl"/>
        </w:rPr>
        <w:t xml:space="preserve">Directriz para la Aplicación del Artículo 56 de la Ley del Sistema Financiero Nacional para la Vivienda y los Casos Análogos y </w:t>
      </w:r>
      <w:r w:rsidR="00292DB2">
        <w:rPr>
          <w:rFonts w:cs="Arial"/>
          <w:i/>
          <w:iCs/>
          <w:sz w:val="22"/>
          <w:szCs w:val="22"/>
          <w:lang w:val="es-ES_tradnl"/>
        </w:rPr>
        <w:t>A</w:t>
      </w:r>
      <w:r w:rsidRPr="00FC79D5">
        <w:rPr>
          <w:rFonts w:cs="Arial"/>
          <w:i/>
          <w:iCs/>
          <w:sz w:val="22"/>
          <w:szCs w:val="22"/>
          <w:lang w:val="es-ES_tradnl"/>
        </w:rPr>
        <w:t>típicos</w:t>
      </w:r>
      <w:r w:rsidR="00292DB2">
        <w:rPr>
          <w:rFonts w:cs="Arial"/>
          <w:sz w:val="22"/>
          <w:szCs w:val="22"/>
          <w:lang w:val="es-ES_tradnl"/>
        </w:rPr>
        <w:t>, la</w:t>
      </w:r>
      <w:r w:rsidRPr="00FC79D5">
        <w:rPr>
          <w:rFonts w:cs="Arial"/>
          <w:sz w:val="22"/>
          <w:szCs w:val="22"/>
          <w:lang w:val="es-ES_tradnl"/>
        </w:rPr>
        <w:t xml:space="preserve"> cual fue publicada en </w:t>
      </w:r>
      <w:r w:rsidR="00292DB2">
        <w:rPr>
          <w:rFonts w:cs="Arial"/>
          <w:sz w:val="22"/>
          <w:szCs w:val="22"/>
          <w:lang w:val="es-ES_tradnl"/>
        </w:rPr>
        <w:t>L</w:t>
      </w:r>
      <w:r w:rsidRPr="00FC79D5">
        <w:rPr>
          <w:rFonts w:cs="Arial"/>
          <w:sz w:val="22"/>
          <w:szCs w:val="22"/>
          <w:lang w:val="es-ES_tradnl"/>
        </w:rPr>
        <w:t>a Gaceta N° 91 del jueves 12 de mayo del 2011.</w:t>
      </w:r>
    </w:p>
    <w:p w14:paraId="5EBFDF58" w14:textId="77777777" w:rsidR="00FC79D5" w:rsidRPr="00FC79D5" w:rsidRDefault="00FC79D5" w:rsidP="00FC79D5">
      <w:pPr>
        <w:spacing w:line="360" w:lineRule="auto"/>
        <w:jc w:val="both"/>
        <w:rPr>
          <w:rFonts w:cs="Arial"/>
          <w:sz w:val="22"/>
          <w:szCs w:val="22"/>
          <w:lang w:val="es-ES_tradnl"/>
        </w:rPr>
      </w:pPr>
    </w:p>
    <w:p w14:paraId="01E8144E" w14:textId="77777777" w:rsidR="00FC79D5" w:rsidRPr="00FC79D5" w:rsidRDefault="00FC79D5" w:rsidP="00FC79D5">
      <w:pPr>
        <w:spacing w:line="360" w:lineRule="auto"/>
        <w:jc w:val="both"/>
        <w:rPr>
          <w:rFonts w:cs="Arial"/>
          <w:sz w:val="22"/>
          <w:szCs w:val="22"/>
          <w:lang w:val="es-ES_tradnl"/>
        </w:rPr>
      </w:pPr>
      <w:r w:rsidRPr="00FC79D5">
        <w:rPr>
          <w:rFonts w:cs="Arial"/>
          <w:b/>
          <w:bCs/>
          <w:sz w:val="22"/>
          <w:szCs w:val="22"/>
          <w:lang w:val="es-ES_tradnl"/>
        </w:rPr>
        <w:t>3.-</w:t>
      </w:r>
      <w:r w:rsidRPr="00FC79D5">
        <w:rPr>
          <w:rFonts w:cs="Arial"/>
          <w:sz w:val="22"/>
          <w:szCs w:val="22"/>
          <w:lang w:val="es-ES_tradnl"/>
        </w:rPr>
        <w:t xml:space="preserve"> Que la Dirección del Registro Inmobiliario, del Registro Público, mediante oficio DRI-01-0686-2020 del 18 de noviembre de 2020, comunica a la Gerencia General del BANHVI, la </w:t>
      </w:r>
      <w:r w:rsidRPr="00FC79D5">
        <w:rPr>
          <w:rFonts w:cs="Arial"/>
          <w:sz w:val="22"/>
          <w:szCs w:val="22"/>
          <w:lang w:val="es-ES_tradnl"/>
        </w:rPr>
        <w:lastRenderedPageBreak/>
        <w:t>aplicación de los artículos 56 de la Ley 7052 y 7 de la Ley 7142 en la inscripción de documentos presentados ante el Registro Inmobiliario.</w:t>
      </w:r>
    </w:p>
    <w:p w14:paraId="3F5FA5F0" w14:textId="77777777" w:rsidR="00FC79D5" w:rsidRPr="00FC79D5" w:rsidRDefault="00FC79D5" w:rsidP="00FC79D5">
      <w:pPr>
        <w:spacing w:line="360" w:lineRule="auto"/>
        <w:jc w:val="both"/>
        <w:rPr>
          <w:rFonts w:cs="Arial"/>
          <w:sz w:val="22"/>
          <w:szCs w:val="22"/>
          <w:lang w:val="es-ES_tradnl"/>
        </w:rPr>
      </w:pPr>
    </w:p>
    <w:p w14:paraId="536DCB78" w14:textId="77777777" w:rsidR="00FC79D5" w:rsidRPr="00FC79D5" w:rsidRDefault="00FC79D5" w:rsidP="00FC79D5">
      <w:pPr>
        <w:spacing w:line="360" w:lineRule="auto"/>
        <w:jc w:val="both"/>
        <w:rPr>
          <w:rFonts w:cs="Arial"/>
          <w:sz w:val="22"/>
          <w:szCs w:val="22"/>
          <w:lang w:val="es-CR"/>
        </w:rPr>
      </w:pPr>
      <w:r w:rsidRPr="00FC79D5">
        <w:rPr>
          <w:rFonts w:cs="Arial"/>
          <w:b/>
          <w:bCs/>
          <w:sz w:val="22"/>
          <w:szCs w:val="22"/>
          <w:lang w:val="es-ES_tradnl"/>
        </w:rPr>
        <w:t xml:space="preserve">4.- </w:t>
      </w:r>
      <w:r w:rsidRPr="00FC79D5">
        <w:rPr>
          <w:rFonts w:cs="Arial"/>
          <w:sz w:val="22"/>
          <w:szCs w:val="22"/>
          <w:lang w:val="es-ES_tradnl"/>
        </w:rPr>
        <w:t>Que el 04 de enero de 2021, entró en vigencia la nueva Guía de Calificación del Registro Inmobiliario – Subdirección Registral -2021, la cual regula en el apartado 21 de dicha guía, lo referente al traspaso de bienes en programas de desarrollo social y al respecto dispone que: “</w:t>
      </w:r>
      <w:r w:rsidRPr="00FC79D5">
        <w:rPr>
          <w:rFonts w:cs="Arial"/>
          <w:sz w:val="22"/>
          <w:szCs w:val="22"/>
          <w:lang w:val="es-CR"/>
        </w:rPr>
        <w:t>Toda propiedad inmueble otorgada mediante programas de desarrollo social deberá inscribirse a nombre de ambos cónyuges, en caso de matrimonio y de unión de hecho y a nombre del beneficiado en cualquier otro caso, ya se trate de hombre o de mujer. (…) ” (art. 7 Ley 7142 Ley de Promoción de la Igualdad Social de la Mujer).</w:t>
      </w:r>
    </w:p>
    <w:p w14:paraId="36239EEC" w14:textId="77777777" w:rsidR="00FC79D5" w:rsidRPr="00FC79D5" w:rsidRDefault="00FC79D5" w:rsidP="00FC79D5">
      <w:pPr>
        <w:spacing w:line="360" w:lineRule="auto"/>
        <w:jc w:val="both"/>
        <w:rPr>
          <w:rFonts w:cs="Arial"/>
          <w:sz w:val="22"/>
          <w:szCs w:val="22"/>
          <w:lang w:val="es-CR"/>
        </w:rPr>
      </w:pPr>
    </w:p>
    <w:p w14:paraId="0F94A5E5" w14:textId="7ADC54ED" w:rsidR="00FC79D5" w:rsidRPr="00FC79D5" w:rsidRDefault="00FC79D5" w:rsidP="00FC79D5">
      <w:pPr>
        <w:spacing w:line="360" w:lineRule="auto"/>
        <w:jc w:val="both"/>
        <w:rPr>
          <w:rFonts w:cs="Arial"/>
          <w:sz w:val="22"/>
          <w:szCs w:val="22"/>
          <w:lang w:val="es-CR"/>
        </w:rPr>
      </w:pPr>
      <w:r w:rsidRPr="00FC79D5">
        <w:rPr>
          <w:rFonts w:cs="Arial"/>
          <w:b/>
          <w:bCs/>
          <w:sz w:val="22"/>
          <w:szCs w:val="22"/>
          <w:lang w:val="es-CR"/>
        </w:rPr>
        <w:t>5.-</w:t>
      </w:r>
      <w:r w:rsidRPr="00FC79D5">
        <w:rPr>
          <w:rFonts w:cs="Arial"/>
          <w:sz w:val="22"/>
          <w:szCs w:val="22"/>
          <w:lang w:val="es-CR"/>
        </w:rPr>
        <w:t xml:space="preserve"> Que lo señalado en el artículo 7 de la Ley de Promoción de la Igualdad Social de la Mujer, en el párrafo que indica “ … y a nombre del beneficiado en cualquier otro caso;”… podría dar para interpretación que la referencia “en cualquier otro caso”, además de contemplar a las personas solteras o divorciadas, podrá estarse hablando de  las personas casadas que por algún por motivo no hayan tramitado su divorcio o separación judicial, y se encuentran por largo lapsos de tiempo como  casadas – separadas de hecho. </w:t>
      </w:r>
    </w:p>
    <w:p w14:paraId="54ACF3B8" w14:textId="77777777" w:rsidR="00FC79D5" w:rsidRPr="00FC79D5" w:rsidRDefault="00FC79D5" w:rsidP="00FC79D5">
      <w:pPr>
        <w:spacing w:line="360" w:lineRule="auto"/>
        <w:jc w:val="both"/>
        <w:rPr>
          <w:rFonts w:cs="Arial"/>
          <w:sz w:val="22"/>
          <w:szCs w:val="22"/>
          <w:lang w:val="es-CR"/>
        </w:rPr>
      </w:pPr>
    </w:p>
    <w:p w14:paraId="0A0EB629" w14:textId="77777777" w:rsidR="00FC79D5" w:rsidRPr="00FC79D5" w:rsidRDefault="00FC79D5" w:rsidP="00FC79D5">
      <w:pPr>
        <w:spacing w:line="360" w:lineRule="auto"/>
        <w:jc w:val="both"/>
        <w:rPr>
          <w:rFonts w:cs="Arial"/>
          <w:sz w:val="22"/>
          <w:szCs w:val="22"/>
          <w:lang w:val="es-CR"/>
        </w:rPr>
      </w:pPr>
      <w:r w:rsidRPr="00FC79D5">
        <w:rPr>
          <w:rFonts w:cs="Arial"/>
          <w:b/>
          <w:bCs/>
          <w:sz w:val="22"/>
          <w:szCs w:val="22"/>
          <w:lang w:val="es-CR"/>
        </w:rPr>
        <w:t>6.-</w:t>
      </w:r>
      <w:r w:rsidRPr="00FC79D5">
        <w:rPr>
          <w:rFonts w:cs="Arial"/>
          <w:sz w:val="22"/>
          <w:szCs w:val="22"/>
          <w:lang w:val="es-CR"/>
        </w:rPr>
        <w:t xml:space="preserve"> Que las anteriores disposiciones han generado dudas sobre la inscripción de los inmuebles ante el Registro Público, en los casos en que uno de los cónyuges del núcleo familiar que se postula, al momento de solicitar el subsidio del bono familiar de vivienda, se encuentra en situación de casado – separado de hecho, y el propósito del subsidio es la compra de vivienda existente o compra de lote y construcción.</w:t>
      </w:r>
    </w:p>
    <w:p w14:paraId="716EEDFA" w14:textId="77777777" w:rsidR="00FC79D5" w:rsidRPr="00FC79D5" w:rsidRDefault="00FC79D5" w:rsidP="00FC79D5">
      <w:pPr>
        <w:spacing w:line="360" w:lineRule="auto"/>
        <w:jc w:val="both"/>
        <w:rPr>
          <w:rFonts w:cs="Arial"/>
          <w:sz w:val="22"/>
          <w:szCs w:val="22"/>
          <w:lang w:val="es-CR"/>
        </w:rPr>
      </w:pPr>
    </w:p>
    <w:p w14:paraId="47AC7AAB" w14:textId="77777777" w:rsidR="00FC79D5" w:rsidRPr="00FC79D5" w:rsidRDefault="00FC79D5" w:rsidP="00FC79D5">
      <w:pPr>
        <w:spacing w:line="360" w:lineRule="auto"/>
        <w:jc w:val="both"/>
        <w:rPr>
          <w:rFonts w:cs="Arial"/>
          <w:sz w:val="22"/>
          <w:szCs w:val="22"/>
          <w:lang w:val="es-CR"/>
        </w:rPr>
      </w:pPr>
      <w:r w:rsidRPr="00FC79D5">
        <w:rPr>
          <w:rFonts w:cs="Arial"/>
          <w:b/>
          <w:bCs/>
          <w:sz w:val="22"/>
          <w:szCs w:val="22"/>
          <w:lang w:val="es-CR"/>
        </w:rPr>
        <w:t>7.-</w:t>
      </w:r>
      <w:r w:rsidRPr="00FC79D5">
        <w:rPr>
          <w:rFonts w:cs="Arial"/>
          <w:sz w:val="22"/>
          <w:szCs w:val="22"/>
          <w:lang w:val="es-CR"/>
        </w:rPr>
        <w:t xml:space="preserve"> Que en la guía de consulta: Verificación de Requisitos para la postulación al bono familiar de vivienda, emitida por el Banco Hipotecario de la Vivienda, se dispone sobre la posibilidad de aceptar solicitudes para bono familiar de vivienda de núcleos familiares en los que uno de sus miembros, se encuentra casado “separado de hecho”, sin necesidad de que las personas procedan a divorciarse de previo a la solicitud. En tales casos es factible aceptar una manifestación unilateral de “separación de hecho”. Para las parejas casadas separadas de hecho con bienes, se debe incluir una certificación de bienes del cónyuge que no se está postulando en el núcleo. Y para los cónyuges- separados de hecho y sin bienes a su nombre, no es indispensable que procedan a divorciarse, bastará para la postulación, la </w:t>
      </w:r>
      <w:r w:rsidRPr="00FC79D5">
        <w:rPr>
          <w:rFonts w:cs="Arial"/>
          <w:sz w:val="22"/>
          <w:szCs w:val="22"/>
          <w:lang w:val="es-CR"/>
        </w:rPr>
        <w:lastRenderedPageBreak/>
        <w:t>presentación de una declaración jurada de parte del cónyuge postulante, en la que conste la “separación de hecho”.</w:t>
      </w:r>
    </w:p>
    <w:p w14:paraId="3EEACCDC" w14:textId="77777777" w:rsidR="00FC79D5" w:rsidRPr="00FC79D5" w:rsidRDefault="00FC79D5" w:rsidP="00FC79D5">
      <w:pPr>
        <w:spacing w:line="360" w:lineRule="auto"/>
        <w:jc w:val="both"/>
        <w:rPr>
          <w:rFonts w:cs="Arial"/>
          <w:sz w:val="22"/>
          <w:szCs w:val="22"/>
          <w:lang w:val="es-CR"/>
        </w:rPr>
      </w:pPr>
    </w:p>
    <w:p w14:paraId="50C1EC7D" w14:textId="77777777" w:rsidR="00FC79D5" w:rsidRPr="00FC79D5" w:rsidRDefault="00FC79D5" w:rsidP="00FC79D5">
      <w:pPr>
        <w:spacing w:line="360" w:lineRule="auto"/>
        <w:jc w:val="both"/>
        <w:rPr>
          <w:rFonts w:cs="Arial"/>
          <w:sz w:val="22"/>
          <w:szCs w:val="22"/>
          <w:lang w:val="es-CR"/>
        </w:rPr>
      </w:pPr>
      <w:r w:rsidRPr="00FC79D5">
        <w:rPr>
          <w:rFonts w:cs="Arial"/>
          <w:b/>
          <w:bCs/>
          <w:sz w:val="22"/>
          <w:szCs w:val="22"/>
          <w:lang w:val="es-CR"/>
        </w:rPr>
        <w:t>8.-</w:t>
      </w:r>
      <w:r w:rsidRPr="00FC79D5">
        <w:rPr>
          <w:rFonts w:cs="Arial"/>
          <w:sz w:val="22"/>
          <w:szCs w:val="22"/>
          <w:lang w:val="es-CR"/>
        </w:rPr>
        <w:t xml:space="preserve"> Que el bono familiar de vivienda es un subsidio Estatal, son fondos públicos con una finalidad pública y en primera instancia su aplicación debe satisfacer los intereses públicos, no los privados, por lo que en caso de duda sobre su aplicación se debe resolver a favor del interés público, de conformidad con las reglas del artículo 113 de la Ley General de la Administración Pública. </w:t>
      </w:r>
    </w:p>
    <w:p w14:paraId="3A9A45B6" w14:textId="77777777" w:rsidR="00FC79D5" w:rsidRPr="00FC79D5" w:rsidRDefault="00FC79D5" w:rsidP="00FC79D5">
      <w:pPr>
        <w:spacing w:line="360" w:lineRule="auto"/>
        <w:jc w:val="both"/>
        <w:rPr>
          <w:rFonts w:cs="Arial"/>
          <w:sz w:val="22"/>
          <w:szCs w:val="22"/>
          <w:lang w:val="es-CR"/>
        </w:rPr>
      </w:pPr>
      <w:r w:rsidRPr="00FC79D5">
        <w:rPr>
          <w:rFonts w:cs="Arial"/>
          <w:sz w:val="22"/>
          <w:szCs w:val="22"/>
          <w:lang w:val="es-CR"/>
        </w:rPr>
        <w:t xml:space="preserve"> </w:t>
      </w:r>
    </w:p>
    <w:p w14:paraId="4B7129D6" w14:textId="77777777" w:rsidR="00FC79D5" w:rsidRPr="00FC79D5" w:rsidRDefault="00FC79D5" w:rsidP="00FC79D5">
      <w:pPr>
        <w:spacing w:line="360" w:lineRule="auto"/>
        <w:jc w:val="both"/>
        <w:rPr>
          <w:rFonts w:cs="Arial"/>
          <w:sz w:val="22"/>
          <w:szCs w:val="22"/>
          <w:lang w:val="es-CR"/>
        </w:rPr>
      </w:pPr>
      <w:r w:rsidRPr="00FC79D5">
        <w:rPr>
          <w:rFonts w:cs="Arial"/>
          <w:b/>
          <w:sz w:val="22"/>
          <w:szCs w:val="22"/>
          <w:lang w:val="es-CR"/>
        </w:rPr>
        <w:t>9.-</w:t>
      </w:r>
      <w:r w:rsidRPr="00FC79D5">
        <w:rPr>
          <w:rFonts w:cs="Arial"/>
          <w:sz w:val="22"/>
          <w:szCs w:val="22"/>
          <w:lang w:val="es-CR"/>
        </w:rPr>
        <w:t xml:space="preserve"> Que en el Sistema Financiero Nacional para la Vivienda el “beneficiario” de un subsidio del bono familiar de vivienda es un núcleo o grupo familiar en su totalidad, es decir, todos los miembros que lo conforman y que habitan bajo el mismo techo. El subsidio se entrega a todos los integrantes de un grupo familiar con la finalidad de constituir y proteger un patrimonio familiar y no el patrimonio de uno o de algunos de los miembros de ese grupo.</w:t>
      </w:r>
    </w:p>
    <w:p w14:paraId="4F5EE4F6" w14:textId="77777777" w:rsidR="00FC79D5" w:rsidRPr="00FC79D5" w:rsidRDefault="00FC79D5" w:rsidP="00FC79D5">
      <w:pPr>
        <w:spacing w:line="360" w:lineRule="auto"/>
        <w:jc w:val="both"/>
        <w:rPr>
          <w:rFonts w:cs="Arial"/>
          <w:sz w:val="22"/>
          <w:szCs w:val="22"/>
          <w:lang w:val="es-CR"/>
        </w:rPr>
      </w:pPr>
    </w:p>
    <w:p w14:paraId="068292A1" w14:textId="77777777" w:rsidR="00FC79D5" w:rsidRPr="00FC79D5" w:rsidRDefault="00FC79D5" w:rsidP="00FC79D5">
      <w:pPr>
        <w:spacing w:line="360" w:lineRule="auto"/>
        <w:jc w:val="both"/>
        <w:rPr>
          <w:rFonts w:cs="Arial"/>
          <w:sz w:val="22"/>
          <w:szCs w:val="22"/>
          <w:lang w:val="es-CR"/>
        </w:rPr>
      </w:pPr>
      <w:r w:rsidRPr="00FC79D5">
        <w:rPr>
          <w:rFonts w:cs="Arial"/>
          <w:b/>
          <w:sz w:val="22"/>
          <w:szCs w:val="22"/>
          <w:lang w:val="es-CR"/>
        </w:rPr>
        <w:t>10.-</w:t>
      </w:r>
      <w:r w:rsidRPr="00FC79D5">
        <w:rPr>
          <w:rFonts w:cs="Arial"/>
          <w:sz w:val="22"/>
          <w:szCs w:val="22"/>
          <w:lang w:val="es-CR"/>
        </w:rPr>
        <w:t xml:space="preserve"> Que de conformidad con el artículo 65 de la Ley del Sistema Financiero Nacional para la Vivienda, corresponde al BANHVI dictar toda la normativa necesaria para el otorgamiento del bono familiar de vivienda.  </w:t>
      </w:r>
    </w:p>
    <w:p w14:paraId="5A3FD51F" w14:textId="77777777" w:rsidR="00FC79D5" w:rsidRPr="00FC79D5" w:rsidRDefault="00FC79D5" w:rsidP="00FC79D5">
      <w:pPr>
        <w:spacing w:line="360" w:lineRule="auto"/>
        <w:jc w:val="both"/>
        <w:rPr>
          <w:rFonts w:cs="Arial"/>
          <w:sz w:val="22"/>
          <w:szCs w:val="22"/>
          <w:lang w:val="es-CR"/>
        </w:rPr>
      </w:pPr>
    </w:p>
    <w:p w14:paraId="5DDFEDA9" w14:textId="71B306B9" w:rsidR="00FC79D5" w:rsidRDefault="00FC79D5" w:rsidP="00FC79D5">
      <w:pPr>
        <w:spacing w:line="360" w:lineRule="auto"/>
        <w:jc w:val="both"/>
        <w:rPr>
          <w:rFonts w:cs="Arial"/>
          <w:sz w:val="22"/>
          <w:szCs w:val="22"/>
          <w:lang w:val="es-CR"/>
        </w:rPr>
      </w:pPr>
      <w:r w:rsidRPr="00FC79D5">
        <w:rPr>
          <w:rFonts w:cs="Arial"/>
          <w:b/>
          <w:bCs/>
          <w:sz w:val="22"/>
          <w:szCs w:val="22"/>
          <w:lang w:val="es-CR"/>
        </w:rPr>
        <w:t>11.-</w:t>
      </w:r>
      <w:r w:rsidRPr="00FC79D5">
        <w:rPr>
          <w:rFonts w:cs="Arial"/>
          <w:sz w:val="22"/>
          <w:szCs w:val="22"/>
          <w:lang w:val="es-CR"/>
        </w:rPr>
        <w:t xml:space="preserve"> Que la normativa escrita se encuentra complementada por reglas y disposiciones (circulares, instrucciones, dictámenes, etc.) que el Estado emita, buscando asegurar que se alcance plenamente la respectiva finalidad pública.</w:t>
      </w:r>
    </w:p>
    <w:p w14:paraId="7C15E682" w14:textId="77777777" w:rsidR="00A20975" w:rsidRPr="00FC79D5" w:rsidRDefault="00A20975" w:rsidP="00FC79D5">
      <w:pPr>
        <w:spacing w:line="360" w:lineRule="auto"/>
        <w:jc w:val="both"/>
        <w:rPr>
          <w:rFonts w:cs="Arial"/>
          <w:sz w:val="22"/>
          <w:szCs w:val="22"/>
          <w:lang w:val="es-CR"/>
        </w:rPr>
      </w:pPr>
    </w:p>
    <w:p w14:paraId="72AD5FB5" w14:textId="77777777" w:rsidR="00FC79D5" w:rsidRPr="00FC79D5" w:rsidRDefault="00FC79D5" w:rsidP="00FC79D5">
      <w:pPr>
        <w:spacing w:line="360" w:lineRule="auto"/>
        <w:jc w:val="both"/>
        <w:rPr>
          <w:rFonts w:cs="Arial"/>
          <w:sz w:val="22"/>
          <w:szCs w:val="22"/>
          <w:lang w:val="es-CR"/>
        </w:rPr>
      </w:pPr>
      <w:r w:rsidRPr="00FC79D5">
        <w:rPr>
          <w:rFonts w:cs="Arial"/>
          <w:b/>
          <w:sz w:val="22"/>
          <w:szCs w:val="22"/>
          <w:lang w:val="es-CR"/>
        </w:rPr>
        <w:t>12.-</w:t>
      </w:r>
      <w:r w:rsidRPr="00FC79D5">
        <w:rPr>
          <w:rFonts w:cs="Arial"/>
          <w:sz w:val="22"/>
          <w:szCs w:val="22"/>
          <w:lang w:val="es-CR"/>
        </w:rPr>
        <w:t xml:space="preserve"> Que el Sistema Financiero Nacional para la Vivienda es uno solo y deben uniformarse todos los procedimientos y la normativa a aplicar por todas las entidades autorizadas.</w:t>
      </w:r>
    </w:p>
    <w:p w14:paraId="003D9181" w14:textId="77777777" w:rsidR="00FC79D5" w:rsidRPr="00FC79D5" w:rsidRDefault="00FC79D5" w:rsidP="00FC79D5">
      <w:pPr>
        <w:spacing w:line="360" w:lineRule="auto"/>
        <w:jc w:val="both"/>
        <w:rPr>
          <w:rFonts w:cs="Arial"/>
          <w:sz w:val="22"/>
          <w:szCs w:val="22"/>
          <w:lang w:val="es-CR"/>
        </w:rPr>
      </w:pPr>
    </w:p>
    <w:p w14:paraId="5503A0F5" w14:textId="59FCFC08" w:rsidR="00FC79D5" w:rsidRPr="00FC79D5" w:rsidRDefault="00FC79D5" w:rsidP="00FC79D5">
      <w:pPr>
        <w:spacing w:line="360" w:lineRule="auto"/>
        <w:jc w:val="both"/>
        <w:rPr>
          <w:rFonts w:cs="Arial"/>
          <w:sz w:val="22"/>
          <w:szCs w:val="22"/>
          <w:lang w:val="es-CR"/>
        </w:rPr>
      </w:pPr>
      <w:r w:rsidRPr="00FC79D5">
        <w:rPr>
          <w:rFonts w:cs="Arial"/>
          <w:b/>
          <w:bCs/>
          <w:sz w:val="22"/>
          <w:szCs w:val="22"/>
          <w:lang w:val="es-CR"/>
        </w:rPr>
        <w:t>13.-</w:t>
      </w:r>
      <w:r w:rsidRPr="00FC79D5">
        <w:rPr>
          <w:rFonts w:cs="Arial"/>
          <w:sz w:val="22"/>
          <w:szCs w:val="22"/>
          <w:lang w:val="es-CR"/>
        </w:rPr>
        <w:t xml:space="preserve"> Que no  procede que el Sistema Financiero Nacional para la Vivienda formule hipótesis sobre hechos futuros e inciertos que deben definirse –en caso de presentarse- entre sujetos privados, como sucede ante la (futura e incierta) disputa de gananciales o de bienes hereditarios, y tampoco es procedente plantear tales hipótesis solo por el hecho de que el inmueble recibió financiamiento por medio del bono familiar de vivienda, subsidio </w:t>
      </w:r>
      <w:r w:rsidR="00A20975">
        <w:rPr>
          <w:rFonts w:cs="Arial"/>
          <w:sz w:val="22"/>
          <w:szCs w:val="22"/>
          <w:lang w:val="es-CR"/>
        </w:rPr>
        <w:t>e</w:t>
      </w:r>
      <w:r w:rsidRPr="00FC79D5">
        <w:rPr>
          <w:rFonts w:cs="Arial"/>
          <w:sz w:val="22"/>
          <w:szCs w:val="22"/>
          <w:lang w:val="es-CR"/>
        </w:rPr>
        <w:t xml:space="preserve">statal que una vez otorgado y perfeccionado como regla genera hacia el Sistema Financiero Nacional para la Vivienda únicamente las obligaciones de fiscalización contenidas en el artículo 175 de la legislación de dicho Sistema. </w:t>
      </w:r>
    </w:p>
    <w:p w14:paraId="0742BF76" w14:textId="77777777" w:rsidR="00FC79D5" w:rsidRPr="00FC79D5" w:rsidRDefault="00FC79D5" w:rsidP="00FC79D5">
      <w:pPr>
        <w:spacing w:line="360" w:lineRule="auto"/>
        <w:jc w:val="both"/>
        <w:rPr>
          <w:rFonts w:cs="Arial"/>
          <w:sz w:val="22"/>
          <w:szCs w:val="22"/>
          <w:lang w:val="es-CR"/>
        </w:rPr>
      </w:pPr>
    </w:p>
    <w:p w14:paraId="26B7B54F" w14:textId="18519F94" w:rsidR="00FC79D5" w:rsidRPr="00FC79D5" w:rsidRDefault="00FC79D5" w:rsidP="00FC79D5">
      <w:pPr>
        <w:spacing w:line="360" w:lineRule="auto"/>
        <w:jc w:val="both"/>
        <w:rPr>
          <w:rFonts w:cs="Arial"/>
          <w:sz w:val="22"/>
          <w:szCs w:val="22"/>
          <w:lang w:val="es-CR"/>
        </w:rPr>
      </w:pPr>
      <w:r w:rsidRPr="00FC79D5">
        <w:rPr>
          <w:rFonts w:cs="Arial"/>
          <w:b/>
          <w:sz w:val="22"/>
          <w:szCs w:val="22"/>
          <w:lang w:val="es-CR"/>
        </w:rPr>
        <w:t>14.-</w:t>
      </w:r>
      <w:r w:rsidRPr="00FC79D5">
        <w:rPr>
          <w:rFonts w:cs="Arial"/>
          <w:sz w:val="22"/>
          <w:szCs w:val="22"/>
          <w:lang w:val="es-CR"/>
        </w:rPr>
        <w:t xml:space="preserve"> Que, como regla y marco general, ante disputas o contenciones surgidas de situaciones como muerte, divorcio o separación judicial imperan la voluntad de las partes, las disposiciones legales correspondientes (en materia de sucesión </w:t>
      </w:r>
      <w:r w:rsidR="00A20975" w:rsidRPr="00FC79D5">
        <w:rPr>
          <w:rFonts w:cs="Arial"/>
          <w:sz w:val="22"/>
          <w:szCs w:val="22"/>
          <w:lang w:val="es-CR"/>
        </w:rPr>
        <w:t>legítima,</w:t>
      </w:r>
      <w:r w:rsidRPr="00FC79D5">
        <w:rPr>
          <w:rFonts w:cs="Arial"/>
          <w:sz w:val="22"/>
          <w:szCs w:val="22"/>
          <w:lang w:val="es-CR"/>
        </w:rPr>
        <w:t xml:space="preserve"> por ejemplo) o las órdenes y resoluciones que dicten los Tribunales de Justicia al resolver las contenciones que en su momento sean sometidas a su conocimiento.</w:t>
      </w:r>
    </w:p>
    <w:p w14:paraId="70B36E50" w14:textId="77777777" w:rsidR="00FC79D5" w:rsidRPr="00FC79D5" w:rsidRDefault="00FC79D5" w:rsidP="00FC79D5">
      <w:pPr>
        <w:spacing w:line="360" w:lineRule="auto"/>
        <w:jc w:val="both"/>
        <w:rPr>
          <w:rFonts w:cs="Arial"/>
          <w:sz w:val="22"/>
          <w:szCs w:val="22"/>
          <w:lang w:val="es-CR"/>
        </w:rPr>
      </w:pPr>
    </w:p>
    <w:p w14:paraId="2E9BF25E" w14:textId="33767797" w:rsidR="00FC79D5" w:rsidRPr="00FC79D5" w:rsidRDefault="00FC79D5" w:rsidP="00FC79D5">
      <w:pPr>
        <w:spacing w:line="360" w:lineRule="auto"/>
        <w:jc w:val="both"/>
        <w:rPr>
          <w:rFonts w:cs="Arial"/>
          <w:sz w:val="22"/>
          <w:szCs w:val="22"/>
          <w:lang w:val="es-CR"/>
        </w:rPr>
      </w:pPr>
      <w:r w:rsidRPr="00FC79D5">
        <w:rPr>
          <w:rFonts w:cs="Arial"/>
          <w:b/>
          <w:bCs/>
          <w:sz w:val="22"/>
          <w:szCs w:val="22"/>
          <w:lang w:val="es-CR"/>
        </w:rPr>
        <w:t>15.-</w:t>
      </w:r>
      <w:r w:rsidRPr="00FC79D5">
        <w:rPr>
          <w:rFonts w:cs="Arial"/>
          <w:sz w:val="22"/>
          <w:szCs w:val="22"/>
          <w:lang w:val="es-CR"/>
        </w:rPr>
        <w:t xml:space="preserve"> Que en virtud de la aplicación de la nueva Guía de Calificación del Registro Inmobiliario – Subdirección Registral 2021, se considera necesario adicionar la Directriz aprobad</w:t>
      </w:r>
      <w:r w:rsidR="00292DB2">
        <w:rPr>
          <w:rFonts w:cs="Arial"/>
          <w:sz w:val="22"/>
          <w:szCs w:val="22"/>
          <w:lang w:val="es-CR"/>
        </w:rPr>
        <w:t>a</w:t>
      </w:r>
      <w:r w:rsidRPr="00FC79D5">
        <w:rPr>
          <w:rFonts w:cs="Arial"/>
          <w:sz w:val="22"/>
          <w:szCs w:val="22"/>
          <w:lang w:val="es-CR"/>
        </w:rPr>
        <w:t xml:space="preserve"> por </w:t>
      </w:r>
      <w:r w:rsidR="00292DB2">
        <w:rPr>
          <w:rFonts w:cs="Arial"/>
          <w:sz w:val="22"/>
          <w:szCs w:val="22"/>
          <w:lang w:val="es-CR"/>
        </w:rPr>
        <w:t>esta</w:t>
      </w:r>
      <w:r w:rsidRPr="00FC79D5">
        <w:rPr>
          <w:rFonts w:cs="Arial"/>
          <w:sz w:val="22"/>
          <w:szCs w:val="22"/>
          <w:lang w:val="es-CR"/>
        </w:rPr>
        <w:t xml:space="preserve"> Junta Directiva</w:t>
      </w:r>
      <w:r w:rsidR="00292DB2">
        <w:rPr>
          <w:rFonts w:cs="Arial"/>
          <w:sz w:val="22"/>
          <w:szCs w:val="22"/>
          <w:lang w:val="es-CR"/>
        </w:rPr>
        <w:t xml:space="preserve">, </w:t>
      </w:r>
      <w:r w:rsidRPr="00FC79D5">
        <w:rPr>
          <w:rFonts w:cs="Arial"/>
          <w:sz w:val="22"/>
          <w:szCs w:val="22"/>
          <w:lang w:val="es-CR"/>
        </w:rPr>
        <w:t xml:space="preserve">mediante acuerdo </w:t>
      </w:r>
      <w:r w:rsidR="00292DB2">
        <w:rPr>
          <w:rFonts w:cs="Arial"/>
          <w:sz w:val="22"/>
          <w:szCs w:val="22"/>
          <w:lang w:val="es-CR"/>
        </w:rPr>
        <w:t>N° 1</w:t>
      </w:r>
      <w:r w:rsidRPr="00FC79D5">
        <w:rPr>
          <w:rFonts w:cs="Arial"/>
          <w:sz w:val="22"/>
          <w:szCs w:val="22"/>
          <w:lang w:val="es-CR"/>
        </w:rPr>
        <w:t xml:space="preserve"> de la sesión 28-2011</w:t>
      </w:r>
      <w:r w:rsidR="00292DB2">
        <w:rPr>
          <w:rFonts w:cs="Arial"/>
          <w:sz w:val="22"/>
          <w:szCs w:val="22"/>
          <w:lang w:val="es-CR"/>
        </w:rPr>
        <w:t>,</w:t>
      </w:r>
      <w:r w:rsidRPr="00FC79D5">
        <w:rPr>
          <w:rFonts w:cs="Arial"/>
          <w:sz w:val="22"/>
          <w:szCs w:val="22"/>
          <w:lang w:val="es-CR"/>
        </w:rPr>
        <w:t xml:space="preserve"> del 14 de abril del 2011, para que establezca lineamientos para la formalización de bono familiar de vivienda cuyo propósito es la compra de lote y construcción o compra de vivienda existente, y los núcleos familiares que se postulan cuenta</w:t>
      </w:r>
      <w:r w:rsidR="00292DB2">
        <w:rPr>
          <w:rFonts w:cs="Arial"/>
          <w:sz w:val="22"/>
          <w:szCs w:val="22"/>
          <w:lang w:val="es-CR"/>
        </w:rPr>
        <w:t>n</w:t>
      </w:r>
      <w:r w:rsidRPr="00FC79D5">
        <w:rPr>
          <w:rFonts w:cs="Arial"/>
          <w:sz w:val="22"/>
          <w:szCs w:val="22"/>
          <w:lang w:val="es-CR"/>
        </w:rPr>
        <w:t xml:space="preserve"> entre sus miembros con una persona casada – separada de hecho.</w:t>
      </w:r>
      <w:r w:rsidR="00A20975">
        <w:rPr>
          <w:rFonts w:cs="Arial"/>
          <w:sz w:val="22"/>
          <w:szCs w:val="22"/>
          <w:lang w:val="es-CR"/>
        </w:rPr>
        <w:t xml:space="preserve">  Lo anterior, en los términos planteados por la </w:t>
      </w:r>
      <w:r w:rsidR="00A20975" w:rsidRPr="00A20975">
        <w:rPr>
          <w:rFonts w:cs="Arial"/>
          <w:sz w:val="22"/>
          <w:szCs w:val="22"/>
          <w:lang w:val="es-ES_tradnl"/>
        </w:rPr>
        <w:t>Administración</w:t>
      </w:r>
      <w:r w:rsidR="00A20975">
        <w:rPr>
          <w:rFonts w:cs="Arial"/>
          <w:sz w:val="22"/>
          <w:szCs w:val="22"/>
          <w:lang w:val="es-ES_tradnl"/>
        </w:rPr>
        <w:t>.</w:t>
      </w:r>
    </w:p>
    <w:p w14:paraId="2FADCB01" w14:textId="77777777" w:rsidR="00FC79D5" w:rsidRPr="00FC79D5" w:rsidRDefault="00FC79D5" w:rsidP="00FC79D5">
      <w:pPr>
        <w:spacing w:line="360" w:lineRule="auto"/>
        <w:jc w:val="both"/>
        <w:rPr>
          <w:rFonts w:cs="Arial"/>
          <w:sz w:val="22"/>
          <w:szCs w:val="22"/>
          <w:lang w:val="es-CR"/>
        </w:rPr>
      </w:pPr>
    </w:p>
    <w:p w14:paraId="3951AA73" w14:textId="4BA7953D" w:rsidR="00FC79D5" w:rsidRPr="00FC79D5" w:rsidRDefault="00FC79D5" w:rsidP="00FC79D5">
      <w:pPr>
        <w:spacing w:line="360" w:lineRule="auto"/>
        <w:jc w:val="both"/>
        <w:rPr>
          <w:rFonts w:cs="Arial"/>
          <w:b/>
          <w:bCs/>
          <w:sz w:val="22"/>
          <w:szCs w:val="22"/>
          <w:lang w:val="es-CR"/>
        </w:rPr>
      </w:pPr>
      <w:r w:rsidRPr="00FC79D5">
        <w:rPr>
          <w:rFonts w:cs="Arial"/>
          <w:b/>
          <w:bCs/>
          <w:sz w:val="22"/>
          <w:szCs w:val="22"/>
          <w:lang w:val="es-CR"/>
        </w:rPr>
        <w:t>POR TANTO</w:t>
      </w:r>
      <w:r w:rsidR="00292DB2">
        <w:rPr>
          <w:rFonts w:cs="Arial"/>
          <w:b/>
          <w:bCs/>
          <w:sz w:val="22"/>
          <w:szCs w:val="22"/>
          <w:lang w:val="es-CR"/>
        </w:rPr>
        <w:t>, SE ACUERDA:</w:t>
      </w:r>
    </w:p>
    <w:p w14:paraId="745BA51B" w14:textId="4ECE7F9E" w:rsidR="00292DB2" w:rsidRPr="00292DB2" w:rsidRDefault="00292DB2" w:rsidP="00292DB2">
      <w:pPr>
        <w:spacing w:line="360" w:lineRule="auto"/>
        <w:jc w:val="both"/>
        <w:rPr>
          <w:rFonts w:cstheme="minorHAnsi"/>
          <w:lang w:eastAsia="en-US"/>
        </w:rPr>
      </w:pPr>
      <w:r>
        <w:rPr>
          <w:rFonts w:cs="Arial"/>
          <w:b/>
          <w:bCs/>
          <w:sz w:val="22"/>
          <w:szCs w:val="22"/>
          <w:lang w:val="es-CR"/>
        </w:rPr>
        <w:t xml:space="preserve">I.-) </w:t>
      </w:r>
      <w:r w:rsidRPr="00292DB2">
        <w:rPr>
          <w:rFonts w:cs="Arial"/>
          <w:sz w:val="22"/>
          <w:szCs w:val="22"/>
          <w:lang w:val="es-CR"/>
        </w:rPr>
        <w:t>Modificar y adicionar la “</w:t>
      </w:r>
      <w:r w:rsidR="00A20975" w:rsidRPr="00A20975">
        <w:rPr>
          <w:rFonts w:cstheme="minorHAnsi"/>
          <w:b/>
          <w:bCs/>
          <w:lang w:eastAsia="en-US"/>
        </w:rPr>
        <w:t xml:space="preserve">Directriz </w:t>
      </w:r>
      <w:r w:rsidR="00A20975">
        <w:rPr>
          <w:rFonts w:cstheme="minorHAnsi"/>
          <w:b/>
          <w:bCs/>
          <w:lang w:eastAsia="en-US"/>
        </w:rPr>
        <w:t>p</w:t>
      </w:r>
      <w:r w:rsidR="00A20975" w:rsidRPr="00A20975">
        <w:rPr>
          <w:rFonts w:cstheme="minorHAnsi"/>
          <w:b/>
          <w:bCs/>
          <w:lang w:eastAsia="en-US"/>
        </w:rPr>
        <w:t xml:space="preserve">ara </w:t>
      </w:r>
      <w:r w:rsidR="00A20975">
        <w:rPr>
          <w:rFonts w:cstheme="minorHAnsi"/>
          <w:b/>
          <w:bCs/>
          <w:lang w:eastAsia="en-US"/>
        </w:rPr>
        <w:t>l</w:t>
      </w:r>
      <w:r w:rsidR="00A20975" w:rsidRPr="00A20975">
        <w:rPr>
          <w:rFonts w:cstheme="minorHAnsi"/>
          <w:b/>
          <w:bCs/>
          <w:lang w:eastAsia="en-US"/>
        </w:rPr>
        <w:t xml:space="preserve">a </w:t>
      </w:r>
      <w:r w:rsidR="00A20975">
        <w:rPr>
          <w:rFonts w:cstheme="minorHAnsi"/>
          <w:b/>
          <w:bCs/>
          <w:lang w:eastAsia="en-US"/>
        </w:rPr>
        <w:t>a</w:t>
      </w:r>
      <w:r w:rsidR="00A20975" w:rsidRPr="00A20975">
        <w:rPr>
          <w:rFonts w:cstheme="minorHAnsi"/>
          <w:b/>
          <w:bCs/>
          <w:lang w:eastAsia="en-US"/>
        </w:rPr>
        <w:t>plicaci</w:t>
      </w:r>
      <w:r w:rsidR="00A20975">
        <w:rPr>
          <w:rFonts w:cstheme="minorHAnsi"/>
          <w:b/>
          <w:bCs/>
          <w:lang w:eastAsia="en-US"/>
        </w:rPr>
        <w:t>ón d</w:t>
      </w:r>
      <w:r w:rsidR="00A20975" w:rsidRPr="00A20975">
        <w:rPr>
          <w:rFonts w:cstheme="minorHAnsi"/>
          <w:b/>
          <w:bCs/>
          <w:lang w:eastAsia="en-US"/>
        </w:rPr>
        <w:t xml:space="preserve">el </w:t>
      </w:r>
      <w:r w:rsidR="00A20975">
        <w:rPr>
          <w:rFonts w:cstheme="minorHAnsi"/>
          <w:b/>
          <w:bCs/>
          <w:lang w:eastAsia="en-US"/>
        </w:rPr>
        <w:t>a</w:t>
      </w:r>
      <w:r w:rsidR="00A20975" w:rsidRPr="00A20975">
        <w:rPr>
          <w:rFonts w:cstheme="minorHAnsi"/>
          <w:b/>
          <w:bCs/>
          <w:lang w:eastAsia="en-US"/>
        </w:rPr>
        <w:t>rt</w:t>
      </w:r>
      <w:r w:rsidR="00A20975">
        <w:rPr>
          <w:rFonts w:cstheme="minorHAnsi"/>
          <w:b/>
          <w:bCs/>
          <w:lang w:eastAsia="en-US"/>
        </w:rPr>
        <w:t>í</w:t>
      </w:r>
      <w:r w:rsidR="00A20975" w:rsidRPr="00A20975">
        <w:rPr>
          <w:rFonts w:cstheme="minorHAnsi"/>
          <w:b/>
          <w:bCs/>
          <w:lang w:eastAsia="en-US"/>
        </w:rPr>
        <w:t xml:space="preserve">culo 56 </w:t>
      </w:r>
      <w:r w:rsidR="00A20975">
        <w:rPr>
          <w:rFonts w:cstheme="minorHAnsi"/>
          <w:b/>
          <w:bCs/>
          <w:lang w:eastAsia="en-US"/>
        </w:rPr>
        <w:t>d</w:t>
      </w:r>
      <w:r w:rsidR="00A20975" w:rsidRPr="00A20975">
        <w:rPr>
          <w:rFonts w:cstheme="minorHAnsi"/>
          <w:b/>
          <w:bCs/>
          <w:lang w:eastAsia="en-US"/>
        </w:rPr>
        <w:t xml:space="preserve">e </w:t>
      </w:r>
      <w:r w:rsidR="00A20975">
        <w:rPr>
          <w:rFonts w:cstheme="minorHAnsi"/>
          <w:b/>
          <w:bCs/>
          <w:lang w:eastAsia="en-US"/>
        </w:rPr>
        <w:t>l</w:t>
      </w:r>
      <w:r w:rsidR="00A20975" w:rsidRPr="00A20975">
        <w:rPr>
          <w:rFonts w:cstheme="minorHAnsi"/>
          <w:b/>
          <w:bCs/>
          <w:lang w:eastAsia="en-US"/>
        </w:rPr>
        <w:t xml:space="preserve">a Ley </w:t>
      </w:r>
      <w:r w:rsidR="00A20975">
        <w:rPr>
          <w:rFonts w:cstheme="minorHAnsi"/>
          <w:b/>
          <w:bCs/>
          <w:lang w:eastAsia="en-US"/>
        </w:rPr>
        <w:t>d</w:t>
      </w:r>
      <w:r w:rsidR="00A20975" w:rsidRPr="00A20975">
        <w:rPr>
          <w:rFonts w:cstheme="minorHAnsi"/>
          <w:b/>
          <w:bCs/>
          <w:lang w:eastAsia="en-US"/>
        </w:rPr>
        <w:t xml:space="preserve">el Sistema Financiero Nacional </w:t>
      </w:r>
      <w:r w:rsidR="00A20975">
        <w:rPr>
          <w:rFonts w:cstheme="minorHAnsi"/>
          <w:b/>
          <w:bCs/>
          <w:lang w:eastAsia="en-US"/>
        </w:rPr>
        <w:t>p</w:t>
      </w:r>
      <w:r w:rsidR="00A20975" w:rsidRPr="00A20975">
        <w:rPr>
          <w:rFonts w:cstheme="minorHAnsi"/>
          <w:b/>
          <w:bCs/>
          <w:lang w:eastAsia="en-US"/>
        </w:rPr>
        <w:t xml:space="preserve">ara </w:t>
      </w:r>
      <w:r w:rsidR="00A20975">
        <w:rPr>
          <w:rFonts w:cstheme="minorHAnsi"/>
          <w:b/>
          <w:bCs/>
          <w:lang w:eastAsia="en-US"/>
        </w:rPr>
        <w:t>l</w:t>
      </w:r>
      <w:r w:rsidR="00A20975" w:rsidRPr="00A20975">
        <w:rPr>
          <w:rFonts w:cstheme="minorHAnsi"/>
          <w:b/>
          <w:bCs/>
          <w:lang w:eastAsia="en-US"/>
        </w:rPr>
        <w:t xml:space="preserve">a Vivienda </w:t>
      </w:r>
      <w:r w:rsidR="00A20975">
        <w:rPr>
          <w:rFonts w:cstheme="minorHAnsi"/>
          <w:b/>
          <w:bCs/>
          <w:lang w:eastAsia="en-US"/>
        </w:rPr>
        <w:t>y</w:t>
      </w:r>
      <w:r w:rsidR="00A20975" w:rsidRPr="00A20975">
        <w:rPr>
          <w:rFonts w:cstheme="minorHAnsi"/>
          <w:b/>
          <w:bCs/>
          <w:lang w:eastAsia="en-US"/>
        </w:rPr>
        <w:t xml:space="preserve"> </w:t>
      </w:r>
      <w:r w:rsidR="00A20975">
        <w:rPr>
          <w:rFonts w:cstheme="minorHAnsi"/>
          <w:b/>
          <w:bCs/>
          <w:lang w:eastAsia="en-US"/>
        </w:rPr>
        <w:t>c</w:t>
      </w:r>
      <w:r w:rsidR="00A20975" w:rsidRPr="00A20975">
        <w:rPr>
          <w:rFonts w:cstheme="minorHAnsi"/>
          <w:b/>
          <w:bCs/>
          <w:lang w:eastAsia="en-US"/>
        </w:rPr>
        <w:t xml:space="preserve">asos </w:t>
      </w:r>
      <w:r w:rsidR="00A20975">
        <w:rPr>
          <w:rFonts w:cstheme="minorHAnsi"/>
          <w:b/>
          <w:bCs/>
          <w:lang w:eastAsia="en-US"/>
        </w:rPr>
        <w:t>a</w:t>
      </w:r>
      <w:r w:rsidR="00A20975" w:rsidRPr="00A20975">
        <w:rPr>
          <w:rFonts w:cstheme="minorHAnsi"/>
          <w:b/>
          <w:bCs/>
          <w:lang w:eastAsia="en-US"/>
        </w:rPr>
        <w:t>n</w:t>
      </w:r>
      <w:r w:rsidR="00A20975">
        <w:rPr>
          <w:rFonts w:cstheme="minorHAnsi"/>
          <w:b/>
          <w:bCs/>
          <w:lang w:eastAsia="en-US"/>
        </w:rPr>
        <w:t>á</w:t>
      </w:r>
      <w:r w:rsidR="00A20975" w:rsidRPr="00A20975">
        <w:rPr>
          <w:rFonts w:cstheme="minorHAnsi"/>
          <w:b/>
          <w:bCs/>
          <w:lang w:eastAsia="en-US"/>
        </w:rPr>
        <w:t xml:space="preserve">logos </w:t>
      </w:r>
      <w:r w:rsidR="00A20975">
        <w:rPr>
          <w:rFonts w:cstheme="minorHAnsi"/>
          <w:b/>
          <w:bCs/>
          <w:lang w:eastAsia="en-US"/>
        </w:rPr>
        <w:t>a</w:t>
      </w:r>
      <w:r w:rsidR="00A20975" w:rsidRPr="00A20975">
        <w:rPr>
          <w:rFonts w:cstheme="minorHAnsi"/>
          <w:b/>
          <w:bCs/>
          <w:lang w:eastAsia="en-US"/>
        </w:rPr>
        <w:t>t</w:t>
      </w:r>
      <w:r w:rsidR="00A20975">
        <w:rPr>
          <w:rFonts w:cstheme="minorHAnsi"/>
          <w:b/>
          <w:bCs/>
          <w:lang w:eastAsia="en-US"/>
        </w:rPr>
        <w:t>í</w:t>
      </w:r>
      <w:r w:rsidR="00A20975" w:rsidRPr="00A20975">
        <w:rPr>
          <w:rFonts w:cstheme="minorHAnsi"/>
          <w:b/>
          <w:bCs/>
          <w:lang w:eastAsia="en-US"/>
        </w:rPr>
        <w:t>picos</w:t>
      </w:r>
      <w:r w:rsidRPr="00292DB2">
        <w:rPr>
          <w:rFonts w:cstheme="minorHAnsi"/>
          <w:lang w:eastAsia="en-US"/>
        </w:rPr>
        <w:t>”, para que se lea de la siguiente forma:</w:t>
      </w:r>
    </w:p>
    <w:p w14:paraId="7AD9E70E" w14:textId="77777777" w:rsidR="00292DB2" w:rsidRPr="00312066" w:rsidRDefault="00292DB2" w:rsidP="00292DB2">
      <w:pPr>
        <w:jc w:val="both"/>
        <w:rPr>
          <w:rFonts w:cstheme="minorHAnsi"/>
          <w:lang w:eastAsia="en-US"/>
        </w:rPr>
      </w:pPr>
    </w:p>
    <w:p w14:paraId="1481F3CF" w14:textId="62D6B398" w:rsidR="00292DB2" w:rsidRPr="00312066" w:rsidRDefault="00A20975" w:rsidP="00292DB2">
      <w:pPr>
        <w:jc w:val="both"/>
        <w:rPr>
          <w:rFonts w:cstheme="minorHAnsi"/>
          <w:lang w:eastAsia="en-US"/>
        </w:rPr>
      </w:pPr>
      <w:r>
        <w:rPr>
          <w:rFonts w:cs="Arial"/>
          <w:lang w:eastAsia="en-US"/>
        </w:rPr>
        <w:t>«</w:t>
      </w:r>
      <w:r w:rsidR="00292DB2" w:rsidRPr="00312066">
        <w:rPr>
          <w:rFonts w:cstheme="minorHAnsi"/>
          <w:lang w:eastAsia="en-US"/>
        </w:rPr>
        <w:t xml:space="preserve">Para los casos y situaciones a que se refiere esta Directriz, se dictan los siguientes lineamientos que deben aplicar obligatoriamente todas las entidades autorizadas al formalizar operaciones donde medie el otorgamiento de cualquier subsidio del Bono Familiar de Vivienda:   </w:t>
      </w:r>
    </w:p>
    <w:p w14:paraId="5872F915" w14:textId="77777777" w:rsidR="00292DB2" w:rsidRPr="00312066" w:rsidRDefault="00292DB2" w:rsidP="00292DB2">
      <w:pPr>
        <w:jc w:val="both"/>
        <w:rPr>
          <w:rFonts w:cstheme="minorHAnsi"/>
          <w:b/>
          <w:bCs/>
          <w:lang w:eastAsia="en-US"/>
        </w:rPr>
      </w:pPr>
    </w:p>
    <w:p w14:paraId="4DCA6CE6" w14:textId="61B4C2F5" w:rsidR="00292DB2" w:rsidRPr="00312066" w:rsidRDefault="00292DB2" w:rsidP="00292DB2">
      <w:pPr>
        <w:jc w:val="both"/>
        <w:rPr>
          <w:rFonts w:cstheme="minorHAnsi"/>
          <w:lang w:eastAsia="en-US"/>
        </w:rPr>
      </w:pPr>
      <w:r w:rsidRPr="00312066">
        <w:rPr>
          <w:rFonts w:cstheme="minorHAnsi"/>
          <w:b/>
          <w:bCs/>
          <w:lang w:eastAsia="en-US"/>
        </w:rPr>
        <w:t>A.-)</w:t>
      </w:r>
      <w:r w:rsidRPr="00312066">
        <w:rPr>
          <w:rFonts w:cstheme="minorHAnsi"/>
          <w:lang w:eastAsia="en-US"/>
        </w:rPr>
        <w:t xml:space="preserve"> La normativa que regula el otorgamiento del subsidio del Bono Familiar de Vivienda es de orden público y de aplicación obligatoria.  </w:t>
      </w:r>
    </w:p>
    <w:p w14:paraId="69C09E53" w14:textId="77777777" w:rsidR="00292DB2" w:rsidRPr="00312066" w:rsidRDefault="00292DB2" w:rsidP="00292DB2">
      <w:pPr>
        <w:jc w:val="both"/>
        <w:rPr>
          <w:rFonts w:cstheme="minorHAnsi"/>
          <w:lang w:eastAsia="en-US"/>
        </w:rPr>
      </w:pPr>
    </w:p>
    <w:p w14:paraId="1D86D023" w14:textId="6EA80AB1" w:rsidR="00292DB2" w:rsidRPr="00312066" w:rsidRDefault="00292DB2" w:rsidP="00292DB2">
      <w:pPr>
        <w:jc w:val="both"/>
        <w:rPr>
          <w:rFonts w:cstheme="minorHAnsi"/>
          <w:lang w:eastAsia="en-US"/>
        </w:rPr>
      </w:pPr>
      <w:r w:rsidRPr="00312066">
        <w:rPr>
          <w:rFonts w:cstheme="minorHAnsi"/>
          <w:b/>
          <w:bCs/>
          <w:lang w:eastAsia="en-US"/>
        </w:rPr>
        <w:t>B.-)</w:t>
      </w:r>
      <w:r w:rsidRPr="00312066">
        <w:rPr>
          <w:rFonts w:cstheme="minorHAnsi"/>
          <w:lang w:eastAsia="en-US"/>
        </w:rPr>
        <w:t xml:space="preserve"> En el Sistema Financiero Nacional para la Vivienda el “beneficiario” de un subsidio del Bono Familiar de Vivienda es un núcleo o grupo familiar en su totalidad, no uno o algunos de sus integrantes, por lo que los derechos patrimoniales de todos ellos deben </w:t>
      </w:r>
      <w:proofErr w:type="gramStart"/>
      <w:r w:rsidRPr="00312066">
        <w:rPr>
          <w:rFonts w:cstheme="minorHAnsi"/>
          <w:lang w:eastAsia="en-US"/>
        </w:rPr>
        <w:t>quedar  jurídicamente</w:t>
      </w:r>
      <w:proofErr w:type="gramEnd"/>
      <w:r w:rsidRPr="00312066">
        <w:rPr>
          <w:rFonts w:cstheme="minorHAnsi"/>
          <w:lang w:eastAsia="en-US"/>
        </w:rPr>
        <w:t xml:space="preserve"> protegidos, aplicando los mecanismos e institutos que legalmente existen para esa finalidad.</w:t>
      </w:r>
    </w:p>
    <w:p w14:paraId="57EB9D77" w14:textId="77777777" w:rsidR="00292DB2" w:rsidRPr="00312066" w:rsidRDefault="00292DB2" w:rsidP="00292DB2">
      <w:pPr>
        <w:jc w:val="both"/>
        <w:rPr>
          <w:rFonts w:cstheme="minorHAnsi"/>
          <w:lang w:eastAsia="en-US"/>
        </w:rPr>
      </w:pPr>
    </w:p>
    <w:p w14:paraId="0504B467" w14:textId="3A61B4B0" w:rsidR="00292DB2" w:rsidRPr="00312066" w:rsidRDefault="00292DB2" w:rsidP="00292DB2">
      <w:pPr>
        <w:jc w:val="both"/>
        <w:rPr>
          <w:rFonts w:cstheme="minorHAnsi"/>
          <w:lang w:eastAsia="en-US"/>
        </w:rPr>
      </w:pPr>
      <w:r w:rsidRPr="00312066">
        <w:rPr>
          <w:rFonts w:cstheme="minorHAnsi"/>
          <w:b/>
          <w:bCs/>
          <w:lang w:eastAsia="en-US"/>
        </w:rPr>
        <w:t>C.-)</w:t>
      </w:r>
      <w:r w:rsidRPr="00312066">
        <w:rPr>
          <w:rFonts w:cstheme="minorHAnsi"/>
          <w:lang w:eastAsia="en-US"/>
        </w:rPr>
        <w:t xml:space="preserve"> En los casos de </w:t>
      </w:r>
      <w:r w:rsidRPr="00312066">
        <w:rPr>
          <w:rFonts w:cstheme="minorHAnsi"/>
          <w:u w:val="single"/>
          <w:lang w:eastAsia="en-US"/>
        </w:rPr>
        <w:t>construcción en lote propio o reparaciones y mejoras</w:t>
      </w:r>
      <w:r w:rsidRPr="00312066">
        <w:rPr>
          <w:rFonts w:cstheme="minorHAnsi"/>
          <w:lang w:eastAsia="en-US"/>
        </w:rPr>
        <w:t xml:space="preserve">, el inmueble puede permanecer a nombre de su o sus titulares regístrales siempre y cuando sean miembros de la respectiva familia. Además, se afectará la propiedad bajo el régimen de patrimonio familiar a favor </w:t>
      </w:r>
      <w:proofErr w:type="gramStart"/>
      <w:r w:rsidRPr="00312066">
        <w:rPr>
          <w:rFonts w:cstheme="minorHAnsi"/>
          <w:lang w:eastAsia="en-US"/>
        </w:rPr>
        <w:t>del  cónyuge</w:t>
      </w:r>
      <w:proofErr w:type="gramEnd"/>
      <w:r w:rsidRPr="00312066">
        <w:rPr>
          <w:rFonts w:cstheme="minorHAnsi"/>
          <w:lang w:eastAsia="en-US"/>
        </w:rPr>
        <w:t xml:space="preserve"> o conviviente y de los otros miembros de la familia respecto de los que procediere la afectación.  También, </w:t>
      </w:r>
      <w:r w:rsidRPr="00312066">
        <w:rPr>
          <w:rFonts w:cstheme="minorHAnsi"/>
          <w:lang w:eastAsia="en-US"/>
        </w:rPr>
        <w:lastRenderedPageBreak/>
        <w:t xml:space="preserve">y en todos los casos, se agregará en la escritura una cláusula </w:t>
      </w:r>
      <w:r w:rsidRPr="00312066">
        <w:rPr>
          <w:rFonts w:cstheme="minorHAnsi"/>
          <w:u w:val="single"/>
          <w:lang w:eastAsia="en-US"/>
        </w:rPr>
        <w:t>“sin que tome nota el Registro</w:t>
      </w:r>
      <w:r w:rsidRPr="00312066">
        <w:rPr>
          <w:rFonts w:cstheme="minorHAnsi"/>
          <w:lang w:eastAsia="en-US"/>
        </w:rPr>
        <w:t xml:space="preserve">”, mediante la cual el propietario registral manifestará que: “al inmueble se le están incorporando (o cuenta con) construcciones habitacionales financiadas con fondos del Bono Familiar de Vivienda el cual ha sido aprobado a favor de todos los integrantes de su familia, (mencionándolos)  y que todos tienen derecho a usufructuar habitacionalmente el inmueble”.  Lo anterior sin perjuicio de que la familia voluntariamente opte por aplicar alguna de las opciones indicadas en el párrafo siguiente. </w:t>
      </w:r>
    </w:p>
    <w:p w14:paraId="2089828D" w14:textId="77777777" w:rsidR="00292DB2" w:rsidRPr="00312066" w:rsidRDefault="00292DB2" w:rsidP="00292DB2">
      <w:pPr>
        <w:jc w:val="both"/>
        <w:rPr>
          <w:rFonts w:cstheme="minorHAnsi"/>
          <w:lang w:eastAsia="en-US"/>
        </w:rPr>
      </w:pPr>
    </w:p>
    <w:p w14:paraId="5662185D" w14:textId="77777777" w:rsidR="00292DB2" w:rsidRPr="00312066" w:rsidRDefault="00292DB2" w:rsidP="00292DB2">
      <w:pPr>
        <w:jc w:val="both"/>
        <w:rPr>
          <w:rFonts w:cstheme="minorHAnsi"/>
          <w:lang w:eastAsia="en-US"/>
        </w:rPr>
      </w:pPr>
      <w:r w:rsidRPr="00312066">
        <w:rPr>
          <w:rFonts w:cstheme="minorHAnsi"/>
          <w:lang w:eastAsia="en-US"/>
        </w:rPr>
        <w:t xml:space="preserve">Para los casos de </w:t>
      </w:r>
      <w:r w:rsidRPr="00312066">
        <w:rPr>
          <w:rFonts w:cstheme="minorHAnsi"/>
          <w:u w:val="single"/>
          <w:lang w:eastAsia="en-US"/>
        </w:rPr>
        <w:t>compra de vivienda existente o de compra de lote y construcción de vivienda</w:t>
      </w:r>
      <w:r w:rsidRPr="00312066">
        <w:rPr>
          <w:rFonts w:cstheme="minorHAnsi"/>
          <w:lang w:eastAsia="en-US"/>
        </w:rPr>
        <w:t xml:space="preserve">, si existe matrimonio o unión de hecho se aplicará lo establecido en el artículo 56 de la Ley del Sistema Financiero Nacional para la Vivienda.  En las operaciones en que  no se puede imponer el régimen de patrimonio familiar y no exista matrimonio o unión de hecho, o aun existiendo la familia cuenta con otros integrantes mayores de edad, diferentes de los cónyuges o convivientes, también se aplicarán opciones alternativas como generar la copropiedad entre los integrantes de la familia; generar la copropiedad entre algunos de ellos  y a favor de otros el usufructo; inscribir la nuda propiedad a nombre de algunos y el usufructo a nombre de otros y opciones similares, siendo  la  regla mínima la aplicación de la cláusula “sin que tome nota el Registro” indicada en el párrafo anterior para el caso de compra de vivienda existente. Corresponde a los miembros mayores de edad decidir la opción que deseen aplicar, siempre y cuando se garantice la finalidad prevista en la presente directriz.  </w:t>
      </w:r>
    </w:p>
    <w:p w14:paraId="0C4D8A05" w14:textId="77777777" w:rsidR="00292DB2" w:rsidRPr="00312066" w:rsidRDefault="00292DB2" w:rsidP="00292DB2">
      <w:pPr>
        <w:jc w:val="both"/>
        <w:rPr>
          <w:rFonts w:cstheme="minorHAnsi"/>
          <w:lang w:eastAsia="en-US"/>
        </w:rPr>
      </w:pPr>
    </w:p>
    <w:p w14:paraId="15B49A51" w14:textId="24E2AC21" w:rsidR="00292DB2" w:rsidRPr="00A20975" w:rsidRDefault="00292DB2" w:rsidP="00292DB2">
      <w:pPr>
        <w:jc w:val="both"/>
        <w:rPr>
          <w:rFonts w:cstheme="minorHAnsi"/>
          <w:lang w:eastAsia="en-US"/>
        </w:rPr>
      </w:pPr>
      <w:r w:rsidRPr="00A20975">
        <w:rPr>
          <w:rFonts w:cstheme="minorHAnsi"/>
          <w:lang w:val="es-ES_tradnl" w:eastAsia="en-US"/>
        </w:rPr>
        <w:t>Para los casos</w:t>
      </w:r>
      <w:r w:rsidR="00B93E61">
        <w:rPr>
          <w:rFonts w:cstheme="minorHAnsi"/>
          <w:lang w:val="es-ES_tradnl" w:eastAsia="en-US"/>
        </w:rPr>
        <w:t xml:space="preserve"> de</w:t>
      </w:r>
      <w:r w:rsidRPr="00A20975">
        <w:rPr>
          <w:rFonts w:cstheme="minorHAnsi"/>
          <w:lang w:val="es-ES_tradnl" w:eastAsia="en-US"/>
        </w:rPr>
        <w:t xml:space="preserve"> </w:t>
      </w:r>
      <w:r w:rsidRPr="00A20975">
        <w:rPr>
          <w:rFonts w:cstheme="minorHAnsi"/>
          <w:u w:val="single"/>
          <w:lang w:val="es-ES_tradnl" w:eastAsia="en-US"/>
        </w:rPr>
        <w:t>compra de vivienda existente o de compra de lote y construcción de vivienda, donde se postulen núcleos familiares de vivienda, en el que uno de sus miembros se encuentra en estado casado separado de hecho</w:t>
      </w:r>
      <w:r w:rsidRPr="00A20975">
        <w:rPr>
          <w:rFonts w:cstheme="minorHAnsi"/>
          <w:lang w:val="es-ES_tradnl" w:eastAsia="en-US"/>
        </w:rPr>
        <w:t xml:space="preserve">, no es indispensable que los cónyuges procedan a divorciarse. Bastará para la postulación del núcleo familiar, la incorporación al expediente administrativo que al efecto elabora la entidad autorizada, de una declaración jurada autenticada por notario público (no protocolizada), emitida de parte del cónyuge postulante ante dos testigos, en la que conste la condición de su estado civil y se refiera a: a)  la “ separación de hecho” y b) quienes integran el núcleo familiar con el que se está postulando (los miembros que conviven en la misma casa habitación) – Para los casos de </w:t>
      </w:r>
      <w:r w:rsidRPr="00A20975">
        <w:rPr>
          <w:rFonts w:cstheme="minorHAnsi"/>
          <w:lang w:eastAsia="en-US"/>
        </w:rPr>
        <w:t>parejas casadas separadas de hecho con bienes, adicionalmente se deberá incluir una certificación de bienes del cónyuge que no se está postulando en el núcleo.</w:t>
      </w:r>
    </w:p>
    <w:p w14:paraId="4C90C741" w14:textId="77777777" w:rsidR="00292DB2" w:rsidRPr="00A20975" w:rsidRDefault="00292DB2" w:rsidP="00292DB2">
      <w:pPr>
        <w:jc w:val="both"/>
        <w:rPr>
          <w:rFonts w:cstheme="minorHAnsi"/>
          <w:lang w:val="es-ES_tradnl" w:eastAsia="en-US"/>
        </w:rPr>
      </w:pPr>
    </w:p>
    <w:p w14:paraId="6938DA6F" w14:textId="77777777" w:rsidR="00292DB2" w:rsidRPr="00A20975" w:rsidRDefault="00292DB2" w:rsidP="00292DB2">
      <w:pPr>
        <w:jc w:val="both"/>
        <w:rPr>
          <w:rFonts w:cstheme="minorHAnsi"/>
          <w:lang w:val="es-ES_tradnl" w:eastAsia="en-US"/>
        </w:rPr>
      </w:pPr>
      <w:r w:rsidRPr="00A20975">
        <w:rPr>
          <w:rFonts w:cstheme="minorHAnsi"/>
          <w:lang w:val="es-ES_tradnl" w:eastAsia="en-US"/>
        </w:rPr>
        <w:t xml:space="preserve">En estas operaciones, y para los casos en los que el núcleo familiar esté integrado por </w:t>
      </w:r>
      <w:r w:rsidRPr="00A20975">
        <w:rPr>
          <w:rFonts w:cstheme="minorHAnsi"/>
          <w:b/>
          <w:bCs/>
          <w:lang w:val="es-ES_tradnl" w:eastAsia="en-US"/>
        </w:rPr>
        <w:t>uno de los cónyuges separado de hecho y sus hijos</w:t>
      </w:r>
      <w:r w:rsidRPr="00A20975">
        <w:rPr>
          <w:rFonts w:cstheme="minorHAnsi"/>
          <w:lang w:val="es-ES_tradnl" w:eastAsia="en-US"/>
        </w:rPr>
        <w:t>, la propiedad que se traspase deberá inscribirse a favor del “</w:t>
      </w:r>
      <w:r w:rsidRPr="00A20975">
        <w:rPr>
          <w:rFonts w:cstheme="minorHAnsi"/>
          <w:b/>
          <w:bCs/>
          <w:lang w:val="es-ES_tradnl" w:eastAsia="en-US"/>
        </w:rPr>
        <w:t>beneficiario o cónyuge”</w:t>
      </w:r>
      <w:r w:rsidRPr="00A20975">
        <w:rPr>
          <w:rFonts w:cstheme="minorHAnsi"/>
          <w:lang w:val="es-ES_tradnl" w:eastAsia="en-US"/>
        </w:rPr>
        <w:t xml:space="preserve"> que en ese momento se está postulando. De manera conjunta deberá imponerse el régimen de patrimonio familiar a favor de los hijos menores de edad o mayores de edad dependientes, según lo establecido en los artículos 42 y siguientes del Código de Familia. </w:t>
      </w:r>
    </w:p>
    <w:p w14:paraId="4520BBA6" w14:textId="77777777" w:rsidR="00292DB2" w:rsidRPr="00A20975" w:rsidRDefault="00292DB2" w:rsidP="00292DB2">
      <w:pPr>
        <w:jc w:val="both"/>
        <w:rPr>
          <w:rFonts w:cstheme="minorHAnsi"/>
          <w:lang w:eastAsia="en-US"/>
        </w:rPr>
      </w:pPr>
    </w:p>
    <w:p w14:paraId="13CBBBA7" w14:textId="77777777" w:rsidR="00292DB2" w:rsidRPr="00A20975" w:rsidRDefault="00292DB2" w:rsidP="00292DB2">
      <w:pPr>
        <w:jc w:val="both"/>
        <w:rPr>
          <w:rFonts w:cstheme="minorHAnsi"/>
          <w:lang w:eastAsia="en-US"/>
        </w:rPr>
      </w:pPr>
      <w:r w:rsidRPr="00A20975">
        <w:rPr>
          <w:rFonts w:cstheme="minorHAnsi"/>
          <w:lang w:val="es-ES_tradnl" w:eastAsia="en-US"/>
        </w:rPr>
        <w:t xml:space="preserve">En los casos de las familias que cuentan con otros integrantes mayores de edad, también se aplicarán </w:t>
      </w:r>
      <w:proofErr w:type="gramStart"/>
      <w:r w:rsidRPr="00A20975">
        <w:rPr>
          <w:rFonts w:cstheme="minorHAnsi"/>
          <w:lang w:val="es-ES_tradnl" w:eastAsia="en-US"/>
        </w:rPr>
        <w:t>opciones alternativas</w:t>
      </w:r>
      <w:proofErr w:type="gramEnd"/>
      <w:r w:rsidRPr="00A20975">
        <w:rPr>
          <w:rFonts w:cstheme="minorHAnsi"/>
          <w:lang w:val="es-ES_tradnl" w:eastAsia="en-US"/>
        </w:rPr>
        <w:t xml:space="preserve"> como generar la copropiedad entre los </w:t>
      </w:r>
      <w:r w:rsidRPr="00A20975">
        <w:rPr>
          <w:rFonts w:cstheme="minorHAnsi"/>
          <w:lang w:val="es-ES_tradnl" w:eastAsia="en-US"/>
        </w:rPr>
        <w:lastRenderedPageBreak/>
        <w:t>integrantes de la familia; generar la copropiedad entre algunos de ellos y a favor de otros el usufructo; inscribir la nuda propiedad a nombre de algunos y el usufructo a nombre de otros y opciones similares. Corresponde a los miembros mayores de edad decidir la opción que deseen aplicar, siempre y cuando se garantice la finalidad prevista en la presente directriz, o sea que la propiedad que se adquiera sea inscrita sólo a favor del cónyuge separado de hecho que se postula como beneficiario y a favor de su núcleo familiar; y no a favor de ambos cónyuges (separados) por estar civilmente casados.</w:t>
      </w:r>
    </w:p>
    <w:p w14:paraId="09EAC22C" w14:textId="77777777" w:rsidR="00292DB2" w:rsidRPr="00A20975" w:rsidRDefault="00292DB2" w:rsidP="00292DB2">
      <w:pPr>
        <w:jc w:val="both"/>
        <w:rPr>
          <w:rFonts w:cstheme="minorHAnsi"/>
          <w:lang w:eastAsia="en-US"/>
        </w:rPr>
      </w:pPr>
    </w:p>
    <w:p w14:paraId="0E27D6EC" w14:textId="77777777" w:rsidR="00292DB2" w:rsidRPr="00312066" w:rsidRDefault="00292DB2" w:rsidP="00292DB2">
      <w:pPr>
        <w:jc w:val="both"/>
        <w:rPr>
          <w:rFonts w:cstheme="minorHAnsi"/>
          <w:lang w:eastAsia="en-US"/>
        </w:rPr>
      </w:pPr>
      <w:r w:rsidRPr="00312066">
        <w:rPr>
          <w:rFonts w:cstheme="minorHAnsi"/>
          <w:lang w:eastAsia="en-US"/>
        </w:rPr>
        <w:t>De previo a la aplicación de algunas de las opciones indicadas,  las entidades autorizadas y sus notarios deben tener presente los casos donde medie crédito hipotecario y entre los miembros de la familia hay menores de edad, con el fin de evitar errores o inconsistencias que impidan o puedan impedir la correcta y expedita inscripción de las escrituras.</w:t>
      </w:r>
    </w:p>
    <w:p w14:paraId="296CD368" w14:textId="77777777" w:rsidR="00292DB2" w:rsidRPr="00312066" w:rsidRDefault="00292DB2" w:rsidP="00292DB2">
      <w:pPr>
        <w:jc w:val="both"/>
        <w:rPr>
          <w:rFonts w:cstheme="minorHAnsi"/>
          <w:b/>
          <w:bCs/>
          <w:lang w:eastAsia="en-US"/>
        </w:rPr>
      </w:pPr>
    </w:p>
    <w:p w14:paraId="4EF7150C" w14:textId="1D2D46EA" w:rsidR="00292DB2" w:rsidRPr="00312066" w:rsidRDefault="00292DB2" w:rsidP="00292DB2">
      <w:pPr>
        <w:jc w:val="both"/>
        <w:rPr>
          <w:rFonts w:cstheme="minorHAnsi"/>
          <w:lang w:eastAsia="en-US"/>
        </w:rPr>
      </w:pPr>
      <w:r w:rsidRPr="00312066">
        <w:rPr>
          <w:rFonts w:cstheme="minorHAnsi"/>
          <w:b/>
          <w:bCs/>
          <w:lang w:eastAsia="en-US"/>
        </w:rPr>
        <w:t>D.-)</w:t>
      </w:r>
      <w:r w:rsidRPr="00312066">
        <w:rPr>
          <w:rFonts w:cstheme="minorHAnsi"/>
          <w:lang w:eastAsia="en-US"/>
        </w:rPr>
        <w:t xml:space="preserve"> Siempre que los integrantes de un grupo o núcleo familiar quieran optar por un procedimiento de formalización y de inscripción registral del inmueble más riguroso o que les conceda aún más seguridad jurídica que el o los previstos legalmente en la normativa usual, deberá aplicarse ese procedimiento elegido por los interesados. En todos los casos debe cumplirse con lo indicado en el punto B) de la presente directriz. </w:t>
      </w:r>
    </w:p>
    <w:p w14:paraId="77EF4625" w14:textId="77777777" w:rsidR="00292DB2" w:rsidRPr="00A20975" w:rsidRDefault="00292DB2" w:rsidP="00292DB2">
      <w:pPr>
        <w:jc w:val="both"/>
        <w:rPr>
          <w:rFonts w:cstheme="minorHAnsi"/>
          <w:lang w:eastAsia="en-US"/>
        </w:rPr>
      </w:pPr>
    </w:p>
    <w:p w14:paraId="31630303" w14:textId="6D0630AF" w:rsidR="00292DB2" w:rsidRPr="00A20975" w:rsidRDefault="00292DB2" w:rsidP="00292DB2">
      <w:pPr>
        <w:jc w:val="both"/>
        <w:rPr>
          <w:rFonts w:cstheme="minorHAnsi"/>
          <w:lang w:eastAsia="en-US"/>
        </w:rPr>
      </w:pPr>
      <w:r w:rsidRPr="00A20975">
        <w:rPr>
          <w:rFonts w:cstheme="minorHAnsi"/>
          <w:b/>
          <w:bCs/>
          <w:lang w:eastAsia="en-US"/>
        </w:rPr>
        <w:t>E.-)</w:t>
      </w:r>
      <w:r w:rsidRPr="00A20975">
        <w:rPr>
          <w:rFonts w:cstheme="minorHAnsi"/>
          <w:lang w:eastAsia="en-US"/>
        </w:rPr>
        <w:t xml:space="preserve"> Se debe informar a los interesados sobre las reglas para formalizar en escritura pública sus solicitudes de subsidio y para la inscripción de las propiedades. </w:t>
      </w:r>
      <w:r w:rsidRPr="00A20975">
        <w:rPr>
          <w:rFonts w:cstheme="minorHAnsi"/>
          <w:lang w:val="es-ES_tradnl" w:eastAsia="en-US"/>
        </w:rPr>
        <w:t xml:space="preserve">Igualmente se debe advertir que estos lineamientos no son vinculantes para el Registro Público, por lo que la inscripción queda sujeta a las disposiciones que al efecto emita el órgano rector en la materia. </w:t>
      </w:r>
      <w:r w:rsidRPr="00A20975">
        <w:rPr>
          <w:rFonts w:cstheme="minorHAnsi"/>
          <w:lang w:eastAsia="en-US"/>
        </w:rPr>
        <w:t xml:space="preserve"> </w:t>
      </w:r>
    </w:p>
    <w:p w14:paraId="3E775073" w14:textId="77777777" w:rsidR="00292DB2" w:rsidRPr="00312066" w:rsidRDefault="00292DB2" w:rsidP="00292DB2">
      <w:pPr>
        <w:jc w:val="both"/>
        <w:rPr>
          <w:rFonts w:cstheme="minorHAnsi"/>
          <w:lang w:eastAsia="en-US"/>
        </w:rPr>
      </w:pPr>
    </w:p>
    <w:p w14:paraId="025614C3" w14:textId="255E239E" w:rsidR="00292DB2" w:rsidRPr="00312066" w:rsidRDefault="00292DB2" w:rsidP="00292DB2">
      <w:pPr>
        <w:jc w:val="both"/>
        <w:rPr>
          <w:rFonts w:cstheme="minorHAnsi"/>
          <w:lang w:eastAsia="en-US"/>
        </w:rPr>
      </w:pPr>
      <w:r w:rsidRPr="00312066">
        <w:rPr>
          <w:rFonts w:cstheme="minorHAnsi"/>
          <w:b/>
          <w:bCs/>
          <w:lang w:eastAsia="en-US"/>
        </w:rPr>
        <w:t xml:space="preserve">F.-) </w:t>
      </w:r>
      <w:r w:rsidRPr="00312066">
        <w:rPr>
          <w:rFonts w:cstheme="minorHAnsi"/>
          <w:lang w:eastAsia="en-US"/>
        </w:rPr>
        <w:t>Una vez otorgado y perfeccionado el subsidio del Bono Familiar de Vivienda, como regla general el Sistema Financiero Nacional para la Vivienda tiene únicamente las obligaciones de fiscalización contenidas en el artículo 1</w:t>
      </w:r>
      <w:r w:rsidR="000578D8">
        <w:rPr>
          <w:rFonts w:cstheme="minorHAnsi"/>
          <w:lang w:eastAsia="en-US"/>
        </w:rPr>
        <w:t>75</w:t>
      </w:r>
      <w:r w:rsidRPr="00312066">
        <w:rPr>
          <w:rFonts w:cstheme="minorHAnsi"/>
          <w:lang w:eastAsia="en-US"/>
        </w:rPr>
        <w:t xml:space="preserve"> de la legislación de dicho Sistema. Ante disputas o procesos surgidos entre los integrantes del núcleo familiar y otros parientes o terceros, imperan la voluntad de las partes, las disposiciones legales correspondientes o las órdenes y resoluciones que dicten los Tribunales de Justicia al resolver las contenciones que en su momento sean sometidas a su conocimiento.</w:t>
      </w:r>
    </w:p>
    <w:p w14:paraId="3B672D2B" w14:textId="77777777" w:rsidR="00292DB2" w:rsidRPr="00A20975" w:rsidRDefault="00292DB2" w:rsidP="00292DB2">
      <w:pPr>
        <w:jc w:val="both"/>
        <w:rPr>
          <w:rFonts w:cstheme="minorHAnsi"/>
          <w:lang w:val="es-ES_tradnl" w:eastAsia="en-US"/>
        </w:rPr>
      </w:pPr>
    </w:p>
    <w:p w14:paraId="003CAA89" w14:textId="06048422" w:rsidR="00292DB2" w:rsidRPr="00A20975" w:rsidRDefault="00292DB2" w:rsidP="00A20975">
      <w:pPr>
        <w:jc w:val="both"/>
        <w:rPr>
          <w:rFonts w:cstheme="minorHAnsi"/>
          <w:lang w:eastAsia="en-US"/>
        </w:rPr>
      </w:pPr>
      <w:r w:rsidRPr="00A20975">
        <w:rPr>
          <w:rFonts w:cstheme="minorHAnsi"/>
          <w:b/>
          <w:bCs/>
          <w:lang w:val="es-ES_tradnl" w:eastAsia="en-US"/>
        </w:rPr>
        <w:t>G.-)</w:t>
      </w:r>
      <w:r w:rsidRPr="00A20975">
        <w:rPr>
          <w:rFonts w:cstheme="minorHAnsi"/>
          <w:lang w:val="es-ES_tradnl" w:eastAsia="en-US"/>
        </w:rPr>
        <w:t xml:space="preserve"> Es obligación de las entidades autorizadas instruir a sus notarios para que asesoren a los beneficiarios en cuanto a los alcances y aplicación de lo dispuesto en la presente directriz. </w:t>
      </w:r>
      <w:r w:rsidRPr="00A20975">
        <w:rPr>
          <w:rFonts w:cstheme="minorHAnsi"/>
          <w:lang w:eastAsia="en-US"/>
        </w:rPr>
        <w:t>La normativa que regula el otorgamiento del subsidio del bono familiar de vivienda es de orden público y de aplicación obligatoria.</w:t>
      </w:r>
      <w:r w:rsidR="00A20975">
        <w:rPr>
          <w:rFonts w:cs="Arial"/>
          <w:lang w:eastAsia="en-US"/>
        </w:rPr>
        <w:t>»</w:t>
      </w:r>
    </w:p>
    <w:p w14:paraId="32670111" w14:textId="77777777" w:rsidR="00292DB2" w:rsidRPr="00312066" w:rsidRDefault="00292DB2" w:rsidP="00A20975">
      <w:pPr>
        <w:spacing w:line="360" w:lineRule="auto"/>
        <w:jc w:val="both"/>
        <w:rPr>
          <w:rFonts w:cstheme="minorHAnsi"/>
          <w:lang w:val="es-ES_tradnl" w:eastAsia="en-US"/>
        </w:rPr>
      </w:pPr>
    </w:p>
    <w:p w14:paraId="3EA9FA9B" w14:textId="09F9FB0A" w:rsidR="002B71CC" w:rsidRDefault="00292DB2" w:rsidP="002B71CC">
      <w:pPr>
        <w:spacing w:line="360" w:lineRule="auto"/>
        <w:jc w:val="both"/>
        <w:rPr>
          <w:rFonts w:cs="Arial"/>
          <w:sz w:val="22"/>
          <w:szCs w:val="22"/>
        </w:rPr>
      </w:pPr>
      <w:r w:rsidRPr="00312066">
        <w:rPr>
          <w:rFonts w:cstheme="minorHAnsi"/>
          <w:b/>
          <w:bCs/>
          <w:lang w:eastAsia="en-US"/>
        </w:rPr>
        <w:t>II.-)</w:t>
      </w:r>
      <w:r w:rsidRPr="00312066">
        <w:rPr>
          <w:rFonts w:cstheme="minorHAnsi"/>
          <w:lang w:eastAsia="en-US"/>
        </w:rPr>
        <w:t xml:space="preserve"> Rige a partir de la fecha de su comunicación a las entidades autorizadas del Sistema Financiero Nacional para la Vivienda. Publíquese en el diario oficial La Gaceta.</w:t>
      </w:r>
    </w:p>
    <w:p w14:paraId="19FFED7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A46DBCF" w14:textId="77777777" w:rsidR="002B71CC" w:rsidRPr="00D14EAF" w:rsidRDefault="002B71CC" w:rsidP="002B71CC">
      <w:pPr>
        <w:spacing w:line="360" w:lineRule="auto"/>
        <w:jc w:val="both"/>
        <w:rPr>
          <w:rFonts w:cs="Arial"/>
          <w:b/>
          <w:sz w:val="22"/>
        </w:rPr>
      </w:pPr>
      <w:r w:rsidRPr="00D14EAF">
        <w:rPr>
          <w:rFonts w:cs="Arial"/>
          <w:b/>
          <w:sz w:val="22"/>
        </w:rPr>
        <w:t>************</w:t>
      </w:r>
    </w:p>
    <w:p w14:paraId="5B6B504A" w14:textId="77777777" w:rsidR="002B71CC" w:rsidRDefault="002B71CC" w:rsidP="002B71CC">
      <w:pPr>
        <w:spacing w:line="360" w:lineRule="auto"/>
        <w:jc w:val="both"/>
        <w:rPr>
          <w:rFonts w:cs="Arial"/>
          <w:sz w:val="22"/>
          <w:lang w:val="es-ES_tradnl"/>
        </w:rPr>
      </w:pPr>
    </w:p>
    <w:p w14:paraId="3EF41AA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03831D3B" w14:textId="1750D2BB" w:rsidR="004F2940" w:rsidRPr="004F2940" w:rsidRDefault="004F2940" w:rsidP="004F2940">
      <w:pPr>
        <w:spacing w:line="360" w:lineRule="auto"/>
        <w:jc w:val="both"/>
        <w:rPr>
          <w:rFonts w:cs="Arial"/>
          <w:sz w:val="22"/>
          <w:szCs w:val="22"/>
        </w:rPr>
      </w:pPr>
      <w:r w:rsidRPr="004F2940">
        <w:rPr>
          <w:rFonts w:cs="Arial"/>
          <w:sz w:val="22"/>
          <w:szCs w:val="22"/>
        </w:rPr>
        <w:t xml:space="preserve">Otorgar a la </w:t>
      </w:r>
      <w:r w:rsidRPr="004F2940">
        <w:rPr>
          <w:rFonts w:cs="Arial"/>
          <w:sz w:val="22"/>
          <w:szCs w:val="22"/>
          <w:lang w:val="es-ES_tradnl"/>
        </w:rPr>
        <w:t xml:space="preserve">Auditoría Interna, un plazo máximo de </w:t>
      </w:r>
      <w:r>
        <w:rPr>
          <w:rFonts w:cs="Arial"/>
          <w:sz w:val="22"/>
          <w:szCs w:val="22"/>
          <w:lang w:val="es-ES_tradnl"/>
        </w:rPr>
        <w:t>hasta el 26 de febrero de 2021</w:t>
      </w:r>
      <w:r w:rsidRPr="004F2940">
        <w:rPr>
          <w:rFonts w:cs="Arial"/>
          <w:sz w:val="22"/>
          <w:szCs w:val="22"/>
          <w:lang w:val="es-ES_tradnl"/>
        </w:rPr>
        <w:t xml:space="preserve">, para presentar a esta Junta Directiva, los resultados del estudio solicitado en el acuerdo </w:t>
      </w:r>
      <w:r w:rsidRPr="004F2940">
        <w:rPr>
          <w:rFonts w:cs="Arial"/>
          <w:sz w:val="22"/>
          <w:szCs w:val="22"/>
        </w:rPr>
        <w:t>N° 3, punto 2, de la sesión 54-2020,</w:t>
      </w:r>
      <w:r w:rsidRPr="004F2940">
        <w:rPr>
          <w:rFonts w:cs="Arial"/>
          <w:sz w:val="22"/>
          <w:szCs w:val="22"/>
          <w:lang w:val="es-CR"/>
        </w:rPr>
        <w:t xml:space="preserve"> </w:t>
      </w:r>
      <w:r w:rsidRPr="004F2940">
        <w:rPr>
          <w:rFonts w:cs="Arial"/>
          <w:sz w:val="22"/>
          <w:szCs w:val="22"/>
          <w:lang w:val="es-ES_tradnl"/>
        </w:rPr>
        <w:t>con respecto a los hechos denunciados por una empresa constructora contra una entidad autorizada.</w:t>
      </w:r>
    </w:p>
    <w:p w14:paraId="26BCE9F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68FFB3" w14:textId="77777777" w:rsidR="002B71CC" w:rsidRPr="00D14EAF" w:rsidRDefault="002B71CC" w:rsidP="002B71CC">
      <w:pPr>
        <w:spacing w:line="360" w:lineRule="auto"/>
        <w:jc w:val="both"/>
        <w:rPr>
          <w:rFonts w:cs="Arial"/>
          <w:b/>
          <w:sz w:val="22"/>
        </w:rPr>
      </w:pPr>
      <w:r w:rsidRPr="00D14EAF">
        <w:rPr>
          <w:rFonts w:cs="Arial"/>
          <w:b/>
          <w:sz w:val="22"/>
        </w:rPr>
        <w:t>************</w:t>
      </w:r>
    </w:p>
    <w:p w14:paraId="2F2654BD" w14:textId="77777777" w:rsidR="002B71CC" w:rsidRDefault="002B71CC" w:rsidP="002B71CC">
      <w:pPr>
        <w:spacing w:line="360" w:lineRule="auto"/>
        <w:jc w:val="both"/>
        <w:rPr>
          <w:rFonts w:cs="Arial"/>
          <w:sz w:val="22"/>
          <w:szCs w:val="22"/>
        </w:rPr>
      </w:pPr>
    </w:p>
    <w:p w14:paraId="6C8DA0E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10630B13" w14:textId="74333A54" w:rsidR="002B71CC" w:rsidRDefault="00C85480" w:rsidP="002B71CC">
      <w:pPr>
        <w:spacing w:line="360" w:lineRule="auto"/>
        <w:jc w:val="both"/>
        <w:rPr>
          <w:rFonts w:cs="Arial"/>
          <w:sz w:val="22"/>
          <w:szCs w:val="22"/>
        </w:rPr>
      </w:pPr>
      <w:r w:rsidRPr="00C85480">
        <w:rPr>
          <w:rFonts w:cs="Arial"/>
          <w:sz w:val="22"/>
          <w:szCs w:val="22"/>
        </w:rPr>
        <w:t xml:space="preserve">Trasladar a la </w:t>
      </w:r>
      <w:r w:rsidR="00312AAE">
        <w:rPr>
          <w:rFonts w:cs="Arial"/>
          <w:sz w:val="22"/>
          <w:szCs w:val="22"/>
        </w:rPr>
        <w:t>A</w:t>
      </w:r>
      <w:r w:rsidRPr="00C85480">
        <w:rPr>
          <w:rFonts w:cs="Arial"/>
          <w:sz w:val="22"/>
          <w:szCs w:val="22"/>
        </w:rPr>
        <w:t>dministración</w:t>
      </w:r>
      <w:r w:rsidR="00312AAE">
        <w:rPr>
          <w:rFonts w:cs="Arial"/>
          <w:sz w:val="22"/>
          <w:szCs w:val="22"/>
        </w:rPr>
        <w:t>,</w:t>
      </w:r>
      <w:r w:rsidRPr="00C85480">
        <w:rPr>
          <w:rFonts w:cs="Arial"/>
          <w:sz w:val="22"/>
          <w:szCs w:val="22"/>
        </w:rPr>
        <w:t xml:space="preserve"> para su consideración como parte del estudio solicitado con el acuerdo N° 14 de la sesión 98-2020</w:t>
      </w:r>
      <w:r>
        <w:rPr>
          <w:rFonts w:cs="Arial"/>
          <w:sz w:val="22"/>
          <w:lang w:val="es-ES_tradnl"/>
        </w:rPr>
        <w:t xml:space="preserve">, el oficio del 03 de agosto de 2018, mediante el cual, la Asociación Pro-Vivienda Loma Grande, remite </w:t>
      </w:r>
      <w:r w:rsidRPr="008C1410">
        <w:rPr>
          <w:sz w:val="22"/>
          <w:szCs w:val="22"/>
        </w:rPr>
        <w:t>información complementaria sobre la solicitud para que se autorice el financiamiento del proyecto Loma Grande</w:t>
      </w:r>
      <w:r>
        <w:rPr>
          <w:sz w:val="22"/>
          <w:szCs w:val="22"/>
        </w:rPr>
        <w:t>.</w:t>
      </w:r>
    </w:p>
    <w:p w14:paraId="14A89F73" w14:textId="0A05A24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3F9B33B" w14:textId="77777777" w:rsidR="002B71CC" w:rsidRPr="00D14EAF" w:rsidRDefault="002B71CC" w:rsidP="002B71CC">
      <w:pPr>
        <w:spacing w:line="360" w:lineRule="auto"/>
        <w:jc w:val="both"/>
        <w:rPr>
          <w:rFonts w:cs="Arial"/>
          <w:b/>
          <w:sz w:val="22"/>
        </w:rPr>
      </w:pPr>
      <w:r w:rsidRPr="00D14EAF">
        <w:rPr>
          <w:rFonts w:cs="Arial"/>
          <w:b/>
          <w:sz w:val="22"/>
        </w:rPr>
        <w:t>************</w:t>
      </w:r>
    </w:p>
    <w:p w14:paraId="3D5D979B" w14:textId="77777777" w:rsidR="002B71CC" w:rsidRDefault="002B71CC" w:rsidP="002B71CC">
      <w:pPr>
        <w:spacing w:line="360" w:lineRule="auto"/>
        <w:jc w:val="both"/>
        <w:rPr>
          <w:rFonts w:cs="Arial"/>
          <w:sz w:val="22"/>
          <w:szCs w:val="22"/>
        </w:rPr>
      </w:pPr>
    </w:p>
    <w:p w14:paraId="4A8DDF7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14:paraId="3FC39182" w14:textId="6E9A72FB" w:rsidR="002B71CC" w:rsidRDefault="00C85480" w:rsidP="002B71CC">
      <w:pPr>
        <w:spacing w:line="360" w:lineRule="auto"/>
        <w:jc w:val="both"/>
        <w:rPr>
          <w:rFonts w:cs="Arial"/>
          <w:sz w:val="22"/>
          <w:szCs w:val="22"/>
        </w:rPr>
      </w:pPr>
      <w:r w:rsidRPr="00C85480">
        <w:rPr>
          <w:rFonts w:cs="Arial"/>
          <w:sz w:val="22"/>
          <w:szCs w:val="22"/>
        </w:rPr>
        <w:t>Instruir a la Gerencia General</w:t>
      </w:r>
      <w:r w:rsidR="00B45E07">
        <w:rPr>
          <w:rFonts w:cs="Arial"/>
          <w:sz w:val="22"/>
          <w:szCs w:val="22"/>
        </w:rPr>
        <w:t>,</w:t>
      </w:r>
      <w:r w:rsidRPr="00C85480">
        <w:rPr>
          <w:rFonts w:cs="Arial"/>
          <w:sz w:val="22"/>
          <w:szCs w:val="22"/>
        </w:rPr>
        <w:t xml:space="preserve"> para que de inmediato remita la información solicitada</w:t>
      </w:r>
      <w:r>
        <w:rPr>
          <w:rFonts w:cs="Arial"/>
          <w:sz w:val="22"/>
          <w:lang w:val="es-ES_tradnl"/>
        </w:rPr>
        <w:t xml:space="preserve"> en el escrito del 14 de enero de 2021, mediante el cual, una empresa denunciante</w:t>
      </w:r>
      <w:r w:rsidRPr="00C85480">
        <w:rPr>
          <w:sz w:val="22"/>
          <w:szCs w:val="22"/>
        </w:rPr>
        <w:t xml:space="preserve"> </w:t>
      </w:r>
      <w:r>
        <w:rPr>
          <w:sz w:val="22"/>
          <w:szCs w:val="22"/>
        </w:rPr>
        <w:t xml:space="preserve">reitera </w:t>
      </w:r>
      <w:r w:rsidR="00B45E07">
        <w:rPr>
          <w:sz w:val="22"/>
          <w:szCs w:val="22"/>
        </w:rPr>
        <w:t xml:space="preserve">una </w:t>
      </w:r>
      <w:r>
        <w:rPr>
          <w:sz w:val="22"/>
          <w:szCs w:val="22"/>
        </w:rPr>
        <w:t>solicitud sobre los expedientes relacionados con las denuncias interpuestas por esa empresa ante la Gerencia General.</w:t>
      </w:r>
    </w:p>
    <w:p w14:paraId="34B9A3BD" w14:textId="5765191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0CB62AD" w14:textId="77777777" w:rsidR="002B71CC" w:rsidRPr="00D14EAF" w:rsidRDefault="002B71CC" w:rsidP="002B71CC">
      <w:pPr>
        <w:spacing w:line="360" w:lineRule="auto"/>
        <w:jc w:val="both"/>
        <w:rPr>
          <w:rFonts w:cs="Arial"/>
          <w:b/>
          <w:sz w:val="22"/>
        </w:rPr>
      </w:pPr>
      <w:r w:rsidRPr="00D14EAF">
        <w:rPr>
          <w:rFonts w:cs="Arial"/>
          <w:b/>
          <w:sz w:val="22"/>
        </w:rPr>
        <w:t>************</w:t>
      </w:r>
    </w:p>
    <w:p w14:paraId="25955899" w14:textId="77777777" w:rsidR="002B71CC" w:rsidRDefault="002B71CC" w:rsidP="002B71CC">
      <w:pPr>
        <w:spacing w:line="360" w:lineRule="auto"/>
        <w:jc w:val="both"/>
        <w:rPr>
          <w:rFonts w:cs="Arial"/>
          <w:sz w:val="22"/>
          <w:szCs w:val="22"/>
        </w:rPr>
      </w:pPr>
    </w:p>
    <w:p w14:paraId="6D749F9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14:paraId="2E1ABADF" w14:textId="6612E2FD" w:rsidR="002B71CC" w:rsidRDefault="00B45E07" w:rsidP="002B71CC">
      <w:pPr>
        <w:spacing w:line="360" w:lineRule="auto"/>
        <w:jc w:val="both"/>
        <w:rPr>
          <w:rFonts w:cs="Arial"/>
          <w:sz w:val="22"/>
          <w:szCs w:val="22"/>
        </w:rPr>
      </w:pPr>
      <w:r>
        <w:rPr>
          <w:rFonts w:cs="Arial"/>
          <w:sz w:val="22"/>
          <w:szCs w:val="22"/>
        </w:rPr>
        <w:t xml:space="preserve">Comunicar a la empresa denunciante, en relación con lo indicado en el </w:t>
      </w:r>
      <w:r w:rsidR="00940975">
        <w:rPr>
          <w:rFonts w:cs="Arial"/>
          <w:sz w:val="22"/>
          <w:lang w:val="es-ES_tradnl"/>
        </w:rPr>
        <w:t xml:space="preserve">escrito del 14 de enero de 2021, </w:t>
      </w:r>
      <w:r>
        <w:rPr>
          <w:rFonts w:cs="Arial"/>
          <w:sz w:val="22"/>
          <w:lang w:val="es-ES_tradnl"/>
        </w:rPr>
        <w:t xml:space="preserve">que </w:t>
      </w:r>
      <w:r w:rsidR="0084201F">
        <w:rPr>
          <w:sz w:val="22"/>
          <w:szCs w:val="22"/>
        </w:rPr>
        <w:t xml:space="preserve">según lo dispuesto en el acuerdo N°17 de la </w:t>
      </w:r>
      <w:r>
        <w:rPr>
          <w:sz w:val="22"/>
          <w:szCs w:val="22"/>
        </w:rPr>
        <w:t>presente sesión</w:t>
      </w:r>
      <w:r w:rsidR="0084201F">
        <w:rPr>
          <w:sz w:val="22"/>
          <w:szCs w:val="22"/>
        </w:rPr>
        <w:t xml:space="preserve">, la Auditoría Interna </w:t>
      </w:r>
      <w:r>
        <w:rPr>
          <w:sz w:val="22"/>
          <w:szCs w:val="22"/>
        </w:rPr>
        <w:t xml:space="preserve">deberá </w:t>
      </w:r>
      <w:r w:rsidR="0084201F">
        <w:rPr>
          <w:sz w:val="22"/>
          <w:szCs w:val="22"/>
        </w:rPr>
        <w:t xml:space="preserve">estar presentado el informe </w:t>
      </w:r>
      <w:r>
        <w:rPr>
          <w:sz w:val="22"/>
          <w:szCs w:val="22"/>
        </w:rPr>
        <w:t xml:space="preserve">a esta </w:t>
      </w:r>
      <w:r w:rsidRPr="00B45E07">
        <w:rPr>
          <w:rFonts w:cs="Arial"/>
          <w:sz w:val="22"/>
          <w:szCs w:val="22"/>
          <w:lang w:val="es-ES_tradnl"/>
        </w:rPr>
        <w:t>Junta Directiva</w:t>
      </w:r>
      <w:r>
        <w:rPr>
          <w:rFonts w:cs="Arial"/>
          <w:sz w:val="22"/>
          <w:szCs w:val="22"/>
          <w:lang w:val="es-ES_tradnl"/>
        </w:rPr>
        <w:t xml:space="preserve">, </w:t>
      </w:r>
      <w:r w:rsidR="0084201F">
        <w:rPr>
          <w:sz w:val="22"/>
          <w:szCs w:val="22"/>
        </w:rPr>
        <w:t>a más tardar el 26 de febrero de 2021</w:t>
      </w:r>
      <w:r w:rsidR="00940975">
        <w:rPr>
          <w:rFonts w:cs="Arial"/>
        </w:rPr>
        <w:t>.</w:t>
      </w:r>
    </w:p>
    <w:p w14:paraId="47F3B8F4" w14:textId="4978AF2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C0B4F84" w14:textId="77777777" w:rsidR="002B71CC" w:rsidRPr="00D14EAF" w:rsidRDefault="002B71CC" w:rsidP="002B71CC">
      <w:pPr>
        <w:spacing w:line="360" w:lineRule="auto"/>
        <w:jc w:val="both"/>
        <w:rPr>
          <w:rFonts w:cs="Arial"/>
          <w:b/>
          <w:sz w:val="22"/>
        </w:rPr>
      </w:pPr>
      <w:r w:rsidRPr="00D14EAF">
        <w:rPr>
          <w:rFonts w:cs="Arial"/>
          <w:b/>
          <w:sz w:val="22"/>
        </w:rPr>
        <w:t>************</w:t>
      </w:r>
    </w:p>
    <w:p w14:paraId="08F663DB" w14:textId="77777777" w:rsidR="002B71CC" w:rsidRDefault="002B71CC" w:rsidP="002B71CC">
      <w:pPr>
        <w:spacing w:line="360" w:lineRule="auto"/>
        <w:jc w:val="both"/>
        <w:rPr>
          <w:rFonts w:cs="Arial"/>
          <w:sz w:val="22"/>
          <w:szCs w:val="22"/>
        </w:rPr>
      </w:pPr>
    </w:p>
    <w:p w14:paraId="7653164F"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F2F06" w14:textId="77777777" w:rsidR="003E531F" w:rsidRDefault="003E531F">
      <w:r>
        <w:separator/>
      </w:r>
    </w:p>
  </w:endnote>
  <w:endnote w:type="continuationSeparator" w:id="0">
    <w:p w14:paraId="14DC9D26" w14:textId="77777777" w:rsidR="003E531F" w:rsidRDefault="003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BD739" w14:textId="77777777" w:rsidR="003E531F" w:rsidRDefault="003E531F">
      <w:r>
        <w:separator/>
      </w:r>
    </w:p>
  </w:footnote>
  <w:footnote w:type="continuationSeparator" w:id="0">
    <w:p w14:paraId="01B2D3AD" w14:textId="77777777" w:rsidR="003E531F" w:rsidRDefault="003E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C1794" w14:textId="77777777" w:rsidR="003E531F" w:rsidRDefault="003E531F">
    <w:pPr>
      <w:pStyle w:val="Encabezado"/>
      <w:rPr>
        <w:lang w:val="es-ES"/>
      </w:rPr>
    </w:pPr>
  </w:p>
  <w:p w14:paraId="40914349" w14:textId="12EDCC94" w:rsidR="003E531F" w:rsidRDefault="003E531F">
    <w:pPr>
      <w:pStyle w:val="Encabezado"/>
      <w:rPr>
        <w:rStyle w:val="Nmerodepgina"/>
        <w:sz w:val="18"/>
      </w:rPr>
    </w:pPr>
    <w:r>
      <w:rPr>
        <w:sz w:val="18"/>
        <w:lang w:val="es-ES"/>
      </w:rPr>
      <w:t xml:space="preserve">    Minuta de la sesión Nº 05-2021                   18 de enero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FCF1C0A" w14:textId="77777777" w:rsidR="003E531F" w:rsidRDefault="003E531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5886CC0"/>
    <w:multiLevelType w:val="hybridMultilevel"/>
    <w:tmpl w:val="B590DB1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107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7G9mxEwk01JGDBPi57Q+KSY2gWwirMS84Fj/yjIBrHqa0OhMZyR8JLceV3qi0cbmgfK+F8wkw/bgODs1VfrrQ==" w:salt="vLXjryV5q7hgLBPncubIt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0C"/>
    <w:rsid w:val="0000085A"/>
    <w:rsid w:val="00011DC1"/>
    <w:rsid w:val="0001398F"/>
    <w:rsid w:val="0001401F"/>
    <w:rsid w:val="00014541"/>
    <w:rsid w:val="00026DCA"/>
    <w:rsid w:val="00027E78"/>
    <w:rsid w:val="0003318B"/>
    <w:rsid w:val="00036A8B"/>
    <w:rsid w:val="00040907"/>
    <w:rsid w:val="00053A32"/>
    <w:rsid w:val="000547A2"/>
    <w:rsid w:val="00056770"/>
    <w:rsid w:val="000578D8"/>
    <w:rsid w:val="00067B32"/>
    <w:rsid w:val="00076A47"/>
    <w:rsid w:val="000806A9"/>
    <w:rsid w:val="00081BB0"/>
    <w:rsid w:val="00085DF1"/>
    <w:rsid w:val="0009389D"/>
    <w:rsid w:val="00094E78"/>
    <w:rsid w:val="000A5086"/>
    <w:rsid w:val="000A6259"/>
    <w:rsid w:val="000B0F7B"/>
    <w:rsid w:val="000C4E35"/>
    <w:rsid w:val="000C5661"/>
    <w:rsid w:val="000F365E"/>
    <w:rsid w:val="000F5F31"/>
    <w:rsid w:val="000F6DBD"/>
    <w:rsid w:val="0010315D"/>
    <w:rsid w:val="001043DC"/>
    <w:rsid w:val="00105CCE"/>
    <w:rsid w:val="0011401E"/>
    <w:rsid w:val="001147C3"/>
    <w:rsid w:val="00117E78"/>
    <w:rsid w:val="001227FE"/>
    <w:rsid w:val="00126CCA"/>
    <w:rsid w:val="00127C0C"/>
    <w:rsid w:val="001474A5"/>
    <w:rsid w:val="00154E36"/>
    <w:rsid w:val="00181FB0"/>
    <w:rsid w:val="00183234"/>
    <w:rsid w:val="0018634C"/>
    <w:rsid w:val="001909BE"/>
    <w:rsid w:val="00193B2D"/>
    <w:rsid w:val="00196DD0"/>
    <w:rsid w:val="001A4F47"/>
    <w:rsid w:val="001B50B7"/>
    <w:rsid w:val="001B6D7C"/>
    <w:rsid w:val="001B703A"/>
    <w:rsid w:val="001C3F1B"/>
    <w:rsid w:val="001C4561"/>
    <w:rsid w:val="001D7E23"/>
    <w:rsid w:val="001F277B"/>
    <w:rsid w:val="001F7D2C"/>
    <w:rsid w:val="002026DC"/>
    <w:rsid w:val="00204086"/>
    <w:rsid w:val="00210B7F"/>
    <w:rsid w:val="00213FA6"/>
    <w:rsid w:val="00214849"/>
    <w:rsid w:val="002163C7"/>
    <w:rsid w:val="00223C93"/>
    <w:rsid w:val="002249C1"/>
    <w:rsid w:val="00236CA9"/>
    <w:rsid w:val="00237191"/>
    <w:rsid w:val="00240946"/>
    <w:rsid w:val="00243275"/>
    <w:rsid w:val="00243461"/>
    <w:rsid w:val="00253CA2"/>
    <w:rsid w:val="00253D8D"/>
    <w:rsid w:val="00260325"/>
    <w:rsid w:val="00261BB7"/>
    <w:rsid w:val="00261C88"/>
    <w:rsid w:val="00262873"/>
    <w:rsid w:val="00270B9C"/>
    <w:rsid w:val="00273438"/>
    <w:rsid w:val="002736F3"/>
    <w:rsid w:val="00273AB5"/>
    <w:rsid w:val="002751C8"/>
    <w:rsid w:val="00277DD3"/>
    <w:rsid w:val="00282C93"/>
    <w:rsid w:val="0028301A"/>
    <w:rsid w:val="0028757E"/>
    <w:rsid w:val="0029292F"/>
    <w:rsid w:val="00292DB2"/>
    <w:rsid w:val="00296F49"/>
    <w:rsid w:val="002A51F3"/>
    <w:rsid w:val="002A6A4B"/>
    <w:rsid w:val="002B02BC"/>
    <w:rsid w:val="002B312A"/>
    <w:rsid w:val="002B6AC0"/>
    <w:rsid w:val="002B71CC"/>
    <w:rsid w:val="002D0146"/>
    <w:rsid w:val="002D158A"/>
    <w:rsid w:val="002E1BAC"/>
    <w:rsid w:val="002F3D41"/>
    <w:rsid w:val="003004E7"/>
    <w:rsid w:val="0030131C"/>
    <w:rsid w:val="00312AAE"/>
    <w:rsid w:val="00313B29"/>
    <w:rsid w:val="003156CD"/>
    <w:rsid w:val="00317B31"/>
    <w:rsid w:val="00320F35"/>
    <w:rsid w:val="00320F9C"/>
    <w:rsid w:val="00333E25"/>
    <w:rsid w:val="00335993"/>
    <w:rsid w:val="00343CAA"/>
    <w:rsid w:val="00345E78"/>
    <w:rsid w:val="00346C2F"/>
    <w:rsid w:val="003473D2"/>
    <w:rsid w:val="00352AFB"/>
    <w:rsid w:val="00353979"/>
    <w:rsid w:val="00367B23"/>
    <w:rsid w:val="00373725"/>
    <w:rsid w:val="00373B50"/>
    <w:rsid w:val="00374710"/>
    <w:rsid w:val="00376DBE"/>
    <w:rsid w:val="00380049"/>
    <w:rsid w:val="003803AB"/>
    <w:rsid w:val="00380645"/>
    <w:rsid w:val="00383C98"/>
    <w:rsid w:val="003853CD"/>
    <w:rsid w:val="00386AA9"/>
    <w:rsid w:val="003908B2"/>
    <w:rsid w:val="003A4E5A"/>
    <w:rsid w:val="003A5204"/>
    <w:rsid w:val="003A70CE"/>
    <w:rsid w:val="003B0676"/>
    <w:rsid w:val="003B1738"/>
    <w:rsid w:val="003B20EA"/>
    <w:rsid w:val="003C6FEB"/>
    <w:rsid w:val="003D1CBC"/>
    <w:rsid w:val="003D6DB0"/>
    <w:rsid w:val="003E0092"/>
    <w:rsid w:val="003E531F"/>
    <w:rsid w:val="003F4C7F"/>
    <w:rsid w:val="00407CC4"/>
    <w:rsid w:val="00410571"/>
    <w:rsid w:val="00421BEA"/>
    <w:rsid w:val="004276A1"/>
    <w:rsid w:val="00432126"/>
    <w:rsid w:val="00436B48"/>
    <w:rsid w:val="00445673"/>
    <w:rsid w:val="004600F8"/>
    <w:rsid w:val="004755F8"/>
    <w:rsid w:val="0047593B"/>
    <w:rsid w:val="0048086A"/>
    <w:rsid w:val="0048746C"/>
    <w:rsid w:val="00492C1E"/>
    <w:rsid w:val="004930AA"/>
    <w:rsid w:val="00496B93"/>
    <w:rsid w:val="00497711"/>
    <w:rsid w:val="004A6E41"/>
    <w:rsid w:val="004B373F"/>
    <w:rsid w:val="004B7456"/>
    <w:rsid w:val="004C0096"/>
    <w:rsid w:val="004C5B22"/>
    <w:rsid w:val="004C724E"/>
    <w:rsid w:val="004E10F9"/>
    <w:rsid w:val="004E1777"/>
    <w:rsid w:val="004E5D21"/>
    <w:rsid w:val="004F2940"/>
    <w:rsid w:val="005011AD"/>
    <w:rsid w:val="00513B4F"/>
    <w:rsid w:val="00531B93"/>
    <w:rsid w:val="005459D0"/>
    <w:rsid w:val="005504E6"/>
    <w:rsid w:val="0057519A"/>
    <w:rsid w:val="00577F4C"/>
    <w:rsid w:val="00585347"/>
    <w:rsid w:val="00595395"/>
    <w:rsid w:val="0059625B"/>
    <w:rsid w:val="00596AB4"/>
    <w:rsid w:val="005A32C2"/>
    <w:rsid w:val="005A5A3B"/>
    <w:rsid w:val="005B29A6"/>
    <w:rsid w:val="005B3E96"/>
    <w:rsid w:val="005B45E6"/>
    <w:rsid w:val="005B67A2"/>
    <w:rsid w:val="005C18D2"/>
    <w:rsid w:val="005C5B47"/>
    <w:rsid w:val="005C6147"/>
    <w:rsid w:val="005E7559"/>
    <w:rsid w:val="0060292C"/>
    <w:rsid w:val="00612C79"/>
    <w:rsid w:val="006146F3"/>
    <w:rsid w:val="00615FBF"/>
    <w:rsid w:val="00623D36"/>
    <w:rsid w:val="006321F4"/>
    <w:rsid w:val="00633EA2"/>
    <w:rsid w:val="00646C5C"/>
    <w:rsid w:val="0066494B"/>
    <w:rsid w:val="0066756A"/>
    <w:rsid w:val="00676380"/>
    <w:rsid w:val="00681878"/>
    <w:rsid w:val="00683504"/>
    <w:rsid w:val="00692A55"/>
    <w:rsid w:val="006966EC"/>
    <w:rsid w:val="006A474B"/>
    <w:rsid w:val="006A7198"/>
    <w:rsid w:val="006A779D"/>
    <w:rsid w:val="006B7846"/>
    <w:rsid w:val="006C0086"/>
    <w:rsid w:val="006C1542"/>
    <w:rsid w:val="006C1D3B"/>
    <w:rsid w:val="006C1F07"/>
    <w:rsid w:val="006C772C"/>
    <w:rsid w:val="006D5482"/>
    <w:rsid w:val="006E31FB"/>
    <w:rsid w:val="006E37E5"/>
    <w:rsid w:val="006E6612"/>
    <w:rsid w:val="006E7C0F"/>
    <w:rsid w:val="006F7DB3"/>
    <w:rsid w:val="007023E6"/>
    <w:rsid w:val="007062BD"/>
    <w:rsid w:val="00706FB0"/>
    <w:rsid w:val="00711E6C"/>
    <w:rsid w:val="007123AE"/>
    <w:rsid w:val="00723211"/>
    <w:rsid w:val="0073252A"/>
    <w:rsid w:val="00735384"/>
    <w:rsid w:val="007353F2"/>
    <w:rsid w:val="00737234"/>
    <w:rsid w:val="00751002"/>
    <w:rsid w:val="007605D2"/>
    <w:rsid w:val="00765327"/>
    <w:rsid w:val="007749FC"/>
    <w:rsid w:val="00780AB2"/>
    <w:rsid w:val="00784D2B"/>
    <w:rsid w:val="00797660"/>
    <w:rsid w:val="007A5F40"/>
    <w:rsid w:val="007B2EB9"/>
    <w:rsid w:val="007B5EDF"/>
    <w:rsid w:val="007C2929"/>
    <w:rsid w:val="007C3229"/>
    <w:rsid w:val="007C39B9"/>
    <w:rsid w:val="007D6EF8"/>
    <w:rsid w:val="007E31DD"/>
    <w:rsid w:val="007F0906"/>
    <w:rsid w:val="007F0BB4"/>
    <w:rsid w:val="007F614F"/>
    <w:rsid w:val="007F66D6"/>
    <w:rsid w:val="008006FA"/>
    <w:rsid w:val="00806D22"/>
    <w:rsid w:val="008110AA"/>
    <w:rsid w:val="00811427"/>
    <w:rsid w:val="00825856"/>
    <w:rsid w:val="008343A2"/>
    <w:rsid w:val="00834957"/>
    <w:rsid w:val="00834A2F"/>
    <w:rsid w:val="0084201F"/>
    <w:rsid w:val="00846281"/>
    <w:rsid w:val="00851373"/>
    <w:rsid w:val="00854DE9"/>
    <w:rsid w:val="00861680"/>
    <w:rsid w:val="00870163"/>
    <w:rsid w:val="00875497"/>
    <w:rsid w:val="0089095A"/>
    <w:rsid w:val="00892D2C"/>
    <w:rsid w:val="00894724"/>
    <w:rsid w:val="00895A5D"/>
    <w:rsid w:val="00896BC6"/>
    <w:rsid w:val="008B6A34"/>
    <w:rsid w:val="008D1787"/>
    <w:rsid w:val="008D35D8"/>
    <w:rsid w:val="008D6E0F"/>
    <w:rsid w:val="008F38A8"/>
    <w:rsid w:val="008F5466"/>
    <w:rsid w:val="008F6C96"/>
    <w:rsid w:val="00905040"/>
    <w:rsid w:val="00910AB8"/>
    <w:rsid w:val="00911F06"/>
    <w:rsid w:val="00940420"/>
    <w:rsid w:val="00940975"/>
    <w:rsid w:val="00942034"/>
    <w:rsid w:val="009449EE"/>
    <w:rsid w:val="009527FA"/>
    <w:rsid w:val="009669CF"/>
    <w:rsid w:val="009672DC"/>
    <w:rsid w:val="00986348"/>
    <w:rsid w:val="009A0E08"/>
    <w:rsid w:val="009C11C0"/>
    <w:rsid w:val="009C7EB0"/>
    <w:rsid w:val="009D03B4"/>
    <w:rsid w:val="009D03FE"/>
    <w:rsid w:val="009D1F46"/>
    <w:rsid w:val="009D6D36"/>
    <w:rsid w:val="009D70A8"/>
    <w:rsid w:val="009D78B0"/>
    <w:rsid w:val="009E1B07"/>
    <w:rsid w:val="009E2E20"/>
    <w:rsid w:val="009F2788"/>
    <w:rsid w:val="009F62A9"/>
    <w:rsid w:val="00A20975"/>
    <w:rsid w:val="00A3046D"/>
    <w:rsid w:val="00A3146D"/>
    <w:rsid w:val="00A330FA"/>
    <w:rsid w:val="00A536DE"/>
    <w:rsid w:val="00A57ECD"/>
    <w:rsid w:val="00A70A82"/>
    <w:rsid w:val="00A73DC5"/>
    <w:rsid w:val="00A775DD"/>
    <w:rsid w:val="00A837EB"/>
    <w:rsid w:val="00AA0780"/>
    <w:rsid w:val="00AA1505"/>
    <w:rsid w:val="00AA4E2A"/>
    <w:rsid w:val="00AB15C1"/>
    <w:rsid w:val="00AB1E41"/>
    <w:rsid w:val="00AB2826"/>
    <w:rsid w:val="00AB4B39"/>
    <w:rsid w:val="00AD4F06"/>
    <w:rsid w:val="00AE35AA"/>
    <w:rsid w:val="00AE7AB3"/>
    <w:rsid w:val="00AF4C49"/>
    <w:rsid w:val="00AF5F41"/>
    <w:rsid w:val="00B00832"/>
    <w:rsid w:val="00B019A0"/>
    <w:rsid w:val="00B07234"/>
    <w:rsid w:val="00B17E61"/>
    <w:rsid w:val="00B2152C"/>
    <w:rsid w:val="00B34414"/>
    <w:rsid w:val="00B3640B"/>
    <w:rsid w:val="00B36CE6"/>
    <w:rsid w:val="00B45E07"/>
    <w:rsid w:val="00B47B23"/>
    <w:rsid w:val="00B5583C"/>
    <w:rsid w:val="00B56F15"/>
    <w:rsid w:val="00B56F87"/>
    <w:rsid w:val="00B62128"/>
    <w:rsid w:val="00B64449"/>
    <w:rsid w:val="00B66D8C"/>
    <w:rsid w:val="00B76C1B"/>
    <w:rsid w:val="00B84FE3"/>
    <w:rsid w:val="00B93E61"/>
    <w:rsid w:val="00BA07AE"/>
    <w:rsid w:val="00BA3517"/>
    <w:rsid w:val="00BA3C35"/>
    <w:rsid w:val="00BA58F6"/>
    <w:rsid w:val="00BA7805"/>
    <w:rsid w:val="00BB034D"/>
    <w:rsid w:val="00BB121E"/>
    <w:rsid w:val="00BC1E08"/>
    <w:rsid w:val="00BD11AC"/>
    <w:rsid w:val="00BD28DF"/>
    <w:rsid w:val="00BD583F"/>
    <w:rsid w:val="00BE0F52"/>
    <w:rsid w:val="00BE452A"/>
    <w:rsid w:val="00BE527B"/>
    <w:rsid w:val="00BF0C80"/>
    <w:rsid w:val="00BF124E"/>
    <w:rsid w:val="00C0084E"/>
    <w:rsid w:val="00C01425"/>
    <w:rsid w:val="00C12152"/>
    <w:rsid w:val="00C308C3"/>
    <w:rsid w:val="00C30902"/>
    <w:rsid w:val="00C36F84"/>
    <w:rsid w:val="00C42332"/>
    <w:rsid w:val="00C4730D"/>
    <w:rsid w:val="00C50AAF"/>
    <w:rsid w:val="00C676D8"/>
    <w:rsid w:val="00C80B39"/>
    <w:rsid w:val="00C85480"/>
    <w:rsid w:val="00C91E22"/>
    <w:rsid w:val="00C93230"/>
    <w:rsid w:val="00C93CEA"/>
    <w:rsid w:val="00CA0A29"/>
    <w:rsid w:val="00CA3661"/>
    <w:rsid w:val="00CA42F6"/>
    <w:rsid w:val="00CC0A79"/>
    <w:rsid w:val="00CC58DE"/>
    <w:rsid w:val="00CC60FC"/>
    <w:rsid w:val="00CC7940"/>
    <w:rsid w:val="00CD6F49"/>
    <w:rsid w:val="00CD7A02"/>
    <w:rsid w:val="00CF0E50"/>
    <w:rsid w:val="00CF4BE9"/>
    <w:rsid w:val="00D034AB"/>
    <w:rsid w:val="00D12AC8"/>
    <w:rsid w:val="00D13B6B"/>
    <w:rsid w:val="00D22B80"/>
    <w:rsid w:val="00D241DE"/>
    <w:rsid w:val="00D330C4"/>
    <w:rsid w:val="00D34A9C"/>
    <w:rsid w:val="00D35784"/>
    <w:rsid w:val="00D37592"/>
    <w:rsid w:val="00D40B4F"/>
    <w:rsid w:val="00D4423F"/>
    <w:rsid w:val="00D509A7"/>
    <w:rsid w:val="00D54581"/>
    <w:rsid w:val="00D54758"/>
    <w:rsid w:val="00D60482"/>
    <w:rsid w:val="00D61F89"/>
    <w:rsid w:val="00D72C3B"/>
    <w:rsid w:val="00D87C20"/>
    <w:rsid w:val="00D95EE8"/>
    <w:rsid w:val="00DA156E"/>
    <w:rsid w:val="00DA1ABD"/>
    <w:rsid w:val="00DA4C56"/>
    <w:rsid w:val="00DB38FB"/>
    <w:rsid w:val="00DB3F44"/>
    <w:rsid w:val="00DB6F65"/>
    <w:rsid w:val="00DC0515"/>
    <w:rsid w:val="00DC32CD"/>
    <w:rsid w:val="00DC4F3F"/>
    <w:rsid w:val="00DE0BBA"/>
    <w:rsid w:val="00DE7715"/>
    <w:rsid w:val="00DF315B"/>
    <w:rsid w:val="00E0071B"/>
    <w:rsid w:val="00E2143B"/>
    <w:rsid w:val="00E31F79"/>
    <w:rsid w:val="00E6222D"/>
    <w:rsid w:val="00E63068"/>
    <w:rsid w:val="00E63BC8"/>
    <w:rsid w:val="00E646C7"/>
    <w:rsid w:val="00E76C46"/>
    <w:rsid w:val="00E838DE"/>
    <w:rsid w:val="00E8788A"/>
    <w:rsid w:val="00E97960"/>
    <w:rsid w:val="00E979D2"/>
    <w:rsid w:val="00EA53B9"/>
    <w:rsid w:val="00EB2442"/>
    <w:rsid w:val="00EC02B6"/>
    <w:rsid w:val="00EC6324"/>
    <w:rsid w:val="00EC7E01"/>
    <w:rsid w:val="00EE139E"/>
    <w:rsid w:val="00EE228C"/>
    <w:rsid w:val="00EE4383"/>
    <w:rsid w:val="00EE491C"/>
    <w:rsid w:val="00EF7D85"/>
    <w:rsid w:val="00F00FF1"/>
    <w:rsid w:val="00F04B85"/>
    <w:rsid w:val="00F11EB6"/>
    <w:rsid w:val="00F1305E"/>
    <w:rsid w:val="00F16E81"/>
    <w:rsid w:val="00F26754"/>
    <w:rsid w:val="00F30531"/>
    <w:rsid w:val="00F31891"/>
    <w:rsid w:val="00F343EA"/>
    <w:rsid w:val="00F357CB"/>
    <w:rsid w:val="00F42278"/>
    <w:rsid w:val="00F541D9"/>
    <w:rsid w:val="00F61D48"/>
    <w:rsid w:val="00F83C00"/>
    <w:rsid w:val="00F9130B"/>
    <w:rsid w:val="00F97718"/>
    <w:rsid w:val="00FA1809"/>
    <w:rsid w:val="00FA2104"/>
    <w:rsid w:val="00FA4CCB"/>
    <w:rsid w:val="00FC0C85"/>
    <w:rsid w:val="00FC257F"/>
    <w:rsid w:val="00FC79D5"/>
    <w:rsid w:val="00FD2393"/>
    <w:rsid w:val="00FE12AF"/>
    <w:rsid w:val="00FE310F"/>
    <w:rsid w:val="00FE4822"/>
    <w:rsid w:val="00FE57D3"/>
    <w:rsid w:val="00FE60C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CA3A4"/>
  <w15:docId w15:val="{2B4E6919-4AAB-4383-8DB3-63A00B7B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3114</TotalTime>
  <Pages>46</Pages>
  <Words>14370</Words>
  <Characters>78819</Characters>
  <Application>Microsoft Office Word</Application>
  <DocSecurity>8</DocSecurity>
  <Lines>656</Lines>
  <Paragraphs>186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83</cp:revision>
  <cp:lastPrinted>2011-09-07T16:03:00Z</cp:lastPrinted>
  <dcterms:created xsi:type="dcterms:W3CDTF">2021-01-19T15:39:00Z</dcterms:created>
  <dcterms:modified xsi:type="dcterms:W3CDTF">2021-02-02T13:58:00Z</dcterms:modified>
</cp:coreProperties>
</file>