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16D7D9" w14:textId="77777777" w:rsidR="00FA4CCB" w:rsidRDefault="00FA4CCB">
      <w:pPr>
        <w:pStyle w:val="Ttulo"/>
        <w:ind w:right="51"/>
        <w:rPr>
          <w:rFonts w:cs="Arial"/>
        </w:rPr>
      </w:pPr>
      <w:r>
        <w:rPr>
          <w:rFonts w:cs="Arial"/>
        </w:rPr>
        <w:t>BANCO HIPOTECARIO DE LA VIVIENDA</w:t>
      </w:r>
    </w:p>
    <w:p w14:paraId="6F634E6F" w14:textId="77777777" w:rsidR="00FA4CCB" w:rsidRDefault="00FA4CCB">
      <w:pPr>
        <w:spacing w:line="360" w:lineRule="auto"/>
        <w:ind w:right="51"/>
        <w:jc w:val="center"/>
        <w:rPr>
          <w:rFonts w:cs="Arial"/>
          <w:b/>
          <w:sz w:val="22"/>
          <w:u w:val="single"/>
        </w:rPr>
      </w:pPr>
      <w:r>
        <w:rPr>
          <w:rFonts w:cs="Arial"/>
          <w:b/>
          <w:sz w:val="22"/>
          <w:u w:val="single"/>
        </w:rPr>
        <w:t>JUNTA DIRECTIVA</w:t>
      </w:r>
    </w:p>
    <w:p w14:paraId="4FC4F7C7" w14:textId="77777777" w:rsidR="00FA4CCB" w:rsidRDefault="00FA4CCB">
      <w:pPr>
        <w:spacing w:line="360" w:lineRule="auto"/>
        <w:ind w:right="51"/>
        <w:jc w:val="center"/>
        <w:rPr>
          <w:rFonts w:cs="Arial"/>
          <w:b/>
          <w:sz w:val="22"/>
          <w:u w:val="single"/>
        </w:rPr>
      </w:pPr>
    </w:p>
    <w:p w14:paraId="52626615" w14:textId="72A1C4FF" w:rsidR="00FA1809" w:rsidRDefault="00FA1809">
      <w:pPr>
        <w:spacing w:line="360" w:lineRule="auto"/>
        <w:ind w:right="51"/>
        <w:jc w:val="center"/>
        <w:rPr>
          <w:rFonts w:cs="Arial"/>
          <w:b/>
          <w:sz w:val="22"/>
          <w:u w:val="single"/>
        </w:rPr>
      </w:pPr>
      <w:r>
        <w:rPr>
          <w:rFonts w:cs="Arial"/>
          <w:b/>
          <w:sz w:val="22"/>
          <w:u w:val="single"/>
        </w:rPr>
        <w:t xml:space="preserve">MINUTA DEL ACTA DE LA </w:t>
      </w:r>
      <w:r w:rsidR="00FA4CCB">
        <w:rPr>
          <w:rFonts w:cs="Arial"/>
          <w:b/>
          <w:sz w:val="22"/>
          <w:u w:val="single"/>
        </w:rPr>
        <w:t xml:space="preserve">SESION ORDINARIA </w:t>
      </w:r>
      <w:r>
        <w:rPr>
          <w:rFonts w:cs="Arial"/>
          <w:b/>
          <w:sz w:val="22"/>
          <w:u w:val="single"/>
        </w:rPr>
        <w:t xml:space="preserve">N° </w:t>
      </w:r>
      <w:r w:rsidR="00AC43EB">
        <w:rPr>
          <w:rFonts w:cs="Arial"/>
          <w:b/>
          <w:sz w:val="22"/>
          <w:u w:val="single"/>
        </w:rPr>
        <w:t>47</w:t>
      </w:r>
      <w:r>
        <w:rPr>
          <w:rFonts w:cs="Arial"/>
          <w:b/>
          <w:sz w:val="22"/>
          <w:u w:val="single"/>
        </w:rPr>
        <w:t>-20</w:t>
      </w:r>
      <w:r w:rsidR="00E97960">
        <w:rPr>
          <w:rFonts w:cs="Arial"/>
          <w:b/>
          <w:sz w:val="22"/>
          <w:u w:val="single"/>
        </w:rPr>
        <w:t>20</w:t>
      </w:r>
    </w:p>
    <w:p w14:paraId="23F316D6" w14:textId="0193709B" w:rsidR="00FA4CCB" w:rsidRDefault="00FA4CCB">
      <w:pPr>
        <w:spacing w:line="360" w:lineRule="auto"/>
        <w:ind w:right="51"/>
        <w:jc w:val="center"/>
        <w:rPr>
          <w:rFonts w:cs="Arial"/>
          <w:b/>
          <w:sz w:val="22"/>
          <w:u w:val="single"/>
        </w:rPr>
      </w:pPr>
      <w:r>
        <w:rPr>
          <w:rFonts w:cs="Arial"/>
          <w:b/>
          <w:sz w:val="22"/>
          <w:u w:val="single"/>
        </w:rPr>
        <w:t xml:space="preserve">DEL </w:t>
      </w:r>
      <w:r w:rsidR="00AC43EB">
        <w:rPr>
          <w:rFonts w:cs="Arial"/>
          <w:b/>
          <w:sz w:val="22"/>
          <w:u w:val="single"/>
        </w:rPr>
        <w:t>22</w:t>
      </w:r>
      <w:r>
        <w:rPr>
          <w:rFonts w:cs="Arial"/>
          <w:b/>
          <w:sz w:val="22"/>
          <w:u w:val="single"/>
        </w:rPr>
        <w:t xml:space="preserve"> DE </w:t>
      </w:r>
      <w:r w:rsidR="00AC43EB">
        <w:rPr>
          <w:rFonts w:cs="Arial"/>
          <w:b/>
          <w:sz w:val="22"/>
          <w:u w:val="single"/>
        </w:rPr>
        <w:t>JUNIO</w:t>
      </w:r>
      <w:r>
        <w:rPr>
          <w:rFonts w:cs="Arial"/>
          <w:b/>
          <w:sz w:val="22"/>
          <w:u w:val="single"/>
        </w:rPr>
        <w:t xml:space="preserve"> DE 20</w:t>
      </w:r>
      <w:r w:rsidR="00E97960">
        <w:rPr>
          <w:rFonts w:cs="Arial"/>
          <w:b/>
          <w:sz w:val="22"/>
          <w:u w:val="single"/>
        </w:rPr>
        <w:t>20</w:t>
      </w:r>
    </w:p>
    <w:p w14:paraId="3FBFD61A" w14:textId="77777777" w:rsidR="00FA1809" w:rsidRPr="00FA1809" w:rsidRDefault="00FA1809">
      <w:pPr>
        <w:spacing w:line="360" w:lineRule="auto"/>
        <w:ind w:right="51"/>
        <w:jc w:val="center"/>
        <w:rPr>
          <w:rFonts w:cs="Arial"/>
          <w:b/>
          <w:sz w:val="22"/>
        </w:rPr>
      </w:pPr>
      <w:r w:rsidRPr="00FA1809">
        <w:rPr>
          <w:rFonts w:cs="Arial"/>
          <w:b/>
          <w:sz w:val="22"/>
        </w:rPr>
        <w:t>(Acta grabada en soporte digital)</w:t>
      </w:r>
    </w:p>
    <w:p w14:paraId="3D856C6D" w14:textId="77777777" w:rsidR="00FA4CCB" w:rsidRDefault="00FA4CCB">
      <w:pPr>
        <w:spacing w:line="360" w:lineRule="auto"/>
        <w:ind w:right="51"/>
        <w:jc w:val="center"/>
        <w:rPr>
          <w:rFonts w:cs="Arial"/>
          <w:b/>
          <w:sz w:val="22"/>
          <w:u w:val="single"/>
        </w:rPr>
      </w:pPr>
    </w:p>
    <w:p w14:paraId="429D684A" w14:textId="64C56842" w:rsidR="00FA4CCB" w:rsidRDefault="009D03FE" w:rsidP="0066494B">
      <w:pPr>
        <w:spacing w:line="360" w:lineRule="auto"/>
        <w:jc w:val="both"/>
        <w:rPr>
          <w:rFonts w:cs="Arial"/>
          <w:sz w:val="22"/>
        </w:rPr>
      </w:pPr>
      <w:r w:rsidRPr="009D03FE">
        <w:rPr>
          <w:rFonts w:cs="Arial"/>
          <w:sz w:val="22"/>
          <w:u w:val="single"/>
        </w:rPr>
        <w:t>Minuto: 0:00</w:t>
      </w:r>
      <w:r>
        <w:rPr>
          <w:rFonts w:cs="Arial"/>
          <w:sz w:val="22"/>
        </w:rPr>
        <w:t xml:space="preserve"> </w:t>
      </w:r>
      <w:r w:rsidR="00D436A6">
        <w:rPr>
          <w:rFonts w:cs="Arial"/>
          <w:sz w:val="22"/>
        </w:rPr>
        <w:t xml:space="preserve">Por medio de videoconferencia que consta en los archivos de la Secretaría de la </w:t>
      </w:r>
      <w:r w:rsidR="00D436A6" w:rsidRPr="00B85537">
        <w:rPr>
          <w:rFonts w:cs="Arial"/>
          <w:sz w:val="22"/>
          <w:lang w:val="es-ES_tradnl"/>
        </w:rPr>
        <w:t>Junta Directiva</w:t>
      </w:r>
      <w:r w:rsidR="00D436A6">
        <w:rPr>
          <w:rFonts w:cs="Arial"/>
          <w:sz w:val="22"/>
        </w:rPr>
        <w:t xml:space="preserve"> y al amparo de las consideraciones y disposiciones señaladas en el acuerdo N° 10 de la sesión 21-2020, del 16 de marzo de 2020, se inicia la sesión a las diecisiete horas, con la asistencia de los siguientes Directores</w:t>
      </w:r>
      <w:r w:rsidR="00FA4CCB">
        <w:rPr>
          <w:rFonts w:cs="Arial"/>
          <w:sz w:val="22"/>
        </w:rPr>
        <w:t xml:space="preserve">: </w:t>
      </w:r>
      <w:r w:rsidR="00A536DE">
        <w:rPr>
          <w:rFonts w:cs="Arial"/>
          <w:sz w:val="22"/>
        </w:rPr>
        <w:t>Irene Campos Gómez</w:t>
      </w:r>
      <w:r w:rsidR="00373B50">
        <w:rPr>
          <w:rFonts w:cs="Arial"/>
          <w:sz w:val="22"/>
        </w:rPr>
        <w:t>, President</w:t>
      </w:r>
      <w:r w:rsidR="00A536DE">
        <w:rPr>
          <w:rFonts w:cs="Arial"/>
          <w:sz w:val="22"/>
        </w:rPr>
        <w:t>a</w:t>
      </w:r>
      <w:r w:rsidR="00373B50">
        <w:rPr>
          <w:rFonts w:cs="Arial"/>
          <w:sz w:val="22"/>
        </w:rPr>
        <w:t xml:space="preserve">; </w:t>
      </w:r>
      <w:r w:rsidR="006E7C0F">
        <w:rPr>
          <w:rFonts w:cs="Arial"/>
          <w:sz w:val="22"/>
        </w:rPr>
        <w:t xml:space="preserve">Dania Chavarría Núñez, Vicepresidenta; Guillermo Alvarado Herrera, Jorge Carranza González, Marian Pérez Gutiérrez, </w:t>
      </w:r>
      <w:r w:rsidR="00A536DE">
        <w:rPr>
          <w:rFonts w:cs="Arial"/>
          <w:sz w:val="22"/>
        </w:rPr>
        <w:t>Kenneth Pérez Venegas</w:t>
      </w:r>
      <w:r w:rsidR="00373B50">
        <w:rPr>
          <w:rFonts w:cs="Arial"/>
          <w:sz w:val="22"/>
        </w:rPr>
        <w:t xml:space="preserve"> </w:t>
      </w:r>
      <w:r w:rsidR="00A536DE">
        <w:rPr>
          <w:rFonts w:cs="Arial"/>
          <w:sz w:val="22"/>
        </w:rPr>
        <w:t>y Eloísa Ulibarri Pernús</w:t>
      </w:r>
      <w:r w:rsidR="00373B50">
        <w:rPr>
          <w:rFonts w:cs="Arial"/>
          <w:sz w:val="22"/>
        </w:rPr>
        <w:t>.</w:t>
      </w:r>
    </w:p>
    <w:p w14:paraId="2BB6BECB" w14:textId="77777777" w:rsidR="00AD4F06" w:rsidRDefault="00AD4F06" w:rsidP="0066494B">
      <w:pPr>
        <w:spacing w:line="360" w:lineRule="auto"/>
        <w:jc w:val="both"/>
        <w:rPr>
          <w:rFonts w:cs="Arial"/>
          <w:sz w:val="22"/>
        </w:rPr>
      </w:pPr>
    </w:p>
    <w:p w14:paraId="1CC23868" w14:textId="2D6AF144" w:rsidR="00FA4CCB" w:rsidRDefault="00FA4CCB" w:rsidP="0066494B">
      <w:pPr>
        <w:spacing w:line="360" w:lineRule="auto"/>
        <w:jc w:val="both"/>
        <w:rPr>
          <w:rFonts w:cs="Arial"/>
          <w:sz w:val="22"/>
        </w:rPr>
      </w:pPr>
      <w:r>
        <w:rPr>
          <w:rFonts w:cs="Arial"/>
          <w:sz w:val="22"/>
        </w:rPr>
        <w:t xml:space="preserve">Asisten también los siguientes funcionarios: </w:t>
      </w:r>
      <w:r w:rsidR="00E97960">
        <w:rPr>
          <w:rFonts w:cs="Arial"/>
          <w:sz w:val="22"/>
        </w:rPr>
        <w:t xml:space="preserve">Dagoberto Hidalgo Cortés, </w:t>
      </w:r>
      <w:r w:rsidR="00DB38FB">
        <w:rPr>
          <w:rFonts w:cs="Arial"/>
          <w:sz w:val="22"/>
        </w:rPr>
        <w:t>Gerente General;</w:t>
      </w:r>
      <w:r w:rsidR="00BF0C80">
        <w:rPr>
          <w:rFonts w:cs="Arial"/>
          <w:sz w:val="22"/>
        </w:rPr>
        <w:t xml:space="preserve"> </w:t>
      </w:r>
      <w:r w:rsidR="00020057">
        <w:rPr>
          <w:rFonts w:cs="Arial"/>
          <w:sz w:val="22"/>
        </w:rPr>
        <w:t xml:space="preserve">Mauricio González Zumbado, funcionario de la </w:t>
      </w:r>
      <w:r w:rsidR="00020057" w:rsidRPr="00020057">
        <w:rPr>
          <w:rFonts w:cs="Arial"/>
          <w:sz w:val="22"/>
          <w:lang w:val="es-ES_tradnl"/>
        </w:rPr>
        <w:t>Auditoría Interna</w:t>
      </w:r>
      <w:r w:rsidR="00020057">
        <w:rPr>
          <w:rFonts w:cs="Arial"/>
          <w:sz w:val="22"/>
          <w:lang w:val="es-ES_tradnl"/>
        </w:rPr>
        <w:t xml:space="preserve">; </w:t>
      </w:r>
      <w:r>
        <w:rPr>
          <w:rFonts w:cs="Arial"/>
          <w:sz w:val="22"/>
        </w:rPr>
        <w:t>y David López Pacheco, Secretario de Junta Directiva.</w:t>
      </w:r>
      <w:r w:rsidR="00036E51" w:rsidRPr="00036E51">
        <w:rPr>
          <w:rFonts w:cs="Arial"/>
          <w:sz w:val="22"/>
        </w:rPr>
        <w:t xml:space="preserve"> </w:t>
      </w:r>
      <w:r w:rsidR="00036E51">
        <w:rPr>
          <w:rFonts w:cs="Arial"/>
          <w:sz w:val="22"/>
        </w:rPr>
        <w:t>El Lic. Rodolfo Mora Villalobos, Asesor Legal, se incorpora a la sesión a partir del minuto 29:25.</w:t>
      </w:r>
    </w:p>
    <w:p w14:paraId="61FAAC45" w14:textId="77777777" w:rsidR="007749FC" w:rsidRDefault="007749FC" w:rsidP="0066494B">
      <w:pPr>
        <w:spacing w:line="360" w:lineRule="auto"/>
        <w:jc w:val="both"/>
        <w:rPr>
          <w:rFonts w:cs="Arial"/>
          <w:sz w:val="22"/>
        </w:rPr>
      </w:pPr>
    </w:p>
    <w:p w14:paraId="68AFBFA3" w14:textId="77C8D3EB" w:rsidR="007749FC" w:rsidRDefault="007749FC" w:rsidP="0066494B">
      <w:pPr>
        <w:spacing w:line="360" w:lineRule="auto"/>
        <w:jc w:val="both"/>
        <w:rPr>
          <w:rFonts w:cs="Arial"/>
          <w:sz w:val="22"/>
        </w:rPr>
      </w:pPr>
      <w:r>
        <w:rPr>
          <w:rFonts w:cs="Arial"/>
          <w:sz w:val="22"/>
        </w:rPr>
        <w:t>Ausente con justificación:</w:t>
      </w:r>
      <w:r w:rsidR="00D436A6">
        <w:rPr>
          <w:rFonts w:cs="Arial"/>
          <w:sz w:val="22"/>
        </w:rPr>
        <w:t xml:space="preserve"> Gustavo Flores Oviedo, </w:t>
      </w:r>
      <w:r w:rsidR="00D436A6">
        <w:rPr>
          <w:rFonts w:cs="Arial"/>
          <w:sz w:val="22"/>
          <w:szCs w:val="22"/>
        </w:rPr>
        <w:t>Auditor Interno</w:t>
      </w:r>
      <w:r w:rsidR="00020057">
        <w:rPr>
          <w:rFonts w:cs="Arial"/>
          <w:sz w:val="22"/>
        </w:rPr>
        <w:t>.</w:t>
      </w:r>
    </w:p>
    <w:p w14:paraId="3957B19F" w14:textId="77777777" w:rsidR="006321F4" w:rsidRPr="00D14EAF" w:rsidRDefault="006321F4" w:rsidP="006321F4">
      <w:pPr>
        <w:spacing w:line="360" w:lineRule="auto"/>
        <w:jc w:val="both"/>
        <w:rPr>
          <w:rFonts w:cs="Arial"/>
          <w:b/>
          <w:sz w:val="22"/>
        </w:rPr>
      </w:pPr>
      <w:r w:rsidRPr="00D14EAF">
        <w:rPr>
          <w:rFonts w:cs="Arial"/>
          <w:b/>
          <w:sz w:val="22"/>
        </w:rPr>
        <w:t>************</w:t>
      </w:r>
    </w:p>
    <w:p w14:paraId="7445FFB1" w14:textId="77777777" w:rsidR="00FA4CCB" w:rsidRDefault="00FA4CCB" w:rsidP="0066494B">
      <w:pPr>
        <w:spacing w:line="360" w:lineRule="auto"/>
        <w:jc w:val="both"/>
        <w:rPr>
          <w:rFonts w:cs="Arial"/>
          <w:sz w:val="22"/>
        </w:rPr>
      </w:pPr>
    </w:p>
    <w:p w14:paraId="3C6F2ED3" w14:textId="77777777" w:rsidR="00FA4CCB" w:rsidRDefault="00FA4CCB" w:rsidP="0066494B">
      <w:pPr>
        <w:pStyle w:val="Ttulo4"/>
        <w:spacing w:line="360" w:lineRule="auto"/>
        <w:jc w:val="both"/>
        <w:rPr>
          <w:rFonts w:cs="Arial"/>
        </w:rPr>
      </w:pPr>
      <w:r>
        <w:rPr>
          <w:rFonts w:cs="Arial"/>
        </w:rPr>
        <w:t>Asuntos conocidos en la presente sesión</w:t>
      </w:r>
    </w:p>
    <w:p w14:paraId="10642282" w14:textId="77777777" w:rsidR="00FA4CCB" w:rsidRDefault="00FA4CCB" w:rsidP="0066494B">
      <w:pPr>
        <w:spacing w:line="360" w:lineRule="auto"/>
        <w:jc w:val="both"/>
        <w:rPr>
          <w:rFonts w:cs="Arial"/>
          <w:b/>
          <w:sz w:val="22"/>
        </w:rPr>
      </w:pPr>
    </w:p>
    <w:p w14:paraId="6C8C7E23" w14:textId="77777777" w:rsidR="00FA4CCB" w:rsidRDefault="00FA4CCB" w:rsidP="0066494B">
      <w:pPr>
        <w:spacing w:line="360" w:lineRule="auto"/>
        <w:jc w:val="both"/>
        <w:rPr>
          <w:rFonts w:cs="Arial"/>
          <w:sz w:val="22"/>
        </w:rPr>
      </w:pPr>
      <w:r>
        <w:rPr>
          <w:rFonts w:cs="Arial"/>
          <w:sz w:val="22"/>
        </w:rPr>
        <w:t>La Junta Directiva conoce los siguientes asuntos en la presente sesión:</w:t>
      </w:r>
    </w:p>
    <w:p w14:paraId="782C7915" w14:textId="77777777" w:rsidR="00AC43EB" w:rsidRPr="00492FCE" w:rsidRDefault="00AC43EB" w:rsidP="00492FCE">
      <w:pPr>
        <w:pStyle w:val="Prrafodelista"/>
        <w:numPr>
          <w:ilvl w:val="0"/>
          <w:numId w:val="19"/>
        </w:numPr>
        <w:spacing w:line="360" w:lineRule="auto"/>
        <w:ind w:left="567" w:hanging="567"/>
        <w:jc w:val="both"/>
        <w:rPr>
          <w:rFonts w:cs="Arial"/>
          <w:sz w:val="22"/>
        </w:rPr>
      </w:pPr>
      <w:r w:rsidRPr="00492FCE">
        <w:rPr>
          <w:rFonts w:cs="Arial"/>
          <w:sz w:val="22"/>
          <w:lang w:val="es-ES_tradnl"/>
        </w:rPr>
        <w:t xml:space="preserve">Lectura y aprobación de las actas N° 43-2020 del 11/06/2020 y N° 44-2020 del 15/06/2020. </w:t>
      </w:r>
    </w:p>
    <w:p w14:paraId="4A558B52" w14:textId="77777777" w:rsidR="00AC43EB" w:rsidRPr="00492FCE" w:rsidRDefault="00AC43EB" w:rsidP="00492FCE">
      <w:pPr>
        <w:pStyle w:val="Prrafodelista"/>
        <w:numPr>
          <w:ilvl w:val="0"/>
          <w:numId w:val="19"/>
        </w:numPr>
        <w:spacing w:line="360" w:lineRule="auto"/>
        <w:ind w:left="567" w:hanging="567"/>
        <w:jc w:val="both"/>
        <w:rPr>
          <w:rFonts w:cs="Arial"/>
          <w:sz w:val="22"/>
        </w:rPr>
      </w:pPr>
      <w:r w:rsidRPr="00492FCE">
        <w:rPr>
          <w:rFonts w:cs="Arial"/>
          <w:sz w:val="22"/>
        </w:rPr>
        <w:t xml:space="preserve">Presentación de avances en torno a la situación con la Dirección General de Desarrollo Social de Asignaciones Familiares. </w:t>
      </w:r>
    </w:p>
    <w:p w14:paraId="19AE5961" w14:textId="072FA56F" w:rsidR="00AC43EB" w:rsidRPr="00492FCE" w:rsidRDefault="00AC43EB" w:rsidP="00492FCE">
      <w:pPr>
        <w:pStyle w:val="Prrafodelista"/>
        <w:numPr>
          <w:ilvl w:val="0"/>
          <w:numId w:val="19"/>
        </w:numPr>
        <w:spacing w:line="360" w:lineRule="auto"/>
        <w:ind w:left="567" w:hanging="567"/>
        <w:jc w:val="both"/>
        <w:rPr>
          <w:rFonts w:cs="Arial"/>
          <w:sz w:val="22"/>
        </w:rPr>
      </w:pPr>
      <w:r w:rsidRPr="00492FCE">
        <w:rPr>
          <w:rFonts w:cs="Arial"/>
          <w:sz w:val="22"/>
        </w:rPr>
        <w:t>Solicitud para sustituir cinco beneficiarios del proyecto Santa Fe.</w:t>
      </w:r>
    </w:p>
    <w:p w14:paraId="4B9E7C56" w14:textId="466C0BD6" w:rsidR="00AC43EB" w:rsidRPr="00492FCE" w:rsidRDefault="00AC43EB" w:rsidP="00492FCE">
      <w:pPr>
        <w:pStyle w:val="Prrafodelista"/>
        <w:numPr>
          <w:ilvl w:val="0"/>
          <w:numId w:val="19"/>
        </w:numPr>
        <w:spacing w:line="360" w:lineRule="auto"/>
        <w:ind w:left="567" w:hanging="567"/>
        <w:jc w:val="both"/>
        <w:rPr>
          <w:rFonts w:cs="Arial"/>
          <w:sz w:val="22"/>
        </w:rPr>
      </w:pPr>
      <w:r w:rsidRPr="00492FCE">
        <w:rPr>
          <w:rFonts w:cs="Arial"/>
          <w:sz w:val="22"/>
        </w:rPr>
        <w:t>Informe sobre la reducción de plazo para la entrega del diseño del proyecto Juan Pablo II.</w:t>
      </w:r>
    </w:p>
    <w:p w14:paraId="2B087594" w14:textId="68CB1735" w:rsidR="00AC43EB" w:rsidRPr="00492FCE" w:rsidRDefault="00AC43EB" w:rsidP="00492FCE">
      <w:pPr>
        <w:pStyle w:val="Prrafodelista"/>
        <w:numPr>
          <w:ilvl w:val="0"/>
          <w:numId w:val="19"/>
        </w:numPr>
        <w:spacing w:line="360" w:lineRule="auto"/>
        <w:ind w:left="567" w:hanging="567"/>
        <w:jc w:val="both"/>
        <w:rPr>
          <w:rFonts w:cs="Arial"/>
          <w:sz w:val="22"/>
        </w:rPr>
      </w:pPr>
      <w:r w:rsidRPr="00492FCE">
        <w:rPr>
          <w:rFonts w:cs="Arial"/>
          <w:sz w:val="22"/>
        </w:rPr>
        <w:lastRenderedPageBreak/>
        <w:t>Solicitud de ampliación al plazo del contrato de administración de recursos del proyecto La Perla.</w:t>
      </w:r>
    </w:p>
    <w:p w14:paraId="797CDB8D" w14:textId="57058F9D" w:rsidR="00AC43EB" w:rsidRPr="00492FCE" w:rsidRDefault="00AC43EB" w:rsidP="00492FCE">
      <w:pPr>
        <w:pStyle w:val="Prrafodelista"/>
        <w:numPr>
          <w:ilvl w:val="0"/>
          <w:numId w:val="19"/>
        </w:numPr>
        <w:spacing w:line="360" w:lineRule="auto"/>
        <w:ind w:left="567" w:hanging="567"/>
        <w:jc w:val="both"/>
        <w:rPr>
          <w:rFonts w:cs="Arial"/>
          <w:sz w:val="22"/>
        </w:rPr>
      </w:pPr>
      <w:r w:rsidRPr="00492FCE">
        <w:rPr>
          <w:rFonts w:cs="Arial"/>
          <w:sz w:val="22"/>
        </w:rPr>
        <w:t>Informe sobre la gestión del FOSUVI al 31 de mayo de 2020.</w:t>
      </w:r>
    </w:p>
    <w:p w14:paraId="4F5EA333" w14:textId="77777777" w:rsidR="00AC43EB" w:rsidRPr="00492FCE" w:rsidRDefault="00AC43EB" w:rsidP="00492FCE">
      <w:pPr>
        <w:pStyle w:val="Prrafodelista"/>
        <w:numPr>
          <w:ilvl w:val="0"/>
          <w:numId w:val="19"/>
        </w:numPr>
        <w:spacing w:line="360" w:lineRule="auto"/>
        <w:ind w:left="567" w:hanging="567"/>
        <w:jc w:val="both"/>
        <w:rPr>
          <w:rFonts w:cs="Arial"/>
          <w:sz w:val="22"/>
        </w:rPr>
      </w:pPr>
      <w:r w:rsidRPr="00492FCE">
        <w:rPr>
          <w:rFonts w:cs="Arial"/>
          <w:sz w:val="22"/>
        </w:rPr>
        <w:t xml:space="preserve">Presentación de avance sobre las acciones de la estrategia por crisis del COVID-19. </w:t>
      </w:r>
    </w:p>
    <w:p w14:paraId="169C73B2" w14:textId="76A7D8DA" w:rsidR="007749FC" w:rsidRPr="00555342" w:rsidRDefault="00DD7795" w:rsidP="00492FCE">
      <w:pPr>
        <w:pStyle w:val="Prrafodelista"/>
        <w:numPr>
          <w:ilvl w:val="0"/>
          <w:numId w:val="19"/>
        </w:numPr>
        <w:spacing w:line="360" w:lineRule="auto"/>
        <w:ind w:left="567" w:hanging="567"/>
        <w:jc w:val="both"/>
        <w:rPr>
          <w:rFonts w:cs="Arial"/>
          <w:sz w:val="22"/>
        </w:rPr>
      </w:pPr>
      <w:r w:rsidRPr="00555342">
        <w:rPr>
          <w:rFonts w:cs="Arial"/>
          <w:sz w:val="22"/>
        </w:rPr>
        <w:t>Observaciones</w:t>
      </w:r>
      <w:r w:rsidR="00555342" w:rsidRPr="00555342">
        <w:rPr>
          <w:rFonts w:cs="Arial"/>
          <w:bCs/>
          <w:sz w:val="22"/>
        </w:rPr>
        <w:t xml:space="preserve"> del Director Pérez Venegas, sobre asuntos de Tecnologías de Información</w:t>
      </w:r>
      <w:r w:rsidR="00555342">
        <w:rPr>
          <w:rFonts w:cs="Arial"/>
          <w:sz w:val="22"/>
        </w:rPr>
        <w:t>.</w:t>
      </w:r>
    </w:p>
    <w:p w14:paraId="567AC489" w14:textId="5CF9992D" w:rsidR="00DD7795" w:rsidRPr="00555342" w:rsidRDefault="00555342" w:rsidP="00492FCE">
      <w:pPr>
        <w:pStyle w:val="Prrafodelista"/>
        <w:numPr>
          <w:ilvl w:val="0"/>
          <w:numId w:val="19"/>
        </w:numPr>
        <w:spacing w:line="360" w:lineRule="auto"/>
        <w:ind w:left="567" w:hanging="567"/>
        <w:jc w:val="both"/>
        <w:rPr>
          <w:rFonts w:cs="Arial"/>
          <w:sz w:val="22"/>
        </w:rPr>
      </w:pPr>
      <w:r w:rsidRPr="00555342">
        <w:rPr>
          <w:rFonts w:cs="Arial"/>
          <w:sz w:val="22"/>
        </w:rPr>
        <w:t>Consulta sobre el trámite para obtener la condición de entidad autorizada</w:t>
      </w:r>
      <w:r>
        <w:rPr>
          <w:rFonts w:cs="Arial"/>
          <w:sz w:val="22"/>
        </w:rPr>
        <w:t>.</w:t>
      </w:r>
    </w:p>
    <w:p w14:paraId="25872AEB" w14:textId="3E8E5066" w:rsidR="00DD7795" w:rsidRPr="00555342" w:rsidRDefault="00DD7795" w:rsidP="00492FCE">
      <w:pPr>
        <w:pStyle w:val="Prrafodelista"/>
        <w:numPr>
          <w:ilvl w:val="0"/>
          <w:numId w:val="19"/>
        </w:numPr>
        <w:spacing w:line="360" w:lineRule="auto"/>
        <w:ind w:left="567" w:hanging="567"/>
        <w:jc w:val="both"/>
        <w:rPr>
          <w:rFonts w:cs="Arial"/>
          <w:sz w:val="22"/>
        </w:rPr>
      </w:pPr>
      <w:r w:rsidRPr="00555342">
        <w:rPr>
          <w:rFonts w:cs="Arial"/>
          <w:sz w:val="22"/>
        </w:rPr>
        <w:t xml:space="preserve">Consulta sobre estado de </w:t>
      </w:r>
      <w:r w:rsidR="004B2C95" w:rsidRPr="00555342">
        <w:rPr>
          <w:rFonts w:cs="Arial"/>
          <w:sz w:val="22"/>
        </w:rPr>
        <w:t xml:space="preserve">varios </w:t>
      </w:r>
      <w:r w:rsidRPr="00555342">
        <w:rPr>
          <w:rFonts w:cs="Arial"/>
          <w:sz w:val="22"/>
        </w:rPr>
        <w:t xml:space="preserve">casos del </w:t>
      </w:r>
      <w:r w:rsidR="00555342">
        <w:rPr>
          <w:rFonts w:cs="Arial"/>
          <w:sz w:val="22"/>
        </w:rPr>
        <w:t xml:space="preserve">asentamiento </w:t>
      </w:r>
      <w:r w:rsidRPr="00555342">
        <w:rPr>
          <w:rFonts w:cs="Arial"/>
          <w:sz w:val="22"/>
        </w:rPr>
        <w:t>Triángulo de Solidaridad</w:t>
      </w:r>
      <w:r w:rsidR="004B2C95" w:rsidRPr="00555342">
        <w:rPr>
          <w:rFonts w:cs="Arial"/>
          <w:sz w:val="22"/>
        </w:rPr>
        <w:t>.</w:t>
      </w:r>
    </w:p>
    <w:p w14:paraId="77815940" w14:textId="04A3EA67" w:rsidR="004B2C95" w:rsidRPr="00492FCE" w:rsidRDefault="004B2C95" w:rsidP="00492FCE">
      <w:pPr>
        <w:pStyle w:val="Prrafodelista"/>
        <w:numPr>
          <w:ilvl w:val="0"/>
          <w:numId w:val="19"/>
        </w:numPr>
        <w:spacing w:line="360" w:lineRule="auto"/>
        <w:ind w:left="567" w:hanging="567"/>
        <w:jc w:val="both"/>
        <w:rPr>
          <w:rFonts w:cs="Arial"/>
          <w:sz w:val="22"/>
          <w:lang w:val="es-CR"/>
        </w:rPr>
      </w:pPr>
      <w:r w:rsidRPr="00492FCE">
        <w:rPr>
          <w:rFonts w:cs="Arial"/>
          <w:sz w:val="22"/>
          <w:lang w:val="es-CR"/>
        </w:rPr>
        <w:t xml:space="preserve">Copia de oficio enviado por la </w:t>
      </w:r>
      <w:r w:rsidRPr="00492FCE">
        <w:rPr>
          <w:rFonts w:cs="Arial"/>
          <w:sz w:val="22"/>
          <w:lang w:val="es-ES_tradnl"/>
        </w:rPr>
        <w:t xml:space="preserve">Gerencia General a la Dirección FOSUVI, autorizando la </w:t>
      </w:r>
      <w:r w:rsidRPr="00492FCE">
        <w:rPr>
          <w:rFonts w:cs="Arial"/>
          <w:sz w:val="22"/>
          <w:lang w:val="es-CR"/>
        </w:rPr>
        <w:t>corrección administrativa de un error material contenido en el acuerdo de aprobación de un bono.</w:t>
      </w:r>
    </w:p>
    <w:p w14:paraId="1F6421D3" w14:textId="6AD046D8" w:rsidR="004B2C95" w:rsidRPr="00492FCE" w:rsidRDefault="004B2C95" w:rsidP="00492FCE">
      <w:pPr>
        <w:pStyle w:val="Prrafodelista"/>
        <w:numPr>
          <w:ilvl w:val="0"/>
          <w:numId w:val="19"/>
        </w:numPr>
        <w:spacing w:line="360" w:lineRule="auto"/>
        <w:ind w:left="567" w:hanging="567"/>
        <w:jc w:val="both"/>
        <w:rPr>
          <w:rFonts w:cs="Arial"/>
          <w:sz w:val="22"/>
        </w:rPr>
      </w:pPr>
      <w:r w:rsidRPr="00492FCE">
        <w:rPr>
          <w:rFonts w:cs="Arial"/>
          <w:sz w:val="22"/>
          <w:lang w:val="es-CR"/>
        </w:rPr>
        <w:t xml:space="preserve">Copia de oficio enviado por la </w:t>
      </w:r>
      <w:r w:rsidRPr="00492FCE">
        <w:rPr>
          <w:rFonts w:cs="Arial"/>
          <w:sz w:val="22"/>
          <w:lang w:val="es-ES_tradnl"/>
        </w:rPr>
        <w:t xml:space="preserve">Gerencia General a la </w:t>
      </w:r>
      <w:r w:rsidRPr="00492FCE">
        <w:rPr>
          <w:rFonts w:cs="Arial"/>
          <w:sz w:val="22"/>
          <w:lang w:val="es-CR"/>
        </w:rPr>
        <w:t xml:space="preserve">empresa </w:t>
      </w:r>
      <w:proofErr w:type="spellStart"/>
      <w:r w:rsidRPr="00492FCE">
        <w:rPr>
          <w:rFonts w:cs="Arial"/>
          <w:sz w:val="22"/>
          <w:lang w:val="es-CR"/>
        </w:rPr>
        <w:t>Rahima</w:t>
      </w:r>
      <w:proofErr w:type="spellEnd"/>
      <w:r w:rsidRPr="00492FCE">
        <w:rPr>
          <w:rFonts w:cs="Arial"/>
          <w:sz w:val="22"/>
          <w:lang w:val="es-CR"/>
        </w:rPr>
        <w:t xml:space="preserve"> Desarrollos Habitacionales S.A., respondiendo observaciones sobre la aplicación del artículo 10 del Reglamento de Operaciones.</w:t>
      </w:r>
    </w:p>
    <w:p w14:paraId="0B0F3A66" w14:textId="3D6ACE9B" w:rsidR="007749FC" w:rsidRPr="00055B00" w:rsidRDefault="004B2C95" w:rsidP="00492FCE">
      <w:pPr>
        <w:pStyle w:val="Prrafodelista"/>
        <w:numPr>
          <w:ilvl w:val="0"/>
          <w:numId w:val="19"/>
        </w:numPr>
        <w:spacing w:line="360" w:lineRule="auto"/>
        <w:ind w:left="567" w:hanging="567"/>
        <w:jc w:val="both"/>
        <w:rPr>
          <w:rFonts w:cs="Arial"/>
          <w:sz w:val="22"/>
        </w:rPr>
      </w:pPr>
      <w:r w:rsidRPr="00492FCE">
        <w:rPr>
          <w:rFonts w:cs="Arial"/>
          <w:sz w:val="22"/>
          <w:lang w:val="es-CR"/>
        </w:rPr>
        <w:t>Reporte mensual sobre el cumplimiento del cronograma de informes para la Junta Directiva, del Sistema de Información Gerencial.</w:t>
      </w:r>
    </w:p>
    <w:p w14:paraId="4584EFFE" w14:textId="18F1B343" w:rsidR="00055B00" w:rsidRPr="00492FCE" w:rsidRDefault="00055B00" w:rsidP="00492FCE">
      <w:pPr>
        <w:pStyle w:val="Prrafodelista"/>
        <w:numPr>
          <w:ilvl w:val="0"/>
          <w:numId w:val="19"/>
        </w:numPr>
        <w:spacing w:line="360" w:lineRule="auto"/>
        <w:ind w:left="567" w:hanging="567"/>
        <w:jc w:val="both"/>
        <w:rPr>
          <w:rFonts w:cs="Arial"/>
          <w:sz w:val="22"/>
        </w:rPr>
      </w:pPr>
      <w:r>
        <w:rPr>
          <w:rFonts w:cs="Arial"/>
          <w:sz w:val="22"/>
          <w:lang w:val="es-CR"/>
        </w:rPr>
        <w:t xml:space="preserve">Oficios de los ministerios de </w:t>
      </w:r>
      <w:r w:rsidRPr="00055B00">
        <w:rPr>
          <w:rFonts w:cs="Arial"/>
          <w:sz w:val="22"/>
          <w:lang w:val="es-CR"/>
        </w:rPr>
        <w:t>Desarrollo Humano e Inclusión Social, y Trabajo y Seguridad Social</w:t>
      </w:r>
      <w:r>
        <w:rPr>
          <w:rFonts w:cs="Arial"/>
          <w:sz w:val="22"/>
          <w:lang w:val="es-CR"/>
        </w:rPr>
        <w:t>, solicitando</w:t>
      </w:r>
      <w:r w:rsidRPr="00055B00">
        <w:rPr>
          <w:rFonts w:cs="Arial"/>
          <w:sz w:val="22"/>
          <w:lang w:val="es-CR"/>
        </w:rPr>
        <w:t xml:space="preserve"> información sobre las acciones realizadas para el cumplimiento de la Directriz N° 060-MTSS-MDHIS</w:t>
      </w:r>
      <w:r>
        <w:rPr>
          <w:rFonts w:cs="Arial"/>
          <w:sz w:val="22"/>
          <w:lang w:val="es-CR"/>
        </w:rPr>
        <w:t>.</w:t>
      </w:r>
    </w:p>
    <w:p w14:paraId="62402083" w14:textId="7F3290DB" w:rsidR="007749FC" w:rsidRPr="00492FCE" w:rsidRDefault="00492FCE" w:rsidP="00492FCE">
      <w:pPr>
        <w:pStyle w:val="Prrafodelista"/>
        <w:numPr>
          <w:ilvl w:val="0"/>
          <w:numId w:val="19"/>
        </w:numPr>
        <w:spacing w:line="360" w:lineRule="auto"/>
        <w:ind w:left="567" w:hanging="567"/>
        <w:jc w:val="both"/>
        <w:rPr>
          <w:rFonts w:cs="Arial"/>
          <w:sz w:val="22"/>
        </w:rPr>
      </w:pPr>
      <w:r w:rsidRPr="00492FCE">
        <w:rPr>
          <w:rFonts w:cs="Arial"/>
          <w:sz w:val="22"/>
        </w:rPr>
        <w:t>Nota confidencial del Ministerio Público</w:t>
      </w:r>
    </w:p>
    <w:p w14:paraId="3E6AF4EC" w14:textId="6C97AAFF" w:rsidR="007749FC" w:rsidRPr="00492FCE" w:rsidRDefault="00492FCE" w:rsidP="00492FCE">
      <w:pPr>
        <w:pStyle w:val="Prrafodelista"/>
        <w:numPr>
          <w:ilvl w:val="0"/>
          <w:numId w:val="19"/>
        </w:numPr>
        <w:spacing w:line="360" w:lineRule="auto"/>
        <w:ind w:left="567" w:hanging="567"/>
        <w:jc w:val="both"/>
        <w:rPr>
          <w:rFonts w:cs="Arial"/>
          <w:sz w:val="22"/>
        </w:rPr>
      </w:pPr>
      <w:r w:rsidRPr="00492FCE">
        <w:rPr>
          <w:rFonts w:cs="Arial"/>
          <w:sz w:val="22"/>
        </w:rPr>
        <w:t xml:space="preserve">Nota confidencial de la </w:t>
      </w:r>
      <w:r w:rsidRPr="00492FCE">
        <w:rPr>
          <w:rFonts w:cs="Arial"/>
          <w:sz w:val="22"/>
          <w:lang w:val="es-ES_tradnl"/>
        </w:rPr>
        <w:t>Contraloría General de la República.</w:t>
      </w:r>
    </w:p>
    <w:p w14:paraId="2842CC4A" w14:textId="77777777" w:rsidR="006321F4" w:rsidRPr="00D14EAF" w:rsidRDefault="006321F4" w:rsidP="006321F4">
      <w:pPr>
        <w:spacing w:line="360" w:lineRule="auto"/>
        <w:jc w:val="both"/>
        <w:rPr>
          <w:rFonts w:cs="Arial"/>
          <w:b/>
          <w:sz w:val="22"/>
        </w:rPr>
      </w:pPr>
      <w:r w:rsidRPr="00D14EAF">
        <w:rPr>
          <w:rFonts w:cs="Arial"/>
          <w:b/>
          <w:sz w:val="22"/>
        </w:rPr>
        <w:t>************</w:t>
      </w:r>
    </w:p>
    <w:p w14:paraId="25A40275" w14:textId="77777777" w:rsidR="007F614F" w:rsidRPr="00AB2826" w:rsidRDefault="007F614F" w:rsidP="002D0146">
      <w:pPr>
        <w:spacing w:line="360" w:lineRule="auto"/>
        <w:jc w:val="both"/>
        <w:rPr>
          <w:rFonts w:cs="Arial"/>
          <w:b/>
          <w:sz w:val="22"/>
          <w:szCs w:val="22"/>
          <w:u w:val="single"/>
          <w:lang w:val="es-ES_tradnl"/>
        </w:rPr>
      </w:pPr>
    </w:p>
    <w:p w14:paraId="1FFF1899" w14:textId="234D174D" w:rsidR="00AD4F06" w:rsidRPr="00AD4F06" w:rsidRDefault="00320F35" w:rsidP="002D0146">
      <w:pPr>
        <w:spacing w:line="360" w:lineRule="auto"/>
        <w:jc w:val="both"/>
        <w:outlineLvl w:val="0"/>
        <w:rPr>
          <w:rFonts w:cs="Arial"/>
          <w:sz w:val="22"/>
          <w:szCs w:val="22"/>
          <w:lang w:val="es-ES_tradnl"/>
        </w:rPr>
      </w:pPr>
      <w:r>
        <w:rPr>
          <w:rFonts w:cs="Arial"/>
          <w:b/>
          <w:sz w:val="22"/>
          <w:szCs w:val="22"/>
          <w:lang w:val="es-ES_tradnl"/>
        </w:rPr>
        <w:t xml:space="preserve">1° </w:t>
      </w:r>
      <w:r w:rsidR="00492FCE" w:rsidRPr="00492FCE">
        <w:rPr>
          <w:rFonts w:cs="Arial"/>
          <w:b/>
          <w:bCs/>
          <w:sz w:val="22"/>
          <w:u w:val="single"/>
          <w:lang w:val="es-ES_tradnl"/>
        </w:rPr>
        <w:t>Lectura y aprobación de las actas N° 43-2020 del 11/06/2020 y N° 44-2020 del 15/06/2020</w:t>
      </w:r>
    </w:p>
    <w:p w14:paraId="185F741C" w14:textId="77777777" w:rsidR="00FA4CCB" w:rsidRDefault="00FA4CCB" w:rsidP="002D0146">
      <w:pPr>
        <w:spacing w:line="360" w:lineRule="auto"/>
        <w:jc w:val="both"/>
        <w:rPr>
          <w:rFonts w:cs="Arial"/>
          <w:sz w:val="22"/>
          <w:szCs w:val="22"/>
        </w:rPr>
      </w:pPr>
    </w:p>
    <w:p w14:paraId="189013E4" w14:textId="0D177D72" w:rsidR="002012E9" w:rsidRDefault="009D03FE" w:rsidP="009D03FE">
      <w:pPr>
        <w:spacing w:line="360" w:lineRule="auto"/>
        <w:jc w:val="both"/>
        <w:rPr>
          <w:rFonts w:cs="Arial"/>
          <w:sz w:val="22"/>
          <w:lang w:val="es-ES_tradnl"/>
        </w:rPr>
      </w:pPr>
      <w:r w:rsidRPr="0039311E">
        <w:rPr>
          <w:rFonts w:cs="Arial"/>
          <w:sz w:val="22"/>
          <w:u w:val="single"/>
          <w:lang w:val="es-ES_tradnl"/>
        </w:rPr>
        <w:t>Minuto 0</w:t>
      </w:r>
      <w:r>
        <w:rPr>
          <w:rFonts w:cs="Arial"/>
          <w:sz w:val="22"/>
          <w:u w:val="single"/>
          <w:lang w:val="es-ES_tradnl"/>
        </w:rPr>
        <w:t>0</w:t>
      </w:r>
      <w:r w:rsidRPr="0039311E">
        <w:rPr>
          <w:rFonts w:cs="Arial"/>
          <w:sz w:val="22"/>
          <w:u w:val="single"/>
          <w:lang w:val="es-ES_tradnl"/>
        </w:rPr>
        <w:t>:</w:t>
      </w:r>
      <w:r>
        <w:rPr>
          <w:rFonts w:cs="Arial"/>
          <w:sz w:val="22"/>
          <w:u w:val="single"/>
          <w:lang w:val="es-ES_tradnl"/>
        </w:rPr>
        <w:t>0</w:t>
      </w:r>
      <w:r w:rsidRPr="0039311E">
        <w:rPr>
          <w:rFonts w:cs="Arial"/>
          <w:sz w:val="22"/>
          <w:u w:val="single"/>
          <w:lang w:val="es-ES_tradnl"/>
        </w:rPr>
        <w:t>0</w:t>
      </w:r>
      <w:r>
        <w:rPr>
          <w:rFonts w:cs="Arial"/>
          <w:sz w:val="22"/>
          <w:lang w:val="es-ES_tradnl"/>
        </w:rPr>
        <w:t xml:space="preserve"> </w:t>
      </w:r>
      <w:r w:rsidR="002012E9">
        <w:rPr>
          <w:rFonts w:cs="Arial"/>
          <w:sz w:val="22"/>
          <w:lang w:val="es-ES_tradnl"/>
        </w:rPr>
        <w:t xml:space="preserve">Luego de que el Lic. </w:t>
      </w:r>
      <w:r w:rsidR="002C2917">
        <w:rPr>
          <w:rFonts w:cs="Arial"/>
          <w:sz w:val="22"/>
          <w:lang w:val="es-ES_tradnl"/>
        </w:rPr>
        <w:t xml:space="preserve">González </w:t>
      </w:r>
      <w:r w:rsidR="002012E9">
        <w:rPr>
          <w:rFonts w:cs="Arial"/>
          <w:sz w:val="22"/>
          <w:lang w:val="es-ES_tradnl"/>
        </w:rPr>
        <w:t>Zumbado explica la situación de incapacidad laboral del Auditor Interno, se procede a conocer el orden del día</w:t>
      </w:r>
      <w:r w:rsidR="002C2917">
        <w:rPr>
          <w:rFonts w:cs="Arial"/>
          <w:sz w:val="22"/>
          <w:lang w:val="es-ES_tradnl"/>
        </w:rPr>
        <w:t>,</w:t>
      </w:r>
      <w:r w:rsidR="002012E9">
        <w:rPr>
          <w:rFonts w:cs="Arial"/>
          <w:sz w:val="22"/>
          <w:lang w:val="es-ES_tradnl"/>
        </w:rPr>
        <w:t xml:space="preserve"> y al respecto </w:t>
      </w:r>
      <w:r w:rsidR="00441708">
        <w:rPr>
          <w:rFonts w:cs="Arial"/>
          <w:sz w:val="22"/>
          <w:lang w:val="es-ES_tradnl"/>
        </w:rPr>
        <w:t xml:space="preserve">se discute y finalmente se acoge una solicitud del </w:t>
      </w:r>
      <w:r w:rsidR="002012E9">
        <w:rPr>
          <w:rFonts w:cs="Arial"/>
          <w:sz w:val="22"/>
          <w:lang w:val="es-ES_tradnl"/>
        </w:rPr>
        <w:t>Gerente General</w:t>
      </w:r>
      <w:r w:rsidR="00441708">
        <w:rPr>
          <w:rFonts w:cs="Arial"/>
          <w:sz w:val="22"/>
          <w:lang w:val="es-ES_tradnl"/>
        </w:rPr>
        <w:t>,</w:t>
      </w:r>
      <w:r w:rsidR="002012E9">
        <w:rPr>
          <w:rFonts w:cs="Arial"/>
          <w:sz w:val="22"/>
          <w:lang w:val="es-ES_tradnl"/>
        </w:rPr>
        <w:t xml:space="preserve"> </w:t>
      </w:r>
      <w:r w:rsidR="00441708">
        <w:rPr>
          <w:rFonts w:cs="Arial"/>
          <w:sz w:val="22"/>
          <w:lang w:val="es-ES_tradnl"/>
        </w:rPr>
        <w:t xml:space="preserve">para </w:t>
      </w:r>
      <w:r w:rsidR="002012E9">
        <w:rPr>
          <w:rFonts w:cs="Arial"/>
          <w:sz w:val="22"/>
          <w:lang w:val="es-ES_tradnl"/>
        </w:rPr>
        <w:t xml:space="preserve">excluir los puntos 4 y 5 de la agenda, relacionados con la </w:t>
      </w:r>
      <w:r w:rsidR="00441708">
        <w:rPr>
          <w:rFonts w:cs="Arial"/>
          <w:sz w:val="22"/>
          <w:lang w:val="es-ES_tradnl"/>
        </w:rPr>
        <w:t xml:space="preserve">solicitud de </w:t>
      </w:r>
      <w:r w:rsidR="002012E9">
        <w:rPr>
          <w:rFonts w:cs="Arial"/>
          <w:sz w:val="22"/>
          <w:lang w:val="es-ES_tradnl"/>
        </w:rPr>
        <w:t>aprobación</w:t>
      </w:r>
      <w:r w:rsidR="00441708">
        <w:rPr>
          <w:rFonts w:cs="Arial"/>
          <w:sz w:val="22"/>
          <w:lang w:val="es-ES_tradnl"/>
        </w:rPr>
        <w:t xml:space="preserve"> de un </w:t>
      </w:r>
      <w:r w:rsidR="002012E9">
        <w:rPr>
          <w:rFonts w:cs="Arial"/>
          <w:sz w:val="22"/>
          <w:lang w:val="es-ES_tradnl"/>
        </w:rPr>
        <w:t>total de 22 bonos extraordinarios individuales, debido a que al día de hoy se registran ingresos por ¢36.100 millones y se tienen compromisos por la suma de ¢44.0</w:t>
      </w:r>
      <w:r w:rsidR="006803C0">
        <w:rPr>
          <w:rFonts w:cs="Arial"/>
          <w:sz w:val="22"/>
          <w:lang w:val="es-ES_tradnl"/>
        </w:rPr>
        <w:t>71</w:t>
      </w:r>
      <w:r w:rsidR="002012E9">
        <w:rPr>
          <w:rFonts w:cs="Arial"/>
          <w:sz w:val="22"/>
          <w:lang w:val="es-ES_tradnl"/>
        </w:rPr>
        <w:t xml:space="preserve"> millones, y esa diferencia es casualmente la equivalente a los recursos que no se recibieron del FODESAF en el mes de mayo; razón por la cual</w:t>
      </w:r>
      <w:r w:rsidR="00441708">
        <w:rPr>
          <w:rFonts w:cs="Arial"/>
          <w:sz w:val="22"/>
          <w:lang w:val="es-ES_tradnl"/>
        </w:rPr>
        <w:t>,</w:t>
      </w:r>
      <w:r w:rsidR="002012E9">
        <w:rPr>
          <w:rFonts w:cs="Arial"/>
          <w:sz w:val="22"/>
          <w:lang w:val="es-ES_tradnl"/>
        </w:rPr>
        <w:t xml:space="preserve"> lo que procede es resolver primero el tema del convenio que se incluye en el </w:t>
      </w:r>
      <w:r w:rsidR="002012E9">
        <w:rPr>
          <w:rFonts w:cs="Arial"/>
          <w:sz w:val="22"/>
          <w:lang w:val="es-ES_tradnl"/>
        </w:rPr>
        <w:lastRenderedPageBreak/>
        <w:t>punto 3 de la agenda de esta sesión</w:t>
      </w:r>
      <w:r w:rsidR="00441708">
        <w:rPr>
          <w:rFonts w:cs="Arial"/>
          <w:sz w:val="22"/>
          <w:lang w:val="es-ES_tradnl"/>
        </w:rPr>
        <w:t xml:space="preserve"> y posponer</w:t>
      </w:r>
      <w:r w:rsidR="002012E9">
        <w:rPr>
          <w:rFonts w:cs="Arial"/>
          <w:sz w:val="22"/>
          <w:lang w:val="es-ES_tradnl"/>
        </w:rPr>
        <w:t xml:space="preserve"> la resolución de l</w:t>
      </w:r>
      <w:r w:rsidR="00441708">
        <w:rPr>
          <w:rFonts w:cs="Arial"/>
          <w:sz w:val="22"/>
          <w:lang w:val="es-ES_tradnl"/>
        </w:rPr>
        <w:t>as referidas solicitudes de financiamiento</w:t>
      </w:r>
      <w:r w:rsidR="002C2917">
        <w:rPr>
          <w:rFonts w:cs="Arial"/>
          <w:sz w:val="22"/>
          <w:lang w:val="es-ES_tradnl"/>
        </w:rPr>
        <w:t xml:space="preserve"> de bonos </w:t>
      </w:r>
      <w:r w:rsidR="00FD4D07">
        <w:rPr>
          <w:rFonts w:cs="Arial"/>
          <w:sz w:val="22"/>
          <w:lang w:val="es-ES_tradnl"/>
        </w:rPr>
        <w:t>individuales</w:t>
      </w:r>
      <w:r w:rsidR="002C2917">
        <w:rPr>
          <w:rFonts w:cs="Arial"/>
          <w:sz w:val="22"/>
          <w:lang w:val="es-ES_tradnl"/>
        </w:rPr>
        <w:t>.</w:t>
      </w:r>
    </w:p>
    <w:p w14:paraId="48B6DF47" w14:textId="77777777" w:rsidR="002012E9" w:rsidRDefault="002012E9" w:rsidP="009D03FE">
      <w:pPr>
        <w:spacing w:line="360" w:lineRule="auto"/>
        <w:jc w:val="both"/>
        <w:rPr>
          <w:rFonts w:cs="Arial"/>
          <w:sz w:val="22"/>
          <w:lang w:val="es-ES_tradnl"/>
        </w:rPr>
      </w:pPr>
    </w:p>
    <w:p w14:paraId="20F61770" w14:textId="61D3E64E" w:rsidR="009D03FE" w:rsidRDefault="00441708" w:rsidP="009D03FE">
      <w:pPr>
        <w:spacing w:line="360" w:lineRule="auto"/>
        <w:jc w:val="both"/>
        <w:rPr>
          <w:rFonts w:cs="Arial"/>
          <w:sz w:val="22"/>
          <w:lang w:val="es-ES_tradnl"/>
        </w:rPr>
      </w:pPr>
      <w:r w:rsidRPr="0039311E">
        <w:rPr>
          <w:rFonts w:cs="Arial"/>
          <w:sz w:val="22"/>
          <w:u w:val="single"/>
          <w:lang w:val="es-ES_tradnl"/>
        </w:rPr>
        <w:t xml:space="preserve">Minuto </w:t>
      </w:r>
      <w:r w:rsidR="00036E51">
        <w:rPr>
          <w:rFonts w:cs="Arial"/>
          <w:sz w:val="22"/>
          <w:u w:val="single"/>
          <w:lang w:val="es-ES_tradnl"/>
        </w:rPr>
        <w:t>14</w:t>
      </w:r>
      <w:r w:rsidRPr="0039311E">
        <w:rPr>
          <w:rFonts w:cs="Arial"/>
          <w:sz w:val="22"/>
          <w:u w:val="single"/>
          <w:lang w:val="es-ES_tradnl"/>
        </w:rPr>
        <w:t>:</w:t>
      </w:r>
      <w:r w:rsidR="00036E51">
        <w:rPr>
          <w:rFonts w:cs="Arial"/>
          <w:sz w:val="22"/>
          <w:u w:val="single"/>
          <w:lang w:val="es-ES_tradnl"/>
        </w:rPr>
        <w:t>4</w:t>
      </w:r>
      <w:r w:rsidRPr="0039311E">
        <w:rPr>
          <w:rFonts w:cs="Arial"/>
          <w:sz w:val="22"/>
          <w:u w:val="single"/>
          <w:lang w:val="es-ES_tradnl"/>
        </w:rPr>
        <w:t>0</w:t>
      </w:r>
      <w:r>
        <w:rPr>
          <w:rFonts w:cs="Arial"/>
          <w:sz w:val="22"/>
          <w:lang w:val="es-ES_tradnl"/>
        </w:rPr>
        <w:t xml:space="preserve"> L</w:t>
      </w:r>
      <w:r w:rsidR="002C2917">
        <w:rPr>
          <w:rFonts w:cs="Arial"/>
          <w:sz w:val="22"/>
          <w:lang w:val="es-ES_tradnl"/>
        </w:rPr>
        <w:t xml:space="preserve">a </w:t>
      </w:r>
      <w:r w:rsidR="002C2917" w:rsidRPr="002C2917">
        <w:rPr>
          <w:rFonts w:cs="Arial"/>
          <w:sz w:val="22"/>
          <w:lang w:val="es-ES_tradnl"/>
        </w:rPr>
        <w:t>Junta Directiva</w:t>
      </w:r>
      <w:r w:rsidR="009228D3">
        <w:rPr>
          <w:rFonts w:cs="Arial"/>
          <w:sz w:val="22"/>
          <w:lang w:val="es-ES_tradnl"/>
        </w:rPr>
        <w:t xml:space="preserve"> conoce </w:t>
      </w:r>
      <w:r w:rsidR="009D03FE">
        <w:rPr>
          <w:rFonts w:cs="Arial"/>
          <w:sz w:val="22"/>
          <w:szCs w:val="22"/>
          <w:lang w:val="es-ES_tradnl"/>
        </w:rPr>
        <w:t xml:space="preserve">el borrador del acta </w:t>
      </w:r>
      <w:r w:rsidR="00E97960">
        <w:rPr>
          <w:rFonts w:cs="Arial"/>
          <w:sz w:val="22"/>
          <w:szCs w:val="22"/>
          <w:lang w:val="es-ES_tradnl"/>
        </w:rPr>
        <w:t xml:space="preserve">y de la minuta </w:t>
      </w:r>
      <w:r w:rsidR="009D03FE">
        <w:rPr>
          <w:rFonts w:cs="Arial"/>
          <w:sz w:val="22"/>
          <w:szCs w:val="22"/>
          <w:lang w:val="es-ES_tradnl"/>
        </w:rPr>
        <w:t>de</w:t>
      </w:r>
      <w:r w:rsidR="009D03FE">
        <w:rPr>
          <w:rFonts w:cs="Arial"/>
          <w:sz w:val="22"/>
          <w:lang w:val="es-ES_tradnl"/>
        </w:rPr>
        <w:t xml:space="preserve"> la sesión </w:t>
      </w:r>
      <w:r w:rsidR="009228D3">
        <w:rPr>
          <w:rFonts w:cs="Arial"/>
          <w:sz w:val="22"/>
          <w:lang w:val="es-ES_tradnl"/>
        </w:rPr>
        <w:t>extra</w:t>
      </w:r>
      <w:r w:rsidR="009D03FE">
        <w:rPr>
          <w:rFonts w:cs="Arial"/>
          <w:sz w:val="22"/>
          <w:lang w:val="es-ES_tradnl"/>
        </w:rPr>
        <w:t xml:space="preserve">ordinaria N° </w:t>
      </w:r>
      <w:r w:rsidR="009228D3">
        <w:rPr>
          <w:rFonts w:cs="Arial"/>
          <w:sz w:val="22"/>
          <w:lang w:val="es-ES_tradnl"/>
        </w:rPr>
        <w:t>43</w:t>
      </w:r>
      <w:r w:rsidR="009D03FE">
        <w:rPr>
          <w:rFonts w:cs="Arial"/>
          <w:sz w:val="22"/>
          <w:lang w:val="es-ES_tradnl"/>
        </w:rPr>
        <w:t>-20</w:t>
      </w:r>
      <w:r w:rsidR="00E97960">
        <w:rPr>
          <w:rFonts w:cs="Arial"/>
          <w:sz w:val="22"/>
          <w:lang w:val="es-ES_tradnl"/>
        </w:rPr>
        <w:t>20</w:t>
      </w:r>
      <w:r w:rsidR="009D03FE">
        <w:rPr>
          <w:rFonts w:cs="Arial"/>
          <w:sz w:val="22"/>
          <w:lang w:val="es-ES_tradnl"/>
        </w:rPr>
        <w:t xml:space="preserve">, celebrada el </w:t>
      </w:r>
      <w:r w:rsidR="009228D3">
        <w:rPr>
          <w:rFonts w:cs="Arial"/>
          <w:sz w:val="22"/>
          <w:lang w:val="es-ES_tradnl"/>
        </w:rPr>
        <w:t>11</w:t>
      </w:r>
      <w:r w:rsidR="009D03FE">
        <w:rPr>
          <w:rFonts w:cs="Arial"/>
          <w:sz w:val="22"/>
          <w:lang w:val="es-ES_tradnl"/>
        </w:rPr>
        <w:t xml:space="preserve"> de </w:t>
      </w:r>
      <w:r w:rsidR="009228D3">
        <w:rPr>
          <w:rFonts w:cs="Arial"/>
          <w:sz w:val="22"/>
          <w:lang w:val="es-ES_tradnl"/>
        </w:rPr>
        <w:t>junio</w:t>
      </w:r>
      <w:r w:rsidR="009D03FE">
        <w:rPr>
          <w:rFonts w:cs="Arial"/>
          <w:sz w:val="22"/>
          <w:lang w:val="es-ES_tradnl"/>
        </w:rPr>
        <w:t xml:space="preserve"> de 20</w:t>
      </w:r>
      <w:r w:rsidR="00E97960">
        <w:rPr>
          <w:rFonts w:cs="Arial"/>
          <w:sz w:val="22"/>
          <w:lang w:val="es-ES_tradnl"/>
        </w:rPr>
        <w:t>20</w:t>
      </w:r>
      <w:r w:rsidR="009D03FE">
        <w:rPr>
          <w:rFonts w:cs="Arial"/>
          <w:sz w:val="22"/>
          <w:lang w:val="es-ES_tradnl"/>
        </w:rPr>
        <w:t>.</w:t>
      </w:r>
    </w:p>
    <w:p w14:paraId="1BEDDF2F" w14:textId="77777777" w:rsidR="009D03FE" w:rsidRDefault="009D03FE" w:rsidP="002D0146">
      <w:pPr>
        <w:spacing w:line="360" w:lineRule="auto"/>
        <w:jc w:val="both"/>
        <w:rPr>
          <w:rFonts w:cs="Arial"/>
          <w:sz w:val="22"/>
          <w:szCs w:val="22"/>
        </w:rPr>
      </w:pPr>
    </w:p>
    <w:p w14:paraId="0F97CA18" w14:textId="7644FB75" w:rsidR="009D03FE" w:rsidRDefault="009D03FE" w:rsidP="009D03FE">
      <w:pPr>
        <w:spacing w:line="360" w:lineRule="auto"/>
        <w:jc w:val="both"/>
        <w:rPr>
          <w:rFonts w:cs="Arial"/>
          <w:sz w:val="22"/>
          <w:lang w:val="es-ES_tradnl"/>
        </w:rPr>
      </w:pPr>
      <w:r w:rsidRPr="00A25DB7">
        <w:rPr>
          <w:rFonts w:cs="Arial"/>
          <w:sz w:val="22"/>
          <w:u w:val="single"/>
          <w:lang w:val="es-ES_tradnl"/>
        </w:rPr>
        <w:t xml:space="preserve">Minuto </w:t>
      </w:r>
      <w:r w:rsidR="00036E51">
        <w:rPr>
          <w:rFonts w:cs="Arial"/>
          <w:sz w:val="22"/>
          <w:u w:val="single"/>
          <w:lang w:val="es-ES_tradnl"/>
        </w:rPr>
        <w:t>19</w:t>
      </w:r>
      <w:r w:rsidRPr="00A25DB7">
        <w:rPr>
          <w:rFonts w:cs="Arial"/>
          <w:sz w:val="22"/>
          <w:u w:val="single"/>
          <w:lang w:val="es-ES_tradnl"/>
        </w:rPr>
        <w:t>:</w:t>
      </w:r>
      <w:r w:rsidR="00036E51">
        <w:rPr>
          <w:rFonts w:cs="Arial"/>
          <w:sz w:val="22"/>
          <w:u w:val="single"/>
          <w:lang w:val="es-ES_tradnl"/>
        </w:rPr>
        <w:t>18</w:t>
      </w:r>
      <w:r>
        <w:rPr>
          <w:rFonts w:cs="Arial"/>
          <w:sz w:val="22"/>
          <w:lang w:val="es-ES_tradnl"/>
        </w:rPr>
        <w:t xml:space="preserve"> Hechas las enmiendas pertinentes al acta </w:t>
      </w:r>
      <w:r w:rsidR="00E97960">
        <w:rPr>
          <w:rFonts w:cs="Arial"/>
          <w:sz w:val="22"/>
          <w:lang w:val="es-ES_tradnl"/>
        </w:rPr>
        <w:t xml:space="preserve">y la minuta </w:t>
      </w:r>
      <w:r>
        <w:rPr>
          <w:rFonts w:cs="Arial"/>
          <w:sz w:val="22"/>
          <w:lang w:val="es-ES_tradnl"/>
        </w:rPr>
        <w:t>en discusión, se aprueba</w:t>
      </w:r>
      <w:r w:rsidR="00E97960">
        <w:rPr>
          <w:rFonts w:cs="Arial"/>
          <w:sz w:val="22"/>
          <w:lang w:val="es-ES_tradnl"/>
        </w:rPr>
        <w:t>n</w:t>
      </w:r>
      <w:r>
        <w:rPr>
          <w:rFonts w:cs="Arial"/>
          <w:sz w:val="22"/>
          <w:lang w:val="es-ES_tradnl"/>
        </w:rPr>
        <w:t xml:space="preserve"> en forma unánime por parte de los señores Directores.</w:t>
      </w:r>
    </w:p>
    <w:p w14:paraId="4D30C127" w14:textId="77777777" w:rsidR="00E97960" w:rsidRDefault="00E97960" w:rsidP="009D03FE">
      <w:pPr>
        <w:spacing w:line="360" w:lineRule="auto"/>
        <w:jc w:val="both"/>
        <w:rPr>
          <w:rFonts w:cs="Arial"/>
          <w:sz w:val="22"/>
          <w:lang w:val="es-ES_tradnl"/>
        </w:rPr>
      </w:pPr>
    </w:p>
    <w:p w14:paraId="626EC51D" w14:textId="0B378284" w:rsidR="00E97960" w:rsidRDefault="00E97960" w:rsidP="00E97960">
      <w:pPr>
        <w:spacing w:line="360" w:lineRule="auto"/>
        <w:jc w:val="both"/>
        <w:rPr>
          <w:rFonts w:cs="Arial"/>
          <w:sz w:val="22"/>
          <w:lang w:val="es-ES_tradnl"/>
        </w:rPr>
      </w:pPr>
      <w:r w:rsidRPr="0039311E">
        <w:rPr>
          <w:rFonts w:cs="Arial"/>
          <w:sz w:val="22"/>
          <w:u w:val="single"/>
          <w:lang w:val="es-ES_tradnl"/>
        </w:rPr>
        <w:t xml:space="preserve">Minuto </w:t>
      </w:r>
      <w:r w:rsidR="00036E51">
        <w:rPr>
          <w:rFonts w:cs="Arial"/>
          <w:sz w:val="22"/>
          <w:u w:val="single"/>
          <w:lang w:val="es-ES_tradnl"/>
        </w:rPr>
        <w:t>19</w:t>
      </w:r>
      <w:r w:rsidRPr="0039311E">
        <w:rPr>
          <w:rFonts w:cs="Arial"/>
          <w:sz w:val="22"/>
          <w:u w:val="single"/>
          <w:lang w:val="es-ES_tradnl"/>
        </w:rPr>
        <w:t>:</w:t>
      </w:r>
      <w:r w:rsidR="00036E51">
        <w:rPr>
          <w:rFonts w:cs="Arial"/>
          <w:sz w:val="22"/>
          <w:u w:val="single"/>
          <w:lang w:val="es-ES_tradnl"/>
        </w:rPr>
        <w:t>5</w:t>
      </w:r>
      <w:r w:rsidRPr="0039311E">
        <w:rPr>
          <w:rFonts w:cs="Arial"/>
          <w:sz w:val="22"/>
          <w:u w:val="single"/>
          <w:lang w:val="es-ES_tradnl"/>
        </w:rPr>
        <w:t>0</w:t>
      </w:r>
      <w:r>
        <w:rPr>
          <w:rFonts w:cs="Arial"/>
          <w:sz w:val="22"/>
          <w:lang w:val="es-ES_tradnl"/>
        </w:rPr>
        <w:t xml:space="preserve"> La </w:t>
      </w:r>
      <w:r w:rsidRPr="00FA2104">
        <w:rPr>
          <w:rFonts w:cs="Arial"/>
          <w:sz w:val="22"/>
          <w:szCs w:val="22"/>
          <w:lang w:val="es-ES_tradnl"/>
        </w:rPr>
        <w:t xml:space="preserve">Junta Directiva </w:t>
      </w:r>
      <w:r>
        <w:rPr>
          <w:rFonts w:cs="Arial"/>
          <w:sz w:val="22"/>
          <w:szCs w:val="22"/>
          <w:lang w:val="es-ES_tradnl"/>
        </w:rPr>
        <w:t>conoce el borrador del acta y de la minuta de</w:t>
      </w:r>
      <w:r>
        <w:rPr>
          <w:rFonts w:cs="Arial"/>
          <w:sz w:val="22"/>
          <w:lang w:val="es-ES_tradnl"/>
        </w:rPr>
        <w:t xml:space="preserve"> la sesión ordinaria N° </w:t>
      </w:r>
      <w:r w:rsidR="009228D3">
        <w:rPr>
          <w:rFonts w:cs="Arial"/>
          <w:sz w:val="22"/>
          <w:lang w:val="es-ES_tradnl"/>
        </w:rPr>
        <w:t>44</w:t>
      </w:r>
      <w:r>
        <w:rPr>
          <w:rFonts w:cs="Arial"/>
          <w:sz w:val="22"/>
          <w:lang w:val="es-ES_tradnl"/>
        </w:rPr>
        <w:t>-2020, celebrada el 1</w:t>
      </w:r>
      <w:r w:rsidR="009228D3">
        <w:rPr>
          <w:rFonts w:cs="Arial"/>
          <w:sz w:val="22"/>
          <w:lang w:val="es-ES_tradnl"/>
        </w:rPr>
        <w:t>5</w:t>
      </w:r>
      <w:r>
        <w:rPr>
          <w:rFonts w:cs="Arial"/>
          <w:sz w:val="22"/>
          <w:lang w:val="es-ES_tradnl"/>
        </w:rPr>
        <w:t xml:space="preserve"> de </w:t>
      </w:r>
      <w:r w:rsidR="009228D3">
        <w:rPr>
          <w:rFonts w:cs="Arial"/>
          <w:sz w:val="22"/>
          <w:lang w:val="es-ES_tradnl"/>
        </w:rPr>
        <w:t>junio</w:t>
      </w:r>
      <w:r>
        <w:rPr>
          <w:rFonts w:cs="Arial"/>
          <w:sz w:val="22"/>
          <w:lang w:val="es-ES_tradnl"/>
        </w:rPr>
        <w:t xml:space="preserve"> de 2020.</w:t>
      </w:r>
    </w:p>
    <w:p w14:paraId="4E8CE278" w14:textId="77777777" w:rsidR="00E97960" w:rsidRDefault="00E97960" w:rsidP="00E97960">
      <w:pPr>
        <w:spacing w:line="360" w:lineRule="auto"/>
        <w:jc w:val="both"/>
        <w:rPr>
          <w:rFonts w:cs="Arial"/>
          <w:sz w:val="22"/>
          <w:szCs w:val="22"/>
        </w:rPr>
      </w:pPr>
    </w:p>
    <w:p w14:paraId="0DD8F5E1" w14:textId="48A62D92" w:rsidR="00E97960" w:rsidRDefault="00E97960" w:rsidP="009D03FE">
      <w:pPr>
        <w:spacing w:line="360" w:lineRule="auto"/>
        <w:jc w:val="both"/>
        <w:rPr>
          <w:rFonts w:cs="Arial"/>
          <w:sz w:val="22"/>
          <w:lang w:val="es-ES_tradnl"/>
        </w:rPr>
      </w:pPr>
      <w:r w:rsidRPr="00A25DB7">
        <w:rPr>
          <w:rFonts w:cs="Arial"/>
          <w:sz w:val="22"/>
          <w:u w:val="single"/>
          <w:lang w:val="es-ES_tradnl"/>
        </w:rPr>
        <w:t xml:space="preserve">Minuto </w:t>
      </w:r>
      <w:r w:rsidR="00036E51">
        <w:rPr>
          <w:rFonts w:cs="Arial"/>
          <w:sz w:val="22"/>
          <w:u w:val="single"/>
          <w:lang w:val="es-ES_tradnl"/>
        </w:rPr>
        <w:t>28</w:t>
      </w:r>
      <w:r w:rsidRPr="00A25DB7">
        <w:rPr>
          <w:rFonts w:cs="Arial"/>
          <w:sz w:val="22"/>
          <w:u w:val="single"/>
          <w:lang w:val="es-ES_tradnl"/>
        </w:rPr>
        <w:t>:</w:t>
      </w:r>
      <w:r w:rsidR="00036E51">
        <w:rPr>
          <w:rFonts w:cs="Arial"/>
          <w:sz w:val="22"/>
          <w:u w:val="single"/>
          <w:lang w:val="es-ES_tradnl"/>
        </w:rPr>
        <w:t>25</w:t>
      </w:r>
      <w:r>
        <w:rPr>
          <w:rFonts w:cs="Arial"/>
          <w:sz w:val="22"/>
          <w:lang w:val="es-ES_tradnl"/>
        </w:rPr>
        <w:t xml:space="preserve"> Hechas las enmiendas pertinentes al acta y la minuta en discusión, se aprueban en forma unánime por parte de los señores Directores.</w:t>
      </w:r>
    </w:p>
    <w:p w14:paraId="575D7BDF" w14:textId="77777777" w:rsidR="007749FC" w:rsidRPr="00D14EAF" w:rsidRDefault="007749FC" w:rsidP="007749FC">
      <w:pPr>
        <w:spacing w:line="360" w:lineRule="auto"/>
        <w:jc w:val="both"/>
        <w:rPr>
          <w:rFonts w:cs="Arial"/>
          <w:b/>
          <w:sz w:val="22"/>
        </w:rPr>
      </w:pPr>
      <w:r w:rsidRPr="00D14EAF">
        <w:rPr>
          <w:rFonts w:cs="Arial"/>
          <w:b/>
          <w:sz w:val="22"/>
        </w:rPr>
        <w:t>************</w:t>
      </w:r>
    </w:p>
    <w:p w14:paraId="386610A0" w14:textId="77777777" w:rsidR="00FA4CCB" w:rsidRDefault="00FA4CCB" w:rsidP="002D0146">
      <w:pPr>
        <w:spacing w:line="360" w:lineRule="auto"/>
        <w:jc w:val="both"/>
        <w:rPr>
          <w:rFonts w:cs="Arial"/>
          <w:b/>
          <w:sz w:val="22"/>
          <w:szCs w:val="22"/>
          <w:u w:val="single"/>
          <w:lang w:val="es-ES_tradnl"/>
        </w:rPr>
      </w:pPr>
    </w:p>
    <w:p w14:paraId="3E989235" w14:textId="49D3994B" w:rsidR="009D03FE" w:rsidRPr="00E97960" w:rsidRDefault="00320F35" w:rsidP="009D03FE">
      <w:pPr>
        <w:spacing w:line="360" w:lineRule="auto"/>
        <w:jc w:val="both"/>
        <w:outlineLvl w:val="0"/>
        <w:rPr>
          <w:rFonts w:cs="Arial"/>
          <w:sz w:val="22"/>
          <w:szCs w:val="22"/>
          <w:u w:val="single"/>
          <w:lang w:val="es-ES_tradnl"/>
        </w:rPr>
      </w:pPr>
      <w:r>
        <w:rPr>
          <w:rFonts w:cs="Arial"/>
          <w:b/>
          <w:sz w:val="22"/>
          <w:szCs w:val="22"/>
          <w:lang w:val="es-ES_tradnl"/>
        </w:rPr>
        <w:t xml:space="preserve">2° </w:t>
      </w:r>
      <w:r w:rsidR="00492FCE" w:rsidRPr="00492FCE">
        <w:rPr>
          <w:rFonts w:cs="Arial"/>
          <w:b/>
          <w:bCs/>
          <w:sz w:val="22"/>
          <w:u w:val="single"/>
        </w:rPr>
        <w:t>Presentación de avances en torno a la situación con la Dirección General de Desarrollo Social de Asignaciones Familiares</w:t>
      </w:r>
    </w:p>
    <w:p w14:paraId="7E2DCB0D" w14:textId="77777777" w:rsidR="009D03FE" w:rsidRDefault="009D03FE" w:rsidP="009D03FE">
      <w:pPr>
        <w:spacing w:line="360" w:lineRule="auto"/>
        <w:jc w:val="both"/>
        <w:rPr>
          <w:rFonts w:cs="Arial"/>
          <w:sz w:val="22"/>
          <w:szCs w:val="22"/>
        </w:rPr>
      </w:pPr>
    </w:p>
    <w:p w14:paraId="3DD39CB9" w14:textId="13BBEFD7" w:rsidR="009D03FE"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6803C0">
        <w:rPr>
          <w:rFonts w:cs="Arial"/>
          <w:sz w:val="22"/>
          <w:u w:val="single"/>
          <w:lang w:val="es-ES_tradnl"/>
        </w:rPr>
        <w:t>37</w:t>
      </w:r>
      <w:r w:rsidRPr="0039311E">
        <w:rPr>
          <w:rFonts w:cs="Arial"/>
          <w:sz w:val="22"/>
          <w:u w:val="single"/>
          <w:lang w:val="es-ES_tradnl"/>
        </w:rPr>
        <w:t>:</w:t>
      </w:r>
      <w:r w:rsidR="006803C0">
        <w:rPr>
          <w:rFonts w:cs="Arial"/>
          <w:sz w:val="22"/>
          <w:u w:val="single"/>
          <w:lang w:val="es-ES_tradnl"/>
        </w:rPr>
        <w:t>20</w:t>
      </w:r>
      <w:r>
        <w:rPr>
          <w:rFonts w:cs="Arial"/>
          <w:sz w:val="22"/>
          <w:lang w:val="es-ES_tradnl"/>
        </w:rPr>
        <w:t xml:space="preserve"> </w:t>
      </w:r>
      <w:r w:rsidR="00036E51">
        <w:rPr>
          <w:rFonts w:cs="Arial"/>
          <w:sz w:val="22"/>
          <w:lang w:val="es-ES_tradnl"/>
        </w:rPr>
        <w:t xml:space="preserve">De conformidad con lo discutido en la sesión 46-2020 del pasado 19 de junio, el señor Gerente General procede a </w:t>
      </w:r>
      <w:r w:rsidR="006803C0">
        <w:rPr>
          <w:rFonts w:cs="Arial"/>
          <w:sz w:val="22"/>
          <w:lang w:val="es-ES_tradnl"/>
        </w:rPr>
        <w:t xml:space="preserve">exponer el contenido de la última versión del proyecto de convenio a suscribir con el Ministerio de Trabajo y con la DESAF para la </w:t>
      </w:r>
      <w:r w:rsidR="007060A6">
        <w:rPr>
          <w:rFonts w:cs="Arial"/>
          <w:sz w:val="22"/>
          <w:lang w:val="es-ES_tradnl"/>
        </w:rPr>
        <w:t xml:space="preserve">ejecución del programa del FOSUVI. </w:t>
      </w:r>
    </w:p>
    <w:p w14:paraId="7A30275E" w14:textId="2BECD12A" w:rsidR="009D03FE" w:rsidRDefault="009D03FE" w:rsidP="009D03FE">
      <w:pPr>
        <w:spacing w:line="360" w:lineRule="auto"/>
        <w:jc w:val="both"/>
        <w:rPr>
          <w:rFonts w:cs="Arial"/>
          <w:sz w:val="22"/>
          <w:szCs w:val="22"/>
        </w:rPr>
      </w:pPr>
    </w:p>
    <w:p w14:paraId="3BF4F155" w14:textId="11F15108" w:rsidR="007060A6" w:rsidRDefault="007060A6" w:rsidP="009D03FE">
      <w:pPr>
        <w:spacing w:line="360" w:lineRule="auto"/>
        <w:jc w:val="both"/>
        <w:rPr>
          <w:rFonts w:cs="Arial"/>
          <w:sz w:val="22"/>
          <w:szCs w:val="22"/>
        </w:rPr>
      </w:pPr>
      <w:r>
        <w:rPr>
          <w:rFonts w:cs="Arial"/>
          <w:sz w:val="22"/>
          <w:szCs w:val="22"/>
        </w:rPr>
        <w:t>Hace énfasis el señor Gerente General, en los cambios realizados a partir de lo analizado en la sesión del pasado 19 de junio, al tiempo que va tomando nota de varias observaciones y solicitudes que con respecto a algunas de las cláusulas plantean los señores Directores, relacionadas, principalmente, con los siguientes aspectos:</w:t>
      </w:r>
    </w:p>
    <w:p w14:paraId="71BE51BB" w14:textId="1571B662" w:rsidR="007060A6" w:rsidRDefault="007060A6" w:rsidP="009D03FE">
      <w:pPr>
        <w:spacing w:line="360" w:lineRule="auto"/>
        <w:jc w:val="both"/>
        <w:rPr>
          <w:rFonts w:cs="Arial"/>
          <w:sz w:val="22"/>
          <w:szCs w:val="22"/>
        </w:rPr>
      </w:pPr>
      <w:r>
        <w:rPr>
          <w:rFonts w:cs="Arial"/>
          <w:sz w:val="22"/>
          <w:szCs w:val="22"/>
        </w:rPr>
        <w:t>a) Sustituir en todo el documento, el término “</w:t>
      </w:r>
      <w:r w:rsidR="0026476B">
        <w:rPr>
          <w:rFonts w:cs="Arial"/>
          <w:sz w:val="22"/>
          <w:szCs w:val="22"/>
        </w:rPr>
        <w:t>P</w:t>
      </w:r>
      <w:r>
        <w:rPr>
          <w:rFonts w:cs="Arial"/>
          <w:sz w:val="22"/>
          <w:szCs w:val="22"/>
        </w:rPr>
        <w:t>rograma” por “Fondo de Subsidios para la Vivienda”, según corresponda.</w:t>
      </w:r>
    </w:p>
    <w:p w14:paraId="7B6A920D" w14:textId="77777777" w:rsidR="00C659CD" w:rsidRDefault="007060A6" w:rsidP="009D03FE">
      <w:pPr>
        <w:spacing w:line="360" w:lineRule="auto"/>
        <w:jc w:val="both"/>
        <w:rPr>
          <w:rFonts w:cs="Arial"/>
          <w:sz w:val="22"/>
          <w:szCs w:val="22"/>
        </w:rPr>
      </w:pPr>
      <w:r>
        <w:rPr>
          <w:rFonts w:cs="Arial"/>
          <w:sz w:val="22"/>
          <w:szCs w:val="22"/>
        </w:rPr>
        <w:t xml:space="preserve">b) </w:t>
      </w:r>
      <w:r w:rsidR="00C659CD">
        <w:rPr>
          <w:rFonts w:cs="Arial"/>
          <w:sz w:val="22"/>
          <w:szCs w:val="22"/>
        </w:rPr>
        <w:t>Eliminar el texto que se repite en la cláusula tercera.</w:t>
      </w:r>
    </w:p>
    <w:p w14:paraId="589E014E" w14:textId="62297EFB" w:rsidR="007060A6" w:rsidRDefault="00C659CD" w:rsidP="009D03FE">
      <w:pPr>
        <w:spacing w:line="360" w:lineRule="auto"/>
        <w:jc w:val="both"/>
        <w:rPr>
          <w:rFonts w:cs="Arial"/>
          <w:sz w:val="22"/>
          <w:szCs w:val="22"/>
        </w:rPr>
      </w:pPr>
      <w:r>
        <w:rPr>
          <w:rFonts w:cs="Arial"/>
          <w:sz w:val="22"/>
          <w:szCs w:val="22"/>
        </w:rPr>
        <w:t xml:space="preserve">c) En cuanto al giro de los recursos, señalado en la cláusula novena, debe indicarse </w:t>
      </w:r>
      <w:r w:rsidR="00385021">
        <w:rPr>
          <w:rFonts w:cs="Arial"/>
          <w:sz w:val="22"/>
          <w:szCs w:val="22"/>
        </w:rPr>
        <w:t xml:space="preserve">– según lo hace ver el Director Alvarado Herrera – que </w:t>
      </w:r>
      <w:r>
        <w:rPr>
          <w:rFonts w:cs="Arial"/>
          <w:sz w:val="22"/>
          <w:szCs w:val="22"/>
        </w:rPr>
        <w:t>se actúa según lo dispuesto tanto en la Ley 5662 (artículos 2, 3 y 18)</w:t>
      </w:r>
      <w:r w:rsidR="00E35B84">
        <w:rPr>
          <w:rFonts w:cs="Arial"/>
          <w:sz w:val="22"/>
          <w:szCs w:val="22"/>
        </w:rPr>
        <w:t>,</w:t>
      </w:r>
      <w:r>
        <w:rPr>
          <w:rFonts w:cs="Arial"/>
          <w:sz w:val="22"/>
          <w:szCs w:val="22"/>
        </w:rPr>
        <w:t xml:space="preserve"> como en la Ley 7052 (artículos 46 y 49), los cuales son </w:t>
      </w:r>
      <w:r>
        <w:rPr>
          <w:rFonts w:cs="Arial"/>
          <w:sz w:val="22"/>
          <w:szCs w:val="22"/>
        </w:rPr>
        <w:lastRenderedPageBreak/>
        <w:t>concordantes.</w:t>
      </w:r>
      <w:r w:rsidR="00385021">
        <w:rPr>
          <w:rFonts w:cs="Arial"/>
          <w:sz w:val="22"/>
          <w:szCs w:val="22"/>
        </w:rPr>
        <w:t xml:space="preserve">  En esta misma cláusula, debe quedar claro que el giro de los recursos no puede ser detenido y que las transferencias no están sujetas a ninguna aprobación previa por parte del FODESAF.</w:t>
      </w:r>
    </w:p>
    <w:p w14:paraId="33721FC3" w14:textId="621F4A5A" w:rsidR="00385021" w:rsidRDefault="00385021" w:rsidP="009D03FE">
      <w:pPr>
        <w:spacing w:line="360" w:lineRule="auto"/>
        <w:jc w:val="both"/>
        <w:rPr>
          <w:rFonts w:cs="Arial"/>
          <w:sz w:val="22"/>
          <w:szCs w:val="22"/>
        </w:rPr>
      </w:pPr>
      <w:r>
        <w:rPr>
          <w:rFonts w:cs="Arial"/>
          <w:sz w:val="22"/>
          <w:szCs w:val="22"/>
        </w:rPr>
        <w:t xml:space="preserve">d) Respecto a la población objetivo, debe considerarse lo indicado por el Director </w:t>
      </w:r>
      <w:r w:rsidR="00DF7AB3">
        <w:rPr>
          <w:rFonts w:cs="Arial"/>
          <w:sz w:val="22"/>
          <w:szCs w:val="22"/>
        </w:rPr>
        <w:t>Alvarado Herrera, lo dispuesto en el artículo 2</w:t>
      </w:r>
      <w:r w:rsidR="00E35B84">
        <w:rPr>
          <w:rFonts w:cs="Arial"/>
          <w:sz w:val="22"/>
          <w:szCs w:val="22"/>
        </w:rPr>
        <w:t xml:space="preserve"> y 5</w:t>
      </w:r>
      <w:r w:rsidR="00DF7AB3">
        <w:rPr>
          <w:rFonts w:cs="Arial"/>
          <w:sz w:val="22"/>
          <w:szCs w:val="22"/>
        </w:rPr>
        <w:t xml:space="preserve"> de la Ley 5662, en cuanto a que </w:t>
      </w:r>
      <w:r w:rsidR="00D5132E">
        <w:rPr>
          <w:rFonts w:cs="Arial"/>
          <w:sz w:val="22"/>
          <w:szCs w:val="22"/>
        </w:rPr>
        <w:t xml:space="preserve">se deben considerar como beneficiarios del FODESAF, no solo aquellos en pobreza extrema o pobreza, sino también los que contemplen otras leyes </w:t>
      </w:r>
      <w:r w:rsidR="00E35B84">
        <w:rPr>
          <w:rFonts w:cs="Arial"/>
          <w:sz w:val="22"/>
          <w:szCs w:val="22"/>
        </w:rPr>
        <w:t>vigentes</w:t>
      </w:r>
      <w:r w:rsidR="00D5132E">
        <w:rPr>
          <w:rFonts w:cs="Arial"/>
          <w:sz w:val="22"/>
          <w:szCs w:val="22"/>
        </w:rPr>
        <w:t xml:space="preserve">.  Y en este sentido, </w:t>
      </w:r>
      <w:r w:rsidR="00E35B84">
        <w:rPr>
          <w:rFonts w:cs="Arial"/>
          <w:sz w:val="22"/>
          <w:szCs w:val="22"/>
        </w:rPr>
        <w:t xml:space="preserve">la cláusula </w:t>
      </w:r>
      <w:proofErr w:type="gramStart"/>
      <w:r w:rsidR="00E35B84">
        <w:rPr>
          <w:rFonts w:cs="Arial"/>
          <w:sz w:val="22"/>
          <w:szCs w:val="22"/>
        </w:rPr>
        <w:t>décimo tercera</w:t>
      </w:r>
      <w:proofErr w:type="gramEnd"/>
      <w:r w:rsidR="00E35B84">
        <w:rPr>
          <w:rFonts w:cs="Arial"/>
          <w:sz w:val="22"/>
          <w:szCs w:val="22"/>
        </w:rPr>
        <w:t xml:space="preserve"> debe sustentarse también en las leyes </w:t>
      </w:r>
      <w:r w:rsidR="001576A5">
        <w:rPr>
          <w:rFonts w:cs="Arial"/>
          <w:sz w:val="22"/>
          <w:szCs w:val="22"/>
        </w:rPr>
        <w:t xml:space="preserve">5662 y </w:t>
      </w:r>
      <w:r w:rsidR="00E35B84">
        <w:rPr>
          <w:rFonts w:cs="Arial"/>
          <w:sz w:val="22"/>
          <w:szCs w:val="22"/>
        </w:rPr>
        <w:t>7250.</w:t>
      </w:r>
    </w:p>
    <w:p w14:paraId="233EDF74" w14:textId="1F064F80" w:rsidR="00E35B84" w:rsidRDefault="00E35B84" w:rsidP="009D03FE">
      <w:pPr>
        <w:spacing w:line="360" w:lineRule="auto"/>
        <w:jc w:val="both"/>
        <w:rPr>
          <w:rFonts w:cs="Arial"/>
          <w:sz w:val="22"/>
          <w:szCs w:val="22"/>
        </w:rPr>
      </w:pPr>
      <w:r>
        <w:rPr>
          <w:rFonts w:cs="Arial"/>
          <w:sz w:val="22"/>
          <w:szCs w:val="22"/>
        </w:rPr>
        <w:t xml:space="preserve">e) </w:t>
      </w:r>
      <w:r w:rsidR="00952920">
        <w:rPr>
          <w:rFonts w:cs="Arial"/>
          <w:sz w:val="22"/>
          <w:szCs w:val="22"/>
        </w:rPr>
        <w:t xml:space="preserve">En cuanto a la cláusula </w:t>
      </w:r>
      <w:proofErr w:type="gramStart"/>
      <w:r w:rsidR="00952920">
        <w:rPr>
          <w:rFonts w:cs="Arial"/>
          <w:sz w:val="22"/>
          <w:szCs w:val="22"/>
        </w:rPr>
        <w:t>décimo sétima</w:t>
      </w:r>
      <w:proofErr w:type="gramEnd"/>
      <w:r w:rsidR="00952920">
        <w:rPr>
          <w:rFonts w:cs="Arial"/>
          <w:sz w:val="22"/>
          <w:szCs w:val="22"/>
        </w:rPr>
        <w:t xml:space="preserve">, referida al suministro de información, debe considerarse – tal y como lo advierte el Director Alvarado Herrera – que ésta debe ajustarse a lo dispuesto también en </w:t>
      </w:r>
      <w:r w:rsidR="00436D03">
        <w:rPr>
          <w:rFonts w:cs="Arial"/>
          <w:sz w:val="22"/>
          <w:szCs w:val="22"/>
        </w:rPr>
        <w:t>los</w:t>
      </w:r>
      <w:r w:rsidR="00952920">
        <w:rPr>
          <w:rFonts w:cs="Arial"/>
          <w:sz w:val="22"/>
          <w:szCs w:val="22"/>
        </w:rPr>
        <w:t xml:space="preserve"> artículo</w:t>
      </w:r>
      <w:r w:rsidR="00436D03">
        <w:rPr>
          <w:rFonts w:cs="Arial"/>
          <w:sz w:val="22"/>
          <w:szCs w:val="22"/>
        </w:rPr>
        <w:t>s 5 y</w:t>
      </w:r>
      <w:r w:rsidR="00952920">
        <w:rPr>
          <w:rFonts w:cs="Arial"/>
          <w:sz w:val="22"/>
          <w:szCs w:val="22"/>
        </w:rPr>
        <w:t xml:space="preserve"> 18 de la Ley 5662</w:t>
      </w:r>
      <w:r w:rsidR="005E18E2">
        <w:rPr>
          <w:rFonts w:cs="Arial"/>
          <w:sz w:val="22"/>
          <w:szCs w:val="22"/>
        </w:rPr>
        <w:t>, en los cuales se delimita claramente el marco de acción del FODESAF en este aspecto</w:t>
      </w:r>
      <w:r w:rsidR="008B27CC">
        <w:rPr>
          <w:rFonts w:cs="Arial"/>
          <w:sz w:val="22"/>
          <w:szCs w:val="22"/>
        </w:rPr>
        <w:t>, en concordancia con lo dispuesto en la Ley 7052</w:t>
      </w:r>
      <w:r w:rsidR="008E6262">
        <w:rPr>
          <w:rFonts w:cs="Arial"/>
          <w:sz w:val="22"/>
          <w:szCs w:val="22"/>
        </w:rPr>
        <w:t xml:space="preserve">, lo mismo que sucede </w:t>
      </w:r>
      <w:r w:rsidR="00726563">
        <w:rPr>
          <w:rFonts w:cs="Arial"/>
          <w:sz w:val="22"/>
          <w:szCs w:val="22"/>
        </w:rPr>
        <w:t xml:space="preserve">en torno al </w:t>
      </w:r>
      <w:r w:rsidR="008E6262">
        <w:rPr>
          <w:rFonts w:cs="Arial"/>
          <w:sz w:val="22"/>
          <w:szCs w:val="22"/>
        </w:rPr>
        <w:t>tema del uso de los recursos, señalado en la cláusula décimo octava.</w:t>
      </w:r>
    </w:p>
    <w:p w14:paraId="3DFB5D75" w14:textId="345C71E1" w:rsidR="00436D03" w:rsidRDefault="00726563" w:rsidP="009D03FE">
      <w:pPr>
        <w:spacing w:line="360" w:lineRule="auto"/>
        <w:jc w:val="both"/>
        <w:rPr>
          <w:rFonts w:cs="Arial"/>
          <w:sz w:val="22"/>
          <w:szCs w:val="22"/>
        </w:rPr>
      </w:pPr>
      <w:r>
        <w:rPr>
          <w:rFonts w:cs="Arial"/>
          <w:sz w:val="22"/>
          <w:szCs w:val="22"/>
        </w:rPr>
        <w:t xml:space="preserve">f) Con respecto al Transitorio Primero, toma nota el señor Gerente General de una observación del Director Alvarado Herrera, en cuanto a que </w:t>
      </w:r>
      <w:r w:rsidR="000C09B4">
        <w:rPr>
          <w:rFonts w:cs="Arial"/>
          <w:sz w:val="22"/>
          <w:szCs w:val="22"/>
        </w:rPr>
        <w:t xml:space="preserve">dada </w:t>
      </w:r>
      <w:r>
        <w:rPr>
          <w:rFonts w:cs="Arial"/>
          <w:sz w:val="22"/>
          <w:szCs w:val="22"/>
        </w:rPr>
        <w:t xml:space="preserve">la complementariedad de las leyes 5662 y 7052, en el tema de la población objetivo no hay discrepancias, toda vez que los artículos 2 y 5 de la Ley 5662, permiten la atención de beneficiarios </w:t>
      </w:r>
      <w:r w:rsidR="000C09B4">
        <w:rPr>
          <w:rFonts w:cs="Arial"/>
          <w:sz w:val="22"/>
          <w:szCs w:val="22"/>
        </w:rPr>
        <w:t>bajo las metodologías que apliquen otras leyes.</w:t>
      </w:r>
    </w:p>
    <w:p w14:paraId="17952D93" w14:textId="651ABBAD" w:rsidR="00436D03" w:rsidRDefault="000C09B4" w:rsidP="009D03FE">
      <w:pPr>
        <w:spacing w:line="360" w:lineRule="auto"/>
        <w:jc w:val="both"/>
        <w:rPr>
          <w:rFonts w:cs="Arial"/>
          <w:sz w:val="22"/>
          <w:szCs w:val="22"/>
          <w:lang w:val="es-ES_tradnl"/>
        </w:rPr>
      </w:pPr>
      <w:r>
        <w:rPr>
          <w:rFonts w:cs="Arial"/>
          <w:sz w:val="22"/>
          <w:szCs w:val="22"/>
        </w:rPr>
        <w:t xml:space="preserve">g) En cuanto al texto del Transitorio Segundo, sobre la atención de la Directriz N° 054-MP-MIVAH, se le solicita a la </w:t>
      </w:r>
      <w:r w:rsidRPr="000C09B4">
        <w:rPr>
          <w:rFonts w:cs="Arial"/>
          <w:sz w:val="22"/>
          <w:szCs w:val="22"/>
          <w:lang w:val="es-ES_tradnl"/>
        </w:rPr>
        <w:t>Administración</w:t>
      </w:r>
      <w:r>
        <w:rPr>
          <w:rFonts w:cs="Arial"/>
          <w:sz w:val="22"/>
          <w:szCs w:val="22"/>
          <w:lang w:val="es-ES_tradnl"/>
        </w:rPr>
        <w:t xml:space="preserve"> que </w:t>
      </w:r>
      <w:r w:rsidR="006857EF">
        <w:rPr>
          <w:rFonts w:cs="Arial"/>
          <w:sz w:val="22"/>
          <w:szCs w:val="22"/>
          <w:lang w:val="es-ES_tradnl"/>
        </w:rPr>
        <w:t>se aclare la forma en la que el BANHVI estaría aplicando dicha directriz en los diferentes programas de financiamiento del FOSUVI.</w:t>
      </w:r>
    </w:p>
    <w:p w14:paraId="4D9ED8E7" w14:textId="61F3F5D3" w:rsidR="006857EF" w:rsidRDefault="006857EF" w:rsidP="009D03FE">
      <w:pPr>
        <w:spacing w:line="360" w:lineRule="auto"/>
        <w:jc w:val="both"/>
        <w:rPr>
          <w:rFonts w:cs="Arial"/>
          <w:sz w:val="22"/>
          <w:szCs w:val="22"/>
          <w:lang w:val="es-ES_tradnl"/>
        </w:rPr>
      </w:pPr>
    </w:p>
    <w:p w14:paraId="39BCCA7F" w14:textId="732D75B9" w:rsidR="006857EF" w:rsidRDefault="006857EF" w:rsidP="006857EF">
      <w:pPr>
        <w:spacing w:line="360" w:lineRule="auto"/>
        <w:jc w:val="both"/>
        <w:rPr>
          <w:rFonts w:cs="Arial"/>
          <w:sz w:val="22"/>
          <w:lang w:val="es-ES_tradnl"/>
        </w:rPr>
      </w:pPr>
      <w:r w:rsidRPr="00A25DB7">
        <w:rPr>
          <w:rFonts w:cs="Arial"/>
          <w:sz w:val="22"/>
          <w:u w:val="single"/>
          <w:lang w:val="es-ES_tradnl"/>
        </w:rPr>
        <w:t xml:space="preserve">Minuto </w:t>
      </w:r>
      <w:r>
        <w:rPr>
          <w:rFonts w:cs="Arial"/>
          <w:sz w:val="22"/>
          <w:u w:val="single"/>
          <w:lang w:val="es-ES_tradnl"/>
        </w:rPr>
        <w:t>105</w:t>
      </w:r>
      <w:r w:rsidRPr="00A25DB7">
        <w:rPr>
          <w:rFonts w:cs="Arial"/>
          <w:sz w:val="22"/>
          <w:u w:val="single"/>
          <w:lang w:val="es-ES_tradnl"/>
        </w:rPr>
        <w:t>:</w:t>
      </w:r>
      <w:r>
        <w:rPr>
          <w:rFonts w:cs="Arial"/>
          <w:sz w:val="22"/>
          <w:u w:val="single"/>
          <w:lang w:val="es-ES_tradnl"/>
        </w:rPr>
        <w:t>14</w:t>
      </w:r>
      <w:r>
        <w:rPr>
          <w:rFonts w:cs="Arial"/>
          <w:sz w:val="22"/>
        </w:rPr>
        <w:t xml:space="preserve"> Una vez discutido el tema y habiendo tomado nota la </w:t>
      </w:r>
      <w:r w:rsidRPr="00CC5F96">
        <w:rPr>
          <w:rFonts w:cs="Arial"/>
          <w:sz w:val="22"/>
          <w:lang w:val="es-ES_tradnl"/>
        </w:rPr>
        <w:t>Administración</w:t>
      </w:r>
      <w:r>
        <w:rPr>
          <w:rFonts w:cs="Arial"/>
          <w:sz w:val="22"/>
          <w:lang w:val="es-ES_tradnl"/>
        </w:rPr>
        <w:t xml:space="preserve"> de las observaciones planteada por los señores Directores, </w:t>
      </w:r>
      <w:r>
        <w:rPr>
          <w:rFonts w:cs="Arial"/>
          <w:sz w:val="22"/>
        </w:rPr>
        <w:t xml:space="preserve">la </w:t>
      </w:r>
      <w:r w:rsidRPr="005C432F">
        <w:rPr>
          <w:rFonts w:cs="Arial"/>
          <w:sz w:val="22"/>
          <w:szCs w:val="22"/>
        </w:rPr>
        <w:t>Junta Directiva</w:t>
      </w:r>
      <w:r>
        <w:rPr>
          <w:rFonts w:cs="Arial"/>
          <w:sz w:val="22"/>
        </w:rPr>
        <w:t xml:space="preserve"> queda a la espera de que</w:t>
      </w:r>
      <w:r w:rsidR="00971439">
        <w:rPr>
          <w:rFonts w:cs="Arial"/>
          <w:sz w:val="22"/>
        </w:rPr>
        <w:t>,</w:t>
      </w:r>
      <w:r>
        <w:rPr>
          <w:rFonts w:cs="Arial"/>
          <w:sz w:val="22"/>
        </w:rPr>
        <w:t xml:space="preserve"> en la sesión del próximo </w:t>
      </w:r>
      <w:r w:rsidR="00971439">
        <w:rPr>
          <w:rFonts w:cs="Arial"/>
          <w:sz w:val="22"/>
        </w:rPr>
        <w:t>jueves</w:t>
      </w:r>
      <w:r>
        <w:rPr>
          <w:rFonts w:cs="Arial"/>
          <w:sz w:val="22"/>
        </w:rPr>
        <w:t xml:space="preserve">, se conozca y resuelva una </w:t>
      </w:r>
      <w:r>
        <w:rPr>
          <w:rFonts w:cs="Arial"/>
          <w:sz w:val="22"/>
          <w:lang w:val="es-ES_tradnl"/>
        </w:rPr>
        <w:t>versión definitiva del referido convenio.</w:t>
      </w:r>
    </w:p>
    <w:p w14:paraId="733844C6" w14:textId="6F4A5132" w:rsidR="006857EF" w:rsidRDefault="006857EF" w:rsidP="006857EF">
      <w:pPr>
        <w:spacing w:line="360" w:lineRule="auto"/>
        <w:jc w:val="both"/>
        <w:rPr>
          <w:rFonts w:cs="Arial"/>
          <w:sz w:val="22"/>
          <w:lang w:val="es-ES_tradnl"/>
        </w:rPr>
      </w:pPr>
    </w:p>
    <w:p w14:paraId="672A8CAC" w14:textId="6861666F" w:rsidR="006857EF" w:rsidRDefault="00971439" w:rsidP="009D03FE">
      <w:pPr>
        <w:spacing w:line="360" w:lineRule="auto"/>
        <w:jc w:val="both"/>
        <w:rPr>
          <w:rFonts w:cs="Arial"/>
          <w:sz w:val="22"/>
        </w:rPr>
      </w:pPr>
      <w:r w:rsidRPr="00A25DB7">
        <w:rPr>
          <w:rFonts w:cs="Arial"/>
          <w:sz w:val="22"/>
          <w:u w:val="single"/>
          <w:lang w:val="es-ES_tradnl"/>
        </w:rPr>
        <w:t xml:space="preserve">Minuto </w:t>
      </w:r>
      <w:r>
        <w:rPr>
          <w:rFonts w:cs="Arial"/>
          <w:sz w:val="22"/>
          <w:u w:val="single"/>
          <w:lang w:val="es-ES_tradnl"/>
        </w:rPr>
        <w:t>110</w:t>
      </w:r>
      <w:r w:rsidRPr="00A25DB7">
        <w:rPr>
          <w:rFonts w:cs="Arial"/>
          <w:sz w:val="22"/>
          <w:u w:val="single"/>
          <w:lang w:val="es-ES_tradnl"/>
        </w:rPr>
        <w:t>:</w:t>
      </w:r>
      <w:r>
        <w:rPr>
          <w:rFonts w:cs="Arial"/>
          <w:sz w:val="22"/>
          <w:u w:val="single"/>
          <w:lang w:val="es-ES_tradnl"/>
        </w:rPr>
        <w:t>40</w:t>
      </w:r>
      <w:r w:rsidRPr="00971439">
        <w:rPr>
          <w:rFonts w:cs="Arial"/>
          <w:sz w:val="22"/>
          <w:lang w:val="es-ES_tradnl"/>
        </w:rPr>
        <w:t xml:space="preserve"> Se </w:t>
      </w:r>
      <w:r>
        <w:rPr>
          <w:rFonts w:cs="Arial"/>
          <w:sz w:val="22"/>
        </w:rPr>
        <w:t>conoce y discute ampliamente una moción del Director Alvarado Herrera, para que se solicite al Presidente de la República,</w:t>
      </w:r>
      <w:r w:rsidRPr="00BC08EA">
        <w:rPr>
          <w:rFonts w:cs="Arial"/>
          <w:sz w:val="22"/>
          <w:szCs w:val="22"/>
        </w:rPr>
        <w:t xml:space="preserve"> con fundamento en los artículos 78 y 79 de la Ley General de la Administración Pública</w:t>
      </w:r>
      <w:r w:rsidRPr="00A05B57">
        <w:rPr>
          <w:rFonts w:cs="Arial"/>
          <w:sz w:val="22"/>
          <w:szCs w:val="22"/>
        </w:rPr>
        <w:t xml:space="preserve">, </w:t>
      </w:r>
      <w:r>
        <w:rPr>
          <w:rFonts w:cs="Arial"/>
          <w:sz w:val="22"/>
          <w:szCs w:val="22"/>
        </w:rPr>
        <w:t>resolver la discrepancia entre el BANHVI y el Ministerio de Trabajo, con respecto a la suspensión de las transferencias de recursos del FODESAF</w:t>
      </w:r>
      <w:r w:rsidR="00056CCB">
        <w:rPr>
          <w:rFonts w:cs="Arial"/>
          <w:sz w:val="22"/>
          <w:szCs w:val="22"/>
        </w:rPr>
        <w:t xml:space="preserve">.  Lo anterior, considerando </w:t>
      </w:r>
      <w:r>
        <w:rPr>
          <w:rFonts w:cs="Arial"/>
          <w:sz w:val="22"/>
        </w:rPr>
        <w:t xml:space="preserve">la </w:t>
      </w:r>
      <w:r w:rsidR="00056CCB">
        <w:rPr>
          <w:rFonts w:cs="Arial"/>
          <w:sz w:val="22"/>
        </w:rPr>
        <w:t xml:space="preserve">total </w:t>
      </w:r>
      <w:r>
        <w:rPr>
          <w:rFonts w:cs="Arial"/>
          <w:sz w:val="22"/>
        </w:rPr>
        <w:t xml:space="preserve">dependencia que tiene el BANHVI de los plazos que requiera el Ministerio de Trabajo para darle su aprobación a este convenio, con </w:t>
      </w:r>
      <w:r>
        <w:rPr>
          <w:rFonts w:cs="Arial"/>
          <w:sz w:val="22"/>
        </w:rPr>
        <w:lastRenderedPageBreak/>
        <w:t xml:space="preserve">el consiguiente atraso que ese Ministerio está ocasionando, sin sustento legal y de forma unilateral, en la transferencia oportuna de </w:t>
      </w:r>
      <w:r w:rsidR="00056CCB">
        <w:rPr>
          <w:rFonts w:cs="Arial"/>
          <w:sz w:val="22"/>
        </w:rPr>
        <w:t>fondos</w:t>
      </w:r>
      <w:r>
        <w:rPr>
          <w:rFonts w:cs="Arial"/>
          <w:sz w:val="22"/>
        </w:rPr>
        <w:t xml:space="preserve"> del FODESAF al FOSUVI y, consiguientemente, en el cumplimiento de la obligación </w:t>
      </w:r>
      <w:r w:rsidR="0096327E">
        <w:rPr>
          <w:rFonts w:cs="Arial"/>
          <w:sz w:val="22"/>
        </w:rPr>
        <w:t xml:space="preserve">que tiene </w:t>
      </w:r>
      <w:r>
        <w:rPr>
          <w:rFonts w:cs="Arial"/>
          <w:sz w:val="22"/>
        </w:rPr>
        <w:t xml:space="preserve">el BANHVI </w:t>
      </w:r>
      <w:r w:rsidR="0096327E">
        <w:rPr>
          <w:rFonts w:cs="Arial"/>
          <w:sz w:val="22"/>
        </w:rPr>
        <w:t xml:space="preserve">para </w:t>
      </w:r>
      <w:r>
        <w:rPr>
          <w:rFonts w:cs="Arial"/>
          <w:sz w:val="22"/>
        </w:rPr>
        <w:t>atender su</w:t>
      </w:r>
      <w:r w:rsidR="0096327E">
        <w:rPr>
          <w:rFonts w:cs="Arial"/>
          <w:sz w:val="22"/>
        </w:rPr>
        <w:t>s</w:t>
      </w:r>
      <w:r>
        <w:rPr>
          <w:rFonts w:cs="Arial"/>
          <w:sz w:val="22"/>
        </w:rPr>
        <w:t xml:space="preserve"> </w:t>
      </w:r>
      <w:r w:rsidR="0096327E">
        <w:rPr>
          <w:rFonts w:cs="Arial"/>
          <w:sz w:val="22"/>
        </w:rPr>
        <w:t xml:space="preserve">responsabilidades legales </w:t>
      </w:r>
      <w:r w:rsidR="000A2443">
        <w:rPr>
          <w:rFonts w:cs="Arial"/>
          <w:sz w:val="22"/>
        </w:rPr>
        <w:t>.</w:t>
      </w:r>
      <w:r w:rsidR="0096327E">
        <w:rPr>
          <w:rFonts w:cs="Arial"/>
          <w:sz w:val="22"/>
        </w:rPr>
        <w:t>y su finalidad pública</w:t>
      </w:r>
      <w:r w:rsidR="00056CCB">
        <w:rPr>
          <w:rFonts w:cs="Arial"/>
          <w:sz w:val="22"/>
        </w:rPr>
        <w:t>.</w:t>
      </w:r>
    </w:p>
    <w:p w14:paraId="6659DB5D" w14:textId="20417852" w:rsidR="00E867D3" w:rsidRDefault="00E867D3" w:rsidP="009D03FE">
      <w:pPr>
        <w:spacing w:line="360" w:lineRule="auto"/>
        <w:jc w:val="both"/>
        <w:rPr>
          <w:rFonts w:cs="Arial"/>
          <w:sz w:val="22"/>
        </w:rPr>
      </w:pPr>
    </w:p>
    <w:p w14:paraId="0AB1AD18" w14:textId="59131F89" w:rsidR="00E867D3" w:rsidRDefault="00E867D3" w:rsidP="009D03FE">
      <w:pPr>
        <w:spacing w:line="360" w:lineRule="auto"/>
        <w:jc w:val="both"/>
        <w:rPr>
          <w:rFonts w:cs="Arial"/>
          <w:sz w:val="22"/>
          <w:lang w:val="es-ES_tradnl"/>
        </w:rPr>
      </w:pPr>
      <w:r>
        <w:rPr>
          <w:rFonts w:cs="Arial"/>
          <w:sz w:val="22"/>
        </w:rPr>
        <w:t xml:space="preserve">Se adiciona a esta propuesta una moción </w:t>
      </w:r>
      <w:r w:rsidR="0096327E">
        <w:rPr>
          <w:rFonts w:cs="Arial"/>
          <w:sz w:val="22"/>
        </w:rPr>
        <w:t xml:space="preserve">de orden </w:t>
      </w:r>
      <w:r>
        <w:rPr>
          <w:rFonts w:cs="Arial"/>
          <w:sz w:val="22"/>
        </w:rPr>
        <w:t xml:space="preserve">de la Directora Pérez Gutiérrez, para que lo planteado por el Director Alvarado Herrera se resuelva en la sesión del próximo jueves, una vez que la </w:t>
      </w:r>
      <w:r w:rsidRPr="00E867D3">
        <w:rPr>
          <w:rFonts w:cs="Arial"/>
          <w:sz w:val="22"/>
          <w:lang w:val="es-ES_tradnl"/>
        </w:rPr>
        <w:t>Gerencia General</w:t>
      </w:r>
      <w:r>
        <w:rPr>
          <w:rFonts w:cs="Arial"/>
          <w:sz w:val="22"/>
          <w:lang w:val="es-ES_tradnl"/>
        </w:rPr>
        <w:t xml:space="preserve"> conozca el criterio del Ministerio de Trabajo con respecto al texto final del convenio.</w:t>
      </w:r>
      <w:r w:rsidR="0096327E">
        <w:rPr>
          <w:rFonts w:cs="Arial"/>
          <w:sz w:val="22"/>
          <w:lang w:val="es-ES_tradnl"/>
        </w:rPr>
        <w:t xml:space="preserve">  Esta moción es rechazada por la mayoría de los señores Directores, el Director Alvarado Herrera adiciona su propuesta, en el sentido que la solicitud al Presidente de la República adquiera firmeza en una próxima sesión, según se valore por parte de este Órgano Colegiado.</w:t>
      </w:r>
    </w:p>
    <w:p w14:paraId="3347D6C5" w14:textId="66071550" w:rsidR="00F4783C" w:rsidRDefault="00F4783C" w:rsidP="009D03FE">
      <w:pPr>
        <w:spacing w:line="360" w:lineRule="auto"/>
        <w:jc w:val="both"/>
        <w:rPr>
          <w:rFonts w:cs="Arial"/>
          <w:sz w:val="22"/>
          <w:lang w:val="es-ES_tradnl"/>
        </w:rPr>
      </w:pPr>
    </w:p>
    <w:p w14:paraId="5D01DD20" w14:textId="120696C1" w:rsidR="00436D03" w:rsidRDefault="0096327E" w:rsidP="009D03FE">
      <w:pPr>
        <w:spacing w:line="360" w:lineRule="auto"/>
        <w:jc w:val="both"/>
        <w:rPr>
          <w:rFonts w:cs="Arial"/>
          <w:sz w:val="22"/>
          <w:szCs w:val="22"/>
        </w:rPr>
      </w:pPr>
      <w:r w:rsidRPr="00A25DB7">
        <w:rPr>
          <w:rFonts w:cs="Arial"/>
          <w:sz w:val="22"/>
          <w:u w:val="single"/>
          <w:lang w:val="es-ES_tradnl"/>
        </w:rPr>
        <w:t xml:space="preserve">Minuto </w:t>
      </w:r>
      <w:r>
        <w:rPr>
          <w:rFonts w:cs="Arial"/>
          <w:sz w:val="22"/>
          <w:u w:val="single"/>
          <w:lang w:val="es-ES_tradnl"/>
        </w:rPr>
        <w:t>1</w:t>
      </w:r>
      <w:r w:rsidR="00291C59">
        <w:rPr>
          <w:rFonts w:cs="Arial"/>
          <w:sz w:val="22"/>
          <w:u w:val="single"/>
          <w:lang w:val="es-ES_tradnl"/>
        </w:rPr>
        <w:t>76</w:t>
      </w:r>
      <w:r w:rsidRPr="00A25DB7">
        <w:rPr>
          <w:rFonts w:cs="Arial"/>
          <w:sz w:val="22"/>
          <w:u w:val="single"/>
          <w:lang w:val="es-ES_tradnl"/>
        </w:rPr>
        <w:t>:</w:t>
      </w:r>
      <w:r w:rsidR="00291C59">
        <w:rPr>
          <w:rFonts w:cs="Arial"/>
          <w:sz w:val="22"/>
          <w:u w:val="single"/>
          <w:lang w:val="es-ES_tradnl"/>
        </w:rPr>
        <w:t>0</w:t>
      </w:r>
      <w:r>
        <w:rPr>
          <w:rFonts w:cs="Arial"/>
          <w:sz w:val="22"/>
          <w:u w:val="single"/>
          <w:lang w:val="es-ES_tradnl"/>
        </w:rPr>
        <w:t>0</w:t>
      </w:r>
      <w:r w:rsidRPr="00971439">
        <w:rPr>
          <w:rFonts w:cs="Arial"/>
          <w:sz w:val="22"/>
          <w:lang w:val="es-ES_tradnl"/>
        </w:rPr>
        <w:t xml:space="preserve"> S</w:t>
      </w:r>
      <w:r w:rsidR="00377AC9">
        <w:rPr>
          <w:rFonts w:cs="Arial"/>
          <w:sz w:val="22"/>
          <w:lang w:val="es-ES_tradnl"/>
        </w:rPr>
        <w:t xml:space="preserve">ometida a votación la referida moción, se acoge </w:t>
      </w:r>
      <w:r w:rsidR="00291C59">
        <w:rPr>
          <w:rFonts w:cs="Arial"/>
          <w:sz w:val="22"/>
          <w:lang w:val="es-ES_tradnl"/>
        </w:rPr>
        <w:t xml:space="preserve">por </w:t>
      </w:r>
      <w:r w:rsidR="00377AC9">
        <w:rPr>
          <w:rFonts w:cs="Arial"/>
          <w:sz w:val="22"/>
          <w:lang w:val="es-ES_tradnl"/>
        </w:rPr>
        <w:t xml:space="preserve">la mayoría de los señores Directores según las justificaciones que </w:t>
      </w:r>
      <w:r w:rsidR="00291C59">
        <w:rPr>
          <w:rFonts w:cs="Arial"/>
          <w:sz w:val="22"/>
          <w:lang w:val="es-ES_tradnl"/>
        </w:rPr>
        <w:t xml:space="preserve">cada uno </w:t>
      </w:r>
      <w:r w:rsidR="00377AC9">
        <w:rPr>
          <w:rFonts w:cs="Arial"/>
          <w:sz w:val="22"/>
          <w:lang w:val="es-ES_tradnl"/>
        </w:rPr>
        <w:t>expone, apartándose los Directores Campos Gómez</w:t>
      </w:r>
      <w:r w:rsidR="00291C59">
        <w:rPr>
          <w:rFonts w:cs="Arial"/>
          <w:sz w:val="22"/>
          <w:lang w:val="es-ES_tradnl"/>
        </w:rPr>
        <w:t xml:space="preserve"> y</w:t>
      </w:r>
      <w:r w:rsidR="00377AC9">
        <w:rPr>
          <w:rFonts w:cs="Arial"/>
          <w:sz w:val="22"/>
          <w:lang w:val="es-ES_tradnl"/>
        </w:rPr>
        <w:t xml:space="preserve"> Carranza González</w:t>
      </w:r>
      <w:r w:rsidR="00291C59">
        <w:rPr>
          <w:rFonts w:cs="Arial"/>
          <w:sz w:val="22"/>
          <w:lang w:val="es-ES_tradnl"/>
        </w:rPr>
        <w:t xml:space="preserve">, quienes consideran que la propuesta no </w:t>
      </w:r>
      <w:r w:rsidR="00E867D3">
        <w:rPr>
          <w:rFonts w:cs="Arial"/>
          <w:sz w:val="22"/>
          <w:szCs w:val="22"/>
        </w:rPr>
        <w:t>es oportuna, pues ya se escogió un camino diferente</w:t>
      </w:r>
      <w:r w:rsidR="00291C59">
        <w:rPr>
          <w:rFonts w:cs="Arial"/>
          <w:sz w:val="22"/>
          <w:szCs w:val="22"/>
        </w:rPr>
        <w:t xml:space="preserve"> y</w:t>
      </w:r>
      <w:r w:rsidR="00E867D3">
        <w:rPr>
          <w:rFonts w:cs="Arial"/>
          <w:sz w:val="22"/>
          <w:szCs w:val="22"/>
        </w:rPr>
        <w:t xml:space="preserve"> se ha avanzado en </w:t>
      </w:r>
      <w:r w:rsidR="00291C59">
        <w:rPr>
          <w:rFonts w:cs="Arial"/>
          <w:sz w:val="22"/>
          <w:szCs w:val="22"/>
        </w:rPr>
        <w:t>una</w:t>
      </w:r>
      <w:r w:rsidR="00E867D3">
        <w:rPr>
          <w:rFonts w:cs="Arial"/>
          <w:sz w:val="22"/>
          <w:szCs w:val="22"/>
        </w:rPr>
        <w:t xml:space="preserve"> resolución</w:t>
      </w:r>
      <w:r w:rsidR="00291C59">
        <w:rPr>
          <w:rFonts w:cs="Arial"/>
          <w:sz w:val="22"/>
          <w:szCs w:val="22"/>
        </w:rPr>
        <w:t xml:space="preserve"> que se espera concluir en los próximos días; sumado esto a que </w:t>
      </w:r>
      <w:r w:rsidR="00E867D3">
        <w:rPr>
          <w:rFonts w:cs="Arial"/>
          <w:sz w:val="22"/>
          <w:szCs w:val="22"/>
        </w:rPr>
        <w:t xml:space="preserve">ya hay una consulta planteada </w:t>
      </w:r>
      <w:r w:rsidR="00291C59">
        <w:rPr>
          <w:rFonts w:cs="Arial"/>
          <w:sz w:val="22"/>
          <w:szCs w:val="22"/>
        </w:rPr>
        <w:t xml:space="preserve">sobre el tema </w:t>
      </w:r>
      <w:r w:rsidR="00E867D3">
        <w:rPr>
          <w:rFonts w:cs="Arial"/>
          <w:sz w:val="22"/>
          <w:szCs w:val="22"/>
        </w:rPr>
        <w:t xml:space="preserve">a la </w:t>
      </w:r>
      <w:r w:rsidR="00E867D3" w:rsidRPr="00E867D3">
        <w:rPr>
          <w:rFonts w:cs="Arial"/>
          <w:sz w:val="22"/>
          <w:szCs w:val="22"/>
        </w:rPr>
        <w:t>Procuraduría General de la República</w:t>
      </w:r>
      <w:r w:rsidR="00291C59">
        <w:rPr>
          <w:rFonts w:cs="Arial"/>
          <w:sz w:val="22"/>
          <w:szCs w:val="22"/>
        </w:rPr>
        <w:t xml:space="preserve">, y la </w:t>
      </w:r>
      <w:r w:rsidR="00E867D3">
        <w:rPr>
          <w:rFonts w:cs="Arial"/>
          <w:sz w:val="22"/>
          <w:szCs w:val="22"/>
        </w:rPr>
        <w:t>propuesta podría complicar el arribo a la decisión que se está esperando, además</w:t>
      </w:r>
      <w:r w:rsidR="00291C59">
        <w:rPr>
          <w:rFonts w:cs="Arial"/>
          <w:sz w:val="22"/>
          <w:szCs w:val="22"/>
        </w:rPr>
        <w:t xml:space="preserve"> de que </w:t>
      </w:r>
      <w:r w:rsidR="00E867D3">
        <w:rPr>
          <w:rFonts w:cs="Arial"/>
          <w:sz w:val="22"/>
          <w:szCs w:val="22"/>
        </w:rPr>
        <w:t xml:space="preserve">podría tomar más tiempo que </w:t>
      </w:r>
      <w:r w:rsidR="00291C59">
        <w:rPr>
          <w:rFonts w:cs="Arial"/>
          <w:sz w:val="22"/>
          <w:szCs w:val="22"/>
        </w:rPr>
        <w:t xml:space="preserve">el que falta, según el camino que se ha tomado, </w:t>
      </w:r>
      <w:r w:rsidR="00E867D3">
        <w:rPr>
          <w:rFonts w:cs="Arial"/>
          <w:sz w:val="22"/>
          <w:szCs w:val="22"/>
        </w:rPr>
        <w:t>para suscribir el convenio y reiniciar la transferencia de recursos</w:t>
      </w:r>
      <w:r w:rsidR="00291C59">
        <w:rPr>
          <w:rFonts w:cs="Arial"/>
          <w:sz w:val="22"/>
          <w:szCs w:val="22"/>
        </w:rPr>
        <w:t xml:space="preserve">.  La referida decisión se consigna en el </w:t>
      </w:r>
      <w:r w:rsidR="00291C59" w:rsidRPr="00291C59">
        <w:rPr>
          <w:rFonts w:cs="Arial"/>
          <w:b/>
          <w:bCs/>
          <w:sz w:val="22"/>
          <w:szCs w:val="22"/>
        </w:rPr>
        <w:t>Acuerdo N° 1</w:t>
      </w:r>
      <w:r w:rsidR="00291C59">
        <w:rPr>
          <w:rFonts w:cs="Arial"/>
          <w:sz w:val="22"/>
          <w:szCs w:val="22"/>
        </w:rPr>
        <w:t xml:space="preserve"> que se anexa a esta minuta.</w:t>
      </w:r>
    </w:p>
    <w:p w14:paraId="3EA36E59" w14:textId="77777777" w:rsidR="009D03FE" w:rsidRPr="00D14EAF" w:rsidRDefault="009D03FE" w:rsidP="009D03FE">
      <w:pPr>
        <w:spacing w:line="360" w:lineRule="auto"/>
        <w:jc w:val="both"/>
        <w:rPr>
          <w:rFonts w:cs="Arial"/>
          <w:b/>
          <w:sz w:val="22"/>
        </w:rPr>
      </w:pPr>
      <w:r w:rsidRPr="00D14EAF">
        <w:rPr>
          <w:rFonts w:cs="Arial"/>
          <w:b/>
          <w:sz w:val="22"/>
        </w:rPr>
        <w:t>************</w:t>
      </w:r>
    </w:p>
    <w:p w14:paraId="1ECD2B1E" w14:textId="77777777" w:rsidR="00D13B6B" w:rsidRDefault="00D13B6B" w:rsidP="002D0146">
      <w:pPr>
        <w:spacing w:line="360" w:lineRule="auto"/>
        <w:jc w:val="both"/>
        <w:rPr>
          <w:rFonts w:cs="Arial"/>
          <w:b/>
          <w:bCs/>
          <w:sz w:val="22"/>
          <w:szCs w:val="22"/>
          <w:u w:val="single"/>
          <w:lang w:val="es-ES_tradnl"/>
        </w:rPr>
      </w:pPr>
    </w:p>
    <w:p w14:paraId="3FFBEF1F" w14:textId="22C308F5" w:rsidR="009D03FE" w:rsidRPr="00E97960" w:rsidRDefault="00320F35" w:rsidP="009D03FE">
      <w:pPr>
        <w:spacing w:line="360" w:lineRule="auto"/>
        <w:jc w:val="both"/>
        <w:outlineLvl w:val="0"/>
        <w:rPr>
          <w:rFonts w:cs="Arial"/>
          <w:sz w:val="22"/>
          <w:szCs w:val="22"/>
          <w:u w:val="single"/>
          <w:lang w:val="es-ES_tradnl"/>
        </w:rPr>
      </w:pPr>
      <w:r>
        <w:rPr>
          <w:rFonts w:cs="Arial"/>
          <w:b/>
          <w:sz w:val="22"/>
          <w:szCs w:val="22"/>
          <w:lang w:val="es-ES_tradnl"/>
        </w:rPr>
        <w:t xml:space="preserve">3° </w:t>
      </w:r>
      <w:r w:rsidR="00492FCE" w:rsidRPr="00492FCE">
        <w:rPr>
          <w:rFonts w:cs="Arial"/>
          <w:b/>
          <w:bCs/>
          <w:sz w:val="22"/>
          <w:u w:val="single"/>
        </w:rPr>
        <w:t>Solicitud para sustituir cinco beneficiarios del proyecto Santa Fe.</w:t>
      </w:r>
    </w:p>
    <w:p w14:paraId="3F114E34" w14:textId="77777777" w:rsidR="009D03FE" w:rsidRDefault="009D03FE" w:rsidP="009D03FE">
      <w:pPr>
        <w:spacing w:line="360" w:lineRule="auto"/>
        <w:jc w:val="both"/>
        <w:rPr>
          <w:rFonts w:cs="Arial"/>
          <w:sz w:val="22"/>
          <w:szCs w:val="22"/>
        </w:rPr>
      </w:pPr>
    </w:p>
    <w:p w14:paraId="4C21FC6E" w14:textId="0D49CDB6" w:rsidR="008D1F12" w:rsidRDefault="008D1F12" w:rsidP="008D1F12">
      <w:pPr>
        <w:spacing w:line="360" w:lineRule="auto"/>
        <w:jc w:val="both"/>
        <w:rPr>
          <w:rFonts w:cs="Arial"/>
          <w:sz w:val="22"/>
          <w:szCs w:val="22"/>
        </w:rPr>
      </w:pPr>
      <w:r w:rsidRPr="0039311E">
        <w:rPr>
          <w:rFonts w:cs="Arial"/>
          <w:sz w:val="22"/>
          <w:u w:val="single"/>
          <w:lang w:val="es-ES_tradnl"/>
        </w:rPr>
        <w:t xml:space="preserve">Minuto </w:t>
      </w:r>
      <w:r>
        <w:rPr>
          <w:rFonts w:cs="Arial"/>
          <w:sz w:val="22"/>
          <w:u w:val="single"/>
          <w:lang w:val="es-ES_tradnl"/>
        </w:rPr>
        <w:t>1</w:t>
      </w:r>
      <w:r w:rsidR="00576CF1">
        <w:rPr>
          <w:rFonts w:cs="Arial"/>
          <w:sz w:val="22"/>
          <w:u w:val="single"/>
          <w:lang w:val="es-ES_tradnl"/>
        </w:rPr>
        <w:t>91</w:t>
      </w:r>
      <w:r w:rsidRPr="0039311E">
        <w:rPr>
          <w:rFonts w:cs="Arial"/>
          <w:sz w:val="22"/>
          <w:u w:val="single"/>
          <w:lang w:val="es-ES_tradnl"/>
        </w:rPr>
        <w:t>:</w:t>
      </w:r>
      <w:r w:rsidR="00576CF1">
        <w:rPr>
          <w:rFonts w:cs="Arial"/>
          <w:sz w:val="22"/>
          <w:u w:val="single"/>
          <w:lang w:val="es-ES_tradnl"/>
        </w:rPr>
        <w:t>0</w:t>
      </w:r>
      <w:r>
        <w:rPr>
          <w:rFonts w:cs="Arial"/>
          <w:sz w:val="22"/>
          <w:u w:val="single"/>
          <w:lang w:val="es-ES_tradnl"/>
        </w:rPr>
        <w:t>0</w:t>
      </w:r>
      <w:r>
        <w:rPr>
          <w:rFonts w:cs="Arial"/>
          <w:sz w:val="22"/>
          <w:lang w:val="es-ES_tradnl"/>
        </w:rPr>
        <w:t xml:space="preserve"> </w:t>
      </w:r>
      <w:r w:rsidR="00291C59">
        <w:rPr>
          <w:rFonts w:cs="Arial"/>
          <w:sz w:val="22"/>
          <w:lang w:val="es-ES_tradnl"/>
        </w:rPr>
        <w:t>Luego de un receso, s</w:t>
      </w:r>
      <w:r w:rsidR="007E659A">
        <w:rPr>
          <w:rFonts w:cs="Arial"/>
          <w:sz w:val="22"/>
          <w:lang w:val="es-ES_tradnl"/>
        </w:rPr>
        <w:t>e</w:t>
      </w:r>
      <w:r w:rsidR="007E659A">
        <w:rPr>
          <w:rFonts w:cs="Arial"/>
          <w:sz w:val="22"/>
          <w:szCs w:val="22"/>
        </w:rPr>
        <w:t xml:space="preserve"> retiran </w:t>
      </w:r>
      <w:r w:rsidR="007E659A">
        <w:rPr>
          <w:sz w:val="22"/>
          <w:szCs w:val="22"/>
        </w:rPr>
        <w:t xml:space="preserve">temporalmente de la sesión el señor Gerente General y la Directora </w:t>
      </w:r>
      <w:r w:rsidR="007E659A" w:rsidRPr="007E659A">
        <w:rPr>
          <w:rFonts w:cs="Arial"/>
          <w:bCs/>
          <w:sz w:val="22"/>
          <w:szCs w:val="22"/>
          <w:lang w:val="es-ES_tradnl"/>
        </w:rPr>
        <w:t>Ulibarri Pernús</w:t>
      </w:r>
      <w:r w:rsidR="007E659A">
        <w:rPr>
          <w:sz w:val="22"/>
          <w:szCs w:val="22"/>
        </w:rPr>
        <w:t>, quienes se excusan de participar en la discusión y resolución del tema, y se procede a conocer</w:t>
      </w:r>
      <w:r>
        <w:rPr>
          <w:rFonts w:cs="Arial"/>
          <w:sz w:val="22"/>
          <w:lang w:val="es-ES_tradnl"/>
        </w:rPr>
        <w:t xml:space="preserve"> el oficio</w:t>
      </w:r>
      <w:r>
        <w:rPr>
          <w:rFonts w:cs="Arial"/>
          <w:bCs/>
          <w:sz w:val="22"/>
          <w:szCs w:val="22"/>
        </w:rPr>
        <w:t xml:space="preserve"> GG-ME-0</w:t>
      </w:r>
      <w:r w:rsidR="00F76B29">
        <w:rPr>
          <w:rFonts w:cs="Arial"/>
          <w:bCs/>
          <w:sz w:val="22"/>
          <w:szCs w:val="22"/>
        </w:rPr>
        <w:t>681</w:t>
      </w:r>
      <w:r>
        <w:rPr>
          <w:rFonts w:cs="Arial"/>
          <w:bCs/>
          <w:sz w:val="22"/>
          <w:szCs w:val="22"/>
        </w:rPr>
        <w:t xml:space="preserve">-2020 del </w:t>
      </w:r>
      <w:r w:rsidR="00F76B29">
        <w:rPr>
          <w:rFonts w:cs="Arial"/>
          <w:bCs/>
          <w:sz w:val="22"/>
          <w:szCs w:val="22"/>
        </w:rPr>
        <w:t>19</w:t>
      </w:r>
      <w:r>
        <w:rPr>
          <w:rFonts w:cs="Arial"/>
          <w:bCs/>
          <w:sz w:val="22"/>
          <w:szCs w:val="22"/>
        </w:rPr>
        <w:t xml:space="preserve"> de </w:t>
      </w:r>
      <w:r w:rsidR="00F76B29">
        <w:rPr>
          <w:rFonts w:cs="Arial"/>
          <w:bCs/>
          <w:sz w:val="22"/>
          <w:szCs w:val="22"/>
        </w:rPr>
        <w:t>junio</w:t>
      </w:r>
      <w:r>
        <w:rPr>
          <w:rFonts w:cs="Arial"/>
          <w:bCs/>
          <w:sz w:val="22"/>
          <w:szCs w:val="22"/>
        </w:rPr>
        <w:t xml:space="preserve"> de 2020</w:t>
      </w:r>
      <w:r w:rsidRPr="00BB303F">
        <w:rPr>
          <w:rFonts w:cs="Arial"/>
          <w:bCs/>
          <w:sz w:val="22"/>
          <w:szCs w:val="22"/>
        </w:rPr>
        <w:t xml:space="preserve">, mediante el cual, la Gerencia General remite y avala el informe </w:t>
      </w:r>
      <w:r>
        <w:rPr>
          <w:rFonts w:cs="Arial"/>
          <w:color w:val="000000"/>
          <w:sz w:val="22"/>
          <w:szCs w:val="22"/>
        </w:rPr>
        <w:t>DF-OF-0</w:t>
      </w:r>
      <w:r w:rsidR="00F76B29">
        <w:rPr>
          <w:rFonts w:cs="Arial"/>
          <w:color w:val="000000"/>
          <w:sz w:val="22"/>
          <w:szCs w:val="22"/>
        </w:rPr>
        <w:t>703</w:t>
      </w:r>
      <w:r>
        <w:rPr>
          <w:rFonts w:cs="Arial"/>
          <w:color w:val="000000"/>
          <w:sz w:val="22"/>
          <w:szCs w:val="22"/>
        </w:rPr>
        <w:t xml:space="preserve">-2020 de </w:t>
      </w:r>
      <w:r w:rsidRPr="00BB303F">
        <w:rPr>
          <w:rFonts w:cs="Arial"/>
          <w:color w:val="000000"/>
          <w:sz w:val="22"/>
          <w:szCs w:val="22"/>
        </w:rPr>
        <w:t xml:space="preserve">la </w:t>
      </w:r>
      <w:r w:rsidRPr="00BB303F">
        <w:rPr>
          <w:rFonts w:cs="Arial"/>
          <w:bCs/>
          <w:sz w:val="22"/>
          <w:szCs w:val="22"/>
        </w:rPr>
        <w:t xml:space="preserve">Dirección FOSUVI, </w:t>
      </w:r>
      <w:r>
        <w:rPr>
          <w:rFonts w:cs="Arial"/>
          <w:bCs/>
          <w:sz w:val="22"/>
          <w:szCs w:val="22"/>
        </w:rPr>
        <w:t xml:space="preserve">que contiene los </w:t>
      </w:r>
      <w:r w:rsidRPr="00BB303F">
        <w:rPr>
          <w:rFonts w:cs="Arial"/>
          <w:bCs/>
          <w:sz w:val="22"/>
          <w:szCs w:val="22"/>
        </w:rPr>
        <w:t>resultados del estudio efectuado a la solicitud de</w:t>
      </w:r>
      <w:r>
        <w:rPr>
          <w:rFonts w:cs="Arial"/>
          <w:bCs/>
          <w:sz w:val="22"/>
          <w:szCs w:val="22"/>
        </w:rPr>
        <w:t xml:space="preserve"> la </w:t>
      </w:r>
      <w:r w:rsidR="00F76B29">
        <w:rPr>
          <w:rFonts w:cs="Arial"/>
          <w:bCs/>
          <w:sz w:val="22"/>
          <w:szCs w:val="22"/>
        </w:rPr>
        <w:t xml:space="preserve">Mutual Cartago </w:t>
      </w:r>
      <w:r w:rsidR="00F76B29" w:rsidRPr="00F76B29">
        <w:rPr>
          <w:rFonts w:cs="Arial"/>
          <w:bCs/>
          <w:sz w:val="22"/>
          <w:szCs w:val="22"/>
          <w:lang w:val="es-ES_tradnl"/>
        </w:rPr>
        <w:t>de Ahorro y Préstamo</w:t>
      </w:r>
      <w:r w:rsidRPr="00BB303F">
        <w:rPr>
          <w:rFonts w:cs="Arial"/>
          <w:bCs/>
          <w:color w:val="000000"/>
          <w:sz w:val="22"/>
          <w:szCs w:val="22"/>
        </w:rPr>
        <w:t xml:space="preserve">, </w:t>
      </w:r>
      <w:r>
        <w:rPr>
          <w:rFonts w:cs="Arial"/>
          <w:bCs/>
          <w:sz w:val="22"/>
          <w:szCs w:val="22"/>
        </w:rPr>
        <w:t xml:space="preserve">para sustituir </w:t>
      </w:r>
      <w:r w:rsidR="00F76B29">
        <w:rPr>
          <w:rFonts w:cs="Arial"/>
          <w:bCs/>
          <w:sz w:val="22"/>
          <w:szCs w:val="22"/>
        </w:rPr>
        <w:t>cinco</w:t>
      </w:r>
      <w:r>
        <w:rPr>
          <w:rFonts w:cs="Arial"/>
          <w:sz w:val="22"/>
          <w:szCs w:val="22"/>
        </w:rPr>
        <w:t xml:space="preserve"> núcleos familiares</w:t>
      </w:r>
      <w:r w:rsidRPr="00BB303F">
        <w:rPr>
          <w:rFonts w:cs="Arial"/>
          <w:sz w:val="22"/>
          <w:szCs w:val="22"/>
        </w:rPr>
        <w:t xml:space="preserve"> del proyecto</w:t>
      </w:r>
      <w:r>
        <w:rPr>
          <w:rFonts w:cs="Arial"/>
          <w:sz w:val="22"/>
          <w:szCs w:val="22"/>
        </w:rPr>
        <w:t xml:space="preserve"> habitacional </w:t>
      </w:r>
      <w:r w:rsidR="00F76B29">
        <w:rPr>
          <w:rFonts w:cs="Arial"/>
          <w:sz w:val="22"/>
          <w:szCs w:val="22"/>
        </w:rPr>
        <w:t>Santa Fe</w:t>
      </w:r>
      <w:r w:rsidRPr="002114E6">
        <w:rPr>
          <w:rFonts w:cs="Arial"/>
          <w:sz w:val="22"/>
          <w:szCs w:val="22"/>
        </w:rPr>
        <w:t xml:space="preserve">, </w:t>
      </w:r>
      <w:r w:rsidR="00F76B29">
        <w:rPr>
          <w:rFonts w:cs="Arial"/>
          <w:sz w:val="22"/>
          <w:szCs w:val="22"/>
          <w:lang w:val="es-ES_tradnl"/>
        </w:rPr>
        <w:t xml:space="preserve">ubicado en el distrito Chacarita del cantón y provincia de Puntarenas, </w:t>
      </w:r>
      <w:r w:rsidR="00F76B29">
        <w:rPr>
          <w:rFonts w:cs="Arial"/>
          <w:sz w:val="22"/>
          <w:szCs w:val="22"/>
          <w:lang w:val="es-ES_tradnl"/>
        </w:rPr>
        <w:lastRenderedPageBreak/>
        <w:t xml:space="preserve">y financiado al amparo del artículo 59 de la Ley del </w:t>
      </w:r>
      <w:r w:rsidR="00F76B29" w:rsidRPr="00AB22F6">
        <w:rPr>
          <w:rFonts w:cs="Arial"/>
          <w:sz w:val="22"/>
          <w:szCs w:val="22"/>
          <w:lang w:val="es-ES_tradnl"/>
        </w:rPr>
        <w:t>Sistema Financiero Nacional para la Vivienda</w:t>
      </w:r>
      <w:r w:rsidR="00F76B29">
        <w:rPr>
          <w:rFonts w:cs="Arial"/>
          <w:sz w:val="22"/>
          <w:szCs w:val="22"/>
          <w:lang w:val="es-ES_tradnl"/>
        </w:rPr>
        <w:t>, según consta en el acuerdo N° 1 de la sesión 65-2018 del 05 de noviembre de 2018</w:t>
      </w:r>
      <w:r>
        <w:rPr>
          <w:rFonts w:cs="Arial"/>
          <w:color w:val="000000"/>
          <w:sz w:val="22"/>
          <w:szCs w:val="22"/>
        </w:rPr>
        <w:t>.</w:t>
      </w:r>
      <w:r w:rsidRPr="00766025">
        <w:rPr>
          <w:rFonts w:cs="Arial"/>
          <w:bCs/>
          <w:sz w:val="22"/>
          <w:szCs w:val="22"/>
          <w:lang w:val="es-ES_tradnl"/>
        </w:rPr>
        <w:t xml:space="preserve"> </w:t>
      </w:r>
      <w:r w:rsidRPr="00BB303F">
        <w:rPr>
          <w:rFonts w:cs="Arial"/>
          <w:bCs/>
          <w:sz w:val="22"/>
          <w:szCs w:val="22"/>
          <w:lang w:val="es-ES_tradnl"/>
        </w:rPr>
        <w:t>Dichos documentos se adjuntan a</w:t>
      </w:r>
      <w:r>
        <w:rPr>
          <w:rFonts w:cs="Arial"/>
          <w:bCs/>
          <w:sz w:val="22"/>
          <w:szCs w:val="22"/>
          <w:lang w:val="es-ES_tradnl"/>
        </w:rPr>
        <w:t xml:space="preserve">l expediente del </w:t>
      </w:r>
      <w:r w:rsidRPr="00BB303F">
        <w:rPr>
          <w:rFonts w:cs="Arial"/>
          <w:bCs/>
          <w:sz w:val="22"/>
          <w:szCs w:val="22"/>
          <w:lang w:val="es-ES_tradnl"/>
        </w:rPr>
        <w:t>acta.</w:t>
      </w:r>
    </w:p>
    <w:p w14:paraId="4EDDE40C" w14:textId="77777777" w:rsidR="008D1F12" w:rsidRDefault="008D1F12" w:rsidP="008D1F12">
      <w:pPr>
        <w:spacing w:line="360" w:lineRule="auto"/>
        <w:jc w:val="both"/>
        <w:rPr>
          <w:rFonts w:cs="Arial"/>
          <w:sz w:val="22"/>
          <w:szCs w:val="22"/>
        </w:rPr>
      </w:pPr>
    </w:p>
    <w:p w14:paraId="31828344" w14:textId="2BCC8C12" w:rsidR="008D1F12" w:rsidRDefault="00291C59" w:rsidP="008D1F12">
      <w:pPr>
        <w:autoSpaceDE w:val="0"/>
        <w:autoSpaceDN w:val="0"/>
        <w:adjustRightInd w:val="0"/>
        <w:spacing w:line="360" w:lineRule="auto"/>
        <w:jc w:val="both"/>
        <w:rPr>
          <w:rFonts w:cs="Arial"/>
          <w:color w:val="000000"/>
          <w:sz w:val="22"/>
          <w:szCs w:val="22"/>
        </w:rPr>
      </w:pPr>
      <w:r>
        <w:rPr>
          <w:rFonts w:cs="Arial"/>
          <w:sz w:val="22"/>
          <w:lang w:val="es-ES_tradnl"/>
        </w:rPr>
        <w:t>Para exponer el contenido del citado informe y atender eventuales consultas de carácter técnico sobre el tema, se incorpora a la sesión la licenciada Martha Camacho Murillo, directora del FOSUVI, quien</w:t>
      </w:r>
      <w:r w:rsidR="008D1F12" w:rsidRPr="00BB303F">
        <w:rPr>
          <w:rFonts w:cs="Arial"/>
          <w:bCs/>
          <w:sz w:val="22"/>
          <w:szCs w:val="22"/>
        </w:rPr>
        <w:t xml:space="preserve"> hace énfasis en las razones que obligan a realizar los cambios propuestos, y además hace ver que, de conformidad con el procedimiento vigente para el trámite de sustituciones, la entidad autorizada y la Dirección FOSUVI, </w:t>
      </w:r>
      <w:r w:rsidR="008D1F12" w:rsidRPr="00BB303F">
        <w:rPr>
          <w:rFonts w:cs="Arial"/>
          <w:color w:val="000000"/>
          <w:sz w:val="22"/>
          <w:szCs w:val="22"/>
        </w:rPr>
        <w:t>han verificado que los nuevos núcleos familiares califican para un subsidio al amparo del artículo 59; razón por la cual se recomienda su aprobación.</w:t>
      </w:r>
    </w:p>
    <w:p w14:paraId="76F2988C" w14:textId="77777777" w:rsidR="008D1F12" w:rsidRDefault="008D1F12" w:rsidP="008D1F12">
      <w:pPr>
        <w:autoSpaceDE w:val="0"/>
        <w:autoSpaceDN w:val="0"/>
        <w:adjustRightInd w:val="0"/>
        <w:spacing w:line="360" w:lineRule="auto"/>
        <w:jc w:val="both"/>
        <w:rPr>
          <w:rFonts w:cs="Arial"/>
          <w:color w:val="000000"/>
          <w:sz w:val="22"/>
          <w:szCs w:val="22"/>
        </w:rPr>
      </w:pPr>
    </w:p>
    <w:p w14:paraId="53D332B0" w14:textId="4811EA0F" w:rsidR="008D1F12" w:rsidRPr="0017182F" w:rsidRDefault="008D1F12" w:rsidP="008D1F12">
      <w:pPr>
        <w:spacing w:line="360" w:lineRule="auto"/>
        <w:jc w:val="both"/>
        <w:rPr>
          <w:rFonts w:cs="Arial"/>
          <w:sz w:val="22"/>
          <w:lang w:val="es-ES_tradnl"/>
        </w:rPr>
      </w:pPr>
      <w:r w:rsidRPr="0039311E">
        <w:rPr>
          <w:rFonts w:cs="Arial"/>
          <w:sz w:val="22"/>
          <w:u w:val="single"/>
          <w:lang w:val="es-ES_tradnl"/>
        </w:rPr>
        <w:t>Minuto</w:t>
      </w:r>
      <w:r>
        <w:rPr>
          <w:rFonts w:cs="Arial"/>
          <w:sz w:val="22"/>
          <w:u w:val="single"/>
          <w:lang w:val="es-ES_tradnl"/>
        </w:rPr>
        <w:t xml:space="preserve"> 1</w:t>
      </w:r>
      <w:r w:rsidR="00576CF1">
        <w:rPr>
          <w:rFonts w:cs="Arial"/>
          <w:sz w:val="22"/>
          <w:u w:val="single"/>
          <w:lang w:val="es-ES_tradnl"/>
        </w:rPr>
        <w:t>95</w:t>
      </w:r>
      <w:r>
        <w:rPr>
          <w:rFonts w:cs="Arial"/>
          <w:sz w:val="22"/>
          <w:u w:val="single"/>
          <w:lang w:val="es-ES_tradnl"/>
        </w:rPr>
        <w:t>:</w:t>
      </w:r>
      <w:r w:rsidR="00576CF1">
        <w:rPr>
          <w:rFonts w:cs="Arial"/>
          <w:sz w:val="22"/>
          <w:u w:val="single"/>
          <w:lang w:val="es-ES_tradnl"/>
        </w:rPr>
        <w:t>2</w:t>
      </w:r>
      <w:r>
        <w:rPr>
          <w:rFonts w:cs="Arial"/>
          <w:sz w:val="22"/>
          <w:u w:val="single"/>
          <w:lang w:val="es-ES_tradnl"/>
        </w:rPr>
        <w:t>0</w:t>
      </w:r>
      <w:r>
        <w:rPr>
          <w:rFonts w:cs="Arial"/>
          <w:sz w:val="22"/>
          <w:lang w:val="es-ES_tradnl"/>
        </w:rPr>
        <w:t xml:space="preserve"> Conocida y suficientemente discutida la propuesta de la Dirección FOSUVI</w:t>
      </w:r>
      <w:r>
        <w:rPr>
          <w:rFonts w:cs="Arial"/>
          <w:sz w:val="22"/>
          <w:szCs w:val="22"/>
          <w:lang w:val="es-ES_tradnl"/>
        </w:rPr>
        <w:t xml:space="preserve">, la </w:t>
      </w:r>
      <w:r w:rsidRPr="00E82670">
        <w:rPr>
          <w:rFonts w:cs="Arial"/>
          <w:sz w:val="22"/>
          <w:szCs w:val="22"/>
          <w:lang w:val="es-ES_tradnl"/>
        </w:rPr>
        <w:t xml:space="preserve">Junta Directiva </w:t>
      </w:r>
      <w:r>
        <w:rPr>
          <w:rFonts w:cs="Arial"/>
          <w:sz w:val="22"/>
          <w:szCs w:val="22"/>
          <w:lang w:val="es-ES_tradnl"/>
        </w:rPr>
        <w:t xml:space="preserve">resuelve acoger la recomendación de la </w:t>
      </w:r>
      <w:r w:rsidRPr="00E82670">
        <w:rPr>
          <w:rFonts w:cs="Arial"/>
          <w:sz w:val="22"/>
          <w:szCs w:val="22"/>
          <w:lang w:val="es-ES_tradnl"/>
        </w:rPr>
        <w:t>Administración</w:t>
      </w:r>
      <w:r>
        <w:rPr>
          <w:rFonts w:cs="Arial"/>
          <w:sz w:val="22"/>
          <w:szCs w:val="22"/>
          <w:lang w:val="es-ES_tradnl"/>
        </w:rPr>
        <w:t xml:space="preserve">, </w:t>
      </w:r>
      <w:r>
        <w:rPr>
          <w:rFonts w:cs="Arial"/>
          <w:color w:val="000000"/>
          <w:sz w:val="22"/>
          <w:szCs w:val="22"/>
        </w:rPr>
        <w:t xml:space="preserve">según se consigna en el </w:t>
      </w:r>
      <w:r w:rsidRPr="00E82670">
        <w:rPr>
          <w:rFonts w:cs="Arial"/>
          <w:b/>
          <w:color w:val="000000"/>
          <w:sz w:val="22"/>
          <w:szCs w:val="22"/>
        </w:rPr>
        <w:t xml:space="preserve">Acuerdo N° </w:t>
      </w:r>
      <w:r>
        <w:rPr>
          <w:rFonts w:cs="Arial"/>
          <w:b/>
          <w:color w:val="000000"/>
          <w:sz w:val="22"/>
          <w:szCs w:val="22"/>
        </w:rPr>
        <w:t>2</w:t>
      </w:r>
      <w:r>
        <w:rPr>
          <w:rFonts w:cs="Arial"/>
          <w:color w:val="000000"/>
          <w:sz w:val="22"/>
          <w:szCs w:val="22"/>
        </w:rPr>
        <w:t xml:space="preserve"> que se anexa a esta minuta.</w:t>
      </w:r>
      <w:r w:rsidRPr="0017182F">
        <w:rPr>
          <w:rFonts w:cs="Arial"/>
          <w:sz w:val="22"/>
          <w:lang w:val="es-ES_tradnl"/>
        </w:rPr>
        <w:t xml:space="preserve"> </w:t>
      </w:r>
    </w:p>
    <w:p w14:paraId="5A430234" w14:textId="77777777" w:rsidR="009D03FE" w:rsidRPr="00D14EAF" w:rsidRDefault="009D03FE" w:rsidP="009D03FE">
      <w:pPr>
        <w:spacing w:line="360" w:lineRule="auto"/>
        <w:jc w:val="both"/>
        <w:rPr>
          <w:rFonts w:cs="Arial"/>
          <w:b/>
          <w:sz w:val="22"/>
        </w:rPr>
      </w:pPr>
      <w:r w:rsidRPr="00D14EAF">
        <w:rPr>
          <w:rFonts w:cs="Arial"/>
          <w:b/>
          <w:sz w:val="22"/>
        </w:rPr>
        <w:t>************</w:t>
      </w:r>
    </w:p>
    <w:p w14:paraId="57B85A4F" w14:textId="77777777" w:rsidR="009D03FE" w:rsidRDefault="009D03FE" w:rsidP="009D03FE">
      <w:pPr>
        <w:spacing w:line="360" w:lineRule="auto"/>
        <w:jc w:val="both"/>
        <w:rPr>
          <w:rFonts w:cs="Arial"/>
          <w:b/>
          <w:bCs/>
          <w:sz w:val="22"/>
          <w:szCs w:val="22"/>
          <w:u w:val="single"/>
          <w:lang w:val="es-ES_tradnl"/>
        </w:rPr>
      </w:pPr>
    </w:p>
    <w:p w14:paraId="566D653C" w14:textId="086F95A9"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4°</w:t>
      </w:r>
      <w:r w:rsidRPr="00492FCE">
        <w:rPr>
          <w:rFonts w:cs="Arial"/>
          <w:bCs/>
          <w:sz w:val="22"/>
          <w:szCs w:val="22"/>
          <w:lang w:val="es-ES_tradnl"/>
        </w:rPr>
        <w:t xml:space="preserve"> </w:t>
      </w:r>
      <w:r w:rsidR="00492FCE" w:rsidRPr="00492FCE">
        <w:rPr>
          <w:rFonts w:cs="Arial"/>
          <w:b/>
          <w:bCs/>
          <w:sz w:val="22"/>
          <w:u w:val="single"/>
        </w:rPr>
        <w:t>Informe sobre la reducción de plazo para la entrega del diseño del proyecto Juan Pablo II</w:t>
      </w:r>
    </w:p>
    <w:p w14:paraId="3DD19526" w14:textId="77777777" w:rsidR="009D03FE" w:rsidRDefault="009D03FE" w:rsidP="009D03FE">
      <w:pPr>
        <w:spacing w:line="360" w:lineRule="auto"/>
        <w:jc w:val="both"/>
        <w:rPr>
          <w:rFonts w:cs="Arial"/>
          <w:sz w:val="22"/>
          <w:szCs w:val="22"/>
        </w:rPr>
      </w:pPr>
    </w:p>
    <w:p w14:paraId="2C53B14A" w14:textId="3C08A407" w:rsidR="009D03FE" w:rsidRDefault="009D03FE" w:rsidP="009D03FE">
      <w:pPr>
        <w:spacing w:line="360" w:lineRule="auto"/>
        <w:jc w:val="both"/>
        <w:rPr>
          <w:rFonts w:cs="Arial"/>
          <w:sz w:val="22"/>
        </w:rPr>
      </w:pPr>
      <w:r w:rsidRPr="0039311E">
        <w:rPr>
          <w:rFonts w:cs="Arial"/>
          <w:sz w:val="22"/>
          <w:u w:val="single"/>
          <w:lang w:val="es-ES_tradnl"/>
        </w:rPr>
        <w:t xml:space="preserve">Minuto </w:t>
      </w:r>
      <w:r w:rsidR="00055914">
        <w:rPr>
          <w:rFonts w:cs="Arial"/>
          <w:sz w:val="22"/>
          <w:u w:val="single"/>
          <w:lang w:val="es-ES_tradnl"/>
        </w:rPr>
        <w:t>195</w:t>
      </w:r>
      <w:r w:rsidRPr="0039311E">
        <w:rPr>
          <w:rFonts w:cs="Arial"/>
          <w:sz w:val="22"/>
          <w:u w:val="single"/>
          <w:lang w:val="es-ES_tradnl"/>
        </w:rPr>
        <w:t>:</w:t>
      </w:r>
      <w:r w:rsidR="00055914">
        <w:rPr>
          <w:rFonts w:cs="Arial"/>
          <w:sz w:val="22"/>
          <w:u w:val="single"/>
          <w:lang w:val="es-ES_tradnl"/>
        </w:rPr>
        <w:t>50</w:t>
      </w:r>
      <w:r>
        <w:rPr>
          <w:rFonts w:cs="Arial"/>
          <w:sz w:val="22"/>
          <w:lang w:val="es-ES_tradnl"/>
        </w:rPr>
        <w:t xml:space="preserve"> Se </w:t>
      </w:r>
      <w:r w:rsidR="007E659A">
        <w:rPr>
          <w:rFonts w:cs="Arial"/>
          <w:sz w:val="22"/>
          <w:lang w:val="es-ES_tradnl"/>
        </w:rPr>
        <w:t xml:space="preserve">reincorpora a la sesión la Directora </w:t>
      </w:r>
      <w:r w:rsidR="007E659A" w:rsidRPr="006500F9">
        <w:rPr>
          <w:rFonts w:cs="Arial"/>
          <w:bCs/>
          <w:sz w:val="22"/>
          <w:lang w:val="es-ES_tradnl"/>
        </w:rPr>
        <w:t>Ulibarri Pernús</w:t>
      </w:r>
      <w:r w:rsidR="007E659A">
        <w:rPr>
          <w:rFonts w:cs="Arial"/>
          <w:bCs/>
          <w:sz w:val="22"/>
          <w:lang w:val="es-ES_tradnl"/>
        </w:rPr>
        <w:t xml:space="preserve">; </w:t>
      </w:r>
      <w:r w:rsidR="007E659A">
        <w:rPr>
          <w:rFonts w:cs="Arial"/>
          <w:sz w:val="22"/>
          <w:lang w:val="es-ES_tradnl"/>
        </w:rPr>
        <w:t>y se procede a conocer el oficio</w:t>
      </w:r>
      <w:r w:rsidR="007E659A">
        <w:rPr>
          <w:rFonts w:cs="Arial"/>
          <w:bCs/>
          <w:sz w:val="22"/>
          <w:szCs w:val="22"/>
        </w:rPr>
        <w:t xml:space="preserve"> </w:t>
      </w:r>
      <w:r w:rsidR="00576CF1">
        <w:rPr>
          <w:rFonts w:cs="Arial"/>
          <w:bCs/>
          <w:sz w:val="22"/>
          <w:szCs w:val="22"/>
        </w:rPr>
        <w:t xml:space="preserve">GG-ME-0674-2020 del 17 de junio de 2020, mediante el cual, atendiendo lo dispuesto en el acuerdo N° 9 de la sesión 40-2020, la </w:t>
      </w:r>
      <w:r w:rsidR="00576CF1" w:rsidRPr="00576CF1">
        <w:rPr>
          <w:rFonts w:cs="Arial"/>
          <w:bCs/>
          <w:sz w:val="22"/>
          <w:szCs w:val="22"/>
          <w:lang w:val="es-ES_tradnl"/>
        </w:rPr>
        <w:t>Gerencia General</w:t>
      </w:r>
      <w:r w:rsidR="00576CF1">
        <w:rPr>
          <w:rFonts w:cs="Arial"/>
          <w:bCs/>
          <w:sz w:val="22"/>
          <w:szCs w:val="22"/>
          <w:lang w:val="es-ES_tradnl"/>
        </w:rPr>
        <w:t xml:space="preserve"> remite el informe DF-OF-0673-2020 de la Dirección FOSUVI, sobre los resultados de las gestiones efectuadas para disminuir el plazo </w:t>
      </w:r>
      <w:r w:rsidR="00576CF1" w:rsidRPr="00576CF1">
        <w:rPr>
          <w:rFonts w:cs="Arial"/>
          <w:sz w:val="22"/>
        </w:rPr>
        <w:t>para la entrega del diseño del proyecto Juan Pablo II</w:t>
      </w:r>
      <w:r w:rsidR="00576CF1">
        <w:rPr>
          <w:rFonts w:cs="Arial"/>
          <w:sz w:val="22"/>
        </w:rPr>
        <w:t>.  Dichos documentos se adjuntan al expediente del acta.</w:t>
      </w:r>
    </w:p>
    <w:p w14:paraId="59253592" w14:textId="0384F896" w:rsidR="00576CF1" w:rsidRDefault="00576CF1" w:rsidP="009D03FE">
      <w:pPr>
        <w:spacing w:line="360" w:lineRule="auto"/>
        <w:jc w:val="both"/>
        <w:rPr>
          <w:rFonts w:cs="Arial"/>
          <w:sz w:val="22"/>
        </w:rPr>
      </w:pPr>
    </w:p>
    <w:p w14:paraId="1F413E1A" w14:textId="2A7954AF" w:rsidR="00576CF1" w:rsidRDefault="00576CF1" w:rsidP="009D03FE">
      <w:pPr>
        <w:spacing w:line="360" w:lineRule="auto"/>
        <w:jc w:val="both"/>
        <w:rPr>
          <w:rFonts w:cs="Arial"/>
          <w:sz w:val="22"/>
        </w:rPr>
      </w:pPr>
      <w:r>
        <w:rPr>
          <w:rFonts w:cs="Arial"/>
          <w:sz w:val="22"/>
        </w:rPr>
        <w:t xml:space="preserve">La licenciada Camacho Murillo </w:t>
      </w:r>
      <w:r w:rsidR="00055914">
        <w:rPr>
          <w:rFonts w:cs="Arial"/>
          <w:sz w:val="22"/>
        </w:rPr>
        <w:t>expone el contenido del citado informe, destacando que se ha logrado obtener el compromiso formal de la empresa adjudicada, para entregar el diseño en un plazo de 180 días, en vez de los 210 días ofertados originalmente.</w:t>
      </w:r>
    </w:p>
    <w:p w14:paraId="61E32612" w14:textId="77777777" w:rsidR="00576CF1" w:rsidRDefault="00576CF1" w:rsidP="009D03FE">
      <w:pPr>
        <w:spacing w:line="360" w:lineRule="auto"/>
        <w:jc w:val="both"/>
        <w:rPr>
          <w:rFonts w:cs="Arial"/>
          <w:sz w:val="22"/>
          <w:lang w:val="es-ES_tradnl"/>
        </w:rPr>
      </w:pPr>
    </w:p>
    <w:p w14:paraId="272590A6" w14:textId="31EC2E88" w:rsidR="009D03FE" w:rsidRDefault="009D03FE" w:rsidP="009D03FE">
      <w:pPr>
        <w:spacing w:line="360" w:lineRule="auto"/>
        <w:jc w:val="both"/>
        <w:rPr>
          <w:rFonts w:cs="Arial"/>
          <w:sz w:val="22"/>
          <w:lang w:val="es-ES_tradnl"/>
        </w:rPr>
      </w:pPr>
      <w:r w:rsidRPr="00A25DB7">
        <w:rPr>
          <w:rFonts w:cs="Arial"/>
          <w:sz w:val="22"/>
          <w:u w:val="single"/>
          <w:lang w:val="es-ES_tradnl"/>
        </w:rPr>
        <w:t xml:space="preserve">Minuto </w:t>
      </w:r>
      <w:r w:rsidR="00055914">
        <w:rPr>
          <w:rFonts w:cs="Arial"/>
          <w:sz w:val="22"/>
          <w:u w:val="single"/>
          <w:lang w:val="es-ES_tradnl"/>
        </w:rPr>
        <w:t>202</w:t>
      </w:r>
      <w:r w:rsidRPr="00A25DB7">
        <w:rPr>
          <w:rFonts w:cs="Arial"/>
          <w:sz w:val="22"/>
          <w:u w:val="single"/>
          <w:lang w:val="es-ES_tradnl"/>
        </w:rPr>
        <w:t>:</w:t>
      </w:r>
      <w:r w:rsidR="00055914">
        <w:rPr>
          <w:rFonts w:cs="Arial"/>
          <w:sz w:val="22"/>
          <w:u w:val="single"/>
          <w:lang w:val="es-ES_tradnl"/>
        </w:rPr>
        <w:t>55</w:t>
      </w:r>
      <w:r>
        <w:rPr>
          <w:rFonts w:cs="Arial"/>
          <w:sz w:val="22"/>
          <w:lang w:val="es-ES_tradnl"/>
        </w:rPr>
        <w:t xml:space="preserve"> </w:t>
      </w:r>
      <w:r w:rsidR="00055914">
        <w:rPr>
          <w:rFonts w:cs="Arial"/>
          <w:sz w:val="22"/>
          <w:lang w:val="es-ES_tradnl"/>
        </w:rPr>
        <w:t xml:space="preserve">La </w:t>
      </w:r>
      <w:r w:rsidR="00055914" w:rsidRPr="00055914">
        <w:rPr>
          <w:rFonts w:cs="Arial"/>
          <w:sz w:val="22"/>
          <w:lang w:val="es-ES_tradnl"/>
        </w:rPr>
        <w:t>Junta Directiva</w:t>
      </w:r>
      <w:r w:rsidR="00055914">
        <w:rPr>
          <w:rFonts w:cs="Arial"/>
          <w:sz w:val="22"/>
          <w:lang w:val="es-ES_tradnl"/>
        </w:rPr>
        <w:t xml:space="preserve"> da por conocido el referido informe de la Dirección FOSUVI. </w:t>
      </w:r>
    </w:p>
    <w:p w14:paraId="3C60232D" w14:textId="77777777" w:rsidR="009D03FE" w:rsidRPr="00D14EAF" w:rsidRDefault="009D03FE" w:rsidP="009D03FE">
      <w:pPr>
        <w:spacing w:line="360" w:lineRule="auto"/>
        <w:jc w:val="both"/>
        <w:rPr>
          <w:rFonts w:cs="Arial"/>
          <w:b/>
          <w:sz w:val="22"/>
        </w:rPr>
      </w:pPr>
      <w:r w:rsidRPr="00D14EAF">
        <w:rPr>
          <w:rFonts w:cs="Arial"/>
          <w:b/>
          <w:sz w:val="22"/>
        </w:rPr>
        <w:t>************</w:t>
      </w:r>
    </w:p>
    <w:p w14:paraId="4F3237CF" w14:textId="77777777" w:rsidR="009D03FE" w:rsidRDefault="009D03FE" w:rsidP="009D03FE">
      <w:pPr>
        <w:spacing w:line="360" w:lineRule="auto"/>
        <w:jc w:val="both"/>
        <w:rPr>
          <w:rFonts w:cs="Arial"/>
          <w:b/>
          <w:sz w:val="22"/>
          <w:szCs w:val="22"/>
          <w:u w:val="single"/>
          <w:lang w:val="es-ES_tradnl"/>
        </w:rPr>
      </w:pPr>
    </w:p>
    <w:p w14:paraId="5493DE75" w14:textId="1A7FFF2A"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5° </w:t>
      </w:r>
      <w:r w:rsidR="00492FCE" w:rsidRPr="00492FCE">
        <w:rPr>
          <w:rFonts w:cs="Arial"/>
          <w:b/>
          <w:bCs/>
          <w:sz w:val="22"/>
          <w:u w:val="single"/>
        </w:rPr>
        <w:t>Solicitud de ampliación al plazo del contrato de administración de recursos del proyecto La Perla</w:t>
      </w:r>
    </w:p>
    <w:p w14:paraId="47CA1BAD" w14:textId="77777777" w:rsidR="009D03FE" w:rsidRDefault="009D03FE" w:rsidP="009D03FE">
      <w:pPr>
        <w:spacing w:line="360" w:lineRule="auto"/>
        <w:jc w:val="both"/>
        <w:rPr>
          <w:rFonts w:cs="Arial"/>
          <w:sz w:val="22"/>
          <w:szCs w:val="22"/>
        </w:rPr>
      </w:pPr>
    </w:p>
    <w:p w14:paraId="1E0D9E8E" w14:textId="39AF40E0" w:rsidR="00723A2C" w:rsidRDefault="00723A2C" w:rsidP="00723A2C">
      <w:pPr>
        <w:spacing w:line="360" w:lineRule="auto"/>
        <w:jc w:val="both"/>
        <w:rPr>
          <w:rFonts w:cs="Arial"/>
          <w:sz w:val="22"/>
          <w:szCs w:val="22"/>
          <w:lang w:val="es-CR" w:eastAsia="es-CR"/>
        </w:rPr>
      </w:pPr>
      <w:r w:rsidRPr="0039311E">
        <w:rPr>
          <w:rFonts w:cs="Arial"/>
          <w:sz w:val="22"/>
          <w:u w:val="single"/>
          <w:lang w:val="es-ES_tradnl"/>
        </w:rPr>
        <w:t xml:space="preserve">Minuto </w:t>
      </w:r>
      <w:r w:rsidR="00055914">
        <w:rPr>
          <w:rFonts w:cs="Arial"/>
          <w:sz w:val="22"/>
          <w:u w:val="single"/>
          <w:lang w:val="es-ES_tradnl"/>
        </w:rPr>
        <w:t>203</w:t>
      </w:r>
      <w:r w:rsidRPr="0039311E">
        <w:rPr>
          <w:rFonts w:cs="Arial"/>
          <w:sz w:val="22"/>
          <w:u w:val="single"/>
          <w:lang w:val="es-ES_tradnl"/>
        </w:rPr>
        <w:t>:</w:t>
      </w:r>
      <w:r w:rsidR="00055914">
        <w:rPr>
          <w:rFonts w:cs="Arial"/>
          <w:sz w:val="22"/>
          <w:u w:val="single"/>
          <w:lang w:val="es-ES_tradnl"/>
        </w:rPr>
        <w:t>00</w:t>
      </w:r>
      <w:r>
        <w:rPr>
          <w:rFonts w:cs="Arial"/>
          <w:sz w:val="22"/>
          <w:lang w:val="es-ES_tradnl"/>
        </w:rPr>
        <w:t xml:space="preserve"> Se conoce el oficio </w:t>
      </w:r>
      <w:r w:rsidRPr="009F7291">
        <w:rPr>
          <w:rFonts w:cs="Arial"/>
          <w:sz w:val="22"/>
          <w:szCs w:val="22"/>
        </w:rPr>
        <w:t>GG-ME-0</w:t>
      </w:r>
      <w:r w:rsidR="00055914">
        <w:rPr>
          <w:rFonts w:cs="Arial"/>
          <w:sz w:val="22"/>
          <w:szCs w:val="22"/>
        </w:rPr>
        <w:t>676</w:t>
      </w:r>
      <w:r w:rsidRPr="009F7291">
        <w:rPr>
          <w:rFonts w:cs="Arial"/>
          <w:sz w:val="22"/>
          <w:szCs w:val="22"/>
        </w:rPr>
        <w:t>-20</w:t>
      </w:r>
      <w:r>
        <w:rPr>
          <w:rFonts w:cs="Arial"/>
          <w:sz w:val="22"/>
          <w:szCs w:val="22"/>
        </w:rPr>
        <w:t>20</w:t>
      </w:r>
      <w:r w:rsidRPr="009F7291">
        <w:rPr>
          <w:rFonts w:cs="Arial"/>
          <w:sz w:val="22"/>
          <w:szCs w:val="22"/>
        </w:rPr>
        <w:t xml:space="preserve"> del </w:t>
      </w:r>
      <w:r w:rsidR="00055914">
        <w:rPr>
          <w:rFonts w:cs="Arial"/>
          <w:sz w:val="22"/>
          <w:szCs w:val="22"/>
        </w:rPr>
        <w:t>18</w:t>
      </w:r>
      <w:r w:rsidRPr="009F7291">
        <w:rPr>
          <w:rFonts w:cs="Arial"/>
          <w:sz w:val="22"/>
          <w:szCs w:val="22"/>
        </w:rPr>
        <w:t xml:space="preserve"> de </w:t>
      </w:r>
      <w:r w:rsidR="00055914">
        <w:rPr>
          <w:rFonts w:cs="Arial"/>
          <w:sz w:val="22"/>
          <w:szCs w:val="22"/>
        </w:rPr>
        <w:t>junio</w:t>
      </w:r>
      <w:r>
        <w:rPr>
          <w:rFonts w:cs="Arial"/>
          <w:sz w:val="22"/>
          <w:szCs w:val="22"/>
        </w:rPr>
        <w:t xml:space="preserve"> </w:t>
      </w:r>
      <w:r w:rsidRPr="009F7291">
        <w:rPr>
          <w:rFonts w:cs="Arial"/>
          <w:sz w:val="22"/>
          <w:szCs w:val="22"/>
        </w:rPr>
        <w:t>de 20</w:t>
      </w:r>
      <w:r>
        <w:rPr>
          <w:rFonts w:cs="Arial"/>
          <w:sz w:val="22"/>
          <w:szCs w:val="22"/>
        </w:rPr>
        <w:t>20</w:t>
      </w:r>
      <w:r w:rsidRPr="009F7291">
        <w:rPr>
          <w:rFonts w:cs="Arial"/>
          <w:sz w:val="22"/>
          <w:szCs w:val="22"/>
        </w:rPr>
        <w:t xml:space="preserve">, mediante el cual, la Gerencia General remite el informe </w:t>
      </w:r>
      <w:r w:rsidRPr="00EA7ADB">
        <w:rPr>
          <w:rFonts w:cs="Arial"/>
          <w:color w:val="000000"/>
          <w:sz w:val="22"/>
          <w:szCs w:val="22"/>
        </w:rPr>
        <w:t>DF-OF-</w:t>
      </w:r>
      <w:r>
        <w:rPr>
          <w:rFonts w:cs="Arial"/>
          <w:color w:val="000000"/>
          <w:sz w:val="22"/>
          <w:szCs w:val="22"/>
        </w:rPr>
        <w:t>0</w:t>
      </w:r>
      <w:r w:rsidR="00055914">
        <w:rPr>
          <w:rFonts w:cs="Arial"/>
          <w:color w:val="000000"/>
          <w:sz w:val="22"/>
          <w:szCs w:val="22"/>
        </w:rPr>
        <w:t>702</w:t>
      </w:r>
      <w:r w:rsidRPr="00EA7ADB">
        <w:rPr>
          <w:rFonts w:cs="Arial"/>
          <w:color w:val="000000"/>
          <w:sz w:val="22"/>
          <w:szCs w:val="22"/>
        </w:rPr>
        <w:t>-20</w:t>
      </w:r>
      <w:r>
        <w:rPr>
          <w:rFonts w:cs="Arial"/>
          <w:color w:val="000000"/>
          <w:sz w:val="22"/>
          <w:szCs w:val="22"/>
        </w:rPr>
        <w:t>20</w:t>
      </w:r>
      <w:r w:rsidRPr="00EA7ADB">
        <w:rPr>
          <w:rFonts w:cs="Arial"/>
          <w:color w:val="000000"/>
          <w:sz w:val="22"/>
          <w:szCs w:val="22"/>
        </w:rPr>
        <w:t xml:space="preserve"> de la Dirección FOSUVI</w:t>
      </w:r>
      <w:r>
        <w:rPr>
          <w:rFonts w:cs="Arial"/>
          <w:color w:val="000000"/>
          <w:sz w:val="22"/>
          <w:szCs w:val="22"/>
        </w:rPr>
        <w:t xml:space="preserve">, </w:t>
      </w:r>
      <w:r w:rsidRPr="009F7291">
        <w:rPr>
          <w:rFonts w:cs="Arial"/>
          <w:sz w:val="22"/>
          <w:szCs w:val="22"/>
        </w:rPr>
        <w:t xml:space="preserve">que </w:t>
      </w:r>
      <w:r>
        <w:rPr>
          <w:rFonts w:cs="Arial"/>
          <w:sz w:val="22"/>
          <w:szCs w:val="22"/>
        </w:rPr>
        <w:t xml:space="preserve">contiene los resultados del estudio efectuado a la </w:t>
      </w:r>
      <w:r w:rsidRPr="009F7291">
        <w:rPr>
          <w:rFonts w:cs="Arial"/>
          <w:sz w:val="22"/>
          <w:szCs w:val="22"/>
          <w:lang w:val="es-CR" w:eastAsia="es-CR"/>
        </w:rPr>
        <w:t xml:space="preserve">solicitud </w:t>
      </w:r>
      <w:r>
        <w:rPr>
          <w:rFonts w:cs="Arial"/>
          <w:sz w:val="22"/>
          <w:szCs w:val="22"/>
          <w:lang w:val="es-CR" w:eastAsia="es-CR"/>
        </w:rPr>
        <w:t xml:space="preserve">formulada </w:t>
      </w:r>
      <w:r w:rsidRPr="009F7291">
        <w:rPr>
          <w:rFonts w:cs="Arial"/>
          <w:sz w:val="22"/>
          <w:szCs w:val="22"/>
          <w:lang w:val="es-CR" w:eastAsia="es-CR"/>
        </w:rPr>
        <w:t xml:space="preserve">por </w:t>
      </w:r>
      <w:r>
        <w:rPr>
          <w:rFonts w:cs="Arial"/>
          <w:sz w:val="22"/>
          <w:szCs w:val="22"/>
          <w:lang w:val="es-CR" w:eastAsia="es-CR"/>
        </w:rPr>
        <w:t xml:space="preserve">la Mutual Cartago </w:t>
      </w:r>
      <w:r w:rsidRPr="00EA7E9F">
        <w:rPr>
          <w:rFonts w:cs="Arial"/>
          <w:sz w:val="22"/>
          <w:szCs w:val="22"/>
          <w:lang w:val="es-ES_tradnl" w:eastAsia="es-CR"/>
        </w:rPr>
        <w:t>de Ahorro y Préstamo</w:t>
      </w:r>
      <w:r>
        <w:rPr>
          <w:rFonts w:cs="Arial"/>
          <w:sz w:val="22"/>
          <w:szCs w:val="22"/>
          <w:lang w:val="es-ES_tradnl" w:eastAsia="es-CR"/>
        </w:rPr>
        <w:t xml:space="preserve"> (MUCAP)</w:t>
      </w:r>
      <w:r>
        <w:rPr>
          <w:rFonts w:cs="Arial"/>
          <w:sz w:val="22"/>
          <w:szCs w:val="22"/>
          <w:lang w:val="es-CR" w:eastAsia="es-CR"/>
        </w:rPr>
        <w:t xml:space="preserve">, </w:t>
      </w:r>
      <w:r w:rsidRPr="009F7291">
        <w:rPr>
          <w:rFonts w:cs="Arial"/>
          <w:sz w:val="22"/>
          <w:szCs w:val="22"/>
          <w:lang w:val="es-CR" w:eastAsia="es-CR"/>
        </w:rPr>
        <w:t xml:space="preserve">para </w:t>
      </w:r>
      <w:r>
        <w:rPr>
          <w:rFonts w:cs="Arial"/>
          <w:sz w:val="22"/>
          <w:szCs w:val="22"/>
          <w:lang w:val="es-CR" w:eastAsia="es-CR"/>
        </w:rPr>
        <w:t xml:space="preserve">ampliar el plazo de liquidación del proyecto </w:t>
      </w:r>
      <w:r w:rsidRPr="00707F21">
        <w:rPr>
          <w:rFonts w:cs="Arial"/>
          <w:color w:val="000000"/>
          <w:sz w:val="22"/>
          <w:szCs w:val="22"/>
        </w:rPr>
        <w:t xml:space="preserve">habitacional </w:t>
      </w:r>
      <w:r>
        <w:rPr>
          <w:rFonts w:cs="Arial"/>
          <w:color w:val="000000"/>
          <w:sz w:val="22"/>
          <w:szCs w:val="22"/>
        </w:rPr>
        <w:t>La Perla</w:t>
      </w:r>
      <w:r>
        <w:rPr>
          <w:rFonts w:cs="Arial"/>
          <w:sz w:val="22"/>
          <w:szCs w:val="22"/>
        </w:rPr>
        <w:t xml:space="preserve">, </w:t>
      </w:r>
      <w:r w:rsidRPr="009C1F77">
        <w:rPr>
          <w:rFonts w:cs="Arial"/>
          <w:sz w:val="22"/>
          <w:szCs w:val="22"/>
        </w:rPr>
        <w:t xml:space="preserve">ubicado en </w:t>
      </w:r>
      <w:r>
        <w:rPr>
          <w:rFonts w:cs="Arial"/>
          <w:sz w:val="22"/>
          <w:szCs w:val="22"/>
        </w:rPr>
        <w:t>el distrito y cantón de Guácimo, p</w:t>
      </w:r>
      <w:r w:rsidRPr="009C1F77">
        <w:rPr>
          <w:rFonts w:cs="Arial"/>
          <w:sz w:val="22"/>
          <w:szCs w:val="22"/>
        </w:rPr>
        <w:t xml:space="preserve">rovincia de </w:t>
      </w:r>
      <w:r>
        <w:rPr>
          <w:rFonts w:cs="Arial"/>
          <w:sz w:val="22"/>
          <w:szCs w:val="22"/>
        </w:rPr>
        <w:t xml:space="preserve">Limón, y aprobado </w:t>
      </w:r>
      <w:r w:rsidRPr="00707F21">
        <w:rPr>
          <w:rFonts w:cs="Arial"/>
          <w:sz w:val="22"/>
          <w:szCs w:val="22"/>
        </w:rPr>
        <w:t xml:space="preserve">mediante </w:t>
      </w:r>
      <w:r>
        <w:rPr>
          <w:rFonts w:cs="Arial"/>
          <w:sz w:val="22"/>
          <w:szCs w:val="22"/>
        </w:rPr>
        <w:t>el</w:t>
      </w:r>
      <w:r w:rsidRPr="00707F21">
        <w:rPr>
          <w:rFonts w:cs="Arial"/>
          <w:sz w:val="22"/>
          <w:szCs w:val="22"/>
        </w:rPr>
        <w:t xml:space="preserve"> </w:t>
      </w:r>
      <w:r w:rsidRPr="00707F21">
        <w:rPr>
          <w:rFonts w:cs="Arial"/>
          <w:color w:val="000000"/>
          <w:sz w:val="22"/>
          <w:szCs w:val="22"/>
        </w:rPr>
        <w:t xml:space="preserve">acuerdo </w:t>
      </w:r>
      <w:r>
        <w:rPr>
          <w:rFonts w:cs="Arial"/>
          <w:color w:val="000000"/>
          <w:sz w:val="22"/>
          <w:szCs w:val="22"/>
        </w:rPr>
        <w:t>N</w:t>
      </w:r>
      <w:r w:rsidRPr="00BB303F">
        <w:rPr>
          <w:rFonts w:cs="Arial"/>
          <w:color w:val="000000"/>
          <w:sz w:val="22"/>
          <w:szCs w:val="22"/>
        </w:rPr>
        <w:t xml:space="preserve">° </w:t>
      </w:r>
      <w:r>
        <w:rPr>
          <w:rFonts w:cs="Arial"/>
          <w:color w:val="000000"/>
          <w:sz w:val="22"/>
          <w:szCs w:val="22"/>
        </w:rPr>
        <w:t>2</w:t>
      </w:r>
      <w:r w:rsidRPr="00BB303F">
        <w:rPr>
          <w:rFonts w:cs="Arial"/>
          <w:color w:val="000000"/>
          <w:sz w:val="22"/>
          <w:szCs w:val="22"/>
        </w:rPr>
        <w:t xml:space="preserve"> de la sesión </w:t>
      </w:r>
      <w:r>
        <w:rPr>
          <w:rFonts w:cs="Arial"/>
          <w:color w:val="000000"/>
          <w:sz w:val="22"/>
          <w:szCs w:val="22"/>
        </w:rPr>
        <w:t>82</w:t>
      </w:r>
      <w:r w:rsidRPr="00BB303F">
        <w:rPr>
          <w:rFonts w:cs="Arial"/>
          <w:color w:val="000000"/>
          <w:sz w:val="22"/>
          <w:szCs w:val="22"/>
        </w:rPr>
        <w:t>-201</w:t>
      </w:r>
      <w:r>
        <w:rPr>
          <w:rFonts w:cs="Arial"/>
          <w:color w:val="000000"/>
          <w:sz w:val="22"/>
          <w:szCs w:val="22"/>
        </w:rPr>
        <w:t>5</w:t>
      </w:r>
      <w:r w:rsidRPr="00BB303F">
        <w:rPr>
          <w:rFonts w:cs="Arial"/>
          <w:color w:val="000000"/>
          <w:sz w:val="22"/>
          <w:szCs w:val="22"/>
        </w:rPr>
        <w:t xml:space="preserve"> del </w:t>
      </w:r>
      <w:r>
        <w:rPr>
          <w:rFonts w:cs="Arial"/>
          <w:color w:val="000000"/>
          <w:sz w:val="22"/>
          <w:szCs w:val="22"/>
        </w:rPr>
        <w:t>23</w:t>
      </w:r>
      <w:r w:rsidRPr="00BB303F">
        <w:rPr>
          <w:rFonts w:cs="Arial"/>
          <w:color w:val="000000"/>
          <w:sz w:val="22"/>
          <w:szCs w:val="22"/>
        </w:rPr>
        <w:t xml:space="preserve"> de </w:t>
      </w:r>
      <w:r>
        <w:rPr>
          <w:rFonts w:cs="Arial"/>
          <w:color w:val="000000"/>
          <w:sz w:val="22"/>
          <w:szCs w:val="22"/>
        </w:rPr>
        <w:t xml:space="preserve">diciembre </w:t>
      </w:r>
      <w:r w:rsidRPr="00BB303F">
        <w:rPr>
          <w:rFonts w:cs="Arial"/>
          <w:color w:val="000000"/>
          <w:sz w:val="22"/>
          <w:szCs w:val="22"/>
        </w:rPr>
        <w:t>de 201</w:t>
      </w:r>
      <w:r>
        <w:rPr>
          <w:rFonts w:cs="Arial"/>
          <w:color w:val="000000"/>
          <w:sz w:val="22"/>
          <w:szCs w:val="22"/>
        </w:rPr>
        <w:t>5</w:t>
      </w:r>
      <w:r>
        <w:rPr>
          <w:rFonts w:cs="Arial"/>
          <w:sz w:val="22"/>
          <w:szCs w:val="22"/>
        </w:rPr>
        <w:t xml:space="preserve">. </w:t>
      </w:r>
      <w:r w:rsidRPr="009F7291">
        <w:rPr>
          <w:rFonts w:cs="Arial"/>
          <w:sz w:val="22"/>
          <w:szCs w:val="22"/>
        </w:rPr>
        <w:t>Dichos documentos se adjuntan al</w:t>
      </w:r>
      <w:r>
        <w:rPr>
          <w:rFonts w:cs="Arial"/>
          <w:sz w:val="22"/>
          <w:szCs w:val="22"/>
        </w:rPr>
        <w:t xml:space="preserve"> expediente del </w:t>
      </w:r>
      <w:r w:rsidRPr="009F7291">
        <w:rPr>
          <w:rFonts w:cs="Arial"/>
          <w:sz w:val="22"/>
          <w:szCs w:val="22"/>
        </w:rPr>
        <w:t>acta.</w:t>
      </w:r>
    </w:p>
    <w:p w14:paraId="0B885F1E" w14:textId="77777777" w:rsidR="00723A2C" w:rsidRPr="00BB303F" w:rsidRDefault="00723A2C" w:rsidP="00723A2C">
      <w:pPr>
        <w:spacing w:line="360" w:lineRule="auto"/>
        <w:jc w:val="both"/>
        <w:rPr>
          <w:rFonts w:cs="Arial"/>
          <w:sz w:val="22"/>
          <w:szCs w:val="22"/>
        </w:rPr>
      </w:pPr>
    </w:p>
    <w:p w14:paraId="09B5B7DA" w14:textId="4DD83B4C" w:rsidR="00723A2C" w:rsidRDefault="00723A2C" w:rsidP="00723A2C">
      <w:pPr>
        <w:spacing w:line="360" w:lineRule="auto"/>
        <w:jc w:val="both"/>
        <w:rPr>
          <w:rFonts w:cs="Arial"/>
          <w:color w:val="000000"/>
          <w:sz w:val="22"/>
          <w:szCs w:val="22"/>
        </w:rPr>
      </w:pPr>
      <w:r>
        <w:rPr>
          <w:rFonts w:cs="Arial"/>
          <w:sz w:val="22"/>
          <w:lang w:val="es-ES_tradnl"/>
        </w:rPr>
        <w:t xml:space="preserve">La licenciada Camacho Murillo </w:t>
      </w:r>
      <w:r w:rsidRPr="00BB303F">
        <w:rPr>
          <w:rFonts w:cs="Arial"/>
          <w:bCs/>
          <w:sz w:val="22"/>
          <w:szCs w:val="22"/>
        </w:rPr>
        <w:t xml:space="preserve">expone los alcances del citado informe, señalando, en resumen, que la solicitud consiste en </w:t>
      </w:r>
      <w:r w:rsidRPr="00911E34">
        <w:rPr>
          <w:rFonts w:cs="Arial"/>
          <w:color w:val="000000"/>
          <w:sz w:val="22"/>
          <w:szCs w:val="22"/>
        </w:rPr>
        <w:t>pr</w:t>
      </w:r>
      <w:r>
        <w:rPr>
          <w:rFonts w:cs="Arial"/>
          <w:color w:val="000000"/>
          <w:sz w:val="22"/>
          <w:szCs w:val="22"/>
        </w:rPr>
        <w:t xml:space="preserve">orrogar </w:t>
      </w:r>
      <w:r w:rsidR="00055914">
        <w:rPr>
          <w:rFonts w:cs="Arial"/>
          <w:color w:val="000000"/>
          <w:sz w:val="22"/>
          <w:szCs w:val="22"/>
        </w:rPr>
        <w:t>seis</w:t>
      </w:r>
      <w:r>
        <w:rPr>
          <w:rFonts w:cs="Arial"/>
          <w:color w:val="000000"/>
          <w:sz w:val="22"/>
          <w:szCs w:val="22"/>
        </w:rPr>
        <w:t xml:space="preserve"> meses el plazo del contrato de administración de recursos, con el propósito de concluir los procesos </w:t>
      </w:r>
      <w:r w:rsidR="00055914">
        <w:rPr>
          <w:rFonts w:cs="Arial"/>
          <w:color w:val="000000"/>
          <w:sz w:val="22"/>
          <w:szCs w:val="22"/>
        </w:rPr>
        <w:t>de reajustes de precios y la ejecución del cierre técnico y financiero del proyecto</w:t>
      </w:r>
      <w:r>
        <w:rPr>
          <w:rFonts w:cs="Arial"/>
          <w:color w:val="000000"/>
          <w:sz w:val="22"/>
          <w:szCs w:val="22"/>
        </w:rPr>
        <w:t>, según lo dictaminado por el Departamento Técnico.</w:t>
      </w:r>
    </w:p>
    <w:p w14:paraId="1B5AD148" w14:textId="77777777" w:rsidR="00723A2C" w:rsidRPr="00BB303F" w:rsidRDefault="00723A2C" w:rsidP="00723A2C">
      <w:pPr>
        <w:spacing w:line="360" w:lineRule="auto"/>
        <w:jc w:val="both"/>
        <w:rPr>
          <w:rFonts w:cs="Arial"/>
          <w:color w:val="000000"/>
          <w:sz w:val="22"/>
          <w:szCs w:val="22"/>
        </w:rPr>
      </w:pPr>
    </w:p>
    <w:p w14:paraId="061B7BA5" w14:textId="44E9F6A8" w:rsidR="00723A2C" w:rsidRDefault="00723A2C" w:rsidP="00723A2C">
      <w:pPr>
        <w:spacing w:line="360" w:lineRule="auto"/>
        <w:jc w:val="both"/>
        <w:rPr>
          <w:rFonts w:cs="Arial"/>
          <w:bCs/>
          <w:sz w:val="22"/>
          <w:szCs w:val="22"/>
        </w:rPr>
      </w:pPr>
      <w:r w:rsidRPr="003E0F92">
        <w:rPr>
          <w:rFonts w:cs="Arial"/>
          <w:bCs/>
          <w:sz w:val="22"/>
          <w:szCs w:val="22"/>
          <w:u w:val="single"/>
        </w:rPr>
        <w:t xml:space="preserve">Minuto </w:t>
      </w:r>
      <w:r w:rsidR="00055914">
        <w:rPr>
          <w:rFonts w:cs="Arial"/>
          <w:bCs/>
          <w:sz w:val="22"/>
          <w:szCs w:val="22"/>
          <w:u w:val="single"/>
        </w:rPr>
        <w:t>211</w:t>
      </w:r>
      <w:r w:rsidRPr="003E0F92">
        <w:rPr>
          <w:rFonts w:cs="Arial"/>
          <w:bCs/>
          <w:sz w:val="22"/>
          <w:szCs w:val="22"/>
          <w:u w:val="single"/>
        </w:rPr>
        <w:t>:</w:t>
      </w:r>
      <w:r w:rsidR="00055914">
        <w:rPr>
          <w:rFonts w:cs="Arial"/>
          <w:bCs/>
          <w:sz w:val="22"/>
          <w:szCs w:val="22"/>
          <w:u w:val="single"/>
        </w:rPr>
        <w:t>20</w:t>
      </w:r>
      <w:r>
        <w:rPr>
          <w:rFonts w:cs="Arial"/>
          <w:bCs/>
          <w:sz w:val="22"/>
          <w:szCs w:val="22"/>
        </w:rPr>
        <w:t xml:space="preserve"> Conocido el informe de la Dirección FOSUVI, se concuerda en la pertinencia de acoger la recomendación de la </w:t>
      </w:r>
      <w:proofErr w:type="gramStart"/>
      <w:r w:rsidRPr="00EA7E9F">
        <w:rPr>
          <w:rFonts w:cs="Arial"/>
          <w:bCs/>
          <w:sz w:val="22"/>
          <w:szCs w:val="22"/>
        </w:rPr>
        <w:t>Administración</w:t>
      </w:r>
      <w:proofErr w:type="gramEnd"/>
      <w:r w:rsidR="001252F6" w:rsidRPr="001252F6">
        <w:rPr>
          <w:rFonts w:cs="Arial"/>
          <w:color w:val="000000"/>
          <w:sz w:val="22"/>
          <w:szCs w:val="22"/>
        </w:rPr>
        <w:t xml:space="preserve"> </w:t>
      </w:r>
      <w:r w:rsidR="001252F6">
        <w:rPr>
          <w:rFonts w:cs="Arial"/>
          <w:color w:val="000000"/>
          <w:sz w:val="22"/>
          <w:szCs w:val="22"/>
        </w:rPr>
        <w:t xml:space="preserve">pero </w:t>
      </w:r>
      <w:r w:rsidR="001252F6">
        <w:rPr>
          <w:rFonts w:cs="Arial"/>
          <w:sz w:val="22"/>
          <w:szCs w:val="22"/>
        </w:rPr>
        <w:t>estableciendo que el nuevo plazo otorgado es improrrogable</w:t>
      </w:r>
      <w:r>
        <w:rPr>
          <w:rFonts w:cs="Arial"/>
          <w:bCs/>
          <w:sz w:val="22"/>
          <w:szCs w:val="22"/>
        </w:rPr>
        <w:t>,</w:t>
      </w:r>
      <w:r>
        <w:rPr>
          <w:rFonts w:cs="Arial"/>
          <w:sz w:val="22"/>
          <w:szCs w:val="22"/>
        </w:rPr>
        <w:t xml:space="preserve"> </w:t>
      </w:r>
      <w:r w:rsidR="001252F6">
        <w:rPr>
          <w:rFonts w:cs="Arial"/>
          <w:sz w:val="22"/>
          <w:szCs w:val="22"/>
        </w:rPr>
        <w:t xml:space="preserve">según los </w:t>
      </w:r>
      <w:r>
        <w:rPr>
          <w:rFonts w:cs="Arial"/>
          <w:sz w:val="22"/>
          <w:szCs w:val="22"/>
        </w:rPr>
        <w:t xml:space="preserve">términos que se indican en el </w:t>
      </w:r>
      <w:r>
        <w:rPr>
          <w:rFonts w:cs="Arial"/>
          <w:b/>
          <w:sz w:val="22"/>
          <w:szCs w:val="22"/>
        </w:rPr>
        <w:t>A</w:t>
      </w:r>
      <w:r w:rsidRPr="00ED0EF0">
        <w:rPr>
          <w:rFonts w:cs="Arial"/>
          <w:b/>
          <w:sz w:val="22"/>
          <w:szCs w:val="22"/>
        </w:rPr>
        <w:t xml:space="preserve">cuerdo N° </w:t>
      </w:r>
      <w:r>
        <w:rPr>
          <w:rFonts w:cs="Arial"/>
          <w:b/>
          <w:sz w:val="22"/>
          <w:szCs w:val="22"/>
        </w:rPr>
        <w:t>3</w:t>
      </w:r>
      <w:r>
        <w:rPr>
          <w:rFonts w:cs="Arial"/>
          <w:sz w:val="22"/>
          <w:szCs w:val="22"/>
        </w:rPr>
        <w:t xml:space="preserve"> que se anexa a esta minuta.</w:t>
      </w:r>
    </w:p>
    <w:p w14:paraId="349D8A59" w14:textId="77777777" w:rsidR="009D03FE" w:rsidRPr="00D14EAF" w:rsidRDefault="009D03FE" w:rsidP="009D03FE">
      <w:pPr>
        <w:spacing w:line="360" w:lineRule="auto"/>
        <w:jc w:val="both"/>
        <w:rPr>
          <w:rFonts w:cs="Arial"/>
          <w:b/>
          <w:sz w:val="22"/>
        </w:rPr>
      </w:pPr>
      <w:r w:rsidRPr="00D14EAF">
        <w:rPr>
          <w:rFonts w:cs="Arial"/>
          <w:b/>
          <w:sz w:val="22"/>
        </w:rPr>
        <w:t>************</w:t>
      </w:r>
    </w:p>
    <w:p w14:paraId="1AD1401E" w14:textId="77777777" w:rsidR="009D03FE" w:rsidRDefault="009D03FE" w:rsidP="009D03FE">
      <w:pPr>
        <w:spacing w:line="360" w:lineRule="auto"/>
        <w:jc w:val="both"/>
        <w:rPr>
          <w:rFonts w:cs="Arial"/>
          <w:b/>
          <w:bCs/>
          <w:sz w:val="22"/>
          <w:szCs w:val="22"/>
          <w:u w:val="single"/>
          <w:lang w:val="es-ES_tradnl"/>
        </w:rPr>
      </w:pPr>
    </w:p>
    <w:p w14:paraId="689572D2" w14:textId="4D702FFD"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6° </w:t>
      </w:r>
      <w:r w:rsidR="00492FCE" w:rsidRPr="00492FCE">
        <w:rPr>
          <w:rFonts w:cs="Arial"/>
          <w:b/>
          <w:bCs/>
          <w:sz w:val="22"/>
          <w:u w:val="single"/>
        </w:rPr>
        <w:t>Informe sobre la gestión del FOSUVI al 31 de mayo de 2020</w:t>
      </w:r>
    </w:p>
    <w:p w14:paraId="4862DDC5" w14:textId="77777777" w:rsidR="009D03FE" w:rsidRDefault="009D03FE" w:rsidP="009D03FE">
      <w:pPr>
        <w:spacing w:line="360" w:lineRule="auto"/>
        <w:jc w:val="both"/>
        <w:rPr>
          <w:rFonts w:cs="Arial"/>
          <w:sz w:val="22"/>
          <w:szCs w:val="22"/>
        </w:rPr>
      </w:pPr>
    </w:p>
    <w:p w14:paraId="00DB609B" w14:textId="19C6A8AE" w:rsidR="00B03346" w:rsidRPr="00163449" w:rsidRDefault="00B03346" w:rsidP="00B03346">
      <w:pPr>
        <w:spacing w:line="360" w:lineRule="auto"/>
        <w:jc w:val="both"/>
        <w:rPr>
          <w:rFonts w:cs="Arial"/>
          <w:sz w:val="22"/>
          <w:szCs w:val="22"/>
        </w:rPr>
      </w:pPr>
      <w:r w:rsidRPr="0039311E">
        <w:rPr>
          <w:rFonts w:cs="Arial"/>
          <w:sz w:val="22"/>
          <w:u w:val="single"/>
          <w:lang w:val="es-ES_tradnl"/>
        </w:rPr>
        <w:t xml:space="preserve">Minuto </w:t>
      </w:r>
      <w:r w:rsidR="00055914">
        <w:rPr>
          <w:rFonts w:cs="Arial"/>
          <w:sz w:val="22"/>
          <w:u w:val="single"/>
          <w:lang w:val="es-ES_tradnl"/>
        </w:rPr>
        <w:t>212</w:t>
      </w:r>
      <w:r w:rsidRPr="0039311E">
        <w:rPr>
          <w:rFonts w:cs="Arial"/>
          <w:sz w:val="22"/>
          <w:u w:val="single"/>
          <w:lang w:val="es-ES_tradnl"/>
        </w:rPr>
        <w:t>:</w:t>
      </w:r>
      <w:r w:rsidR="00055914">
        <w:rPr>
          <w:rFonts w:cs="Arial"/>
          <w:sz w:val="22"/>
          <w:u w:val="single"/>
          <w:lang w:val="es-ES_tradnl"/>
        </w:rPr>
        <w:t>1</w:t>
      </w:r>
      <w:r>
        <w:rPr>
          <w:rFonts w:cs="Arial"/>
          <w:sz w:val="22"/>
          <w:u w:val="single"/>
          <w:lang w:val="es-ES_tradnl"/>
        </w:rPr>
        <w:t>0</w:t>
      </w:r>
      <w:r>
        <w:rPr>
          <w:rFonts w:cs="Arial"/>
          <w:sz w:val="22"/>
          <w:lang w:val="es-ES_tradnl"/>
        </w:rPr>
        <w:t xml:space="preserve"> Se </w:t>
      </w:r>
      <w:r w:rsidR="00055914">
        <w:rPr>
          <w:rFonts w:cs="Arial"/>
          <w:sz w:val="22"/>
          <w:lang w:val="es-ES_tradnl"/>
        </w:rPr>
        <w:t xml:space="preserve">reincorpora a la sesión el señor Gerente General y se </w:t>
      </w:r>
      <w:r>
        <w:rPr>
          <w:rFonts w:cs="Arial"/>
          <w:bCs/>
          <w:sz w:val="22"/>
          <w:lang w:val="es-ES_tradnl"/>
        </w:rPr>
        <w:t xml:space="preserve">procede a conocer el oficio </w:t>
      </w:r>
      <w:r w:rsidRPr="00163449">
        <w:rPr>
          <w:rFonts w:cs="Arial"/>
          <w:sz w:val="22"/>
          <w:szCs w:val="22"/>
        </w:rPr>
        <w:t>GG-</w:t>
      </w:r>
      <w:r>
        <w:rPr>
          <w:rFonts w:cs="Arial"/>
          <w:sz w:val="22"/>
          <w:szCs w:val="22"/>
        </w:rPr>
        <w:t>IN18</w:t>
      </w:r>
      <w:r w:rsidRPr="00163449">
        <w:rPr>
          <w:rFonts w:cs="Arial"/>
          <w:sz w:val="22"/>
          <w:szCs w:val="22"/>
        </w:rPr>
        <w:t>-</w:t>
      </w:r>
      <w:r>
        <w:rPr>
          <w:rFonts w:cs="Arial"/>
          <w:sz w:val="22"/>
          <w:szCs w:val="22"/>
        </w:rPr>
        <w:t>0</w:t>
      </w:r>
      <w:r w:rsidR="00055914">
        <w:rPr>
          <w:rFonts w:cs="Arial"/>
          <w:sz w:val="22"/>
          <w:szCs w:val="22"/>
        </w:rPr>
        <w:t>675</w:t>
      </w:r>
      <w:r w:rsidRPr="00163449">
        <w:rPr>
          <w:rFonts w:cs="Arial"/>
          <w:sz w:val="22"/>
          <w:szCs w:val="22"/>
        </w:rPr>
        <w:t>-20</w:t>
      </w:r>
      <w:r>
        <w:rPr>
          <w:rFonts w:cs="Arial"/>
          <w:sz w:val="22"/>
          <w:szCs w:val="22"/>
        </w:rPr>
        <w:t>20</w:t>
      </w:r>
      <w:r w:rsidRPr="00163449">
        <w:rPr>
          <w:rFonts w:cs="Arial"/>
          <w:sz w:val="22"/>
          <w:szCs w:val="22"/>
        </w:rPr>
        <w:t xml:space="preserve"> del </w:t>
      </w:r>
      <w:r>
        <w:rPr>
          <w:rFonts w:cs="Arial"/>
          <w:sz w:val="22"/>
          <w:szCs w:val="22"/>
        </w:rPr>
        <w:t>1</w:t>
      </w:r>
      <w:r w:rsidR="00055914">
        <w:rPr>
          <w:rFonts w:cs="Arial"/>
          <w:sz w:val="22"/>
          <w:szCs w:val="22"/>
        </w:rPr>
        <w:t>77 de junio</w:t>
      </w:r>
      <w:r>
        <w:rPr>
          <w:rFonts w:cs="Arial"/>
          <w:sz w:val="22"/>
          <w:szCs w:val="22"/>
        </w:rPr>
        <w:t xml:space="preserve"> </w:t>
      </w:r>
      <w:r w:rsidRPr="00163449">
        <w:rPr>
          <w:rFonts w:cs="Arial"/>
          <w:sz w:val="22"/>
          <w:szCs w:val="22"/>
        </w:rPr>
        <w:t>de 20</w:t>
      </w:r>
      <w:r>
        <w:rPr>
          <w:rFonts w:cs="Arial"/>
          <w:sz w:val="22"/>
          <w:szCs w:val="22"/>
        </w:rPr>
        <w:t>20</w:t>
      </w:r>
      <w:r w:rsidRPr="00163449">
        <w:rPr>
          <w:rFonts w:cs="Arial"/>
          <w:sz w:val="22"/>
          <w:szCs w:val="22"/>
        </w:rPr>
        <w:t xml:space="preserve">, mediante el cual, la Gerencia General somete a la consideración de esta Junta Directiva, el informe </w:t>
      </w:r>
      <w:r w:rsidRPr="00CB28A1">
        <w:rPr>
          <w:rFonts w:cs="Arial"/>
          <w:sz w:val="22"/>
          <w:szCs w:val="22"/>
        </w:rPr>
        <w:t>DF-</w:t>
      </w:r>
      <w:r>
        <w:rPr>
          <w:rFonts w:cs="Arial"/>
          <w:sz w:val="22"/>
          <w:szCs w:val="22"/>
        </w:rPr>
        <w:t>IN05</w:t>
      </w:r>
      <w:r w:rsidRPr="00CB28A1">
        <w:rPr>
          <w:rFonts w:cs="Arial"/>
          <w:sz w:val="22"/>
          <w:szCs w:val="22"/>
        </w:rPr>
        <w:t>-</w:t>
      </w:r>
      <w:r>
        <w:rPr>
          <w:rFonts w:cs="Arial"/>
          <w:sz w:val="22"/>
          <w:szCs w:val="22"/>
        </w:rPr>
        <w:t>0</w:t>
      </w:r>
      <w:r w:rsidR="00055914">
        <w:rPr>
          <w:rFonts w:cs="Arial"/>
          <w:sz w:val="22"/>
          <w:szCs w:val="22"/>
        </w:rPr>
        <w:t>684</w:t>
      </w:r>
      <w:r>
        <w:rPr>
          <w:rFonts w:cs="Arial"/>
          <w:sz w:val="22"/>
          <w:szCs w:val="22"/>
        </w:rPr>
        <w:t>-</w:t>
      </w:r>
      <w:r w:rsidRPr="00CB28A1">
        <w:rPr>
          <w:rFonts w:cs="Arial"/>
          <w:sz w:val="22"/>
          <w:szCs w:val="22"/>
        </w:rPr>
        <w:t>20</w:t>
      </w:r>
      <w:r>
        <w:rPr>
          <w:rFonts w:cs="Arial"/>
          <w:sz w:val="22"/>
          <w:szCs w:val="22"/>
        </w:rPr>
        <w:t>20</w:t>
      </w:r>
      <w:r w:rsidRPr="00CB28A1">
        <w:rPr>
          <w:rFonts w:cs="Arial"/>
          <w:sz w:val="22"/>
          <w:szCs w:val="22"/>
        </w:rPr>
        <w:t xml:space="preserve"> de la Dirección FOSUVI</w:t>
      </w:r>
      <w:r w:rsidRPr="00163449">
        <w:rPr>
          <w:rFonts w:cs="Arial"/>
          <w:sz w:val="22"/>
          <w:szCs w:val="22"/>
        </w:rPr>
        <w:t xml:space="preserve">, que contiene los resultados de la gestión del Fondo de Subsidios para la Vivienda, con corte al </w:t>
      </w:r>
      <w:r>
        <w:rPr>
          <w:rFonts w:cs="Arial"/>
          <w:sz w:val="22"/>
          <w:szCs w:val="22"/>
        </w:rPr>
        <w:t>3</w:t>
      </w:r>
      <w:r w:rsidR="00055914">
        <w:rPr>
          <w:rFonts w:cs="Arial"/>
          <w:sz w:val="22"/>
          <w:szCs w:val="22"/>
        </w:rPr>
        <w:t>1</w:t>
      </w:r>
      <w:r>
        <w:rPr>
          <w:rFonts w:cs="Arial"/>
          <w:sz w:val="22"/>
          <w:szCs w:val="22"/>
        </w:rPr>
        <w:t xml:space="preserve"> de </w:t>
      </w:r>
      <w:r w:rsidR="00055914">
        <w:rPr>
          <w:rFonts w:cs="Arial"/>
          <w:sz w:val="22"/>
          <w:szCs w:val="22"/>
        </w:rPr>
        <w:t>mayo</w:t>
      </w:r>
      <w:r w:rsidRPr="00163449">
        <w:rPr>
          <w:rFonts w:cs="Arial"/>
          <w:sz w:val="22"/>
          <w:szCs w:val="22"/>
        </w:rPr>
        <w:t xml:space="preserve"> de 20</w:t>
      </w:r>
      <w:r>
        <w:rPr>
          <w:rFonts w:cs="Arial"/>
          <w:sz w:val="22"/>
          <w:szCs w:val="22"/>
        </w:rPr>
        <w:t>20</w:t>
      </w:r>
      <w:r w:rsidRPr="00163449">
        <w:rPr>
          <w:rFonts w:cs="Arial"/>
          <w:sz w:val="22"/>
          <w:szCs w:val="22"/>
        </w:rPr>
        <w:t>.  Dichos documentos se adjuntan al</w:t>
      </w:r>
      <w:r>
        <w:rPr>
          <w:rFonts w:cs="Arial"/>
          <w:sz w:val="22"/>
          <w:szCs w:val="22"/>
        </w:rPr>
        <w:t xml:space="preserve"> expediente del acta</w:t>
      </w:r>
      <w:r w:rsidRPr="00163449">
        <w:rPr>
          <w:rFonts w:cs="Arial"/>
          <w:sz w:val="22"/>
          <w:szCs w:val="22"/>
        </w:rPr>
        <w:t>.</w:t>
      </w:r>
    </w:p>
    <w:p w14:paraId="7B15C0AB" w14:textId="77777777" w:rsidR="00B03346" w:rsidRPr="00163449" w:rsidRDefault="00B03346" w:rsidP="00B03346">
      <w:pPr>
        <w:spacing w:line="360" w:lineRule="auto"/>
        <w:jc w:val="both"/>
        <w:rPr>
          <w:rFonts w:cs="Arial"/>
          <w:sz w:val="22"/>
          <w:szCs w:val="22"/>
        </w:rPr>
      </w:pPr>
    </w:p>
    <w:p w14:paraId="0C8D6054" w14:textId="3C46782B" w:rsidR="00B03346" w:rsidRDefault="00B03346" w:rsidP="00B03346">
      <w:pPr>
        <w:spacing w:line="360" w:lineRule="auto"/>
        <w:jc w:val="both"/>
        <w:rPr>
          <w:rFonts w:cs="Arial"/>
          <w:sz w:val="22"/>
          <w:szCs w:val="22"/>
        </w:rPr>
      </w:pPr>
      <w:r>
        <w:rPr>
          <w:rFonts w:cs="Arial"/>
          <w:color w:val="000000"/>
          <w:sz w:val="22"/>
          <w:szCs w:val="22"/>
        </w:rPr>
        <w:lastRenderedPageBreak/>
        <w:t xml:space="preserve">La licenciada Camacho Murillo expone el contenido del citado informe, presentando y analizando con los señores Directores, </w:t>
      </w:r>
      <w:r w:rsidRPr="00163449">
        <w:rPr>
          <w:rFonts w:cs="Arial"/>
          <w:color w:val="000000"/>
          <w:sz w:val="22"/>
          <w:szCs w:val="22"/>
        </w:rPr>
        <w:t xml:space="preserve">los datos del citado informe, </w:t>
      </w:r>
      <w:r w:rsidRPr="00163449">
        <w:rPr>
          <w:rFonts w:cs="Arial"/>
          <w:sz w:val="22"/>
          <w:szCs w:val="22"/>
        </w:rPr>
        <w:t xml:space="preserve">destacando la información relacionada con los Bonos otorgados por estrato, ingreso per cápita, zona geográfica, propósito, rango de edad y género, así como el comportamiento de la emisión y la formalización de operaciones durante el pasado mes de </w:t>
      </w:r>
      <w:r>
        <w:rPr>
          <w:rFonts w:cs="Arial"/>
          <w:sz w:val="22"/>
          <w:szCs w:val="22"/>
        </w:rPr>
        <w:t>ma</w:t>
      </w:r>
      <w:r w:rsidR="00055914">
        <w:rPr>
          <w:rFonts w:cs="Arial"/>
          <w:sz w:val="22"/>
          <w:szCs w:val="22"/>
        </w:rPr>
        <w:t>yo</w:t>
      </w:r>
      <w:r w:rsidRPr="00163449">
        <w:rPr>
          <w:rFonts w:cs="Arial"/>
          <w:sz w:val="22"/>
          <w:szCs w:val="22"/>
        </w:rPr>
        <w:t xml:space="preserve">, concluyendo que, en términos globales, la colocación acumulada de casos formalizados es del </w:t>
      </w:r>
      <w:r>
        <w:rPr>
          <w:rFonts w:cs="Arial"/>
          <w:sz w:val="22"/>
          <w:szCs w:val="22"/>
        </w:rPr>
        <w:t>34,9</w:t>
      </w:r>
      <w:r w:rsidRPr="00163449">
        <w:rPr>
          <w:rFonts w:cs="Arial"/>
          <w:sz w:val="22"/>
          <w:szCs w:val="22"/>
        </w:rPr>
        <w:t>% con respecto a la meta anual.</w:t>
      </w:r>
    </w:p>
    <w:p w14:paraId="26B52D71" w14:textId="77777777" w:rsidR="00B03346" w:rsidRDefault="00B03346" w:rsidP="00B03346">
      <w:pPr>
        <w:spacing w:line="360" w:lineRule="auto"/>
        <w:jc w:val="both"/>
        <w:rPr>
          <w:rFonts w:cs="Arial"/>
          <w:sz w:val="22"/>
          <w:szCs w:val="22"/>
        </w:rPr>
      </w:pPr>
    </w:p>
    <w:p w14:paraId="0F9D0100" w14:textId="44B8DCD0" w:rsidR="00B03346" w:rsidRDefault="00B03346" w:rsidP="00B03346">
      <w:pPr>
        <w:spacing w:line="360" w:lineRule="auto"/>
        <w:jc w:val="both"/>
        <w:rPr>
          <w:rFonts w:cs="Arial"/>
          <w:sz w:val="22"/>
          <w:szCs w:val="22"/>
        </w:rPr>
      </w:pPr>
      <w:r>
        <w:rPr>
          <w:rFonts w:cs="Arial"/>
          <w:sz w:val="22"/>
          <w:szCs w:val="22"/>
        </w:rPr>
        <w:t>Expone, además, la información correspondiente a las solicitudes de financiamiento, de proyectos que se encuentran en análisis en el Departamento Técnico y en la Dirección FOSUVI, atendiendo las consultas que al respecto van planteando los señores Directores, quien</w:t>
      </w:r>
      <w:r w:rsidR="005D0C41">
        <w:rPr>
          <w:rFonts w:cs="Arial"/>
          <w:sz w:val="22"/>
          <w:szCs w:val="22"/>
        </w:rPr>
        <w:t>es</w:t>
      </w:r>
      <w:r>
        <w:rPr>
          <w:rFonts w:cs="Arial"/>
          <w:sz w:val="22"/>
          <w:szCs w:val="22"/>
        </w:rPr>
        <w:t xml:space="preserve"> analizan el detalle de la información suministrada. </w:t>
      </w:r>
    </w:p>
    <w:p w14:paraId="153C1247" w14:textId="77777777" w:rsidR="00B03346" w:rsidRDefault="00B03346" w:rsidP="00B03346">
      <w:pPr>
        <w:spacing w:line="360" w:lineRule="auto"/>
        <w:jc w:val="both"/>
        <w:rPr>
          <w:rFonts w:cs="Arial"/>
          <w:sz w:val="22"/>
          <w:szCs w:val="22"/>
        </w:rPr>
      </w:pPr>
    </w:p>
    <w:p w14:paraId="47205B49" w14:textId="4EB803A3" w:rsidR="009D03FE" w:rsidRDefault="00B03346" w:rsidP="00B03346">
      <w:pPr>
        <w:spacing w:line="360" w:lineRule="auto"/>
        <w:jc w:val="both"/>
        <w:rPr>
          <w:rFonts w:cs="Arial"/>
          <w:sz w:val="22"/>
          <w:lang w:val="es-ES_tradnl"/>
        </w:rPr>
      </w:pPr>
      <w:r w:rsidRPr="00C8658E">
        <w:rPr>
          <w:rFonts w:cs="Arial"/>
          <w:color w:val="000000"/>
          <w:sz w:val="22"/>
          <w:szCs w:val="22"/>
          <w:u w:val="single"/>
        </w:rPr>
        <w:t xml:space="preserve">Minuto </w:t>
      </w:r>
      <w:r>
        <w:rPr>
          <w:rFonts w:cs="Arial"/>
          <w:color w:val="000000"/>
          <w:sz w:val="22"/>
          <w:szCs w:val="22"/>
          <w:u w:val="single"/>
        </w:rPr>
        <w:t>2</w:t>
      </w:r>
      <w:r w:rsidR="005D0C41">
        <w:rPr>
          <w:rFonts w:cs="Arial"/>
          <w:color w:val="000000"/>
          <w:sz w:val="22"/>
          <w:szCs w:val="22"/>
          <w:u w:val="single"/>
        </w:rPr>
        <w:t>34</w:t>
      </w:r>
      <w:r w:rsidRPr="00C8658E">
        <w:rPr>
          <w:rFonts w:cs="Arial"/>
          <w:color w:val="000000"/>
          <w:sz w:val="22"/>
          <w:szCs w:val="22"/>
          <w:u w:val="single"/>
        </w:rPr>
        <w:t>:</w:t>
      </w:r>
      <w:r w:rsidR="005D0C41">
        <w:rPr>
          <w:rFonts w:cs="Arial"/>
          <w:color w:val="000000"/>
          <w:sz w:val="22"/>
          <w:szCs w:val="22"/>
          <w:u w:val="single"/>
        </w:rPr>
        <w:t>25</w:t>
      </w:r>
      <w:r>
        <w:rPr>
          <w:rFonts w:cs="Arial"/>
          <w:color w:val="000000"/>
          <w:sz w:val="22"/>
          <w:szCs w:val="22"/>
        </w:rPr>
        <w:t xml:space="preserve"> La</w:t>
      </w:r>
      <w:r w:rsidRPr="000B7D32">
        <w:rPr>
          <w:rFonts w:cs="Arial"/>
          <w:sz w:val="22"/>
          <w:szCs w:val="22"/>
        </w:rPr>
        <w:t xml:space="preserve"> </w:t>
      </w:r>
      <w:r w:rsidRPr="00163449">
        <w:rPr>
          <w:rFonts w:cs="Arial"/>
          <w:sz w:val="22"/>
          <w:szCs w:val="22"/>
        </w:rPr>
        <w:t xml:space="preserve">Junta Directiva da por conocido el </w:t>
      </w:r>
      <w:r>
        <w:rPr>
          <w:rFonts w:cs="Arial"/>
          <w:sz w:val="22"/>
          <w:szCs w:val="22"/>
        </w:rPr>
        <w:t xml:space="preserve">referido </w:t>
      </w:r>
      <w:r w:rsidRPr="00163449">
        <w:rPr>
          <w:rFonts w:cs="Arial"/>
          <w:sz w:val="22"/>
          <w:szCs w:val="22"/>
        </w:rPr>
        <w:t>informe de la Dirección</w:t>
      </w:r>
      <w:r>
        <w:rPr>
          <w:rFonts w:cs="Arial"/>
          <w:sz w:val="22"/>
          <w:szCs w:val="22"/>
        </w:rPr>
        <w:t xml:space="preserve"> FOSUVI</w:t>
      </w:r>
      <w:r w:rsidR="005D0C41">
        <w:rPr>
          <w:rFonts w:cs="Arial"/>
          <w:sz w:val="22"/>
          <w:szCs w:val="22"/>
        </w:rPr>
        <w:t xml:space="preserve"> y, acto seguido, se retira de la sesión la licenciada Camacho Murillo.</w:t>
      </w:r>
    </w:p>
    <w:p w14:paraId="6AE7CFC5" w14:textId="77777777" w:rsidR="009D03FE" w:rsidRPr="00D14EAF" w:rsidRDefault="009D03FE" w:rsidP="009D03FE">
      <w:pPr>
        <w:spacing w:line="360" w:lineRule="auto"/>
        <w:jc w:val="both"/>
        <w:rPr>
          <w:rFonts w:cs="Arial"/>
          <w:b/>
          <w:sz w:val="22"/>
        </w:rPr>
      </w:pPr>
      <w:r w:rsidRPr="00D14EAF">
        <w:rPr>
          <w:rFonts w:cs="Arial"/>
          <w:b/>
          <w:sz w:val="22"/>
        </w:rPr>
        <w:t>************</w:t>
      </w:r>
    </w:p>
    <w:p w14:paraId="5A1AAD27" w14:textId="77777777" w:rsidR="009D03FE" w:rsidRDefault="009D03FE" w:rsidP="009D03FE">
      <w:pPr>
        <w:spacing w:line="360" w:lineRule="auto"/>
        <w:jc w:val="both"/>
        <w:rPr>
          <w:rFonts w:cs="Arial"/>
          <w:b/>
          <w:bCs/>
          <w:sz w:val="22"/>
          <w:szCs w:val="22"/>
          <w:u w:val="single"/>
          <w:lang w:val="es-ES_tradnl"/>
        </w:rPr>
      </w:pPr>
    </w:p>
    <w:p w14:paraId="4C71A349" w14:textId="473E2B04"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7° </w:t>
      </w:r>
      <w:r w:rsidR="00492FCE" w:rsidRPr="00492FCE">
        <w:rPr>
          <w:rFonts w:cs="Arial"/>
          <w:b/>
          <w:bCs/>
          <w:sz w:val="22"/>
          <w:u w:val="single"/>
        </w:rPr>
        <w:t>Presentación de avance sobre las acciones de la estrategia por crisis del COVID-19</w:t>
      </w:r>
    </w:p>
    <w:p w14:paraId="3E91F37F" w14:textId="77777777" w:rsidR="009D03FE" w:rsidRDefault="009D03FE" w:rsidP="009D03FE">
      <w:pPr>
        <w:spacing w:line="360" w:lineRule="auto"/>
        <w:jc w:val="both"/>
        <w:rPr>
          <w:rFonts w:cs="Arial"/>
          <w:sz w:val="22"/>
          <w:szCs w:val="22"/>
        </w:rPr>
      </w:pPr>
    </w:p>
    <w:p w14:paraId="6CAF8F4B" w14:textId="25D99054" w:rsidR="005D0C41" w:rsidRDefault="00A45175" w:rsidP="00A45175">
      <w:pPr>
        <w:spacing w:line="360" w:lineRule="auto"/>
        <w:jc w:val="both"/>
        <w:rPr>
          <w:rFonts w:cs="Arial"/>
          <w:sz w:val="22"/>
          <w:lang w:val="es-CR"/>
        </w:rPr>
      </w:pPr>
      <w:r w:rsidRPr="0039311E">
        <w:rPr>
          <w:rFonts w:cs="Arial"/>
          <w:sz w:val="22"/>
          <w:u w:val="single"/>
          <w:lang w:val="es-ES_tradnl"/>
        </w:rPr>
        <w:t xml:space="preserve">Minuto </w:t>
      </w:r>
      <w:r w:rsidR="005D0C41">
        <w:rPr>
          <w:rFonts w:cs="Arial"/>
          <w:sz w:val="22"/>
          <w:u w:val="single"/>
          <w:lang w:val="es-ES_tradnl"/>
        </w:rPr>
        <w:t>234</w:t>
      </w:r>
      <w:r w:rsidRPr="0039311E">
        <w:rPr>
          <w:rFonts w:cs="Arial"/>
          <w:sz w:val="22"/>
          <w:u w:val="single"/>
          <w:lang w:val="es-ES_tradnl"/>
        </w:rPr>
        <w:t>:</w:t>
      </w:r>
      <w:r w:rsidR="005D0C41">
        <w:rPr>
          <w:rFonts w:cs="Arial"/>
          <w:sz w:val="22"/>
          <w:u w:val="single"/>
          <w:lang w:val="es-ES_tradnl"/>
        </w:rPr>
        <w:t>40</w:t>
      </w:r>
      <w:r>
        <w:rPr>
          <w:rFonts w:cs="Arial"/>
          <w:sz w:val="22"/>
          <w:lang w:val="es-ES_tradnl"/>
        </w:rPr>
        <w:t xml:space="preserve"> Se procede a conocer un informe de la </w:t>
      </w:r>
      <w:r w:rsidRPr="00547388">
        <w:rPr>
          <w:rFonts w:cs="Arial"/>
          <w:sz w:val="22"/>
          <w:lang w:val="es-ES_tradnl"/>
        </w:rPr>
        <w:t>Administración</w:t>
      </w:r>
      <w:r>
        <w:rPr>
          <w:rFonts w:cs="Arial"/>
          <w:sz w:val="22"/>
          <w:lang w:val="es-ES_tradnl"/>
        </w:rPr>
        <w:t xml:space="preserve"> sobre el seguimiento a las </w:t>
      </w:r>
      <w:r w:rsidRPr="00BE3FE7">
        <w:rPr>
          <w:rFonts w:cs="Arial"/>
          <w:sz w:val="22"/>
          <w:lang w:val="es-CR"/>
        </w:rPr>
        <w:t>acciones relacionadas con la crisis de COVID-19</w:t>
      </w:r>
      <w:r>
        <w:rPr>
          <w:rFonts w:cs="Arial"/>
          <w:sz w:val="22"/>
          <w:lang w:val="es-CR"/>
        </w:rPr>
        <w:t>, con corte al 14 de mayo de 2020, y para estos efectos se incorpora</w:t>
      </w:r>
      <w:r w:rsidR="005D0C41">
        <w:rPr>
          <w:rFonts w:cs="Arial"/>
          <w:sz w:val="22"/>
          <w:lang w:val="es-CR"/>
        </w:rPr>
        <w:t>n</w:t>
      </w:r>
      <w:r>
        <w:rPr>
          <w:rFonts w:cs="Arial"/>
          <w:sz w:val="22"/>
          <w:lang w:val="es-CR"/>
        </w:rPr>
        <w:t xml:space="preserve"> a la sesión </w:t>
      </w:r>
      <w:r w:rsidR="005D0C41">
        <w:rPr>
          <w:rFonts w:cs="Arial"/>
          <w:sz w:val="22"/>
          <w:lang w:val="es-CR"/>
        </w:rPr>
        <w:t xml:space="preserve">el Lic. Carlos Castro Miranda, asistente de la </w:t>
      </w:r>
      <w:r w:rsidR="005D0C41" w:rsidRPr="005D0C41">
        <w:rPr>
          <w:rFonts w:cs="Arial"/>
          <w:sz w:val="22"/>
          <w:lang w:val="es-ES_tradnl"/>
        </w:rPr>
        <w:t>Gerencia General</w:t>
      </w:r>
      <w:r w:rsidR="005D0C41">
        <w:rPr>
          <w:rFonts w:cs="Arial"/>
          <w:sz w:val="22"/>
          <w:lang w:val="es-ES_tradnl"/>
        </w:rPr>
        <w:t>, y la Licda.</w:t>
      </w:r>
      <w:r>
        <w:rPr>
          <w:rFonts w:cs="Arial"/>
          <w:sz w:val="22"/>
          <w:lang w:val="es-CR"/>
        </w:rPr>
        <w:t xml:space="preserve"> Tricia Hernández Brenes, Directora del FONAVI, quien, con base en el reporte y la matriz que </w:t>
      </w:r>
      <w:r w:rsidR="005D0C41">
        <w:rPr>
          <w:rFonts w:cs="Arial"/>
          <w:sz w:val="22"/>
          <w:lang w:val="es-CR"/>
        </w:rPr>
        <w:t>presenta</w:t>
      </w:r>
      <w:r>
        <w:rPr>
          <w:rFonts w:cs="Arial"/>
          <w:sz w:val="22"/>
          <w:lang w:val="es-CR"/>
        </w:rPr>
        <w:t xml:space="preserve">, se refiere inicialmente a las disposiciones emitidas en torno al tema, así como a las acciones efectuadas hasta el </w:t>
      </w:r>
      <w:r w:rsidR="005D0C41">
        <w:rPr>
          <w:rFonts w:cs="Arial"/>
          <w:sz w:val="22"/>
          <w:lang w:val="es-CR"/>
        </w:rPr>
        <w:t>día de hoy, destacando y concluyendo los siguientes aspectos:</w:t>
      </w:r>
    </w:p>
    <w:p w14:paraId="53A434CE" w14:textId="77777777" w:rsidR="00A45175" w:rsidRPr="003A6616" w:rsidRDefault="00A45175" w:rsidP="00A45175">
      <w:pPr>
        <w:spacing w:line="360" w:lineRule="auto"/>
        <w:jc w:val="both"/>
        <w:rPr>
          <w:rFonts w:cs="Arial"/>
          <w:sz w:val="22"/>
          <w:lang w:val="es-CR"/>
        </w:rPr>
      </w:pPr>
      <w:r>
        <w:rPr>
          <w:rFonts w:cs="Arial"/>
          <w:sz w:val="22"/>
          <w:lang w:val="es-CR"/>
        </w:rPr>
        <w:t xml:space="preserve">a) Que </w:t>
      </w:r>
      <w:r w:rsidRPr="003A6616">
        <w:rPr>
          <w:rFonts w:cs="Arial"/>
          <w:sz w:val="22"/>
          <w:lang w:val="es-CR"/>
        </w:rPr>
        <w:t>por el momento no se considera necesario efectuar ajustes en el presupuesto operativo del BANHVI para el periodo 2020, respecto de lo cual se mantendrá el seguimiento pertinente con el objetivo de informar en forma inmediata en caso de que se generen cambios en las estimaciones y se considere necesaria la ejecución de ajustes.</w:t>
      </w:r>
    </w:p>
    <w:p w14:paraId="5D8AB1E1" w14:textId="77777777" w:rsidR="00A45175" w:rsidRPr="003A6616" w:rsidRDefault="00A45175" w:rsidP="00A45175">
      <w:pPr>
        <w:spacing w:line="360" w:lineRule="auto"/>
        <w:jc w:val="both"/>
        <w:rPr>
          <w:rFonts w:cs="Arial"/>
          <w:sz w:val="22"/>
          <w:lang w:val="es-CR"/>
        </w:rPr>
      </w:pPr>
      <w:r>
        <w:rPr>
          <w:rFonts w:cs="Arial"/>
          <w:sz w:val="22"/>
          <w:lang w:val="es-CR"/>
        </w:rPr>
        <w:t xml:space="preserve">b) Que se encuentra en proceso la valoración de lo solicitado por esta </w:t>
      </w:r>
      <w:r w:rsidRPr="0055792C">
        <w:rPr>
          <w:rFonts w:cs="Arial"/>
          <w:sz w:val="22"/>
          <w:lang w:val="es-ES_tradnl"/>
        </w:rPr>
        <w:t>Junta Directiva</w:t>
      </w:r>
      <w:r>
        <w:rPr>
          <w:rFonts w:cs="Arial"/>
          <w:sz w:val="22"/>
          <w:lang w:val="es-ES_tradnl"/>
        </w:rPr>
        <w:t>, respecto de</w:t>
      </w:r>
      <w:r w:rsidRPr="003A6616">
        <w:rPr>
          <w:rFonts w:cs="Arial"/>
          <w:sz w:val="22"/>
          <w:lang w:val="es-CR"/>
        </w:rPr>
        <w:t xml:space="preserve"> realizar un nuevo diagnóstico</w:t>
      </w:r>
      <w:r>
        <w:rPr>
          <w:rFonts w:cs="Arial"/>
          <w:sz w:val="22"/>
          <w:lang w:val="es-CR"/>
        </w:rPr>
        <w:t xml:space="preserve"> institucional </w:t>
      </w:r>
      <w:r w:rsidRPr="003A6616">
        <w:rPr>
          <w:rFonts w:cs="Arial"/>
          <w:sz w:val="22"/>
          <w:lang w:val="es-CR"/>
        </w:rPr>
        <w:t xml:space="preserve">y proponer los cambios necesarios </w:t>
      </w:r>
      <w:r w:rsidRPr="003A6616">
        <w:rPr>
          <w:rFonts w:cs="Arial"/>
          <w:sz w:val="22"/>
          <w:lang w:val="es-CR"/>
        </w:rPr>
        <w:lastRenderedPageBreak/>
        <w:t xml:space="preserve">al Plan Estratégico Institucional y al Plan Operativo Institucional 2020, principalmente </w:t>
      </w:r>
      <w:r>
        <w:rPr>
          <w:rFonts w:cs="Arial"/>
          <w:sz w:val="22"/>
          <w:lang w:val="es-CR"/>
        </w:rPr>
        <w:t xml:space="preserve">a </w:t>
      </w:r>
      <w:r w:rsidRPr="003A6616">
        <w:rPr>
          <w:rFonts w:cs="Arial"/>
          <w:sz w:val="22"/>
          <w:lang w:val="es-CR"/>
        </w:rPr>
        <w:t xml:space="preserve">los indicadores de gestión. </w:t>
      </w:r>
    </w:p>
    <w:p w14:paraId="2CD6E5EC" w14:textId="26829A98" w:rsidR="00A45175" w:rsidRDefault="00A45175" w:rsidP="00A45175">
      <w:pPr>
        <w:spacing w:line="360" w:lineRule="auto"/>
        <w:jc w:val="both"/>
        <w:rPr>
          <w:rFonts w:cs="Arial"/>
          <w:sz w:val="22"/>
          <w:lang w:val="es-CR"/>
        </w:rPr>
      </w:pPr>
      <w:r>
        <w:rPr>
          <w:rFonts w:cs="Arial"/>
          <w:sz w:val="22"/>
          <w:lang w:val="es-CR"/>
        </w:rPr>
        <w:t xml:space="preserve">c) Que con respecto al </w:t>
      </w:r>
      <w:r w:rsidRPr="003A6616">
        <w:rPr>
          <w:rFonts w:cs="Arial"/>
          <w:sz w:val="22"/>
          <w:lang w:val="es-CR"/>
        </w:rPr>
        <w:t xml:space="preserve">seguimiento </w:t>
      </w:r>
      <w:r>
        <w:rPr>
          <w:rFonts w:cs="Arial"/>
          <w:sz w:val="22"/>
          <w:lang w:val="es-CR"/>
        </w:rPr>
        <w:t xml:space="preserve">efectuado </w:t>
      </w:r>
      <w:r w:rsidRPr="003A6616">
        <w:rPr>
          <w:rFonts w:cs="Arial"/>
          <w:sz w:val="22"/>
          <w:lang w:val="es-CR"/>
        </w:rPr>
        <w:t xml:space="preserve">al </w:t>
      </w:r>
      <w:r>
        <w:rPr>
          <w:rFonts w:cs="Arial"/>
          <w:sz w:val="22"/>
          <w:lang w:val="es-CR"/>
        </w:rPr>
        <w:t>e</w:t>
      </w:r>
      <w:r w:rsidRPr="003A6616">
        <w:rPr>
          <w:rFonts w:cs="Arial"/>
          <w:sz w:val="22"/>
          <w:lang w:val="es-CR"/>
        </w:rPr>
        <w:t>scenario que se consideró más probable para el BANHVI, ante la emergencia generada por el COVID-19, a la fecha no se han realizado actualizaciones al escenario</w:t>
      </w:r>
      <w:r>
        <w:rPr>
          <w:rFonts w:cs="Arial"/>
          <w:sz w:val="22"/>
          <w:lang w:val="es-CR"/>
        </w:rPr>
        <w:t xml:space="preserve">, </w:t>
      </w:r>
      <w:r w:rsidRPr="003A6616">
        <w:rPr>
          <w:rFonts w:cs="Arial"/>
          <w:sz w:val="22"/>
          <w:lang w:val="es-CR"/>
        </w:rPr>
        <w:t>debido a que la información disponible no sugiere cambios relevantes en las variables consideradas al efecto</w:t>
      </w:r>
      <w:r>
        <w:rPr>
          <w:rFonts w:cs="Arial"/>
          <w:sz w:val="22"/>
          <w:lang w:val="es-CR"/>
        </w:rPr>
        <w:t>.</w:t>
      </w:r>
    </w:p>
    <w:p w14:paraId="401C73F6" w14:textId="77777777" w:rsidR="005D0C41" w:rsidRDefault="00A45175" w:rsidP="00A45175">
      <w:pPr>
        <w:spacing w:line="360" w:lineRule="auto"/>
        <w:jc w:val="both"/>
        <w:rPr>
          <w:rFonts w:cs="Arial"/>
          <w:sz w:val="22"/>
          <w:lang w:val="es-CR"/>
        </w:rPr>
      </w:pPr>
      <w:r>
        <w:rPr>
          <w:rFonts w:cs="Arial"/>
          <w:sz w:val="22"/>
          <w:lang w:val="es-CR"/>
        </w:rPr>
        <w:t xml:space="preserve">d) Que en relación con </w:t>
      </w:r>
      <w:r w:rsidRPr="003A6616">
        <w:rPr>
          <w:rFonts w:cs="Arial"/>
          <w:sz w:val="22"/>
          <w:lang w:val="es-CR"/>
        </w:rPr>
        <w:t>el avance en las acciones contenidas en la matriz “Estrategia de acción por crisis del COVID-19”</w:t>
      </w:r>
      <w:r>
        <w:rPr>
          <w:rFonts w:cs="Arial"/>
          <w:sz w:val="22"/>
          <w:lang w:val="es-CR"/>
        </w:rPr>
        <w:t>, se ha</w:t>
      </w:r>
      <w:r w:rsidR="005D0C41">
        <w:rPr>
          <w:rFonts w:cs="Arial"/>
          <w:sz w:val="22"/>
          <w:lang w:val="es-CR"/>
        </w:rPr>
        <w:t>n dado los avances que procede a detallar.</w:t>
      </w:r>
    </w:p>
    <w:p w14:paraId="018B88EE" w14:textId="77777777" w:rsidR="005D0C41" w:rsidRDefault="005D0C41" w:rsidP="00A45175">
      <w:pPr>
        <w:spacing w:line="360" w:lineRule="auto"/>
        <w:jc w:val="both"/>
        <w:rPr>
          <w:rFonts w:cs="Arial"/>
          <w:sz w:val="22"/>
          <w:lang w:val="es-CR"/>
        </w:rPr>
      </w:pPr>
    </w:p>
    <w:p w14:paraId="3B75E85D" w14:textId="77777777" w:rsidR="00A45175" w:rsidRPr="003A6616" w:rsidRDefault="00A45175" w:rsidP="00A45175">
      <w:pPr>
        <w:spacing w:line="360" w:lineRule="auto"/>
        <w:jc w:val="both"/>
        <w:rPr>
          <w:rFonts w:cs="Arial"/>
          <w:sz w:val="22"/>
          <w:lang w:val="es-CR"/>
        </w:rPr>
      </w:pPr>
      <w:r>
        <w:rPr>
          <w:rFonts w:cs="Arial"/>
          <w:sz w:val="22"/>
          <w:lang w:val="es-CR"/>
        </w:rPr>
        <w:t>Concluye señalando que</w:t>
      </w:r>
      <w:r w:rsidRPr="003A6616">
        <w:rPr>
          <w:rFonts w:cs="Arial"/>
          <w:sz w:val="22"/>
          <w:lang w:val="es-CR"/>
        </w:rPr>
        <w:t xml:space="preserve"> a la fecha no </w:t>
      </w:r>
      <w:r>
        <w:rPr>
          <w:rFonts w:cs="Arial"/>
          <w:sz w:val="22"/>
          <w:lang w:val="es-CR"/>
        </w:rPr>
        <w:t xml:space="preserve">se </w:t>
      </w:r>
      <w:r w:rsidRPr="003A6616">
        <w:rPr>
          <w:rFonts w:cs="Arial"/>
          <w:sz w:val="22"/>
          <w:lang w:val="es-CR"/>
        </w:rPr>
        <w:t>han identificado impactos de importancia en la operativa o la situación financiera del Banco, ni se ha materializado ninguno de los efectos esperados, por lo que no ha sido necesario tomar medidas diferente a las que ya han sido planteadas en la matriz de acción.</w:t>
      </w:r>
    </w:p>
    <w:p w14:paraId="356003B0" w14:textId="709D9336" w:rsidR="00A45175" w:rsidRDefault="00A45175" w:rsidP="00A45175">
      <w:pPr>
        <w:spacing w:line="360" w:lineRule="auto"/>
        <w:jc w:val="both"/>
        <w:rPr>
          <w:rFonts w:cs="Arial"/>
          <w:sz w:val="22"/>
          <w:lang w:val="es-CR"/>
        </w:rPr>
      </w:pPr>
    </w:p>
    <w:p w14:paraId="6825693D" w14:textId="048BA98E" w:rsidR="005D0C41" w:rsidRDefault="005D0C41" w:rsidP="00A45175">
      <w:pPr>
        <w:spacing w:line="360" w:lineRule="auto"/>
        <w:jc w:val="both"/>
        <w:rPr>
          <w:rFonts w:cs="Arial"/>
          <w:sz w:val="22"/>
          <w:lang w:val="es-CR"/>
        </w:rPr>
      </w:pPr>
      <w:r>
        <w:rPr>
          <w:rFonts w:cs="Arial"/>
          <w:sz w:val="22"/>
          <w:lang w:val="es-CR"/>
        </w:rPr>
        <w:t>Atiende luego, junto con el Lic. Castro Miranda, una serie de consultas y observaciones de los señores Directores con respecto a</w:t>
      </w:r>
      <w:r w:rsidR="000664EB">
        <w:rPr>
          <w:rFonts w:cs="Arial"/>
          <w:sz w:val="22"/>
          <w:lang w:val="es-CR"/>
        </w:rPr>
        <w:t>l grado de avance de</w:t>
      </w:r>
      <w:r>
        <w:rPr>
          <w:rFonts w:cs="Arial"/>
          <w:sz w:val="22"/>
          <w:lang w:val="es-CR"/>
        </w:rPr>
        <w:t xml:space="preserve"> algunas acciones</w:t>
      </w:r>
      <w:r w:rsidR="000664EB">
        <w:rPr>
          <w:rFonts w:cs="Arial"/>
          <w:sz w:val="22"/>
          <w:lang w:val="es-CR"/>
        </w:rPr>
        <w:t xml:space="preserve"> contenidas en la matriz y al incumplimiento de algunos plazos.</w:t>
      </w:r>
    </w:p>
    <w:p w14:paraId="28E28449" w14:textId="77777777" w:rsidR="005D0C41" w:rsidRDefault="005D0C41" w:rsidP="00A45175">
      <w:pPr>
        <w:spacing w:line="360" w:lineRule="auto"/>
        <w:jc w:val="both"/>
        <w:rPr>
          <w:rFonts w:cs="Arial"/>
          <w:sz w:val="22"/>
          <w:u w:val="single"/>
          <w:lang w:val="es-ES_tradnl"/>
        </w:rPr>
      </w:pPr>
    </w:p>
    <w:p w14:paraId="54B12988" w14:textId="41FEE251" w:rsidR="00A45175" w:rsidRDefault="00A45175" w:rsidP="00A45175">
      <w:pPr>
        <w:spacing w:line="360" w:lineRule="auto"/>
        <w:jc w:val="both"/>
        <w:rPr>
          <w:rFonts w:cs="Arial"/>
          <w:sz w:val="22"/>
          <w:lang w:val="es-ES_tradnl"/>
        </w:rPr>
      </w:pPr>
      <w:r w:rsidRPr="00A25DB7">
        <w:rPr>
          <w:rFonts w:cs="Arial"/>
          <w:sz w:val="22"/>
          <w:u w:val="single"/>
          <w:lang w:val="es-ES_tradnl"/>
        </w:rPr>
        <w:t xml:space="preserve">Minuto </w:t>
      </w:r>
      <w:r w:rsidR="000664EB">
        <w:rPr>
          <w:rFonts w:cs="Arial"/>
          <w:sz w:val="22"/>
          <w:u w:val="single"/>
          <w:lang w:val="es-ES_tradnl"/>
        </w:rPr>
        <w:t>1</w:t>
      </w:r>
      <w:r>
        <w:rPr>
          <w:rFonts w:cs="Arial"/>
          <w:sz w:val="22"/>
          <w:u w:val="single"/>
          <w:lang w:val="es-ES_tradnl"/>
        </w:rPr>
        <w:t>6</w:t>
      </w:r>
      <w:r w:rsidRPr="00A25DB7">
        <w:rPr>
          <w:rFonts w:cs="Arial"/>
          <w:sz w:val="22"/>
          <w:u w:val="single"/>
          <w:lang w:val="es-ES_tradnl"/>
        </w:rPr>
        <w:t>:</w:t>
      </w:r>
      <w:r>
        <w:rPr>
          <w:rFonts w:cs="Arial"/>
          <w:sz w:val="22"/>
          <w:u w:val="single"/>
          <w:lang w:val="es-ES_tradnl"/>
        </w:rPr>
        <w:t>2</w:t>
      </w:r>
      <w:r w:rsidR="000664EB">
        <w:rPr>
          <w:rFonts w:cs="Arial"/>
          <w:sz w:val="22"/>
          <w:u w:val="single"/>
          <w:lang w:val="es-ES_tradnl"/>
        </w:rPr>
        <w:t>5</w:t>
      </w:r>
      <w:r w:rsidR="002A2D1A">
        <w:rPr>
          <w:rFonts w:cs="Arial"/>
          <w:sz w:val="22"/>
          <w:u w:val="single"/>
          <w:lang w:val="es-ES_tradnl"/>
        </w:rPr>
        <w:t xml:space="preserve"> (grabación B)</w:t>
      </w:r>
      <w:r>
        <w:rPr>
          <w:rFonts w:cs="Arial"/>
          <w:sz w:val="22"/>
          <w:lang w:val="es-ES_tradnl"/>
        </w:rPr>
        <w:t xml:space="preserve"> </w:t>
      </w:r>
      <w:r w:rsidR="000664EB">
        <w:rPr>
          <w:rFonts w:cs="Arial"/>
          <w:sz w:val="22"/>
          <w:lang w:val="es-ES_tradnl"/>
        </w:rPr>
        <w:t xml:space="preserve">Considerando que no se ha contado con el documento de la </w:t>
      </w:r>
      <w:r w:rsidR="000664EB" w:rsidRPr="000664EB">
        <w:rPr>
          <w:rFonts w:cs="Arial"/>
          <w:sz w:val="22"/>
          <w:lang w:val="es-ES_tradnl"/>
        </w:rPr>
        <w:t>Administración</w:t>
      </w:r>
      <w:r w:rsidR="000664EB">
        <w:rPr>
          <w:rFonts w:cs="Arial"/>
          <w:sz w:val="22"/>
          <w:lang w:val="es-ES_tradnl"/>
        </w:rPr>
        <w:t xml:space="preserve"> para </w:t>
      </w:r>
      <w:r w:rsidR="00DF5BCE">
        <w:rPr>
          <w:rFonts w:cs="Arial"/>
          <w:sz w:val="22"/>
          <w:lang w:val="es-ES_tradnl"/>
        </w:rPr>
        <w:t>analizar este asunto, la</w:t>
      </w:r>
      <w:r>
        <w:rPr>
          <w:rFonts w:cs="Arial"/>
          <w:sz w:val="22"/>
          <w:lang w:val="es-ES_tradnl"/>
        </w:rPr>
        <w:t xml:space="preserve"> </w:t>
      </w:r>
      <w:r w:rsidR="000664EB" w:rsidRPr="000664EB">
        <w:rPr>
          <w:rFonts w:cs="Arial"/>
          <w:sz w:val="22"/>
          <w:lang w:val="es-ES_tradnl"/>
        </w:rPr>
        <w:t>Junta Directiva</w:t>
      </w:r>
      <w:r w:rsidR="000664EB">
        <w:rPr>
          <w:rFonts w:cs="Arial"/>
          <w:sz w:val="22"/>
          <w:lang w:val="es-ES_tradnl"/>
        </w:rPr>
        <w:t xml:space="preserve"> resuelve </w:t>
      </w:r>
      <w:r w:rsidR="00DF5BCE">
        <w:rPr>
          <w:rFonts w:cs="Arial"/>
          <w:sz w:val="22"/>
          <w:lang w:val="es-ES_tradnl"/>
        </w:rPr>
        <w:t xml:space="preserve">posponer la discusión del tema para una próxima sesión, solicitándole a la </w:t>
      </w:r>
      <w:r w:rsidR="00DF5BCE" w:rsidRPr="00DF5BCE">
        <w:rPr>
          <w:rFonts w:cs="Arial"/>
          <w:sz w:val="22"/>
          <w:lang w:val="es-ES_tradnl"/>
        </w:rPr>
        <w:t>Administración</w:t>
      </w:r>
      <w:r w:rsidR="00DF5BCE">
        <w:rPr>
          <w:rFonts w:cs="Arial"/>
          <w:sz w:val="22"/>
          <w:lang w:val="es-ES_tradnl"/>
        </w:rPr>
        <w:t xml:space="preserve"> que remita a este Órgano Colegiado el informe correspondiente.  Acto seguido, se retira de la sesión l</w:t>
      </w:r>
      <w:r w:rsidR="008F18B7">
        <w:rPr>
          <w:rFonts w:cs="Arial"/>
          <w:sz w:val="22"/>
          <w:lang w:val="es-ES_tradnl"/>
        </w:rPr>
        <w:t xml:space="preserve">a licenciada </w:t>
      </w:r>
      <w:r>
        <w:rPr>
          <w:rFonts w:cs="Arial"/>
          <w:sz w:val="22"/>
          <w:lang w:val="es-ES_tradnl"/>
        </w:rPr>
        <w:t>Hernández Brenes.</w:t>
      </w:r>
    </w:p>
    <w:p w14:paraId="737EB588" w14:textId="77777777" w:rsidR="009D03FE" w:rsidRPr="00D14EAF" w:rsidRDefault="009D03FE" w:rsidP="009D03FE">
      <w:pPr>
        <w:spacing w:line="360" w:lineRule="auto"/>
        <w:jc w:val="both"/>
        <w:rPr>
          <w:rFonts w:cs="Arial"/>
          <w:b/>
          <w:sz w:val="22"/>
        </w:rPr>
      </w:pPr>
      <w:r w:rsidRPr="00D14EAF">
        <w:rPr>
          <w:rFonts w:cs="Arial"/>
          <w:b/>
          <w:sz w:val="22"/>
        </w:rPr>
        <w:t>************</w:t>
      </w:r>
    </w:p>
    <w:p w14:paraId="5F0708AF" w14:textId="77777777" w:rsidR="009D03FE" w:rsidRPr="008F18B7" w:rsidRDefault="009D03FE" w:rsidP="009D03FE">
      <w:pPr>
        <w:spacing w:line="360" w:lineRule="auto"/>
        <w:jc w:val="both"/>
        <w:rPr>
          <w:rFonts w:cs="Arial"/>
          <w:b/>
          <w:sz w:val="22"/>
          <w:szCs w:val="22"/>
          <w:u w:val="single"/>
          <w:lang w:val="es-ES_tradnl"/>
        </w:rPr>
      </w:pPr>
    </w:p>
    <w:p w14:paraId="07B3DDAF" w14:textId="07AC8963" w:rsidR="00492FCE" w:rsidRPr="008F18B7" w:rsidRDefault="00320F35" w:rsidP="00492FCE">
      <w:pPr>
        <w:spacing w:line="360" w:lineRule="auto"/>
        <w:jc w:val="both"/>
        <w:rPr>
          <w:rFonts w:cs="Arial"/>
          <w:b/>
          <w:sz w:val="22"/>
        </w:rPr>
      </w:pPr>
      <w:r w:rsidRPr="008F18B7">
        <w:rPr>
          <w:rFonts w:cs="Arial"/>
          <w:b/>
          <w:sz w:val="22"/>
          <w:szCs w:val="22"/>
          <w:lang w:val="es-ES_tradnl"/>
        </w:rPr>
        <w:t xml:space="preserve">8° </w:t>
      </w:r>
      <w:r w:rsidR="00492FCE" w:rsidRPr="008F18B7">
        <w:rPr>
          <w:rFonts w:cs="Arial"/>
          <w:b/>
          <w:sz w:val="22"/>
          <w:u w:val="single"/>
        </w:rPr>
        <w:t>Observaciones de</w:t>
      </w:r>
      <w:r w:rsidR="00BC0947" w:rsidRPr="008F18B7">
        <w:rPr>
          <w:rFonts w:cs="Arial"/>
          <w:b/>
          <w:sz w:val="22"/>
          <w:u w:val="single"/>
        </w:rPr>
        <w:t xml:space="preserve">l Director Pérez </w:t>
      </w:r>
      <w:r w:rsidR="00555342">
        <w:rPr>
          <w:rFonts w:cs="Arial"/>
          <w:b/>
          <w:sz w:val="22"/>
          <w:u w:val="single"/>
        </w:rPr>
        <w:t>Venegas,</w:t>
      </w:r>
      <w:r w:rsidR="008F18B7" w:rsidRPr="008F18B7">
        <w:rPr>
          <w:rFonts w:cs="Arial"/>
          <w:b/>
          <w:sz w:val="22"/>
          <w:u w:val="single"/>
        </w:rPr>
        <w:t xml:space="preserve"> sobre asuntos de Tecnologías de Información</w:t>
      </w:r>
    </w:p>
    <w:p w14:paraId="0A37A710" w14:textId="77777777" w:rsidR="009D03FE" w:rsidRDefault="009D03FE" w:rsidP="009D03FE">
      <w:pPr>
        <w:spacing w:line="360" w:lineRule="auto"/>
        <w:jc w:val="both"/>
        <w:rPr>
          <w:rFonts w:cs="Arial"/>
          <w:sz w:val="22"/>
          <w:szCs w:val="22"/>
        </w:rPr>
      </w:pPr>
    </w:p>
    <w:p w14:paraId="1410CC62" w14:textId="7494140E" w:rsidR="009D03FE"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E65267">
        <w:rPr>
          <w:rFonts w:cs="Arial"/>
          <w:sz w:val="22"/>
          <w:u w:val="single"/>
          <w:lang w:val="es-ES_tradnl"/>
        </w:rPr>
        <w:t>17</w:t>
      </w:r>
      <w:r w:rsidRPr="0039311E">
        <w:rPr>
          <w:rFonts w:cs="Arial"/>
          <w:sz w:val="22"/>
          <w:u w:val="single"/>
          <w:lang w:val="es-ES_tradnl"/>
        </w:rPr>
        <w:t>:</w:t>
      </w:r>
      <w:r w:rsidR="00E65267">
        <w:rPr>
          <w:rFonts w:cs="Arial"/>
          <w:sz w:val="22"/>
          <w:u w:val="single"/>
          <w:lang w:val="es-ES_tradnl"/>
        </w:rPr>
        <w:t>00</w:t>
      </w:r>
      <w:r w:rsidR="002A2D1A">
        <w:rPr>
          <w:rFonts w:cs="Arial"/>
          <w:sz w:val="22"/>
          <w:u w:val="single"/>
          <w:lang w:val="es-ES_tradnl"/>
        </w:rPr>
        <w:t xml:space="preserve"> (grabación B)</w:t>
      </w:r>
      <w:r w:rsidR="002A2D1A">
        <w:rPr>
          <w:rFonts w:cs="Arial"/>
          <w:sz w:val="22"/>
          <w:lang w:val="es-ES_tradnl"/>
        </w:rPr>
        <w:t xml:space="preserve"> </w:t>
      </w:r>
      <w:r w:rsidR="00BC0947">
        <w:rPr>
          <w:rFonts w:cs="Arial"/>
          <w:sz w:val="22"/>
          <w:lang w:val="es-ES_tradnl"/>
        </w:rPr>
        <w:t xml:space="preserve">El Lic. Mora Villalobos toma nota de una solicitud del Director Pérez </w:t>
      </w:r>
      <w:r w:rsidR="008F18B7">
        <w:rPr>
          <w:rFonts w:cs="Arial"/>
          <w:sz w:val="22"/>
          <w:lang w:val="es-ES_tradnl"/>
        </w:rPr>
        <w:t>Venegas</w:t>
      </w:r>
      <w:r w:rsidR="00BC0947">
        <w:rPr>
          <w:rFonts w:cs="Arial"/>
          <w:sz w:val="22"/>
          <w:lang w:val="es-ES_tradnl"/>
        </w:rPr>
        <w:t xml:space="preserve">, para que le brinde especial y oportuna atención al trámite ante la </w:t>
      </w:r>
      <w:r w:rsidR="00BC0947" w:rsidRPr="00BC0947">
        <w:rPr>
          <w:rFonts w:cs="Arial"/>
          <w:sz w:val="22"/>
          <w:szCs w:val="22"/>
          <w:lang w:val="es-ES_tradnl"/>
        </w:rPr>
        <w:t>Asesoría Legal</w:t>
      </w:r>
      <w:r w:rsidR="00BC0947">
        <w:rPr>
          <w:rFonts w:cs="Arial"/>
          <w:sz w:val="22"/>
          <w:szCs w:val="22"/>
          <w:lang w:val="es-ES_tradnl"/>
        </w:rPr>
        <w:t>, del proceso de contratación de proyectos de Tecnología de Información.</w:t>
      </w:r>
    </w:p>
    <w:p w14:paraId="637D8E96" w14:textId="61C590E0" w:rsidR="009D03FE" w:rsidRDefault="009D03FE" w:rsidP="009D03FE">
      <w:pPr>
        <w:spacing w:line="360" w:lineRule="auto"/>
        <w:jc w:val="both"/>
        <w:rPr>
          <w:rFonts w:cs="Arial"/>
          <w:sz w:val="22"/>
          <w:szCs w:val="22"/>
        </w:rPr>
      </w:pPr>
    </w:p>
    <w:p w14:paraId="7353C10E" w14:textId="24106D24" w:rsidR="00BC0947" w:rsidRDefault="00BC0947" w:rsidP="009D03FE">
      <w:pPr>
        <w:spacing w:line="360" w:lineRule="auto"/>
        <w:jc w:val="both"/>
        <w:rPr>
          <w:rFonts w:cs="Arial"/>
          <w:sz w:val="22"/>
          <w:szCs w:val="22"/>
        </w:rPr>
      </w:pPr>
      <w:r>
        <w:rPr>
          <w:rFonts w:cs="Arial"/>
          <w:sz w:val="22"/>
          <w:szCs w:val="22"/>
        </w:rPr>
        <w:t xml:space="preserve">Por otra parte, recuerda que el próximo jueves estará listo el informe de avance sobre el proyecto de </w:t>
      </w:r>
      <w:r w:rsidR="008F18B7">
        <w:rPr>
          <w:rFonts w:cs="Arial"/>
          <w:sz w:val="22"/>
          <w:szCs w:val="22"/>
        </w:rPr>
        <w:t>Expediente E</w:t>
      </w:r>
      <w:r>
        <w:rPr>
          <w:rFonts w:cs="Arial"/>
          <w:sz w:val="22"/>
          <w:szCs w:val="22"/>
        </w:rPr>
        <w:t xml:space="preserve">lectrónico y, </w:t>
      </w:r>
      <w:r w:rsidR="008F18B7">
        <w:rPr>
          <w:rFonts w:cs="Arial"/>
          <w:sz w:val="22"/>
          <w:szCs w:val="22"/>
        </w:rPr>
        <w:t>además</w:t>
      </w:r>
      <w:r>
        <w:rPr>
          <w:rFonts w:cs="Arial"/>
          <w:sz w:val="22"/>
          <w:szCs w:val="22"/>
        </w:rPr>
        <w:t xml:space="preserve">, le solicita al Gerente General darle </w:t>
      </w:r>
      <w:r>
        <w:rPr>
          <w:rFonts w:cs="Arial"/>
          <w:sz w:val="22"/>
          <w:szCs w:val="22"/>
        </w:rPr>
        <w:lastRenderedPageBreak/>
        <w:t>seguimiento al proceso de contratación del funcionario de T.I. que se ha designado, para que inicie sus labores lo antes posible.</w:t>
      </w:r>
    </w:p>
    <w:p w14:paraId="440DC421" w14:textId="5F2A116F" w:rsidR="008F18B7" w:rsidRDefault="008F18B7" w:rsidP="009D03FE">
      <w:pPr>
        <w:spacing w:line="360" w:lineRule="auto"/>
        <w:jc w:val="both"/>
        <w:rPr>
          <w:rFonts w:cs="Arial"/>
          <w:sz w:val="22"/>
          <w:szCs w:val="22"/>
        </w:rPr>
      </w:pPr>
    </w:p>
    <w:p w14:paraId="54A67A64" w14:textId="1BD66DF7" w:rsidR="008F18B7" w:rsidRDefault="008F18B7" w:rsidP="009D03FE">
      <w:pPr>
        <w:spacing w:line="360" w:lineRule="auto"/>
        <w:jc w:val="both"/>
        <w:rPr>
          <w:rFonts w:cs="Arial"/>
          <w:sz w:val="22"/>
          <w:szCs w:val="22"/>
        </w:rPr>
      </w:pPr>
      <w:r>
        <w:rPr>
          <w:rFonts w:cs="Arial"/>
          <w:sz w:val="22"/>
          <w:szCs w:val="22"/>
        </w:rPr>
        <w:t xml:space="preserve">Finalmente, sugiere que se valore la posibilidad de entablar negociaciones con el CFIA para mejorar la aplicación del proyecto de Expediente Electrónico y, para concluir, sugiere que la </w:t>
      </w:r>
      <w:r w:rsidRPr="008F18B7">
        <w:rPr>
          <w:rFonts w:cs="Arial"/>
          <w:sz w:val="22"/>
          <w:szCs w:val="22"/>
          <w:lang w:val="es-ES_tradnl"/>
        </w:rPr>
        <w:t>Administración</w:t>
      </w:r>
      <w:r>
        <w:rPr>
          <w:rFonts w:cs="Arial"/>
          <w:sz w:val="22"/>
          <w:szCs w:val="22"/>
          <w:lang w:val="es-ES_tradnl"/>
        </w:rPr>
        <w:t xml:space="preserve"> valore la posibilidad de que algún funcionario del Banco reciba un curso que estará brindando la Universidad de Chicago, sobre inteligencia artificial, especialmente porque tiene unos alcances muy interesantes al nivel empresarial.</w:t>
      </w:r>
    </w:p>
    <w:p w14:paraId="43C67B10" w14:textId="77777777" w:rsidR="009D03FE" w:rsidRPr="00D14EAF" w:rsidRDefault="009D03FE" w:rsidP="009D03FE">
      <w:pPr>
        <w:spacing w:line="360" w:lineRule="auto"/>
        <w:jc w:val="both"/>
        <w:rPr>
          <w:rFonts w:cs="Arial"/>
          <w:b/>
          <w:sz w:val="22"/>
        </w:rPr>
      </w:pPr>
      <w:r w:rsidRPr="00D14EAF">
        <w:rPr>
          <w:rFonts w:cs="Arial"/>
          <w:b/>
          <w:sz w:val="22"/>
        </w:rPr>
        <w:t>************</w:t>
      </w:r>
    </w:p>
    <w:p w14:paraId="306BF4D6" w14:textId="77777777" w:rsidR="009D03FE" w:rsidRDefault="009D03FE" w:rsidP="009D03FE">
      <w:pPr>
        <w:spacing w:line="360" w:lineRule="auto"/>
        <w:jc w:val="both"/>
        <w:rPr>
          <w:rFonts w:cs="Arial"/>
          <w:b/>
          <w:bCs/>
          <w:sz w:val="22"/>
          <w:szCs w:val="22"/>
          <w:u w:val="single"/>
          <w:lang w:val="es-ES_tradnl"/>
        </w:rPr>
      </w:pPr>
    </w:p>
    <w:p w14:paraId="389C73A2" w14:textId="02997C7A" w:rsidR="009D03FE" w:rsidRPr="00555342" w:rsidRDefault="00320F35" w:rsidP="009D03FE">
      <w:pPr>
        <w:spacing w:line="360" w:lineRule="auto"/>
        <w:jc w:val="both"/>
        <w:outlineLvl w:val="0"/>
        <w:rPr>
          <w:rFonts w:cs="Arial"/>
          <w:b/>
          <w:bCs/>
          <w:sz w:val="22"/>
          <w:szCs w:val="22"/>
          <w:u w:val="single"/>
          <w:lang w:val="es-ES_tradnl"/>
        </w:rPr>
      </w:pPr>
      <w:r w:rsidRPr="00555342">
        <w:rPr>
          <w:rFonts w:cs="Arial"/>
          <w:b/>
          <w:sz w:val="22"/>
          <w:szCs w:val="22"/>
          <w:lang w:val="es-ES_tradnl"/>
        </w:rPr>
        <w:t xml:space="preserve">9° </w:t>
      </w:r>
      <w:r w:rsidR="00492FCE" w:rsidRPr="00555342">
        <w:rPr>
          <w:rFonts w:cs="Arial"/>
          <w:b/>
          <w:bCs/>
          <w:sz w:val="22"/>
          <w:u w:val="single"/>
        </w:rPr>
        <w:t>Co</w:t>
      </w:r>
      <w:r w:rsidR="00555342" w:rsidRPr="00555342">
        <w:rPr>
          <w:rFonts w:cs="Arial"/>
          <w:b/>
          <w:bCs/>
          <w:sz w:val="22"/>
          <w:u w:val="single"/>
        </w:rPr>
        <w:t>nsulta sobre el trámite para obtener la condición de entidad autorizada</w:t>
      </w:r>
    </w:p>
    <w:p w14:paraId="650CE90A" w14:textId="77777777" w:rsidR="009D03FE" w:rsidRDefault="009D03FE" w:rsidP="009D03FE">
      <w:pPr>
        <w:spacing w:line="360" w:lineRule="auto"/>
        <w:jc w:val="both"/>
        <w:rPr>
          <w:rFonts w:cs="Arial"/>
          <w:sz w:val="22"/>
          <w:szCs w:val="22"/>
        </w:rPr>
      </w:pPr>
    </w:p>
    <w:p w14:paraId="3B5500A5" w14:textId="74F4365F" w:rsidR="009D03FE"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8F18B7">
        <w:rPr>
          <w:rFonts w:cs="Arial"/>
          <w:sz w:val="22"/>
          <w:u w:val="single"/>
          <w:lang w:val="es-ES_tradnl"/>
        </w:rPr>
        <w:t>23</w:t>
      </w:r>
      <w:r w:rsidRPr="0039311E">
        <w:rPr>
          <w:rFonts w:cs="Arial"/>
          <w:sz w:val="22"/>
          <w:u w:val="single"/>
          <w:lang w:val="es-ES_tradnl"/>
        </w:rPr>
        <w:t>:</w:t>
      </w:r>
      <w:r w:rsidR="008F18B7">
        <w:rPr>
          <w:rFonts w:cs="Arial"/>
          <w:sz w:val="22"/>
          <w:u w:val="single"/>
          <w:lang w:val="es-ES_tradnl"/>
        </w:rPr>
        <w:t>20</w:t>
      </w:r>
      <w:r w:rsidR="002A2D1A">
        <w:rPr>
          <w:rFonts w:cs="Arial"/>
          <w:sz w:val="22"/>
          <w:u w:val="single"/>
          <w:lang w:val="es-ES_tradnl"/>
        </w:rPr>
        <w:t xml:space="preserve"> (grabación B)</w:t>
      </w:r>
      <w:r w:rsidR="002A2D1A">
        <w:rPr>
          <w:rFonts w:cs="Arial"/>
          <w:sz w:val="22"/>
          <w:lang w:val="es-ES_tradnl"/>
        </w:rPr>
        <w:t xml:space="preserve"> </w:t>
      </w:r>
      <w:r w:rsidR="008F18B7">
        <w:rPr>
          <w:rFonts w:cs="Arial"/>
          <w:sz w:val="22"/>
          <w:lang w:val="es-ES_tradnl"/>
        </w:rPr>
        <w:t>El licenciado Castro Miranda atiende una consulta de la Directora Pérez Gutiérrez, sobre el proceso que debe seguirse para tramitar la condición de entidad autorizada</w:t>
      </w:r>
      <w:r w:rsidR="00E95A8F">
        <w:rPr>
          <w:rFonts w:cs="Arial"/>
          <w:sz w:val="22"/>
          <w:lang w:val="es-ES_tradnl"/>
        </w:rPr>
        <w:t xml:space="preserve"> del </w:t>
      </w:r>
      <w:r w:rsidR="00E95A8F" w:rsidRPr="00E95A8F">
        <w:rPr>
          <w:rFonts w:cs="Arial"/>
          <w:sz w:val="22"/>
          <w:szCs w:val="22"/>
          <w:lang w:val="es-ES_tradnl"/>
        </w:rPr>
        <w:t>Sistema Financiero Nacional para la Vivienda</w:t>
      </w:r>
      <w:r w:rsidR="00E95A8F">
        <w:rPr>
          <w:rFonts w:cs="Arial"/>
          <w:sz w:val="22"/>
          <w:szCs w:val="22"/>
          <w:lang w:val="es-ES_tradnl"/>
        </w:rPr>
        <w:t>.</w:t>
      </w:r>
      <w:r w:rsidR="008F18B7">
        <w:rPr>
          <w:rFonts w:cs="Arial"/>
          <w:sz w:val="22"/>
          <w:lang w:val="es-ES_tradnl"/>
        </w:rPr>
        <w:t xml:space="preserve"> </w:t>
      </w:r>
    </w:p>
    <w:p w14:paraId="10B6FB1B" w14:textId="77777777" w:rsidR="009D03FE" w:rsidRPr="00D14EAF" w:rsidRDefault="009D03FE" w:rsidP="009D03FE">
      <w:pPr>
        <w:spacing w:line="360" w:lineRule="auto"/>
        <w:jc w:val="both"/>
        <w:rPr>
          <w:rFonts w:cs="Arial"/>
          <w:b/>
          <w:sz w:val="22"/>
        </w:rPr>
      </w:pPr>
      <w:r w:rsidRPr="00D14EAF">
        <w:rPr>
          <w:rFonts w:cs="Arial"/>
          <w:b/>
          <w:sz w:val="22"/>
        </w:rPr>
        <w:t>************</w:t>
      </w:r>
    </w:p>
    <w:p w14:paraId="56CBEEA8" w14:textId="77777777" w:rsidR="009D03FE" w:rsidRDefault="009D03FE" w:rsidP="009D03FE">
      <w:pPr>
        <w:spacing w:line="360" w:lineRule="auto"/>
        <w:jc w:val="both"/>
        <w:rPr>
          <w:rFonts w:cs="Arial"/>
          <w:b/>
          <w:bCs/>
          <w:sz w:val="22"/>
          <w:szCs w:val="22"/>
          <w:u w:val="single"/>
          <w:lang w:val="es-ES_tradnl"/>
        </w:rPr>
      </w:pPr>
    </w:p>
    <w:p w14:paraId="688F978B" w14:textId="011305B2"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10° </w:t>
      </w:r>
      <w:r w:rsidR="00492FCE" w:rsidRPr="00492FCE">
        <w:rPr>
          <w:rFonts w:cs="Arial"/>
          <w:b/>
          <w:bCs/>
          <w:sz w:val="22"/>
          <w:u w:val="single"/>
        </w:rPr>
        <w:t xml:space="preserve">Consulta sobre estado de varios casos del </w:t>
      </w:r>
      <w:r w:rsidR="00555342">
        <w:rPr>
          <w:rFonts w:cs="Arial"/>
          <w:b/>
          <w:bCs/>
          <w:sz w:val="22"/>
          <w:u w:val="single"/>
        </w:rPr>
        <w:t xml:space="preserve">asentamiento </w:t>
      </w:r>
      <w:r w:rsidR="00492FCE" w:rsidRPr="00492FCE">
        <w:rPr>
          <w:rFonts w:cs="Arial"/>
          <w:b/>
          <w:bCs/>
          <w:sz w:val="22"/>
          <w:u w:val="single"/>
        </w:rPr>
        <w:t>Triángulo de Solidaridad</w:t>
      </w:r>
    </w:p>
    <w:p w14:paraId="67B59AA4" w14:textId="77777777" w:rsidR="009D03FE" w:rsidRDefault="009D03FE" w:rsidP="009D03FE">
      <w:pPr>
        <w:spacing w:line="360" w:lineRule="auto"/>
        <w:jc w:val="both"/>
        <w:rPr>
          <w:rFonts w:cs="Arial"/>
          <w:sz w:val="22"/>
          <w:szCs w:val="22"/>
        </w:rPr>
      </w:pPr>
    </w:p>
    <w:p w14:paraId="3CFA7C0A" w14:textId="7165F295" w:rsidR="009D03FE"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E95A8F">
        <w:rPr>
          <w:rFonts w:cs="Arial"/>
          <w:sz w:val="22"/>
          <w:u w:val="single"/>
          <w:lang w:val="es-ES_tradnl"/>
        </w:rPr>
        <w:t>28</w:t>
      </w:r>
      <w:r w:rsidRPr="0039311E">
        <w:rPr>
          <w:rFonts w:cs="Arial"/>
          <w:sz w:val="22"/>
          <w:u w:val="single"/>
          <w:lang w:val="es-ES_tradnl"/>
        </w:rPr>
        <w:t>:</w:t>
      </w:r>
      <w:r w:rsidR="00E95A8F">
        <w:rPr>
          <w:rFonts w:cs="Arial"/>
          <w:sz w:val="22"/>
          <w:u w:val="single"/>
          <w:lang w:val="es-ES_tradnl"/>
        </w:rPr>
        <w:t>05</w:t>
      </w:r>
      <w:r w:rsidR="002A2D1A">
        <w:rPr>
          <w:rFonts w:cs="Arial"/>
          <w:sz w:val="22"/>
          <w:u w:val="single"/>
          <w:lang w:val="es-ES_tradnl"/>
        </w:rPr>
        <w:t xml:space="preserve"> (grabación B)</w:t>
      </w:r>
      <w:r w:rsidR="002A2D1A">
        <w:rPr>
          <w:rFonts w:cs="Arial"/>
          <w:sz w:val="22"/>
          <w:lang w:val="es-ES_tradnl"/>
        </w:rPr>
        <w:t xml:space="preserve"> </w:t>
      </w:r>
      <w:r>
        <w:rPr>
          <w:rFonts w:cs="Arial"/>
          <w:sz w:val="22"/>
          <w:lang w:val="es-ES_tradnl"/>
        </w:rPr>
        <w:t xml:space="preserve"> </w:t>
      </w:r>
      <w:r w:rsidR="00E95A8F">
        <w:rPr>
          <w:rFonts w:cs="Arial"/>
          <w:sz w:val="22"/>
          <w:lang w:val="es-ES_tradnl"/>
        </w:rPr>
        <w:t xml:space="preserve">Atendiendo una consulta sobre el estado </w:t>
      </w:r>
      <w:r w:rsidR="00E95A8F">
        <w:rPr>
          <w:rFonts w:cs="Arial"/>
          <w:bCs/>
          <w:sz w:val="22"/>
          <w:lang w:val="es-ES_tradnl"/>
        </w:rPr>
        <w:t>del trámite de siete familias del asentamiento Triángulo de Solidaridad</w:t>
      </w:r>
      <w:r w:rsidR="00E95A8F">
        <w:rPr>
          <w:rFonts w:cs="Arial"/>
          <w:sz w:val="22"/>
          <w:lang w:val="es-ES_tradnl"/>
        </w:rPr>
        <w:t xml:space="preserve"> que iban a ser desalojadas de un proyecto de vivienda, así como del proyecto Las Rosas de Río Jiménez, el señor Gerente General indica </w:t>
      </w:r>
      <w:proofErr w:type="gramStart"/>
      <w:r w:rsidR="00E95A8F">
        <w:rPr>
          <w:rFonts w:cs="Arial"/>
          <w:sz w:val="22"/>
          <w:lang w:val="es-ES_tradnl"/>
        </w:rPr>
        <w:t>que</w:t>
      </w:r>
      <w:proofErr w:type="gramEnd"/>
      <w:r w:rsidR="00E95A8F">
        <w:rPr>
          <w:rFonts w:cs="Arial"/>
          <w:sz w:val="22"/>
          <w:lang w:val="es-ES_tradnl"/>
        </w:rPr>
        <w:t xml:space="preserve"> con respecto al primer tema, ya se recibió la información de la empresa y esperaría que una semana se estén presentando los casos a la </w:t>
      </w:r>
      <w:r w:rsidR="00E95A8F" w:rsidRPr="00E95A8F">
        <w:rPr>
          <w:rFonts w:cs="Arial"/>
          <w:sz w:val="22"/>
          <w:lang w:val="es-ES_tradnl"/>
        </w:rPr>
        <w:t>Junta Directiva</w:t>
      </w:r>
      <w:r w:rsidR="00E95A8F">
        <w:rPr>
          <w:rFonts w:cs="Arial"/>
          <w:sz w:val="22"/>
          <w:lang w:val="es-ES_tradnl"/>
        </w:rPr>
        <w:t>.</w:t>
      </w:r>
    </w:p>
    <w:p w14:paraId="6F183FD4" w14:textId="1055920B" w:rsidR="00E95A8F" w:rsidRDefault="00E95A8F" w:rsidP="009D03FE">
      <w:pPr>
        <w:spacing w:line="360" w:lineRule="auto"/>
        <w:jc w:val="both"/>
        <w:rPr>
          <w:rFonts w:cs="Arial"/>
          <w:sz w:val="22"/>
          <w:lang w:val="es-ES_tradnl"/>
        </w:rPr>
      </w:pPr>
    </w:p>
    <w:p w14:paraId="3DD0645F" w14:textId="71DD1672" w:rsidR="00E95A8F" w:rsidRDefault="00E95A8F" w:rsidP="009D03FE">
      <w:pPr>
        <w:spacing w:line="360" w:lineRule="auto"/>
        <w:jc w:val="both"/>
        <w:rPr>
          <w:rFonts w:cs="Arial"/>
          <w:sz w:val="22"/>
          <w:lang w:val="es-ES_tradnl"/>
        </w:rPr>
      </w:pPr>
      <w:r>
        <w:rPr>
          <w:rFonts w:cs="Arial"/>
          <w:sz w:val="22"/>
          <w:lang w:val="es-ES_tradnl"/>
        </w:rPr>
        <w:t xml:space="preserve">Sobre el proyecto Las Rosas de Río Jiménez, señala que en los primeros días de julio se estará realizando la reunión con las autoridades del </w:t>
      </w:r>
      <w:proofErr w:type="spellStart"/>
      <w:r>
        <w:rPr>
          <w:rFonts w:cs="Arial"/>
          <w:sz w:val="22"/>
          <w:lang w:val="es-ES_tradnl"/>
        </w:rPr>
        <w:t>AyA</w:t>
      </w:r>
      <w:proofErr w:type="spellEnd"/>
      <w:r>
        <w:rPr>
          <w:rFonts w:cs="Arial"/>
          <w:sz w:val="22"/>
          <w:lang w:val="es-ES_tradnl"/>
        </w:rPr>
        <w:t xml:space="preserve"> para buscar un acuerdo respecto al suministro del agua.</w:t>
      </w:r>
    </w:p>
    <w:p w14:paraId="7E70E62D" w14:textId="77777777" w:rsidR="009D03FE" w:rsidRPr="00D14EAF" w:rsidRDefault="009D03FE" w:rsidP="009D03FE">
      <w:pPr>
        <w:spacing w:line="360" w:lineRule="auto"/>
        <w:jc w:val="both"/>
        <w:rPr>
          <w:rFonts w:cs="Arial"/>
          <w:b/>
          <w:sz w:val="22"/>
        </w:rPr>
      </w:pPr>
      <w:r w:rsidRPr="00D14EAF">
        <w:rPr>
          <w:rFonts w:cs="Arial"/>
          <w:b/>
          <w:sz w:val="22"/>
        </w:rPr>
        <w:t>************</w:t>
      </w:r>
    </w:p>
    <w:p w14:paraId="4C3B3865" w14:textId="77777777" w:rsidR="009D03FE" w:rsidRDefault="009D03FE" w:rsidP="009D03FE">
      <w:pPr>
        <w:spacing w:line="360" w:lineRule="auto"/>
        <w:jc w:val="both"/>
        <w:rPr>
          <w:rFonts w:cs="Arial"/>
          <w:b/>
          <w:bCs/>
          <w:sz w:val="22"/>
          <w:szCs w:val="22"/>
          <w:u w:val="single"/>
          <w:lang w:val="es-ES_tradnl"/>
        </w:rPr>
      </w:pPr>
    </w:p>
    <w:p w14:paraId="16EF51D6" w14:textId="7EA015C0"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11° </w:t>
      </w:r>
      <w:r w:rsidR="00492FCE" w:rsidRPr="00492FCE">
        <w:rPr>
          <w:rFonts w:cs="Arial"/>
          <w:b/>
          <w:bCs/>
          <w:sz w:val="22"/>
          <w:u w:val="single"/>
          <w:lang w:val="es-CR"/>
        </w:rPr>
        <w:t xml:space="preserve">Copia de oficio enviado por la </w:t>
      </w:r>
      <w:r w:rsidR="00492FCE" w:rsidRPr="00492FCE">
        <w:rPr>
          <w:rFonts w:cs="Arial"/>
          <w:b/>
          <w:bCs/>
          <w:sz w:val="22"/>
          <w:u w:val="single"/>
          <w:lang w:val="es-ES_tradnl"/>
        </w:rPr>
        <w:t xml:space="preserve">Gerencia General a la Dirección FOSUVI, autorizando la </w:t>
      </w:r>
      <w:r w:rsidR="00492FCE" w:rsidRPr="00492FCE">
        <w:rPr>
          <w:rFonts w:cs="Arial"/>
          <w:b/>
          <w:bCs/>
          <w:sz w:val="22"/>
          <w:u w:val="single"/>
          <w:lang w:val="es-CR"/>
        </w:rPr>
        <w:t>corrección administrativa de un error material contenido en el acuerdo de aprobación de un bono</w:t>
      </w:r>
    </w:p>
    <w:p w14:paraId="76233BBB" w14:textId="77777777" w:rsidR="009D03FE" w:rsidRDefault="009D03FE" w:rsidP="009D03FE">
      <w:pPr>
        <w:spacing w:line="360" w:lineRule="auto"/>
        <w:jc w:val="both"/>
        <w:rPr>
          <w:rFonts w:cs="Arial"/>
          <w:sz w:val="22"/>
          <w:szCs w:val="22"/>
        </w:rPr>
      </w:pPr>
    </w:p>
    <w:p w14:paraId="647AAE1A" w14:textId="51F408D4" w:rsidR="00E95A8F" w:rsidRDefault="009D03FE" w:rsidP="00E95A8F">
      <w:pPr>
        <w:spacing w:line="360" w:lineRule="auto"/>
        <w:jc w:val="both"/>
        <w:rPr>
          <w:rFonts w:cs="Arial"/>
          <w:sz w:val="22"/>
          <w:lang w:val="es-ES_tradnl"/>
        </w:rPr>
      </w:pPr>
      <w:r w:rsidRPr="0039311E">
        <w:rPr>
          <w:rFonts w:cs="Arial"/>
          <w:sz w:val="22"/>
          <w:u w:val="single"/>
          <w:lang w:val="es-ES_tradnl"/>
        </w:rPr>
        <w:lastRenderedPageBreak/>
        <w:t xml:space="preserve">Minuto </w:t>
      </w:r>
      <w:r w:rsidR="00E95A8F">
        <w:rPr>
          <w:rFonts w:cs="Arial"/>
          <w:sz w:val="22"/>
          <w:u w:val="single"/>
          <w:lang w:val="es-ES_tradnl"/>
        </w:rPr>
        <w:t>31</w:t>
      </w:r>
      <w:r w:rsidRPr="0039311E">
        <w:rPr>
          <w:rFonts w:cs="Arial"/>
          <w:sz w:val="22"/>
          <w:u w:val="single"/>
          <w:lang w:val="es-ES_tradnl"/>
        </w:rPr>
        <w:t>:</w:t>
      </w:r>
      <w:r w:rsidR="00E95A8F">
        <w:rPr>
          <w:rFonts w:cs="Arial"/>
          <w:sz w:val="22"/>
          <w:u w:val="single"/>
          <w:lang w:val="es-ES_tradnl"/>
        </w:rPr>
        <w:t>30</w:t>
      </w:r>
      <w:r w:rsidR="002A2D1A">
        <w:rPr>
          <w:rFonts w:cs="Arial"/>
          <w:sz w:val="22"/>
          <w:u w:val="single"/>
          <w:lang w:val="es-ES_tradnl"/>
        </w:rPr>
        <w:t xml:space="preserve"> (grabación B)</w:t>
      </w:r>
      <w:r w:rsidR="002A2D1A">
        <w:rPr>
          <w:rFonts w:cs="Arial"/>
          <w:sz w:val="22"/>
          <w:lang w:val="es-ES_tradnl"/>
        </w:rPr>
        <w:t xml:space="preserve"> </w:t>
      </w:r>
      <w:r>
        <w:rPr>
          <w:rFonts w:cs="Arial"/>
          <w:sz w:val="22"/>
          <w:lang w:val="es-ES_tradnl"/>
        </w:rPr>
        <w:t xml:space="preserve"> Se conoce </w:t>
      </w:r>
      <w:r w:rsidR="00E95A8F">
        <w:rPr>
          <w:rFonts w:cs="Arial"/>
          <w:sz w:val="22"/>
          <w:lang w:val="es-ES_tradnl"/>
        </w:rPr>
        <w:t xml:space="preserve">copia del oficio GG-ME-0634-2020 del 10 de junio de 2020, mediante el cual, </w:t>
      </w:r>
      <w:r w:rsidR="00E95A8F" w:rsidRPr="00FC6611">
        <w:rPr>
          <w:rFonts w:cs="Arial"/>
          <w:sz w:val="22"/>
          <w:lang w:val="es-CR"/>
        </w:rPr>
        <w:t xml:space="preserve">conforme lo autorizado </w:t>
      </w:r>
      <w:r w:rsidR="00E95A8F">
        <w:rPr>
          <w:rFonts w:cs="Arial"/>
          <w:sz w:val="22"/>
          <w:lang w:val="es-CR"/>
        </w:rPr>
        <w:t>en el a</w:t>
      </w:r>
      <w:r w:rsidR="00E95A8F" w:rsidRPr="00FC6611">
        <w:rPr>
          <w:rFonts w:cs="Arial"/>
          <w:sz w:val="22"/>
          <w:lang w:val="es-CR"/>
        </w:rPr>
        <w:t>cuerdo N</w:t>
      </w:r>
      <w:r w:rsidR="00E95A8F">
        <w:rPr>
          <w:rFonts w:cs="Arial"/>
          <w:sz w:val="22"/>
          <w:lang w:val="es-CR"/>
        </w:rPr>
        <w:t>°</w:t>
      </w:r>
      <w:r w:rsidR="00E95A8F" w:rsidRPr="00FC6611">
        <w:rPr>
          <w:rFonts w:cs="Arial"/>
          <w:sz w:val="22"/>
          <w:lang w:val="es-CR"/>
        </w:rPr>
        <w:t xml:space="preserve"> 51 de la </w:t>
      </w:r>
      <w:r w:rsidR="00E95A8F">
        <w:rPr>
          <w:rFonts w:cs="Arial"/>
          <w:sz w:val="22"/>
          <w:lang w:val="es-CR"/>
        </w:rPr>
        <w:t>s</w:t>
      </w:r>
      <w:r w:rsidR="00E95A8F" w:rsidRPr="00FC6611">
        <w:rPr>
          <w:rFonts w:cs="Arial"/>
          <w:sz w:val="22"/>
          <w:lang w:val="es-CR"/>
        </w:rPr>
        <w:t>esión 32-2018</w:t>
      </w:r>
      <w:r w:rsidR="00E95A8F">
        <w:rPr>
          <w:rFonts w:cs="Arial"/>
          <w:sz w:val="22"/>
          <w:lang w:val="es-CR"/>
        </w:rPr>
        <w:t>,</w:t>
      </w:r>
      <w:r w:rsidR="00E95A8F" w:rsidRPr="00FC6611">
        <w:rPr>
          <w:rFonts w:cs="Arial"/>
          <w:sz w:val="22"/>
          <w:lang w:val="es-CR"/>
        </w:rPr>
        <w:t xml:space="preserve"> del </w:t>
      </w:r>
      <w:r w:rsidR="00E95A8F">
        <w:rPr>
          <w:rFonts w:cs="Arial"/>
          <w:sz w:val="22"/>
          <w:lang w:val="es-CR"/>
        </w:rPr>
        <w:t>0</w:t>
      </w:r>
      <w:r w:rsidR="00E95A8F" w:rsidRPr="00FC6611">
        <w:rPr>
          <w:rFonts w:cs="Arial"/>
          <w:sz w:val="22"/>
          <w:lang w:val="es-CR"/>
        </w:rPr>
        <w:t xml:space="preserve">5 de julio de 2018, </w:t>
      </w:r>
      <w:r w:rsidR="00E95A8F">
        <w:rPr>
          <w:rFonts w:cs="Arial"/>
          <w:sz w:val="22"/>
          <w:lang w:val="es-CR"/>
        </w:rPr>
        <w:t xml:space="preserve">la </w:t>
      </w:r>
      <w:r w:rsidR="00E95A8F" w:rsidRPr="00FC6611">
        <w:rPr>
          <w:rFonts w:cs="Arial"/>
          <w:sz w:val="22"/>
          <w:lang w:val="es-ES_tradnl"/>
        </w:rPr>
        <w:t>Gerencia General</w:t>
      </w:r>
      <w:r w:rsidR="00E95A8F" w:rsidRPr="00FC6611">
        <w:rPr>
          <w:rFonts w:cs="Arial"/>
          <w:sz w:val="22"/>
          <w:lang w:val="es-CR"/>
        </w:rPr>
        <w:t xml:space="preserve"> </w:t>
      </w:r>
      <w:r w:rsidR="00E95A8F">
        <w:rPr>
          <w:rFonts w:cs="Arial"/>
          <w:sz w:val="22"/>
          <w:lang w:val="es-CR"/>
        </w:rPr>
        <w:t xml:space="preserve">autoriza la </w:t>
      </w:r>
      <w:r w:rsidR="00E95A8F" w:rsidRPr="00FC6611">
        <w:rPr>
          <w:rFonts w:cs="Arial"/>
          <w:sz w:val="22"/>
          <w:lang w:val="es-CR"/>
        </w:rPr>
        <w:t xml:space="preserve">corrección </w:t>
      </w:r>
      <w:r w:rsidR="00E95A8F" w:rsidRPr="00FC6611">
        <w:rPr>
          <w:rFonts w:cs="Arial"/>
          <w:bCs/>
          <w:sz w:val="22"/>
          <w:szCs w:val="22"/>
          <w:lang w:val="es-ES_tradnl"/>
        </w:rPr>
        <w:t>administrativa de un error material contenido en la aprobación de un bono extraordinario</w:t>
      </w:r>
      <w:r w:rsidR="00E95A8F" w:rsidRPr="00E95A8F">
        <w:rPr>
          <w:rFonts w:cs="Arial"/>
        </w:rPr>
        <w:t xml:space="preserve"> </w:t>
      </w:r>
      <w:r w:rsidR="00E95A8F" w:rsidRPr="00E95A8F">
        <w:rPr>
          <w:rFonts w:cs="Arial"/>
          <w:sz w:val="22"/>
          <w:szCs w:val="22"/>
        </w:rPr>
        <w:t xml:space="preserve">en el proyecto Cocales de </w:t>
      </w:r>
      <w:proofErr w:type="spellStart"/>
      <w:r w:rsidR="00E95A8F" w:rsidRPr="00E95A8F">
        <w:rPr>
          <w:rFonts w:cs="Arial"/>
          <w:sz w:val="22"/>
          <w:szCs w:val="22"/>
        </w:rPr>
        <w:t>Duacarí</w:t>
      </w:r>
      <w:proofErr w:type="spellEnd"/>
      <w:r w:rsidR="00E95A8F" w:rsidRPr="00FC6611">
        <w:rPr>
          <w:rFonts w:cs="Arial"/>
          <w:bCs/>
          <w:sz w:val="22"/>
          <w:szCs w:val="22"/>
          <w:lang w:val="es-ES_tradnl"/>
        </w:rPr>
        <w:t>.</w:t>
      </w:r>
    </w:p>
    <w:p w14:paraId="5175F655" w14:textId="77777777" w:rsidR="00E95A8F" w:rsidRDefault="00E95A8F" w:rsidP="00E95A8F">
      <w:pPr>
        <w:spacing w:line="360" w:lineRule="auto"/>
        <w:jc w:val="both"/>
        <w:rPr>
          <w:rFonts w:cs="Arial"/>
          <w:sz w:val="22"/>
          <w:lang w:val="es-ES_tradnl"/>
        </w:rPr>
      </w:pPr>
    </w:p>
    <w:p w14:paraId="35780162" w14:textId="77777777" w:rsidR="00E95A8F" w:rsidRDefault="00E95A8F" w:rsidP="00E95A8F">
      <w:pPr>
        <w:spacing w:line="360" w:lineRule="auto"/>
        <w:jc w:val="both"/>
        <w:rPr>
          <w:rFonts w:cs="Arial"/>
          <w:sz w:val="22"/>
          <w:lang w:val="es-ES_tradnl"/>
        </w:rPr>
      </w:pPr>
      <w:r>
        <w:rPr>
          <w:rFonts w:cs="Arial"/>
          <w:sz w:val="22"/>
          <w:lang w:val="es-CR"/>
        </w:rPr>
        <w:t>Sobre el particular, la Junta Directiva da por conocida dicha nota.</w:t>
      </w:r>
    </w:p>
    <w:p w14:paraId="3B2F5A1F" w14:textId="77777777" w:rsidR="009D03FE" w:rsidRPr="00D14EAF" w:rsidRDefault="009D03FE" w:rsidP="009D03FE">
      <w:pPr>
        <w:spacing w:line="360" w:lineRule="auto"/>
        <w:jc w:val="both"/>
        <w:rPr>
          <w:rFonts w:cs="Arial"/>
          <w:b/>
          <w:sz w:val="22"/>
        </w:rPr>
      </w:pPr>
      <w:r w:rsidRPr="00D14EAF">
        <w:rPr>
          <w:rFonts w:cs="Arial"/>
          <w:b/>
          <w:sz w:val="22"/>
        </w:rPr>
        <w:t>************</w:t>
      </w:r>
    </w:p>
    <w:p w14:paraId="22A13753" w14:textId="77777777" w:rsidR="009D03FE" w:rsidRDefault="009D03FE" w:rsidP="009D03FE">
      <w:pPr>
        <w:spacing w:line="360" w:lineRule="auto"/>
        <w:jc w:val="both"/>
        <w:rPr>
          <w:rFonts w:cs="Arial"/>
          <w:b/>
          <w:bCs/>
          <w:sz w:val="22"/>
          <w:szCs w:val="22"/>
          <w:u w:val="single"/>
          <w:lang w:val="es-ES_tradnl"/>
        </w:rPr>
      </w:pPr>
    </w:p>
    <w:p w14:paraId="1DD424D9" w14:textId="078C1C0B"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12° </w:t>
      </w:r>
      <w:r w:rsidR="00492FCE" w:rsidRPr="00492FCE">
        <w:rPr>
          <w:rFonts w:cs="Arial"/>
          <w:b/>
          <w:bCs/>
          <w:sz w:val="22"/>
          <w:u w:val="single"/>
          <w:lang w:val="es-CR"/>
        </w:rPr>
        <w:t xml:space="preserve">Copia de oficio enviado por la </w:t>
      </w:r>
      <w:r w:rsidR="00492FCE" w:rsidRPr="00492FCE">
        <w:rPr>
          <w:rFonts w:cs="Arial"/>
          <w:b/>
          <w:bCs/>
          <w:sz w:val="22"/>
          <w:u w:val="single"/>
          <w:lang w:val="es-ES_tradnl"/>
        </w:rPr>
        <w:t xml:space="preserve">Gerencia General a la </w:t>
      </w:r>
      <w:r w:rsidR="00492FCE" w:rsidRPr="00492FCE">
        <w:rPr>
          <w:rFonts w:cs="Arial"/>
          <w:b/>
          <w:bCs/>
          <w:sz w:val="22"/>
          <w:u w:val="single"/>
          <w:lang w:val="es-CR"/>
        </w:rPr>
        <w:t xml:space="preserve">empresa </w:t>
      </w:r>
      <w:proofErr w:type="spellStart"/>
      <w:r w:rsidR="00492FCE" w:rsidRPr="00492FCE">
        <w:rPr>
          <w:rFonts w:cs="Arial"/>
          <w:b/>
          <w:bCs/>
          <w:sz w:val="22"/>
          <w:u w:val="single"/>
          <w:lang w:val="es-CR"/>
        </w:rPr>
        <w:t>Rahima</w:t>
      </w:r>
      <w:proofErr w:type="spellEnd"/>
      <w:r w:rsidR="00492FCE" w:rsidRPr="00492FCE">
        <w:rPr>
          <w:rFonts w:cs="Arial"/>
          <w:b/>
          <w:bCs/>
          <w:sz w:val="22"/>
          <w:u w:val="single"/>
          <w:lang w:val="es-CR"/>
        </w:rPr>
        <w:t xml:space="preserve"> Desarrollos Habitacionales S.A., respondiendo observaciones sobre la aplicación del artículo 10 del Reglamento de Operaciones</w:t>
      </w:r>
    </w:p>
    <w:p w14:paraId="6E966D6C" w14:textId="77777777" w:rsidR="009D03FE" w:rsidRDefault="009D03FE" w:rsidP="009D03FE">
      <w:pPr>
        <w:spacing w:line="360" w:lineRule="auto"/>
        <w:jc w:val="both"/>
        <w:rPr>
          <w:rFonts w:cs="Arial"/>
          <w:sz w:val="22"/>
          <w:szCs w:val="22"/>
        </w:rPr>
      </w:pPr>
    </w:p>
    <w:p w14:paraId="1BF0CB36" w14:textId="7598DAC2" w:rsidR="009D03FE"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E95A8F">
        <w:rPr>
          <w:rFonts w:cs="Arial"/>
          <w:sz w:val="22"/>
          <w:u w:val="single"/>
          <w:lang w:val="es-ES_tradnl"/>
        </w:rPr>
        <w:t>31</w:t>
      </w:r>
      <w:r w:rsidRPr="0039311E">
        <w:rPr>
          <w:rFonts w:cs="Arial"/>
          <w:sz w:val="22"/>
          <w:u w:val="single"/>
          <w:lang w:val="es-ES_tradnl"/>
        </w:rPr>
        <w:t>:</w:t>
      </w:r>
      <w:r w:rsidR="00E95A8F">
        <w:rPr>
          <w:rFonts w:cs="Arial"/>
          <w:sz w:val="22"/>
          <w:u w:val="single"/>
          <w:lang w:val="es-ES_tradnl"/>
        </w:rPr>
        <w:t>35</w:t>
      </w:r>
      <w:r w:rsidR="002A2D1A">
        <w:rPr>
          <w:rFonts w:cs="Arial"/>
          <w:sz w:val="22"/>
          <w:u w:val="single"/>
          <w:lang w:val="es-ES_tradnl"/>
        </w:rPr>
        <w:t xml:space="preserve"> (grabación B)</w:t>
      </w:r>
      <w:r w:rsidR="002A2D1A">
        <w:rPr>
          <w:rFonts w:cs="Arial"/>
          <w:sz w:val="22"/>
          <w:lang w:val="es-ES_tradnl"/>
        </w:rPr>
        <w:t xml:space="preserve"> </w:t>
      </w:r>
      <w:r>
        <w:rPr>
          <w:rFonts w:cs="Arial"/>
          <w:sz w:val="22"/>
          <w:lang w:val="es-ES_tradnl"/>
        </w:rPr>
        <w:t xml:space="preserve">Se conoce </w:t>
      </w:r>
      <w:r w:rsidR="00055B00">
        <w:rPr>
          <w:rFonts w:cs="Arial"/>
          <w:sz w:val="22"/>
          <w:lang w:val="es-ES_tradnl"/>
        </w:rPr>
        <w:t>copia de</w:t>
      </w:r>
      <w:r>
        <w:rPr>
          <w:rFonts w:cs="Arial"/>
          <w:sz w:val="22"/>
          <w:lang w:val="es-ES_tradnl"/>
        </w:rPr>
        <w:t xml:space="preserve">l oficio </w:t>
      </w:r>
      <w:r w:rsidR="00055B00">
        <w:rPr>
          <w:rFonts w:cs="Arial"/>
          <w:sz w:val="22"/>
          <w:lang w:val="es-ES_tradnl"/>
        </w:rPr>
        <w:t xml:space="preserve">GG-OF-0668-2020 del 15 de junio de 2020, mediante el cual, la </w:t>
      </w:r>
      <w:r w:rsidR="00055B00" w:rsidRPr="00055B00">
        <w:rPr>
          <w:rFonts w:cs="Arial"/>
          <w:sz w:val="22"/>
          <w:lang w:val="es-ES_tradnl"/>
        </w:rPr>
        <w:t>Gerencia General</w:t>
      </w:r>
      <w:r w:rsidR="00055B00" w:rsidRPr="00055B00">
        <w:rPr>
          <w:rFonts w:cs="Arial"/>
          <w:sz w:val="22"/>
          <w:lang w:val="es-CR"/>
        </w:rPr>
        <w:t xml:space="preserve"> </w:t>
      </w:r>
      <w:r w:rsidR="00055B00">
        <w:rPr>
          <w:rFonts w:cs="Arial"/>
          <w:sz w:val="22"/>
          <w:lang w:val="es-CR"/>
        </w:rPr>
        <w:t xml:space="preserve">a la </w:t>
      </w:r>
      <w:r w:rsidR="00055B00" w:rsidRPr="00055B00">
        <w:rPr>
          <w:rFonts w:cs="Arial"/>
          <w:sz w:val="22"/>
          <w:lang w:val="es-CR"/>
        </w:rPr>
        <w:t xml:space="preserve">empresa </w:t>
      </w:r>
      <w:proofErr w:type="spellStart"/>
      <w:r w:rsidR="00055B00" w:rsidRPr="00055B00">
        <w:rPr>
          <w:rFonts w:cs="Arial"/>
          <w:sz w:val="22"/>
          <w:lang w:val="es-CR"/>
        </w:rPr>
        <w:t>Rahima</w:t>
      </w:r>
      <w:proofErr w:type="spellEnd"/>
      <w:r w:rsidR="00055B00" w:rsidRPr="00055B00">
        <w:rPr>
          <w:rFonts w:cs="Arial"/>
          <w:sz w:val="22"/>
          <w:lang w:val="es-CR"/>
        </w:rPr>
        <w:t xml:space="preserve"> Desarrollos Habitacionales S.A.</w:t>
      </w:r>
      <w:r w:rsidR="00055B00">
        <w:rPr>
          <w:rFonts w:cs="Arial"/>
          <w:sz w:val="22"/>
          <w:lang w:val="es-CR"/>
        </w:rPr>
        <w:t xml:space="preserve">, respuesta a la consulta y observaciones formuladas, con respecto a la </w:t>
      </w:r>
      <w:r w:rsidR="00055B00" w:rsidRPr="00055B00">
        <w:rPr>
          <w:rFonts w:cs="Arial"/>
          <w:sz w:val="22"/>
          <w:lang w:val="es-CR"/>
        </w:rPr>
        <w:t xml:space="preserve">aplicación del </w:t>
      </w:r>
      <w:r w:rsidR="00055B00">
        <w:rPr>
          <w:rFonts w:cs="Arial"/>
          <w:sz w:val="22"/>
          <w:lang w:val="es-CR"/>
        </w:rPr>
        <w:t xml:space="preserve">artículo </w:t>
      </w:r>
      <w:r w:rsidR="00055B00" w:rsidRPr="00055B00">
        <w:rPr>
          <w:rFonts w:cs="Arial"/>
          <w:sz w:val="22"/>
          <w:lang w:val="es-CR"/>
        </w:rPr>
        <w:t>10 del Reglamento de Operaciones</w:t>
      </w:r>
      <w:r w:rsidR="00055B00">
        <w:rPr>
          <w:rFonts w:cs="Arial"/>
          <w:sz w:val="22"/>
          <w:lang w:val="es-CR"/>
        </w:rPr>
        <w:t xml:space="preserve"> del </w:t>
      </w:r>
      <w:r w:rsidR="00055B00" w:rsidRPr="00055B00">
        <w:rPr>
          <w:rFonts w:cs="Arial"/>
          <w:sz w:val="22"/>
          <w:szCs w:val="22"/>
          <w:lang w:val="es-CR"/>
        </w:rPr>
        <w:t>Sistema Financiero Nacional para la Vivienda</w:t>
      </w:r>
      <w:r w:rsidR="00055B00">
        <w:rPr>
          <w:rFonts w:cs="Arial"/>
          <w:sz w:val="22"/>
          <w:szCs w:val="22"/>
          <w:lang w:val="es-CR"/>
        </w:rPr>
        <w:t>.</w:t>
      </w:r>
    </w:p>
    <w:p w14:paraId="622C8ED9" w14:textId="77777777" w:rsidR="00055B00" w:rsidRDefault="00055B00" w:rsidP="00055B00">
      <w:pPr>
        <w:spacing w:line="360" w:lineRule="auto"/>
        <w:jc w:val="both"/>
        <w:rPr>
          <w:rFonts w:cs="Arial"/>
          <w:sz w:val="22"/>
          <w:lang w:val="es-CR"/>
        </w:rPr>
      </w:pPr>
    </w:p>
    <w:p w14:paraId="41C1F7C5" w14:textId="494B208D" w:rsidR="00055B00" w:rsidRDefault="00055B00" w:rsidP="00055B00">
      <w:pPr>
        <w:spacing w:line="360" w:lineRule="auto"/>
        <w:jc w:val="both"/>
        <w:rPr>
          <w:rFonts w:cs="Arial"/>
          <w:sz w:val="22"/>
          <w:lang w:val="es-ES_tradnl"/>
        </w:rPr>
      </w:pPr>
      <w:r>
        <w:rPr>
          <w:rFonts w:cs="Arial"/>
          <w:sz w:val="22"/>
          <w:lang w:val="es-CR"/>
        </w:rPr>
        <w:t>Sobre el particular, la Junta Directiva da por conocida dicha nota.</w:t>
      </w:r>
    </w:p>
    <w:p w14:paraId="5D9DAF44" w14:textId="77777777" w:rsidR="009D03FE" w:rsidRPr="00D14EAF" w:rsidRDefault="009D03FE" w:rsidP="009D03FE">
      <w:pPr>
        <w:spacing w:line="360" w:lineRule="auto"/>
        <w:jc w:val="both"/>
        <w:rPr>
          <w:rFonts w:cs="Arial"/>
          <w:b/>
          <w:sz w:val="22"/>
        </w:rPr>
      </w:pPr>
      <w:r w:rsidRPr="00D14EAF">
        <w:rPr>
          <w:rFonts w:cs="Arial"/>
          <w:b/>
          <w:sz w:val="22"/>
        </w:rPr>
        <w:t>************</w:t>
      </w:r>
    </w:p>
    <w:p w14:paraId="0559AF9B" w14:textId="77777777" w:rsidR="009D03FE" w:rsidRDefault="009D03FE" w:rsidP="009D03FE">
      <w:pPr>
        <w:spacing w:line="360" w:lineRule="auto"/>
        <w:jc w:val="both"/>
        <w:rPr>
          <w:rFonts w:cs="Arial"/>
          <w:b/>
          <w:bCs/>
          <w:sz w:val="22"/>
          <w:szCs w:val="22"/>
          <w:u w:val="single"/>
          <w:lang w:val="es-ES_tradnl"/>
        </w:rPr>
      </w:pPr>
    </w:p>
    <w:p w14:paraId="5CB27000" w14:textId="5C722668"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13° </w:t>
      </w:r>
      <w:r w:rsidR="00492FCE" w:rsidRPr="00492FCE">
        <w:rPr>
          <w:rFonts w:cs="Arial"/>
          <w:b/>
          <w:bCs/>
          <w:sz w:val="22"/>
          <w:u w:val="single"/>
          <w:lang w:val="es-CR"/>
        </w:rPr>
        <w:t>Reporte mensual sobre el cumplimiento del cronograma de informes para la Junta Directiva, del Sistema de Información Gerencial</w:t>
      </w:r>
    </w:p>
    <w:p w14:paraId="447F8DA9" w14:textId="77777777" w:rsidR="009D03FE" w:rsidRDefault="009D03FE" w:rsidP="009D03FE">
      <w:pPr>
        <w:spacing w:line="360" w:lineRule="auto"/>
        <w:jc w:val="both"/>
        <w:rPr>
          <w:rFonts w:cs="Arial"/>
          <w:sz w:val="22"/>
          <w:szCs w:val="22"/>
        </w:rPr>
      </w:pPr>
    </w:p>
    <w:p w14:paraId="07798DCC" w14:textId="08DF838E" w:rsidR="00055B00" w:rsidRDefault="00055B00" w:rsidP="00055B00">
      <w:pPr>
        <w:spacing w:line="360" w:lineRule="auto"/>
        <w:jc w:val="both"/>
        <w:rPr>
          <w:rFonts w:cs="Arial"/>
          <w:sz w:val="22"/>
          <w:szCs w:val="22"/>
        </w:rPr>
      </w:pPr>
      <w:r w:rsidRPr="0039311E">
        <w:rPr>
          <w:rFonts w:cs="Arial"/>
          <w:sz w:val="22"/>
          <w:u w:val="single"/>
          <w:lang w:val="es-ES_tradnl"/>
        </w:rPr>
        <w:t xml:space="preserve">Minuto </w:t>
      </w:r>
      <w:r>
        <w:rPr>
          <w:rFonts w:cs="Arial"/>
          <w:sz w:val="22"/>
          <w:u w:val="single"/>
          <w:lang w:val="es-ES_tradnl"/>
        </w:rPr>
        <w:t>31</w:t>
      </w:r>
      <w:r w:rsidRPr="0039311E">
        <w:rPr>
          <w:rFonts w:cs="Arial"/>
          <w:sz w:val="22"/>
          <w:u w:val="single"/>
          <w:lang w:val="es-ES_tradnl"/>
        </w:rPr>
        <w:t>:</w:t>
      </w:r>
      <w:r>
        <w:rPr>
          <w:rFonts w:cs="Arial"/>
          <w:sz w:val="22"/>
          <w:u w:val="single"/>
          <w:lang w:val="es-ES_tradnl"/>
        </w:rPr>
        <w:t>50 (grabación B)</w:t>
      </w:r>
      <w:r>
        <w:rPr>
          <w:rFonts w:cs="Arial"/>
          <w:sz w:val="22"/>
          <w:lang w:val="es-ES_tradnl"/>
        </w:rPr>
        <w:t xml:space="preserve">  Se conoce el oficio GG-IN11-0670-2020 del 15 de junio de 2020, mediante el cual, la </w:t>
      </w:r>
      <w:r w:rsidRPr="00251132">
        <w:rPr>
          <w:rFonts w:cs="Arial"/>
          <w:sz w:val="22"/>
          <w:lang w:val="es-ES_tradnl"/>
        </w:rPr>
        <w:t>Gerencia General</w:t>
      </w:r>
      <w:r>
        <w:rPr>
          <w:rFonts w:cs="Arial"/>
          <w:sz w:val="22"/>
          <w:lang w:val="es-ES_tradnl"/>
        </w:rPr>
        <w:t xml:space="preserve"> remite a este Órgano Colegiado, el </w:t>
      </w:r>
      <w:r w:rsidRPr="00B6363D">
        <w:rPr>
          <w:rFonts w:cs="Arial"/>
          <w:sz w:val="22"/>
          <w:szCs w:val="22"/>
          <w:lang w:val="es-CR"/>
        </w:rPr>
        <w:t>reporte sobre el cumplimiento del cronograma de informes para Junta Directiva, del Sistema de Información Gerencial</w:t>
      </w:r>
      <w:r>
        <w:rPr>
          <w:rFonts w:cs="Arial"/>
          <w:sz w:val="22"/>
          <w:szCs w:val="22"/>
          <w:lang w:val="es-CR"/>
        </w:rPr>
        <w:t>, con corte al mes de mayo de 2020.</w:t>
      </w:r>
    </w:p>
    <w:p w14:paraId="5D418DB8" w14:textId="77777777" w:rsidR="00055B00" w:rsidRDefault="00055B00" w:rsidP="00055B00">
      <w:pPr>
        <w:spacing w:line="360" w:lineRule="auto"/>
        <w:jc w:val="both"/>
        <w:rPr>
          <w:rFonts w:cs="Arial"/>
          <w:sz w:val="22"/>
          <w:u w:val="single"/>
          <w:lang w:val="es-ES_tradnl"/>
        </w:rPr>
      </w:pPr>
    </w:p>
    <w:p w14:paraId="36E6B80B" w14:textId="77777777" w:rsidR="00055B00" w:rsidRPr="00251132" w:rsidRDefault="00055B00" w:rsidP="00055B00">
      <w:pPr>
        <w:spacing w:line="360" w:lineRule="auto"/>
        <w:jc w:val="both"/>
        <w:rPr>
          <w:rFonts w:cs="Arial"/>
          <w:sz w:val="22"/>
          <w:lang w:val="es-ES_tradnl"/>
        </w:rPr>
      </w:pPr>
      <w:r w:rsidRPr="00251132">
        <w:rPr>
          <w:rFonts w:cs="Arial"/>
          <w:sz w:val="22"/>
          <w:lang w:val="es-ES_tradnl"/>
        </w:rPr>
        <w:t>Sobre el particular, la Junta Directiva da por conocida dicha nota.</w:t>
      </w:r>
    </w:p>
    <w:p w14:paraId="5C150E38" w14:textId="77777777" w:rsidR="009D03FE" w:rsidRPr="00D14EAF" w:rsidRDefault="009D03FE" w:rsidP="009D03FE">
      <w:pPr>
        <w:spacing w:line="360" w:lineRule="auto"/>
        <w:jc w:val="both"/>
        <w:rPr>
          <w:rFonts w:cs="Arial"/>
          <w:b/>
          <w:sz w:val="22"/>
        </w:rPr>
      </w:pPr>
      <w:r w:rsidRPr="00D14EAF">
        <w:rPr>
          <w:rFonts w:cs="Arial"/>
          <w:b/>
          <w:sz w:val="22"/>
        </w:rPr>
        <w:t>************</w:t>
      </w:r>
    </w:p>
    <w:p w14:paraId="2ECF571B" w14:textId="01C690F1" w:rsidR="009D03FE" w:rsidRDefault="009D03FE" w:rsidP="009D03FE">
      <w:pPr>
        <w:spacing w:line="360" w:lineRule="auto"/>
        <w:jc w:val="both"/>
        <w:rPr>
          <w:rFonts w:cs="Arial"/>
          <w:b/>
          <w:bCs/>
          <w:sz w:val="22"/>
          <w:szCs w:val="22"/>
          <w:u w:val="single"/>
          <w:lang w:val="es-ES_tradnl"/>
        </w:rPr>
      </w:pPr>
    </w:p>
    <w:p w14:paraId="5049A563" w14:textId="34E2377C" w:rsidR="00055B00" w:rsidRPr="00055B00" w:rsidRDefault="00055B00" w:rsidP="00055B00">
      <w:pPr>
        <w:spacing w:line="360" w:lineRule="auto"/>
        <w:jc w:val="both"/>
        <w:rPr>
          <w:rFonts w:cs="Arial"/>
          <w:sz w:val="22"/>
        </w:rPr>
      </w:pPr>
      <w:r>
        <w:rPr>
          <w:rFonts w:cs="Arial"/>
          <w:b/>
          <w:sz w:val="22"/>
          <w:szCs w:val="22"/>
          <w:lang w:val="es-ES_tradnl"/>
        </w:rPr>
        <w:lastRenderedPageBreak/>
        <w:t xml:space="preserve">14° </w:t>
      </w:r>
      <w:r w:rsidRPr="00055B00">
        <w:rPr>
          <w:rFonts w:cs="Arial"/>
          <w:b/>
          <w:bCs/>
          <w:sz w:val="22"/>
          <w:u w:val="single"/>
          <w:lang w:val="es-CR"/>
        </w:rPr>
        <w:t>Oficios de los ministerios de Desarrollo Humano e Inclusión Social, y Trabajo y Seguridad Social, solicitando información sobre las acciones realizadas para el cumplimiento de la Directriz N° 060-MTSS-MDHIS</w:t>
      </w:r>
    </w:p>
    <w:p w14:paraId="39B3236D" w14:textId="2862D715" w:rsidR="00055B00" w:rsidRPr="00055B00" w:rsidRDefault="00055B00" w:rsidP="009D03FE">
      <w:pPr>
        <w:spacing w:line="360" w:lineRule="auto"/>
        <w:jc w:val="both"/>
        <w:rPr>
          <w:rFonts w:cs="Arial"/>
          <w:sz w:val="22"/>
          <w:szCs w:val="22"/>
          <w:lang w:val="es-ES_tradnl"/>
        </w:rPr>
      </w:pPr>
    </w:p>
    <w:p w14:paraId="6317D5A6" w14:textId="2428C262" w:rsidR="00055B00" w:rsidRDefault="00055B00" w:rsidP="009D03FE">
      <w:pPr>
        <w:spacing w:line="360" w:lineRule="auto"/>
        <w:jc w:val="both"/>
        <w:rPr>
          <w:rFonts w:cs="Arial"/>
          <w:sz w:val="22"/>
          <w:szCs w:val="22"/>
          <w:lang w:val="es-CR"/>
        </w:rPr>
      </w:pPr>
      <w:r w:rsidRPr="00055B00">
        <w:rPr>
          <w:rFonts w:cs="Arial"/>
          <w:sz w:val="22"/>
          <w:szCs w:val="22"/>
          <w:lang w:val="es-ES_tradnl"/>
        </w:rPr>
        <w:t xml:space="preserve">Se conoce el oficio </w:t>
      </w:r>
      <w:r>
        <w:rPr>
          <w:rFonts w:cs="Arial"/>
          <w:sz w:val="22"/>
          <w:szCs w:val="22"/>
          <w:lang w:val="es-ES_tradnl"/>
        </w:rPr>
        <w:t>MDHIS-089-06-2020/MT</w:t>
      </w:r>
      <w:r w:rsidR="00A10B2E">
        <w:rPr>
          <w:rFonts w:cs="Arial"/>
          <w:sz w:val="22"/>
          <w:szCs w:val="22"/>
          <w:lang w:val="es-ES_tradnl"/>
        </w:rPr>
        <w:t>SS-M</w:t>
      </w:r>
      <w:r>
        <w:rPr>
          <w:rFonts w:cs="Arial"/>
          <w:sz w:val="22"/>
          <w:szCs w:val="22"/>
          <w:lang w:val="es-ES_tradnl"/>
        </w:rPr>
        <w:t>T-OF-</w:t>
      </w:r>
      <w:r w:rsidR="00A10B2E">
        <w:rPr>
          <w:rFonts w:cs="Arial"/>
          <w:sz w:val="22"/>
          <w:szCs w:val="22"/>
          <w:lang w:val="es-ES_tradnl"/>
        </w:rPr>
        <w:t xml:space="preserve">723-2020 del 19 de junio de 2020, mediante el cual, los titulares de los ministerios de </w:t>
      </w:r>
      <w:r w:rsidRPr="00055B00">
        <w:rPr>
          <w:rFonts w:cs="Arial"/>
          <w:sz w:val="22"/>
          <w:szCs w:val="22"/>
          <w:lang w:val="es-CR"/>
        </w:rPr>
        <w:t>Desarrollo Humano e Inclusión Social, y Trabajo y Seguridad Social</w:t>
      </w:r>
      <w:r w:rsidR="00A10B2E">
        <w:rPr>
          <w:rFonts w:cs="Arial"/>
          <w:sz w:val="22"/>
          <w:szCs w:val="22"/>
          <w:lang w:val="es-CR"/>
        </w:rPr>
        <w:t>, solicitan a este Banco</w:t>
      </w:r>
      <w:r w:rsidR="00A10B2E">
        <w:rPr>
          <w:rFonts w:cs="Arial"/>
          <w:sz w:val="22"/>
          <w:szCs w:val="22"/>
          <w:lang w:val="es-ES_tradnl"/>
        </w:rPr>
        <w:t xml:space="preserve">, </w:t>
      </w:r>
      <w:r w:rsidRPr="00055B00">
        <w:rPr>
          <w:rFonts w:cs="Arial"/>
          <w:sz w:val="22"/>
          <w:szCs w:val="22"/>
          <w:lang w:val="es-CR"/>
        </w:rPr>
        <w:t>información sobre las acciones realizadas para el cumplimiento de la Directriz N° 060-MTSS-MDHIS, así como del enlace institucional</w:t>
      </w:r>
      <w:r w:rsidR="00A10B2E">
        <w:rPr>
          <w:rFonts w:cs="Arial"/>
          <w:sz w:val="22"/>
          <w:szCs w:val="22"/>
          <w:lang w:val="es-CR"/>
        </w:rPr>
        <w:t>.</w:t>
      </w:r>
    </w:p>
    <w:p w14:paraId="4AB5F009" w14:textId="40C65938" w:rsidR="00A10B2E" w:rsidRDefault="00A10B2E" w:rsidP="009D03FE">
      <w:pPr>
        <w:spacing w:line="360" w:lineRule="auto"/>
        <w:jc w:val="both"/>
        <w:rPr>
          <w:rFonts w:cs="Arial"/>
          <w:sz w:val="22"/>
          <w:szCs w:val="22"/>
          <w:lang w:val="es-CR"/>
        </w:rPr>
      </w:pPr>
    </w:p>
    <w:p w14:paraId="14598BEB" w14:textId="25565981" w:rsidR="00A10B2E" w:rsidRPr="00055B00" w:rsidRDefault="00A10B2E" w:rsidP="009D03FE">
      <w:pPr>
        <w:spacing w:line="360" w:lineRule="auto"/>
        <w:jc w:val="both"/>
        <w:rPr>
          <w:rFonts w:cs="Arial"/>
          <w:sz w:val="22"/>
          <w:szCs w:val="22"/>
          <w:lang w:val="es-ES_tradnl"/>
        </w:rPr>
      </w:pPr>
      <w:r>
        <w:rPr>
          <w:rFonts w:cs="Arial"/>
          <w:sz w:val="22"/>
          <w:szCs w:val="22"/>
          <w:lang w:val="es-CR"/>
        </w:rPr>
        <w:t>Sobre el particular, se le solicita al señor Gerente General que remita la información correspondiente, dentro del plazo otorgado.</w:t>
      </w:r>
    </w:p>
    <w:p w14:paraId="6D87C424" w14:textId="77777777" w:rsidR="00A10B2E" w:rsidRPr="00D14EAF" w:rsidRDefault="00A10B2E" w:rsidP="00A10B2E">
      <w:pPr>
        <w:spacing w:line="360" w:lineRule="auto"/>
        <w:jc w:val="both"/>
        <w:rPr>
          <w:rFonts w:cs="Arial"/>
          <w:b/>
          <w:sz w:val="22"/>
        </w:rPr>
      </w:pPr>
      <w:r w:rsidRPr="00D14EAF">
        <w:rPr>
          <w:rFonts w:cs="Arial"/>
          <w:b/>
          <w:sz w:val="22"/>
        </w:rPr>
        <w:t>************</w:t>
      </w:r>
    </w:p>
    <w:p w14:paraId="2CC7FEBB" w14:textId="0F84179D" w:rsidR="00055B00" w:rsidRPr="00055B00" w:rsidRDefault="00055B00" w:rsidP="009D03FE">
      <w:pPr>
        <w:spacing w:line="360" w:lineRule="auto"/>
        <w:jc w:val="both"/>
        <w:rPr>
          <w:rFonts w:cs="Arial"/>
          <w:sz w:val="22"/>
          <w:szCs w:val="22"/>
          <w:lang w:val="es-ES_tradnl"/>
        </w:rPr>
      </w:pPr>
    </w:p>
    <w:p w14:paraId="3626C03F" w14:textId="6370FF91" w:rsidR="00492FCE" w:rsidRPr="00492FCE" w:rsidRDefault="00320F35" w:rsidP="00492FCE">
      <w:pPr>
        <w:spacing w:line="360" w:lineRule="auto"/>
        <w:jc w:val="both"/>
        <w:rPr>
          <w:rFonts w:cs="Arial"/>
          <w:b/>
          <w:bCs/>
          <w:sz w:val="22"/>
          <w:u w:val="single"/>
        </w:rPr>
      </w:pPr>
      <w:r>
        <w:rPr>
          <w:rFonts w:cs="Arial"/>
          <w:b/>
          <w:sz w:val="22"/>
          <w:szCs w:val="22"/>
          <w:lang w:val="es-ES_tradnl"/>
        </w:rPr>
        <w:t>1</w:t>
      </w:r>
      <w:r w:rsidR="00055B00">
        <w:rPr>
          <w:rFonts w:cs="Arial"/>
          <w:b/>
          <w:sz w:val="22"/>
          <w:szCs w:val="22"/>
          <w:lang w:val="es-ES_tradnl"/>
        </w:rPr>
        <w:t>5</w:t>
      </w:r>
      <w:r>
        <w:rPr>
          <w:rFonts w:cs="Arial"/>
          <w:b/>
          <w:sz w:val="22"/>
          <w:szCs w:val="22"/>
          <w:lang w:val="es-ES_tradnl"/>
        </w:rPr>
        <w:t xml:space="preserve">° </w:t>
      </w:r>
      <w:r w:rsidR="00492FCE" w:rsidRPr="00492FCE">
        <w:rPr>
          <w:rFonts w:cs="Arial"/>
          <w:b/>
          <w:bCs/>
          <w:sz w:val="22"/>
          <w:u w:val="single"/>
        </w:rPr>
        <w:t>Nota confidencial del Ministerio Público</w:t>
      </w:r>
    </w:p>
    <w:p w14:paraId="634D7BB3" w14:textId="07AA0D34" w:rsidR="009D03FE" w:rsidRPr="00AD4F06" w:rsidRDefault="009D03FE" w:rsidP="009D03FE">
      <w:pPr>
        <w:spacing w:line="360" w:lineRule="auto"/>
        <w:jc w:val="both"/>
        <w:outlineLvl w:val="0"/>
        <w:rPr>
          <w:rFonts w:cs="Arial"/>
          <w:sz w:val="22"/>
          <w:szCs w:val="22"/>
          <w:lang w:val="es-ES_tradnl"/>
        </w:rPr>
      </w:pPr>
    </w:p>
    <w:p w14:paraId="3ADE5897" w14:textId="1690D942" w:rsidR="00A10B2E" w:rsidRDefault="00A10B2E" w:rsidP="00A10B2E">
      <w:pPr>
        <w:spacing w:line="360" w:lineRule="auto"/>
        <w:jc w:val="both"/>
        <w:rPr>
          <w:rFonts w:cs="Arial"/>
          <w:sz w:val="22"/>
          <w:szCs w:val="22"/>
        </w:rPr>
      </w:pPr>
      <w:r w:rsidRPr="0039311E">
        <w:rPr>
          <w:rFonts w:cs="Arial"/>
          <w:sz w:val="22"/>
          <w:u w:val="single"/>
          <w:lang w:val="es-ES_tradnl"/>
        </w:rPr>
        <w:t xml:space="preserve">Minuto </w:t>
      </w:r>
      <w:r>
        <w:rPr>
          <w:rFonts w:cs="Arial"/>
          <w:sz w:val="22"/>
          <w:u w:val="single"/>
          <w:lang w:val="es-ES_tradnl"/>
        </w:rPr>
        <w:t>105</w:t>
      </w:r>
      <w:r w:rsidRPr="0039311E">
        <w:rPr>
          <w:rFonts w:cs="Arial"/>
          <w:sz w:val="22"/>
          <w:u w:val="single"/>
          <w:lang w:val="es-ES_tradnl"/>
        </w:rPr>
        <w:t>:</w:t>
      </w:r>
      <w:r>
        <w:rPr>
          <w:rFonts w:cs="Arial"/>
          <w:sz w:val="22"/>
          <w:u w:val="single"/>
          <w:lang w:val="es-ES_tradnl"/>
        </w:rPr>
        <w:t xml:space="preserve">25 </w:t>
      </w:r>
      <w:r w:rsidRPr="00FC6611">
        <w:rPr>
          <w:rFonts w:cs="Arial"/>
          <w:sz w:val="22"/>
          <w:u w:val="single"/>
        </w:rPr>
        <w:t>(grabación B)</w:t>
      </w:r>
      <w:r>
        <w:rPr>
          <w:rFonts w:cs="Arial"/>
          <w:sz w:val="22"/>
          <w:lang w:val="es-ES_tradnl"/>
        </w:rPr>
        <w:t xml:space="preserve"> A</w:t>
      </w:r>
      <w:r>
        <w:rPr>
          <w:rFonts w:cs="Arial"/>
          <w:sz w:val="22"/>
          <w:szCs w:val="22"/>
        </w:rPr>
        <w:t xml:space="preserve"> partir de este momento, </w:t>
      </w:r>
      <w:r>
        <w:rPr>
          <w:rFonts w:cs="Arial"/>
          <w:color w:val="000000"/>
          <w:sz w:val="22"/>
          <w:szCs w:val="22"/>
        </w:rPr>
        <w:t xml:space="preserve">al amparo del artículo 25 de la Ley del </w:t>
      </w:r>
      <w:r w:rsidRPr="00EF5705">
        <w:rPr>
          <w:rFonts w:cs="Arial"/>
          <w:color w:val="000000"/>
          <w:sz w:val="22"/>
          <w:szCs w:val="22"/>
        </w:rPr>
        <w:t>Sistema Financiero Nacional para la Vivienda</w:t>
      </w:r>
      <w:r>
        <w:rPr>
          <w:rFonts w:cs="Arial"/>
          <w:color w:val="000000"/>
          <w:sz w:val="22"/>
          <w:szCs w:val="22"/>
        </w:rPr>
        <w:t xml:space="preserve"> y con el propósito de conocer dos asuntos declarados confidenciales, la Junta Directiva sesiona únicamente con sus miembros presentes; y por lo tanto se retiran de la sesión los funcionarios</w:t>
      </w:r>
      <w:r>
        <w:rPr>
          <w:rFonts w:cs="Arial"/>
          <w:sz w:val="22"/>
        </w:rPr>
        <w:t xml:space="preserve"> Hidalgo Cortés, Castro Miranda, González Zumbado, Mora Villalobos y López Pacheco,</w:t>
      </w:r>
      <w:r>
        <w:rPr>
          <w:sz w:val="22"/>
          <w:szCs w:val="22"/>
        </w:rPr>
        <w:t xml:space="preserve"> suspendiéndose por consiguiente la grabación de la sesión.</w:t>
      </w:r>
    </w:p>
    <w:p w14:paraId="7E8BE5B9" w14:textId="57F8DB46" w:rsidR="00A10B2E" w:rsidRDefault="00A10B2E" w:rsidP="009D03FE">
      <w:pPr>
        <w:spacing w:line="360" w:lineRule="auto"/>
        <w:jc w:val="both"/>
        <w:rPr>
          <w:rFonts w:cs="Arial"/>
          <w:sz w:val="22"/>
          <w:szCs w:val="22"/>
        </w:rPr>
      </w:pPr>
    </w:p>
    <w:p w14:paraId="05625CFB" w14:textId="7DAD5502" w:rsidR="00A10B2E" w:rsidRDefault="00A10B2E" w:rsidP="009D03FE">
      <w:pPr>
        <w:spacing w:line="360" w:lineRule="auto"/>
        <w:jc w:val="both"/>
        <w:rPr>
          <w:rFonts w:cs="Arial"/>
          <w:sz w:val="22"/>
          <w:szCs w:val="22"/>
          <w:lang w:val="es-ES_tradnl"/>
        </w:rPr>
      </w:pPr>
      <w:r>
        <w:rPr>
          <w:rFonts w:cs="Arial"/>
          <w:sz w:val="22"/>
          <w:lang w:val="es-ES_tradnl"/>
        </w:rPr>
        <w:t xml:space="preserve">La </w:t>
      </w:r>
      <w:r w:rsidRPr="00A10B2E">
        <w:rPr>
          <w:rFonts w:cs="Arial"/>
          <w:sz w:val="22"/>
          <w:lang w:val="es-ES_tradnl"/>
        </w:rPr>
        <w:t>Junta Directiva</w:t>
      </w:r>
      <w:r>
        <w:rPr>
          <w:rFonts w:cs="Arial"/>
          <w:sz w:val="22"/>
          <w:lang w:val="es-ES_tradnl"/>
        </w:rPr>
        <w:t xml:space="preserve"> resuelve instruir </w:t>
      </w:r>
      <w:r>
        <w:rPr>
          <w:rFonts w:cs="Arial"/>
          <w:sz w:val="22"/>
          <w:szCs w:val="22"/>
        </w:rPr>
        <w:t xml:space="preserve">a la Secretaría de esta </w:t>
      </w:r>
      <w:r w:rsidRPr="00BA624D">
        <w:rPr>
          <w:rFonts w:cs="Arial"/>
          <w:sz w:val="22"/>
          <w:szCs w:val="22"/>
          <w:lang w:val="es-ES_tradnl"/>
        </w:rPr>
        <w:t>Junta Directiva</w:t>
      </w:r>
      <w:r>
        <w:rPr>
          <w:rFonts w:cs="Arial"/>
          <w:sz w:val="22"/>
          <w:szCs w:val="22"/>
          <w:lang w:val="es-ES_tradnl"/>
        </w:rPr>
        <w:t xml:space="preserve">, para que dentro del plazo otorgado por el Ministerio Publico, remita la información solicitada en el oficio FAPTA-863-2020.  Lo anterior, según se indica en el </w:t>
      </w:r>
      <w:r w:rsidRPr="00A10B2E">
        <w:rPr>
          <w:rFonts w:cs="Arial"/>
          <w:b/>
          <w:bCs/>
          <w:sz w:val="22"/>
          <w:szCs w:val="22"/>
          <w:lang w:val="es-ES_tradnl"/>
        </w:rPr>
        <w:t>Acuerdo N° 4</w:t>
      </w:r>
      <w:r>
        <w:rPr>
          <w:rFonts w:cs="Arial"/>
          <w:sz w:val="22"/>
          <w:szCs w:val="22"/>
          <w:lang w:val="es-ES_tradnl"/>
        </w:rPr>
        <w:t xml:space="preserve"> que se anexa a esta minuta.</w:t>
      </w:r>
    </w:p>
    <w:p w14:paraId="6A4FFE6D" w14:textId="77777777" w:rsidR="009D03FE" w:rsidRPr="00D14EAF" w:rsidRDefault="009D03FE" w:rsidP="009D03FE">
      <w:pPr>
        <w:spacing w:line="360" w:lineRule="auto"/>
        <w:jc w:val="both"/>
        <w:rPr>
          <w:rFonts w:cs="Arial"/>
          <w:b/>
          <w:sz w:val="22"/>
        </w:rPr>
      </w:pPr>
      <w:r w:rsidRPr="00D14EAF">
        <w:rPr>
          <w:rFonts w:cs="Arial"/>
          <w:b/>
          <w:sz w:val="22"/>
        </w:rPr>
        <w:t>************</w:t>
      </w:r>
    </w:p>
    <w:p w14:paraId="19E08E64" w14:textId="77777777" w:rsidR="009D03FE" w:rsidRDefault="009D03FE" w:rsidP="009D03FE">
      <w:pPr>
        <w:spacing w:line="360" w:lineRule="auto"/>
        <w:jc w:val="both"/>
        <w:rPr>
          <w:rFonts w:cs="Arial"/>
          <w:b/>
          <w:bCs/>
          <w:sz w:val="22"/>
          <w:szCs w:val="22"/>
          <w:u w:val="single"/>
          <w:lang w:val="es-ES_tradnl"/>
        </w:rPr>
      </w:pPr>
    </w:p>
    <w:p w14:paraId="56C3504B" w14:textId="5CE80EFD"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1</w:t>
      </w:r>
      <w:r w:rsidR="00055B00">
        <w:rPr>
          <w:rFonts w:cs="Arial"/>
          <w:b/>
          <w:sz w:val="22"/>
          <w:szCs w:val="22"/>
          <w:lang w:val="es-ES_tradnl"/>
        </w:rPr>
        <w:t>6</w:t>
      </w:r>
      <w:r>
        <w:rPr>
          <w:rFonts w:cs="Arial"/>
          <w:b/>
          <w:sz w:val="22"/>
          <w:szCs w:val="22"/>
          <w:lang w:val="es-ES_tradnl"/>
        </w:rPr>
        <w:t xml:space="preserve">° </w:t>
      </w:r>
      <w:r w:rsidR="00492FCE" w:rsidRPr="00492FCE">
        <w:rPr>
          <w:rFonts w:cs="Arial"/>
          <w:b/>
          <w:bCs/>
          <w:sz w:val="22"/>
          <w:u w:val="single"/>
        </w:rPr>
        <w:t xml:space="preserve">Nota confidencial de la </w:t>
      </w:r>
      <w:r w:rsidR="00492FCE" w:rsidRPr="00492FCE">
        <w:rPr>
          <w:rFonts w:cs="Arial"/>
          <w:b/>
          <w:bCs/>
          <w:sz w:val="22"/>
          <w:u w:val="single"/>
          <w:lang w:val="es-ES_tradnl"/>
        </w:rPr>
        <w:t>Contraloría General de la República</w:t>
      </w:r>
    </w:p>
    <w:p w14:paraId="1DEC2F68" w14:textId="77777777" w:rsidR="009D03FE" w:rsidRDefault="009D03FE" w:rsidP="009D03FE">
      <w:pPr>
        <w:spacing w:line="360" w:lineRule="auto"/>
        <w:jc w:val="both"/>
        <w:rPr>
          <w:rFonts w:cs="Arial"/>
          <w:sz w:val="22"/>
          <w:szCs w:val="22"/>
        </w:rPr>
      </w:pPr>
    </w:p>
    <w:p w14:paraId="08E35A50" w14:textId="44D007D7" w:rsidR="009D03FE" w:rsidRDefault="00611FCC" w:rsidP="009D03FE">
      <w:pPr>
        <w:spacing w:line="360" w:lineRule="auto"/>
        <w:jc w:val="both"/>
        <w:rPr>
          <w:rFonts w:cs="Arial"/>
          <w:sz w:val="22"/>
          <w:lang w:val="es-ES_tradnl"/>
        </w:rPr>
      </w:pPr>
      <w:r>
        <w:rPr>
          <w:rFonts w:cs="Arial"/>
          <w:sz w:val="22"/>
          <w:lang w:val="es-ES_tradnl"/>
        </w:rPr>
        <w:t xml:space="preserve">La </w:t>
      </w:r>
      <w:r w:rsidRPr="00611FCC">
        <w:rPr>
          <w:rFonts w:cs="Arial"/>
          <w:sz w:val="22"/>
          <w:lang w:val="es-ES_tradnl"/>
        </w:rPr>
        <w:t>Junta Directiva</w:t>
      </w:r>
      <w:r>
        <w:rPr>
          <w:rFonts w:cs="Arial"/>
          <w:sz w:val="22"/>
          <w:lang w:val="es-ES_tradnl"/>
        </w:rPr>
        <w:t xml:space="preserve"> resuelve comisionar </w:t>
      </w:r>
      <w:r>
        <w:rPr>
          <w:rFonts w:cs="Arial"/>
          <w:sz w:val="22"/>
          <w:szCs w:val="22"/>
        </w:rPr>
        <w:t>a la Directora Presidenta</w:t>
      </w:r>
      <w:r>
        <w:rPr>
          <w:rFonts w:cs="Arial"/>
          <w:sz w:val="22"/>
          <w:szCs w:val="22"/>
          <w:lang w:val="es-ES_tradnl"/>
        </w:rPr>
        <w:t xml:space="preserve">, para que remita a los interesados, el oficio N° 08797 de la </w:t>
      </w:r>
      <w:r>
        <w:rPr>
          <w:rFonts w:cs="Arial"/>
          <w:sz w:val="22"/>
          <w:lang w:val="es-ES_tradnl"/>
        </w:rPr>
        <w:t>Contraloría General de la República.</w:t>
      </w:r>
      <w:r w:rsidRPr="00611FCC">
        <w:rPr>
          <w:rFonts w:cs="Arial"/>
          <w:sz w:val="22"/>
          <w:szCs w:val="22"/>
          <w:lang w:val="es-ES_tradnl"/>
        </w:rPr>
        <w:t xml:space="preserve"> </w:t>
      </w:r>
      <w:r>
        <w:rPr>
          <w:rFonts w:cs="Arial"/>
          <w:sz w:val="22"/>
          <w:szCs w:val="22"/>
          <w:lang w:val="es-ES_tradnl"/>
        </w:rPr>
        <w:t xml:space="preserve"> Lo anterior, según se indica en el </w:t>
      </w:r>
      <w:r w:rsidRPr="00A10B2E">
        <w:rPr>
          <w:rFonts w:cs="Arial"/>
          <w:b/>
          <w:bCs/>
          <w:sz w:val="22"/>
          <w:szCs w:val="22"/>
          <w:lang w:val="es-ES_tradnl"/>
        </w:rPr>
        <w:t xml:space="preserve">Acuerdo N° </w:t>
      </w:r>
      <w:r>
        <w:rPr>
          <w:rFonts w:cs="Arial"/>
          <w:b/>
          <w:bCs/>
          <w:sz w:val="22"/>
          <w:szCs w:val="22"/>
          <w:lang w:val="es-ES_tradnl"/>
        </w:rPr>
        <w:t>5</w:t>
      </w:r>
      <w:r>
        <w:rPr>
          <w:rFonts w:cs="Arial"/>
          <w:sz w:val="22"/>
          <w:szCs w:val="22"/>
          <w:lang w:val="es-ES_tradnl"/>
        </w:rPr>
        <w:t xml:space="preserve"> que se anexa a esta minuta.</w:t>
      </w:r>
    </w:p>
    <w:p w14:paraId="3FBDF6B6" w14:textId="77777777" w:rsidR="009D03FE" w:rsidRDefault="009D03FE" w:rsidP="009D03FE">
      <w:pPr>
        <w:spacing w:line="360" w:lineRule="auto"/>
        <w:jc w:val="both"/>
        <w:rPr>
          <w:rFonts w:cs="Arial"/>
          <w:b/>
          <w:bCs/>
          <w:sz w:val="22"/>
          <w:szCs w:val="22"/>
          <w:u w:val="single"/>
          <w:lang w:val="es-ES_tradnl"/>
        </w:rPr>
      </w:pPr>
      <w:r w:rsidRPr="00D14EAF">
        <w:rPr>
          <w:rFonts w:cs="Arial"/>
          <w:b/>
          <w:sz w:val="22"/>
        </w:rPr>
        <w:lastRenderedPageBreak/>
        <w:t>************</w:t>
      </w:r>
    </w:p>
    <w:p w14:paraId="75AE7363" w14:textId="77777777" w:rsidR="009D03FE" w:rsidRDefault="009D03FE" w:rsidP="002D0146">
      <w:pPr>
        <w:spacing w:line="360" w:lineRule="auto"/>
        <w:jc w:val="both"/>
        <w:rPr>
          <w:rFonts w:cs="Arial"/>
          <w:b/>
          <w:bCs/>
          <w:sz w:val="22"/>
          <w:szCs w:val="22"/>
          <w:u w:val="single"/>
          <w:lang w:val="es-ES_tradnl"/>
        </w:rPr>
      </w:pPr>
    </w:p>
    <w:p w14:paraId="691594F8" w14:textId="05BD3D95" w:rsidR="00FA4CCB" w:rsidRPr="00AB2826" w:rsidRDefault="00FA4CCB" w:rsidP="002D0146">
      <w:pPr>
        <w:pStyle w:val="Textoindependiente"/>
        <w:ind w:right="0"/>
        <w:rPr>
          <w:rFonts w:cs="Arial"/>
          <w:szCs w:val="22"/>
        </w:rPr>
      </w:pPr>
      <w:r w:rsidRPr="00AB2826">
        <w:rPr>
          <w:rFonts w:cs="Arial"/>
          <w:szCs w:val="22"/>
        </w:rPr>
        <w:t xml:space="preserve">Siendo las </w:t>
      </w:r>
      <w:r w:rsidR="00611FCC">
        <w:rPr>
          <w:rFonts w:cs="Arial"/>
          <w:szCs w:val="22"/>
        </w:rPr>
        <w:t xml:space="preserve">veintiuna </w:t>
      </w:r>
      <w:r w:rsidRPr="00AB2826">
        <w:rPr>
          <w:rFonts w:cs="Arial"/>
          <w:szCs w:val="22"/>
        </w:rPr>
        <w:t>horas</w:t>
      </w:r>
      <w:r w:rsidR="00EC7E01">
        <w:rPr>
          <w:rFonts w:cs="Arial"/>
          <w:szCs w:val="22"/>
        </w:rPr>
        <w:t xml:space="preserve"> </w:t>
      </w:r>
      <w:r w:rsidR="006A779D">
        <w:rPr>
          <w:rFonts w:cs="Arial"/>
          <w:szCs w:val="22"/>
        </w:rPr>
        <w:t xml:space="preserve">con </w:t>
      </w:r>
      <w:r w:rsidR="00611FCC">
        <w:rPr>
          <w:rFonts w:cs="Arial"/>
          <w:szCs w:val="22"/>
        </w:rPr>
        <w:t xml:space="preserve">cuarenta y cinco </w:t>
      </w:r>
      <w:r w:rsidR="00EC7E01">
        <w:rPr>
          <w:rFonts w:cs="Arial"/>
          <w:szCs w:val="22"/>
        </w:rPr>
        <w:t>minutos</w:t>
      </w:r>
      <w:r w:rsidRPr="00AB2826">
        <w:rPr>
          <w:rFonts w:cs="Arial"/>
          <w:szCs w:val="22"/>
        </w:rPr>
        <w:t>, se levanta la sesión.</w:t>
      </w:r>
    </w:p>
    <w:p w14:paraId="7C00EDFE" w14:textId="77777777" w:rsidR="006321F4" w:rsidRPr="00D14EAF" w:rsidRDefault="006321F4" w:rsidP="002D0146">
      <w:pPr>
        <w:spacing w:line="360" w:lineRule="auto"/>
        <w:jc w:val="both"/>
        <w:rPr>
          <w:rFonts w:cs="Arial"/>
          <w:b/>
          <w:sz w:val="22"/>
        </w:rPr>
      </w:pPr>
      <w:r w:rsidRPr="00D14EAF">
        <w:rPr>
          <w:rFonts w:cs="Arial"/>
          <w:b/>
          <w:sz w:val="22"/>
        </w:rPr>
        <w:t>************</w:t>
      </w:r>
    </w:p>
    <w:p w14:paraId="4AB72BCC" w14:textId="77777777" w:rsidR="002B71CC" w:rsidRDefault="002B71CC">
      <w:pPr>
        <w:rPr>
          <w:rFonts w:cs="Arial"/>
          <w:sz w:val="22"/>
          <w:szCs w:val="22"/>
        </w:rPr>
      </w:pPr>
      <w:r>
        <w:rPr>
          <w:rFonts w:cs="Arial"/>
          <w:sz w:val="22"/>
          <w:szCs w:val="22"/>
        </w:rPr>
        <w:br w:type="page"/>
      </w:r>
    </w:p>
    <w:p w14:paraId="70181B21" w14:textId="77777777" w:rsidR="00FA4CCB" w:rsidRDefault="00FA4CCB" w:rsidP="00AB2826">
      <w:pPr>
        <w:spacing w:line="360" w:lineRule="auto"/>
        <w:jc w:val="both"/>
        <w:rPr>
          <w:rFonts w:cs="Arial"/>
          <w:sz w:val="22"/>
          <w:szCs w:val="22"/>
        </w:rPr>
      </w:pPr>
    </w:p>
    <w:p w14:paraId="67D5C203" w14:textId="77777777" w:rsidR="002B71CC" w:rsidRDefault="002B71CC" w:rsidP="00AB2826">
      <w:pPr>
        <w:spacing w:line="360" w:lineRule="auto"/>
        <w:jc w:val="both"/>
        <w:rPr>
          <w:rFonts w:cs="Arial"/>
          <w:sz w:val="22"/>
          <w:szCs w:val="22"/>
        </w:rPr>
      </w:pPr>
    </w:p>
    <w:p w14:paraId="0E80E534" w14:textId="77777777" w:rsidR="002B71CC" w:rsidRDefault="002B71CC" w:rsidP="002B71CC">
      <w:pPr>
        <w:pStyle w:val="Ttulo"/>
        <w:ind w:right="51"/>
        <w:rPr>
          <w:rFonts w:cs="Arial"/>
        </w:rPr>
      </w:pPr>
      <w:r>
        <w:rPr>
          <w:rFonts w:cs="Arial"/>
        </w:rPr>
        <w:t>BANCO HIPOTECARIO DE LA VIVIENDA</w:t>
      </w:r>
    </w:p>
    <w:p w14:paraId="01E5B5E4" w14:textId="77777777" w:rsidR="002B71CC" w:rsidRDefault="002B71CC" w:rsidP="002B71CC">
      <w:pPr>
        <w:spacing w:line="360" w:lineRule="auto"/>
        <w:ind w:right="51"/>
        <w:jc w:val="center"/>
        <w:rPr>
          <w:rFonts w:cs="Arial"/>
          <w:b/>
          <w:sz w:val="22"/>
          <w:u w:val="single"/>
        </w:rPr>
      </w:pPr>
      <w:r>
        <w:rPr>
          <w:rFonts w:cs="Arial"/>
          <w:b/>
          <w:sz w:val="22"/>
          <w:u w:val="single"/>
        </w:rPr>
        <w:t>JUNTA DIRECTIVA</w:t>
      </w:r>
    </w:p>
    <w:p w14:paraId="647F8F91" w14:textId="77777777" w:rsidR="002B71CC" w:rsidRDefault="002B71CC" w:rsidP="002B71CC">
      <w:pPr>
        <w:spacing w:line="360" w:lineRule="auto"/>
        <w:ind w:right="51"/>
        <w:jc w:val="center"/>
        <w:rPr>
          <w:rFonts w:cs="Arial"/>
          <w:b/>
          <w:sz w:val="22"/>
          <w:u w:val="single"/>
        </w:rPr>
      </w:pPr>
    </w:p>
    <w:p w14:paraId="0CB3A02C" w14:textId="157A2643" w:rsidR="002B71CC" w:rsidRDefault="002B71CC" w:rsidP="002B71CC">
      <w:pPr>
        <w:spacing w:line="360" w:lineRule="auto"/>
        <w:ind w:right="51"/>
        <w:jc w:val="center"/>
        <w:rPr>
          <w:rFonts w:cs="Arial"/>
          <w:b/>
          <w:sz w:val="22"/>
          <w:u w:val="single"/>
        </w:rPr>
      </w:pPr>
      <w:r>
        <w:rPr>
          <w:rFonts w:cs="Arial"/>
          <w:b/>
          <w:sz w:val="22"/>
          <w:u w:val="single"/>
        </w:rPr>
        <w:t xml:space="preserve">ACUERDOS DE LA SESION ORDINARIA N° </w:t>
      </w:r>
      <w:r w:rsidR="00B369DF">
        <w:rPr>
          <w:rFonts w:cs="Arial"/>
          <w:b/>
          <w:sz w:val="22"/>
          <w:u w:val="single"/>
        </w:rPr>
        <w:t>47</w:t>
      </w:r>
      <w:r>
        <w:rPr>
          <w:rFonts w:cs="Arial"/>
          <w:b/>
          <w:sz w:val="22"/>
          <w:u w:val="single"/>
        </w:rPr>
        <w:t>-20</w:t>
      </w:r>
      <w:r w:rsidR="00E97960">
        <w:rPr>
          <w:rFonts w:cs="Arial"/>
          <w:b/>
          <w:sz w:val="22"/>
          <w:u w:val="single"/>
        </w:rPr>
        <w:t>20</w:t>
      </w:r>
    </w:p>
    <w:p w14:paraId="62147114" w14:textId="2D2404E4" w:rsidR="002B71CC" w:rsidRDefault="002B71CC" w:rsidP="002B71CC">
      <w:pPr>
        <w:spacing w:line="360" w:lineRule="auto"/>
        <w:ind w:right="51"/>
        <w:jc w:val="center"/>
        <w:rPr>
          <w:rFonts w:cs="Arial"/>
          <w:b/>
          <w:sz w:val="22"/>
          <w:u w:val="single"/>
        </w:rPr>
      </w:pPr>
      <w:r>
        <w:rPr>
          <w:rFonts w:cs="Arial"/>
          <w:b/>
          <w:sz w:val="22"/>
          <w:u w:val="single"/>
        </w:rPr>
        <w:t xml:space="preserve">DEL </w:t>
      </w:r>
      <w:r w:rsidR="00B369DF">
        <w:rPr>
          <w:rFonts w:cs="Arial"/>
          <w:b/>
          <w:sz w:val="22"/>
          <w:u w:val="single"/>
        </w:rPr>
        <w:t>22</w:t>
      </w:r>
      <w:r>
        <w:rPr>
          <w:rFonts w:cs="Arial"/>
          <w:b/>
          <w:sz w:val="22"/>
          <w:u w:val="single"/>
        </w:rPr>
        <w:t xml:space="preserve"> DE </w:t>
      </w:r>
      <w:r w:rsidR="00B369DF">
        <w:rPr>
          <w:rFonts w:cs="Arial"/>
          <w:b/>
          <w:sz w:val="22"/>
          <w:u w:val="single"/>
        </w:rPr>
        <w:t>JUNIO</w:t>
      </w:r>
      <w:r>
        <w:rPr>
          <w:rFonts w:cs="Arial"/>
          <w:b/>
          <w:sz w:val="22"/>
          <w:u w:val="single"/>
        </w:rPr>
        <w:t xml:space="preserve"> DE 20</w:t>
      </w:r>
      <w:r w:rsidR="00E97960">
        <w:rPr>
          <w:rFonts w:cs="Arial"/>
          <w:b/>
          <w:sz w:val="22"/>
          <w:u w:val="single"/>
        </w:rPr>
        <w:t>20</w:t>
      </w:r>
    </w:p>
    <w:p w14:paraId="34DE1053" w14:textId="77777777" w:rsidR="002B71CC" w:rsidRDefault="002B71CC" w:rsidP="00AB2826">
      <w:pPr>
        <w:spacing w:line="360" w:lineRule="auto"/>
        <w:jc w:val="both"/>
        <w:rPr>
          <w:rFonts w:cs="Arial"/>
          <w:sz w:val="22"/>
          <w:szCs w:val="22"/>
        </w:rPr>
      </w:pPr>
    </w:p>
    <w:p w14:paraId="4625041D" w14:textId="77777777" w:rsidR="002B71CC" w:rsidRDefault="002B71CC" w:rsidP="002B71CC">
      <w:pPr>
        <w:spacing w:line="360" w:lineRule="auto"/>
        <w:jc w:val="both"/>
        <w:rPr>
          <w:rFonts w:cs="Arial"/>
          <w:sz w:val="22"/>
          <w:lang w:val="es-ES_tradnl"/>
        </w:rPr>
      </w:pPr>
    </w:p>
    <w:p w14:paraId="151B9CB6"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w:t>
      </w:r>
      <w:r w:rsidRPr="00AB2826">
        <w:rPr>
          <w:rFonts w:cs="Arial"/>
          <w:szCs w:val="22"/>
        </w:rPr>
        <w:t>:</w:t>
      </w:r>
    </w:p>
    <w:p w14:paraId="31012F70" w14:textId="77777777" w:rsidR="00B369DF" w:rsidRPr="00C7337A" w:rsidRDefault="00B369DF" w:rsidP="00B369DF">
      <w:pPr>
        <w:spacing w:line="360" w:lineRule="auto"/>
        <w:jc w:val="both"/>
        <w:rPr>
          <w:rFonts w:cs="Arial"/>
          <w:b/>
          <w:sz w:val="22"/>
          <w:szCs w:val="22"/>
        </w:rPr>
      </w:pPr>
      <w:r w:rsidRPr="00C7337A">
        <w:rPr>
          <w:rFonts w:cs="Arial"/>
          <w:b/>
          <w:sz w:val="22"/>
          <w:szCs w:val="22"/>
        </w:rPr>
        <w:t>CONSIDERANDO:</w:t>
      </w:r>
    </w:p>
    <w:p w14:paraId="54E6D472" w14:textId="1B3C1C6E" w:rsidR="00ED708C" w:rsidRDefault="00B369DF" w:rsidP="00ED708C">
      <w:pPr>
        <w:spacing w:line="360" w:lineRule="auto"/>
        <w:jc w:val="both"/>
        <w:rPr>
          <w:rFonts w:cs="Arial"/>
          <w:sz w:val="22"/>
          <w:szCs w:val="22"/>
          <w:lang w:val="es-CR"/>
        </w:rPr>
      </w:pPr>
      <w:r w:rsidRPr="00C7337A">
        <w:rPr>
          <w:rFonts w:cs="Arial"/>
          <w:b/>
          <w:sz w:val="22"/>
          <w:szCs w:val="22"/>
        </w:rPr>
        <w:t>1.-)</w:t>
      </w:r>
      <w:r w:rsidRPr="00C7337A">
        <w:rPr>
          <w:rFonts w:cs="Arial"/>
          <w:sz w:val="22"/>
          <w:szCs w:val="22"/>
        </w:rPr>
        <w:t xml:space="preserve">  Que mediante </w:t>
      </w:r>
      <w:r w:rsidR="00ED708C">
        <w:rPr>
          <w:rFonts w:cs="Arial"/>
          <w:sz w:val="22"/>
          <w:lang w:val="es-ES_tradnl"/>
        </w:rPr>
        <w:t xml:space="preserve">el oficio MTSS-DMT-OF-608-2020 del 01 de junio de 2020, la señora </w:t>
      </w:r>
      <w:proofErr w:type="spellStart"/>
      <w:r w:rsidR="00ED708C">
        <w:rPr>
          <w:rFonts w:cs="Arial"/>
          <w:sz w:val="22"/>
          <w:lang w:val="es-ES_tradnl"/>
        </w:rPr>
        <w:t>Geannina</w:t>
      </w:r>
      <w:proofErr w:type="spellEnd"/>
      <w:r w:rsidR="00ED708C">
        <w:rPr>
          <w:rFonts w:cs="Arial"/>
          <w:sz w:val="22"/>
          <w:lang w:val="es-ES_tradnl"/>
        </w:rPr>
        <w:t xml:space="preserve"> </w:t>
      </w:r>
      <w:proofErr w:type="spellStart"/>
      <w:r w:rsidR="00ED708C">
        <w:rPr>
          <w:rFonts w:cs="Arial"/>
          <w:sz w:val="22"/>
          <w:lang w:val="es-ES_tradnl"/>
        </w:rPr>
        <w:t>Dinarte</w:t>
      </w:r>
      <w:proofErr w:type="spellEnd"/>
      <w:r w:rsidR="00ED708C">
        <w:rPr>
          <w:rFonts w:cs="Arial"/>
          <w:sz w:val="22"/>
          <w:lang w:val="es-ES_tradnl"/>
        </w:rPr>
        <w:t xml:space="preserve"> Romero, Ministra de Trabajo y Seguridad Social, comunica a este Banco la </w:t>
      </w:r>
      <w:r w:rsidR="00ED708C" w:rsidRPr="000E1ED2">
        <w:rPr>
          <w:rFonts w:cs="Arial"/>
          <w:sz w:val="22"/>
          <w:szCs w:val="22"/>
          <w:lang w:val="es-CR"/>
        </w:rPr>
        <w:t>decisión de autorizar la suspensión de transferencias de recursos del F</w:t>
      </w:r>
      <w:r w:rsidR="00ED708C">
        <w:rPr>
          <w:rFonts w:cs="Arial"/>
          <w:sz w:val="22"/>
          <w:szCs w:val="22"/>
          <w:lang w:val="es-CR"/>
        </w:rPr>
        <w:t>ondo de Desarrollo Social y Asignaciones Familiares (F</w:t>
      </w:r>
      <w:r w:rsidR="00ED708C" w:rsidRPr="000E1ED2">
        <w:rPr>
          <w:rFonts w:cs="Arial"/>
          <w:sz w:val="22"/>
          <w:szCs w:val="22"/>
          <w:lang w:val="es-CR"/>
        </w:rPr>
        <w:t>ODESAF</w:t>
      </w:r>
      <w:r w:rsidR="00ED708C">
        <w:rPr>
          <w:rFonts w:cs="Arial"/>
          <w:sz w:val="22"/>
          <w:szCs w:val="22"/>
          <w:lang w:val="es-CR"/>
        </w:rPr>
        <w:t>)</w:t>
      </w:r>
      <w:r w:rsidR="00ED708C" w:rsidRPr="000E1ED2">
        <w:rPr>
          <w:rFonts w:cs="Arial"/>
          <w:sz w:val="22"/>
          <w:szCs w:val="22"/>
          <w:lang w:val="es-CR"/>
        </w:rPr>
        <w:t xml:space="preserve"> al </w:t>
      </w:r>
      <w:r w:rsidR="00ED708C" w:rsidRPr="00ED708C">
        <w:rPr>
          <w:rFonts w:cs="Arial"/>
          <w:sz w:val="22"/>
          <w:szCs w:val="22"/>
          <w:lang w:val="es-CR"/>
        </w:rPr>
        <w:t>Banco Hipotecario para la Vivienda</w:t>
      </w:r>
      <w:r w:rsidR="00ED708C">
        <w:rPr>
          <w:rFonts w:cs="Arial"/>
          <w:sz w:val="22"/>
          <w:szCs w:val="22"/>
          <w:lang w:val="es-CR"/>
        </w:rPr>
        <w:t xml:space="preserve"> (B</w:t>
      </w:r>
      <w:r w:rsidR="00ED708C" w:rsidRPr="000E1ED2">
        <w:rPr>
          <w:rFonts w:cs="Arial"/>
          <w:sz w:val="22"/>
          <w:szCs w:val="22"/>
          <w:lang w:val="es-CR"/>
        </w:rPr>
        <w:t>ANHVI</w:t>
      </w:r>
      <w:r w:rsidR="00ED708C">
        <w:rPr>
          <w:rFonts w:cs="Arial"/>
          <w:sz w:val="22"/>
          <w:szCs w:val="22"/>
          <w:lang w:val="es-CR"/>
        </w:rPr>
        <w:t>)</w:t>
      </w:r>
      <w:r w:rsidR="00ED708C" w:rsidRPr="000E1ED2">
        <w:rPr>
          <w:rFonts w:cs="Arial"/>
          <w:sz w:val="22"/>
          <w:szCs w:val="22"/>
          <w:lang w:val="es-CR"/>
        </w:rPr>
        <w:t xml:space="preserve">, </w:t>
      </w:r>
      <w:r w:rsidR="00ED708C">
        <w:rPr>
          <w:rFonts w:cs="Arial"/>
          <w:sz w:val="22"/>
          <w:szCs w:val="22"/>
          <w:lang w:val="es-CR"/>
        </w:rPr>
        <w:t>mientras</w:t>
      </w:r>
      <w:r w:rsidR="00ED708C" w:rsidRPr="000E1ED2">
        <w:rPr>
          <w:rFonts w:cs="Arial"/>
          <w:sz w:val="22"/>
          <w:szCs w:val="22"/>
          <w:lang w:val="es-CR"/>
        </w:rPr>
        <w:t xml:space="preserve"> no se remita la información solicitada </w:t>
      </w:r>
      <w:r w:rsidR="00ED708C">
        <w:rPr>
          <w:rFonts w:cs="Arial"/>
          <w:sz w:val="22"/>
          <w:szCs w:val="22"/>
          <w:lang w:val="es-CR"/>
        </w:rPr>
        <w:t xml:space="preserve">y se subsanen los incumplimientos señalados </w:t>
      </w:r>
      <w:r w:rsidR="00ED708C" w:rsidRPr="000E1ED2">
        <w:rPr>
          <w:rFonts w:cs="Arial"/>
          <w:sz w:val="22"/>
          <w:szCs w:val="22"/>
          <w:lang w:val="es-CR"/>
        </w:rPr>
        <w:t xml:space="preserve">en </w:t>
      </w:r>
      <w:r w:rsidR="000D19A8">
        <w:rPr>
          <w:rFonts w:cs="Arial"/>
          <w:sz w:val="22"/>
          <w:szCs w:val="22"/>
          <w:lang w:val="es-CR"/>
        </w:rPr>
        <w:t>las</w:t>
      </w:r>
      <w:r w:rsidR="00ED708C">
        <w:rPr>
          <w:rFonts w:cs="Arial"/>
          <w:sz w:val="22"/>
          <w:szCs w:val="22"/>
          <w:lang w:val="es-CR"/>
        </w:rPr>
        <w:t xml:space="preserve"> notas </w:t>
      </w:r>
      <w:r w:rsidR="000D19A8" w:rsidRPr="00757C8C">
        <w:rPr>
          <w:rFonts w:cs="Arial"/>
          <w:sz w:val="22"/>
          <w:lang w:val="es-CR"/>
        </w:rPr>
        <w:t>MTSS-DESAF-OF-299-2020, MTSS-DESAF-OF-506-2020 y MTSS-DESAF-OF-524-2020</w:t>
      </w:r>
      <w:r w:rsidR="000D19A8">
        <w:rPr>
          <w:rFonts w:cs="Arial"/>
          <w:sz w:val="22"/>
          <w:lang w:val="es-CR"/>
        </w:rPr>
        <w:t xml:space="preserve">, </w:t>
      </w:r>
      <w:r w:rsidR="00ED708C">
        <w:rPr>
          <w:rFonts w:cs="Arial"/>
          <w:sz w:val="22"/>
          <w:szCs w:val="22"/>
          <w:lang w:val="es-CR"/>
        </w:rPr>
        <w:t xml:space="preserve">enviadas a la </w:t>
      </w:r>
      <w:r w:rsidR="00ED708C" w:rsidRPr="00C17BAB">
        <w:rPr>
          <w:rFonts w:cs="Arial"/>
          <w:sz w:val="22"/>
          <w:szCs w:val="22"/>
          <w:lang w:val="es-ES_tradnl"/>
        </w:rPr>
        <w:t>Gerencia General</w:t>
      </w:r>
      <w:r w:rsidR="00ED708C">
        <w:rPr>
          <w:rFonts w:cs="Arial"/>
          <w:sz w:val="22"/>
          <w:szCs w:val="22"/>
          <w:lang w:val="es-ES_tradnl"/>
        </w:rPr>
        <w:t xml:space="preserve"> </w:t>
      </w:r>
      <w:r w:rsidR="00E4151B">
        <w:rPr>
          <w:rFonts w:cs="Arial"/>
          <w:sz w:val="22"/>
          <w:szCs w:val="22"/>
          <w:lang w:val="es-ES_tradnl"/>
        </w:rPr>
        <w:t xml:space="preserve">del BANHVI </w:t>
      </w:r>
      <w:r w:rsidR="00ED708C">
        <w:rPr>
          <w:rFonts w:cs="Arial"/>
          <w:sz w:val="22"/>
          <w:szCs w:val="22"/>
          <w:lang w:val="es-ES_tradnl"/>
        </w:rPr>
        <w:t>por parte de la Dirección General de Desarrollo Social y Asignaciones Familiares</w:t>
      </w:r>
      <w:r w:rsidR="000D19A8">
        <w:rPr>
          <w:rFonts w:cs="Arial"/>
          <w:sz w:val="22"/>
          <w:szCs w:val="22"/>
          <w:lang w:val="es-ES_tradnl"/>
        </w:rPr>
        <w:t xml:space="preserve"> (DESAF)</w:t>
      </w:r>
      <w:r w:rsidR="00ED708C">
        <w:rPr>
          <w:rFonts w:cs="Arial"/>
          <w:sz w:val="22"/>
          <w:szCs w:val="22"/>
          <w:lang w:val="es-CR"/>
        </w:rPr>
        <w:t>.</w:t>
      </w:r>
    </w:p>
    <w:p w14:paraId="4D3237D6" w14:textId="77777777" w:rsidR="00E4151B" w:rsidRDefault="00E4151B" w:rsidP="00ED708C">
      <w:pPr>
        <w:spacing w:line="360" w:lineRule="auto"/>
        <w:jc w:val="both"/>
        <w:rPr>
          <w:rFonts w:cs="Arial"/>
          <w:sz w:val="22"/>
          <w:szCs w:val="22"/>
          <w:lang w:val="es-CR"/>
        </w:rPr>
      </w:pPr>
    </w:p>
    <w:p w14:paraId="6435E520" w14:textId="04F04CA5" w:rsidR="000D19A8" w:rsidRDefault="00B369DF" w:rsidP="000D19A8">
      <w:pPr>
        <w:spacing w:line="360" w:lineRule="auto"/>
        <w:jc w:val="both"/>
        <w:rPr>
          <w:rFonts w:cs="Arial"/>
          <w:sz w:val="22"/>
          <w:lang w:val="es-CR"/>
        </w:rPr>
      </w:pPr>
      <w:r w:rsidRPr="00650B43">
        <w:rPr>
          <w:rFonts w:cs="Arial"/>
          <w:b/>
          <w:sz w:val="22"/>
          <w:szCs w:val="22"/>
        </w:rPr>
        <w:t xml:space="preserve">2.-) </w:t>
      </w:r>
      <w:r w:rsidRPr="00650B43">
        <w:rPr>
          <w:rFonts w:cs="Arial"/>
          <w:sz w:val="22"/>
          <w:szCs w:val="22"/>
        </w:rPr>
        <w:t xml:space="preserve">Que </w:t>
      </w:r>
      <w:r w:rsidR="00E4151B">
        <w:rPr>
          <w:rFonts w:cs="Arial"/>
          <w:sz w:val="22"/>
          <w:szCs w:val="22"/>
        </w:rPr>
        <w:t>por medio del oficio</w:t>
      </w:r>
      <w:r w:rsidR="000D19A8">
        <w:rPr>
          <w:rFonts w:cs="Arial"/>
          <w:sz w:val="22"/>
          <w:lang w:val="es-ES_tradnl"/>
        </w:rPr>
        <w:t xml:space="preserve"> </w:t>
      </w:r>
      <w:r w:rsidR="000D19A8" w:rsidRPr="00757C8C">
        <w:rPr>
          <w:rFonts w:cs="Arial"/>
          <w:sz w:val="22"/>
          <w:lang w:val="es-CR"/>
        </w:rPr>
        <w:t>MIVAH-DMVAH-0399-2020</w:t>
      </w:r>
      <w:r w:rsidR="000D19A8">
        <w:rPr>
          <w:rFonts w:cs="Arial"/>
          <w:sz w:val="22"/>
          <w:lang w:val="es-CR"/>
        </w:rPr>
        <w:t xml:space="preserve">, de fecha 10 de junio de 2020, la señora Ministra de Vivienda y Asentamientos Humanos, le comunica a la señora Ministra de Trabajo y Seguridad Social, </w:t>
      </w:r>
      <w:r w:rsidR="000D19A8" w:rsidRPr="00757C8C">
        <w:rPr>
          <w:rFonts w:cs="Arial"/>
          <w:sz w:val="22"/>
          <w:lang w:val="es-CR"/>
        </w:rPr>
        <w:t xml:space="preserve">que mediante </w:t>
      </w:r>
      <w:r w:rsidR="000D19A8">
        <w:rPr>
          <w:rFonts w:cs="Arial"/>
          <w:sz w:val="22"/>
          <w:lang w:val="es-CR"/>
        </w:rPr>
        <w:t xml:space="preserve">los </w:t>
      </w:r>
      <w:r w:rsidR="000D19A8" w:rsidRPr="00757C8C">
        <w:rPr>
          <w:rFonts w:cs="Arial"/>
          <w:sz w:val="22"/>
          <w:lang w:val="es-CR"/>
        </w:rPr>
        <w:t>oficios GG-OF-0629-2020, GG-OF-0630-2020 y GG-OF-0631-2020</w:t>
      </w:r>
      <w:r w:rsidR="000D19A8">
        <w:rPr>
          <w:rFonts w:cs="Arial"/>
          <w:sz w:val="22"/>
          <w:lang w:val="es-CR"/>
        </w:rPr>
        <w:t>, todos de fecha</w:t>
      </w:r>
      <w:r w:rsidR="000D19A8" w:rsidRPr="00757C8C">
        <w:rPr>
          <w:rFonts w:cs="Arial"/>
          <w:sz w:val="22"/>
          <w:lang w:val="es-CR"/>
        </w:rPr>
        <w:t xml:space="preserve"> </w:t>
      </w:r>
      <w:r w:rsidR="000D19A8">
        <w:rPr>
          <w:rFonts w:cs="Arial"/>
          <w:sz w:val="22"/>
          <w:lang w:val="es-CR"/>
        </w:rPr>
        <w:t>0</w:t>
      </w:r>
      <w:r w:rsidR="000D19A8" w:rsidRPr="00757C8C">
        <w:rPr>
          <w:rFonts w:cs="Arial"/>
          <w:sz w:val="22"/>
          <w:lang w:val="es-CR"/>
        </w:rPr>
        <w:t>9 de junio</w:t>
      </w:r>
      <w:r w:rsidR="000D19A8">
        <w:rPr>
          <w:rFonts w:cs="Arial"/>
          <w:sz w:val="22"/>
          <w:lang w:val="es-CR"/>
        </w:rPr>
        <w:t xml:space="preserve"> de 2020</w:t>
      </w:r>
      <w:r w:rsidR="000D19A8" w:rsidRPr="00757C8C">
        <w:rPr>
          <w:rFonts w:cs="Arial"/>
          <w:sz w:val="22"/>
          <w:lang w:val="es-CR"/>
        </w:rPr>
        <w:t xml:space="preserve">, </w:t>
      </w:r>
      <w:r w:rsidR="000D19A8">
        <w:rPr>
          <w:rFonts w:cs="Arial"/>
          <w:sz w:val="22"/>
          <w:lang w:val="es-CR"/>
        </w:rPr>
        <w:t xml:space="preserve">la </w:t>
      </w:r>
      <w:r w:rsidR="000D19A8" w:rsidRPr="004D3DFB">
        <w:rPr>
          <w:rFonts w:cs="Arial"/>
          <w:sz w:val="22"/>
          <w:lang w:val="es-ES_tradnl"/>
        </w:rPr>
        <w:t>Gerencia General</w:t>
      </w:r>
      <w:r w:rsidR="000D19A8">
        <w:rPr>
          <w:rFonts w:cs="Arial"/>
          <w:sz w:val="22"/>
          <w:lang w:val="es-ES_tradnl"/>
        </w:rPr>
        <w:t xml:space="preserve"> del BANHVI</w:t>
      </w:r>
      <w:r w:rsidR="000D19A8" w:rsidRPr="00757C8C">
        <w:rPr>
          <w:rFonts w:cs="Arial"/>
          <w:sz w:val="22"/>
          <w:lang w:val="es-CR"/>
        </w:rPr>
        <w:t xml:space="preserve"> remiti</w:t>
      </w:r>
      <w:r w:rsidR="000D19A8">
        <w:rPr>
          <w:rFonts w:cs="Arial"/>
          <w:sz w:val="22"/>
          <w:lang w:val="es-CR"/>
        </w:rPr>
        <w:t>ó</w:t>
      </w:r>
      <w:r w:rsidR="000D19A8" w:rsidRPr="00757C8C">
        <w:rPr>
          <w:rFonts w:cs="Arial"/>
          <w:sz w:val="22"/>
          <w:lang w:val="es-CR"/>
        </w:rPr>
        <w:t xml:space="preserve"> las correspondientes respuestas </w:t>
      </w:r>
      <w:r w:rsidR="000D19A8">
        <w:rPr>
          <w:rFonts w:cs="Arial"/>
          <w:sz w:val="22"/>
          <w:lang w:val="es-CR"/>
        </w:rPr>
        <w:t xml:space="preserve">a las citadas notas de la DESAF y, por consiguiente, solicita </w:t>
      </w:r>
      <w:r w:rsidR="000D19A8" w:rsidRPr="00757C8C">
        <w:rPr>
          <w:rFonts w:cs="Arial"/>
          <w:sz w:val="22"/>
          <w:lang w:val="es-CR"/>
        </w:rPr>
        <w:t xml:space="preserve">la reanudación de las transferencias de los recursos del FODESAF al BANHVI, dada las implicaciones que esta medida está generando al Sistema Financiero Nacional para la Vivienda, así como a los beneficiarios de los distintos programas del </w:t>
      </w:r>
      <w:r w:rsidR="000D19A8">
        <w:rPr>
          <w:rFonts w:cs="Arial"/>
          <w:sz w:val="22"/>
          <w:lang w:val="es-CR"/>
        </w:rPr>
        <w:t>Fondo de Subsidios para la Vivienda (FOSUVI).</w:t>
      </w:r>
    </w:p>
    <w:p w14:paraId="1AEB49ED" w14:textId="14D09FC5" w:rsidR="00B369DF" w:rsidRDefault="00B369DF" w:rsidP="00B369DF">
      <w:pPr>
        <w:spacing w:line="360" w:lineRule="auto"/>
        <w:jc w:val="both"/>
        <w:rPr>
          <w:rFonts w:cs="Arial"/>
          <w:sz w:val="22"/>
          <w:szCs w:val="22"/>
        </w:rPr>
      </w:pPr>
    </w:p>
    <w:p w14:paraId="3887E1DD" w14:textId="3E0D34EB" w:rsidR="003673EC" w:rsidRDefault="003673EC" w:rsidP="003673EC">
      <w:pPr>
        <w:spacing w:line="360" w:lineRule="auto"/>
        <w:jc w:val="both"/>
        <w:rPr>
          <w:rFonts w:cs="Arial"/>
          <w:sz w:val="22"/>
          <w:szCs w:val="22"/>
        </w:rPr>
      </w:pPr>
      <w:r w:rsidRPr="003673EC">
        <w:rPr>
          <w:rFonts w:cs="Arial"/>
          <w:b/>
          <w:sz w:val="22"/>
          <w:szCs w:val="22"/>
        </w:rPr>
        <w:t>3.-)</w:t>
      </w:r>
      <w:r w:rsidRPr="003673EC">
        <w:rPr>
          <w:rFonts w:cs="Arial"/>
          <w:sz w:val="22"/>
          <w:szCs w:val="22"/>
        </w:rPr>
        <w:t xml:space="preserve"> Que </w:t>
      </w:r>
      <w:r>
        <w:rPr>
          <w:rFonts w:cs="Arial"/>
          <w:sz w:val="22"/>
          <w:szCs w:val="22"/>
        </w:rPr>
        <w:t xml:space="preserve">en el citado </w:t>
      </w:r>
      <w:r>
        <w:rPr>
          <w:rFonts w:cs="Arial"/>
          <w:sz w:val="22"/>
          <w:lang w:val="es-ES_tradnl"/>
        </w:rPr>
        <w:t>oficio MTSS-DMT-OF-608-2020, la</w:t>
      </w:r>
      <w:r w:rsidRPr="003673EC">
        <w:rPr>
          <w:rFonts w:cs="Arial"/>
          <w:sz w:val="22"/>
          <w:szCs w:val="22"/>
        </w:rPr>
        <w:t xml:space="preserve"> </w:t>
      </w:r>
      <w:r>
        <w:rPr>
          <w:rFonts w:cs="Arial"/>
          <w:sz w:val="22"/>
          <w:szCs w:val="22"/>
        </w:rPr>
        <w:t>s</w:t>
      </w:r>
      <w:r w:rsidRPr="003673EC">
        <w:rPr>
          <w:rFonts w:cs="Arial"/>
          <w:sz w:val="22"/>
          <w:szCs w:val="22"/>
        </w:rPr>
        <w:t xml:space="preserve">eñora Ministra de Trabajo </w:t>
      </w:r>
      <w:r>
        <w:rPr>
          <w:rFonts w:cs="Arial"/>
          <w:sz w:val="22"/>
          <w:szCs w:val="22"/>
        </w:rPr>
        <w:t xml:space="preserve">y Seguridad Social, </w:t>
      </w:r>
      <w:r w:rsidRPr="003673EC">
        <w:rPr>
          <w:rFonts w:cs="Arial"/>
          <w:sz w:val="22"/>
          <w:szCs w:val="22"/>
        </w:rPr>
        <w:t xml:space="preserve">comunicó al BANHVI que procedía a detener las transferencias de recursos al FOSUVI, dado que -supuestamente- el BANHVI no había dado respuesta a </w:t>
      </w:r>
      <w:r>
        <w:rPr>
          <w:rFonts w:cs="Arial"/>
          <w:sz w:val="22"/>
          <w:szCs w:val="22"/>
        </w:rPr>
        <w:t xml:space="preserve">los </w:t>
      </w:r>
      <w:r>
        <w:rPr>
          <w:rFonts w:cs="Arial"/>
          <w:sz w:val="22"/>
          <w:szCs w:val="22"/>
        </w:rPr>
        <w:lastRenderedPageBreak/>
        <w:t>mencionados escritos de la DESAF</w:t>
      </w:r>
      <w:r w:rsidRPr="003673EC">
        <w:rPr>
          <w:rFonts w:cs="Arial"/>
          <w:sz w:val="22"/>
          <w:szCs w:val="22"/>
        </w:rPr>
        <w:t xml:space="preserve">, lo cual no es correcto, y siendo </w:t>
      </w:r>
      <w:proofErr w:type="gramStart"/>
      <w:r w:rsidRPr="003673EC">
        <w:rPr>
          <w:rFonts w:cs="Arial"/>
          <w:sz w:val="22"/>
          <w:szCs w:val="22"/>
        </w:rPr>
        <w:t>que</w:t>
      </w:r>
      <w:proofErr w:type="gramEnd"/>
      <w:r w:rsidRPr="003673EC">
        <w:rPr>
          <w:rFonts w:cs="Arial"/>
          <w:sz w:val="22"/>
          <w:szCs w:val="22"/>
        </w:rPr>
        <w:t xml:space="preserve"> además, el artículo 18 de la Ley de Desarrollo Social y Asignaciones Familiares indica:</w:t>
      </w:r>
    </w:p>
    <w:p w14:paraId="6CD0BFD5" w14:textId="64B61671" w:rsidR="003673EC" w:rsidRPr="003673EC" w:rsidRDefault="003673EC" w:rsidP="003673EC">
      <w:pPr>
        <w:jc w:val="both"/>
        <w:rPr>
          <w:rFonts w:cs="Arial"/>
          <w:sz w:val="22"/>
          <w:szCs w:val="22"/>
        </w:rPr>
      </w:pPr>
      <w:r w:rsidRPr="003673EC">
        <w:rPr>
          <w:rFonts w:cs="Arial"/>
          <w:sz w:val="22"/>
          <w:szCs w:val="22"/>
        </w:rPr>
        <w:t xml:space="preserve">  </w:t>
      </w:r>
    </w:p>
    <w:p w14:paraId="1F5C4FB5" w14:textId="1C656D91" w:rsidR="003673EC" w:rsidRDefault="003673EC" w:rsidP="003673EC">
      <w:pPr>
        <w:ind w:left="284" w:right="193"/>
        <w:jc w:val="both"/>
        <w:rPr>
          <w:rFonts w:cs="Arial"/>
          <w:i/>
          <w:iCs/>
          <w:sz w:val="22"/>
          <w:szCs w:val="22"/>
          <w:lang w:val="es-CR"/>
        </w:rPr>
      </w:pPr>
      <w:r w:rsidRPr="003673EC">
        <w:rPr>
          <w:rFonts w:cs="Arial"/>
          <w:i/>
          <w:iCs/>
          <w:sz w:val="22"/>
          <w:szCs w:val="22"/>
          <w:lang w:val="es-CR"/>
        </w:rPr>
        <w:t xml:space="preserve">“ Artículo 18.- …Cuando se compruebe que una institución ha destinado recursos provenientes del Fondo a financiar gastos administrativos u otros objetivos no autorizados por esta Ley o sus leyes constitutivas, la </w:t>
      </w:r>
      <w:proofErr w:type="spellStart"/>
      <w:r w:rsidRPr="003673EC">
        <w:rPr>
          <w:rFonts w:cs="Arial"/>
          <w:i/>
          <w:iCs/>
          <w:sz w:val="22"/>
          <w:szCs w:val="22"/>
          <w:lang w:val="es-CR"/>
        </w:rPr>
        <w:t>Desaf</w:t>
      </w:r>
      <w:proofErr w:type="spellEnd"/>
      <w:r w:rsidRPr="003673EC">
        <w:rPr>
          <w:rFonts w:cs="Arial"/>
          <w:i/>
          <w:iCs/>
          <w:sz w:val="22"/>
          <w:szCs w:val="22"/>
          <w:lang w:val="es-CR"/>
        </w:rPr>
        <w:t xml:space="preserve"> comunicará por escrito a dicho ente que el financiamiento cesará hasta que los rubros administrativos en referencia sean incluidos en el presupuesto ordinario de la institución y cubiertos por fuentes de ingreso distintos de los del </w:t>
      </w:r>
      <w:proofErr w:type="spellStart"/>
      <w:r w:rsidRPr="003673EC">
        <w:rPr>
          <w:rFonts w:cs="Arial"/>
          <w:i/>
          <w:iCs/>
          <w:sz w:val="22"/>
          <w:szCs w:val="22"/>
          <w:lang w:val="es-CR"/>
        </w:rPr>
        <w:t>Fodesaf</w:t>
      </w:r>
      <w:proofErr w:type="spellEnd"/>
      <w:r w:rsidRPr="003673EC">
        <w:rPr>
          <w:rFonts w:cs="Arial"/>
          <w:i/>
          <w:iCs/>
          <w:sz w:val="22"/>
          <w:szCs w:val="22"/>
          <w:lang w:val="es-CR"/>
        </w:rPr>
        <w:t xml:space="preserve"> …”</w:t>
      </w:r>
    </w:p>
    <w:p w14:paraId="402D1402" w14:textId="77777777" w:rsidR="003673EC" w:rsidRPr="003673EC" w:rsidRDefault="003673EC" w:rsidP="003673EC">
      <w:pPr>
        <w:spacing w:line="360" w:lineRule="auto"/>
        <w:jc w:val="both"/>
        <w:rPr>
          <w:rFonts w:cs="Arial"/>
          <w:i/>
          <w:iCs/>
          <w:sz w:val="22"/>
          <w:szCs w:val="22"/>
          <w:lang w:val="es-CR"/>
        </w:rPr>
      </w:pPr>
    </w:p>
    <w:p w14:paraId="336A9A03" w14:textId="3BBC6009" w:rsidR="003673EC" w:rsidRDefault="003673EC" w:rsidP="003673EC">
      <w:pPr>
        <w:spacing w:line="360" w:lineRule="auto"/>
        <w:jc w:val="both"/>
        <w:rPr>
          <w:rFonts w:cs="Arial"/>
          <w:sz w:val="22"/>
          <w:szCs w:val="22"/>
          <w:lang w:val="es-CR"/>
        </w:rPr>
      </w:pPr>
      <w:r w:rsidRPr="003673EC">
        <w:rPr>
          <w:rFonts w:cs="Arial"/>
          <w:b/>
          <w:bCs/>
          <w:sz w:val="22"/>
          <w:szCs w:val="22"/>
          <w:lang w:val="es-CR"/>
        </w:rPr>
        <w:t>4.-)</w:t>
      </w:r>
      <w:r w:rsidRPr="003673EC">
        <w:rPr>
          <w:rFonts w:cs="Arial"/>
          <w:sz w:val="22"/>
          <w:szCs w:val="22"/>
          <w:lang w:val="es-CR"/>
        </w:rPr>
        <w:t xml:space="preserve"> Que por consiguiente, los únicos casos en que la DESAF puede proceder a cesar el financiamiento son los citados en esa norma y que a saber son solo dos: destinar recursos a gastos administrativos no autorizados por ley o a otros objetivos nos autorizados por ley, y ninguno de estas dos situaciones se han presentado con respecto al BANHVI, entidad a la cual se le comunicó que el cese de los desembolsos era debido a la supuesta no respuesta a varios oficios que al efecto se remitieron a esta entidad.</w:t>
      </w:r>
    </w:p>
    <w:p w14:paraId="44BD0E2A" w14:textId="77777777" w:rsidR="003673EC" w:rsidRPr="003673EC" w:rsidRDefault="003673EC" w:rsidP="003673EC">
      <w:pPr>
        <w:spacing w:line="360" w:lineRule="auto"/>
        <w:jc w:val="both"/>
        <w:rPr>
          <w:rFonts w:cs="Arial"/>
          <w:sz w:val="22"/>
          <w:szCs w:val="22"/>
          <w:lang w:val="es-CR"/>
        </w:rPr>
      </w:pPr>
    </w:p>
    <w:p w14:paraId="1BA334F7" w14:textId="77777777" w:rsidR="003673EC" w:rsidRPr="003673EC" w:rsidRDefault="003673EC" w:rsidP="003673EC">
      <w:pPr>
        <w:spacing w:line="360" w:lineRule="auto"/>
        <w:jc w:val="both"/>
        <w:rPr>
          <w:rFonts w:cs="Arial"/>
          <w:sz w:val="22"/>
          <w:szCs w:val="22"/>
        </w:rPr>
      </w:pPr>
      <w:r w:rsidRPr="003673EC">
        <w:rPr>
          <w:rFonts w:cs="Arial"/>
          <w:b/>
          <w:sz w:val="22"/>
          <w:szCs w:val="22"/>
        </w:rPr>
        <w:t>5.-)</w:t>
      </w:r>
      <w:r w:rsidRPr="003673EC">
        <w:rPr>
          <w:rFonts w:cs="Arial"/>
          <w:sz w:val="22"/>
          <w:szCs w:val="22"/>
        </w:rPr>
        <w:t xml:space="preserve"> Que el artículo 78 de la Ley General de la Administración Pública indica: “Artículo 78: Cuando surja un conflicto de competencia </w:t>
      </w:r>
      <w:r w:rsidRPr="003673EC">
        <w:rPr>
          <w:rFonts w:cs="Arial"/>
          <w:sz w:val="22"/>
          <w:szCs w:val="22"/>
          <w:u w:val="single"/>
        </w:rPr>
        <w:t>o de cualquier otra naturaleza</w:t>
      </w:r>
      <w:r w:rsidRPr="003673EC">
        <w:rPr>
          <w:rFonts w:cs="Arial"/>
          <w:sz w:val="22"/>
          <w:szCs w:val="22"/>
        </w:rPr>
        <w:t xml:space="preserve"> entre un Ministerio y una institución descentralizada, o entre éstas, la decisión corresponderá al Presidente de la República” (subrayado no es del original).  </w:t>
      </w:r>
    </w:p>
    <w:p w14:paraId="0BED5AE2" w14:textId="77777777" w:rsidR="00B369DF" w:rsidRPr="00BC08EA" w:rsidRDefault="00B369DF" w:rsidP="00B369DF">
      <w:pPr>
        <w:spacing w:line="360" w:lineRule="auto"/>
        <w:jc w:val="both"/>
        <w:rPr>
          <w:rFonts w:cs="Arial"/>
          <w:sz w:val="22"/>
          <w:szCs w:val="22"/>
        </w:rPr>
      </w:pPr>
    </w:p>
    <w:p w14:paraId="2BC43BDC" w14:textId="57940CB0" w:rsidR="00B369DF" w:rsidRPr="00BC08EA" w:rsidRDefault="00B369DF" w:rsidP="00B369DF">
      <w:pPr>
        <w:spacing w:line="360" w:lineRule="auto"/>
        <w:jc w:val="both"/>
        <w:rPr>
          <w:rFonts w:cs="Arial"/>
          <w:sz w:val="22"/>
          <w:szCs w:val="22"/>
        </w:rPr>
      </w:pPr>
      <w:r w:rsidRPr="00BC08EA">
        <w:rPr>
          <w:rFonts w:cs="Arial"/>
          <w:b/>
          <w:sz w:val="22"/>
          <w:szCs w:val="22"/>
        </w:rPr>
        <w:t>6.-)</w:t>
      </w:r>
      <w:r w:rsidRPr="00BC08EA">
        <w:rPr>
          <w:rFonts w:cs="Arial"/>
          <w:sz w:val="22"/>
          <w:szCs w:val="22"/>
        </w:rPr>
        <w:t xml:space="preserve"> Que esta Junta Directiva considera viable, la aplicación del procedimiento de resolución de conflictos entre entes públicos descentralizados, contemplados en los artículos 78 y 79 de la Ley General de la Administración Pública, para que sea </w:t>
      </w:r>
      <w:r w:rsidR="000D19A8">
        <w:rPr>
          <w:rFonts w:cs="Arial"/>
          <w:sz w:val="22"/>
          <w:szCs w:val="22"/>
        </w:rPr>
        <w:t>el</w:t>
      </w:r>
      <w:r w:rsidRPr="00BC08EA">
        <w:rPr>
          <w:rFonts w:cs="Arial"/>
          <w:sz w:val="22"/>
          <w:szCs w:val="22"/>
        </w:rPr>
        <w:t xml:space="preserve"> President</w:t>
      </w:r>
      <w:r w:rsidR="000D19A8">
        <w:rPr>
          <w:rFonts w:cs="Arial"/>
          <w:sz w:val="22"/>
          <w:szCs w:val="22"/>
        </w:rPr>
        <w:t>e</w:t>
      </w:r>
      <w:r w:rsidRPr="00BC08EA">
        <w:rPr>
          <w:rFonts w:cs="Arial"/>
          <w:sz w:val="22"/>
          <w:szCs w:val="22"/>
        </w:rPr>
        <w:t xml:space="preserve"> de la República, quien, si a bien lo tuviere y así lo acepta, determine si debe</w:t>
      </w:r>
      <w:r w:rsidR="000D19A8">
        <w:rPr>
          <w:rFonts w:cs="Arial"/>
          <w:sz w:val="22"/>
          <w:szCs w:val="22"/>
        </w:rPr>
        <w:t>n</w:t>
      </w:r>
      <w:r w:rsidRPr="00BC08EA">
        <w:rPr>
          <w:rFonts w:cs="Arial"/>
          <w:sz w:val="22"/>
          <w:szCs w:val="22"/>
        </w:rPr>
        <w:t xml:space="preserve"> o no </w:t>
      </w:r>
      <w:r w:rsidR="000D19A8">
        <w:rPr>
          <w:rFonts w:cs="Arial"/>
          <w:sz w:val="22"/>
          <w:szCs w:val="22"/>
        </w:rPr>
        <w:t xml:space="preserve">reanudarse de inmediato las </w:t>
      </w:r>
      <w:r w:rsidR="000D19A8" w:rsidRPr="00757C8C">
        <w:rPr>
          <w:rFonts w:cs="Arial"/>
          <w:sz w:val="22"/>
          <w:lang w:val="es-CR"/>
        </w:rPr>
        <w:t xml:space="preserve">transferencias de los recursos del FODESAF al BANHVI, dada las implicaciones que esta medida está generando al Sistema Financiero Nacional para la Vivienda, así como a los beneficiarios de los distintos programas del </w:t>
      </w:r>
      <w:r w:rsidR="000D19A8">
        <w:rPr>
          <w:rFonts w:cs="Arial"/>
          <w:sz w:val="22"/>
          <w:lang w:val="es-CR"/>
        </w:rPr>
        <w:t>FOSUVI.</w:t>
      </w:r>
      <w:r w:rsidRPr="00BC08EA">
        <w:rPr>
          <w:rFonts w:cs="Arial"/>
          <w:sz w:val="22"/>
          <w:szCs w:val="22"/>
        </w:rPr>
        <w:t xml:space="preserve"> </w:t>
      </w:r>
    </w:p>
    <w:p w14:paraId="223943C3" w14:textId="77777777" w:rsidR="00B369DF" w:rsidRPr="00BC08EA" w:rsidRDefault="00B369DF" w:rsidP="00B369DF">
      <w:pPr>
        <w:spacing w:line="360" w:lineRule="auto"/>
        <w:jc w:val="both"/>
        <w:rPr>
          <w:rFonts w:cs="Arial"/>
          <w:sz w:val="22"/>
          <w:szCs w:val="22"/>
        </w:rPr>
      </w:pPr>
    </w:p>
    <w:p w14:paraId="09E94558" w14:textId="590065CD" w:rsidR="00B369DF" w:rsidRPr="00A05B57" w:rsidRDefault="00B369DF" w:rsidP="00B369DF">
      <w:pPr>
        <w:spacing w:line="360" w:lineRule="auto"/>
        <w:jc w:val="both"/>
        <w:rPr>
          <w:rFonts w:cs="Arial"/>
          <w:sz w:val="22"/>
          <w:szCs w:val="22"/>
        </w:rPr>
      </w:pPr>
      <w:r w:rsidRPr="00DB1394">
        <w:rPr>
          <w:rFonts w:cs="Arial"/>
          <w:b/>
          <w:sz w:val="22"/>
          <w:szCs w:val="22"/>
        </w:rPr>
        <w:t>POR TANTO</w:t>
      </w:r>
      <w:r w:rsidRPr="00BC08EA">
        <w:rPr>
          <w:rFonts w:cs="Arial"/>
          <w:sz w:val="22"/>
          <w:szCs w:val="22"/>
        </w:rPr>
        <w:t>, por los motivos indicados y con fundamento en los artículos 78 y 79 de la Ley General de la Administración Pública</w:t>
      </w:r>
      <w:r w:rsidRPr="00A05B57">
        <w:rPr>
          <w:rFonts w:cs="Arial"/>
          <w:sz w:val="22"/>
          <w:szCs w:val="22"/>
        </w:rPr>
        <w:t>, se acuerda:</w:t>
      </w:r>
    </w:p>
    <w:p w14:paraId="08EDC546" w14:textId="77777777" w:rsidR="00B369DF" w:rsidRDefault="00B369DF" w:rsidP="00B369DF">
      <w:pPr>
        <w:spacing w:line="360" w:lineRule="auto"/>
        <w:jc w:val="both"/>
        <w:rPr>
          <w:rFonts w:cs="Arial"/>
          <w:b/>
          <w:sz w:val="22"/>
          <w:szCs w:val="22"/>
        </w:rPr>
      </w:pPr>
    </w:p>
    <w:p w14:paraId="44895F85" w14:textId="67ACDCB0" w:rsidR="00B369DF" w:rsidRPr="00BC08EA" w:rsidRDefault="00CE704C" w:rsidP="00B369DF">
      <w:pPr>
        <w:spacing w:line="360" w:lineRule="auto"/>
        <w:jc w:val="both"/>
        <w:rPr>
          <w:rFonts w:cs="Arial"/>
          <w:sz w:val="22"/>
          <w:szCs w:val="22"/>
        </w:rPr>
      </w:pPr>
      <w:r w:rsidRPr="00CE704C">
        <w:rPr>
          <w:rFonts w:cs="Arial"/>
          <w:b/>
          <w:bCs/>
          <w:sz w:val="22"/>
          <w:szCs w:val="22"/>
        </w:rPr>
        <w:t>Primero:</w:t>
      </w:r>
      <w:r>
        <w:rPr>
          <w:rFonts w:cs="Arial"/>
          <w:sz w:val="22"/>
          <w:szCs w:val="22"/>
        </w:rPr>
        <w:t xml:space="preserve"> </w:t>
      </w:r>
      <w:r w:rsidR="00B369DF" w:rsidRPr="00BC08EA">
        <w:rPr>
          <w:rFonts w:cs="Arial"/>
          <w:sz w:val="22"/>
          <w:szCs w:val="22"/>
        </w:rPr>
        <w:t>Solicitar respetuosamente a</w:t>
      </w:r>
      <w:r w:rsidR="00B369DF">
        <w:rPr>
          <w:rFonts w:cs="Arial"/>
          <w:sz w:val="22"/>
          <w:szCs w:val="22"/>
        </w:rPr>
        <w:t xml:space="preserve">l </w:t>
      </w:r>
      <w:r w:rsidR="00B369DF" w:rsidRPr="00BC08EA">
        <w:rPr>
          <w:rFonts w:cs="Arial"/>
          <w:sz w:val="22"/>
          <w:szCs w:val="22"/>
        </w:rPr>
        <w:t>President</w:t>
      </w:r>
      <w:r w:rsidR="00B369DF">
        <w:rPr>
          <w:rFonts w:cs="Arial"/>
          <w:sz w:val="22"/>
          <w:szCs w:val="22"/>
        </w:rPr>
        <w:t>e</w:t>
      </w:r>
      <w:r w:rsidR="00B369DF" w:rsidRPr="00BC08EA">
        <w:rPr>
          <w:rFonts w:cs="Arial"/>
          <w:sz w:val="22"/>
          <w:szCs w:val="22"/>
        </w:rPr>
        <w:t xml:space="preserve"> de la República –y si a bien lo tiene- la resolución del conflicto entre el BANHVI y el </w:t>
      </w:r>
      <w:r w:rsidR="00B369DF">
        <w:rPr>
          <w:rFonts w:cs="Arial"/>
          <w:sz w:val="22"/>
          <w:szCs w:val="22"/>
        </w:rPr>
        <w:t xml:space="preserve">Ministerio de </w:t>
      </w:r>
      <w:r w:rsidR="000D19A8">
        <w:rPr>
          <w:rFonts w:cs="Arial"/>
          <w:sz w:val="22"/>
          <w:szCs w:val="22"/>
        </w:rPr>
        <w:t>T</w:t>
      </w:r>
      <w:r w:rsidR="00B369DF">
        <w:rPr>
          <w:rFonts w:cs="Arial"/>
          <w:sz w:val="22"/>
          <w:szCs w:val="22"/>
        </w:rPr>
        <w:t>rabajo y Seguridad Social</w:t>
      </w:r>
      <w:r w:rsidR="00B369DF" w:rsidRPr="00BC08EA">
        <w:rPr>
          <w:rFonts w:cs="Arial"/>
          <w:sz w:val="22"/>
          <w:szCs w:val="22"/>
        </w:rPr>
        <w:t>, relacionado con</w:t>
      </w:r>
      <w:r w:rsidR="000D19A8">
        <w:rPr>
          <w:rFonts w:cs="Arial"/>
          <w:sz w:val="22"/>
          <w:szCs w:val="22"/>
        </w:rPr>
        <w:t xml:space="preserve"> las transferencias de recursos </w:t>
      </w:r>
      <w:r w:rsidR="000D19A8" w:rsidRPr="00757C8C">
        <w:rPr>
          <w:rFonts w:cs="Arial"/>
          <w:sz w:val="22"/>
          <w:lang w:val="es-CR"/>
        </w:rPr>
        <w:t>del FODESAF al BANHVI</w:t>
      </w:r>
      <w:r w:rsidR="00B369DF" w:rsidRPr="00BC08EA">
        <w:rPr>
          <w:rFonts w:cs="Arial"/>
          <w:sz w:val="22"/>
          <w:szCs w:val="22"/>
        </w:rPr>
        <w:t xml:space="preserve">.  En tal sentido y </w:t>
      </w:r>
      <w:r w:rsidR="00B369DF" w:rsidRPr="00BC08EA">
        <w:rPr>
          <w:rFonts w:cs="Arial"/>
          <w:sz w:val="22"/>
          <w:szCs w:val="22"/>
        </w:rPr>
        <w:lastRenderedPageBreak/>
        <w:t xml:space="preserve">si </w:t>
      </w:r>
      <w:r w:rsidR="00B369DF">
        <w:rPr>
          <w:rFonts w:cs="Arial"/>
          <w:sz w:val="22"/>
          <w:szCs w:val="22"/>
        </w:rPr>
        <w:t>el</w:t>
      </w:r>
      <w:r w:rsidR="00B369DF" w:rsidRPr="00BC08EA">
        <w:rPr>
          <w:rFonts w:cs="Arial"/>
          <w:sz w:val="22"/>
          <w:szCs w:val="22"/>
        </w:rPr>
        <w:t xml:space="preserve"> señor President</w:t>
      </w:r>
      <w:r w:rsidR="00B369DF">
        <w:rPr>
          <w:rFonts w:cs="Arial"/>
          <w:sz w:val="22"/>
          <w:szCs w:val="22"/>
        </w:rPr>
        <w:t>e</w:t>
      </w:r>
      <w:r w:rsidR="00B369DF" w:rsidRPr="00BC08EA">
        <w:rPr>
          <w:rFonts w:cs="Arial"/>
          <w:sz w:val="22"/>
          <w:szCs w:val="22"/>
        </w:rPr>
        <w:t xml:space="preserve"> de la República así lo acepta, corresponderá a esa instancia</w:t>
      </w:r>
      <w:r w:rsidR="00B369DF">
        <w:rPr>
          <w:rFonts w:cs="Arial"/>
          <w:sz w:val="22"/>
          <w:szCs w:val="22"/>
        </w:rPr>
        <w:t>,</w:t>
      </w:r>
      <w:r w:rsidR="00B369DF" w:rsidRPr="00BC08EA">
        <w:rPr>
          <w:rFonts w:cs="Arial"/>
          <w:sz w:val="22"/>
          <w:szCs w:val="22"/>
        </w:rPr>
        <w:t xml:space="preserve"> determinar si legalmente procede o no </w:t>
      </w:r>
      <w:r w:rsidR="00B369DF">
        <w:rPr>
          <w:rFonts w:cs="Arial"/>
          <w:sz w:val="22"/>
          <w:szCs w:val="22"/>
        </w:rPr>
        <w:t xml:space="preserve">la </w:t>
      </w:r>
      <w:r>
        <w:rPr>
          <w:rFonts w:cs="Arial"/>
          <w:sz w:val="22"/>
          <w:szCs w:val="22"/>
        </w:rPr>
        <w:t>inmediata reanudación del giro de fondos del FODESAF al BANHVI.</w:t>
      </w:r>
      <w:r w:rsidR="00B369DF">
        <w:rPr>
          <w:rFonts w:cs="Arial"/>
          <w:sz w:val="22"/>
          <w:szCs w:val="22"/>
        </w:rPr>
        <w:t xml:space="preserve"> </w:t>
      </w:r>
    </w:p>
    <w:p w14:paraId="652249A8" w14:textId="77777777" w:rsidR="00B369DF" w:rsidRPr="00D638F5" w:rsidRDefault="00B369DF" w:rsidP="00B369DF">
      <w:pPr>
        <w:spacing w:line="360" w:lineRule="auto"/>
        <w:jc w:val="both"/>
        <w:rPr>
          <w:rFonts w:cs="Arial"/>
          <w:sz w:val="22"/>
          <w:szCs w:val="22"/>
        </w:rPr>
      </w:pPr>
    </w:p>
    <w:p w14:paraId="6F7091C9" w14:textId="3D73B990" w:rsidR="00B369DF" w:rsidRDefault="00B369DF" w:rsidP="00B369DF">
      <w:pPr>
        <w:spacing w:line="360" w:lineRule="auto"/>
        <w:jc w:val="both"/>
        <w:rPr>
          <w:rFonts w:cs="Arial"/>
          <w:sz w:val="22"/>
          <w:szCs w:val="22"/>
        </w:rPr>
      </w:pPr>
      <w:r w:rsidRPr="00AC04F8">
        <w:rPr>
          <w:rFonts w:cs="Arial"/>
          <w:b/>
          <w:sz w:val="22"/>
          <w:szCs w:val="22"/>
        </w:rPr>
        <w:t>Segundo:</w:t>
      </w:r>
      <w:r w:rsidRPr="00D638F5">
        <w:rPr>
          <w:rFonts w:cs="Arial"/>
          <w:sz w:val="22"/>
          <w:szCs w:val="22"/>
        </w:rPr>
        <w:t xml:space="preserve"> Se adjunta</w:t>
      </w:r>
      <w:r>
        <w:rPr>
          <w:rFonts w:cs="Arial"/>
          <w:sz w:val="22"/>
          <w:szCs w:val="22"/>
        </w:rPr>
        <w:t>n</w:t>
      </w:r>
      <w:r w:rsidRPr="00D638F5">
        <w:rPr>
          <w:rFonts w:cs="Arial"/>
          <w:sz w:val="22"/>
          <w:szCs w:val="22"/>
        </w:rPr>
        <w:t xml:space="preserve"> al presente acuerdo, </w:t>
      </w:r>
      <w:r w:rsidR="00CE704C">
        <w:rPr>
          <w:rFonts w:cs="Arial"/>
          <w:sz w:val="22"/>
          <w:szCs w:val="22"/>
        </w:rPr>
        <w:t xml:space="preserve">copias </w:t>
      </w:r>
      <w:r w:rsidRPr="00D638F5">
        <w:rPr>
          <w:rFonts w:cs="Arial"/>
          <w:sz w:val="22"/>
          <w:szCs w:val="22"/>
        </w:rPr>
        <w:t xml:space="preserve">de los siguientes documentos: </w:t>
      </w:r>
    </w:p>
    <w:p w14:paraId="4DB6A554" w14:textId="1E6D6965" w:rsidR="00CE704C" w:rsidRDefault="00CE704C" w:rsidP="00B369DF">
      <w:pPr>
        <w:spacing w:line="360" w:lineRule="auto"/>
        <w:jc w:val="both"/>
        <w:rPr>
          <w:rFonts w:cs="Arial"/>
          <w:sz w:val="22"/>
          <w:szCs w:val="22"/>
        </w:rPr>
      </w:pPr>
      <w:r>
        <w:rPr>
          <w:rFonts w:cs="Arial"/>
          <w:sz w:val="22"/>
          <w:lang w:val="es-ES_tradnl"/>
        </w:rPr>
        <w:t>a) Oficio MTSS-DMT-OF-608-2020, del 01 de junio de 2020, de la señora Ministra de Trabajo y Seguridad Social.</w:t>
      </w:r>
    </w:p>
    <w:p w14:paraId="2F61E68E" w14:textId="4CE4038D" w:rsidR="00CE704C" w:rsidRDefault="00CE704C" w:rsidP="00B369DF">
      <w:pPr>
        <w:spacing w:line="360" w:lineRule="auto"/>
        <w:jc w:val="both"/>
        <w:rPr>
          <w:rFonts w:cs="Arial"/>
          <w:sz w:val="22"/>
          <w:szCs w:val="22"/>
        </w:rPr>
      </w:pPr>
      <w:r>
        <w:rPr>
          <w:rFonts w:cs="Arial"/>
          <w:sz w:val="22"/>
          <w:szCs w:val="22"/>
        </w:rPr>
        <w:t xml:space="preserve">b) Oficios </w:t>
      </w:r>
      <w:r w:rsidRPr="00757C8C">
        <w:rPr>
          <w:rFonts w:cs="Arial"/>
          <w:sz w:val="22"/>
          <w:lang w:val="es-CR"/>
        </w:rPr>
        <w:t>MTSS-DESAF-OF-299-2020, MTSS-DESAF-OF-506-2020 y MTSS-DESAF-OF-524-2020</w:t>
      </w:r>
      <w:r>
        <w:rPr>
          <w:rFonts w:cs="Arial"/>
          <w:sz w:val="22"/>
          <w:lang w:val="es-CR"/>
        </w:rPr>
        <w:t>, de la DESAF.</w:t>
      </w:r>
    </w:p>
    <w:p w14:paraId="17F8A99B" w14:textId="111A8EF0" w:rsidR="00CE704C" w:rsidRDefault="00CE704C" w:rsidP="00B369DF">
      <w:pPr>
        <w:spacing w:line="360" w:lineRule="auto"/>
        <w:jc w:val="both"/>
        <w:rPr>
          <w:rFonts w:cs="Arial"/>
          <w:sz w:val="22"/>
          <w:szCs w:val="22"/>
        </w:rPr>
      </w:pPr>
      <w:r>
        <w:rPr>
          <w:rFonts w:cs="Arial"/>
          <w:sz w:val="22"/>
          <w:szCs w:val="22"/>
        </w:rPr>
        <w:t>c) Oficio</w:t>
      </w:r>
      <w:r>
        <w:rPr>
          <w:rFonts w:cs="Arial"/>
          <w:sz w:val="22"/>
          <w:lang w:val="es-ES_tradnl"/>
        </w:rPr>
        <w:t xml:space="preserve"> </w:t>
      </w:r>
      <w:r w:rsidRPr="00757C8C">
        <w:rPr>
          <w:rFonts w:cs="Arial"/>
          <w:sz w:val="22"/>
          <w:lang w:val="es-CR"/>
        </w:rPr>
        <w:t>MIVAH-DMVAH-0399-2020</w:t>
      </w:r>
      <w:r>
        <w:rPr>
          <w:rFonts w:cs="Arial"/>
          <w:sz w:val="22"/>
          <w:lang w:val="es-CR"/>
        </w:rPr>
        <w:t>, del 10 de junio de 2020, de la señora Ministra de Vivienda y Asentamientos Humanos.</w:t>
      </w:r>
    </w:p>
    <w:p w14:paraId="76F49E4E" w14:textId="69569E88" w:rsidR="00CE704C" w:rsidRDefault="00CE704C" w:rsidP="00B369DF">
      <w:pPr>
        <w:spacing w:line="360" w:lineRule="auto"/>
        <w:jc w:val="both"/>
        <w:rPr>
          <w:rFonts w:cs="Arial"/>
          <w:sz w:val="22"/>
          <w:szCs w:val="22"/>
        </w:rPr>
      </w:pPr>
      <w:r>
        <w:rPr>
          <w:rFonts w:cs="Arial"/>
          <w:sz w:val="22"/>
          <w:szCs w:val="22"/>
        </w:rPr>
        <w:t xml:space="preserve">d) Oficios </w:t>
      </w:r>
      <w:r w:rsidRPr="00757C8C">
        <w:rPr>
          <w:rFonts w:cs="Arial"/>
          <w:sz w:val="22"/>
          <w:lang w:val="es-CR"/>
        </w:rPr>
        <w:t>GG-OF-0629-2020, GG-OF-0630-2020 y GG-OF-0631-2020</w:t>
      </w:r>
      <w:r>
        <w:rPr>
          <w:rFonts w:cs="Arial"/>
          <w:sz w:val="22"/>
          <w:lang w:val="es-CR"/>
        </w:rPr>
        <w:t>, todos de fecha</w:t>
      </w:r>
      <w:r w:rsidRPr="00757C8C">
        <w:rPr>
          <w:rFonts w:cs="Arial"/>
          <w:sz w:val="22"/>
          <w:lang w:val="es-CR"/>
        </w:rPr>
        <w:t xml:space="preserve"> </w:t>
      </w:r>
      <w:r>
        <w:rPr>
          <w:rFonts w:cs="Arial"/>
          <w:sz w:val="22"/>
          <w:lang w:val="es-CR"/>
        </w:rPr>
        <w:t>0</w:t>
      </w:r>
      <w:r w:rsidRPr="00757C8C">
        <w:rPr>
          <w:rFonts w:cs="Arial"/>
          <w:sz w:val="22"/>
          <w:lang w:val="es-CR"/>
        </w:rPr>
        <w:t>9 de junio</w:t>
      </w:r>
      <w:r>
        <w:rPr>
          <w:rFonts w:cs="Arial"/>
          <w:sz w:val="22"/>
          <w:lang w:val="es-CR"/>
        </w:rPr>
        <w:t xml:space="preserve"> de 2020</w:t>
      </w:r>
      <w:r w:rsidRPr="00757C8C">
        <w:rPr>
          <w:rFonts w:cs="Arial"/>
          <w:sz w:val="22"/>
          <w:lang w:val="es-CR"/>
        </w:rPr>
        <w:t xml:space="preserve">, </w:t>
      </w:r>
      <w:r>
        <w:rPr>
          <w:rFonts w:cs="Arial"/>
          <w:sz w:val="22"/>
          <w:lang w:val="es-CR"/>
        </w:rPr>
        <w:t xml:space="preserve">de la </w:t>
      </w:r>
      <w:r w:rsidRPr="004D3DFB">
        <w:rPr>
          <w:rFonts w:cs="Arial"/>
          <w:sz w:val="22"/>
          <w:lang w:val="es-ES_tradnl"/>
        </w:rPr>
        <w:t>Gerencia General</w:t>
      </w:r>
      <w:r>
        <w:rPr>
          <w:rFonts w:cs="Arial"/>
          <w:sz w:val="22"/>
          <w:lang w:val="es-ES_tradnl"/>
        </w:rPr>
        <w:t xml:space="preserve"> del BANHVI.</w:t>
      </w:r>
    </w:p>
    <w:p w14:paraId="145F4A30" w14:textId="77777777" w:rsidR="00B369DF" w:rsidRDefault="00B369DF" w:rsidP="00B369DF">
      <w:pPr>
        <w:pStyle w:val="Ttulo2"/>
        <w:spacing w:line="360" w:lineRule="auto"/>
        <w:rPr>
          <w:rFonts w:cs="Arial"/>
          <w:b w:val="0"/>
          <w:i w:val="0"/>
          <w:szCs w:val="22"/>
        </w:rPr>
      </w:pPr>
    </w:p>
    <w:p w14:paraId="26ADE0B1" w14:textId="665389D2" w:rsidR="00B369DF" w:rsidRPr="00D638F5" w:rsidRDefault="00B369DF" w:rsidP="00B369DF">
      <w:pPr>
        <w:pStyle w:val="Ttulo2"/>
        <w:spacing w:line="360" w:lineRule="auto"/>
        <w:rPr>
          <w:rFonts w:cs="Arial"/>
          <w:b w:val="0"/>
          <w:i w:val="0"/>
          <w:szCs w:val="22"/>
        </w:rPr>
      </w:pPr>
      <w:r w:rsidRPr="00D638F5">
        <w:rPr>
          <w:rFonts w:cs="Arial"/>
          <w:i w:val="0"/>
          <w:szCs w:val="22"/>
          <w:u w:val="none"/>
        </w:rPr>
        <w:t>Tercero:</w:t>
      </w:r>
      <w:r w:rsidRPr="00D638F5">
        <w:rPr>
          <w:rFonts w:cs="Arial"/>
          <w:b w:val="0"/>
          <w:i w:val="0"/>
          <w:szCs w:val="22"/>
          <w:u w:val="none"/>
        </w:rPr>
        <w:t xml:space="preserve"> Se autoriza a la Presidenta de esta Junta Directiva</w:t>
      </w:r>
      <w:r>
        <w:rPr>
          <w:rFonts w:cs="Arial"/>
          <w:b w:val="0"/>
          <w:i w:val="0"/>
          <w:szCs w:val="22"/>
          <w:u w:val="none"/>
        </w:rPr>
        <w:t>,</w:t>
      </w:r>
      <w:r w:rsidRPr="00D638F5">
        <w:rPr>
          <w:rFonts w:cs="Arial"/>
          <w:b w:val="0"/>
          <w:i w:val="0"/>
          <w:szCs w:val="22"/>
          <w:u w:val="none"/>
        </w:rPr>
        <w:t xml:space="preserve"> para que comunique el present</w:t>
      </w:r>
      <w:r>
        <w:rPr>
          <w:rFonts w:cs="Arial"/>
          <w:b w:val="0"/>
          <w:i w:val="0"/>
          <w:szCs w:val="22"/>
          <w:u w:val="none"/>
        </w:rPr>
        <w:t>e</w:t>
      </w:r>
      <w:r w:rsidRPr="00D638F5">
        <w:rPr>
          <w:rFonts w:cs="Arial"/>
          <w:b w:val="0"/>
          <w:i w:val="0"/>
          <w:szCs w:val="22"/>
          <w:u w:val="none"/>
        </w:rPr>
        <w:t xml:space="preserve"> acuerdo a</w:t>
      </w:r>
      <w:r w:rsidR="00CE704C">
        <w:rPr>
          <w:rFonts w:cs="Arial"/>
          <w:b w:val="0"/>
          <w:i w:val="0"/>
          <w:szCs w:val="22"/>
          <w:u w:val="none"/>
        </w:rPr>
        <w:t>l señor</w:t>
      </w:r>
      <w:r w:rsidRPr="00D638F5">
        <w:rPr>
          <w:rFonts w:cs="Arial"/>
          <w:b w:val="0"/>
          <w:i w:val="0"/>
          <w:szCs w:val="22"/>
          <w:u w:val="none"/>
        </w:rPr>
        <w:t xml:space="preserve"> President</w:t>
      </w:r>
      <w:r w:rsidR="00CE704C">
        <w:rPr>
          <w:rFonts w:cs="Arial"/>
          <w:b w:val="0"/>
          <w:i w:val="0"/>
          <w:szCs w:val="22"/>
          <w:u w:val="none"/>
        </w:rPr>
        <w:t>e</w:t>
      </w:r>
      <w:r w:rsidRPr="00D638F5">
        <w:rPr>
          <w:rFonts w:cs="Arial"/>
          <w:b w:val="0"/>
          <w:i w:val="0"/>
          <w:szCs w:val="22"/>
          <w:u w:val="none"/>
        </w:rPr>
        <w:t xml:space="preserve"> de la República.</w:t>
      </w:r>
    </w:p>
    <w:p w14:paraId="2FDBC4F3" w14:textId="1A5B0ABB" w:rsidR="002B71CC" w:rsidRPr="00AB2826" w:rsidRDefault="002B71CC" w:rsidP="002B71CC">
      <w:pPr>
        <w:pStyle w:val="Ttulo2"/>
        <w:spacing w:line="360" w:lineRule="auto"/>
        <w:rPr>
          <w:rFonts w:cs="Arial"/>
          <w:szCs w:val="22"/>
          <w:lang w:val="es-ES_tradnl"/>
        </w:rPr>
      </w:pPr>
      <w:r w:rsidRPr="00AB2826">
        <w:rPr>
          <w:rFonts w:cs="Arial"/>
          <w:szCs w:val="22"/>
        </w:rPr>
        <w:t xml:space="preserve">Acuerdo </w:t>
      </w:r>
      <w:r w:rsidR="009649E6">
        <w:rPr>
          <w:rFonts w:cs="Arial"/>
          <w:szCs w:val="22"/>
        </w:rPr>
        <w:t>por Mayoría</w:t>
      </w:r>
      <w:r w:rsidRPr="00AB2826">
        <w:rPr>
          <w:rFonts w:cs="Arial"/>
          <w:szCs w:val="22"/>
        </w:rPr>
        <w:t>.-</w:t>
      </w:r>
    </w:p>
    <w:p w14:paraId="1D1F73B3" w14:textId="77777777" w:rsidR="002B71CC" w:rsidRPr="00D14EAF" w:rsidRDefault="002B71CC" w:rsidP="002B71CC">
      <w:pPr>
        <w:spacing w:line="360" w:lineRule="auto"/>
        <w:jc w:val="both"/>
        <w:rPr>
          <w:rFonts w:cs="Arial"/>
          <w:b/>
          <w:sz w:val="22"/>
        </w:rPr>
      </w:pPr>
      <w:r w:rsidRPr="00D14EAF">
        <w:rPr>
          <w:rFonts w:cs="Arial"/>
          <w:b/>
          <w:sz w:val="22"/>
        </w:rPr>
        <w:t>************</w:t>
      </w:r>
    </w:p>
    <w:p w14:paraId="5AA65033" w14:textId="77777777" w:rsidR="002B71CC" w:rsidRDefault="002B71CC" w:rsidP="00AB2826">
      <w:pPr>
        <w:spacing w:line="360" w:lineRule="auto"/>
        <w:jc w:val="both"/>
        <w:rPr>
          <w:rFonts w:cs="Arial"/>
          <w:sz w:val="22"/>
          <w:szCs w:val="22"/>
        </w:rPr>
      </w:pPr>
    </w:p>
    <w:p w14:paraId="23C5883A"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2</w:t>
      </w:r>
      <w:r w:rsidRPr="00AB2826">
        <w:rPr>
          <w:rFonts w:cs="Arial"/>
          <w:szCs w:val="22"/>
        </w:rPr>
        <w:t>:</w:t>
      </w:r>
    </w:p>
    <w:p w14:paraId="4D7920A2" w14:textId="77777777" w:rsidR="007E659A" w:rsidRPr="00BB303F" w:rsidRDefault="007E659A" w:rsidP="007E659A">
      <w:pPr>
        <w:spacing w:line="360" w:lineRule="auto"/>
        <w:jc w:val="both"/>
        <w:rPr>
          <w:rFonts w:cs="Arial"/>
          <w:b/>
          <w:bCs/>
          <w:sz w:val="22"/>
          <w:szCs w:val="22"/>
        </w:rPr>
      </w:pPr>
      <w:r w:rsidRPr="00BB303F">
        <w:rPr>
          <w:rFonts w:cs="Arial"/>
          <w:b/>
          <w:bCs/>
          <w:sz w:val="22"/>
          <w:szCs w:val="22"/>
        </w:rPr>
        <w:t>Considerando:</w:t>
      </w:r>
    </w:p>
    <w:p w14:paraId="3AE5C423" w14:textId="19976F30" w:rsidR="007E659A" w:rsidRPr="00BB303F" w:rsidRDefault="007E659A" w:rsidP="007E659A">
      <w:pPr>
        <w:spacing w:line="360" w:lineRule="auto"/>
        <w:jc w:val="both"/>
        <w:rPr>
          <w:rFonts w:cs="Arial"/>
          <w:sz w:val="22"/>
          <w:szCs w:val="22"/>
        </w:rPr>
      </w:pPr>
      <w:r w:rsidRPr="00BB303F">
        <w:rPr>
          <w:rFonts w:cs="Arial"/>
          <w:b/>
          <w:bCs/>
          <w:sz w:val="22"/>
          <w:szCs w:val="22"/>
        </w:rPr>
        <w:t>Primero:</w:t>
      </w:r>
      <w:r w:rsidRPr="00BB303F">
        <w:rPr>
          <w:rFonts w:cs="Arial"/>
          <w:sz w:val="22"/>
          <w:szCs w:val="22"/>
        </w:rPr>
        <w:t xml:space="preserve"> Que mediante el acuerdo </w:t>
      </w:r>
      <w:r w:rsidR="00F76B29">
        <w:rPr>
          <w:rFonts w:cs="Arial"/>
          <w:sz w:val="22"/>
          <w:szCs w:val="22"/>
          <w:lang w:val="es-ES_tradnl"/>
        </w:rPr>
        <w:t xml:space="preserve">N° 1 de la sesión 65-2018 del 05 de noviembre de 2018, esta </w:t>
      </w:r>
      <w:r w:rsidRPr="00BB303F">
        <w:rPr>
          <w:rFonts w:cs="Arial"/>
          <w:sz w:val="22"/>
          <w:szCs w:val="22"/>
        </w:rPr>
        <w:t xml:space="preserve">Junta Directiva otorgó </w:t>
      </w:r>
      <w:r>
        <w:rPr>
          <w:rFonts w:cs="Arial"/>
          <w:sz w:val="22"/>
          <w:szCs w:val="22"/>
        </w:rPr>
        <w:t xml:space="preserve">a la </w:t>
      </w:r>
      <w:r w:rsidR="00F76B29">
        <w:rPr>
          <w:rFonts w:cs="Arial"/>
          <w:sz w:val="22"/>
          <w:szCs w:val="22"/>
        </w:rPr>
        <w:t xml:space="preserve">Mutual Cartago </w:t>
      </w:r>
      <w:r w:rsidR="00F76B29" w:rsidRPr="00F76B29">
        <w:rPr>
          <w:rFonts w:cs="Arial"/>
          <w:sz w:val="22"/>
          <w:szCs w:val="22"/>
          <w:lang w:val="es-ES_tradnl"/>
        </w:rPr>
        <w:t>de Ahorro y Préstamo</w:t>
      </w:r>
      <w:r w:rsidR="00F76B29">
        <w:rPr>
          <w:rFonts w:cs="Arial"/>
          <w:sz w:val="22"/>
          <w:szCs w:val="22"/>
          <w:lang w:val="es-ES_tradnl"/>
        </w:rPr>
        <w:t xml:space="preserve"> (MUCAP)</w:t>
      </w:r>
      <w:r>
        <w:rPr>
          <w:rFonts w:cs="Arial"/>
          <w:sz w:val="22"/>
          <w:szCs w:val="22"/>
          <w:lang w:val="es-ES_tradnl"/>
        </w:rPr>
        <w:t xml:space="preserve"> </w:t>
      </w:r>
      <w:r w:rsidRPr="00BB303F">
        <w:rPr>
          <w:rFonts w:cs="Arial"/>
          <w:sz w:val="22"/>
          <w:szCs w:val="22"/>
        </w:rPr>
        <w:t>–al amparo del artículo 59 de la Ley del Sistema Financiero Nacional para la Vivienda– el financiamiento para</w:t>
      </w:r>
      <w:r w:rsidRPr="002114E6">
        <w:rPr>
          <w:rFonts w:cs="Arial"/>
          <w:sz w:val="22"/>
          <w:szCs w:val="22"/>
        </w:rPr>
        <w:t xml:space="preserve"> </w:t>
      </w:r>
      <w:r>
        <w:rPr>
          <w:rFonts w:cs="Arial"/>
          <w:sz w:val="22"/>
          <w:szCs w:val="22"/>
        </w:rPr>
        <w:t xml:space="preserve">la compra del terreno, </w:t>
      </w:r>
      <w:r w:rsidR="00F76B29" w:rsidRPr="00F76B29">
        <w:rPr>
          <w:rFonts w:cs="Arial"/>
          <w:sz w:val="22"/>
          <w:szCs w:val="22"/>
        </w:rPr>
        <w:t>el desarrollo de obras de infraestructura y la construcción de 74 viviendas en</w:t>
      </w:r>
      <w:r w:rsidRPr="002114E6">
        <w:rPr>
          <w:rFonts w:cs="Arial"/>
          <w:sz w:val="22"/>
          <w:szCs w:val="22"/>
        </w:rPr>
        <w:t xml:space="preserve"> el </w:t>
      </w:r>
      <w:r>
        <w:rPr>
          <w:rFonts w:cs="Arial"/>
          <w:sz w:val="22"/>
          <w:szCs w:val="22"/>
        </w:rPr>
        <w:t xml:space="preserve">proyecto habitacional </w:t>
      </w:r>
      <w:r w:rsidR="00F76B29">
        <w:rPr>
          <w:rFonts w:cs="Arial"/>
          <w:sz w:val="22"/>
          <w:szCs w:val="22"/>
        </w:rPr>
        <w:t>Santa Fe</w:t>
      </w:r>
      <w:r w:rsidRPr="002114E6">
        <w:rPr>
          <w:rFonts w:cs="Arial"/>
          <w:sz w:val="22"/>
          <w:szCs w:val="22"/>
        </w:rPr>
        <w:t xml:space="preserve">, ubicado en el distrito </w:t>
      </w:r>
      <w:r w:rsidR="00F76B29">
        <w:rPr>
          <w:rFonts w:cs="Arial"/>
          <w:sz w:val="22"/>
          <w:szCs w:val="22"/>
          <w:lang w:val="es-ES_tradnl"/>
        </w:rPr>
        <w:t>Chacarita del cantón y provincia de Puntarenas</w:t>
      </w:r>
      <w:r w:rsidRPr="00BB303F">
        <w:rPr>
          <w:rFonts w:cs="Arial"/>
          <w:sz w:val="22"/>
          <w:szCs w:val="22"/>
        </w:rPr>
        <w:t>.</w:t>
      </w:r>
    </w:p>
    <w:p w14:paraId="1BA25207" w14:textId="77777777" w:rsidR="007E659A" w:rsidRPr="00BB303F" w:rsidRDefault="007E659A" w:rsidP="007E659A">
      <w:pPr>
        <w:spacing w:line="360" w:lineRule="auto"/>
        <w:jc w:val="both"/>
        <w:rPr>
          <w:rFonts w:cs="Arial"/>
          <w:sz w:val="22"/>
          <w:szCs w:val="22"/>
        </w:rPr>
      </w:pPr>
    </w:p>
    <w:p w14:paraId="3D318BD1" w14:textId="10938DBC" w:rsidR="007E659A" w:rsidRPr="00BB303F" w:rsidRDefault="007E659A" w:rsidP="007E659A">
      <w:pPr>
        <w:spacing w:line="360" w:lineRule="auto"/>
        <w:jc w:val="both"/>
        <w:rPr>
          <w:rFonts w:cs="Arial"/>
          <w:sz w:val="22"/>
          <w:szCs w:val="22"/>
        </w:rPr>
      </w:pPr>
      <w:r w:rsidRPr="00BB303F">
        <w:rPr>
          <w:rFonts w:cs="Arial"/>
          <w:b/>
          <w:bCs/>
          <w:sz w:val="22"/>
          <w:szCs w:val="22"/>
        </w:rPr>
        <w:t>Segundo:</w:t>
      </w:r>
      <w:r w:rsidRPr="00BB303F">
        <w:rPr>
          <w:rFonts w:cs="Arial"/>
          <w:sz w:val="22"/>
          <w:szCs w:val="22"/>
        </w:rPr>
        <w:t xml:space="preserve"> Que</w:t>
      </w:r>
      <w:r>
        <w:rPr>
          <w:rFonts w:cs="Arial"/>
          <w:sz w:val="22"/>
          <w:szCs w:val="22"/>
        </w:rPr>
        <w:t xml:space="preserve"> por medio del oficio </w:t>
      </w:r>
      <w:r w:rsidR="00F76B29">
        <w:rPr>
          <w:rFonts w:cs="Arial"/>
          <w:sz w:val="22"/>
          <w:szCs w:val="22"/>
        </w:rPr>
        <w:t>DVS-598-2020</w:t>
      </w:r>
      <w:r>
        <w:rPr>
          <w:rFonts w:cs="Arial"/>
          <w:sz w:val="22"/>
          <w:szCs w:val="22"/>
        </w:rPr>
        <w:t xml:space="preserve">, la </w:t>
      </w:r>
      <w:r w:rsidR="00F76B29">
        <w:rPr>
          <w:rFonts w:cs="Arial"/>
          <w:sz w:val="22"/>
          <w:szCs w:val="22"/>
        </w:rPr>
        <w:t>MUCAP</w:t>
      </w:r>
      <w:r>
        <w:rPr>
          <w:rFonts w:cs="Arial"/>
          <w:sz w:val="22"/>
          <w:szCs w:val="22"/>
        </w:rPr>
        <w:t xml:space="preserve"> ha solicitado</w:t>
      </w:r>
      <w:r w:rsidRPr="00BB303F">
        <w:rPr>
          <w:rFonts w:cs="Arial"/>
          <w:sz w:val="22"/>
          <w:szCs w:val="22"/>
        </w:rPr>
        <w:t xml:space="preserve"> la autorización de este Banco para sustituir </w:t>
      </w:r>
      <w:r w:rsidR="00F76B29">
        <w:rPr>
          <w:rFonts w:cs="Arial"/>
          <w:sz w:val="22"/>
          <w:szCs w:val="22"/>
        </w:rPr>
        <w:t>cinco</w:t>
      </w:r>
      <w:r>
        <w:rPr>
          <w:rFonts w:cs="Arial"/>
          <w:sz w:val="22"/>
          <w:szCs w:val="22"/>
        </w:rPr>
        <w:t xml:space="preserve"> núcleos familiares</w:t>
      </w:r>
      <w:r w:rsidRPr="00BB303F">
        <w:rPr>
          <w:rFonts w:cs="Arial"/>
          <w:sz w:val="22"/>
          <w:szCs w:val="22"/>
        </w:rPr>
        <w:t xml:space="preserve"> del citado proyecto de vivienda, como consecuencia del </w:t>
      </w:r>
      <w:r w:rsidR="00F76B29">
        <w:rPr>
          <w:rFonts w:cs="Arial"/>
          <w:sz w:val="22"/>
          <w:szCs w:val="22"/>
        </w:rPr>
        <w:t xml:space="preserve">desinterés </w:t>
      </w:r>
      <w:r w:rsidRPr="00BB303F">
        <w:rPr>
          <w:rFonts w:cs="Arial"/>
          <w:sz w:val="22"/>
          <w:szCs w:val="22"/>
        </w:rPr>
        <w:t xml:space="preserve">de los </w:t>
      </w:r>
      <w:r w:rsidRPr="00BB303F">
        <w:rPr>
          <w:rFonts w:cs="Arial"/>
          <w:color w:val="000000"/>
          <w:sz w:val="22"/>
          <w:szCs w:val="22"/>
        </w:rPr>
        <w:t>beneficiarios originales.</w:t>
      </w:r>
    </w:p>
    <w:p w14:paraId="30CDB063" w14:textId="77777777" w:rsidR="007E659A" w:rsidRPr="00BB303F" w:rsidRDefault="007E659A" w:rsidP="007E659A">
      <w:pPr>
        <w:spacing w:line="360" w:lineRule="auto"/>
        <w:jc w:val="both"/>
        <w:rPr>
          <w:rFonts w:cs="Arial"/>
          <w:sz w:val="22"/>
          <w:szCs w:val="22"/>
        </w:rPr>
      </w:pPr>
    </w:p>
    <w:p w14:paraId="5DF4892D" w14:textId="419A40D3" w:rsidR="007E659A" w:rsidRPr="00BB303F" w:rsidRDefault="007E659A" w:rsidP="007E659A">
      <w:pPr>
        <w:spacing w:line="360" w:lineRule="auto"/>
        <w:jc w:val="both"/>
        <w:rPr>
          <w:rFonts w:cs="Arial"/>
          <w:bCs/>
          <w:sz w:val="22"/>
          <w:szCs w:val="22"/>
        </w:rPr>
      </w:pPr>
      <w:r w:rsidRPr="00BB303F">
        <w:rPr>
          <w:rFonts w:cs="Arial"/>
          <w:b/>
          <w:bCs/>
          <w:sz w:val="22"/>
          <w:szCs w:val="22"/>
        </w:rPr>
        <w:t>Tercero:</w:t>
      </w:r>
      <w:r w:rsidRPr="00BB303F">
        <w:rPr>
          <w:rFonts w:cs="Arial"/>
          <w:sz w:val="22"/>
          <w:szCs w:val="22"/>
        </w:rPr>
        <w:t xml:space="preserve"> Que mediante el oficio DF-OF-</w:t>
      </w:r>
      <w:r>
        <w:rPr>
          <w:rFonts w:cs="Arial"/>
          <w:sz w:val="22"/>
          <w:szCs w:val="22"/>
        </w:rPr>
        <w:t>0</w:t>
      </w:r>
      <w:r w:rsidR="00F76B29">
        <w:rPr>
          <w:rFonts w:cs="Arial"/>
          <w:sz w:val="22"/>
          <w:szCs w:val="22"/>
        </w:rPr>
        <w:t>703</w:t>
      </w:r>
      <w:r w:rsidRPr="00BB303F">
        <w:rPr>
          <w:rFonts w:cs="Arial"/>
          <w:sz w:val="22"/>
          <w:szCs w:val="22"/>
        </w:rPr>
        <w:t>-20</w:t>
      </w:r>
      <w:r>
        <w:rPr>
          <w:rFonts w:cs="Arial"/>
          <w:sz w:val="22"/>
          <w:szCs w:val="22"/>
        </w:rPr>
        <w:t xml:space="preserve">20 </w:t>
      </w:r>
      <w:r w:rsidRPr="00BB303F">
        <w:rPr>
          <w:rFonts w:cs="Arial"/>
          <w:sz w:val="22"/>
          <w:szCs w:val="22"/>
        </w:rPr>
        <w:t xml:space="preserve">del </w:t>
      </w:r>
      <w:r w:rsidR="00E652C9">
        <w:rPr>
          <w:rFonts w:cs="Arial"/>
          <w:sz w:val="22"/>
          <w:szCs w:val="22"/>
        </w:rPr>
        <w:t>18</w:t>
      </w:r>
      <w:r w:rsidRPr="00BB303F">
        <w:rPr>
          <w:rFonts w:cs="Arial"/>
          <w:sz w:val="22"/>
          <w:szCs w:val="22"/>
        </w:rPr>
        <w:t xml:space="preserve"> de </w:t>
      </w:r>
      <w:r w:rsidR="00E652C9">
        <w:rPr>
          <w:rFonts w:cs="Arial"/>
          <w:sz w:val="22"/>
          <w:szCs w:val="22"/>
        </w:rPr>
        <w:t>junio</w:t>
      </w:r>
      <w:r w:rsidRPr="00BB303F">
        <w:rPr>
          <w:rFonts w:cs="Arial"/>
          <w:sz w:val="22"/>
          <w:szCs w:val="22"/>
        </w:rPr>
        <w:t xml:space="preserve"> de 20</w:t>
      </w:r>
      <w:r>
        <w:rPr>
          <w:rFonts w:cs="Arial"/>
          <w:sz w:val="22"/>
          <w:szCs w:val="22"/>
        </w:rPr>
        <w:t>20</w:t>
      </w:r>
      <w:r w:rsidRPr="00BB303F">
        <w:rPr>
          <w:rFonts w:cs="Arial"/>
          <w:sz w:val="22"/>
          <w:szCs w:val="22"/>
        </w:rPr>
        <w:t xml:space="preserve"> –el cual es avalado por </w:t>
      </w:r>
      <w:r w:rsidR="007C3D96">
        <w:rPr>
          <w:rFonts w:cs="Arial"/>
          <w:sz w:val="22"/>
          <w:szCs w:val="22"/>
        </w:rPr>
        <w:t xml:space="preserve">el asistente de </w:t>
      </w:r>
      <w:r w:rsidRPr="00BB303F">
        <w:rPr>
          <w:rFonts w:cs="Arial"/>
          <w:sz w:val="22"/>
          <w:szCs w:val="22"/>
        </w:rPr>
        <w:t>la Gerencia General</w:t>
      </w:r>
      <w:r w:rsidR="007C3D96">
        <w:rPr>
          <w:rFonts w:cs="Arial"/>
          <w:sz w:val="22"/>
          <w:szCs w:val="22"/>
        </w:rPr>
        <w:t>,</w:t>
      </w:r>
      <w:r w:rsidRPr="00BB303F">
        <w:rPr>
          <w:rFonts w:cs="Arial"/>
          <w:sz w:val="22"/>
          <w:szCs w:val="22"/>
        </w:rPr>
        <w:t xml:space="preserve"> con la nota GG-ME-</w:t>
      </w:r>
      <w:r>
        <w:rPr>
          <w:rFonts w:cs="Arial"/>
          <w:sz w:val="22"/>
          <w:szCs w:val="22"/>
        </w:rPr>
        <w:t>0</w:t>
      </w:r>
      <w:r w:rsidR="00E652C9">
        <w:rPr>
          <w:rFonts w:cs="Arial"/>
          <w:sz w:val="22"/>
          <w:szCs w:val="22"/>
        </w:rPr>
        <w:t>681</w:t>
      </w:r>
      <w:r w:rsidRPr="00BB303F">
        <w:rPr>
          <w:rFonts w:cs="Arial"/>
          <w:sz w:val="22"/>
          <w:szCs w:val="22"/>
        </w:rPr>
        <w:t>-20</w:t>
      </w:r>
      <w:r>
        <w:rPr>
          <w:rFonts w:cs="Arial"/>
          <w:sz w:val="22"/>
          <w:szCs w:val="22"/>
        </w:rPr>
        <w:t>20</w:t>
      </w:r>
      <w:r w:rsidRPr="00BB303F">
        <w:rPr>
          <w:rFonts w:cs="Arial"/>
          <w:sz w:val="22"/>
          <w:szCs w:val="22"/>
        </w:rPr>
        <w:t>, de</w:t>
      </w:r>
      <w:r>
        <w:rPr>
          <w:rFonts w:cs="Arial"/>
          <w:sz w:val="22"/>
          <w:szCs w:val="22"/>
        </w:rPr>
        <w:t xml:space="preserve">l </w:t>
      </w:r>
      <w:r w:rsidR="00E652C9">
        <w:rPr>
          <w:rFonts w:cs="Arial"/>
          <w:sz w:val="22"/>
          <w:szCs w:val="22"/>
        </w:rPr>
        <w:t>19</w:t>
      </w:r>
      <w:r>
        <w:rPr>
          <w:rFonts w:cs="Arial"/>
          <w:sz w:val="22"/>
          <w:szCs w:val="22"/>
        </w:rPr>
        <w:t xml:space="preserve"> de </w:t>
      </w:r>
      <w:r w:rsidR="00E652C9">
        <w:rPr>
          <w:rFonts w:cs="Arial"/>
          <w:sz w:val="22"/>
          <w:szCs w:val="22"/>
        </w:rPr>
        <w:lastRenderedPageBreak/>
        <w:t>junio</w:t>
      </w:r>
      <w:r>
        <w:rPr>
          <w:rFonts w:cs="Arial"/>
          <w:sz w:val="22"/>
          <w:szCs w:val="22"/>
        </w:rPr>
        <w:t xml:space="preserve"> del año en curso</w:t>
      </w:r>
      <w:r w:rsidRPr="00BB303F">
        <w:rPr>
          <w:rFonts w:cs="Arial"/>
          <w:sz w:val="22"/>
          <w:szCs w:val="22"/>
        </w:rPr>
        <w:t>–, la Dirección FOSUVI presenta el resultado del análisis realizado a la solicitud de la entidad autorizada y en éste se recomienda aprobar los cambios requeridos, certificando que los nuevos núcleos familiares califican satisfactoriamente para recibir el Bono Familiar de Vivienda.</w:t>
      </w:r>
    </w:p>
    <w:p w14:paraId="093F5A91" w14:textId="77777777" w:rsidR="007E659A" w:rsidRDefault="007E659A" w:rsidP="007E659A">
      <w:pPr>
        <w:spacing w:line="360" w:lineRule="auto"/>
        <w:jc w:val="both"/>
        <w:rPr>
          <w:rFonts w:cs="Arial"/>
          <w:sz w:val="22"/>
          <w:szCs w:val="22"/>
        </w:rPr>
      </w:pPr>
    </w:p>
    <w:p w14:paraId="5E8230A2" w14:textId="25B80AEA" w:rsidR="007E659A" w:rsidRDefault="007E659A" w:rsidP="007E659A">
      <w:pPr>
        <w:spacing w:line="360" w:lineRule="auto"/>
        <w:jc w:val="both"/>
        <w:rPr>
          <w:rFonts w:cs="Arial"/>
          <w:sz w:val="22"/>
          <w:szCs w:val="22"/>
        </w:rPr>
      </w:pPr>
      <w:r w:rsidRPr="00707F21">
        <w:rPr>
          <w:rFonts w:cs="Arial"/>
          <w:b/>
          <w:bCs/>
          <w:sz w:val="22"/>
          <w:szCs w:val="22"/>
        </w:rPr>
        <w:t xml:space="preserve">Cuarto: </w:t>
      </w:r>
      <w:r w:rsidRPr="00707F21">
        <w:rPr>
          <w:rFonts w:cs="Arial"/>
          <w:sz w:val="22"/>
          <w:szCs w:val="22"/>
        </w:rPr>
        <w:t>Que esta Junta Directiva no encuentra objeción en acoger la recomendación de la Administración</w:t>
      </w:r>
      <w:r>
        <w:rPr>
          <w:rFonts w:cs="Arial"/>
          <w:sz w:val="22"/>
          <w:szCs w:val="22"/>
        </w:rPr>
        <w:t>, en los mismos términos que propone la Dirección FOSUVI en el informe DF-OF-</w:t>
      </w:r>
      <w:r w:rsidR="00E652C9">
        <w:rPr>
          <w:rFonts w:cs="Arial"/>
          <w:sz w:val="22"/>
          <w:szCs w:val="22"/>
        </w:rPr>
        <w:t>0703</w:t>
      </w:r>
      <w:r>
        <w:rPr>
          <w:rFonts w:cs="Arial"/>
          <w:sz w:val="22"/>
          <w:szCs w:val="22"/>
        </w:rPr>
        <w:t>-2020.</w:t>
      </w:r>
    </w:p>
    <w:p w14:paraId="4390AD63" w14:textId="77777777" w:rsidR="007E659A" w:rsidRDefault="007E659A" w:rsidP="007E659A">
      <w:pPr>
        <w:spacing w:line="360" w:lineRule="auto"/>
        <w:jc w:val="both"/>
        <w:rPr>
          <w:rFonts w:cs="Arial"/>
          <w:sz w:val="22"/>
          <w:szCs w:val="22"/>
        </w:rPr>
      </w:pPr>
    </w:p>
    <w:p w14:paraId="20589671" w14:textId="77777777" w:rsidR="007E659A" w:rsidRPr="00BB303F" w:rsidRDefault="007E659A" w:rsidP="007E659A">
      <w:pPr>
        <w:spacing w:line="360" w:lineRule="auto"/>
        <w:jc w:val="both"/>
        <w:rPr>
          <w:rFonts w:cs="Arial"/>
          <w:b/>
          <w:bCs/>
          <w:sz w:val="22"/>
          <w:szCs w:val="22"/>
        </w:rPr>
      </w:pPr>
      <w:r w:rsidRPr="00BB303F">
        <w:rPr>
          <w:rFonts w:cs="Arial"/>
          <w:b/>
          <w:bCs/>
          <w:sz w:val="22"/>
          <w:szCs w:val="22"/>
        </w:rPr>
        <w:t>Por tanto, se acuerda:</w:t>
      </w:r>
    </w:p>
    <w:p w14:paraId="5343AEF2" w14:textId="77777777" w:rsidR="00376952" w:rsidRPr="00BB303F" w:rsidRDefault="00376952" w:rsidP="00376952">
      <w:pPr>
        <w:spacing w:line="360" w:lineRule="auto"/>
        <w:jc w:val="both"/>
        <w:rPr>
          <w:rFonts w:cs="Arial"/>
          <w:sz w:val="22"/>
          <w:szCs w:val="22"/>
        </w:rPr>
      </w:pPr>
      <w:r w:rsidRPr="00BB303F">
        <w:rPr>
          <w:rFonts w:cs="Arial"/>
          <w:b/>
          <w:bCs/>
          <w:sz w:val="22"/>
          <w:szCs w:val="22"/>
        </w:rPr>
        <w:t>1)</w:t>
      </w:r>
      <w:r w:rsidRPr="00BB303F">
        <w:rPr>
          <w:rFonts w:cs="Arial"/>
          <w:sz w:val="22"/>
          <w:szCs w:val="22"/>
        </w:rPr>
        <w:t xml:space="preserve"> Autorizar la exclusión de los siguientes </w:t>
      </w:r>
      <w:r>
        <w:rPr>
          <w:rFonts w:cs="Arial"/>
          <w:sz w:val="22"/>
          <w:szCs w:val="22"/>
        </w:rPr>
        <w:t xml:space="preserve">cinco </w:t>
      </w:r>
      <w:r w:rsidRPr="00BB303F">
        <w:rPr>
          <w:rFonts w:cs="Arial"/>
          <w:sz w:val="22"/>
          <w:szCs w:val="22"/>
        </w:rPr>
        <w:t xml:space="preserve">beneficiarios del proyecto </w:t>
      </w:r>
      <w:r>
        <w:rPr>
          <w:rFonts w:cs="Arial"/>
          <w:sz w:val="22"/>
          <w:szCs w:val="22"/>
        </w:rPr>
        <w:t>habitacional Santa Fe</w:t>
      </w:r>
      <w:r w:rsidRPr="00BB303F">
        <w:rPr>
          <w:rFonts w:cs="Arial"/>
          <w:sz w:val="22"/>
          <w:szCs w:val="22"/>
        </w:rPr>
        <w:t>:</w:t>
      </w:r>
    </w:p>
    <w:p w14:paraId="669B5374" w14:textId="77777777" w:rsidR="00376952" w:rsidRPr="00BB303F" w:rsidRDefault="00376952" w:rsidP="00376952">
      <w:pPr>
        <w:spacing w:line="360" w:lineRule="auto"/>
        <w:jc w:val="both"/>
        <w:rPr>
          <w:rFonts w:cs="Arial"/>
          <w:sz w:val="12"/>
          <w:szCs w:val="12"/>
        </w:rPr>
      </w:pPr>
    </w:p>
    <w:tbl>
      <w:tblPr>
        <w:tblW w:w="8756" w:type="dxa"/>
        <w:jc w:val="center"/>
        <w:tblCellMar>
          <w:left w:w="70" w:type="dxa"/>
          <w:right w:w="70" w:type="dxa"/>
        </w:tblCellMar>
        <w:tblLook w:val="0000" w:firstRow="0" w:lastRow="0" w:firstColumn="0" w:lastColumn="0" w:noHBand="0" w:noVBand="0"/>
      </w:tblPr>
      <w:tblGrid>
        <w:gridCol w:w="2935"/>
        <w:gridCol w:w="1439"/>
        <w:gridCol w:w="2955"/>
        <w:gridCol w:w="1427"/>
      </w:tblGrid>
      <w:tr w:rsidR="00376952" w:rsidRPr="00BB303F" w14:paraId="278598F2" w14:textId="77777777" w:rsidTr="00055914">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6FDD654D" w14:textId="77777777" w:rsidR="00376952" w:rsidRPr="00BB303F" w:rsidRDefault="00376952" w:rsidP="00055914">
            <w:pPr>
              <w:jc w:val="center"/>
              <w:rPr>
                <w:rFonts w:cs="Arial"/>
                <w:b/>
                <w:bCs/>
                <w:sz w:val="20"/>
                <w:szCs w:val="20"/>
              </w:rPr>
            </w:pPr>
            <w:r w:rsidRPr="00BB303F">
              <w:rPr>
                <w:rFonts w:cs="Arial"/>
                <w:b/>
                <w:bCs/>
                <w:sz w:val="20"/>
                <w:szCs w:val="20"/>
              </w:rPr>
              <w:t>Nombre</w:t>
            </w:r>
          </w:p>
        </w:tc>
        <w:tc>
          <w:tcPr>
            <w:tcW w:w="1439" w:type="dxa"/>
            <w:tcBorders>
              <w:top w:val="single" w:sz="4" w:space="0" w:color="auto"/>
              <w:left w:val="nil"/>
              <w:bottom w:val="single" w:sz="4" w:space="0" w:color="auto"/>
              <w:right w:val="single" w:sz="12" w:space="0" w:color="auto"/>
            </w:tcBorders>
            <w:shd w:val="clear" w:color="auto" w:fill="auto"/>
            <w:vAlign w:val="center"/>
          </w:tcPr>
          <w:p w14:paraId="1B8424D9" w14:textId="77777777" w:rsidR="00376952" w:rsidRPr="00BB303F" w:rsidRDefault="00376952" w:rsidP="00055914">
            <w:pPr>
              <w:jc w:val="center"/>
              <w:rPr>
                <w:rFonts w:cs="Arial"/>
                <w:b/>
                <w:bCs/>
                <w:sz w:val="20"/>
                <w:szCs w:val="20"/>
              </w:rPr>
            </w:pPr>
            <w:r w:rsidRPr="00BB303F">
              <w:rPr>
                <w:rFonts w:cs="Arial"/>
                <w:b/>
                <w:bCs/>
                <w:sz w:val="20"/>
                <w:szCs w:val="20"/>
              </w:rPr>
              <w:t>Cédula</w:t>
            </w:r>
          </w:p>
        </w:tc>
        <w:tc>
          <w:tcPr>
            <w:tcW w:w="2955" w:type="dxa"/>
            <w:tcBorders>
              <w:top w:val="single" w:sz="4" w:space="0" w:color="auto"/>
              <w:left w:val="single" w:sz="12" w:space="0" w:color="auto"/>
              <w:bottom w:val="single" w:sz="4" w:space="0" w:color="auto"/>
              <w:right w:val="single" w:sz="4" w:space="0" w:color="auto"/>
            </w:tcBorders>
            <w:shd w:val="clear" w:color="auto" w:fill="auto"/>
            <w:vAlign w:val="center"/>
          </w:tcPr>
          <w:p w14:paraId="378665A2" w14:textId="77777777" w:rsidR="00376952" w:rsidRPr="00BB303F" w:rsidRDefault="00376952" w:rsidP="00055914">
            <w:pPr>
              <w:jc w:val="center"/>
              <w:rPr>
                <w:rFonts w:cs="Arial"/>
                <w:b/>
                <w:bCs/>
                <w:sz w:val="20"/>
                <w:szCs w:val="20"/>
              </w:rPr>
            </w:pPr>
            <w:r w:rsidRPr="00BB303F">
              <w:rPr>
                <w:rFonts w:cs="Arial"/>
                <w:b/>
                <w:bCs/>
                <w:sz w:val="20"/>
                <w:szCs w:val="20"/>
              </w:rPr>
              <w:t xml:space="preserve">Nombre </w:t>
            </w:r>
          </w:p>
        </w:tc>
        <w:tc>
          <w:tcPr>
            <w:tcW w:w="1427" w:type="dxa"/>
            <w:tcBorders>
              <w:top w:val="single" w:sz="4" w:space="0" w:color="auto"/>
              <w:left w:val="nil"/>
              <w:bottom w:val="single" w:sz="4" w:space="0" w:color="auto"/>
              <w:right w:val="single" w:sz="4" w:space="0" w:color="auto"/>
            </w:tcBorders>
            <w:shd w:val="clear" w:color="auto" w:fill="auto"/>
            <w:vAlign w:val="center"/>
          </w:tcPr>
          <w:p w14:paraId="39F5D8A9" w14:textId="77777777" w:rsidR="00376952" w:rsidRPr="00BB303F" w:rsidRDefault="00376952" w:rsidP="00055914">
            <w:pPr>
              <w:jc w:val="center"/>
              <w:rPr>
                <w:rFonts w:cs="Arial"/>
                <w:b/>
                <w:bCs/>
                <w:sz w:val="20"/>
                <w:szCs w:val="20"/>
              </w:rPr>
            </w:pPr>
            <w:r w:rsidRPr="00BB303F">
              <w:rPr>
                <w:rFonts w:cs="Arial"/>
                <w:b/>
                <w:bCs/>
                <w:sz w:val="20"/>
                <w:szCs w:val="20"/>
              </w:rPr>
              <w:t>Cédula</w:t>
            </w:r>
          </w:p>
        </w:tc>
      </w:tr>
      <w:tr w:rsidR="00376952" w:rsidRPr="00BB303F" w14:paraId="42B320E5" w14:textId="77777777" w:rsidTr="00055914">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4B4955AE" w14:textId="77777777" w:rsidR="00376952" w:rsidRPr="00BB303F" w:rsidRDefault="00376952" w:rsidP="00055914">
            <w:pPr>
              <w:rPr>
                <w:rFonts w:ascii="Arial Narrow" w:hAnsi="Arial Narrow" w:cs="Arial"/>
                <w:bCs/>
                <w:sz w:val="20"/>
                <w:szCs w:val="20"/>
              </w:rPr>
            </w:pPr>
            <w:r>
              <w:rPr>
                <w:rFonts w:ascii="Arial Narrow" w:hAnsi="Arial Narrow" w:cs="Arial"/>
                <w:bCs/>
                <w:sz w:val="20"/>
                <w:szCs w:val="20"/>
              </w:rPr>
              <w:t xml:space="preserve">Elí Rodríguez Fajardo </w:t>
            </w:r>
          </w:p>
        </w:tc>
        <w:tc>
          <w:tcPr>
            <w:tcW w:w="1439" w:type="dxa"/>
            <w:tcBorders>
              <w:top w:val="single" w:sz="4" w:space="0" w:color="auto"/>
              <w:left w:val="nil"/>
              <w:bottom w:val="single" w:sz="4" w:space="0" w:color="auto"/>
              <w:right w:val="single" w:sz="12" w:space="0" w:color="auto"/>
            </w:tcBorders>
            <w:shd w:val="clear" w:color="auto" w:fill="auto"/>
            <w:vAlign w:val="center"/>
          </w:tcPr>
          <w:p w14:paraId="5768BEEA" w14:textId="77777777" w:rsidR="00376952" w:rsidRPr="00BB303F" w:rsidRDefault="00376952" w:rsidP="00055914">
            <w:pPr>
              <w:jc w:val="center"/>
              <w:rPr>
                <w:rFonts w:ascii="Arial Narrow" w:hAnsi="Arial Narrow" w:cs="Arial"/>
                <w:bCs/>
                <w:sz w:val="20"/>
                <w:szCs w:val="20"/>
              </w:rPr>
            </w:pPr>
            <w:r>
              <w:rPr>
                <w:rFonts w:ascii="Arial Narrow" w:hAnsi="Arial Narrow" w:cs="Arial"/>
                <w:bCs/>
                <w:sz w:val="20"/>
                <w:szCs w:val="20"/>
              </w:rPr>
              <w:t>6-0401-0940</w:t>
            </w:r>
          </w:p>
        </w:tc>
        <w:tc>
          <w:tcPr>
            <w:tcW w:w="2955" w:type="dxa"/>
            <w:tcBorders>
              <w:top w:val="single" w:sz="4" w:space="0" w:color="auto"/>
              <w:left w:val="single" w:sz="12" w:space="0" w:color="auto"/>
              <w:bottom w:val="single" w:sz="4" w:space="0" w:color="auto"/>
              <w:right w:val="single" w:sz="4" w:space="0" w:color="auto"/>
            </w:tcBorders>
            <w:shd w:val="clear" w:color="auto" w:fill="auto"/>
            <w:vAlign w:val="center"/>
          </w:tcPr>
          <w:p w14:paraId="6870F484" w14:textId="77777777" w:rsidR="00376952" w:rsidRPr="00BB303F" w:rsidRDefault="00376952" w:rsidP="00055914">
            <w:pPr>
              <w:rPr>
                <w:rFonts w:ascii="Arial Narrow" w:hAnsi="Arial Narrow" w:cs="Arial"/>
                <w:bCs/>
                <w:sz w:val="20"/>
                <w:szCs w:val="20"/>
              </w:rPr>
            </w:pPr>
            <w:r>
              <w:rPr>
                <w:rFonts w:ascii="Arial Narrow" w:hAnsi="Arial Narrow" w:cs="Arial"/>
                <w:bCs/>
                <w:sz w:val="20"/>
                <w:szCs w:val="20"/>
              </w:rPr>
              <w:t>Wendy Raquel Ramírez Navarro</w:t>
            </w:r>
          </w:p>
        </w:tc>
        <w:tc>
          <w:tcPr>
            <w:tcW w:w="1427" w:type="dxa"/>
            <w:tcBorders>
              <w:top w:val="single" w:sz="4" w:space="0" w:color="auto"/>
              <w:left w:val="nil"/>
              <w:bottom w:val="single" w:sz="4" w:space="0" w:color="auto"/>
              <w:right w:val="single" w:sz="4" w:space="0" w:color="auto"/>
            </w:tcBorders>
            <w:shd w:val="clear" w:color="auto" w:fill="auto"/>
            <w:vAlign w:val="center"/>
          </w:tcPr>
          <w:p w14:paraId="5061602B" w14:textId="77777777" w:rsidR="00376952" w:rsidRPr="00BB303F" w:rsidRDefault="00376952" w:rsidP="00055914">
            <w:pPr>
              <w:jc w:val="center"/>
              <w:rPr>
                <w:rFonts w:ascii="Arial Narrow" w:hAnsi="Arial Narrow" w:cs="Arial"/>
                <w:bCs/>
                <w:sz w:val="20"/>
                <w:szCs w:val="20"/>
              </w:rPr>
            </w:pPr>
            <w:r>
              <w:rPr>
                <w:rFonts w:ascii="Arial Narrow" w:hAnsi="Arial Narrow" w:cs="Arial"/>
                <w:bCs/>
                <w:sz w:val="20"/>
                <w:szCs w:val="20"/>
              </w:rPr>
              <w:t>6-0297-0113</w:t>
            </w:r>
          </w:p>
        </w:tc>
      </w:tr>
      <w:tr w:rsidR="00376952" w:rsidRPr="00BB303F" w14:paraId="5109DF4F" w14:textId="77777777" w:rsidTr="00055914">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6D01D1C6" w14:textId="77777777" w:rsidR="00376952" w:rsidRDefault="00376952" w:rsidP="00055914">
            <w:pPr>
              <w:rPr>
                <w:rFonts w:ascii="Arial Narrow" w:hAnsi="Arial Narrow" w:cs="Arial"/>
                <w:bCs/>
                <w:sz w:val="20"/>
                <w:szCs w:val="20"/>
              </w:rPr>
            </w:pPr>
            <w:r>
              <w:rPr>
                <w:rFonts w:ascii="Arial Narrow" w:hAnsi="Arial Narrow" w:cs="Arial"/>
                <w:bCs/>
                <w:sz w:val="20"/>
                <w:szCs w:val="20"/>
              </w:rPr>
              <w:t xml:space="preserve">Andreina Zamora Mora </w:t>
            </w:r>
          </w:p>
        </w:tc>
        <w:tc>
          <w:tcPr>
            <w:tcW w:w="1439" w:type="dxa"/>
            <w:tcBorders>
              <w:top w:val="single" w:sz="4" w:space="0" w:color="auto"/>
              <w:left w:val="nil"/>
              <w:bottom w:val="single" w:sz="4" w:space="0" w:color="auto"/>
              <w:right w:val="single" w:sz="12" w:space="0" w:color="auto"/>
            </w:tcBorders>
            <w:shd w:val="clear" w:color="auto" w:fill="auto"/>
            <w:vAlign w:val="center"/>
          </w:tcPr>
          <w:p w14:paraId="79D977F0" w14:textId="77777777" w:rsidR="00376952" w:rsidRDefault="00376952" w:rsidP="00055914">
            <w:pPr>
              <w:jc w:val="center"/>
              <w:rPr>
                <w:rFonts w:ascii="Arial Narrow" w:hAnsi="Arial Narrow" w:cs="Arial"/>
                <w:bCs/>
                <w:sz w:val="20"/>
                <w:szCs w:val="20"/>
              </w:rPr>
            </w:pPr>
            <w:r>
              <w:rPr>
                <w:rFonts w:ascii="Arial Narrow" w:hAnsi="Arial Narrow" w:cs="Arial"/>
                <w:bCs/>
                <w:sz w:val="20"/>
                <w:szCs w:val="20"/>
              </w:rPr>
              <w:t>6-0393-0042</w:t>
            </w:r>
          </w:p>
        </w:tc>
        <w:tc>
          <w:tcPr>
            <w:tcW w:w="2955" w:type="dxa"/>
            <w:tcBorders>
              <w:top w:val="single" w:sz="4" w:space="0" w:color="auto"/>
              <w:left w:val="single" w:sz="12" w:space="0" w:color="auto"/>
              <w:bottom w:val="single" w:sz="4" w:space="0" w:color="auto"/>
              <w:right w:val="single" w:sz="4" w:space="0" w:color="auto"/>
            </w:tcBorders>
            <w:shd w:val="clear" w:color="auto" w:fill="auto"/>
            <w:vAlign w:val="center"/>
          </w:tcPr>
          <w:p w14:paraId="26DB1851" w14:textId="77777777" w:rsidR="00376952" w:rsidRDefault="00376952" w:rsidP="00055914">
            <w:pPr>
              <w:rPr>
                <w:rFonts w:ascii="Arial Narrow" w:hAnsi="Arial Narrow" w:cs="Arial"/>
                <w:bCs/>
                <w:sz w:val="20"/>
                <w:szCs w:val="20"/>
              </w:rPr>
            </w:pPr>
            <w:r>
              <w:rPr>
                <w:rFonts w:ascii="Arial Narrow" w:hAnsi="Arial Narrow" w:cs="Arial"/>
                <w:bCs/>
                <w:sz w:val="20"/>
                <w:szCs w:val="20"/>
              </w:rPr>
              <w:t xml:space="preserve">Stephanie Carolina Chan Araya </w:t>
            </w:r>
          </w:p>
        </w:tc>
        <w:tc>
          <w:tcPr>
            <w:tcW w:w="1427" w:type="dxa"/>
            <w:tcBorders>
              <w:top w:val="single" w:sz="4" w:space="0" w:color="auto"/>
              <w:left w:val="nil"/>
              <w:bottom w:val="single" w:sz="4" w:space="0" w:color="auto"/>
              <w:right w:val="single" w:sz="4" w:space="0" w:color="auto"/>
            </w:tcBorders>
            <w:shd w:val="clear" w:color="auto" w:fill="auto"/>
            <w:vAlign w:val="center"/>
          </w:tcPr>
          <w:p w14:paraId="3E40A515" w14:textId="77777777" w:rsidR="00376952" w:rsidRDefault="00376952" w:rsidP="00055914">
            <w:pPr>
              <w:jc w:val="center"/>
              <w:rPr>
                <w:rFonts w:ascii="Arial Narrow" w:hAnsi="Arial Narrow" w:cs="Arial"/>
                <w:bCs/>
                <w:sz w:val="20"/>
                <w:szCs w:val="20"/>
              </w:rPr>
            </w:pPr>
            <w:r>
              <w:rPr>
                <w:rFonts w:ascii="Arial Narrow" w:hAnsi="Arial Narrow" w:cs="Arial"/>
                <w:bCs/>
                <w:sz w:val="20"/>
                <w:szCs w:val="20"/>
              </w:rPr>
              <w:t>6-0363-0833</w:t>
            </w:r>
          </w:p>
        </w:tc>
      </w:tr>
      <w:tr w:rsidR="00376952" w:rsidRPr="00BB303F" w14:paraId="59B052D2" w14:textId="77777777" w:rsidTr="00055914">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02C8BAE3" w14:textId="77777777" w:rsidR="00376952" w:rsidRDefault="00376952" w:rsidP="00055914">
            <w:pPr>
              <w:rPr>
                <w:rFonts w:ascii="Arial Narrow" w:hAnsi="Arial Narrow" w:cs="Arial"/>
                <w:bCs/>
                <w:sz w:val="20"/>
                <w:szCs w:val="20"/>
              </w:rPr>
            </w:pPr>
            <w:proofErr w:type="spellStart"/>
            <w:r>
              <w:rPr>
                <w:rFonts w:ascii="Arial Narrow" w:hAnsi="Arial Narrow" w:cs="Arial"/>
                <w:bCs/>
                <w:sz w:val="20"/>
                <w:szCs w:val="20"/>
              </w:rPr>
              <w:t>Dayanna</w:t>
            </w:r>
            <w:proofErr w:type="spellEnd"/>
            <w:r>
              <w:rPr>
                <w:rFonts w:ascii="Arial Narrow" w:hAnsi="Arial Narrow" w:cs="Arial"/>
                <w:bCs/>
                <w:sz w:val="20"/>
                <w:szCs w:val="20"/>
              </w:rPr>
              <w:t xml:space="preserve"> Lissette Barrantes Zúñiga </w:t>
            </w:r>
          </w:p>
        </w:tc>
        <w:tc>
          <w:tcPr>
            <w:tcW w:w="1439" w:type="dxa"/>
            <w:tcBorders>
              <w:top w:val="single" w:sz="4" w:space="0" w:color="auto"/>
              <w:left w:val="nil"/>
              <w:bottom w:val="single" w:sz="4" w:space="0" w:color="auto"/>
              <w:right w:val="single" w:sz="12" w:space="0" w:color="auto"/>
            </w:tcBorders>
            <w:shd w:val="clear" w:color="auto" w:fill="auto"/>
            <w:vAlign w:val="center"/>
          </w:tcPr>
          <w:p w14:paraId="69B63A21" w14:textId="77777777" w:rsidR="00376952" w:rsidRDefault="00376952" w:rsidP="00055914">
            <w:pPr>
              <w:jc w:val="center"/>
              <w:rPr>
                <w:rFonts w:ascii="Arial Narrow" w:hAnsi="Arial Narrow" w:cs="Arial"/>
                <w:bCs/>
                <w:sz w:val="20"/>
                <w:szCs w:val="20"/>
              </w:rPr>
            </w:pPr>
            <w:r>
              <w:rPr>
                <w:rFonts w:ascii="Arial Narrow" w:hAnsi="Arial Narrow" w:cs="Arial"/>
                <w:bCs/>
                <w:sz w:val="20"/>
                <w:szCs w:val="20"/>
              </w:rPr>
              <w:t>1-1595-0471</w:t>
            </w:r>
          </w:p>
        </w:tc>
        <w:tc>
          <w:tcPr>
            <w:tcW w:w="2955" w:type="dxa"/>
            <w:tcBorders>
              <w:top w:val="single" w:sz="4" w:space="0" w:color="auto"/>
              <w:left w:val="single" w:sz="12" w:space="0" w:color="auto"/>
            </w:tcBorders>
            <w:shd w:val="clear" w:color="auto" w:fill="auto"/>
            <w:vAlign w:val="center"/>
          </w:tcPr>
          <w:p w14:paraId="0EE0EF84" w14:textId="77777777" w:rsidR="00376952" w:rsidRDefault="00376952" w:rsidP="00055914">
            <w:pPr>
              <w:rPr>
                <w:rFonts w:ascii="Arial Narrow" w:hAnsi="Arial Narrow" w:cs="Arial"/>
                <w:bCs/>
                <w:sz w:val="20"/>
                <w:szCs w:val="20"/>
              </w:rPr>
            </w:pPr>
          </w:p>
        </w:tc>
        <w:tc>
          <w:tcPr>
            <w:tcW w:w="1427" w:type="dxa"/>
            <w:tcBorders>
              <w:top w:val="single" w:sz="4" w:space="0" w:color="auto"/>
            </w:tcBorders>
            <w:shd w:val="clear" w:color="auto" w:fill="auto"/>
            <w:vAlign w:val="center"/>
          </w:tcPr>
          <w:p w14:paraId="6651582B" w14:textId="77777777" w:rsidR="00376952" w:rsidRDefault="00376952" w:rsidP="00055914">
            <w:pPr>
              <w:jc w:val="center"/>
              <w:rPr>
                <w:rFonts w:ascii="Arial Narrow" w:hAnsi="Arial Narrow" w:cs="Arial"/>
                <w:bCs/>
                <w:sz w:val="20"/>
                <w:szCs w:val="20"/>
              </w:rPr>
            </w:pPr>
          </w:p>
        </w:tc>
      </w:tr>
    </w:tbl>
    <w:p w14:paraId="5C661D07" w14:textId="77777777" w:rsidR="00376952" w:rsidRPr="00BB303F" w:rsidRDefault="00376952" w:rsidP="00376952">
      <w:pPr>
        <w:spacing w:line="360" w:lineRule="auto"/>
        <w:jc w:val="both"/>
        <w:rPr>
          <w:rFonts w:cs="Arial"/>
          <w:sz w:val="22"/>
          <w:szCs w:val="22"/>
        </w:rPr>
      </w:pPr>
    </w:p>
    <w:p w14:paraId="54746E1B" w14:textId="77777777" w:rsidR="00376952" w:rsidRPr="00BB303F" w:rsidRDefault="00376952" w:rsidP="00376952">
      <w:pPr>
        <w:spacing w:line="360" w:lineRule="auto"/>
        <w:jc w:val="both"/>
        <w:rPr>
          <w:rFonts w:cs="Arial"/>
          <w:sz w:val="22"/>
          <w:szCs w:val="22"/>
        </w:rPr>
      </w:pPr>
      <w:r w:rsidRPr="00BB303F">
        <w:rPr>
          <w:rFonts w:cs="Arial"/>
          <w:b/>
          <w:bCs/>
          <w:sz w:val="22"/>
          <w:szCs w:val="22"/>
        </w:rPr>
        <w:t>2)</w:t>
      </w:r>
      <w:r w:rsidRPr="00BB303F">
        <w:rPr>
          <w:rFonts w:cs="Arial"/>
          <w:sz w:val="22"/>
          <w:szCs w:val="22"/>
        </w:rPr>
        <w:t xml:space="preserve"> Autorizar </w:t>
      </w:r>
      <w:r>
        <w:rPr>
          <w:rFonts w:cs="Arial"/>
          <w:sz w:val="22"/>
          <w:szCs w:val="22"/>
        </w:rPr>
        <w:t>la inclusión de los siguientes cinco</w:t>
      </w:r>
      <w:r w:rsidRPr="00BB303F">
        <w:rPr>
          <w:rFonts w:cs="Arial"/>
          <w:sz w:val="22"/>
          <w:szCs w:val="22"/>
        </w:rPr>
        <w:t xml:space="preserve"> beneficiarios del proyecto </w:t>
      </w:r>
      <w:r>
        <w:rPr>
          <w:rFonts w:cs="Arial"/>
          <w:sz w:val="22"/>
          <w:szCs w:val="22"/>
        </w:rPr>
        <w:t>habitacional Santa Fe</w:t>
      </w:r>
      <w:r w:rsidRPr="00BB303F">
        <w:rPr>
          <w:rFonts w:cs="Arial"/>
          <w:sz w:val="22"/>
          <w:szCs w:val="22"/>
        </w:rPr>
        <w:t>:</w:t>
      </w:r>
    </w:p>
    <w:p w14:paraId="11B0F67A" w14:textId="77777777" w:rsidR="00376952" w:rsidRPr="00BB303F" w:rsidRDefault="00376952" w:rsidP="00376952">
      <w:pPr>
        <w:spacing w:line="360" w:lineRule="auto"/>
        <w:jc w:val="both"/>
        <w:rPr>
          <w:rFonts w:cs="Arial"/>
          <w:sz w:val="12"/>
          <w:szCs w:val="12"/>
        </w:rPr>
      </w:pPr>
    </w:p>
    <w:tbl>
      <w:tblPr>
        <w:tblW w:w="8756" w:type="dxa"/>
        <w:jc w:val="center"/>
        <w:tblCellMar>
          <w:left w:w="70" w:type="dxa"/>
          <w:right w:w="70" w:type="dxa"/>
        </w:tblCellMar>
        <w:tblLook w:val="0000" w:firstRow="0" w:lastRow="0" w:firstColumn="0" w:lastColumn="0" w:noHBand="0" w:noVBand="0"/>
      </w:tblPr>
      <w:tblGrid>
        <w:gridCol w:w="2935"/>
        <w:gridCol w:w="1418"/>
        <w:gridCol w:w="3118"/>
        <w:gridCol w:w="1285"/>
      </w:tblGrid>
      <w:tr w:rsidR="00376952" w:rsidRPr="00BB303F" w14:paraId="4F3AC631" w14:textId="77777777" w:rsidTr="00055914">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4CEC52AD" w14:textId="77777777" w:rsidR="00376952" w:rsidRPr="00BB303F" w:rsidRDefault="00376952" w:rsidP="00055914">
            <w:pPr>
              <w:jc w:val="center"/>
              <w:rPr>
                <w:rFonts w:cs="Arial"/>
                <w:b/>
                <w:bCs/>
                <w:sz w:val="20"/>
                <w:szCs w:val="20"/>
              </w:rPr>
            </w:pPr>
            <w:r w:rsidRPr="00BB303F">
              <w:rPr>
                <w:rFonts w:cs="Arial"/>
                <w:b/>
                <w:bCs/>
                <w:sz w:val="20"/>
                <w:szCs w:val="20"/>
              </w:rPr>
              <w:t>Nombre</w:t>
            </w:r>
          </w:p>
        </w:tc>
        <w:tc>
          <w:tcPr>
            <w:tcW w:w="1418" w:type="dxa"/>
            <w:tcBorders>
              <w:top w:val="single" w:sz="4" w:space="0" w:color="auto"/>
              <w:left w:val="nil"/>
              <w:bottom w:val="single" w:sz="4" w:space="0" w:color="auto"/>
              <w:right w:val="single" w:sz="12" w:space="0" w:color="auto"/>
            </w:tcBorders>
            <w:shd w:val="clear" w:color="auto" w:fill="auto"/>
            <w:vAlign w:val="center"/>
          </w:tcPr>
          <w:p w14:paraId="212CA512" w14:textId="77777777" w:rsidR="00376952" w:rsidRPr="00BB303F" w:rsidRDefault="00376952" w:rsidP="00055914">
            <w:pPr>
              <w:jc w:val="center"/>
              <w:rPr>
                <w:rFonts w:cs="Arial"/>
                <w:b/>
                <w:bCs/>
                <w:sz w:val="20"/>
                <w:szCs w:val="20"/>
              </w:rPr>
            </w:pPr>
            <w:r w:rsidRPr="00BB303F">
              <w:rPr>
                <w:rFonts w:cs="Arial"/>
                <w:b/>
                <w:bCs/>
                <w:sz w:val="20"/>
                <w:szCs w:val="20"/>
              </w:rPr>
              <w:t>Cédula</w:t>
            </w:r>
          </w:p>
        </w:tc>
        <w:tc>
          <w:tcPr>
            <w:tcW w:w="3118" w:type="dxa"/>
            <w:tcBorders>
              <w:top w:val="single" w:sz="4" w:space="0" w:color="auto"/>
              <w:left w:val="single" w:sz="12" w:space="0" w:color="auto"/>
              <w:bottom w:val="single" w:sz="4" w:space="0" w:color="auto"/>
              <w:right w:val="single" w:sz="4" w:space="0" w:color="auto"/>
            </w:tcBorders>
            <w:shd w:val="clear" w:color="auto" w:fill="auto"/>
            <w:vAlign w:val="center"/>
          </w:tcPr>
          <w:p w14:paraId="48C55E6F" w14:textId="77777777" w:rsidR="00376952" w:rsidRPr="00BB303F" w:rsidRDefault="00376952" w:rsidP="00055914">
            <w:pPr>
              <w:jc w:val="center"/>
              <w:rPr>
                <w:rFonts w:cs="Arial"/>
                <w:b/>
                <w:bCs/>
                <w:sz w:val="20"/>
                <w:szCs w:val="20"/>
              </w:rPr>
            </w:pPr>
            <w:r w:rsidRPr="00BB303F">
              <w:rPr>
                <w:rFonts w:cs="Arial"/>
                <w:b/>
                <w:bCs/>
                <w:sz w:val="20"/>
                <w:szCs w:val="20"/>
              </w:rPr>
              <w:t xml:space="preserve">Nombre </w:t>
            </w:r>
          </w:p>
        </w:tc>
        <w:tc>
          <w:tcPr>
            <w:tcW w:w="1285" w:type="dxa"/>
            <w:tcBorders>
              <w:top w:val="single" w:sz="4" w:space="0" w:color="auto"/>
              <w:left w:val="nil"/>
              <w:bottom w:val="single" w:sz="4" w:space="0" w:color="auto"/>
              <w:right w:val="single" w:sz="4" w:space="0" w:color="auto"/>
            </w:tcBorders>
            <w:shd w:val="clear" w:color="auto" w:fill="auto"/>
            <w:vAlign w:val="center"/>
          </w:tcPr>
          <w:p w14:paraId="56C49952" w14:textId="77777777" w:rsidR="00376952" w:rsidRPr="00BB303F" w:rsidRDefault="00376952" w:rsidP="00055914">
            <w:pPr>
              <w:jc w:val="center"/>
              <w:rPr>
                <w:rFonts w:cs="Arial"/>
                <w:b/>
                <w:bCs/>
                <w:sz w:val="20"/>
                <w:szCs w:val="20"/>
              </w:rPr>
            </w:pPr>
            <w:r w:rsidRPr="00BB303F">
              <w:rPr>
                <w:rFonts w:cs="Arial"/>
                <w:b/>
                <w:bCs/>
                <w:sz w:val="20"/>
                <w:szCs w:val="20"/>
              </w:rPr>
              <w:t>Cédula</w:t>
            </w:r>
          </w:p>
        </w:tc>
      </w:tr>
      <w:tr w:rsidR="00376952" w:rsidRPr="00BB303F" w14:paraId="650A6C1F" w14:textId="77777777" w:rsidTr="00055914">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1CD212C1" w14:textId="77777777" w:rsidR="00376952" w:rsidRPr="00BB303F" w:rsidRDefault="00376952" w:rsidP="00055914">
            <w:pPr>
              <w:rPr>
                <w:rFonts w:ascii="Arial Narrow" w:hAnsi="Arial Narrow" w:cs="Arial"/>
                <w:bCs/>
                <w:sz w:val="20"/>
                <w:szCs w:val="20"/>
              </w:rPr>
            </w:pPr>
            <w:r>
              <w:rPr>
                <w:rFonts w:ascii="Arial Narrow" w:hAnsi="Arial Narrow" w:cs="Arial"/>
                <w:bCs/>
                <w:sz w:val="20"/>
                <w:szCs w:val="20"/>
              </w:rPr>
              <w:t xml:space="preserve">Juan Ramón Ramírez Gómez </w:t>
            </w:r>
          </w:p>
        </w:tc>
        <w:tc>
          <w:tcPr>
            <w:tcW w:w="1418" w:type="dxa"/>
            <w:tcBorders>
              <w:top w:val="single" w:sz="4" w:space="0" w:color="auto"/>
              <w:left w:val="nil"/>
              <w:bottom w:val="single" w:sz="4" w:space="0" w:color="auto"/>
              <w:right w:val="single" w:sz="12" w:space="0" w:color="auto"/>
            </w:tcBorders>
            <w:shd w:val="clear" w:color="auto" w:fill="auto"/>
            <w:vAlign w:val="center"/>
          </w:tcPr>
          <w:p w14:paraId="42263E7F" w14:textId="77777777" w:rsidR="00376952" w:rsidRPr="00BB303F" w:rsidRDefault="00376952" w:rsidP="00055914">
            <w:pPr>
              <w:jc w:val="center"/>
              <w:rPr>
                <w:rFonts w:ascii="Arial Narrow" w:hAnsi="Arial Narrow" w:cs="Arial"/>
                <w:bCs/>
                <w:sz w:val="20"/>
                <w:szCs w:val="20"/>
              </w:rPr>
            </w:pPr>
            <w:r>
              <w:rPr>
                <w:rFonts w:ascii="Arial Narrow" w:hAnsi="Arial Narrow" w:cs="Arial"/>
                <w:bCs/>
                <w:sz w:val="20"/>
                <w:szCs w:val="20"/>
              </w:rPr>
              <w:t>5-0234-0829</w:t>
            </w:r>
          </w:p>
        </w:tc>
        <w:tc>
          <w:tcPr>
            <w:tcW w:w="3118" w:type="dxa"/>
            <w:tcBorders>
              <w:top w:val="single" w:sz="4" w:space="0" w:color="auto"/>
              <w:left w:val="single" w:sz="12" w:space="0" w:color="auto"/>
              <w:bottom w:val="single" w:sz="4" w:space="0" w:color="auto"/>
              <w:right w:val="single" w:sz="4" w:space="0" w:color="auto"/>
            </w:tcBorders>
            <w:shd w:val="clear" w:color="auto" w:fill="auto"/>
            <w:vAlign w:val="center"/>
          </w:tcPr>
          <w:p w14:paraId="50385372" w14:textId="77777777" w:rsidR="00376952" w:rsidRPr="00BB303F" w:rsidRDefault="00376952" w:rsidP="00055914">
            <w:pPr>
              <w:rPr>
                <w:rFonts w:ascii="Arial Narrow" w:hAnsi="Arial Narrow" w:cs="Arial"/>
                <w:bCs/>
                <w:sz w:val="20"/>
                <w:szCs w:val="20"/>
              </w:rPr>
            </w:pPr>
            <w:r>
              <w:rPr>
                <w:rFonts w:ascii="Arial Narrow" w:hAnsi="Arial Narrow" w:cs="Arial"/>
                <w:bCs/>
                <w:sz w:val="20"/>
                <w:szCs w:val="20"/>
              </w:rPr>
              <w:t>Cristal Daniela Aguilar Mendoza</w:t>
            </w:r>
          </w:p>
        </w:tc>
        <w:tc>
          <w:tcPr>
            <w:tcW w:w="1285" w:type="dxa"/>
            <w:tcBorders>
              <w:top w:val="single" w:sz="4" w:space="0" w:color="auto"/>
              <w:left w:val="nil"/>
              <w:bottom w:val="single" w:sz="4" w:space="0" w:color="auto"/>
              <w:right w:val="single" w:sz="4" w:space="0" w:color="auto"/>
            </w:tcBorders>
            <w:shd w:val="clear" w:color="auto" w:fill="auto"/>
            <w:vAlign w:val="center"/>
          </w:tcPr>
          <w:p w14:paraId="1BE616EE" w14:textId="77777777" w:rsidR="00376952" w:rsidRPr="00BB303F" w:rsidRDefault="00376952" w:rsidP="00055914">
            <w:pPr>
              <w:jc w:val="center"/>
              <w:rPr>
                <w:rFonts w:ascii="Arial Narrow" w:hAnsi="Arial Narrow" w:cs="Arial"/>
                <w:bCs/>
                <w:sz w:val="20"/>
                <w:szCs w:val="20"/>
              </w:rPr>
            </w:pPr>
            <w:r>
              <w:rPr>
                <w:rFonts w:ascii="Arial Narrow" w:hAnsi="Arial Narrow" w:cs="Arial"/>
                <w:bCs/>
                <w:sz w:val="20"/>
                <w:szCs w:val="20"/>
              </w:rPr>
              <w:t>6-0439-0489</w:t>
            </w:r>
          </w:p>
        </w:tc>
      </w:tr>
      <w:tr w:rsidR="00376952" w:rsidRPr="00BB303F" w14:paraId="06DFC5FD" w14:textId="77777777" w:rsidTr="00055914">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5BE2BBEC" w14:textId="77777777" w:rsidR="00376952" w:rsidRDefault="00376952" w:rsidP="00055914">
            <w:pPr>
              <w:rPr>
                <w:rFonts w:ascii="Arial Narrow" w:hAnsi="Arial Narrow" w:cs="Arial"/>
                <w:bCs/>
                <w:sz w:val="20"/>
                <w:szCs w:val="20"/>
              </w:rPr>
            </w:pPr>
            <w:r>
              <w:rPr>
                <w:rFonts w:ascii="Arial Narrow" w:hAnsi="Arial Narrow" w:cs="Arial"/>
                <w:bCs/>
                <w:sz w:val="20"/>
                <w:szCs w:val="20"/>
              </w:rPr>
              <w:t>Candy Vanessa Martínez Lizano</w:t>
            </w:r>
          </w:p>
        </w:tc>
        <w:tc>
          <w:tcPr>
            <w:tcW w:w="1418" w:type="dxa"/>
            <w:tcBorders>
              <w:top w:val="single" w:sz="4" w:space="0" w:color="auto"/>
              <w:left w:val="nil"/>
              <w:bottom w:val="single" w:sz="4" w:space="0" w:color="auto"/>
              <w:right w:val="single" w:sz="12" w:space="0" w:color="auto"/>
            </w:tcBorders>
            <w:shd w:val="clear" w:color="auto" w:fill="auto"/>
            <w:vAlign w:val="center"/>
          </w:tcPr>
          <w:p w14:paraId="245044B2" w14:textId="77777777" w:rsidR="00376952" w:rsidRDefault="00376952" w:rsidP="00055914">
            <w:pPr>
              <w:jc w:val="center"/>
              <w:rPr>
                <w:rFonts w:ascii="Arial Narrow" w:hAnsi="Arial Narrow" w:cs="Arial"/>
                <w:bCs/>
                <w:sz w:val="20"/>
                <w:szCs w:val="20"/>
              </w:rPr>
            </w:pPr>
            <w:r>
              <w:rPr>
                <w:rFonts w:ascii="Arial Narrow" w:hAnsi="Arial Narrow" w:cs="Arial"/>
                <w:bCs/>
                <w:sz w:val="20"/>
                <w:szCs w:val="20"/>
              </w:rPr>
              <w:t>6-0449-0037</w:t>
            </w:r>
          </w:p>
        </w:tc>
        <w:tc>
          <w:tcPr>
            <w:tcW w:w="3118" w:type="dxa"/>
            <w:tcBorders>
              <w:top w:val="single" w:sz="4" w:space="0" w:color="auto"/>
              <w:left w:val="single" w:sz="12" w:space="0" w:color="auto"/>
              <w:bottom w:val="single" w:sz="4" w:space="0" w:color="auto"/>
              <w:right w:val="single" w:sz="4" w:space="0" w:color="auto"/>
            </w:tcBorders>
            <w:shd w:val="clear" w:color="auto" w:fill="auto"/>
            <w:vAlign w:val="center"/>
          </w:tcPr>
          <w:p w14:paraId="36683316" w14:textId="77777777" w:rsidR="00376952" w:rsidRDefault="00376952" w:rsidP="00055914">
            <w:pPr>
              <w:rPr>
                <w:rFonts w:ascii="Arial Narrow" w:hAnsi="Arial Narrow" w:cs="Arial"/>
                <w:bCs/>
                <w:sz w:val="20"/>
                <w:szCs w:val="20"/>
              </w:rPr>
            </w:pPr>
            <w:proofErr w:type="spellStart"/>
            <w:r>
              <w:rPr>
                <w:rFonts w:ascii="Arial Narrow" w:hAnsi="Arial Narrow" w:cs="Arial"/>
                <w:bCs/>
                <w:sz w:val="20"/>
                <w:szCs w:val="20"/>
              </w:rPr>
              <w:t>Kasandra</w:t>
            </w:r>
            <w:proofErr w:type="spellEnd"/>
            <w:r>
              <w:rPr>
                <w:rFonts w:ascii="Arial Narrow" w:hAnsi="Arial Narrow" w:cs="Arial"/>
                <w:bCs/>
                <w:sz w:val="20"/>
                <w:szCs w:val="20"/>
              </w:rPr>
              <w:t xml:space="preserve"> María Morales Calderón </w:t>
            </w:r>
          </w:p>
        </w:tc>
        <w:tc>
          <w:tcPr>
            <w:tcW w:w="1285" w:type="dxa"/>
            <w:tcBorders>
              <w:top w:val="single" w:sz="4" w:space="0" w:color="auto"/>
              <w:left w:val="nil"/>
              <w:bottom w:val="single" w:sz="4" w:space="0" w:color="auto"/>
              <w:right w:val="single" w:sz="4" w:space="0" w:color="auto"/>
            </w:tcBorders>
            <w:shd w:val="clear" w:color="auto" w:fill="auto"/>
            <w:vAlign w:val="center"/>
          </w:tcPr>
          <w:p w14:paraId="567CA556" w14:textId="77777777" w:rsidR="00376952" w:rsidRDefault="00376952" w:rsidP="00055914">
            <w:pPr>
              <w:jc w:val="center"/>
              <w:rPr>
                <w:rFonts w:ascii="Arial Narrow" w:hAnsi="Arial Narrow" w:cs="Arial"/>
                <w:bCs/>
                <w:sz w:val="20"/>
                <w:szCs w:val="20"/>
              </w:rPr>
            </w:pPr>
            <w:r>
              <w:rPr>
                <w:rFonts w:ascii="Arial Narrow" w:hAnsi="Arial Narrow" w:cs="Arial"/>
                <w:bCs/>
                <w:sz w:val="20"/>
                <w:szCs w:val="20"/>
              </w:rPr>
              <w:t>6-0432-0163</w:t>
            </w:r>
          </w:p>
        </w:tc>
      </w:tr>
      <w:tr w:rsidR="00376952" w:rsidRPr="00BB303F" w14:paraId="5CFAE999" w14:textId="77777777" w:rsidTr="00055914">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51BB240C" w14:textId="77777777" w:rsidR="00376952" w:rsidRDefault="00376952" w:rsidP="00055914">
            <w:pPr>
              <w:rPr>
                <w:rFonts w:ascii="Arial Narrow" w:hAnsi="Arial Narrow" w:cs="Arial"/>
                <w:bCs/>
                <w:sz w:val="20"/>
                <w:szCs w:val="20"/>
              </w:rPr>
            </w:pPr>
            <w:r>
              <w:rPr>
                <w:rFonts w:ascii="Arial Narrow" w:hAnsi="Arial Narrow" w:cs="Arial"/>
                <w:bCs/>
                <w:sz w:val="20"/>
                <w:szCs w:val="20"/>
              </w:rPr>
              <w:t xml:space="preserve">Danny Castillo Leal </w:t>
            </w:r>
          </w:p>
        </w:tc>
        <w:tc>
          <w:tcPr>
            <w:tcW w:w="1418" w:type="dxa"/>
            <w:tcBorders>
              <w:top w:val="single" w:sz="4" w:space="0" w:color="auto"/>
              <w:left w:val="nil"/>
              <w:bottom w:val="single" w:sz="4" w:space="0" w:color="auto"/>
              <w:right w:val="single" w:sz="12" w:space="0" w:color="auto"/>
            </w:tcBorders>
            <w:shd w:val="clear" w:color="auto" w:fill="auto"/>
            <w:vAlign w:val="center"/>
          </w:tcPr>
          <w:p w14:paraId="1362AF7D" w14:textId="77777777" w:rsidR="00376952" w:rsidRDefault="00376952" w:rsidP="00055914">
            <w:pPr>
              <w:jc w:val="center"/>
              <w:rPr>
                <w:rFonts w:ascii="Arial Narrow" w:hAnsi="Arial Narrow" w:cs="Arial"/>
                <w:bCs/>
                <w:sz w:val="20"/>
                <w:szCs w:val="20"/>
              </w:rPr>
            </w:pPr>
            <w:r>
              <w:rPr>
                <w:rFonts w:ascii="Arial Narrow" w:hAnsi="Arial Narrow" w:cs="Arial"/>
                <w:bCs/>
                <w:sz w:val="20"/>
                <w:szCs w:val="20"/>
              </w:rPr>
              <w:t>1-0533-0223</w:t>
            </w:r>
          </w:p>
        </w:tc>
        <w:tc>
          <w:tcPr>
            <w:tcW w:w="3118" w:type="dxa"/>
            <w:tcBorders>
              <w:top w:val="single" w:sz="4" w:space="0" w:color="auto"/>
              <w:left w:val="single" w:sz="12" w:space="0" w:color="auto"/>
            </w:tcBorders>
            <w:shd w:val="clear" w:color="auto" w:fill="auto"/>
            <w:vAlign w:val="center"/>
          </w:tcPr>
          <w:p w14:paraId="4BF2FAB1" w14:textId="77777777" w:rsidR="00376952" w:rsidRDefault="00376952" w:rsidP="00055914">
            <w:pPr>
              <w:rPr>
                <w:rFonts w:ascii="Arial Narrow" w:hAnsi="Arial Narrow" w:cs="Arial"/>
                <w:bCs/>
                <w:sz w:val="20"/>
                <w:szCs w:val="20"/>
              </w:rPr>
            </w:pPr>
          </w:p>
        </w:tc>
        <w:tc>
          <w:tcPr>
            <w:tcW w:w="1285" w:type="dxa"/>
            <w:tcBorders>
              <w:top w:val="single" w:sz="4" w:space="0" w:color="auto"/>
            </w:tcBorders>
            <w:shd w:val="clear" w:color="auto" w:fill="auto"/>
            <w:vAlign w:val="center"/>
          </w:tcPr>
          <w:p w14:paraId="43883F8D" w14:textId="77777777" w:rsidR="00376952" w:rsidRDefault="00376952" w:rsidP="00055914">
            <w:pPr>
              <w:jc w:val="center"/>
              <w:rPr>
                <w:rFonts w:ascii="Arial Narrow" w:hAnsi="Arial Narrow" w:cs="Arial"/>
                <w:bCs/>
                <w:sz w:val="20"/>
                <w:szCs w:val="20"/>
              </w:rPr>
            </w:pPr>
          </w:p>
        </w:tc>
      </w:tr>
    </w:tbl>
    <w:p w14:paraId="20E08992" w14:textId="77777777" w:rsidR="00376952" w:rsidRDefault="00376952" w:rsidP="00376952">
      <w:pPr>
        <w:spacing w:line="360" w:lineRule="auto"/>
        <w:jc w:val="both"/>
        <w:rPr>
          <w:rFonts w:cs="Arial"/>
          <w:sz w:val="22"/>
          <w:szCs w:val="22"/>
        </w:rPr>
      </w:pPr>
    </w:p>
    <w:p w14:paraId="017A2A1C"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46AE17CA" w14:textId="77777777" w:rsidR="002B71CC" w:rsidRPr="00D14EAF" w:rsidRDefault="002B71CC" w:rsidP="002B71CC">
      <w:pPr>
        <w:spacing w:line="360" w:lineRule="auto"/>
        <w:jc w:val="both"/>
        <w:rPr>
          <w:rFonts w:cs="Arial"/>
          <w:b/>
          <w:sz w:val="22"/>
        </w:rPr>
      </w:pPr>
      <w:r w:rsidRPr="00D14EAF">
        <w:rPr>
          <w:rFonts w:cs="Arial"/>
          <w:b/>
          <w:sz w:val="22"/>
        </w:rPr>
        <w:t>************</w:t>
      </w:r>
    </w:p>
    <w:p w14:paraId="11BBFE9D" w14:textId="77777777" w:rsidR="002B71CC" w:rsidRDefault="002B71CC" w:rsidP="002B71CC">
      <w:pPr>
        <w:spacing w:line="360" w:lineRule="auto"/>
        <w:jc w:val="both"/>
        <w:rPr>
          <w:rFonts w:cs="Arial"/>
          <w:sz w:val="22"/>
          <w:lang w:val="es-ES_tradnl"/>
        </w:rPr>
      </w:pPr>
    </w:p>
    <w:p w14:paraId="74237D10"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3</w:t>
      </w:r>
      <w:r w:rsidRPr="00AB2826">
        <w:rPr>
          <w:rFonts w:cs="Arial"/>
          <w:szCs w:val="22"/>
        </w:rPr>
        <w:t>:</w:t>
      </w:r>
    </w:p>
    <w:p w14:paraId="29018B07" w14:textId="77777777" w:rsidR="007C3D96" w:rsidRPr="002F0FBB" w:rsidRDefault="007C3D96" w:rsidP="007C3D96">
      <w:pPr>
        <w:spacing w:line="360" w:lineRule="auto"/>
        <w:ind w:right="51"/>
        <w:jc w:val="both"/>
        <w:rPr>
          <w:rFonts w:cs="Arial"/>
          <w:b/>
          <w:sz w:val="22"/>
          <w:szCs w:val="22"/>
        </w:rPr>
      </w:pPr>
      <w:r w:rsidRPr="002F0FBB">
        <w:rPr>
          <w:rFonts w:cs="Arial"/>
          <w:b/>
          <w:sz w:val="22"/>
          <w:szCs w:val="22"/>
        </w:rPr>
        <w:t>Considerando:</w:t>
      </w:r>
    </w:p>
    <w:p w14:paraId="3B3F51C0" w14:textId="3E6226B2" w:rsidR="007C3D96" w:rsidRPr="002F0FBB" w:rsidRDefault="007C3D96" w:rsidP="007C3D96">
      <w:pPr>
        <w:spacing w:line="360" w:lineRule="auto"/>
        <w:ind w:right="51"/>
        <w:jc w:val="both"/>
        <w:rPr>
          <w:rFonts w:cs="Arial"/>
          <w:b/>
          <w:sz w:val="22"/>
          <w:szCs w:val="22"/>
        </w:rPr>
      </w:pPr>
      <w:r w:rsidRPr="00EA7ADB">
        <w:rPr>
          <w:rFonts w:cs="Arial"/>
          <w:b/>
          <w:sz w:val="22"/>
          <w:szCs w:val="22"/>
        </w:rPr>
        <w:t>Primero:</w:t>
      </w:r>
      <w:r w:rsidRPr="00EA7ADB">
        <w:rPr>
          <w:rFonts w:cs="Arial"/>
          <w:sz w:val="22"/>
          <w:szCs w:val="22"/>
        </w:rPr>
        <w:t xml:space="preserve"> Que por medio del oficio GG-ME-</w:t>
      </w:r>
      <w:r>
        <w:rPr>
          <w:rFonts w:cs="Arial"/>
          <w:sz w:val="22"/>
          <w:szCs w:val="22"/>
        </w:rPr>
        <w:t>0676</w:t>
      </w:r>
      <w:r w:rsidRPr="00EA7ADB">
        <w:rPr>
          <w:rFonts w:cs="Arial"/>
          <w:sz w:val="22"/>
          <w:szCs w:val="22"/>
        </w:rPr>
        <w:t>-20</w:t>
      </w:r>
      <w:r>
        <w:rPr>
          <w:rFonts w:cs="Arial"/>
          <w:sz w:val="22"/>
          <w:szCs w:val="22"/>
        </w:rPr>
        <w:t>20</w:t>
      </w:r>
      <w:r w:rsidRPr="00EA7ADB">
        <w:rPr>
          <w:rFonts w:cs="Arial"/>
          <w:sz w:val="22"/>
          <w:szCs w:val="22"/>
        </w:rPr>
        <w:t xml:space="preserve"> del </w:t>
      </w:r>
      <w:r>
        <w:rPr>
          <w:rFonts w:cs="Arial"/>
          <w:sz w:val="22"/>
          <w:szCs w:val="22"/>
        </w:rPr>
        <w:t>18</w:t>
      </w:r>
      <w:r w:rsidRPr="00EA7ADB">
        <w:rPr>
          <w:rFonts w:cs="Arial"/>
          <w:sz w:val="22"/>
          <w:szCs w:val="22"/>
        </w:rPr>
        <w:t xml:space="preserve"> de </w:t>
      </w:r>
      <w:r>
        <w:rPr>
          <w:rFonts w:cs="Arial"/>
          <w:sz w:val="22"/>
          <w:szCs w:val="22"/>
        </w:rPr>
        <w:t>junio</w:t>
      </w:r>
      <w:r w:rsidRPr="00EA7ADB">
        <w:rPr>
          <w:rFonts w:cs="Arial"/>
          <w:sz w:val="22"/>
          <w:szCs w:val="22"/>
        </w:rPr>
        <w:t xml:space="preserve"> de 20</w:t>
      </w:r>
      <w:r>
        <w:rPr>
          <w:rFonts w:cs="Arial"/>
          <w:sz w:val="22"/>
          <w:szCs w:val="22"/>
        </w:rPr>
        <w:t>20</w:t>
      </w:r>
      <w:r w:rsidRPr="00EA7ADB">
        <w:rPr>
          <w:rFonts w:cs="Arial"/>
          <w:sz w:val="22"/>
          <w:szCs w:val="22"/>
        </w:rPr>
        <w:t xml:space="preserve">, </w:t>
      </w:r>
      <w:r w:rsidR="001252F6">
        <w:rPr>
          <w:rFonts w:cs="Arial"/>
          <w:sz w:val="22"/>
          <w:szCs w:val="22"/>
        </w:rPr>
        <w:t xml:space="preserve">el asistente de la </w:t>
      </w:r>
      <w:r w:rsidRPr="00EA7ADB">
        <w:rPr>
          <w:rFonts w:cs="Arial"/>
          <w:sz w:val="22"/>
          <w:szCs w:val="22"/>
        </w:rPr>
        <w:t xml:space="preserve">Gerencia General </w:t>
      </w:r>
      <w:r>
        <w:rPr>
          <w:rFonts w:cs="Arial"/>
          <w:sz w:val="22"/>
          <w:szCs w:val="22"/>
        </w:rPr>
        <w:t xml:space="preserve">avala y </w:t>
      </w:r>
      <w:r w:rsidRPr="00EA7ADB">
        <w:rPr>
          <w:rFonts w:cs="Arial"/>
          <w:sz w:val="22"/>
          <w:szCs w:val="22"/>
        </w:rPr>
        <w:t>somete a la consideración de esta Junta Directiva</w:t>
      </w:r>
      <w:r w:rsidR="001252F6">
        <w:rPr>
          <w:rFonts w:cs="Arial"/>
          <w:sz w:val="22"/>
          <w:szCs w:val="22"/>
        </w:rPr>
        <w:t>,</w:t>
      </w:r>
      <w:r w:rsidRPr="00EA7ADB">
        <w:rPr>
          <w:rFonts w:cs="Arial"/>
          <w:sz w:val="22"/>
          <w:szCs w:val="22"/>
        </w:rPr>
        <w:t xml:space="preserve"> el informe </w:t>
      </w:r>
      <w:r w:rsidRPr="00EA7ADB">
        <w:rPr>
          <w:rFonts w:cs="Arial"/>
          <w:color w:val="000000"/>
          <w:sz w:val="22"/>
          <w:szCs w:val="22"/>
        </w:rPr>
        <w:t>DF-OF-</w:t>
      </w:r>
      <w:r>
        <w:rPr>
          <w:rFonts w:cs="Arial"/>
          <w:color w:val="000000"/>
          <w:sz w:val="22"/>
          <w:szCs w:val="22"/>
        </w:rPr>
        <w:t>0702</w:t>
      </w:r>
      <w:r w:rsidRPr="00EA7ADB">
        <w:rPr>
          <w:rFonts w:cs="Arial"/>
          <w:color w:val="000000"/>
          <w:sz w:val="22"/>
          <w:szCs w:val="22"/>
        </w:rPr>
        <w:t>-20</w:t>
      </w:r>
      <w:r>
        <w:rPr>
          <w:rFonts w:cs="Arial"/>
          <w:color w:val="000000"/>
          <w:sz w:val="22"/>
          <w:szCs w:val="22"/>
        </w:rPr>
        <w:t>20</w:t>
      </w:r>
      <w:r w:rsidRPr="00EA7ADB">
        <w:rPr>
          <w:rFonts w:cs="Arial"/>
          <w:color w:val="000000"/>
          <w:sz w:val="22"/>
          <w:szCs w:val="22"/>
        </w:rPr>
        <w:t xml:space="preserve"> de la Dirección FOSUVI</w:t>
      </w:r>
      <w:r>
        <w:rPr>
          <w:rFonts w:cs="Arial"/>
          <w:color w:val="000000"/>
          <w:sz w:val="22"/>
          <w:szCs w:val="22"/>
        </w:rPr>
        <w:t xml:space="preserve">, </w:t>
      </w:r>
      <w:r w:rsidRPr="00EA7ADB">
        <w:rPr>
          <w:rFonts w:cs="Arial"/>
          <w:color w:val="000000"/>
          <w:sz w:val="22"/>
          <w:szCs w:val="22"/>
        </w:rPr>
        <w:t xml:space="preserve">que contiene </w:t>
      </w:r>
      <w:r w:rsidRPr="002F0FBB">
        <w:rPr>
          <w:rFonts w:cs="Arial"/>
          <w:color w:val="000000"/>
          <w:sz w:val="22"/>
          <w:szCs w:val="22"/>
        </w:rPr>
        <w:t>los resultados del estudio realizado a la solicitud de</w:t>
      </w:r>
      <w:r>
        <w:rPr>
          <w:rFonts w:cs="Arial"/>
          <w:color w:val="000000"/>
          <w:sz w:val="22"/>
          <w:szCs w:val="22"/>
        </w:rPr>
        <w:t xml:space="preserve"> </w:t>
      </w:r>
      <w:r>
        <w:rPr>
          <w:rFonts w:cs="Arial"/>
          <w:sz w:val="22"/>
          <w:szCs w:val="22"/>
        </w:rPr>
        <w:t xml:space="preserve">la Mutual Cartago de </w:t>
      </w:r>
      <w:r w:rsidRPr="002B0618">
        <w:rPr>
          <w:rFonts w:cs="Arial"/>
          <w:color w:val="000000"/>
          <w:sz w:val="22"/>
          <w:szCs w:val="22"/>
        </w:rPr>
        <w:t>Ahorro y Préstamo</w:t>
      </w:r>
      <w:r>
        <w:rPr>
          <w:rFonts w:cs="Arial"/>
          <w:color w:val="000000"/>
          <w:sz w:val="22"/>
          <w:szCs w:val="22"/>
        </w:rPr>
        <w:t xml:space="preserve"> (MUCAP),</w:t>
      </w:r>
      <w:r w:rsidRPr="002F0FBB">
        <w:rPr>
          <w:rFonts w:cs="Arial"/>
          <w:color w:val="000000"/>
          <w:sz w:val="22"/>
          <w:szCs w:val="22"/>
        </w:rPr>
        <w:t xml:space="preserve"> </w:t>
      </w:r>
      <w:r w:rsidRPr="002E30F1">
        <w:rPr>
          <w:rFonts w:cs="Arial"/>
          <w:sz w:val="22"/>
          <w:szCs w:val="22"/>
          <w:lang w:val="es-ES_tradnl"/>
        </w:rPr>
        <w:t xml:space="preserve">para </w:t>
      </w:r>
      <w:r>
        <w:rPr>
          <w:rFonts w:cs="Arial"/>
          <w:sz w:val="22"/>
          <w:lang w:val="es-ES_tradnl"/>
        </w:rPr>
        <w:t xml:space="preserve">ampliar el plazo del contrato de administración de recursos del </w:t>
      </w:r>
      <w:r w:rsidRPr="002E30F1">
        <w:rPr>
          <w:rFonts w:cs="Arial"/>
          <w:sz w:val="22"/>
          <w:szCs w:val="22"/>
        </w:rPr>
        <w:t>proyecto</w:t>
      </w:r>
      <w:r w:rsidRPr="001726C4">
        <w:rPr>
          <w:rFonts w:cs="Arial"/>
          <w:bCs/>
          <w:sz w:val="22"/>
          <w:szCs w:val="22"/>
        </w:rPr>
        <w:t xml:space="preserve"> </w:t>
      </w:r>
      <w:r>
        <w:rPr>
          <w:rFonts w:cs="Arial"/>
          <w:color w:val="000000"/>
          <w:sz w:val="22"/>
          <w:szCs w:val="22"/>
        </w:rPr>
        <w:t>La Perla</w:t>
      </w:r>
      <w:r>
        <w:rPr>
          <w:rFonts w:cs="Arial"/>
          <w:sz w:val="22"/>
          <w:szCs w:val="22"/>
        </w:rPr>
        <w:t xml:space="preserve">, </w:t>
      </w:r>
      <w:r w:rsidRPr="009C1F77">
        <w:rPr>
          <w:rFonts w:cs="Arial"/>
          <w:sz w:val="22"/>
          <w:szCs w:val="22"/>
        </w:rPr>
        <w:t xml:space="preserve">ubicado en </w:t>
      </w:r>
      <w:r>
        <w:rPr>
          <w:rFonts w:cs="Arial"/>
          <w:sz w:val="22"/>
          <w:szCs w:val="22"/>
        </w:rPr>
        <w:t>el distrito y cantón de Guácimo, p</w:t>
      </w:r>
      <w:r w:rsidRPr="009C1F77">
        <w:rPr>
          <w:rFonts w:cs="Arial"/>
          <w:sz w:val="22"/>
          <w:szCs w:val="22"/>
        </w:rPr>
        <w:t xml:space="preserve">rovincia de </w:t>
      </w:r>
      <w:r>
        <w:rPr>
          <w:rFonts w:cs="Arial"/>
          <w:sz w:val="22"/>
          <w:szCs w:val="22"/>
        </w:rPr>
        <w:t>Limón</w:t>
      </w:r>
      <w:r w:rsidRPr="001726C4">
        <w:rPr>
          <w:rFonts w:cs="Arial"/>
          <w:color w:val="000000"/>
          <w:sz w:val="22"/>
          <w:szCs w:val="22"/>
        </w:rPr>
        <w:t xml:space="preserve">, y financiado al amparo del artículo 59 de </w:t>
      </w:r>
      <w:r w:rsidRPr="001726C4">
        <w:rPr>
          <w:rFonts w:cs="Arial"/>
          <w:color w:val="000000"/>
          <w:sz w:val="22"/>
          <w:szCs w:val="22"/>
        </w:rPr>
        <w:lastRenderedPageBreak/>
        <w:t xml:space="preserve">la Ley del Sistema Financiero Nacional para la Vivienda, por medio del acuerdo </w:t>
      </w:r>
      <w:r w:rsidRPr="001726C4">
        <w:rPr>
          <w:rFonts w:cs="Arial"/>
          <w:sz w:val="22"/>
          <w:szCs w:val="22"/>
        </w:rPr>
        <w:t xml:space="preserve">número </w:t>
      </w:r>
      <w:r>
        <w:rPr>
          <w:rFonts w:cs="Arial"/>
          <w:color w:val="000000"/>
          <w:sz w:val="22"/>
          <w:szCs w:val="22"/>
        </w:rPr>
        <w:t>2</w:t>
      </w:r>
      <w:r w:rsidRPr="00BB303F">
        <w:rPr>
          <w:rFonts w:cs="Arial"/>
          <w:color w:val="000000"/>
          <w:sz w:val="22"/>
          <w:szCs w:val="22"/>
        </w:rPr>
        <w:t xml:space="preserve"> de la sesión </w:t>
      </w:r>
      <w:r>
        <w:rPr>
          <w:rFonts w:cs="Arial"/>
          <w:color w:val="000000"/>
          <w:sz w:val="22"/>
          <w:szCs w:val="22"/>
        </w:rPr>
        <w:t>82</w:t>
      </w:r>
      <w:r w:rsidRPr="00BB303F">
        <w:rPr>
          <w:rFonts w:cs="Arial"/>
          <w:color w:val="000000"/>
          <w:sz w:val="22"/>
          <w:szCs w:val="22"/>
        </w:rPr>
        <w:t>-201</w:t>
      </w:r>
      <w:r>
        <w:rPr>
          <w:rFonts w:cs="Arial"/>
          <w:color w:val="000000"/>
          <w:sz w:val="22"/>
          <w:szCs w:val="22"/>
        </w:rPr>
        <w:t>5</w:t>
      </w:r>
      <w:r w:rsidRPr="00BB303F">
        <w:rPr>
          <w:rFonts w:cs="Arial"/>
          <w:color w:val="000000"/>
          <w:sz w:val="22"/>
          <w:szCs w:val="22"/>
        </w:rPr>
        <w:t xml:space="preserve"> del </w:t>
      </w:r>
      <w:r>
        <w:rPr>
          <w:rFonts w:cs="Arial"/>
          <w:color w:val="000000"/>
          <w:sz w:val="22"/>
          <w:szCs w:val="22"/>
        </w:rPr>
        <w:t>23</w:t>
      </w:r>
      <w:r w:rsidRPr="00BB303F">
        <w:rPr>
          <w:rFonts w:cs="Arial"/>
          <w:color w:val="000000"/>
          <w:sz w:val="22"/>
          <w:szCs w:val="22"/>
        </w:rPr>
        <w:t xml:space="preserve"> de </w:t>
      </w:r>
      <w:r>
        <w:rPr>
          <w:rFonts w:cs="Arial"/>
          <w:color w:val="000000"/>
          <w:sz w:val="22"/>
          <w:szCs w:val="22"/>
        </w:rPr>
        <w:t xml:space="preserve">diciembre </w:t>
      </w:r>
      <w:r w:rsidRPr="00BB303F">
        <w:rPr>
          <w:rFonts w:cs="Arial"/>
          <w:color w:val="000000"/>
          <w:sz w:val="22"/>
          <w:szCs w:val="22"/>
        </w:rPr>
        <w:t>de 201</w:t>
      </w:r>
      <w:r>
        <w:rPr>
          <w:rFonts w:cs="Arial"/>
          <w:color w:val="000000"/>
          <w:sz w:val="22"/>
          <w:szCs w:val="22"/>
        </w:rPr>
        <w:t>5</w:t>
      </w:r>
      <w:r>
        <w:rPr>
          <w:rFonts w:cs="Arial"/>
          <w:sz w:val="22"/>
          <w:szCs w:val="22"/>
        </w:rPr>
        <w:t>.</w:t>
      </w:r>
    </w:p>
    <w:p w14:paraId="07301429" w14:textId="77777777" w:rsidR="007C3D96" w:rsidRDefault="007C3D96" w:rsidP="007C3D96">
      <w:pPr>
        <w:spacing w:line="360" w:lineRule="auto"/>
        <w:jc w:val="both"/>
        <w:rPr>
          <w:rFonts w:cs="Arial"/>
          <w:sz w:val="22"/>
          <w:szCs w:val="22"/>
        </w:rPr>
      </w:pPr>
    </w:p>
    <w:p w14:paraId="5A822177" w14:textId="006FB2A5" w:rsidR="007C3D96" w:rsidRDefault="007C3D96" w:rsidP="007C3D96">
      <w:pPr>
        <w:spacing w:line="360" w:lineRule="auto"/>
        <w:jc w:val="both"/>
        <w:rPr>
          <w:rFonts w:cs="Arial"/>
          <w:color w:val="000000"/>
          <w:sz w:val="22"/>
          <w:szCs w:val="22"/>
        </w:rPr>
      </w:pPr>
      <w:r w:rsidRPr="002F0FBB">
        <w:rPr>
          <w:rFonts w:cs="Arial"/>
          <w:b/>
          <w:sz w:val="22"/>
          <w:szCs w:val="22"/>
          <w:lang w:val="es-ES_tradnl"/>
        </w:rPr>
        <w:t>Segundo:</w:t>
      </w:r>
      <w:r w:rsidRPr="002F0FBB">
        <w:rPr>
          <w:rFonts w:cs="Arial"/>
          <w:sz w:val="22"/>
          <w:szCs w:val="22"/>
          <w:lang w:val="es-ES_tradnl"/>
        </w:rPr>
        <w:t xml:space="preserve"> </w:t>
      </w:r>
      <w:proofErr w:type="gramStart"/>
      <w:r w:rsidRPr="002F0FBB">
        <w:rPr>
          <w:rFonts w:cs="Arial"/>
          <w:sz w:val="22"/>
          <w:szCs w:val="22"/>
          <w:lang w:val="es-ES_tradnl"/>
        </w:rPr>
        <w:t>Que</w:t>
      </w:r>
      <w:proofErr w:type="gramEnd"/>
      <w:r w:rsidRPr="002F0FBB">
        <w:rPr>
          <w:rFonts w:cs="Arial"/>
          <w:sz w:val="22"/>
          <w:szCs w:val="22"/>
          <w:lang w:val="es-ES_tradnl"/>
        </w:rPr>
        <w:t xml:space="preserve"> en dicho informe, la Dirección FOSUVI analiza </w:t>
      </w:r>
      <w:r w:rsidRPr="00001E73">
        <w:rPr>
          <w:rFonts w:cs="Arial"/>
          <w:sz w:val="22"/>
          <w:szCs w:val="22"/>
          <w:lang w:val="es-ES_tradnl"/>
        </w:rPr>
        <w:t xml:space="preserve">y finalmente avala la solicitud de la entidad autorizada, </w:t>
      </w:r>
      <w:r w:rsidRPr="00911E34">
        <w:rPr>
          <w:rFonts w:cs="Arial"/>
          <w:color w:val="000000"/>
          <w:sz w:val="22"/>
          <w:szCs w:val="22"/>
        </w:rPr>
        <w:t>recomenda</w:t>
      </w:r>
      <w:r>
        <w:rPr>
          <w:rFonts w:cs="Arial"/>
          <w:color w:val="000000"/>
          <w:sz w:val="22"/>
          <w:szCs w:val="22"/>
        </w:rPr>
        <w:t>ndo</w:t>
      </w:r>
      <w:r w:rsidRPr="00911E34">
        <w:rPr>
          <w:rFonts w:cs="Arial"/>
          <w:color w:val="000000"/>
          <w:sz w:val="22"/>
          <w:szCs w:val="22"/>
        </w:rPr>
        <w:t xml:space="preserve"> pr</w:t>
      </w:r>
      <w:r>
        <w:rPr>
          <w:rFonts w:cs="Arial"/>
          <w:color w:val="000000"/>
          <w:sz w:val="22"/>
          <w:szCs w:val="22"/>
        </w:rPr>
        <w:t xml:space="preserve">orrogar </w:t>
      </w:r>
      <w:r w:rsidR="001252F6">
        <w:rPr>
          <w:rFonts w:cs="Arial"/>
          <w:color w:val="000000"/>
          <w:sz w:val="22"/>
          <w:szCs w:val="22"/>
        </w:rPr>
        <w:t>seis</w:t>
      </w:r>
      <w:r>
        <w:rPr>
          <w:rFonts w:cs="Arial"/>
          <w:color w:val="000000"/>
          <w:sz w:val="22"/>
          <w:szCs w:val="22"/>
        </w:rPr>
        <w:t xml:space="preserve"> meses el plazo del contrato, para concluir los procesos de </w:t>
      </w:r>
      <w:r w:rsidR="001252F6">
        <w:rPr>
          <w:rFonts w:cs="Arial"/>
          <w:color w:val="000000"/>
          <w:sz w:val="22"/>
          <w:szCs w:val="22"/>
        </w:rPr>
        <w:t>reajuste</w:t>
      </w:r>
      <w:r w:rsidR="00F13F94">
        <w:rPr>
          <w:rFonts w:cs="Arial"/>
          <w:color w:val="000000"/>
          <w:sz w:val="22"/>
          <w:szCs w:val="22"/>
        </w:rPr>
        <w:t>s</w:t>
      </w:r>
      <w:r w:rsidR="001252F6">
        <w:rPr>
          <w:rFonts w:cs="Arial"/>
          <w:color w:val="000000"/>
          <w:sz w:val="22"/>
          <w:szCs w:val="22"/>
        </w:rPr>
        <w:t xml:space="preserve"> de precios y</w:t>
      </w:r>
      <w:r>
        <w:rPr>
          <w:rFonts w:cs="Arial"/>
          <w:color w:val="000000"/>
          <w:sz w:val="22"/>
          <w:szCs w:val="22"/>
        </w:rPr>
        <w:t xml:space="preserve"> la ejecución del cierre técnico y financiero del proyecto.</w:t>
      </w:r>
    </w:p>
    <w:p w14:paraId="4D4AB164" w14:textId="77777777" w:rsidR="007C3D96" w:rsidRDefault="007C3D96" w:rsidP="007C3D96">
      <w:pPr>
        <w:spacing w:line="360" w:lineRule="auto"/>
        <w:jc w:val="both"/>
        <w:rPr>
          <w:rFonts w:cs="Arial"/>
          <w:color w:val="000000"/>
          <w:sz w:val="22"/>
          <w:szCs w:val="22"/>
        </w:rPr>
      </w:pPr>
    </w:p>
    <w:p w14:paraId="45841707" w14:textId="7E2D9585" w:rsidR="007C3D96" w:rsidRDefault="007C3D96" w:rsidP="007C3D96">
      <w:pPr>
        <w:spacing w:line="360" w:lineRule="auto"/>
        <w:jc w:val="both"/>
        <w:rPr>
          <w:rFonts w:cs="Arial"/>
          <w:sz w:val="22"/>
          <w:szCs w:val="22"/>
        </w:rPr>
      </w:pPr>
      <w:r>
        <w:rPr>
          <w:rFonts w:cs="Arial"/>
          <w:b/>
          <w:sz w:val="22"/>
          <w:szCs w:val="22"/>
        </w:rPr>
        <w:t>T</w:t>
      </w:r>
      <w:r w:rsidRPr="001B70B5">
        <w:rPr>
          <w:rFonts w:cs="Arial"/>
          <w:b/>
          <w:sz w:val="22"/>
          <w:szCs w:val="22"/>
        </w:rPr>
        <w:t>ercero:</w:t>
      </w:r>
      <w:r w:rsidRPr="001B70B5">
        <w:rPr>
          <w:rFonts w:cs="Arial"/>
          <w:sz w:val="22"/>
          <w:szCs w:val="22"/>
        </w:rPr>
        <w:t xml:space="preserve"> Que esta Junta Directiva no encuentra objeción en acoger la recomendación de la Administración y, en consecuencia, lo que procede es modificar los parámetros del financiamiento otorgado a</w:t>
      </w:r>
      <w:r>
        <w:rPr>
          <w:rFonts w:cs="Arial"/>
          <w:sz w:val="22"/>
          <w:szCs w:val="22"/>
        </w:rPr>
        <w:t xml:space="preserve"> la MUCAP</w:t>
      </w:r>
      <w:r w:rsidRPr="001B70B5">
        <w:rPr>
          <w:rFonts w:cs="Arial"/>
          <w:sz w:val="22"/>
          <w:szCs w:val="22"/>
        </w:rPr>
        <w:t xml:space="preserve"> para el referido proyecto </w:t>
      </w:r>
      <w:r>
        <w:rPr>
          <w:rFonts w:cs="Arial"/>
          <w:sz w:val="22"/>
          <w:szCs w:val="22"/>
        </w:rPr>
        <w:t>de vivienda, en los mismos términos propuestos por la Dirección FOSUVI</w:t>
      </w:r>
      <w:r w:rsidRPr="00EA7ADB">
        <w:rPr>
          <w:rFonts w:cs="Arial"/>
          <w:sz w:val="22"/>
          <w:szCs w:val="22"/>
        </w:rPr>
        <w:t xml:space="preserve"> </w:t>
      </w:r>
      <w:r>
        <w:rPr>
          <w:rFonts w:cs="Arial"/>
          <w:sz w:val="22"/>
          <w:szCs w:val="22"/>
        </w:rPr>
        <w:t xml:space="preserve">en </w:t>
      </w:r>
      <w:r w:rsidRPr="00EA7ADB">
        <w:rPr>
          <w:rFonts w:cs="Arial"/>
          <w:sz w:val="22"/>
          <w:szCs w:val="22"/>
        </w:rPr>
        <w:t xml:space="preserve">el </w:t>
      </w:r>
      <w:r>
        <w:rPr>
          <w:rFonts w:cs="Arial"/>
          <w:sz w:val="22"/>
          <w:szCs w:val="22"/>
        </w:rPr>
        <w:t xml:space="preserve">informe </w:t>
      </w:r>
      <w:r w:rsidRPr="00EA7ADB">
        <w:rPr>
          <w:rFonts w:cs="Arial"/>
          <w:color w:val="000000"/>
          <w:sz w:val="22"/>
          <w:szCs w:val="22"/>
        </w:rPr>
        <w:t>DF-OF-</w:t>
      </w:r>
      <w:r>
        <w:rPr>
          <w:rFonts w:cs="Arial"/>
          <w:color w:val="000000"/>
          <w:sz w:val="22"/>
          <w:szCs w:val="22"/>
        </w:rPr>
        <w:t>0051</w:t>
      </w:r>
      <w:r w:rsidRPr="00EA7ADB">
        <w:rPr>
          <w:rFonts w:cs="Arial"/>
          <w:color w:val="000000"/>
          <w:sz w:val="22"/>
          <w:szCs w:val="22"/>
        </w:rPr>
        <w:t>-20</w:t>
      </w:r>
      <w:r>
        <w:rPr>
          <w:rFonts w:cs="Arial"/>
          <w:color w:val="000000"/>
          <w:sz w:val="22"/>
          <w:szCs w:val="22"/>
        </w:rPr>
        <w:t>20</w:t>
      </w:r>
      <w:r w:rsidR="001252F6">
        <w:rPr>
          <w:rFonts w:cs="Arial"/>
          <w:color w:val="000000"/>
          <w:sz w:val="22"/>
          <w:szCs w:val="22"/>
        </w:rPr>
        <w:t>, estableciendo</w:t>
      </w:r>
      <w:r w:rsidR="001252F6">
        <w:rPr>
          <w:rFonts w:cs="Arial"/>
          <w:sz w:val="22"/>
          <w:szCs w:val="22"/>
        </w:rPr>
        <w:t xml:space="preserve"> que el nuevo plazo otorgado es improrrogable.</w:t>
      </w:r>
    </w:p>
    <w:p w14:paraId="77744F3E" w14:textId="77777777" w:rsidR="007C3D96" w:rsidRDefault="007C3D96" w:rsidP="007C3D96">
      <w:pPr>
        <w:spacing w:line="360" w:lineRule="auto"/>
        <w:jc w:val="both"/>
        <w:rPr>
          <w:rFonts w:cs="Arial"/>
          <w:sz w:val="22"/>
          <w:szCs w:val="22"/>
        </w:rPr>
      </w:pPr>
    </w:p>
    <w:p w14:paraId="4410E659" w14:textId="77777777" w:rsidR="007C3D96" w:rsidRPr="002F0FBB" w:rsidRDefault="007C3D96" w:rsidP="007C3D96">
      <w:pPr>
        <w:spacing w:line="360" w:lineRule="auto"/>
        <w:jc w:val="both"/>
        <w:rPr>
          <w:rFonts w:cs="Arial"/>
          <w:b/>
          <w:sz w:val="22"/>
          <w:szCs w:val="22"/>
        </w:rPr>
      </w:pPr>
      <w:r w:rsidRPr="002F0FBB">
        <w:rPr>
          <w:rFonts w:cs="Arial"/>
          <w:b/>
          <w:sz w:val="22"/>
          <w:szCs w:val="22"/>
        </w:rPr>
        <w:t>Por tanto, se acuerda:</w:t>
      </w:r>
    </w:p>
    <w:p w14:paraId="3B3A727F" w14:textId="38EEAF1E" w:rsidR="00F13F94" w:rsidRDefault="007C3D96" w:rsidP="00F13F94">
      <w:pPr>
        <w:spacing w:line="360" w:lineRule="auto"/>
        <w:jc w:val="both"/>
        <w:rPr>
          <w:rFonts w:cs="Arial"/>
          <w:color w:val="000000"/>
          <w:sz w:val="22"/>
          <w:szCs w:val="22"/>
        </w:rPr>
      </w:pPr>
      <w:r w:rsidRPr="00156640">
        <w:rPr>
          <w:rFonts w:cs="Arial"/>
          <w:b/>
          <w:bCs/>
          <w:sz w:val="22"/>
          <w:szCs w:val="22"/>
        </w:rPr>
        <w:t>1)</w:t>
      </w:r>
      <w:r>
        <w:rPr>
          <w:rFonts w:cs="Arial"/>
          <w:sz w:val="22"/>
          <w:szCs w:val="22"/>
        </w:rPr>
        <w:t xml:space="preserve"> </w:t>
      </w:r>
      <w:r w:rsidRPr="008B34C2">
        <w:rPr>
          <w:rFonts w:cs="Arial"/>
          <w:sz w:val="22"/>
          <w:szCs w:val="22"/>
        </w:rPr>
        <w:t>A</w:t>
      </w:r>
      <w:r>
        <w:rPr>
          <w:rFonts w:cs="Arial"/>
          <w:sz w:val="22"/>
          <w:szCs w:val="22"/>
        </w:rPr>
        <w:t xml:space="preserve">utorizar a la Mutual Cartago </w:t>
      </w:r>
      <w:r w:rsidRPr="00156640">
        <w:rPr>
          <w:rFonts w:cs="Arial"/>
          <w:color w:val="000000"/>
          <w:sz w:val="22"/>
          <w:szCs w:val="22"/>
        </w:rPr>
        <w:t>de Ahorro y Préstamo</w:t>
      </w:r>
      <w:r>
        <w:rPr>
          <w:rFonts w:cs="Arial"/>
          <w:color w:val="000000"/>
          <w:sz w:val="22"/>
          <w:szCs w:val="22"/>
        </w:rPr>
        <w:t xml:space="preserve">, </w:t>
      </w:r>
      <w:r w:rsidRPr="008B34C2">
        <w:rPr>
          <w:rFonts w:cs="Arial"/>
          <w:sz w:val="22"/>
          <w:szCs w:val="22"/>
        </w:rPr>
        <w:t xml:space="preserve">para el proyecto habitacional </w:t>
      </w:r>
      <w:r>
        <w:rPr>
          <w:rFonts w:cs="Arial"/>
          <w:sz w:val="22"/>
          <w:szCs w:val="22"/>
        </w:rPr>
        <w:t>La Perla</w:t>
      </w:r>
      <w:r w:rsidRPr="008B34C2">
        <w:rPr>
          <w:rFonts w:cs="Arial"/>
          <w:sz w:val="22"/>
          <w:szCs w:val="22"/>
        </w:rPr>
        <w:t>, un</w:t>
      </w:r>
      <w:r w:rsidR="001252F6">
        <w:rPr>
          <w:rFonts w:cs="Arial"/>
          <w:sz w:val="22"/>
          <w:szCs w:val="22"/>
        </w:rPr>
        <w:t xml:space="preserve"> plazo adicional e improrrogable de seis</w:t>
      </w:r>
      <w:r>
        <w:rPr>
          <w:rFonts w:cs="Arial"/>
          <w:sz w:val="22"/>
          <w:szCs w:val="22"/>
        </w:rPr>
        <w:t xml:space="preserve"> meses, a partir de la firma del nuevo contrato de administración de recursos, </w:t>
      </w:r>
      <w:r>
        <w:rPr>
          <w:rFonts w:cs="Arial"/>
          <w:color w:val="000000"/>
          <w:sz w:val="22"/>
          <w:szCs w:val="22"/>
        </w:rPr>
        <w:t xml:space="preserve">para </w:t>
      </w:r>
      <w:r w:rsidR="00F13F94">
        <w:rPr>
          <w:rFonts w:cs="Arial"/>
          <w:color w:val="000000"/>
          <w:sz w:val="22"/>
          <w:szCs w:val="22"/>
        </w:rPr>
        <w:t xml:space="preserve">realizar </w:t>
      </w:r>
      <w:r w:rsidR="00DA3E44">
        <w:rPr>
          <w:rFonts w:cs="Arial"/>
          <w:color w:val="000000"/>
          <w:sz w:val="22"/>
          <w:szCs w:val="22"/>
        </w:rPr>
        <w:t>los procesos de reajuste</w:t>
      </w:r>
      <w:r w:rsidR="00F13F94">
        <w:rPr>
          <w:rFonts w:cs="Arial"/>
          <w:color w:val="000000"/>
          <w:sz w:val="22"/>
          <w:szCs w:val="22"/>
        </w:rPr>
        <w:t>s</w:t>
      </w:r>
      <w:r w:rsidR="00DA3E44">
        <w:rPr>
          <w:rFonts w:cs="Arial"/>
          <w:color w:val="000000"/>
          <w:sz w:val="22"/>
          <w:szCs w:val="22"/>
        </w:rPr>
        <w:t xml:space="preserve"> de precios y la</w:t>
      </w:r>
      <w:r w:rsidR="00F13F94">
        <w:rPr>
          <w:rFonts w:cs="Arial"/>
          <w:color w:val="000000"/>
          <w:sz w:val="22"/>
          <w:szCs w:val="22"/>
        </w:rPr>
        <w:t xml:space="preserve"> liquidación técnica </w:t>
      </w:r>
      <w:r w:rsidR="00DA3E44">
        <w:rPr>
          <w:rFonts w:cs="Arial"/>
          <w:color w:val="000000"/>
          <w:sz w:val="22"/>
          <w:szCs w:val="22"/>
        </w:rPr>
        <w:t>y financier</w:t>
      </w:r>
      <w:r w:rsidR="00F13F94">
        <w:rPr>
          <w:rFonts w:cs="Arial"/>
          <w:color w:val="000000"/>
          <w:sz w:val="22"/>
          <w:szCs w:val="22"/>
        </w:rPr>
        <w:t>a</w:t>
      </w:r>
      <w:r w:rsidR="00DA3E44">
        <w:rPr>
          <w:rFonts w:cs="Arial"/>
          <w:color w:val="000000"/>
          <w:sz w:val="22"/>
          <w:szCs w:val="22"/>
        </w:rPr>
        <w:t xml:space="preserve"> del proyecto</w:t>
      </w:r>
      <w:r>
        <w:rPr>
          <w:rFonts w:cs="Arial"/>
          <w:color w:val="000000"/>
          <w:sz w:val="22"/>
          <w:szCs w:val="22"/>
        </w:rPr>
        <w:t>.</w:t>
      </w:r>
      <w:r w:rsidR="00F13F94" w:rsidRPr="00F13F94">
        <w:rPr>
          <w:rFonts w:cs="Arial"/>
          <w:color w:val="000000"/>
          <w:sz w:val="22"/>
          <w:szCs w:val="22"/>
        </w:rPr>
        <w:t xml:space="preserve"> </w:t>
      </w:r>
      <w:r w:rsidR="00FD2DE0">
        <w:rPr>
          <w:rFonts w:cs="Arial"/>
          <w:color w:val="000000"/>
          <w:sz w:val="22"/>
          <w:szCs w:val="22"/>
        </w:rPr>
        <w:t xml:space="preserve"> </w:t>
      </w:r>
      <w:r w:rsidR="00F13F94">
        <w:rPr>
          <w:rFonts w:cs="Arial"/>
          <w:color w:val="000000"/>
          <w:sz w:val="22"/>
          <w:szCs w:val="22"/>
        </w:rPr>
        <w:t>Este plazo es únicamente entre el BANHVI y la entidad autorizada.</w:t>
      </w:r>
    </w:p>
    <w:p w14:paraId="4C473D37" w14:textId="77777777" w:rsidR="00F13F94" w:rsidRDefault="00F13F94" w:rsidP="00F13F94">
      <w:pPr>
        <w:spacing w:line="360" w:lineRule="auto"/>
        <w:jc w:val="both"/>
        <w:rPr>
          <w:rFonts w:cs="Arial"/>
          <w:color w:val="000000"/>
          <w:sz w:val="22"/>
          <w:szCs w:val="22"/>
        </w:rPr>
      </w:pPr>
    </w:p>
    <w:p w14:paraId="324E2ADD" w14:textId="77777777" w:rsidR="007C3D96" w:rsidRDefault="007C3D96" w:rsidP="007C3D96">
      <w:pPr>
        <w:pStyle w:val="Ttulo2"/>
        <w:spacing w:line="360" w:lineRule="auto"/>
        <w:rPr>
          <w:rFonts w:cs="Arial"/>
          <w:szCs w:val="22"/>
        </w:rPr>
      </w:pPr>
      <w:r>
        <w:rPr>
          <w:rFonts w:cs="Arial"/>
          <w:i w:val="0"/>
          <w:iCs/>
          <w:szCs w:val="22"/>
          <w:u w:val="none"/>
          <w:lang w:val="es-ES_tradnl"/>
        </w:rPr>
        <w:t>2</w:t>
      </w:r>
      <w:r w:rsidRPr="00CB0CD6">
        <w:rPr>
          <w:rFonts w:cs="Arial"/>
          <w:i w:val="0"/>
          <w:iCs/>
          <w:szCs w:val="22"/>
          <w:u w:val="none"/>
          <w:lang w:val="es-ES_tradnl"/>
        </w:rPr>
        <w:t xml:space="preserve">) </w:t>
      </w:r>
      <w:r w:rsidRPr="00CB0CD6">
        <w:rPr>
          <w:rFonts w:cs="Arial"/>
          <w:b w:val="0"/>
          <w:bCs/>
          <w:i w:val="0"/>
          <w:iCs/>
          <w:szCs w:val="22"/>
          <w:u w:val="none"/>
          <w:lang w:val="es-ES_tradnl"/>
        </w:rPr>
        <w:t xml:space="preserve">Deberá realizarse un </w:t>
      </w:r>
      <w:r w:rsidRPr="00CB0CD6">
        <w:rPr>
          <w:rFonts w:cs="Arial"/>
          <w:b w:val="0"/>
          <w:bCs/>
          <w:i w:val="0"/>
          <w:iCs/>
          <w:szCs w:val="22"/>
          <w:u w:val="none"/>
          <w:lang w:val="es-CR"/>
        </w:rPr>
        <w:t>contrato de administración de recursos</w:t>
      </w:r>
      <w:r w:rsidRPr="00CB0CD6">
        <w:rPr>
          <w:rFonts w:cs="Arial"/>
          <w:b w:val="0"/>
          <w:bCs/>
          <w:i w:val="0"/>
          <w:iCs/>
          <w:szCs w:val="22"/>
          <w:u w:val="none"/>
          <w:lang w:val="es-ES_tradnl"/>
        </w:rPr>
        <w:t xml:space="preserve">, </w:t>
      </w:r>
      <w:r>
        <w:rPr>
          <w:rFonts w:cs="Arial"/>
          <w:b w:val="0"/>
          <w:bCs/>
          <w:i w:val="0"/>
          <w:iCs/>
          <w:szCs w:val="22"/>
          <w:u w:val="none"/>
          <w:lang w:val="es-ES_tradnl"/>
        </w:rPr>
        <w:t xml:space="preserve">con el plazo autorizado en </w:t>
      </w:r>
      <w:r w:rsidRPr="00CB0CD6">
        <w:rPr>
          <w:rFonts w:cs="Arial"/>
          <w:b w:val="0"/>
          <w:bCs/>
          <w:i w:val="0"/>
          <w:iCs/>
          <w:szCs w:val="22"/>
          <w:u w:val="none"/>
          <w:lang w:val="es-CR"/>
        </w:rPr>
        <w:t>el presente acuerdo.</w:t>
      </w:r>
    </w:p>
    <w:p w14:paraId="0E441C97"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66097DEE" w14:textId="77777777" w:rsidR="002B71CC" w:rsidRPr="00D14EAF" w:rsidRDefault="002B71CC" w:rsidP="002B71CC">
      <w:pPr>
        <w:spacing w:line="360" w:lineRule="auto"/>
        <w:jc w:val="both"/>
        <w:rPr>
          <w:rFonts w:cs="Arial"/>
          <w:b/>
          <w:sz w:val="22"/>
        </w:rPr>
      </w:pPr>
      <w:r w:rsidRPr="00D14EAF">
        <w:rPr>
          <w:rFonts w:cs="Arial"/>
          <w:b/>
          <w:sz w:val="22"/>
        </w:rPr>
        <w:t>************</w:t>
      </w:r>
    </w:p>
    <w:p w14:paraId="16A6D41D" w14:textId="77777777" w:rsidR="002B71CC" w:rsidRDefault="002B71CC" w:rsidP="002B71CC">
      <w:pPr>
        <w:spacing w:line="360" w:lineRule="auto"/>
        <w:jc w:val="both"/>
        <w:rPr>
          <w:rFonts w:cs="Arial"/>
          <w:sz w:val="22"/>
          <w:lang w:val="es-ES_tradnl"/>
        </w:rPr>
      </w:pPr>
    </w:p>
    <w:p w14:paraId="19241EC6"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4</w:t>
      </w:r>
      <w:r w:rsidRPr="00AB2826">
        <w:rPr>
          <w:rFonts w:cs="Arial"/>
          <w:szCs w:val="22"/>
        </w:rPr>
        <w:t>:</w:t>
      </w:r>
    </w:p>
    <w:p w14:paraId="0CDC51D8" w14:textId="714B31AF" w:rsidR="002B71CC" w:rsidRDefault="00BA624D" w:rsidP="002B71CC">
      <w:pPr>
        <w:spacing w:line="360" w:lineRule="auto"/>
        <w:jc w:val="both"/>
        <w:rPr>
          <w:rFonts w:cs="Arial"/>
          <w:sz w:val="22"/>
          <w:szCs w:val="22"/>
        </w:rPr>
      </w:pPr>
      <w:r>
        <w:rPr>
          <w:rFonts w:cs="Arial"/>
          <w:sz w:val="22"/>
          <w:szCs w:val="22"/>
        </w:rPr>
        <w:t xml:space="preserve">Instruir a la Secretaría de esta </w:t>
      </w:r>
      <w:r w:rsidRPr="00BA624D">
        <w:rPr>
          <w:rFonts w:cs="Arial"/>
          <w:sz w:val="22"/>
          <w:szCs w:val="22"/>
          <w:lang w:val="es-ES_tradnl"/>
        </w:rPr>
        <w:t>Junta Directiva</w:t>
      </w:r>
      <w:r>
        <w:rPr>
          <w:rFonts w:cs="Arial"/>
          <w:sz w:val="22"/>
          <w:szCs w:val="22"/>
          <w:lang w:val="es-ES_tradnl"/>
        </w:rPr>
        <w:t>, para que dentro del plazo otorgado por el Ministerio Publico, remita la información solicitada en el oficio FAPTA-863-2020.</w:t>
      </w:r>
    </w:p>
    <w:p w14:paraId="7B3C7859"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59E1E6F7" w14:textId="77777777" w:rsidR="002B71CC" w:rsidRPr="00D14EAF" w:rsidRDefault="002B71CC" w:rsidP="002B71CC">
      <w:pPr>
        <w:spacing w:line="360" w:lineRule="auto"/>
        <w:jc w:val="both"/>
        <w:rPr>
          <w:rFonts w:cs="Arial"/>
          <w:b/>
          <w:sz w:val="22"/>
        </w:rPr>
      </w:pPr>
      <w:r w:rsidRPr="00D14EAF">
        <w:rPr>
          <w:rFonts w:cs="Arial"/>
          <w:b/>
          <w:sz w:val="22"/>
        </w:rPr>
        <w:t>************</w:t>
      </w:r>
    </w:p>
    <w:p w14:paraId="4A667CA7" w14:textId="77777777" w:rsidR="002B71CC" w:rsidRDefault="002B71CC" w:rsidP="002B71CC">
      <w:pPr>
        <w:spacing w:line="360" w:lineRule="auto"/>
        <w:jc w:val="both"/>
        <w:rPr>
          <w:rFonts w:cs="Arial"/>
          <w:sz w:val="22"/>
          <w:szCs w:val="22"/>
        </w:rPr>
      </w:pPr>
    </w:p>
    <w:p w14:paraId="304E1B94" w14:textId="77777777" w:rsidR="002B71CC" w:rsidRPr="00AB2826" w:rsidRDefault="002B71CC" w:rsidP="002B71CC">
      <w:pPr>
        <w:pStyle w:val="Ttulo2"/>
        <w:spacing w:line="360" w:lineRule="auto"/>
        <w:rPr>
          <w:rFonts w:cs="Arial"/>
          <w:szCs w:val="22"/>
        </w:rPr>
      </w:pPr>
      <w:r w:rsidRPr="00AB2826">
        <w:rPr>
          <w:rFonts w:cs="Arial"/>
          <w:szCs w:val="22"/>
        </w:rPr>
        <w:lastRenderedPageBreak/>
        <w:t xml:space="preserve">ACUERDO </w:t>
      </w:r>
      <w:r>
        <w:rPr>
          <w:rFonts w:cs="Arial"/>
          <w:szCs w:val="22"/>
        </w:rPr>
        <w:t>N°</w:t>
      </w:r>
      <w:r w:rsidR="00FA2104">
        <w:rPr>
          <w:rFonts w:cs="Arial"/>
          <w:szCs w:val="22"/>
        </w:rPr>
        <w:t>5</w:t>
      </w:r>
      <w:r w:rsidRPr="00AB2826">
        <w:rPr>
          <w:rFonts w:cs="Arial"/>
          <w:szCs w:val="22"/>
        </w:rPr>
        <w:t>:</w:t>
      </w:r>
    </w:p>
    <w:p w14:paraId="008F4CB9" w14:textId="10E28D24" w:rsidR="002B71CC" w:rsidRDefault="009405A3" w:rsidP="002B71CC">
      <w:pPr>
        <w:spacing w:line="360" w:lineRule="auto"/>
        <w:jc w:val="both"/>
        <w:rPr>
          <w:rFonts w:cs="Arial"/>
          <w:sz w:val="22"/>
          <w:szCs w:val="22"/>
        </w:rPr>
      </w:pPr>
      <w:r>
        <w:rPr>
          <w:rFonts w:cs="Arial"/>
          <w:sz w:val="22"/>
          <w:szCs w:val="22"/>
        </w:rPr>
        <w:t xml:space="preserve">Comisionar a la Presidenta de esta </w:t>
      </w:r>
      <w:r w:rsidRPr="009405A3">
        <w:rPr>
          <w:rFonts w:cs="Arial"/>
          <w:sz w:val="22"/>
          <w:szCs w:val="22"/>
          <w:lang w:val="es-ES_tradnl"/>
        </w:rPr>
        <w:t>Junta Directiva</w:t>
      </w:r>
      <w:r>
        <w:rPr>
          <w:rFonts w:cs="Arial"/>
          <w:sz w:val="22"/>
          <w:szCs w:val="22"/>
          <w:lang w:val="es-ES_tradnl"/>
        </w:rPr>
        <w:t>, para que remita a</w:t>
      </w:r>
      <w:r w:rsidR="00AF04E0">
        <w:rPr>
          <w:rFonts w:cs="Arial"/>
          <w:sz w:val="22"/>
          <w:szCs w:val="22"/>
          <w:lang w:val="es-ES_tradnl"/>
        </w:rPr>
        <w:t xml:space="preserve"> los</w:t>
      </w:r>
      <w:r>
        <w:rPr>
          <w:rFonts w:cs="Arial"/>
          <w:sz w:val="22"/>
          <w:szCs w:val="22"/>
          <w:lang w:val="es-ES_tradnl"/>
        </w:rPr>
        <w:t xml:space="preserve"> interesado</w:t>
      </w:r>
      <w:r w:rsidR="00AF04E0">
        <w:rPr>
          <w:rFonts w:cs="Arial"/>
          <w:sz w:val="22"/>
          <w:szCs w:val="22"/>
          <w:lang w:val="es-ES_tradnl"/>
        </w:rPr>
        <w:t>s,</w:t>
      </w:r>
      <w:r>
        <w:rPr>
          <w:rFonts w:cs="Arial"/>
          <w:sz w:val="22"/>
          <w:szCs w:val="22"/>
          <w:lang w:val="es-ES_tradnl"/>
        </w:rPr>
        <w:t xml:space="preserve"> el oficio N° 08797 de la </w:t>
      </w:r>
      <w:r>
        <w:rPr>
          <w:rFonts w:cs="Arial"/>
          <w:sz w:val="22"/>
          <w:lang w:val="es-ES_tradnl"/>
        </w:rPr>
        <w:t>Contraloría General de la República.</w:t>
      </w:r>
    </w:p>
    <w:p w14:paraId="147F10DA" w14:textId="5FA30A2E" w:rsidR="002B71CC" w:rsidRPr="00AB2826" w:rsidRDefault="002B71CC" w:rsidP="002B71CC">
      <w:pPr>
        <w:pStyle w:val="Ttulo2"/>
        <w:spacing w:line="360" w:lineRule="auto"/>
        <w:rPr>
          <w:rFonts w:cs="Arial"/>
          <w:szCs w:val="22"/>
          <w:lang w:val="es-ES_tradnl"/>
        </w:rPr>
      </w:pPr>
      <w:r w:rsidRPr="00AB2826">
        <w:rPr>
          <w:rFonts w:cs="Arial"/>
          <w:szCs w:val="22"/>
        </w:rPr>
        <w:t>Acuerdo Unánime.-</w:t>
      </w:r>
    </w:p>
    <w:p w14:paraId="69B64526" w14:textId="77777777" w:rsidR="002B71CC" w:rsidRPr="00D14EAF" w:rsidRDefault="002B71CC" w:rsidP="002B71CC">
      <w:pPr>
        <w:spacing w:line="360" w:lineRule="auto"/>
        <w:jc w:val="both"/>
        <w:rPr>
          <w:rFonts w:cs="Arial"/>
          <w:b/>
          <w:sz w:val="22"/>
        </w:rPr>
      </w:pPr>
      <w:r w:rsidRPr="00D14EAF">
        <w:rPr>
          <w:rFonts w:cs="Arial"/>
          <w:b/>
          <w:sz w:val="22"/>
        </w:rPr>
        <w:t>************</w:t>
      </w:r>
    </w:p>
    <w:p w14:paraId="1087B2DD" w14:textId="77777777" w:rsidR="002B71CC" w:rsidRDefault="002B71CC" w:rsidP="002B71CC">
      <w:pPr>
        <w:spacing w:line="360" w:lineRule="auto"/>
        <w:jc w:val="both"/>
        <w:rPr>
          <w:rFonts w:cs="Arial"/>
          <w:sz w:val="22"/>
          <w:szCs w:val="22"/>
        </w:rPr>
      </w:pPr>
    </w:p>
    <w:p w14:paraId="40E5813B" w14:textId="77777777" w:rsidR="002B71CC" w:rsidRDefault="002B71CC" w:rsidP="002B71CC">
      <w:pPr>
        <w:spacing w:line="360" w:lineRule="auto"/>
        <w:jc w:val="both"/>
        <w:rPr>
          <w:rFonts w:cs="Arial"/>
          <w:sz w:val="22"/>
          <w:lang w:val="es-ES_tradnl"/>
        </w:rPr>
      </w:pPr>
    </w:p>
    <w:p w14:paraId="05400D7A" w14:textId="41E67841" w:rsidR="002B71CC" w:rsidRPr="00AB2826" w:rsidRDefault="002B71CC" w:rsidP="00AB2826">
      <w:pPr>
        <w:spacing w:line="360" w:lineRule="auto"/>
        <w:jc w:val="both"/>
        <w:rPr>
          <w:rFonts w:cs="Arial"/>
          <w:sz w:val="22"/>
          <w:szCs w:val="22"/>
        </w:rPr>
      </w:pPr>
    </w:p>
    <w:sectPr w:rsidR="002B71CC" w:rsidRPr="00AB2826">
      <w:headerReference w:type="default" r:id="rId7"/>
      <w:pgSz w:w="12242" w:h="15842" w:code="1"/>
      <w:pgMar w:top="1418" w:right="1701" w:bottom="1418" w:left="1701" w:header="720" w:footer="720" w:gutter="0"/>
      <w:lnNumType w:countBy="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27A4BE" w14:textId="77777777" w:rsidR="00055914" w:rsidRDefault="00055914">
      <w:r>
        <w:separator/>
      </w:r>
    </w:p>
  </w:endnote>
  <w:endnote w:type="continuationSeparator" w:id="0">
    <w:p w14:paraId="2B3F538A" w14:textId="77777777" w:rsidR="00055914" w:rsidRDefault="000559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51C5F5" w14:textId="77777777" w:rsidR="00055914" w:rsidRDefault="00055914">
      <w:r>
        <w:separator/>
      </w:r>
    </w:p>
  </w:footnote>
  <w:footnote w:type="continuationSeparator" w:id="0">
    <w:p w14:paraId="5AA6D602" w14:textId="77777777" w:rsidR="00055914" w:rsidRDefault="000559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FF286D" w14:textId="77777777" w:rsidR="00055914" w:rsidRDefault="00055914">
    <w:pPr>
      <w:pStyle w:val="Encabezado"/>
      <w:rPr>
        <w:lang w:val="es-ES"/>
      </w:rPr>
    </w:pPr>
  </w:p>
  <w:p w14:paraId="27BEA528" w14:textId="6182360B" w:rsidR="00055914" w:rsidRDefault="00055914">
    <w:pPr>
      <w:pStyle w:val="Encabezado"/>
      <w:rPr>
        <w:rStyle w:val="Nmerodepgina"/>
        <w:sz w:val="18"/>
      </w:rPr>
    </w:pPr>
    <w:r>
      <w:rPr>
        <w:sz w:val="18"/>
        <w:lang w:val="es-ES"/>
      </w:rPr>
      <w:t xml:space="preserve">    Minuta de la sesión Nº 47-2020                   22 de junio de 2020                                                         </w:t>
    </w:r>
    <w:r>
      <w:rPr>
        <w:rStyle w:val="Nmerodepgina"/>
        <w:sz w:val="18"/>
      </w:rPr>
      <w:fldChar w:fldCharType="begin"/>
    </w:r>
    <w:r>
      <w:rPr>
        <w:rStyle w:val="Nmerodepgina"/>
        <w:sz w:val="18"/>
      </w:rPr>
      <w:instrText xml:space="preserve"> PAGE </w:instrText>
    </w:r>
    <w:r>
      <w:rPr>
        <w:rStyle w:val="Nmerodepgina"/>
        <w:sz w:val="18"/>
      </w:rPr>
      <w:fldChar w:fldCharType="separate"/>
    </w:r>
    <w:r>
      <w:rPr>
        <w:rStyle w:val="Nmerodepgina"/>
        <w:noProof/>
        <w:sz w:val="18"/>
      </w:rPr>
      <w:t>17</w:t>
    </w:r>
    <w:r>
      <w:rPr>
        <w:rStyle w:val="Nmerodepgina"/>
        <w:sz w:val="18"/>
      </w:rPr>
      <w:fldChar w:fldCharType="end"/>
    </w:r>
  </w:p>
  <w:p w14:paraId="57D2B4EA" w14:textId="77777777" w:rsidR="00055914" w:rsidRDefault="00055914">
    <w:pPr>
      <w:pStyle w:val="Encabezado"/>
      <w:rPr>
        <w:sz w:val="18"/>
        <w:lang w:val="es-ES"/>
      </w:rPr>
    </w:pPr>
    <w:r>
      <w:rPr>
        <w:rStyle w:val="Nmerodepgina"/>
        <w:sz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64963266"/>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118323C"/>
    <w:multiLevelType w:val="hybridMultilevel"/>
    <w:tmpl w:val="D9A4FE60"/>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1A84A5B"/>
    <w:multiLevelType w:val="hybridMultilevel"/>
    <w:tmpl w:val="904C2F36"/>
    <w:lvl w:ilvl="0" w:tplc="92E4C7C0">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571BB9"/>
    <w:multiLevelType w:val="hybridMultilevel"/>
    <w:tmpl w:val="8CE488EE"/>
    <w:lvl w:ilvl="0" w:tplc="140A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0FA73EFF"/>
    <w:multiLevelType w:val="hybridMultilevel"/>
    <w:tmpl w:val="EE0CC59C"/>
    <w:lvl w:ilvl="0" w:tplc="A7168C2C">
      <w:start w:val="1"/>
      <w:numFmt w:val="ordin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0FDA643A"/>
    <w:multiLevelType w:val="hybridMultilevel"/>
    <w:tmpl w:val="D9E49582"/>
    <w:lvl w:ilvl="0" w:tplc="080A0011">
      <w:start w:val="1"/>
      <w:numFmt w:val="decimal"/>
      <w:lvlText w:val="%1)"/>
      <w:lvlJc w:val="left"/>
      <w:pPr>
        <w:tabs>
          <w:tab w:val="num" w:pos="360"/>
        </w:tabs>
        <w:ind w:left="360" w:hanging="360"/>
      </w:pPr>
    </w:lvl>
    <w:lvl w:ilvl="1" w:tplc="0C0A0001">
      <w:start w:val="1"/>
      <w:numFmt w:val="bullet"/>
      <w:lvlText w:val=""/>
      <w:lvlJc w:val="left"/>
      <w:pPr>
        <w:tabs>
          <w:tab w:val="num" w:pos="1080"/>
        </w:tabs>
        <w:ind w:left="1080" w:hanging="360"/>
      </w:pPr>
      <w:rPr>
        <w:rFonts w:ascii="Symbol" w:hAnsi="Symbol" w:hint="default"/>
      </w:rPr>
    </w:lvl>
    <w:lvl w:ilvl="2" w:tplc="080A001B" w:tentative="1">
      <w:start w:val="1"/>
      <w:numFmt w:val="lowerRoman"/>
      <w:lvlText w:val="%3."/>
      <w:lvlJc w:val="right"/>
      <w:pPr>
        <w:tabs>
          <w:tab w:val="num" w:pos="1800"/>
        </w:tabs>
        <w:ind w:left="1800" w:hanging="180"/>
      </w:pPr>
    </w:lvl>
    <w:lvl w:ilvl="3" w:tplc="080A000F" w:tentative="1">
      <w:start w:val="1"/>
      <w:numFmt w:val="decimal"/>
      <w:lvlText w:val="%4."/>
      <w:lvlJc w:val="left"/>
      <w:pPr>
        <w:tabs>
          <w:tab w:val="num" w:pos="2520"/>
        </w:tabs>
        <w:ind w:left="2520" w:hanging="360"/>
      </w:pPr>
    </w:lvl>
    <w:lvl w:ilvl="4" w:tplc="080A0019" w:tentative="1">
      <w:start w:val="1"/>
      <w:numFmt w:val="lowerLetter"/>
      <w:lvlText w:val="%5."/>
      <w:lvlJc w:val="left"/>
      <w:pPr>
        <w:tabs>
          <w:tab w:val="num" w:pos="3240"/>
        </w:tabs>
        <w:ind w:left="3240" w:hanging="360"/>
      </w:pPr>
    </w:lvl>
    <w:lvl w:ilvl="5" w:tplc="080A001B" w:tentative="1">
      <w:start w:val="1"/>
      <w:numFmt w:val="lowerRoman"/>
      <w:lvlText w:val="%6."/>
      <w:lvlJc w:val="right"/>
      <w:pPr>
        <w:tabs>
          <w:tab w:val="num" w:pos="3960"/>
        </w:tabs>
        <w:ind w:left="3960" w:hanging="180"/>
      </w:pPr>
    </w:lvl>
    <w:lvl w:ilvl="6" w:tplc="080A000F" w:tentative="1">
      <w:start w:val="1"/>
      <w:numFmt w:val="decimal"/>
      <w:lvlText w:val="%7."/>
      <w:lvlJc w:val="left"/>
      <w:pPr>
        <w:tabs>
          <w:tab w:val="num" w:pos="4680"/>
        </w:tabs>
        <w:ind w:left="4680" w:hanging="360"/>
      </w:pPr>
    </w:lvl>
    <w:lvl w:ilvl="7" w:tplc="080A0019" w:tentative="1">
      <w:start w:val="1"/>
      <w:numFmt w:val="lowerLetter"/>
      <w:lvlText w:val="%8."/>
      <w:lvlJc w:val="left"/>
      <w:pPr>
        <w:tabs>
          <w:tab w:val="num" w:pos="5400"/>
        </w:tabs>
        <w:ind w:left="5400" w:hanging="360"/>
      </w:pPr>
    </w:lvl>
    <w:lvl w:ilvl="8" w:tplc="080A001B" w:tentative="1">
      <w:start w:val="1"/>
      <w:numFmt w:val="lowerRoman"/>
      <w:lvlText w:val="%9."/>
      <w:lvlJc w:val="right"/>
      <w:pPr>
        <w:tabs>
          <w:tab w:val="num" w:pos="6120"/>
        </w:tabs>
        <w:ind w:left="6120" w:hanging="180"/>
      </w:pPr>
    </w:lvl>
  </w:abstractNum>
  <w:abstractNum w:abstractNumId="6" w15:restartNumberingAfterBreak="0">
    <w:nsid w:val="1DE87DF3"/>
    <w:multiLevelType w:val="hybridMultilevel"/>
    <w:tmpl w:val="014C3272"/>
    <w:lvl w:ilvl="0" w:tplc="0C0A0011">
      <w:start w:val="2"/>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34461C6F"/>
    <w:multiLevelType w:val="hybridMultilevel"/>
    <w:tmpl w:val="1CE4DDBA"/>
    <w:lvl w:ilvl="0" w:tplc="293899DE">
      <w:start w:val="1"/>
      <w:numFmt w:val="decimal"/>
      <w:lvlText w:val="%1."/>
      <w:lvlJc w:val="left"/>
      <w:pPr>
        <w:tabs>
          <w:tab w:val="num" w:pos="757"/>
        </w:tabs>
        <w:ind w:left="757" w:hanging="397"/>
      </w:pPr>
      <w:rPr>
        <w:rFonts w:ascii="Arial" w:hAnsi="Arial"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3699514E"/>
    <w:multiLevelType w:val="hybridMultilevel"/>
    <w:tmpl w:val="A3B00BEC"/>
    <w:lvl w:ilvl="0" w:tplc="4B66F9C4">
      <w:start w:val="1"/>
      <w:numFmt w:val="decimal"/>
      <w:lvlText w:val="%1."/>
      <w:lvlJc w:val="left"/>
      <w:pPr>
        <w:tabs>
          <w:tab w:val="num" w:pos="397"/>
        </w:tabs>
        <w:ind w:left="397" w:hanging="39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43D929E3"/>
    <w:multiLevelType w:val="hybridMultilevel"/>
    <w:tmpl w:val="5636ACC4"/>
    <w:lvl w:ilvl="0" w:tplc="37A634FC">
      <w:start w:val="3"/>
      <w:numFmt w:val="bullet"/>
      <w:lvlText w:val="-"/>
      <w:lvlJc w:val="left"/>
      <w:pPr>
        <w:tabs>
          <w:tab w:val="num" w:pos="284"/>
        </w:tabs>
        <w:ind w:left="284" w:hanging="284"/>
      </w:pPr>
      <w:rPr>
        <w:rFonts w:ascii="Arial" w:eastAsia="Times New Roman" w:hAnsi="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5366132"/>
    <w:multiLevelType w:val="hybridMultilevel"/>
    <w:tmpl w:val="25D24290"/>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15:restartNumberingAfterBreak="0">
    <w:nsid w:val="46C36373"/>
    <w:multiLevelType w:val="hybridMultilevel"/>
    <w:tmpl w:val="F95CE5FE"/>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56D4510F"/>
    <w:multiLevelType w:val="hybridMultilevel"/>
    <w:tmpl w:val="F0C200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9E0221E"/>
    <w:multiLevelType w:val="hybridMultilevel"/>
    <w:tmpl w:val="13109FF2"/>
    <w:lvl w:ilvl="0" w:tplc="129A1A6C">
      <w:start w:val="1"/>
      <w:numFmt w:val="lowerLetter"/>
      <w:lvlText w:val="%1."/>
      <w:lvlJc w:val="left"/>
      <w:pPr>
        <w:ind w:left="720" w:hanging="360"/>
      </w:pPr>
      <w:rPr>
        <w:rFonts w:hint="default"/>
        <w:color w:val="00000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15:restartNumberingAfterBreak="0">
    <w:nsid w:val="62DA0BB2"/>
    <w:multiLevelType w:val="hybridMultilevel"/>
    <w:tmpl w:val="C1E64C0A"/>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5" w15:restartNumberingAfterBreak="0">
    <w:nsid w:val="66E52872"/>
    <w:multiLevelType w:val="hybridMultilevel"/>
    <w:tmpl w:val="36CA627C"/>
    <w:lvl w:ilvl="0" w:tplc="4D2CE928">
      <w:numFmt w:val="bullet"/>
      <w:lvlText w:val="-"/>
      <w:lvlJc w:val="left"/>
      <w:pPr>
        <w:ind w:left="720" w:hanging="360"/>
      </w:pPr>
      <w:rPr>
        <w:rFonts w:ascii="Arial" w:eastAsia="Times New Roman" w:hAnsi="Arial" w:cs="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6" w15:restartNumberingAfterBreak="0">
    <w:nsid w:val="71D97067"/>
    <w:multiLevelType w:val="hybridMultilevel"/>
    <w:tmpl w:val="F490EDFE"/>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7" w15:restartNumberingAfterBreak="0">
    <w:nsid w:val="79D959F1"/>
    <w:multiLevelType w:val="hybridMultilevel"/>
    <w:tmpl w:val="7DBE4A08"/>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7CE35CD3"/>
    <w:multiLevelType w:val="hybridMultilevel"/>
    <w:tmpl w:val="CECE3B0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8"/>
  </w:num>
  <w:num w:numId="2">
    <w:abstractNumId w:val="2"/>
  </w:num>
  <w:num w:numId="3">
    <w:abstractNumId w:val="11"/>
  </w:num>
  <w:num w:numId="4">
    <w:abstractNumId w:val="1"/>
  </w:num>
  <w:num w:numId="5">
    <w:abstractNumId w:val="0"/>
  </w:num>
  <w:num w:numId="6">
    <w:abstractNumId w:val="12"/>
  </w:num>
  <w:num w:numId="7">
    <w:abstractNumId w:val="17"/>
  </w:num>
  <w:num w:numId="8">
    <w:abstractNumId w:val="9"/>
  </w:num>
  <w:num w:numId="9">
    <w:abstractNumId w:val="7"/>
  </w:num>
  <w:num w:numId="10">
    <w:abstractNumId w:val="5"/>
  </w:num>
  <w:num w:numId="11">
    <w:abstractNumId w:val="6"/>
  </w:num>
  <w:num w:numId="12">
    <w:abstractNumId w:val="18"/>
  </w:num>
  <w:num w:numId="13">
    <w:abstractNumId w:val="16"/>
  </w:num>
  <w:num w:numId="14">
    <w:abstractNumId w:val="15"/>
  </w:num>
  <w:num w:numId="15">
    <w:abstractNumId w:val="10"/>
  </w:num>
  <w:num w:numId="16">
    <w:abstractNumId w:val="13"/>
  </w:num>
  <w:num w:numId="17">
    <w:abstractNumId w:val="14"/>
  </w:num>
  <w:num w:numId="18">
    <w:abstractNumId w:val="3"/>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e5VjYXwOXsuBr1LQOokagv85lbUT2+Ha06Amv6n8PRcGalDw06mn1hkgZ9rvC9iNGAA6xscyGFFctn36rhv0YQ==" w:salt="QmL60bPkK3uUmadxEw/bew=="/>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3EB"/>
    <w:rsid w:val="0000085A"/>
    <w:rsid w:val="00011DC1"/>
    <w:rsid w:val="0001401F"/>
    <w:rsid w:val="00020057"/>
    <w:rsid w:val="00026DCA"/>
    <w:rsid w:val="00027E78"/>
    <w:rsid w:val="0003318B"/>
    <w:rsid w:val="00036A8B"/>
    <w:rsid w:val="00036E51"/>
    <w:rsid w:val="00053A32"/>
    <w:rsid w:val="000547A2"/>
    <w:rsid w:val="00055914"/>
    <w:rsid w:val="00055B00"/>
    <w:rsid w:val="00056CCB"/>
    <w:rsid w:val="000664EB"/>
    <w:rsid w:val="00067B32"/>
    <w:rsid w:val="00076A47"/>
    <w:rsid w:val="00081BB0"/>
    <w:rsid w:val="00085DF1"/>
    <w:rsid w:val="0009389D"/>
    <w:rsid w:val="000A2443"/>
    <w:rsid w:val="000A6259"/>
    <w:rsid w:val="000B0F7B"/>
    <w:rsid w:val="000C09B4"/>
    <w:rsid w:val="000C23C7"/>
    <w:rsid w:val="000C4E35"/>
    <w:rsid w:val="000C5661"/>
    <w:rsid w:val="000D19A8"/>
    <w:rsid w:val="000F5F31"/>
    <w:rsid w:val="000F6DBD"/>
    <w:rsid w:val="00105CCE"/>
    <w:rsid w:val="0011401E"/>
    <w:rsid w:val="001147C3"/>
    <w:rsid w:val="00117E78"/>
    <w:rsid w:val="001227FE"/>
    <w:rsid w:val="001252F6"/>
    <w:rsid w:val="00154E36"/>
    <w:rsid w:val="001576A5"/>
    <w:rsid w:val="00183234"/>
    <w:rsid w:val="0018634C"/>
    <w:rsid w:val="001909BE"/>
    <w:rsid w:val="00193B2D"/>
    <w:rsid w:val="00196DD0"/>
    <w:rsid w:val="001B6D7C"/>
    <w:rsid w:val="001B703A"/>
    <w:rsid w:val="001C3F1B"/>
    <w:rsid w:val="001D7E23"/>
    <w:rsid w:val="001F277B"/>
    <w:rsid w:val="001F7D2C"/>
    <w:rsid w:val="002012E9"/>
    <w:rsid w:val="002026DC"/>
    <w:rsid w:val="00204086"/>
    <w:rsid w:val="00210B7F"/>
    <w:rsid w:val="00213FA6"/>
    <w:rsid w:val="00214849"/>
    <w:rsid w:val="002163C7"/>
    <w:rsid w:val="00236CA9"/>
    <w:rsid w:val="00237191"/>
    <w:rsid w:val="00240946"/>
    <w:rsid w:val="00243275"/>
    <w:rsid w:val="00243461"/>
    <w:rsid w:val="00253CA2"/>
    <w:rsid w:val="00253D8D"/>
    <w:rsid w:val="00260325"/>
    <w:rsid w:val="00261C88"/>
    <w:rsid w:val="0026476B"/>
    <w:rsid w:val="00270B9C"/>
    <w:rsid w:val="00273438"/>
    <w:rsid w:val="002736F3"/>
    <w:rsid w:val="00273AB5"/>
    <w:rsid w:val="002751C8"/>
    <w:rsid w:val="00277DD3"/>
    <w:rsid w:val="00282C93"/>
    <w:rsid w:val="0028301A"/>
    <w:rsid w:val="0028757E"/>
    <w:rsid w:val="00291C59"/>
    <w:rsid w:val="002A2D1A"/>
    <w:rsid w:val="002A51F3"/>
    <w:rsid w:val="002A6A4B"/>
    <w:rsid w:val="002B71CC"/>
    <w:rsid w:val="002C2917"/>
    <w:rsid w:val="002D0146"/>
    <w:rsid w:val="002D158A"/>
    <w:rsid w:val="002E1BAC"/>
    <w:rsid w:val="002F3D41"/>
    <w:rsid w:val="003004E7"/>
    <w:rsid w:val="0030131C"/>
    <w:rsid w:val="00305CB2"/>
    <w:rsid w:val="003156CD"/>
    <w:rsid w:val="00317B31"/>
    <w:rsid w:val="00320F35"/>
    <w:rsid w:val="00320F9C"/>
    <w:rsid w:val="00335993"/>
    <w:rsid w:val="00343CAA"/>
    <w:rsid w:val="00345E78"/>
    <w:rsid w:val="00346C2F"/>
    <w:rsid w:val="003473D2"/>
    <w:rsid w:val="00352AFB"/>
    <w:rsid w:val="00353979"/>
    <w:rsid w:val="003673EC"/>
    <w:rsid w:val="00367B23"/>
    <w:rsid w:val="00373725"/>
    <w:rsid w:val="00373B50"/>
    <w:rsid w:val="00374710"/>
    <w:rsid w:val="00376952"/>
    <w:rsid w:val="00377AC9"/>
    <w:rsid w:val="003803AB"/>
    <w:rsid w:val="00380645"/>
    <w:rsid w:val="00385021"/>
    <w:rsid w:val="003853CD"/>
    <w:rsid w:val="00386AA9"/>
    <w:rsid w:val="003A4E5A"/>
    <w:rsid w:val="003A5204"/>
    <w:rsid w:val="003A70CE"/>
    <w:rsid w:val="003B0676"/>
    <w:rsid w:val="003B1738"/>
    <w:rsid w:val="003B20EA"/>
    <w:rsid w:val="003C6FEB"/>
    <w:rsid w:val="00407CC4"/>
    <w:rsid w:val="00421BEA"/>
    <w:rsid w:val="00432126"/>
    <w:rsid w:val="00436D03"/>
    <w:rsid w:val="00441708"/>
    <w:rsid w:val="00445673"/>
    <w:rsid w:val="004755F8"/>
    <w:rsid w:val="0047593B"/>
    <w:rsid w:val="0048086A"/>
    <w:rsid w:val="0048746C"/>
    <w:rsid w:val="00492FCE"/>
    <w:rsid w:val="004930AA"/>
    <w:rsid w:val="00496B93"/>
    <w:rsid w:val="00497711"/>
    <w:rsid w:val="004B2C95"/>
    <w:rsid w:val="004B373F"/>
    <w:rsid w:val="004B7456"/>
    <w:rsid w:val="004C5B22"/>
    <w:rsid w:val="004C724E"/>
    <w:rsid w:val="004E10F9"/>
    <w:rsid w:val="004E1777"/>
    <w:rsid w:val="004E5D21"/>
    <w:rsid w:val="005011AD"/>
    <w:rsid w:val="00513B4F"/>
    <w:rsid w:val="00531B93"/>
    <w:rsid w:val="005459D0"/>
    <w:rsid w:val="005504E6"/>
    <w:rsid w:val="00555342"/>
    <w:rsid w:val="00575012"/>
    <w:rsid w:val="0057519A"/>
    <w:rsid w:val="00576CF1"/>
    <w:rsid w:val="00585347"/>
    <w:rsid w:val="00595395"/>
    <w:rsid w:val="0059625B"/>
    <w:rsid w:val="00596AB4"/>
    <w:rsid w:val="005A32C2"/>
    <w:rsid w:val="005B45E6"/>
    <w:rsid w:val="005B6037"/>
    <w:rsid w:val="005B67A2"/>
    <w:rsid w:val="005C18D2"/>
    <w:rsid w:val="005C6147"/>
    <w:rsid w:val="005D0C41"/>
    <w:rsid w:val="005E18E2"/>
    <w:rsid w:val="005E7559"/>
    <w:rsid w:val="00611FCC"/>
    <w:rsid w:val="00615FBF"/>
    <w:rsid w:val="00623D36"/>
    <w:rsid w:val="006321F4"/>
    <w:rsid w:val="00646C5C"/>
    <w:rsid w:val="0066494B"/>
    <w:rsid w:val="0066756A"/>
    <w:rsid w:val="006803C0"/>
    <w:rsid w:val="00681878"/>
    <w:rsid w:val="00683504"/>
    <w:rsid w:val="006857EF"/>
    <w:rsid w:val="00692A55"/>
    <w:rsid w:val="00696F5A"/>
    <w:rsid w:val="006A474B"/>
    <w:rsid w:val="006A779D"/>
    <w:rsid w:val="006B7846"/>
    <w:rsid w:val="006C0086"/>
    <w:rsid w:val="006C1542"/>
    <w:rsid w:val="006C1D3B"/>
    <w:rsid w:val="006C1F07"/>
    <w:rsid w:val="006C772C"/>
    <w:rsid w:val="006D5482"/>
    <w:rsid w:val="006E31FB"/>
    <w:rsid w:val="006E7C0F"/>
    <w:rsid w:val="006F7DB3"/>
    <w:rsid w:val="007060A6"/>
    <w:rsid w:val="007062BD"/>
    <w:rsid w:val="00711E6C"/>
    <w:rsid w:val="00723211"/>
    <w:rsid w:val="00723A2C"/>
    <w:rsid w:val="00726563"/>
    <w:rsid w:val="00732231"/>
    <w:rsid w:val="00735384"/>
    <w:rsid w:val="00737234"/>
    <w:rsid w:val="00751002"/>
    <w:rsid w:val="007605D2"/>
    <w:rsid w:val="00765327"/>
    <w:rsid w:val="007749FC"/>
    <w:rsid w:val="00780AB2"/>
    <w:rsid w:val="00797660"/>
    <w:rsid w:val="007B2EB9"/>
    <w:rsid w:val="007B5EDF"/>
    <w:rsid w:val="007C2929"/>
    <w:rsid w:val="007C3229"/>
    <w:rsid w:val="007C39B9"/>
    <w:rsid w:val="007C3D96"/>
    <w:rsid w:val="007D6EF8"/>
    <w:rsid w:val="007E31DD"/>
    <w:rsid w:val="007E659A"/>
    <w:rsid w:val="007F614F"/>
    <w:rsid w:val="007F66D6"/>
    <w:rsid w:val="008006FA"/>
    <w:rsid w:val="008110AA"/>
    <w:rsid w:val="00811427"/>
    <w:rsid w:val="008217F6"/>
    <w:rsid w:val="00825856"/>
    <w:rsid w:val="008343A2"/>
    <w:rsid w:val="00834957"/>
    <w:rsid w:val="00834A2F"/>
    <w:rsid w:val="00846281"/>
    <w:rsid w:val="00851373"/>
    <w:rsid w:val="00854DE9"/>
    <w:rsid w:val="00861680"/>
    <w:rsid w:val="00870163"/>
    <w:rsid w:val="00884FAE"/>
    <w:rsid w:val="00895A5D"/>
    <w:rsid w:val="00896BC6"/>
    <w:rsid w:val="008B27CC"/>
    <w:rsid w:val="008D1F12"/>
    <w:rsid w:val="008D35D8"/>
    <w:rsid w:val="008D6E0F"/>
    <w:rsid w:val="008E6262"/>
    <w:rsid w:val="008F18B7"/>
    <w:rsid w:val="008F38A8"/>
    <w:rsid w:val="008F6C96"/>
    <w:rsid w:val="00911F06"/>
    <w:rsid w:val="009228D3"/>
    <w:rsid w:val="00940420"/>
    <w:rsid w:val="009405A3"/>
    <w:rsid w:val="00952920"/>
    <w:rsid w:val="0096327E"/>
    <w:rsid w:val="009649E6"/>
    <w:rsid w:val="009669CF"/>
    <w:rsid w:val="00971439"/>
    <w:rsid w:val="00986348"/>
    <w:rsid w:val="009C11C0"/>
    <w:rsid w:val="009D03FE"/>
    <w:rsid w:val="009D70A8"/>
    <w:rsid w:val="009D78B0"/>
    <w:rsid w:val="009E1B07"/>
    <w:rsid w:val="009F2788"/>
    <w:rsid w:val="009F62A9"/>
    <w:rsid w:val="00A10B2E"/>
    <w:rsid w:val="00A3046D"/>
    <w:rsid w:val="00A3146D"/>
    <w:rsid w:val="00A330FA"/>
    <w:rsid w:val="00A45175"/>
    <w:rsid w:val="00A536DE"/>
    <w:rsid w:val="00A57ECD"/>
    <w:rsid w:val="00A70A82"/>
    <w:rsid w:val="00A73DC5"/>
    <w:rsid w:val="00A775DD"/>
    <w:rsid w:val="00A837EB"/>
    <w:rsid w:val="00AA4E2A"/>
    <w:rsid w:val="00AB15C1"/>
    <w:rsid w:val="00AB1E41"/>
    <w:rsid w:val="00AB2826"/>
    <w:rsid w:val="00AB4B39"/>
    <w:rsid w:val="00AC43EB"/>
    <w:rsid w:val="00AD4F06"/>
    <w:rsid w:val="00AE7AB3"/>
    <w:rsid w:val="00AF04E0"/>
    <w:rsid w:val="00AF4C49"/>
    <w:rsid w:val="00B00832"/>
    <w:rsid w:val="00B019A0"/>
    <w:rsid w:val="00B03346"/>
    <w:rsid w:val="00B042A8"/>
    <w:rsid w:val="00B16713"/>
    <w:rsid w:val="00B2152C"/>
    <w:rsid w:val="00B34414"/>
    <w:rsid w:val="00B3640B"/>
    <w:rsid w:val="00B369DF"/>
    <w:rsid w:val="00B36CE6"/>
    <w:rsid w:val="00B5583C"/>
    <w:rsid w:val="00B55EB4"/>
    <w:rsid w:val="00B56F87"/>
    <w:rsid w:val="00B64449"/>
    <w:rsid w:val="00B66D8C"/>
    <w:rsid w:val="00BA3517"/>
    <w:rsid w:val="00BA3C35"/>
    <w:rsid w:val="00BA58F6"/>
    <w:rsid w:val="00BA624D"/>
    <w:rsid w:val="00BA7805"/>
    <w:rsid w:val="00BB034D"/>
    <w:rsid w:val="00BC0947"/>
    <w:rsid w:val="00BC1E08"/>
    <w:rsid w:val="00BD11AC"/>
    <w:rsid w:val="00BE0F52"/>
    <w:rsid w:val="00BE452A"/>
    <w:rsid w:val="00BF0C80"/>
    <w:rsid w:val="00BF124E"/>
    <w:rsid w:val="00C0084E"/>
    <w:rsid w:val="00C01425"/>
    <w:rsid w:val="00C12152"/>
    <w:rsid w:val="00C308C3"/>
    <w:rsid w:val="00C36F84"/>
    <w:rsid w:val="00C42332"/>
    <w:rsid w:val="00C4730D"/>
    <w:rsid w:val="00C50AAF"/>
    <w:rsid w:val="00C659CD"/>
    <w:rsid w:val="00C676D8"/>
    <w:rsid w:val="00C80B39"/>
    <w:rsid w:val="00C97F2D"/>
    <w:rsid w:val="00CA3661"/>
    <w:rsid w:val="00CA42F6"/>
    <w:rsid w:val="00CC0A79"/>
    <w:rsid w:val="00CC60FC"/>
    <w:rsid w:val="00CC7940"/>
    <w:rsid w:val="00CD7A02"/>
    <w:rsid w:val="00CE704C"/>
    <w:rsid w:val="00CF0E50"/>
    <w:rsid w:val="00CF4BE9"/>
    <w:rsid w:val="00D034AB"/>
    <w:rsid w:val="00D13B6B"/>
    <w:rsid w:val="00D22B80"/>
    <w:rsid w:val="00D330C4"/>
    <w:rsid w:val="00D35784"/>
    <w:rsid w:val="00D37592"/>
    <w:rsid w:val="00D436A6"/>
    <w:rsid w:val="00D509A7"/>
    <w:rsid w:val="00D5132E"/>
    <w:rsid w:val="00D54758"/>
    <w:rsid w:val="00D60482"/>
    <w:rsid w:val="00D61F89"/>
    <w:rsid w:val="00D72C3B"/>
    <w:rsid w:val="00DA156E"/>
    <w:rsid w:val="00DA3E44"/>
    <w:rsid w:val="00DA4C56"/>
    <w:rsid w:val="00DB38FB"/>
    <w:rsid w:val="00DC32CD"/>
    <w:rsid w:val="00DD7795"/>
    <w:rsid w:val="00DE0BBA"/>
    <w:rsid w:val="00DE7715"/>
    <w:rsid w:val="00DF5BCE"/>
    <w:rsid w:val="00DF7AB3"/>
    <w:rsid w:val="00E0071B"/>
    <w:rsid w:val="00E2143B"/>
    <w:rsid w:val="00E2488A"/>
    <w:rsid w:val="00E31F79"/>
    <w:rsid w:val="00E35B84"/>
    <w:rsid w:val="00E4151B"/>
    <w:rsid w:val="00E6222D"/>
    <w:rsid w:val="00E63068"/>
    <w:rsid w:val="00E63BC8"/>
    <w:rsid w:val="00E646C7"/>
    <w:rsid w:val="00E65267"/>
    <w:rsid w:val="00E652C9"/>
    <w:rsid w:val="00E76C46"/>
    <w:rsid w:val="00E867D3"/>
    <w:rsid w:val="00E8788A"/>
    <w:rsid w:val="00E95A8F"/>
    <w:rsid w:val="00E97960"/>
    <w:rsid w:val="00E979D2"/>
    <w:rsid w:val="00EA53B9"/>
    <w:rsid w:val="00EC02B6"/>
    <w:rsid w:val="00EC6324"/>
    <w:rsid w:val="00EC66F6"/>
    <w:rsid w:val="00EC7E01"/>
    <w:rsid w:val="00ED708C"/>
    <w:rsid w:val="00EE139E"/>
    <w:rsid w:val="00EE228C"/>
    <w:rsid w:val="00EE4383"/>
    <w:rsid w:val="00EE491C"/>
    <w:rsid w:val="00EF7D85"/>
    <w:rsid w:val="00F00FF1"/>
    <w:rsid w:val="00F1305E"/>
    <w:rsid w:val="00F13D15"/>
    <w:rsid w:val="00F13F94"/>
    <w:rsid w:val="00F16E81"/>
    <w:rsid w:val="00F30531"/>
    <w:rsid w:val="00F31891"/>
    <w:rsid w:val="00F343EA"/>
    <w:rsid w:val="00F357CB"/>
    <w:rsid w:val="00F42278"/>
    <w:rsid w:val="00F4783C"/>
    <w:rsid w:val="00F541D9"/>
    <w:rsid w:val="00F76B29"/>
    <w:rsid w:val="00F83C00"/>
    <w:rsid w:val="00F9130B"/>
    <w:rsid w:val="00F97718"/>
    <w:rsid w:val="00FA1809"/>
    <w:rsid w:val="00FA2104"/>
    <w:rsid w:val="00FA4CCB"/>
    <w:rsid w:val="00FC257F"/>
    <w:rsid w:val="00FD2DE0"/>
    <w:rsid w:val="00FD4D07"/>
    <w:rsid w:val="00FD59C7"/>
    <w:rsid w:val="00FE310F"/>
    <w:rsid w:val="00FE4822"/>
    <w:rsid w:val="00FE57D3"/>
    <w:rsid w:val="00FF7258"/>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79825E"/>
  <w15:docId w15:val="{A46BA6B9-CE71-47F2-8CB1-012192E99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CR" w:eastAsia="es-C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szCs w:val="24"/>
      <w:lang w:val="es-ES" w:eastAsia="es-ES"/>
    </w:rPr>
  </w:style>
  <w:style w:type="paragraph" w:styleId="Ttulo1">
    <w:name w:val="heading 1"/>
    <w:basedOn w:val="Normal"/>
    <w:next w:val="Normal"/>
    <w:qFormat/>
    <w:pPr>
      <w:keepNext/>
      <w:spacing w:line="360" w:lineRule="auto"/>
      <w:ind w:right="-233"/>
      <w:jc w:val="center"/>
      <w:outlineLvl w:val="0"/>
    </w:pPr>
    <w:rPr>
      <w:b/>
      <w:sz w:val="22"/>
      <w:szCs w:val="20"/>
      <w:u w:val="single"/>
    </w:rPr>
  </w:style>
  <w:style w:type="paragraph" w:styleId="Ttulo2">
    <w:name w:val="heading 2"/>
    <w:basedOn w:val="Normal"/>
    <w:next w:val="Normal"/>
    <w:link w:val="Ttulo2Car"/>
    <w:qFormat/>
    <w:pPr>
      <w:keepNext/>
      <w:jc w:val="both"/>
      <w:outlineLvl w:val="1"/>
    </w:pPr>
    <w:rPr>
      <w:b/>
      <w:i/>
      <w:sz w:val="22"/>
      <w:szCs w:val="20"/>
      <w:u w:val="single"/>
    </w:rPr>
  </w:style>
  <w:style w:type="paragraph" w:styleId="Ttulo4">
    <w:name w:val="heading 4"/>
    <w:basedOn w:val="Normal"/>
    <w:next w:val="Normal"/>
    <w:qFormat/>
    <w:pPr>
      <w:keepNext/>
      <w:outlineLvl w:val="3"/>
    </w:pPr>
    <w:rPr>
      <w:b/>
      <w:sz w:val="22"/>
      <w:szCs w:val="20"/>
      <w:u w:val="single"/>
      <w:lang w:val="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pPr>
      <w:spacing w:line="360" w:lineRule="auto"/>
      <w:ind w:right="-233"/>
      <w:jc w:val="center"/>
    </w:pPr>
    <w:rPr>
      <w:b/>
      <w:sz w:val="22"/>
      <w:szCs w:val="20"/>
      <w:u w:val="single"/>
    </w:rPr>
  </w:style>
  <w:style w:type="paragraph" w:styleId="Textoindependiente">
    <w:name w:val="Body Text"/>
    <w:basedOn w:val="Normal"/>
    <w:link w:val="TextoindependienteCar"/>
    <w:pPr>
      <w:spacing w:line="360" w:lineRule="auto"/>
      <w:ind w:right="51"/>
      <w:jc w:val="both"/>
    </w:pPr>
    <w:rPr>
      <w:sz w:val="22"/>
      <w:szCs w:val="20"/>
    </w:rPr>
  </w:style>
  <w:style w:type="paragraph" w:styleId="Encabezado">
    <w:name w:val="header"/>
    <w:basedOn w:val="Normal"/>
    <w:pPr>
      <w:tabs>
        <w:tab w:val="center" w:pos="4252"/>
        <w:tab w:val="right" w:pos="8504"/>
      </w:tabs>
    </w:pPr>
    <w:rPr>
      <w:sz w:val="22"/>
      <w:szCs w:val="20"/>
      <w:lang w:val="es-CR"/>
    </w:rPr>
  </w:style>
  <w:style w:type="character" w:styleId="Nmerodepgina">
    <w:name w:val="page number"/>
    <w:basedOn w:val="Fuentedeprrafopredeter"/>
  </w:style>
  <w:style w:type="paragraph" w:styleId="Textoindependiente2">
    <w:name w:val="Body Text 2"/>
    <w:basedOn w:val="Normal"/>
    <w:pPr>
      <w:spacing w:line="360" w:lineRule="auto"/>
      <w:jc w:val="both"/>
    </w:pPr>
    <w:rPr>
      <w:rFonts w:cs="Arial"/>
      <w:bCs/>
      <w:sz w:val="22"/>
    </w:rPr>
  </w:style>
  <w:style w:type="paragraph" w:styleId="Sangra2detindependiente">
    <w:name w:val="Body Text Indent 2"/>
    <w:basedOn w:val="Normal"/>
    <w:link w:val="Sangra2detindependienteCar"/>
    <w:pPr>
      <w:spacing w:line="360" w:lineRule="auto"/>
      <w:ind w:left="360" w:hanging="360"/>
      <w:jc w:val="both"/>
    </w:pPr>
    <w:rPr>
      <w:rFonts w:cs="Arial"/>
      <w:sz w:val="22"/>
    </w:rPr>
  </w:style>
  <w:style w:type="paragraph" w:styleId="Piedepgina">
    <w:name w:val="footer"/>
    <w:basedOn w:val="Normal"/>
    <w:pPr>
      <w:tabs>
        <w:tab w:val="center" w:pos="4252"/>
        <w:tab w:val="right" w:pos="8504"/>
      </w:tabs>
    </w:pPr>
  </w:style>
  <w:style w:type="character" w:styleId="Nmerodelnea">
    <w:name w:val="line number"/>
    <w:basedOn w:val="Fuentedeprrafopredeter"/>
  </w:style>
  <w:style w:type="paragraph" w:styleId="Textoindependiente3">
    <w:name w:val="Body Text 3"/>
    <w:basedOn w:val="Normal"/>
    <w:pPr>
      <w:ind w:right="51"/>
      <w:jc w:val="both"/>
    </w:pPr>
    <w:rPr>
      <w:rFonts w:cs="Arial"/>
      <w:i/>
      <w:iCs/>
      <w:sz w:val="20"/>
    </w:rPr>
  </w:style>
  <w:style w:type="paragraph" w:styleId="Listaconvietas">
    <w:name w:val="List Bullet"/>
    <w:basedOn w:val="Normal"/>
    <w:autoRedefine/>
    <w:pPr>
      <w:numPr>
        <w:numId w:val="5"/>
      </w:numPr>
    </w:pPr>
  </w:style>
  <w:style w:type="paragraph" w:customStyle="1" w:styleId="CarCarCar1CarCarCarCarCarCar">
    <w:name w:val="Car Car Car1 Car Car Car Car Car Car"/>
    <w:basedOn w:val="Normal"/>
    <w:rsid w:val="00C12152"/>
    <w:pPr>
      <w:spacing w:after="160" w:line="240" w:lineRule="exact"/>
    </w:pPr>
    <w:rPr>
      <w:sz w:val="20"/>
      <w:szCs w:val="20"/>
      <w:lang w:val="en-US" w:eastAsia="en-US"/>
    </w:rPr>
  </w:style>
  <w:style w:type="paragraph" w:styleId="Textodebloque">
    <w:name w:val="Block Text"/>
    <w:basedOn w:val="Normal"/>
    <w:rsid w:val="004E1777"/>
    <w:pPr>
      <w:ind w:left="360" w:right="333"/>
      <w:jc w:val="both"/>
    </w:pPr>
    <w:rPr>
      <w:rFonts w:ascii="Times New Roman" w:hAnsi="Times New Roman"/>
      <w:szCs w:val="20"/>
      <w:lang w:val="es-ES_tradnl"/>
    </w:rPr>
  </w:style>
  <w:style w:type="table" w:styleId="Tablaconcuadrcula">
    <w:name w:val="Table Grid"/>
    <w:basedOn w:val="Tablanormal"/>
    <w:rsid w:val="00253D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C7E01"/>
    <w:pPr>
      <w:ind w:left="720"/>
      <w:contextualSpacing/>
    </w:pPr>
  </w:style>
  <w:style w:type="character" w:customStyle="1" w:styleId="Ttulo2Car">
    <w:name w:val="Título 2 Car"/>
    <w:basedOn w:val="Fuentedeprrafopredeter"/>
    <w:link w:val="Ttulo2"/>
    <w:rsid w:val="003A5204"/>
    <w:rPr>
      <w:rFonts w:ascii="Arial" w:hAnsi="Arial"/>
      <w:b/>
      <w:i/>
      <w:sz w:val="22"/>
      <w:u w:val="single"/>
      <w:lang w:val="es-ES" w:eastAsia="es-ES"/>
    </w:rPr>
  </w:style>
  <w:style w:type="character" w:customStyle="1" w:styleId="TextoindependienteCar">
    <w:name w:val="Texto independiente Car"/>
    <w:basedOn w:val="Fuentedeprrafopredeter"/>
    <w:link w:val="Textoindependiente"/>
    <w:rsid w:val="003A5204"/>
    <w:rPr>
      <w:rFonts w:ascii="Arial" w:hAnsi="Arial"/>
      <w:sz w:val="22"/>
      <w:lang w:val="es-ES" w:eastAsia="es-ES"/>
    </w:rPr>
  </w:style>
  <w:style w:type="character" w:customStyle="1" w:styleId="Sangra2detindependienteCar">
    <w:name w:val="Sangría 2 de t. independiente Car"/>
    <w:basedOn w:val="Fuentedeprrafopredeter"/>
    <w:link w:val="Sangra2detindependiente"/>
    <w:rsid w:val="003A5204"/>
    <w:rPr>
      <w:rFonts w:ascii="Arial" w:hAnsi="Arial" w:cs="Arial"/>
      <w:sz w:val="22"/>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Personal\Documents\Plantillas%20personalizadas%20de%20Office\Plantilla%20act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Plantilla acta</Template>
  <TotalTime>1086</TotalTime>
  <Pages>19</Pages>
  <Words>5353</Words>
  <Characters>28493</Characters>
  <Application>Microsoft Office Word</Application>
  <DocSecurity>8</DocSecurity>
  <Lines>237</Lines>
  <Paragraphs>67</Paragraphs>
  <ScaleCrop>false</ScaleCrop>
  <HeadingPairs>
    <vt:vector size="2" baseType="variant">
      <vt:variant>
        <vt:lpstr>Título</vt:lpstr>
      </vt:variant>
      <vt:variant>
        <vt:i4>1</vt:i4>
      </vt:variant>
    </vt:vector>
  </HeadingPairs>
  <TitlesOfParts>
    <vt:vector size="1" baseType="lpstr">
      <vt:lpstr>BANCO HIPOTECARIO DE LA VIVIENDA</vt:lpstr>
    </vt:vector>
  </TitlesOfParts>
  <Company>B.Hipotecario de la Vivienda</Company>
  <LinksUpToDate>false</LinksUpToDate>
  <CharactersWithSpaces>33779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BANCO HIPOTECARIO DE LA VIVIENDA</dc:title>
  <dc:creator>López Pacheco David</dc:creator>
  <cp:lastModifiedBy>López Pacheco David</cp:lastModifiedBy>
  <cp:revision>66</cp:revision>
  <cp:lastPrinted>2011-09-07T16:03:00Z</cp:lastPrinted>
  <dcterms:created xsi:type="dcterms:W3CDTF">2020-06-24T18:31:00Z</dcterms:created>
  <dcterms:modified xsi:type="dcterms:W3CDTF">2020-06-30T13:58:00Z</dcterms:modified>
</cp:coreProperties>
</file>