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2CB7D" w14:textId="77777777" w:rsidR="00FA4CCB" w:rsidRDefault="00FA4CCB">
      <w:pPr>
        <w:pStyle w:val="Ttulo"/>
        <w:ind w:right="51"/>
        <w:rPr>
          <w:rFonts w:cs="Arial"/>
        </w:rPr>
      </w:pPr>
      <w:r>
        <w:rPr>
          <w:rFonts w:cs="Arial"/>
        </w:rPr>
        <w:t>BANCO HIPOTECARIO DE LA VIVIENDA</w:t>
      </w:r>
    </w:p>
    <w:p w14:paraId="7D253035" w14:textId="77777777" w:rsidR="00FA4CCB" w:rsidRDefault="00FA4CCB">
      <w:pPr>
        <w:spacing w:line="360" w:lineRule="auto"/>
        <w:ind w:right="51"/>
        <w:jc w:val="center"/>
        <w:rPr>
          <w:rFonts w:cs="Arial"/>
          <w:b/>
          <w:sz w:val="22"/>
          <w:u w:val="single"/>
        </w:rPr>
      </w:pPr>
      <w:r>
        <w:rPr>
          <w:rFonts w:cs="Arial"/>
          <w:b/>
          <w:sz w:val="22"/>
          <w:u w:val="single"/>
        </w:rPr>
        <w:t>JUNTA DIRECTIVA</w:t>
      </w:r>
    </w:p>
    <w:p w14:paraId="16B74B21" w14:textId="77777777" w:rsidR="00FA4CCB" w:rsidRDefault="00FA4CCB">
      <w:pPr>
        <w:spacing w:line="360" w:lineRule="auto"/>
        <w:ind w:right="51"/>
        <w:jc w:val="center"/>
        <w:rPr>
          <w:rFonts w:cs="Arial"/>
          <w:b/>
          <w:sz w:val="22"/>
          <w:u w:val="single"/>
        </w:rPr>
      </w:pPr>
    </w:p>
    <w:p w14:paraId="10C9FDCB" w14:textId="24935C58"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F635E">
        <w:rPr>
          <w:rFonts w:cs="Arial"/>
          <w:b/>
          <w:sz w:val="22"/>
          <w:u w:val="single"/>
        </w:rPr>
        <w:t>36</w:t>
      </w:r>
      <w:r>
        <w:rPr>
          <w:rFonts w:cs="Arial"/>
          <w:b/>
          <w:sz w:val="22"/>
          <w:u w:val="single"/>
        </w:rPr>
        <w:t>-20</w:t>
      </w:r>
      <w:r w:rsidR="00E97960">
        <w:rPr>
          <w:rFonts w:cs="Arial"/>
          <w:b/>
          <w:sz w:val="22"/>
          <w:u w:val="single"/>
        </w:rPr>
        <w:t>20</w:t>
      </w:r>
    </w:p>
    <w:p w14:paraId="301A0F31" w14:textId="76F0AC67" w:rsidR="00FA4CCB" w:rsidRDefault="00FA4CCB">
      <w:pPr>
        <w:spacing w:line="360" w:lineRule="auto"/>
        <w:ind w:right="51"/>
        <w:jc w:val="center"/>
        <w:rPr>
          <w:rFonts w:cs="Arial"/>
          <w:b/>
          <w:sz w:val="22"/>
          <w:u w:val="single"/>
        </w:rPr>
      </w:pPr>
      <w:r>
        <w:rPr>
          <w:rFonts w:cs="Arial"/>
          <w:b/>
          <w:sz w:val="22"/>
          <w:u w:val="single"/>
        </w:rPr>
        <w:t xml:space="preserve">DEL </w:t>
      </w:r>
      <w:r w:rsidR="000F635E">
        <w:rPr>
          <w:rFonts w:cs="Arial"/>
          <w:b/>
          <w:sz w:val="22"/>
          <w:u w:val="single"/>
        </w:rPr>
        <w:t>18</w:t>
      </w:r>
      <w:r>
        <w:rPr>
          <w:rFonts w:cs="Arial"/>
          <w:b/>
          <w:sz w:val="22"/>
          <w:u w:val="single"/>
        </w:rPr>
        <w:t xml:space="preserve"> DE </w:t>
      </w:r>
      <w:r w:rsidR="000F635E">
        <w:rPr>
          <w:rFonts w:cs="Arial"/>
          <w:b/>
          <w:sz w:val="22"/>
          <w:u w:val="single"/>
        </w:rPr>
        <w:t>MAYO</w:t>
      </w:r>
      <w:r>
        <w:rPr>
          <w:rFonts w:cs="Arial"/>
          <w:b/>
          <w:sz w:val="22"/>
          <w:u w:val="single"/>
        </w:rPr>
        <w:t xml:space="preserve"> DE 20</w:t>
      </w:r>
      <w:r w:rsidR="00E97960">
        <w:rPr>
          <w:rFonts w:cs="Arial"/>
          <w:b/>
          <w:sz w:val="22"/>
          <w:u w:val="single"/>
        </w:rPr>
        <w:t>20</w:t>
      </w:r>
    </w:p>
    <w:p w14:paraId="72C5985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1728E76" w14:textId="77777777" w:rsidR="00FA4CCB" w:rsidRDefault="00FA4CCB">
      <w:pPr>
        <w:spacing w:line="360" w:lineRule="auto"/>
        <w:ind w:right="51"/>
        <w:jc w:val="center"/>
        <w:rPr>
          <w:rFonts w:cs="Arial"/>
          <w:b/>
          <w:sz w:val="22"/>
          <w:u w:val="single"/>
        </w:rPr>
      </w:pPr>
    </w:p>
    <w:p w14:paraId="42D00FB9" w14:textId="704E2DCC"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7C0881">
        <w:rPr>
          <w:rFonts w:cs="Arial"/>
          <w:sz w:val="22"/>
        </w:rPr>
        <w:t xml:space="preserve">Por medio de videoconferencia que consta en los archivos de la Secretaría de la </w:t>
      </w:r>
      <w:r w:rsidR="007C0881" w:rsidRPr="00B85537">
        <w:rPr>
          <w:rFonts w:cs="Arial"/>
          <w:sz w:val="22"/>
          <w:lang w:val="es-ES_tradnl"/>
        </w:rPr>
        <w:t>Junta Directiva</w:t>
      </w:r>
      <w:r w:rsidR="007C0881">
        <w:rPr>
          <w:rFonts w:cs="Arial"/>
          <w:sz w:val="22"/>
        </w:rPr>
        <w:t xml:space="preserve"> y al amparo de las consideraciones y disposiciones señaladas en el acuerdo N° 10 de la sesión 21-2020, del 16 de marzo de 2020, se inicia la sesión</w:t>
      </w:r>
      <w:r w:rsidR="00FA4CCB">
        <w:rPr>
          <w:rFonts w:cs="Arial"/>
          <w:sz w:val="22"/>
        </w:rPr>
        <w:t xml:space="preserve">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612124" w:rsidRPr="00612124">
        <w:rPr>
          <w:rFonts w:cs="Arial"/>
          <w:sz w:val="22"/>
        </w:rPr>
        <w:t xml:space="preserve"> </w:t>
      </w:r>
      <w:r w:rsidR="00612124">
        <w:rPr>
          <w:rFonts w:cs="Arial"/>
          <w:sz w:val="22"/>
        </w:rPr>
        <w:t>El Director Jorge Carranza González, se incorpora a la sesión a partir del minuto 05:23.</w:t>
      </w:r>
    </w:p>
    <w:p w14:paraId="2B6A3C62" w14:textId="77777777" w:rsidR="007C0881" w:rsidRDefault="007C0881" w:rsidP="007C0881">
      <w:pPr>
        <w:spacing w:line="360" w:lineRule="auto"/>
        <w:jc w:val="both"/>
        <w:rPr>
          <w:rFonts w:cs="Arial"/>
          <w:sz w:val="22"/>
        </w:rPr>
      </w:pPr>
    </w:p>
    <w:p w14:paraId="3CF08FDB" w14:textId="0870BAE4" w:rsidR="00FA4CCB" w:rsidRDefault="007C0881" w:rsidP="0066494B">
      <w:pPr>
        <w:spacing w:line="360" w:lineRule="auto"/>
        <w:jc w:val="both"/>
        <w:rPr>
          <w:rFonts w:cs="Arial"/>
          <w:sz w:val="22"/>
        </w:rPr>
      </w:pPr>
      <w:r>
        <w:rPr>
          <w:rFonts w:cs="Arial"/>
          <w:sz w:val="22"/>
        </w:rPr>
        <w:t>Participan</w:t>
      </w:r>
      <w:r w:rsidR="00FA4CCB">
        <w:rPr>
          <w:rFonts w:cs="Arial"/>
          <w:sz w:val="22"/>
        </w:rPr>
        <w:t xml:space="preserve">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sidR="00FA4CCB">
        <w:rPr>
          <w:rFonts w:cs="Arial"/>
          <w:sz w:val="22"/>
        </w:rPr>
        <w:t>; Rodolfo Mora Villalobos, Asesor Legal;</w:t>
      </w:r>
      <w:r w:rsidR="00FA4CCB">
        <w:rPr>
          <w:bCs/>
          <w:sz w:val="22"/>
        </w:rPr>
        <w:t xml:space="preserve"> </w:t>
      </w:r>
      <w:r w:rsidR="00FA4CCB">
        <w:rPr>
          <w:rFonts w:cs="Arial"/>
          <w:sz w:val="22"/>
        </w:rPr>
        <w:t>y David López Pacheco, Secretario de Junta Directiva.</w:t>
      </w:r>
    </w:p>
    <w:p w14:paraId="52B7095B" w14:textId="77777777" w:rsidR="006321F4" w:rsidRPr="00D14EAF" w:rsidRDefault="006321F4" w:rsidP="006321F4">
      <w:pPr>
        <w:spacing w:line="360" w:lineRule="auto"/>
        <w:jc w:val="both"/>
        <w:rPr>
          <w:rFonts w:cs="Arial"/>
          <w:b/>
          <w:sz w:val="22"/>
        </w:rPr>
      </w:pPr>
      <w:r w:rsidRPr="00D14EAF">
        <w:rPr>
          <w:rFonts w:cs="Arial"/>
          <w:b/>
          <w:sz w:val="22"/>
        </w:rPr>
        <w:t>************</w:t>
      </w:r>
    </w:p>
    <w:p w14:paraId="52EED8E6" w14:textId="77777777" w:rsidR="00FA4CCB" w:rsidRDefault="00FA4CCB" w:rsidP="0066494B">
      <w:pPr>
        <w:spacing w:line="360" w:lineRule="auto"/>
        <w:jc w:val="both"/>
        <w:rPr>
          <w:rFonts w:cs="Arial"/>
          <w:sz w:val="22"/>
        </w:rPr>
      </w:pPr>
    </w:p>
    <w:p w14:paraId="3003DE86" w14:textId="77777777" w:rsidR="00FA4CCB" w:rsidRDefault="00FA4CCB" w:rsidP="0066494B">
      <w:pPr>
        <w:pStyle w:val="Ttulo4"/>
        <w:spacing w:line="360" w:lineRule="auto"/>
        <w:jc w:val="both"/>
        <w:rPr>
          <w:rFonts w:cs="Arial"/>
        </w:rPr>
      </w:pPr>
      <w:r>
        <w:rPr>
          <w:rFonts w:cs="Arial"/>
        </w:rPr>
        <w:t>Asuntos conocidos en la presente sesión</w:t>
      </w:r>
    </w:p>
    <w:p w14:paraId="1F7C94E5" w14:textId="77777777" w:rsidR="00FA4CCB" w:rsidRDefault="00FA4CCB" w:rsidP="0066494B">
      <w:pPr>
        <w:spacing w:line="360" w:lineRule="auto"/>
        <w:jc w:val="both"/>
        <w:rPr>
          <w:rFonts w:cs="Arial"/>
          <w:b/>
          <w:sz w:val="22"/>
        </w:rPr>
      </w:pPr>
    </w:p>
    <w:p w14:paraId="0968E35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ABCA9FD" w14:textId="77777777" w:rsidR="000F635E" w:rsidRPr="000036BD" w:rsidRDefault="000F635E" w:rsidP="000036BD">
      <w:pPr>
        <w:pStyle w:val="Prrafodelista"/>
        <w:numPr>
          <w:ilvl w:val="0"/>
          <w:numId w:val="18"/>
        </w:numPr>
        <w:spacing w:line="360" w:lineRule="auto"/>
        <w:ind w:left="567" w:hanging="567"/>
        <w:jc w:val="both"/>
        <w:rPr>
          <w:rFonts w:cs="Arial"/>
          <w:sz w:val="22"/>
          <w:lang w:val="es-ES_tradnl"/>
        </w:rPr>
      </w:pPr>
      <w:r w:rsidRPr="000036BD">
        <w:rPr>
          <w:rFonts w:cs="Arial"/>
          <w:sz w:val="22"/>
          <w:lang w:val="es-ES_tradnl"/>
        </w:rPr>
        <w:t xml:space="preserve">Lectura y aprobación de las actas N° 31-2020 del 30/04/2020, N° 33-2020 del 07/05/2020 y N° 34-2020 del 11/05/2020. </w:t>
      </w:r>
    </w:p>
    <w:p w14:paraId="5E45F477" w14:textId="5EED6888" w:rsidR="000F635E" w:rsidRPr="000036BD" w:rsidRDefault="000F635E" w:rsidP="000036BD">
      <w:pPr>
        <w:pStyle w:val="Prrafodelista"/>
        <w:numPr>
          <w:ilvl w:val="0"/>
          <w:numId w:val="18"/>
        </w:numPr>
        <w:spacing w:line="360" w:lineRule="auto"/>
        <w:ind w:left="567" w:hanging="567"/>
        <w:jc w:val="both"/>
        <w:rPr>
          <w:rFonts w:cs="Arial"/>
          <w:sz w:val="22"/>
        </w:rPr>
      </w:pPr>
      <w:r w:rsidRPr="000036BD">
        <w:rPr>
          <w:rFonts w:cs="Arial"/>
          <w:sz w:val="22"/>
          <w:lang w:val="es-ES_tradnl"/>
        </w:rPr>
        <w:t>Solicitud de aprobación de seis bonos extraordinarios individuales.</w:t>
      </w:r>
    </w:p>
    <w:p w14:paraId="3A25A0DE" w14:textId="09C13DFC" w:rsidR="000F635E" w:rsidRPr="000036BD" w:rsidRDefault="000F635E" w:rsidP="000036BD">
      <w:pPr>
        <w:pStyle w:val="Prrafodelista"/>
        <w:numPr>
          <w:ilvl w:val="0"/>
          <w:numId w:val="18"/>
        </w:numPr>
        <w:spacing w:line="360" w:lineRule="auto"/>
        <w:ind w:left="567" w:hanging="567"/>
        <w:jc w:val="both"/>
        <w:rPr>
          <w:rFonts w:cs="Arial"/>
          <w:sz w:val="22"/>
          <w:lang w:val="es-ES_tradnl"/>
        </w:rPr>
      </w:pPr>
      <w:r w:rsidRPr="000036BD">
        <w:rPr>
          <w:rFonts w:cs="Arial"/>
          <w:sz w:val="22"/>
          <w:lang w:val="es-ES_tradnl"/>
        </w:rPr>
        <w:t>Solicitud de aprobación de cuatro bonos extraordinarios individuales.</w:t>
      </w:r>
    </w:p>
    <w:p w14:paraId="1E83FB2D" w14:textId="1B48CB79" w:rsidR="000F635E" w:rsidRPr="000036BD" w:rsidRDefault="000F635E" w:rsidP="000036BD">
      <w:pPr>
        <w:pStyle w:val="Prrafodelista"/>
        <w:numPr>
          <w:ilvl w:val="0"/>
          <w:numId w:val="18"/>
        </w:numPr>
        <w:spacing w:line="360" w:lineRule="auto"/>
        <w:ind w:left="567" w:hanging="567"/>
        <w:jc w:val="both"/>
        <w:rPr>
          <w:rFonts w:cs="Arial"/>
          <w:sz w:val="22"/>
          <w:lang w:val="es-ES_tradnl"/>
        </w:rPr>
      </w:pPr>
      <w:r w:rsidRPr="000036BD">
        <w:rPr>
          <w:rFonts w:cs="Arial"/>
          <w:sz w:val="22"/>
          <w:lang w:val="es-ES_tradnl"/>
        </w:rPr>
        <w:t>Solicitud de aprobación de dos segundos bonos.</w:t>
      </w:r>
    </w:p>
    <w:p w14:paraId="009AFD30" w14:textId="5DACC5E4" w:rsidR="000F635E" w:rsidRPr="000036BD" w:rsidRDefault="000F635E" w:rsidP="000036BD">
      <w:pPr>
        <w:pStyle w:val="Prrafodelista"/>
        <w:numPr>
          <w:ilvl w:val="0"/>
          <w:numId w:val="18"/>
        </w:numPr>
        <w:spacing w:line="360" w:lineRule="auto"/>
        <w:ind w:left="567" w:hanging="567"/>
        <w:jc w:val="both"/>
        <w:rPr>
          <w:rFonts w:cs="Arial"/>
          <w:sz w:val="22"/>
          <w:lang w:val="es-ES_tradnl"/>
        </w:rPr>
      </w:pPr>
      <w:r w:rsidRPr="000036BD">
        <w:rPr>
          <w:rFonts w:cs="Arial"/>
          <w:sz w:val="22"/>
          <w:lang w:val="es-ES_tradnl"/>
        </w:rPr>
        <w:t xml:space="preserve">Solicitud de financiamiento adicional para gastos de formalización de diecinueve beneficiarios, cambio de tipo de catorce viviendas y sustitución de diecinueve beneficiarios del proyecto Cocales de </w:t>
      </w:r>
      <w:proofErr w:type="spellStart"/>
      <w:r w:rsidRPr="000036BD">
        <w:rPr>
          <w:rFonts w:cs="Arial"/>
          <w:sz w:val="22"/>
          <w:lang w:val="es-ES_tradnl"/>
        </w:rPr>
        <w:t>Duacarí</w:t>
      </w:r>
      <w:proofErr w:type="spellEnd"/>
      <w:r w:rsidRPr="000036BD">
        <w:rPr>
          <w:rFonts w:cs="Arial"/>
          <w:sz w:val="22"/>
          <w:lang w:val="es-ES_tradnl"/>
        </w:rPr>
        <w:t>.</w:t>
      </w:r>
    </w:p>
    <w:p w14:paraId="0F3F95BC" w14:textId="2F2A468F" w:rsidR="000F635E" w:rsidRPr="000036BD" w:rsidRDefault="000F635E" w:rsidP="000036BD">
      <w:pPr>
        <w:pStyle w:val="Prrafodelista"/>
        <w:numPr>
          <w:ilvl w:val="0"/>
          <w:numId w:val="18"/>
        </w:numPr>
        <w:spacing w:line="360" w:lineRule="auto"/>
        <w:ind w:left="567" w:hanging="567"/>
        <w:jc w:val="both"/>
        <w:rPr>
          <w:rFonts w:cs="Arial"/>
          <w:sz w:val="22"/>
          <w:lang w:val="es-ES_tradnl"/>
        </w:rPr>
      </w:pPr>
      <w:r w:rsidRPr="000036BD">
        <w:rPr>
          <w:rFonts w:cs="Arial"/>
          <w:sz w:val="22"/>
          <w:lang w:val="es-ES_tradnl"/>
        </w:rPr>
        <w:t>Solicitud de reasignación de saldos para el proyecto Jardines del Río.</w:t>
      </w:r>
    </w:p>
    <w:p w14:paraId="210746B7" w14:textId="4D420480" w:rsidR="000F635E" w:rsidRPr="000036BD" w:rsidRDefault="000F635E" w:rsidP="000036BD">
      <w:pPr>
        <w:pStyle w:val="Prrafodelista"/>
        <w:numPr>
          <w:ilvl w:val="0"/>
          <w:numId w:val="18"/>
        </w:numPr>
        <w:spacing w:line="360" w:lineRule="auto"/>
        <w:ind w:left="567" w:hanging="567"/>
        <w:jc w:val="both"/>
        <w:rPr>
          <w:rFonts w:cs="Arial"/>
          <w:sz w:val="22"/>
          <w:lang w:val="es-ES_tradnl"/>
        </w:rPr>
      </w:pPr>
      <w:r w:rsidRPr="000036BD">
        <w:rPr>
          <w:rFonts w:cs="Arial"/>
          <w:sz w:val="22"/>
          <w:lang w:val="es-ES_tradnl"/>
        </w:rPr>
        <w:t>Información complementaria sobre la solicitud de no objeción para el financiamiento de las obras del proyecto Mar Azul</w:t>
      </w:r>
      <w:r w:rsidR="005A79C9">
        <w:rPr>
          <w:rFonts w:cs="Arial"/>
          <w:sz w:val="22"/>
          <w:lang w:val="es-ES_tradnl"/>
        </w:rPr>
        <w:t xml:space="preserve"> II</w:t>
      </w:r>
      <w:r w:rsidRPr="000036BD">
        <w:rPr>
          <w:rFonts w:cs="Arial"/>
          <w:sz w:val="22"/>
          <w:lang w:val="es-ES_tradnl"/>
        </w:rPr>
        <w:t>.</w:t>
      </w:r>
    </w:p>
    <w:p w14:paraId="749D635B" w14:textId="26DC14A8" w:rsidR="000F635E" w:rsidRPr="000036BD" w:rsidRDefault="000F635E" w:rsidP="000036BD">
      <w:pPr>
        <w:pStyle w:val="Prrafodelista"/>
        <w:numPr>
          <w:ilvl w:val="0"/>
          <w:numId w:val="18"/>
        </w:numPr>
        <w:spacing w:line="360" w:lineRule="auto"/>
        <w:ind w:left="567" w:hanging="567"/>
        <w:jc w:val="both"/>
        <w:rPr>
          <w:rFonts w:cs="Arial"/>
          <w:sz w:val="22"/>
          <w:lang w:val="es-ES_tradnl"/>
        </w:rPr>
      </w:pPr>
      <w:r w:rsidRPr="000036BD">
        <w:rPr>
          <w:rFonts w:cs="Arial"/>
          <w:sz w:val="22"/>
          <w:lang w:val="es-ES_tradnl"/>
        </w:rPr>
        <w:lastRenderedPageBreak/>
        <w:t>Informe sobre el uso de recursos remanentes y solicitud de reasignación de saldos del proyecto Bajo Tejares.</w:t>
      </w:r>
    </w:p>
    <w:p w14:paraId="553F39F6" w14:textId="46C67008" w:rsidR="00DC4D1E" w:rsidRPr="000036BD" w:rsidRDefault="00DC4D1E" w:rsidP="000036BD">
      <w:pPr>
        <w:pStyle w:val="Prrafodelista"/>
        <w:numPr>
          <w:ilvl w:val="0"/>
          <w:numId w:val="18"/>
        </w:numPr>
        <w:spacing w:line="360" w:lineRule="auto"/>
        <w:ind w:left="567" w:hanging="567"/>
        <w:jc w:val="both"/>
        <w:rPr>
          <w:rFonts w:cs="Arial"/>
          <w:sz w:val="22"/>
          <w:lang w:val="es-ES_tradnl"/>
        </w:rPr>
      </w:pPr>
      <w:r w:rsidRPr="000036BD">
        <w:rPr>
          <w:rFonts w:cs="Arial"/>
          <w:sz w:val="22"/>
          <w:lang w:val="es-ES_tradnl"/>
        </w:rPr>
        <w:t>Propuesta de modificación al acuerdo N° 2 de la sesión 33-2020, sobre la modificación al trámite del bono para incorporar el IVA.</w:t>
      </w:r>
      <w:r w:rsidR="000036BD" w:rsidRPr="000036BD">
        <w:rPr>
          <w:rFonts w:cs="Arial"/>
          <w:sz w:val="22"/>
          <w:lang w:val="es-ES_tradnl"/>
        </w:rPr>
        <w:t xml:space="preserve">  (Oficio de ACAN)</w:t>
      </w:r>
    </w:p>
    <w:p w14:paraId="0FAE515F" w14:textId="115832F6" w:rsidR="00DC4D1E" w:rsidRPr="000036BD" w:rsidRDefault="00932DA4" w:rsidP="000036BD">
      <w:pPr>
        <w:pStyle w:val="Prrafodelista"/>
        <w:numPr>
          <w:ilvl w:val="0"/>
          <w:numId w:val="18"/>
        </w:numPr>
        <w:spacing w:line="360" w:lineRule="auto"/>
        <w:ind w:left="567" w:hanging="567"/>
        <w:jc w:val="both"/>
        <w:rPr>
          <w:rFonts w:cs="Arial"/>
          <w:sz w:val="22"/>
          <w:lang w:val="es-ES_tradnl"/>
        </w:rPr>
      </w:pPr>
      <w:r>
        <w:rPr>
          <w:rFonts w:cs="Arial"/>
          <w:sz w:val="22"/>
          <w:lang w:val="es-ES_tradnl"/>
        </w:rPr>
        <w:t>Consulta sobre la situación del proyecto Las Brisas II.</w:t>
      </w:r>
    </w:p>
    <w:p w14:paraId="031656C1" w14:textId="7ECBEB03" w:rsidR="000F635E" w:rsidRPr="000036BD" w:rsidRDefault="000F635E" w:rsidP="000036BD">
      <w:pPr>
        <w:pStyle w:val="Prrafodelista"/>
        <w:numPr>
          <w:ilvl w:val="0"/>
          <w:numId w:val="18"/>
        </w:numPr>
        <w:spacing w:line="360" w:lineRule="auto"/>
        <w:ind w:left="567" w:hanging="567"/>
        <w:jc w:val="both"/>
        <w:rPr>
          <w:rFonts w:cs="Arial"/>
          <w:sz w:val="22"/>
          <w:lang w:val="es-ES_tradnl"/>
        </w:rPr>
      </w:pPr>
      <w:r w:rsidRPr="000036BD">
        <w:rPr>
          <w:rFonts w:cs="Arial"/>
          <w:sz w:val="22"/>
          <w:lang w:val="es-ES_tradnl"/>
        </w:rPr>
        <w:t>Informe de avance del Programa Integral de Financiamiento de Vivienda para Familias de Ingresos Medios, al 31 de marzo de 2020.</w:t>
      </w:r>
    </w:p>
    <w:p w14:paraId="610F4720" w14:textId="7D9DA86E" w:rsidR="007749FC" w:rsidRPr="000036BD" w:rsidRDefault="000F635E" w:rsidP="000036BD">
      <w:pPr>
        <w:pStyle w:val="Prrafodelista"/>
        <w:numPr>
          <w:ilvl w:val="0"/>
          <w:numId w:val="18"/>
        </w:numPr>
        <w:spacing w:line="360" w:lineRule="auto"/>
        <w:ind w:left="567" w:hanging="567"/>
        <w:jc w:val="both"/>
        <w:rPr>
          <w:rFonts w:cs="Arial"/>
          <w:sz w:val="22"/>
        </w:rPr>
      </w:pPr>
      <w:r w:rsidRPr="000036BD">
        <w:rPr>
          <w:rFonts w:cs="Arial"/>
          <w:sz w:val="22"/>
        </w:rPr>
        <w:t>Informe de avance del plan de acción de la Auditoría Externa de Tecnología de Información.</w:t>
      </w:r>
    </w:p>
    <w:p w14:paraId="22286EAB" w14:textId="21282695" w:rsidR="007749FC" w:rsidRPr="000036BD" w:rsidRDefault="00DC4D1E" w:rsidP="000036BD">
      <w:pPr>
        <w:pStyle w:val="Prrafodelista"/>
        <w:numPr>
          <w:ilvl w:val="0"/>
          <w:numId w:val="18"/>
        </w:numPr>
        <w:spacing w:line="360" w:lineRule="auto"/>
        <w:ind w:left="567" w:hanging="567"/>
        <w:jc w:val="both"/>
        <w:rPr>
          <w:rFonts w:cs="Arial"/>
          <w:sz w:val="22"/>
          <w:lang w:val="es-ES_tradnl"/>
        </w:rPr>
      </w:pPr>
      <w:r w:rsidRPr="000036BD">
        <w:rPr>
          <w:rFonts w:cs="Arial"/>
          <w:sz w:val="22"/>
        </w:rPr>
        <w:t xml:space="preserve">Consulta sobre la contratación del asesor jurídico para la </w:t>
      </w:r>
      <w:r w:rsidRPr="000036BD">
        <w:rPr>
          <w:rFonts w:cs="Arial"/>
          <w:sz w:val="22"/>
          <w:lang w:val="es-ES_tradnl"/>
        </w:rPr>
        <w:t>Junta Directiva.</w:t>
      </w:r>
    </w:p>
    <w:p w14:paraId="1C5CD48F" w14:textId="2C439992" w:rsidR="00DC4D1E" w:rsidRPr="000036BD" w:rsidRDefault="00DC4D1E" w:rsidP="000036BD">
      <w:pPr>
        <w:pStyle w:val="Prrafodelista"/>
        <w:numPr>
          <w:ilvl w:val="0"/>
          <w:numId w:val="18"/>
        </w:numPr>
        <w:spacing w:line="360" w:lineRule="auto"/>
        <w:ind w:left="567" w:hanging="567"/>
        <w:jc w:val="both"/>
        <w:rPr>
          <w:rFonts w:cs="Arial"/>
          <w:sz w:val="22"/>
        </w:rPr>
      </w:pPr>
      <w:r w:rsidRPr="000036BD">
        <w:rPr>
          <w:rFonts w:cs="Arial"/>
          <w:sz w:val="22"/>
          <w:lang w:val="es-ES_tradnl"/>
        </w:rPr>
        <w:t>Comentario sobre la visita al proyecto Las Brisas II.</w:t>
      </w:r>
    </w:p>
    <w:p w14:paraId="67CBC7EE" w14:textId="42CC894E" w:rsidR="007749FC" w:rsidRPr="000036BD" w:rsidRDefault="00DC4D1E" w:rsidP="000036BD">
      <w:pPr>
        <w:pStyle w:val="Prrafodelista"/>
        <w:numPr>
          <w:ilvl w:val="0"/>
          <w:numId w:val="18"/>
        </w:numPr>
        <w:spacing w:line="360" w:lineRule="auto"/>
        <w:ind w:left="567" w:hanging="567"/>
        <w:jc w:val="both"/>
        <w:rPr>
          <w:rFonts w:cs="Arial"/>
          <w:sz w:val="22"/>
        </w:rPr>
      </w:pPr>
      <w:r w:rsidRPr="000036BD">
        <w:rPr>
          <w:rFonts w:cs="Arial"/>
          <w:sz w:val="22"/>
        </w:rPr>
        <w:t>Propuesta para valorar el proyecto de reglamento para el uso de paneles solares.</w:t>
      </w:r>
    </w:p>
    <w:p w14:paraId="2726D6C7" w14:textId="0707FC6A" w:rsidR="00DC4D1E" w:rsidRPr="000036BD" w:rsidRDefault="00DC4D1E" w:rsidP="000036BD">
      <w:pPr>
        <w:pStyle w:val="Prrafodelista"/>
        <w:numPr>
          <w:ilvl w:val="0"/>
          <w:numId w:val="18"/>
        </w:numPr>
        <w:spacing w:line="360" w:lineRule="auto"/>
        <w:ind w:left="567" w:hanging="567"/>
        <w:jc w:val="both"/>
        <w:rPr>
          <w:rFonts w:cs="Arial"/>
          <w:sz w:val="22"/>
          <w:lang w:val="es-ES_tradnl"/>
        </w:rPr>
      </w:pPr>
      <w:r w:rsidRPr="000036BD">
        <w:rPr>
          <w:rFonts w:cs="Arial"/>
          <w:sz w:val="22"/>
        </w:rPr>
        <w:t xml:space="preserve">Copia de oficio remitido por la </w:t>
      </w:r>
      <w:r w:rsidRPr="000036BD">
        <w:rPr>
          <w:rFonts w:cs="Arial"/>
          <w:sz w:val="22"/>
          <w:lang w:val="es-ES_tradnl"/>
        </w:rPr>
        <w:t>Gerencia General, a los miembros de la comisión para valorar el tope a los bonos del artículo 59.</w:t>
      </w:r>
    </w:p>
    <w:p w14:paraId="586B2761" w14:textId="3ABCA4D1" w:rsidR="00DC4D1E" w:rsidRPr="000036BD" w:rsidRDefault="00DC4D1E" w:rsidP="000036BD">
      <w:pPr>
        <w:pStyle w:val="Prrafodelista"/>
        <w:numPr>
          <w:ilvl w:val="0"/>
          <w:numId w:val="18"/>
        </w:numPr>
        <w:spacing w:line="360" w:lineRule="auto"/>
        <w:ind w:left="567" w:hanging="567"/>
        <w:jc w:val="both"/>
        <w:rPr>
          <w:rFonts w:cs="Arial"/>
          <w:sz w:val="22"/>
        </w:rPr>
      </w:pPr>
      <w:r w:rsidRPr="000036BD">
        <w:rPr>
          <w:rFonts w:cs="Arial"/>
          <w:sz w:val="22"/>
          <w:lang w:val="es-ES_tradnl"/>
        </w:rPr>
        <w:t xml:space="preserve">Oficio de la Gerencia General, en relación con la aplicación </w:t>
      </w:r>
      <w:r w:rsidRPr="000036BD">
        <w:rPr>
          <w:rFonts w:cs="Arial"/>
          <w:sz w:val="22"/>
          <w:lang w:val="es-CR"/>
        </w:rPr>
        <w:t>de la Política Conozca a su Empleado, correspondiente al año 2020.</w:t>
      </w:r>
    </w:p>
    <w:p w14:paraId="15931B77" w14:textId="648D534A" w:rsidR="00DC4D1E" w:rsidRPr="000036BD" w:rsidRDefault="00DC4D1E" w:rsidP="000036BD">
      <w:pPr>
        <w:pStyle w:val="Prrafodelista"/>
        <w:numPr>
          <w:ilvl w:val="0"/>
          <w:numId w:val="18"/>
        </w:numPr>
        <w:spacing w:line="360" w:lineRule="auto"/>
        <w:ind w:left="567" w:hanging="567"/>
        <w:jc w:val="both"/>
        <w:rPr>
          <w:rFonts w:cs="Arial"/>
          <w:sz w:val="22"/>
        </w:rPr>
      </w:pPr>
      <w:r w:rsidRPr="000036BD">
        <w:rPr>
          <w:rFonts w:cs="Arial"/>
          <w:sz w:val="22"/>
        </w:rPr>
        <w:t>Oficio de la Constructora Loma de la Península, solicitando el pago de una vivienda cuyo bono se formalizó desde el año 2009.</w:t>
      </w:r>
    </w:p>
    <w:p w14:paraId="107E34EF" w14:textId="777998A4" w:rsidR="00DC4D1E" w:rsidRPr="000036BD" w:rsidRDefault="00DC4D1E" w:rsidP="000036BD">
      <w:pPr>
        <w:pStyle w:val="Prrafodelista"/>
        <w:numPr>
          <w:ilvl w:val="0"/>
          <w:numId w:val="18"/>
        </w:numPr>
        <w:spacing w:line="360" w:lineRule="auto"/>
        <w:ind w:left="567" w:hanging="567"/>
        <w:jc w:val="both"/>
        <w:rPr>
          <w:rFonts w:cs="Arial"/>
          <w:sz w:val="22"/>
        </w:rPr>
      </w:pPr>
      <w:r w:rsidRPr="000036BD">
        <w:rPr>
          <w:rFonts w:cs="Arial"/>
          <w:sz w:val="22"/>
        </w:rPr>
        <w:t xml:space="preserve">Copia de oficio enviado por la </w:t>
      </w:r>
      <w:r w:rsidRPr="000036BD">
        <w:rPr>
          <w:rFonts w:cs="Arial"/>
          <w:sz w:val="22"/>
          <w:lang w:val="es-ES_tradnl"/>
        </w:rPr>
        <w:t xml:space="preserve">Gerencia General a la Revista Líderes Globales, </w:t>
      </w:r>
      <w:r w:rsidR="000036BD" w:rsidRPr="000036BD">
        <w:rPr>
          <w:rFonts w:cs="Arial"/>
          <w:sz w:val="22"/>
          <w:lang w:val="es-ES_tradnl"/>
        </w:rPr>
        <w:t>respondiendo invitación a participar en la edición de mayo de 2020.</w:t>
      </w:r>
    </w:p>
    <w:p w14:paraId="018B74AD" w14:textId="0190E491" w:rsidR="00177D94" w:rsidRPr="000036BD" w:rsidRDefault="000036BD" w:rsidP="000036BD">
      <w:pPr>
        <w:pStyle w:val="Prrafodelista"/>
        <w:numPr>
          <w:ilvl w:val="0"/>
          <w:numId w:val="18"/>
        </w:numPr>
        <w:spacing w:line="360" w:lineRule="auto"/>
        <w:ind w:left="567" w:hanging="567"/>
        <w:jc w:val="both"/>
        <w:rPr>
          <w:rFonts w:cs="Arial"/>
          <w:sz w:val="22"/>
        </w:rPr>
      </w:pPr>
      <w:r w:rsidRPr="000036BD">
        <w:rPr>
          <w:rFonts w:cs="Arial"/>
          <w:sz w:val="22"/>
        </w:rPr>
        <w:t xml:space="preserve">Copia de oficio enviado por la </w:t>
      </w:r>
      <w:r w:rsidRPr="000036BD">
        <w:rPr>
          <w:rFonts w:cs="Arial"/>
          <w:sz w:val="22"/>
          <w:lang w:val="es-ES_tradnl"/>
        </w:rPr>
        <w:t xml:space="preserve">Gerencia General a la Asamblea Legislativa, remitiendo </w:t>
      </w:r>
      <w:r w:rsidRPr="000036BD">
        <w:rPr>
          <w:rFonts w:cs="Arial"/>
          <w:sz w:val="22"/>
          <w:lang w:val="es-CR"/>
        </w:rPr>
        <w:t>informe sobre la labor desarrollada por el BANHVI en el año 2019.</w:t>
      </w:r>
    </w:p>
    <w:p w14:paraId="7B99F1EC" w14:textId="4237CFBA" w:rsidR="000036BD" w:rsidRPr="000036BD" w:rsidRDefault="000036BD" w:rsidP="000036BD">
      <w:pPr>
        <w:pStyle w:val="Prrafodelista"/>
        <w:numPr>
          <w:ilvl w:val="0"/>
          <w:numId w:val="18"/>
        </w:numPr>
        <w:spacing w:line="360" w:lineRule="auto"/>
        <w:ind w:left="567" w:hanging="567"/>
        <w:jc w:val="both"/>
        <w:rPr>
          <w:rFonts w:cs="Arial"/>
          <w:sz w:val="22"/>
        </w:rPr>
      </w:pPr>
      <w:r w:rsidRPr="000036BD">
        <w:rPr>
          <w:rFonts w:cs="Arial"/>
          <w:sz w:val="22"/>
        </w:rPr>
        <w:t xml:space="preserve">Oficio del Comité de </w:t>
      </w:r>
      <w:r w:rsidRPr="000036BD">
        <w:rPr>
          <w:rFonts w:cs="Arial"/>
          <w:sz w:val="22"/>
          <w:lang w:val="es-ES_tradnl"/>
        </w:rPr>
        <w:t xml:space="preserve">Auditoría Interna, comunicando la solicitud para renovar el grupo de auditores que realizarán </w:t>
      </w:r>
      <w:r w:rsidRPr="000036BD">
        <w:rPr>
          <w:rFonts w:cs="Arial"/>
          <w:sz w:val="22"/>
          <w:lang w:val="es-CR"/>
        </w:rPr>
        <w:t>la auditoría externa de los Estados Financieros del BANHVI.</w:t>
      </w:r>
    </w:p>
    <w:p w14:paraId="0FC1E110" w14:textId="2EC4F158" w:rsidR="007749FC" w:rsidRPr="000036BD" w:rsidRDefault="000036BD" w:rsidP="000036BD">
      <w:pPr>
        <w:pStyle w:val="Prrafodelista"/>
        <w:numPr>
          <w:ilvl w:val="0"/>
          <w:numId w:val="18"/>
        </w:numPr>
        <w:spacing w:line="360" w:lineRule="auto"/>
        <w:ind w:left="567" w:hanging="567"/>
        <w:jc w:val="both"/>
        <w:rPr>
          <w:rFonts w:cs="Arial"/>
          <w:sz w:val="22"/>
        </w:rPr>
      </w:pPr>
      <w:r w:rsidRPr="000036BD">
        <w:rPr>
          <w:rFonts w:cs="Arial"/>
          <w:sz w:val="22"/>
        </w:rPr>
        <w:t xml:space="preserve">Oficio de la Asociación Nacional de Constructores y Afines, solicitando </w:t>
      </w:r>
      <w:r w:rsidRPr="000036BD">
        <w:rPr>
          <w:rFonts w:cs="Arial"/>
          <w:sz w:val="22"/>
          <w:lang w:val="es-CR"/>
        </w:rPr>
        <w:t>aclarar los alcances del acuerdo que modifica el trámite del bono ordinario.</w:t>
      </w:r>
    </w:p>
    <w:p w14:paraId="1BE3CFFF" w14:textId="77777777" w:rsidR="006321F4" w:rsidRPr="00D14EAF" w:rsidRDefault="006321F4" w:rsidP="006321F4">
      <w:pPr>
        <w:spacing w:line="360" w:lineRule="auto"/>
        <w:jc w:val="both"/>
        <w:rPr>
          <w:rFonts w:cs="Arial"/>
          <w:b/>
          <w:sz w:val="22"/>
        </w:rPr>
      </w:pPr>
      <w:r w:rsidRPr="00D14EAF">
        <w:rPr>
          <w:rFonts w:cs="Arial"/>
          <w:b/>
          <w:sz w:val="22"/>
        </w:rPr>
        <w:t>************</w:t>
      </w:r>
    </w:p>
    <w:p w14:paraId="0DAF316C" w14:textId="77777777" w:rsidR="007F614F" w:rsidRPr="00AB2826" w:rsidRDefault="007F614F" w:rsidP="002D0146">
      <w:pPr>
        <w:spacing w:line="360" w:lineRule="auto"/>
        <w:jc w:val="both"/>
        <w:rPr>
          <w:rFonts w:cs="Arial"/>
          <w:b/>
          <w:sz w:val="22"/>
          <w:szCs w:val="22"/>
          <w:u w:val="single"/>
          <w:lang w:val="es-ES_tradnl"/>
        </w:rPr>
      </w:pPr>
    </w:p>
    <w:p w14:paraId="1507B02A" w14:textId="220267E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036BD" w:rsidRPr="000036BD">
        <w:rPr>
          <w:rFonts w:cs="Arial"/>
          <w:b/>
          <w:bCs/>
          <w:sz w:val="22"/>
          <w:u w:val="single"/>
          <w:lang w:val="es-ES_tradnl"/>
        </w:rPr>
        <w:t>Lectura y aprobación de las actas N° 31-2020 del 30/04/2020, N° 33-2020 del 07/05/2020 y N° 34-2020 del 11/05/2020</w:t>
      </w:r>
    </w:p>
    <w:p w14:paraId="62FDEA03" w14:textId="77777777" w:rsidR="00FA4CCB" w:rsidRDefault="00FA4CCB" w:rsidP="002D0146">
      <w:pPr>
        <w:spacing w:line="360" w:lineRule="auto"/>
        <w:jc w:val="both"/>
        <w:rPr>
          <w:rFonts w:cs="Arial"/>
          <w:sz w:val="22"/>
          <w:szCs w:val="22"/>
        </w:rPr>
      </w:pPr>
    </w:p>
    <w:p w14:paraId="42075C1E" w14:textId="131AE4A8"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Minuto 0</w:t>
      </w:r>
      <w:r w:rsidR="000266A0">
        <w:rPr>
          <w:rFonts w:cs="Arial"/>
          <w:sz w:val="22"/>
          <w:u w:val="single"/>
          <w:lang w:val="es-ES_tradnl"/>
        </w:rPr>
        <w:t>2</w:t>
      </w:r>
      <w:r w:rsidRPr="0039311E">
        <w:rPr>
          <w:rFonts w:cs="Arial"/>
          <w:sz w:val="22"/>
          <w:u w:val="single"/>
          <w:lang w:val="es-ES_tradnl"/>
        </w:rPr>
        <w:t>:</w:t>
      </w:r>
      <w:r>
        <w:rPr>
          <w:rFonts w:cs="Arial"/>
          <w:sz w:val="22"/>
          <w:u w:val="single"/>
          <w:lang w:val="es-ES_tradnl"/>
        </w:rPr>
        <w:t>0</w:t>
      </w:r>
      <w:r w:rsidR="000266A0">
        <w:rPr>
          <w:rFonts w:cs="Arial"/>
          <w:sz w:val="22"/>
          <w:u w:val="single"/>
          <w:lang w:val="es-ES_tradnl"/>
        </w:rPr>
        <w:t>5</w:t>
      </w:r>
      <w:r>
        <w:rPr>
          <w:rFonts w:cs="Arial"/>
          <w:sz w:val="22"/>
          <w:lang w:val="es-ES_tradnl"/>
        </w:rPr>
        <w:t xml:space="preserve"> </w:t>
      </w:r>
      <w:r w:rsidR="000266A0">
        <w:rPr>
          <w:rFonts w:cs="Arial"/>
          <w:sz w:val="22"/>
          <w:lang w:val="es-ES_tradnl"/>
        </w:rPr>
        <w:t xml:space="preserve">Una vez conocida y aprobada la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0266A0">
        <w:rPr>
          <w:rFonts w:cs="Arial"/>
          <w:sz w:val="22"/>
          <w:lang w:val="es-ES_tradnl"/>
        </w:rPr>
        <w:t>extra</w:t>
      </w:r>
      <w:r>
        <w:rPr>
          <w:rFonts w:cs="Arial"/>
          <w:sz w:val="22"/>
          <w:lang w:val="es-ES_tradnl"/>
        </w:rPr>
        <w:t xml:space="preserve">ordinaria N° </w:t>
      </w:r>
      <w:r w:rsidR="00E2454D">
        <w:rPr>
          <w:rFonts w:cs="Arial"/>
          <w:sz w:val="22"/>
          <w:lang w:val="es-ES_tradnl"/>
        </w:rPr>
        <w:t>31</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B965FD">
        <w:rPr>
          <w:rFonts w:cs="Arial"/>
          <w:sz w:val="22"/>
          <w:lang w:val="es-ES_tradnl"/>
        </w:rPr>
        <w:t>3</w:t>
      </w:r>
      <w:r>
        <w:rPr>
          <w:rFonts w:cs="Arial"/>
          <w:sz w:val="22"/>
          <w:lang w:val="es-ES_tradnl"/>
        </w:rPr>
        <w:t xml:space="preserve">0 de </w:t>
      </w:r>
      <w:r w:rsidR="00B965FD">
        <w:rPr>
          <w:rFonts w:cs="Arial"/>
          <w:sz w:val="22"/>
          <w:lang w:val="es-ES_tradnl"/>
        </w:rPr>
        <w:t>abril</w:t>
      </w:r>
      <w:r>
        <w:rPr>
          <w:rFonts w:cs="Arial"/>
          <w:sz w:val="22"/>
          <w:lang w:val="es-ES_tradnl"/>
        </w:rPr>
        <w:t xml:space="preserve"> de 20</w:t>
      </w:r>
      <w:r w:rsidR="00E97960">
        <w:rPr>
          <w:rFonts w:cs="Arial"/>
          <w:sz w:val="22"/>
          <w:lang w:val="es-ES_tradnl"/>
        </w:rPr>
        <w:t>20</w:t>
      </w:r>
      <w:r>
        <w:rPr>
          <w:rFonts w:cs="Arial"/>
          <w:sz w:val="22"/>
          <w:lang w:val="es-ES_tradnl"/>
        </w:rPr>
        <w:t>.</w:t>
      </w:r>
    </w:p>
    <w:p w14:paraId="2F109F76" w14:textId="77777777" w:rsidR="000266A0" w:rsidRDefault="000266A0" w:rsidP="009D03FE">
      <w:pPr>
        <w:spacing w:line="360" w:lineRule="auto"/>
        <w:jc w:val="both"/>
        <w:rPr>
          <w:rFonts w:cs="Arial"/>
          <w:sz w:val="22"/>
          <w:lang w:val="es-ES_tradnl"/>
        </w:rPr>
      </w:pPr>
    </w:p>
    <w:p w14:paraId="2F65BB5F" w14:textId="2B0A1DAD" w:rsidR="009D03FE" w:rsidRDefault="000266A0" w:rsidP="002D0146">
      <w:pPr>
        <w:spacing w:line="360" w:lineRule="auto"/>
        <w:jc w:val="both"/>
        <w:rPr>
          <w:rFonts w:cs="Arial"/>
          <w:sz w:val="22"/>
          <w:lang w:val="es-ES_tradnl"/>
        </w:rPr>
      </w:pPr>
      <w:r w:rsidRPr="00A25DB7">
        <w:rPr>
          <w:rFonts w:cs="Arial"/>
          <w:sz w:val="22"/>
          <w:u w:val="single"/>
          <w:lang w:val="es-ES_tradnl"/>
        </w:rPr>
        <w:t xml:space="preserve">Minuto </w:t>
      </w:r>
      <w:r w:rsidR="00B12F6F">
        <w:rPr>
          <w:rFonts w:cs="Arial"/>
          <w:sz w:val="22"/>
          <w:u w:val="single"/>
          <w:lang w:val="es-ES_tradnl"/>
        </w:rPr>
        <w:t>05</w:t>
      </w:r>
      <w:r w:rsidRPr="00A25DB7">
        <w:rPr>
          <w:rFonts w:cs="Arial"/>
          <w:sz w:val="22"/>
          <w:u w:val="single"/>
          <w:lang w:val="es-ES_tradnl"/>
        </w:rPr>
        <w:t>:</w:t>
      </w:r>
      <w:r w:rsidR="00B12F6F">
        <w:rPr>
          <w:rFonts w:cs="Arial"/>
          <w:sz w:val="22"/>
          <w:u w:val="single"/>
          <w:lang w:val="es-ES_tradnl"/>
        </w:rPr>
        <w:t>40</w:t>
      </w:r>
      <w:r>
        <w:rPr>
          <w:rFonts w:cs="Arial"/>
          <w:sz w:val="22"/>
          <w:lang w:val="es-ES_tradnl"/>
        </w:rPr>
        <w:t xml:space="preserve"> </w:t>
      </w:r>
      <w:r w:rsidR="00B12F6F">
        <w:rPr>
          <w:rFonts w:cs="Arial"/>
          <w:sz w:val="22"/>
          <w:lang w:val="es-ES_tradnl"/>
        </w:rPr>
        <w:t>El licenciado Mora Villalobos, responde una consulta del Director Alvarado Herrera, acerca de la situación de los recursos que le fueron retenidos al desarrollador del proyecto Horquetas</w:t>
      </w:r>
      <w:r w:rsidR="003F7615">
        <w:rPr>
          <w:rFonts w:cs="Arial"/>
          <w:sz w:val="22"/>
          <w:lang w:val="es-ES_tradnl"/>
        </w:rPr>
        <w:t xml:space="preserve">, así como con respecto a </w:t>
      </w:r>
      <w:r w:rsidR="00B12F6F">
        <w:rPr>
          <w:rFonts w:cs="Arial"/>
          <w:sz w:val="22"/>
          <w:lang w:val="es-ES_tradnl"/>
        </w:rPr>
        <w:t>la posibilidad de aplicar ese monto a las obras que se van a efectuar</w:t>
      </w:r>
      <w:r w:rsidR="007502B7">
        <w:rPr>
          <w:rFonts w:cs="Arial"/>
          <w:sz w:val="22"/>
          <w:lang w:val="es-ES_tradnl"/>
        </w:rPr>
        <w:t>,</w:t>
      </w:r>
      <w:r w:rsidR="00B12F6F">
        <w:rPr>
          <w:rFonts w:cs="Arial"/>
          <w:sz w:val="22"/>
          <w:lang w:val="es-ES_tradnl"/>
        </w:rPr>
        <w:t xml:space="preserve"> para dotar de agua potable a</w:t>
      </w:r>
      <w:r w:rsidR="003F7615">
        <w:rPr>
          <w:rFonts w:cs="Arial"/>
          <w:sz w:val="22"/>
          <w:lang w:val="es-ES_tradnl"/>
        </w:rPr>
        <w:t xml:space="preserve"> </w:t>
      </w:r>
      <w:r w:rsidR="007502B7">
        <w:rPr>
          <w:rFonts w:cs="Arial"/>
          <w:sz w:val="22"/>
          <w:lang w:val="es-ES_tradnl"/>
        </w:rPr>
        <w:t xml:space="preserve">las viviendas de </w:t>
      </w:r>
      <w:r w:rsidR="003F7615">
        <w:rPr>
          <w:rFonts w:cs="Arial"/>
          <w:sz w:val="22"/>
          <w:lang w:val="es-ES_tradnl"/>
        </w:rPr>
        <w:t>dicho</w:t>
      </w:r>
      <w:r w:rsidR="00B12F6F">
        <w:rPr>
          <w:rFonts w:cs="Arial"/>
          <w:sz w:val="22"/>
          <w:lang w:val="es-ES_tradnl"/>
        </w:rPr>
        <w:t xml:space="preserve"> proyecto.</w:t>
      </w:r>
    </w:p>
    <w:p w14:paraId="2A976596" w14:textId="77777777" w:rsidR="00B12F6F" w:rsidRDefault="00B12F6F" w:rsidP="002D0146">
      <w:pPr>
        <w:spacing w:line="360" w:lineRule="auto"/>
        <w:jc w:val="both"/>
        <w:rPr>
          <w:rFonts w:cs="Arial"/>
          <w:sz w:val="22"/>
          <w:lang w:val="es-ES_tradnl"/>
        </w:rPr>
      </w:pPr>
    </w:p>
    <w:p w14:paraId="465CDB22" w14:textId="634CF352" w:rsidR="003F7615" w:rsidRDefault="003F7615" w:rsidP="003F7615">
      <w:pPr>
        <w:spacing w:line="360" w:lineRule="auto"/>
        <w:jc w:val="both"/>
        <w:rPr>
          <w:rFonts w:cs="Arial"/>
          <w:sz w:val="22"/>
          <w:lang w:val="es-ES_tradnl"/>
        </w:rPr>
      </w:pPr>
      <w:r w:rsidRPr="00A25DB7">
        <w:rPr>
          <w:rFonts w:cs="Arial"/>
          <w:sz w:val="22"/>
          <w:u w:val="single"/>
          <w:lang w:val="es-ES_tradnl"/>
        </w:rPr>
        <w:t xml:space="preserve">Minuto </w:t>
      </w:r>
      <w:r w:rsidR="007502B7">
        <w:rPr>
          <w:rFonts w:cs="Arial"/>
          <w:sz w:val="22"/>
          <w:u w:val="single"/>
          <w:lang w:val="es-ES_tradnl"/>
        </w:rPr>
        <w:t>24</w:t>
      </w:r>
      <w:r w:rsidRPr="00A25DB7">
        <w:rPr>
          <w:rFonts w:cs="Arial"/>
          <w:sz w:val="22"/>
          <w:u w:val="single"/>
          <w:lang w:val="es-ES_tradnl"/>
        </w:rPr>
        <w:t>:</w:t>
      </w:r>
      <w:r w:rsidR="007502B7">
        <w:rPr>
          <w:rFonts w:cs="Arial"/>
          <w:sz w:val="22"/>
          <w:u w:val="single"/>
          <w:lang w:val="es-ES_tradnl"/>
        </w:rPr>
        <w:t>10</w:t>
      </w:r>
      <w:r>
        <w:rPr>
          <w:rFonts w:cs="Arial"/>
          <w:sz w:val="22"/>
          <w:lang w:val="es-ES_tradnl"/>
        </w:rPr>
        <w:t xml:space="preserve"> </w:t>
      </w:r>
      <w:r w:rsidR="007502B7">
        <w:rPr>
          <w:rFonts w:cs="Arial"/>
          <w:sz w:val="22"/>
          <w:lang w:val="es-ES_tradnl"/>
        </w:rPr>
        <w:t xml:space="preserve">Se revisan los alcances </w:t>
      </w:r>
      <w:r w:rsidR="00891D83">
        <w:rPr>
          <w:rFonts w:cs="Arial"/>
          <w:sz w:val="22"/>
          <w:lang w:val="es-ES_tradnl"/>
        </w:rPr>
        <w:t xml:space="preserve">del acuerdo relacionado con el financiamiento de obras en el proyecto Tierra Prometida, y al respecto el señor Gerente General aclara que en dicha sesión se </w:t>
      </w:r>
      <w:r w:rsidR="00B77E44">
        <w:rPr>
          <w:rFonts w:cs="Arial"/>
          <w:sz w:val="22"/>
          <w:lang w:val="es-ES_tradnl"/>
        </w:rPr>
        <w:t xml:space="preserve">coincidió en </w:t>
      </w:r>
      <w:r w:rsidR="00891D83">
        <w:rPr>
          <w:rFonts w:cs="Arial"/>
          <w:sz w:val="22"/>
          <w:lang w:val="es-ES_tradnl"/>
        </w:rPr>
        <w:t>que</w:t>
      </w:r>
      <w:r w:rsidR="00633A64">
        <w:rPr>
          <w:rFonts w:cs="Arial"/>
          <w:sz w:val="22"/>
          <w:lang w:val="es-ES_tradnl"/>
        </w:rPr>
        <w:t>,</w:t>
      </w:r>
      <w:r w:rsidR="00891D83">
        <w:rPr>
          <w:rFonts w:cs="Arial"/>
          <w:sz w:val="22"/>
          <w:lang w:val="es-ES_tradnl"/>
        </w:rPr>
        <w:t xml:space="preserve"> </w:t>
      </w:r>
      <w:r w:rsidR="00B77E44">
        <w:rPr>
          <w:rFonts w:cs="Arial"/>
          <w:sz w:val="22"/>
          <w:lang w:val="es-ES_tradnl"/>
        </w:rPr>
        <w:t xml:space="preserve">dado lo ajustado de los plazos ofrecidos por la empresa ganadora, </w:t>
      </w:r>
      <w:r w:rsidR="00891D83">
        <w:rPr>
          <w:rFonts w:cs="Arial"/>
          <w:sz w:val="22"/>
          <w:lang w:val="es-ES_tradnl"/>
        </w:rPr>
        <w:t xml:space="preserve">la </w:t>
      </w:r>
      <w:r w:rsidR="00891D83" w:rsidRPr="00891D83">
        <w:rPr>
          <w:rFonts w:cs="Arial"/>
          <w:sz w:val="22"/>
          <w:lang w:val="es-ES_tradnl"/>
        </w:rPr>
        <w:t>Administración</w:t>
      </w:r>
      <w:r w:rsidR="00891D83">
        <w:rPr>
          <w:rFonts w:cs="Arial"/>
          <w:sz w:val="22"/>
          <w:lang w:val="es-ES_tradnl"/>
        </w:rPr>
        <w:t xml:space="preserve"> </w:t>
      </w:r>
      <w:r w:rsidR="00B77E44">
        <w:rPr>
          <w:rFonts w:cs="Arial"/>
          <w:sz w:val="22"/>
          <w:lang w:val="es-ES_tradnl"/>
        </w:rPr>
        <w:t xml:space="preserve">tenía que </w:t>
      </w:r>
      <w:r w:rsidR="00891D83">
        <w:rPr>
          <w:rFonts w:cs="Arial"/>
          <w:sz w:val="22"/>
          <w:lang w:val="es-ES_tradnl"/>
        </w:rPr>
        <w:t>establecer los controles suficientes para</w:t>
      </w:r>
      <w:r w:rsidR="00B77E44">
        <w:rPr>
          <w:rFonts w:cs="Arial"/>
          <w:sz w:val="22"/>
          <w:lang w:val="es-ES_tradnl"/>
        </w:rPr>
        <w:t xml:space="preserve"> garantizar que las</w:t>
      </w:r>
      <w:r w:rsidR="00EE4808">
        <w:rPr>
          <w:rFonts w:cs="Arial"/>
          <w:sz w:val="22"/>
          <w:lang w:val="es-ES_tradnl"/>
        </w:rPr>
        <w:t xml:space="preserve"> actividades y las</w:t>
      </w:r>
      <w:r w:rsidR="00B77E44">
        <w:rPr>
          <w:rFonts w:cs="Arial"/>
          <w:sz w:val="22"/>
          <w:lang w:val="es-ES_tradnl"/>
        </w:rPr>
        <w:t xml:space="preserve"> obras se reali</w:t>
      </w:r>
      <w:r w:rsidR="00633A64">
        <w:rPr>
          <w:rFonts w:cs="Arial"/>
          <w:sz w:val="22"/>
          <w:lang w:val="es-ES_tradnl"/>
        </w:rPr>
        <w:t>cen</w:t>
      </w:r>
      <w:r w:rsidR="00B77E44">
        <w:rPr>
          <w:rFonts w:cs="Arial"/>
          <w:sz w:val="22"/>
          <w:lang w:val="es-ES_tradnl"/>
        </w:rPr>
        <w:t xml:space="preserve"> dentro de dichos plazos.</w:t>
      </w:r>
      <w:r w:rsidR="00EE4808">
        <w:rPr>
          <w:rFonts w:cs="Arial"/>
          <w:sz w:val="22"/>
          <w:lang w:val="es-ES_tradnl"/>
        </w:rPr>
        <w:t xml:space="preserve">  </w:t>
      </w:r>
      <w:proofErr w:type="gramStart"/>
      <w:r w:rsidR="00EE4808">
        <w:rPr>
          <w:rFonts w:cs="Arial"/>
          <w:sz w:val="22"/>
          <w:lang w:val="es-ES_tradnl"/>
        </w:rPr>
        <w:t>En razón de</w:t>
      </w:r>
      <w:proofErr w:type="gramEnd"/>
      <w:r w:rsidR="00EE4808">
        <w:rPr>
          <w:rFonts w:cs="Arial"/>
          <w:sz w:val="22"/>
          <w:lang w:val="es-ES_tradnl"/>
        </w:rPr>
        <w:t xml:space="preserve"> lo anterior y para los efectos de afirmar el criterio de este Órgano Colegiado sobre este aspecto, se toma el </w:t>
      </w:r>
      <w:r w:rsidR="00EE4808" w:rsidRPr="00EE4808">
        <w:rPr>
          <w:rFonts w:cs="Arial"/>
          <w:b/>
          <w:bCs/>
          <w:sz w:val="22"/>
          <w:lang w:val="es-ES_tradnl"/>
        </w:rPr>
        <w:t>Acuerdo N° 1</w:t>
      </w:r>
      <w:r w:rsidR="00EE4808">
        <w:rPr>
          <w:rFonts w:cs="Arial"/>
          <w:sz w:val="22"/>
          <w:lang w:val="es-ES_tradnl"/>
        </w:rPr>
        <w:t xml:space="preserve"> que se anexa a esta minuta.</w:t>
      </w:r>
    </w:p>
    <w:p w14:paraId="65B1FC6D" w14:textId="77777777" w:rsidR="00633A64" w:rsidRDefault="00633A64" w:rsidP="002D0146">
      <w:pPr>
        <w:spacing w:line="360" w:lineRule="auto"/>
        <w:jc w:val="both"/>
        <w:rPr>
          <w:rFonts w:cs="Arial"/>
          <w:sz w:val="22"/>
          <w:szCs w:val="22"/>
        </w:rPr>
      </w:pPr>
    </w:p>
    <w:p w14:paraId="6CD2087F" w14:textId="69785BC6"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E4808">
        <w:rPr>
          <w:rFonts w:cs="Arial"/>
          <w:sz w:val="22"/>
          <w:u w:val="single"/>
          <w:lang w:val="es-ES_tradnl"/>
        </w:rPr>
        <w:t>36</w:t>
      </w:r>
      <w:r w:rsidRPr="00A25DB7">
        <w:rPr>
          <w:rFonts w:cs="Arial"/>
          <w:sz w:val="22"/>
          <w:u w:val="single"/>
          <w:lang w:val="es-ES_tradnl"/>
        </w:rPr>
        <w:t>:</w:t>
      </w:r>
      <w:r w:rsidR="00EE4808">
        <w:rPr>
          <w:rFonts w:cs="Arial"/>
          <w:sz w:val="22"/>
          <w:u w:val="single"/>
          <w:lang w:val="es-ES_tradnl"/>
        </w:rPr>
        <w:t>40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09CD9EF" w14:textId="4AF3810A" w:rsidR="00E97960" w:rsidRDefault="00E97960" w:rsidP="009D03FE">
      <w:pPr>
        <w:spacing w:line="360" w:lineRule="auto"/>
        <w:jc w:val="both"/>
        <w:rPr>
          <w:rFonts w:cs="Arial"/>
          <w:sz w:val="22"/>
          <w:lang w:val="es-ES_tradnl"/>
        </w:rPr>
      </w:pPr>
    </w:p>
    <w:p w14:paraId="3366B9AF" w14:textId="4F081B6F" w:rsidR="00BE004F" w:rsidRDefault="00BE004F" w:rsidP="00BE004F">
      <w:pPr>
        <w:spacing w:line="360" w:lineRule="auto"/>
        <w:jc w:val="both"/>
        <w:rPr>
          <w:rFonts w:cs="Arial"/>
          <w:sz w:val="22"/>
          <w:lang w:val="es-ES_tradnl"/>
        </w:rPr>
      </w:pPr>
      <w:r w:rsidRPr="0039311E">
        <w:rPr>
          <w:rFonts w:cs="Arial"/>
          <w:sz w:val="22"/>
          <w:u w:val="single"/>
          <w:lang w:val="es-ES_tradnl"/>
        </w:rPr>
        <w:t xml:space="preserve">Minuto </w:t>
      </w:r>
      <w:r w:rsidR="007C5C56">
        <w:rPr>
          <w:rFonts w:cs="Arial"/>
          <w:sz w:val="22"/>
          <w:u w:val="single"/>
          <w:lang w:val="es-ES_tradnl"/>
        </w:rPr>
        <w:t>37</w:t>
      </w:r>
      <w:r w:rsidRPr="0039311E">
        <w:rPr>
          <w:rFonts w:cs="Arial"/>
          <w:sz w:val="22"/>
          <w:u w:val="single"/>
          <w:lang w:val="es-ES_tradnl"/>
        </w:rPr>
        <w:t>:</w:t>
      </w:r>
      <w:r w:rsidR="007C5C56">
        <w:rPr>
          <w:rFonts w:cs="Arial"/>
          <w:sz w:val="22"/>
          <w:u w:val="single"/>
          <w:lang w:val="es-ES_tradnl"/>
        </w:rPr>
        <w:t>3</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E2454D">
        <w:rPr>
          <w:rFonts w:cs="Arial"/>
          <w:sz w:val="22"/>
          <w:lang w:val="es-ES_tradnl"/>
        </w:rPr>
        <w:t>33</w:t>
      </w:r>
      <w:r>
        <w:rPr>
          <w:rFonts w:cs="Arial"/>
          <w:sz w:val="22"/>
          <w:lang w:val="es-ES_tradnl"/>
        </w:rPr>
        <w:t xml:space="preserve">-2020, celebrada el </w:t>
      </w:r>
      <w:r w:rsidR="00B965FD">
        <w:rPr>
          <w:rFonts w:cs="Arial"/>
          <w:sz w:val="22"/>
          <w:lang w:val="es-ES_tradnl"/>
        </w:rPr>
        <w:t>07</w:t>
      </w:r>
      <w:r>
        <w:rPr>
          <w:rFonts w:cs="Arial"/>
          <w:sz w:val="22"/>
          <w:lang w:val="es-ES_tradnl"/>
        </w:rPr>
        <w:t xml:space="preserve"> de </w:t>
      </w:r>
      <w:r w:rsidR="00B965FD">
        <w:rPr>
          <w:rFonts w:cs="Arial"/>
          <w:sz w:val="22"/>
          <w:lang w:val="es-ES_tradnl"/>
        </w:rPr>
        <w:t>mayo</w:t>
      </w:r>
      <w:r>
        <w:rPr>
          <w:rFonts w:cs="Arial"/>
          <w:sz w:val="22"/>
          <w:lang w:val="es-ES_tradnl"/>
        </w:rPr>
        <w:t xml:space="preserve"> de 2020.</w:t>
      </w:r>
    </w:p>
    <w:p w14:paraId="06EE378F" w14:textId="5DE78CF6" w:rsidR="00BE004F" w:rsidRDefault="00BE004F" w:rsidP="00BE004F">
      <w:pPr>
        <w:spacing w:line="360" w:lineRule="auto"/>
        <w:jc w:val="both"/>
        <w:rPr>
          <w:rFonts w:cs="Arial"/>
          <w:sz w:val="22"/>
          <w:szCs w:val="22"/>
        </w:rPr>
      </w:pPr>
    </w:p>
    <w:p w14:paraId="644C7B79" w14:textId="2B7642C8" w:rsidR="007C5C56" w:rsidRDefault="007C5C56" w:rsidP="007C5C56">
      <w:pPr>
        <w:spacing w:line="360" w:lineRule="auto"/>
        <w:jc w:val="both"/>
        <w:rPr>
          <w:rFonts w:cs="Arial"/>
          <w:sz w:val="22"/>
          <w:szCs w:val="22"/>
        </w:rPr>
      </w:pPr>
      <w:r w:rsidRPr="00A25DB7">
        <w:rPr>
          <w:rFonts w:cs="Arial"/>
          <w:sz w:val="22"/>
          <w:u w:val="single"/>
          <w:lang w:val="es-ES_tradnl"/>
        </w:rPr>
        <w:t xml:space="preserve">Minuto </w:t>
      </w:r>
      <w:r w:rsidR="00B965FD">
        <w:rPr>
          <w:rFonts w:cs="Arial"/>
          <w:sz w:val="22"/>
          <w:u w:val="single"/>
          <w:lang w:val="es-ES_tradnl"/>
        </w:rPr>
        <w:t>43</w:t>
      </w:r>
      <w:r w:rsidRPr="00A25DB7">
        <w:rPr>
          <w:rFonts w:cs="Arial"/>
          <w:sz w:val="22"/>
          <w:u w:val="single"/>
          <w:lang w:val="es-ES_tradnl"/>
        </w:rPr>
        <w:t>:</w:t>
      </w:r>
      <w:r>
        <w:rPr>
          <w:rFonts w:cs="Arial"/>
          <w:sz w:val="22"/>
          <w:u w:val="single"/>
          <w:lang w:val="es-ES_tradnl"/>
        </w:rPr>
        <w:t>10</w:t>
      </w:r>
      <w:r>
        <w:rPr>
          <w:rFonts w:cs="Arial"/>
          <w:sz w:val="22"/>
          <w:lang w:val="es-ES_tradnl"/>
        </w:rPr>
        <w:t xml:space="preserve"> Se revisan los alcances del acuerdo N° 2, relacionado con la modificación al trámite </w:t>
      </w:r>
      <w:r>
        <w:rPr>
          <w:rFonts w:cs="Arial"/>
          <w:sz w:val="22"/>
          <w:szCs w:val="22"/>
          <w:lang w:val="es-ES_tradnl"/>
        </w:rPr>
        <w:t>del bono ordinario y, por ahora, se resuelve modificar el punto 9), para que se lea de la siguiente forma: “</w:t>
      </w:r>
      <w:r>
        <w:rPr>
          <w:rFonts w:cs="Arial"/>
          <w:b/>
          <w:bCs/>
          <w:sz w:val="22"/>
          <w:szCs w:val="22"/>
          <w:lang w:val="es-ES_tradnl"/>
        </w:rPr>
        <w:t>9</w:t>
      </w:r>
      <w:r w:rsidRPr="00C17B4D">
        <w:rPr>
          <w:rFonts w:cs="Arial"/>
          <w:b/>
          <w:bCs/>
          <w:sz w:val="22"/>
          <w:szCs w:val="22"/>
          <w:lang w:val="es-ES_tradnl"/>
        </w:rPr>
        <w:t>)</w:t>
      </w:r>
      <w:r>
        <w:rPr>
          <w:rFonts w:cs="Arial"/>
          <w:sz w:val="22"/>
          <w:szCs w:val="22"/>
          <w:lang w:val="es-ES_tradnl"/>
        </w:rPr>
        <w:t xml:space="preserve"> Complementariamente, la </w:t>
      </w:r>
      <w:r w:rsidRPr="007E2CDE">
        <w:rPr>
          <w:rFonts w:cs="Arial"/>
          <w:sz w:val="22"/>
          <w:szCs w:val="22"/>
          <w:lang w:val="es-ES_tradnl"/>
        </w:rPr>
        <w:t>Administración</w:t>
      </w:r>
      <w:r>
        <w:rPr>
          <w:rFonts w:cs="Arial"/>
          <w:sz w:val="22"/>
          <w:szCs w:val="22"/>
          <w:lang w:val="es-ES_tradnl"/>
        </w:rPr>
        <w:t xml:space="preserve"> deberá informar cada dos semanas a esta </w:t>
      </w:r>
      <w:r w:rsidRPr="007E2CDE">
        <w:rPr>
          <w:rFonts w:cs="Arial"/>
          <w:sz w:val="22"/>
          <w:szCs w:val="22"/>
          <w:lang w:val="es-ES_tradnl"/>
        </w:rPr>
        <w:t>Junta Directiva</w:t>
      </w:r>
      <w:r>
        <w:rPr>
          <w:rFonts w:cs="Arial"/>
          <w:sz w:val="22"/>
          <w:szCs w:val="22"/>
          <w:lang w:val="es-ES_tradnl"/>
        </w:rPr>
        <w:t>, sobre la ejecución de los bonos ordinarios que sean postulados por las entidades autorizadas, al amparo de las presentes disposiciones</w:t>
      </w:r>
      <w:r w:rsidR="00B965FD">
        <w:rPr>
          <w:rFonts w:cs="Arial"/>
          <w:sz w:val="22"/>
          <w:szCs w:val="22"/>
          <w:lang w:val="es-ES_tradnl"/>
        </w:rPr>
        <w:t xml:space="preserve">”. Lo anterior, según se consigna en el </w:t>
      </w:r>
      <w:r w:rsidR="00B965FD" w:rsidRPr="00B965FD">
        <w:rPr>
          <w:rFonts w:cs="Arial"/>
          <w:b/>
          <w:bCs/>
          <w:sz w:val="22"/>
          <w:szCs w:val="22"/>
          <w:lang w:val="es-ES_tradnl"/>
        </w:rPr>
        <w:t>Acuerdo N° 2</w:t>
      </w:r>
      <w:r w:rsidR="00B965FD">
        <w:rPr>
          <w:rFonts w:cs="Arial"/>
          <w:sz w:val="22"/>
          <w:szCs w:val="22"/>
          <w:lang w:val="es-ES_tradnl"/>
        </w:rPr>
        <w:t xml:space="preserve"> que se anexa a esta minuta.</w:t>
      </w:r>
    </w:p>
    <w:p w14:paraId="04F459F0" w14:textId="77777777" w:rsidR="007C5C56" w:rsidRDefault="007C5C56" w:rsidP="00BE004F">
      <w:pPr>
        <w:spacing w:line="360" w:lineRule="auto"/>
        <w:jc w:val="both"/>
        <w:rPr>
          <w:rFonts w:cs="Arial"/>
          <w:sz w:val="22"/>
          <w:szCs w:val="22"/>
        </w:rPr>
      </w:pPr>
    </w:p>
    <w:p w14:paraId="7BD61946" w14:textId="10B886FF" w:rsidR="00BE004F" w:rsidRDefault="00BE004F" w:rsidP="00BE004F">
      <w:pPr>
        <w:spacing w:line="360" w:lineRule="auto"/>
        <w:jc w:val="both"/>
        <w:rPr>
          <w:rFonts w:cs="Arial"/>
          <w:sz w:val="22"/>
          <w:lang w:val="es-ES_tradnl"/>
        </w:rPr>
      </w:pPr>
      <w:r w:rsidRPr="00A25DB7">
        <w:rPr>
          <w:rFonts w:cs="Arial"/>
          <w:sz w:val="22"/>
          <w:u w:val="single"/>
          <w:lang w:val="es-ES_tradnl"/>
        </w:rPr>
        <w:t xml:space="preserve">Minuto </w:t>
      </w:r>
      <w:r w:rsidR="00B965FD">
        <w:rPr>
          <w:rFonts w:cs="Arial"/>
          <w:sz w:val="22"/>
          <w:u w:val="single"/>
          <w:lang w:val="es-ES_tradnl"/>
        </w:rPr>
        <w:t>44</w:t>
      </w:r>
      <w:r w:rsidRPr="00A25DB7">
        <w:rPr>
          <w:rFonts w:cs="Arial"/>
          <w:sz w:val="22"/>
          <w:u w:val="single"/>
          <w:lang w:val="es-ES_tradnl"/>
        </w:rPr>
        <w:t>:</w:t>
      </w:r>
      <w:r w:rsidR="00B965FD">
        <w:rPr>
          <w:rFonts w:cs="Arial"/>
          <w:sz w:val="22"/>
          <w:u w:val="single"/>
          <w:lang w:val="es-ES_tradnl"/>
        </w:rPr>
        <w:t>30</w:t>
      </w:r>
      <w:r>
        <w:rPr>
          <w:rFonts w:cs="Arial"/>
          <w:sz w:val="22"/>
          <w:lang w:val="es-ES_tradnl"/>
        </w:rPr>
        <w:t xml:space="preserve"> Hechas las enmiendas pertinentes al acta y la minuta en discusión, se aprueban en forma unánime por parte de los señores Directores.</w:t>
      </w:r>
    </w:p>
    <w:p w14:paraId="3A17856F" w14:textId="77777777" w:rsidR="00BE004F" w:rsidRDefault="00BE004F" w:rsidP="009D03FE">
      <w:pPr>
        <w:spacing w:line="360" w:lineRule="auto"/>
        <w:jc w:val="both"/>
        <w:rPr>
          <w:rFonts w:cs="Arial"/>
          <w:sz w:val="22"/>
          <w:lang w:val="es-ES_tradnl"/>
        </w:rPr>
      </w:pPr>
    </w:p>
    <w:p w14:paraId="2C6191F2" w14:textId="5475E384" w:rsidR="00E97960" w:rsidRDefault="00E97960" w:rsidP="00E97960">
      <w:pPr>
        <w:spacing w:line="360" w:lineRule="auto"/>
        <w:jc w:val="both"/>
        <w:rPr>
          <w:rFonts w:cs="Arial"/>
          <w:sz w:val="22"/>
          <w:lang w:val="es-ES_tradnl"/>
        </w:rPr>
      </w:pPr>
      <w:r w:rsidRPr="0039311E">
        <w:rPr>
          <w:rFonts w:cs="Arial"/>
          <w:sz w:val="22"/>
          <w:u w:val="single"/>
          <w:lang w:val="es-ES_tradnl"/>
        </w:rPr>
        <w:lastRenderedPageBreak/>
        <w:t xml:space="preserve">Minuto </w:t>
      </w:r>
      <w:r w:rsidR="00B965FD">
        <w:rPr>
          <w:rFonts w:cs="Arial"/>
          <w:sz w:val="22"/>
          <w:u w:val="single"/>
          <w:lang w:val="es-ES_tradnl"/>
        </w:rPr>
        <w:t>45</w:t>
      </w:r>
      <w:r w:rsidRPr="0039311E">
        <w:rPr>
          <w:rFonts w:cs="Arial"/>
          <w:sz w:val="22"/>
          <w:u w:val="single"/>
          <w:lang w:val="es-ES_tradnl"/>
        </w:rPr>
        <w:t>:</w:t>
      </w:r>
      <w:r w:rsidR="00B965FD">
        <w:rPr>
          <w:rFonts w:cs="Arial"/>
          <w:sz w:val="22"/>
          <w:u w:val="single"/>
          <w:lang w:val="es-ES_tradnl"/>
        </w:rPr>
        <w:t>1</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E2454D">
        <w:rPr>
          <w:rFonts w:cs="Arial"/>
          <w:sz w:val="22"/>
          <w:lang w:val="es-ES_tradnl"/>
        </w:rPr>
        <w:t>34</w:t>
      </w:r>
      <w:r>
        <w:rPr>
          <w:rFonts w:cs="Arial"/>
          <w:sz w:val="22"/>
          <w:lang w:val="es-ES_tradnl"/>
        </w:rPr>
        <w:t>-2020, celebrada el 1</w:t>
      </w:r>
      <w:r w:rsidR="00B965FD">
        <w:rPr>
          <w:rFonts w:cs="Arial"/>
          <w:sz w:val="22"/>
          <w:lang w:val="es-ES_tradnl"/>
        </w:rPr>
        <w:t>1</w:t>
      </w:r>
      <w:r>
        <w:rPr>
          <w:rFonts w:cs="Arial"/>
          <w:sz w:val="22"/>
          <w:lang w:val="es-ES_tradnl"/>
        </w:rPr>
        <w:t xml:space="preserve"> de </w:t>
      </w:r>
      <w:r w:rsidR="00B965FD">
        <w:rPr>
          <w:rFonts w:cs="Arial"/>
          <w:sz w:val="22"/>
          <w:lang w:val="es-ES_tradnl"/>
        </w:rPr>
        <w:t>mayo</w:t>
      </w:r>
      <w:r>
        <w:rPr>
          <w:rFonts w:cs="Arial"/>
          <w:sz w:val="22"/>
          <w:lang w:val="es-ES_tradnl"/>
        </w:rPr>
        <w:t xml:space="preserve"> de 2020.</w:t>
      </w:r>
    </w:p>
    <w:p w14:paraId="3628CEE0" w14:textId="77777777" w:rsidR="00E97960" w:rsidRDefault="00E97960" w:rsidP="00E97960">
      <w:pPr>
        <w:spacing w:line="360" w:lineRule="auto"/>
        <w:jc w:val="both"/>
        <w:rPr>
          <w:rFonts w:cs="Arial"/>
          <w:sz w:val="22"/>
          <w:szCs w:val="22"/>
        </w:rPr>
      </w:pPr>
    </w:p>
    <w:p w14:paraId="569538AC" w14:textId="2F18B2D2"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9E1F1B">
        <w:rPr>
          <w:rFonts w:cs="Arial"/>
          <w:sz w:val="22"/>
          <w:u w:val="single"/>
          <w:lang w:val="es-ES_tradnl"/>
        </w:rPr>
        <w:t>52</w:t>
      </w:r>
      <w:r w:rsidRPr="00A25DB7">
        <w:rPr>
          <w:rFonts w:cs="Arial"/>
          <w:sz w:val="22"/>
          <w:u w:val="single"/>
          <w:lang w:val="es-ES_tradnl"/>
        </w:rPr>
        <w:t>:</w:t>
      </w:r>
      <w:r w:rsidR="009E1F1B">
        <w:rPr>
          <w:rFonts w:cs="Arial"/>
          <w:sz w:val="22"/>
          <w:u w:val="single"/>
          <w:lang w:val="es-ES_tradnl"/>
        </w:rPr>
        <w:t>50</w:t>
      </w:r>
      <w:r>
        <w:rPr>
          <w:rFonts w:cs="Arial"/>
          <w:sz w:val="22"/>
          <w:lang w:val="es-ES_tradnl"/>
        </w:rPr>
        <w:t xml:space="preserve"> Hechas las enmiendas pertinentes al acta y la minuta en discusión, se aprueban en forma unánime por parte de los señores Directores.</w:t>
      </w:r>
    </w:p>
    <w:p w14:paraId="35ABFB65" w14:textId="77777777" w:rsidR="007749FC" w:rsidRPr="00D14EAF" w:rsidRDefault="007749FC" w:rsidP="007749FC">
      <w:pPr>
        <w:spacing w:line="360" w:lineRule="auto"/>
        <w:jc w:val="both"/>
        <w:rPr>
          <w:rFonts w:cs="Arial"/>
          <w:b/>
          <w:sz w:val="22"/>
        </w:rPr>
      </w:pPr>
      <w:r w:rsidRPr="00D14EAF">
        <w:rPr>
          <w:rFonts w:cs="Arial"/>
          <w:b/>
          <w:sz w:val="22"/>
        </w:rPr>
        <w:t>************</w:t>
      </w:r>
    </w:p>
    <w:p w14:paraId="21D83486" w14:textId="77777777" w:rsidR="00FA4CCB" w:rsidRDefault="00FA4CCB" w:rsidP="002D0146">
      <w:pPr>
        <w:spacing w:line="360" w:lineRule="auto"/>
        <w:jc w:val="both"/>
        <w:rPr>
          <w:rFonts w:cs="Arial"/>
          <w:b/>
          <w:sz w:val="22"/>
          <w:szCs w:val="22"/>
          <w:u w:val="single"/>
          <w:lang w:val="es-ES_tradnl"/>
        </w:rPr>
      </w:pPr>
    </w:p>
    <w:p w14:paraId="7E63C28E" w14:textId="046F095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036BD" w:rsidRPr="000036BD">
        <w:rPr>
          <w:rFonts w:cs="Arial"/>
          <w:b/>
          <w:bCs/>
          <w:sz w:val="22"/>
          <w:u w:val="single"/>
          <w:lang w:val="es-ES_tradnl"/>
        </w:rPr>
        <w:t>Solicitud de aprobación de seis bonos extraordinarios individuales</w:t>
      </w:r>
    </w:p>
    <w:p w14:paraId="542BC589" w14:textId="77777777" w:rsidR="009D03FE" w:rsidRDefault="009D03FE" w:rsidP="009D03FE">
      <w:pPr>
        <w:spacing w:line="360" w:lineRule="auto"/>
        <w:jc w:val="both"/>
        <w:rPr>
          <w:rFonts w:cs="Arial"/>
          <w:sz w:val="22"/>
          <w:szCs w:val="22"/>
        </w:rPr>
      </w:pPr>
    </w:p>
    <w:p w14:paraId="487ED005" w14:textId="797576C3" w:rsidR="0002523B" w:rsidRDefault="0002523B" w:rsidP="0002523B">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53:22</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Pr>
          <w:rFonts w:cs="Arial"/>
          <w:bCs/>
          <w:sz w:val="22"/>
        </w:rPr>
        <w:t>GG-ME-05</w:t>
      </w:r>
      <w:r w:rsidR="00332AF1">
        <w:rPr>
          <w:rFonts w:cs="Arial"/>
          <w:bCs/>
          <w:sz w:val="22"/>
        </w:rPr>
        <w:t>31</w:t>
      </w:r>
      <w:r>
        <w:rPr>
          <w:rFonts w:cs="Arial"/>
          <w:bCs/>
          <w:sz w:val="22"/>
        </w:rPr>
        <w:t xml:space="preserve">-2020 del </w:t>
      </w:r>
      <w:r w:rsidR="00332AF1">
        <w:rPr>
          <w:rFonts w:cs="Arial"/>
          <w:bCs/>
          <w:sz w:val="22"/>
        </w:rPr>
        <w:t>15</w:t>
      </w:r>
      <w:r>
        <w:rPr>
          <w:rFonts w:cs="Arial"/>
          <w:bCs/>
          <w:sz w:val="22"/>
        </w:rPr>
        <w:t xml:space="preserve"> de mayo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05</w:t>
      </w:r>
      <w:r w:rsidR="00332AF1">
        <w:rPr>
          <w:rFonts w:cs="Arial"/>
          <w:sz w:val="22"/>
          <w:szCs w:val="22"/>
        </w:rPr>
        <w:t>51</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332AF1">
        <w:rPr>
          <w:rFonts w:cs="Arial"/>
          <w:bCs/>
          <w:sz w:val="22"/>
        </w:rPr>
        <w:t>seis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43FF2BE7" w14:textId="77777777" w:rsidR="0002523B" w:rsidRDefault="0002523B" w:rsidP="0002523B">
      <w:pPr>
        <w:spacing w:line="360" w:lineRule="auto"/>
        <w:jc w:val="both"/>
        <w:rPr>
          <w:rFonts w:cs="Arial"/>
          <w:bCs/>
          <w:sz w:val="22"/>
        </w:rPr>
      </w:pPr>
    </w:p>
    <w:p w14:paraId="2F441FD3" w14:textId="5D839753" w:rsidR="0002523B" w:rsidRDefault="0002523B" w:rsidP="0002523B">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00332AF1">
        <w:rPr>
          <w:rFonts w:cs="Arial"/>
          <w:sz w:val="22"/>
          <w:szCs w:val="22"/>
        </w:rPr>
        <w:t>seis</w:t>
      </w:r>
      <w:r>
        <w:rPr>
          <w:rFonts w:cs="Arial"/>
          <w:sz w:val="22"/>
          <w:szCs w:val="22"/>
        </w:rPr>
        <w:t xml:space="preserve">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385B280" w14:textId="1E06C857" w:rsidR="0002523B" w:rsidRDefault="0002523B" w:rsidP="0002523B">
      <w:pPr>
        <w:spacing w:line="360" w:lineRule="auto"/>
        <w:jc w:val="both"/>
        <w:rPr>
          <w:rFonts w:cs="Arial"/>
          <w:bCs/>
          <w:sz w:val="22"/>
          <w:szCs w:val="22"/>
        </w:rPr>
      </w:pPr>
    </w:p>
    <w:p w14:paraId="1AF96325" w14:textId="445F8DD3" w:rsidR="0002523B" w:rsidRDefault="0002523B" w:rsidP="0002523B">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56</w:t>
      </w:r>
      <w:r w:rsidRPr="00085875">
        <w:rPr>
          <w:rFonts w:cs="Arial"/>
          <w:color w:val="000000"/>
          <w:sz w:val="22"/>
          <w:szCs w:val="22"/>
          <w:u w:val="single"/>
        </w:rPr>
        <w:t>:</w:t>
      </w:r>
      <w:r w:rsidR="009E1F1B">
        <w:rPr>
          <w:rFonts w:cs="Arial"/>
          <w:color w:val="000000"/>
          <w:sz w:val="22"/>
          <w:szCs w:val="22"/>
          <w:u w:val="single"/>
        </w:rPr>
        <w:t>08</w:t>
      </w:r>
      <w:r>
        <w:rPr>
          <w:rFonts w:cs="Arial"/>
          <w:color w:val="000000"/>
          <w:sz w:val="22"/>
          <w:szCs w:val="22"/>
        </w:rPr>
        <w:t xml:space="preserve"> El</w:t>
      </w:r>
      <w:r>
        <w:rPr>
          <w:rFonts w:cs="Arial"/>
          <w:bCs/>
          <w:sz w:val="22"/>
          <w:szCs w:val="22"/>
        </w:rPr>
        <w:t xml:space="preserve"> Director Alvarado Herrera justifica su voto negativo en los casos de las señoras </w:t>
      </w:r>
      <w:r w:rsidR="00332AF1">
        <w:rPr>
          <w:rFonts w:cs="Arial"/>
          <w:bCs/>
          <w:sz w:val="22"/>
        </w:rPr>
        <w:t>Michel Castro Méndez y Karla Mata Rodríguez</w:t>
      </w:r>
      <w:r w:rsidR="00366F42">
        <w:rPr>
          <w:rFonts w:cs="Arial"/>
          <w:bCs/>
          <w:sz w:val="22"/>
        </w:rPr>
        <w:t xml:space="preserve">, </w:t>
      </w:r>
      <w:r w:rsidR="009E1F1B">
        <w:rPr>
          <w:rFonts w:cs="Arial"/>
          <w:bCs/>
          <w:sz w:val="22"/>
          <w:szCs w:val="22"/>
        </w:rPr>
        <w:t>porque las viviendas tienen áreas constructivas de 80 m² y 91 m²</w:t>
      </w:r>
      <w:r w:rsidR="00366F42">
        <w:rPr>
          <w:rFonts w:cs="Arial"/>
          <w:bCs/>
          <w:sz w:val="22"/>
          <w:szCs w:val="22"/>
        </w:rPr>
        <w:t xml:space="preserve"> respectivamente</w:t>
      </w:r>
      <w:r w:rsidR="009E1F1B">
        <w:rPr>
          <w:rFonts w:cs="Arial"/>
          <w:bCs/>
          <w:sz w:val="22"/>
          <w:szCs w:val="22"/>
        </w:rPr>
        <w:t>, con valores de ¢20,3 millones y ¢19,2 millones</w:t>
      </w:r>
      <w:r>
        <w:rPr>
          <w:rFonts w:cs="Arial"/>
          <w:bCs/>
          <w:sz w:val="22"/>
        </w:rPr>
        <w:t>, lo que se aparta de las condiciones que usualmente financia el Sistema.</w:t>
      </w:r>
    </w:p>
    <w:p w14:paraId="6C5D388A" w14:textId="77777777" w:rsidR="0002523B" w:rsidRDefault="0002523B" w:rsidP="0002523B">
      <w:pPr>
        <w:spacing w:line="360" w:lineRule="auto"/>
        <w:jc w:val="both"/>
        <w:rPr>
          <w:rFonts w:cs="Arial"/>
          <w:bCs/>
          <w:sz w:val="22"/>
          <w:szCs w:val="22"/>
        </w:rPr>
      </w:pPr>
    </w:p>
    <w:p w14:paraId="69F89F57" w14:textId="5AF48AD5" w:rsidR="009D03FE" w:rsidRPr="0002523B" w:rsidRDefault="0002523B" w:rsidP="009D03FE">
      <w:pPr>
        <w:spacing w:line="360" w:lineRule="auto"/>
        <w:jc w:val="both"/>
        <w:rPr>
          <w:rFonts w:cs="Arial"/>
          <w:sz w:val="22"/>
          <w:szCs w:val="22"/>
        </w:rPr>
      </w:pPr>
      <w:r w:rsidRPr="00A21797">
        <w:rPr>
          <w:rFonts w:cs="Arial"/>
          <w:bCs/>
          <w:sz w:val="22"/>
          <w:szCs w:val="22"/>
          <w:u w:val="single"/>
        </w:rPr>
        <w:lastRenderedPageBreak/>
        <w:t xml:space="preserve">Minuto </w:t>
      </w:r>
      <w:r w:rsidR="009E1F1B">
        <w:rPr>
          <w:rFonts w:cs="Arial"/>
          <w:bCs/>
          <w:sz w:val="22"/>
          <w:szCs w:val="22"/>
          <w:u w:val="single"/>
        </w:rPr>
        <w:t>57</w:t>
      </w:r>
      <w:r w:rsidRPr="00A21797">
        <w:rPr>
          <w:rFonts w:cs="Arial"/>
          <w:bCs/>
          <w:sz w:val="22"/>
          <w:szCs w:val="22"/>
          <w:u w:val="single"/>
        </w:rPr>
        <w:t>:</w:t>
      </w:r>
      <w:r w:rsidR="009E1F1B">
        <w:rPr>
          <w:rFonts w:cs="Arial"/>
          <w:bCs/>
          <w:sz w:val="22"/>
          <w:szCs w:val="22"/>
          <w:u w:val="single"/>
        </w:rPr>
        <w:t>05</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332AF1">
        <w:rPr>
          <w:rFonts w:cs="Arial"/>
          <w:bCs/>
          <w:sz w:val="22"/>
          <w:szCs w:val="22"/>
          <w:lang w:val="es-CR"/>
        </w:rPr>
        <w:t>los</w:t>
      </w:r>
      <w:r>
        <w:rPr>
          <w:rFonts w:cs="Arial"/>
          <w:bCs/>
          <w:sz w:val="22"/>
          <w:szCs w:val="22"/>
          <w:lang w:val="es-CR"/>
        </w:rPr>
        <w:t xml:space="preserve"> caso</w:t>
      </w:r>
      <w:r w:rsidR="00332AF1">
        <w:rPr>
          <w:rFonts w:cs="Arial"/>
          <w:bCs/>
          <w:sz w:val="22"/>
          <w:szCs w:val="22"/>
          <w:lang w:val="es-CR"/>
        </w:rPr>
        <w:t>s</w:t>
      </w:r>
      <w:r>
        <w:rPr>
          <w:rFonts w:cs="Arial"/>
          <w:bCs/>
          <w:sz w:val="22"/>
          <w:szCs w:val="22"/>
          <w:lang w:val="es-CR"/>
        </w:rPr>
        <w:t xml:space="preserve"> antes indicado</w:t>
      </w:r>
      <w:r w:rsidR="00332AF1">
        <w:rPr>
          <w:rFonts w:cs="Arial"/>
          <w:bCs/>
          <w:sz w:val="22"/>
          <w:szCs w:val="22"/>
          <w:lang w:val="es-CR"/>
        </w:rPr>
        <w:t>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3 </w:t>
      </w:r>
      <w:r w:rsidRPr="001F780E">
        <w:rPr>
          <w:rFonts w:cs="Arial"/>
          <w:bCs/>
          <w:sz w:val="22"/>
          <w:szCs w:val="22"/>
        </w:rPr>
        <w:t>y</w:t>
      </w:r>
      <w:r>
        <w:rPr>
          <w:rFonts w:cs="Arial"/>
          <w:b/>
          <w:sz w:val="22"/>
          <w:szCs w:val="22"/>
        </w:rPr>
        <w:t xml:space="preserve"> N° 4 </w:t>
      </w:r>
      <w:r>
        <w:rPr>
          <w:rFonts w:cs="Arial"/>
          <w:sz w:val="22"/>
          <w:szCs w:val="22"/>
        </w:rPr>
        <w:t>que se anexan a esta minuta.</w:t>
      </w:r>
    </w:p>
    <w:p w14:paraId="321943AF" w14:textId="77777777" w:rsidR="009D03FE" w:rsidRPr="00D14EAF" w:rsidRDefault="009D03FE" w:rsidP="009D03FE">
      <w:pPr>
        <w:spacing w:line="360" w:lineRule="auto"/>
        <w:jc w:val="both"/>
        <w:rPr>
          <w:rFonts w:cs="Arial"/>
          <w:b/>
          <w:sz w:val="22"/>
        </w:rPr>
      </w:pPr>
      <w:r w:rsidRPr="00D14EAF">
        <w:rPr>
          <w:rFonts w:cs="Arial"/>
          <w:b/>
          <w:sz w:val="22"/>
        </w:rPr>
        <w:t>************</w:t>
      </w:r>
    </w:p>
    <w:p w14:paraId="0E46689F" w14:textId="77777777" w:rsidR="00D13B6B" w:rsidRDefault="00D13B6B" w:rsidP="002D0146">
      <w:pPr>
        <w:spacing w:line="360" w:lineRule="auto"/>
        <w:jc w:val="both"/>
        <w:rPr>
          <w:rFonts w:cs="Arial"/>
          <w:b/>
          <w:bCs/>
          <w:sz w:val="22"/>
          <w:szCs w:val="22"/>
          <w:u w:val="single"/>
          <w:lang w:val="es-ES_tradnl"/>
        </w:rPr>
      </w:pPr>
    </w:p>
    <w:p w14:paraId="3E285049" w14:textId="030B072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036BD" w:rsidRPr="000036BD">
        <w:rPr>
          <w:rFonts w:cs="Arial"/>
          <w:b/>
          <w:bCs/>
          <w:sz w:val="22"/>
          <w:u w:val="single"/>
          <w:lang w:val="es-ES_tradnl"/>
        </w:rPr>
        <w:t>Solicitud de aprobación de cuatro bonos extraordinarios individuales</w:t>
      </w:r>
    </w:p>
    <w:p w14:paraId="2B9CE706" w14:textId="77777777" w:rsidR="009D03FE" w:rsidRDefault="009D03FE" w:rsidP="009D03FE">
      <w:pPr>
        <w:spacing w:line="360" w:lineRule="auto"/>
        <w:jc w:val="both"/>
        <w:rPr>
          <w:rFonts w:cs="Arial"/>
          <w:sz w:val="22"/>
          <w:szCs w:val="22"/>
        </w:rPr>
      </w:pPr>
    </w:p>
    <w:p w14:paraId="5B2FCEBC" w14:textId="609B6BFB" w:rsidR="00E41FDF" w:rsidRDefault="00E41FDF" w:rsidP="00E41FDF">
      <w:pPr>
        <w:spacing w:line="360" w:lineRule="auto"/>
        <w:jc w:val="both"/>
        <w:rPr>
          <w:rFonts w:cs="Arial"/>
          <w:bCs/>
          <w:sz w:val="22"/>
        </w:rPr>
      </w:pPr>
      <w:r w:rsidRPr="0039311E">
        <w:rPr>
          <w:rFonts w:cs="Arial"/>
          <w:sz w:val="22"/>
          <w:u w:val="single"/>
          <w:lang w:val="es-ES_tradnl"/>
        </w:rPr>
        <w:t xml:space="preserve">Minuto </w:t>
      </w:r>
      <w:r w:rsidR="009E1F1B">
        <w:rPr>
          <w:rFonts w:cs="Arial"/>
          <w:sz w:val="22"/>
          <w:u w:val="single"/>
          <w:lang w:val="es-ES_tradnl"/>
        </w:rPr>
        <w:t>58</w:t>
      </w:r>
      <w:r>
        <w:rPr>
          <w:rFonts w:cs="Arial"/>
          <w:sz w:val="22"/>
          <w:u w:val="single"/>
          <w:lang w:val="es-ES_tradnl"/>
        </w:rPr>
        <w:t>:</w:t>
      </w:r>
      <w:r w:rsidR="009E1F1B">
        <w:rPr>
          <w:rFonts w:cs="Arial"/>
          <w:sz w:val="22"/>
          <w:u w:val="single"/>
          <w:lang w:val="es-ES_tradnl"/>
        </w:rPr>
        <w:t>1</w:t>
      </w:r>
      <w:r>
        <w:rPr>
          <w:rFonts w:cs="Arial"/>
          <w:sz w:val="22"/>
          <w:u w:val="single"/>
          <w:lang w:val="es-ES_tradnl"/>
        </w:rPr>
        <w:t>0</w:t>
      </w:r>
      <w:r>
        <w:rPr>
          <w:rFonts w:cs="Arial"/>
          <w:sz w:val="22"/>
          <w:lang w:val="es-ES_tradnl"/>
        </w:rPr>
        <w:t xml:space="preserve"> Se reincorpora a la sesión el señor Gerente General y se procede a conocer el oficio </w:t>
      </w:r>
      <w:r>
        <w:rPr>
          <w:rFonts w:cs="Arial"/>
          <w:bCs/>
          <w:sz w:val="22"/>
        </w:rPr>
        <w:t>GG-ME-0</w:t>
      </w:r>
      <w:r w:rsidR="00332AF1">
        <w:rPr>
          <w:rFonts w:cs="Arial"/>
          <w:bCs/>
          <w:sz w:val="22"/>
        </w:rPr>
        <w:t>530</w:t>
      </w:r>
      <w:r>
        <w:rPr>
          <w:rFonts w:cs="Arial"/>
          <w:bCs/>
          <w:sz w:val="22"/>
        </w:rPr>
        <w:t xml:space="preserve">-2020 del </w:t>
      </w:r>
      <w:r w:rsidR="009E1F1B">
        <w:rPr>
          <w:rFonts w:cs="Arial"/>
          <w:bCs/>
          <w:sz w:val="22"/>
        </w:rPr>
        <w:t>15</w:t>
      </w:r>
      <w:r>
        <w:rPr>
          <w:rFonts w:cs="Arial"/>
          <w:bCs/>
          <w:sz w:val="22"/>
        </w:rPr>
        <w:t xml:space="preserve"> de </w:t>
      </w:r>
      <w:r w:rsidR="009E1F1B">
        <w:rPr>
          <w:rFonts w:cs="Arial"/>
          <w:bCs/>
          <w:sz w:val="22"/>
        </w:rPr>
        <w:t>mayo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9E1F1B">
        <w:rPr>
          <w:rFonts w:cs="Arial"/>
          <w:sz w:val="22"/>
          <w:szCs w:val="22"/>
        </w:rPr>
        <w:t>552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la Fundación para la Vivienda Rural Costa Rica – Canadá y del </w:t>
      </w:r>
      <w:r>
        <w:rPr>
          <w:rFonts w:cs="Arial"/>
          <w:bCs/>
          <w:sz w:val="22"/>
          <w:szCs w:val="22"/>
        </w:rPr>
        <w:t>Grupo Mutual Alajuela – La Vivienda de Ahorro y Préstamo</w:t>
      </w:r>
      <w:r>
        <w:rPr>
          <w:rFonts w:cs="Arial"/>
          <w:bCs/>
          <w:sz w:val="22"/>
        </w:rPr>
        <w:t>, para financiar cuatro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41AEC3F" w14:textId="77777777" w:rsidR="00E41FDF" w:rsidRDefault="00E41FDF" w:rsidP="00E41FDF">
      <w:pPr>
        <w:spacing w:line="360" w:lineRule="auto"/>
        <w:jc w:val="both"/>
        <w:rPr>
          <w:rFonts w:cs="Arial"/>
          <w:bCs/>
          <w:sz w:val="22"/>
        </w:rPr>
      </w:pPr>
    </w:p>
    <w:p w14:paraId="27E60095" w14:textId="77777777" w:rsidR="00E41FDF" w:rsidRDefault="00E41FDF" w:rsidP="00E41FDF">
      <w:pPr>
        <w:spacing w:line="360" w:lineRule="auto"/>
        <w:jc w:val="both"/>
        <w:rPr>
          <w:rFonts w:cs="Arial"/>
          <w:bCs/>
          <w:sz w:val="22"/>
          <w:szCs w:val="22"/>
        </w:rPr>
      </w:pPr>
      <w:r>
        <w:rPr>
          <w:rFonts w:cs="Arial"/>
          <w:sz w:val="22"/>
          <w:lang w:val="es-ES_tradnl"/>
        </w:rPr>
        <w:t>La licenciada Camacho Murillo expone el contenido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DB129D9" w14:textId="77777777" w:rsidR="00E41FDF" w:rsidRDefault="00E41FDF" w:rsidP="00E41FDF">
      <w:pPr>
        <w:spacing w:line="360" w:lineRule="auto"/>
        <w:jc w:val="both"/>
        <w:rPr>
          <w:rFonts w:cs="Arial"/>
          <w:bCs/>
          <w:sz w:val="22"/>
          <w:szCs w:val="22"/>
        </w:rPr>
      </w:pPr>
    </w:p>
    <w:p w14:paraId="509F3BE1" w14:textId="6A812939" w:rsidR="00E41FDF" w:rsidRDefault="00E41FDF" w:rsidP="00E41FDF">
      <w:pPr>
        <w:spacing w:line="360" w:lineRule="auto"/>
        <w:jc w:val="both"/>
        <w:rPr>
          <w:rFonts w:cs="Arial"/>
          <w:sz w:val="22"/>
          <w:lang w:val="es-ES_tradnl"/>
        </w:rPr>
      </w:pPr>
      <w:r w:rsidRPr="00A21797">
        <w:rPr>
          <w:rFonts w:cs="Arial"/>
          <w:bCs/>
          <w:sz w:val="22"/>
          <w:szCs w:val="22"/>
          <w:u w:val="single"/>
        </w:rPr>
        <w:t xml:space="preserve">Minuto </w:t>
      </w:r>
      <w:r>
        <w:rPr>
          <w:rFonts w:cs="Arial"/>
          <w:bCs/>
          <w:sz w:val="22"/>
          <w:szCs w:val="22"/>
          <w:u w:val="single"/>
        </w:rPr>
        <w:t>5</w:t>
      </w:r>
      <w:r w:rsidR="009E1F1B">
        <w:rPr>
          <w:rFonts w:cs="Arial"/>
          <w:bCs/>
          <w:sz w:val="22"/>
          <w:szCs w:val="22"/>
          <w:u w:val="single"/>
        </w:rPr>
        <w:t>9</w:t>
      </w:r>
      <w:r w:rsidRPr="00A21797">
        <w:rPr>
          <w:rFonts w:cs="Arial"/>
          <w:bCs/>
          <w:sz w:val="22"/>
          <w:szCs w:val="22"/>
          <w:u w:val="single"/>
        </w:rPr>
        <w:t>:</w:t>
      </w:r>
      <w:r w:rsidR="009E1F1B">
        <w:rPr>
          <w:rFonts w:cs="Arial"/>
          <w:bCs/>
          <w:sz w:val="22"/>
          <w:szCs w:val="22"/>
          <w:u w:val="single"/>
        </w:rPr>
        <w:t>15</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14:paraId="57432BDB" w14:textId="77777777" w:rsidR="009D03FE" w:rsidRPr="00D14EAF" w:rsidRDefault="009D03FE" w:rsidP="009D03FE">
      <w:pPr>
        <w:spacing w:line="360" w:lineRule="auto"/>
        <w:jc w:val="both"/>
        <w:rPr>
          <w:rFonts w:cs="Arial"/>
          <w:b/>
          <w:sz w:val="22"/>
        </w:rPr>
      </w:pPr>
      <w:r w:rsidRPr="00D14EAF">
        <w:rPr>
          <w:rFonts w:cs="Arial"/>
          <w:b/>
          <w:sz w:val="22"/>
        </w:rPr>
        <w:t>************</w:t>
      </w:r>
    </w:p>
    <w:p w14:paraId="46F663B9" w14:textId="77777777" w:rsidR="009D03FE" w:rsidRDefault="009D03FE" w:rsidP="009D03FE">
      <w:pPr>
        <w:spacing w:line="360" w:lineRule="auto"/>
        <w:jc w:val="both"/>
        <w:rPr>
          <w:rFonts w:cs="Arial"/>
          <w:b/>
          <w:bCs/>
          <w:sz w:val="22"/>
          <w:szCs w:val="22"/>
          <w:u w:val="single"/>
          <w:lang w:val="es-ES_tradnl"/>
        </w:rPr>
      </w:pPr>
    </w:p>
    <w:p w14:paraId="755C9103" w14:textId="0190CB5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4°</w:t>
      </w:r>
      <w:r w:rsidRPr="000036BD">
        <w:rPr>
          <w:rFonts w:cs="Arial"/>
          <w:bCs/>
          <w:sz w:val="22"/>
          <w:szCs w:val="22"/>
          <w:lang w:val="es-ES_tradnl"/>
        </w:rPr>
        <w:t xml:space="preserve"> </w:t>
      </w:r>
      <w:r w:rsidR="000036BD" w:rsidRPr="000036BD">
        <w:rPr>
          <w:rFonts w:cs="Arial"/>
          <w:b/>
          <w:bCs/>
          <w:sz w:val="22"/>
          <w:u w:val="single"/>
          <w:lang w:val="es-ES_tradnl"/>
        </w:rPr>
        <w:t>Solicitud de aprobación de dos segundos bonos</w:t>
      </w:r>
    </w:p>
    <w:p w14:paraId="7B341400" w14:textId="77777777" w:rsidR="009D03FE" w:rsidRDefault="009D03FE" w:rsidP="009D03FE">
      <w:pPr>
        <w:spacing w:line="360" w:lineRule="auto"/>
        <w:jc w:val="both"/>
        <w:rPr>
          <w:rFonts w:cs="Arial"/>
          <w:sz w:val="22"/>
          <w:szCs w:val="22"/>
        </w:rPr>
      </w:pPr>
    </w:p>
    <w:p w14:paraId="457203DA" w14:textId="6AAB5495" w:rsidR="00E41FDF" w:rsidRDefault="00E41FDF" w:rsidP="00E41FDF">
      <w:pPr>
        <w:spacing w:line="360" w:lineRule="auto"/>
        <w:jc w:val="both"/>
        <w:rPr>
          <w:rFonts w:cs="Arial"/>
          <w:bCs/>
          <w:sz w:val="22"/>
        </w:rPr>
      </w:pPr>
      <w:r w:rsidRPr="0039311E">
        <w:rPr>
          <w:rFonts w:cs="Arial"/>
          <w:sz w:val="22"/>
          <w:u w:val="single"/>
          <w:lang w:val="es-ES_tradnl"/>
        </w:rPr>
        <w:t xml:space="preserve">Minuto </w:t>
      </w:r>
      <w:r w:rsidR="009E1F1B">
        <w:rPr>
          <w:rFonts w:cs="Arial"/>
          <w:sz w:val="22"/>
          <w:u w:val="single"/>
          <w:lang w:val="es-ES_tradnl"/>
        </w:rPr>
        <w:t>59</w:t>
      </w:r>
      <w:r>
        <w:rPr>
          <w:rFonts w:cs="Arial"/>
          <w:sz w:val="22"/>
          <w:u w:val="single"/>
          <w:lang w:val="es-ES_tradnl"/>
        </w:rPr>
        <w:t>:</w:t>
      </w:r>
      <w:r w:rsidR="009E1F1B">
        <w:rPr>
          <w:rFonts w:cs="Arial"/>
          <w:sz w:val="22"/>
          <w:u w:val="single"/>
          <w:lang w:val="es-ES_tradnl"/>
        </w:rPr>
        <w:t>5</w:t>
      </w:r>
      <w:r>
        <w:rPr>
          <w:rFonts w:cs="Arial"/>
          <w:sz w:val="22"/>
          <w:u w:val="single"/>
          <w:lang w:val="es-ES_tradnl"/>
        </w:rPr>
        <w:t>0</w:t>
      </w:r>
      <w:r>
        <w:rPr>
          <w:rFonts w:cs="Arial"/>
          <w:sz w:val="22"/>
          <w:lang w:val="es-ES_tradnl"/>
        </w:rPr>
        <w:t xml:space="preserve"> Se conoce el oficio</w:t>
      </w:r>
      <w:r>
        <w:rPr>
          <w:rFonts w:cs="Arial"/>
          <w:bCs/>
          <w:sz w:val="22"/>
        </w:rPr>
        <w:t xml:space="preserve"> GG-ME-0</w:t>
      </w:r>
      <w:r w:rsidR="009E1F1B">
        <w:rPr>
          <w:rFonts w:cs="Arial"/>
          <w:bCs/>
          <w:sz w:val="22"/>
        </w:rPr>
        <w:t>529</w:t>
      </w:r>
      <w:r>
        <w:rPr>
          <w:rFonts w:cs="Arial"/>
          <w:bCs/>
          <w:sz w:val="22"/>
        </w:rPr>
        <w:t xml:space="preserve">-2020 del </w:t>
      </w:r>
      <w:r w:rsidR="009E1F1B">
        <w:rPr>
          <w:rFonts w:cs="Arial"/>
          <w:bCs/>
          <w:sz w:val="22"/>
        </w:rPr>
        <w:t>15</w:t>
      </w:r>
      <w:r>
        <w:rPr>
          <w:rFonts w:cs="Arial"/>
          <w:bCs/>
          <w:sz w:val="22"/>
        </w:rPr>
        <w:t xml:space="preserve"> de ma</w:t>
      </w:r>
      <w:r w:rsidR="009E1F1B">
        <w:rPr>
          <w:rFonts w:cs="Arial"/>
          <w:bCs/>
          <w:sz w:val="22"/>
        </w:rPr>
        <w:t>yo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9E1F1B">
        <w:rPr>
          <w:rFonts w:cs="Arial"/>
          <w:sz w:val="22"/>
          <w:szCs w:val="22"/>
        </w:rPr>
        <w:t>553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sidR="009E1F1B">
        <w:rPr>
          <w:rFonts w:cs="Arial"/>
          <w:bCs/>
          <w:sz w:val="22"/>
        </w:rPr>
        <w:t>Coopenae</w:t>
      </w:r>
      <w:proofErr w:type="spellEnd"/>
      <w:r w:rsidR="009E1F1B">
        <w:rPr>
          <w:rFonts w:cs="Arial"/>
          <w:bCs/>
          <w:sz w:val="22"/>
        </w:rPr>
        <w:t xml:space="preserve"> R.L. y la Fundación para la Vivienda Rural Costa Rica – Canadá,</w:t>
      </w:r>
      <w:r>
        <w:rPr>
          <w:rFonts w:cs="Arial"/>
          <w:bCs/>
          <w:color w:val="000000"/>
          <w:sz w:val="22"/>
          <w:szCs w:val="22"/>
        </w:rPr>
        <w:t xml:space="preserve"> </w:t>
      </w:r>
      <w:r>
        <w:rPr>
          <w:rFonts w:cs="Arial"/>
          <w:bCs/>
          <w:sz w:val="22"/>
        </w:rPr>
        <w:t xml:space="preserve">para financiar –al amparo del artículo 50 de la Ley del Sistema Financiero Nacional para la Vivienda– dos operaciones de segundo Bono Familiar de Vivienda, para las familias que encabezan los señores </w:t>
      </w:r>
      <w:r w:rsidR="009E1F1B">
        <w:rPr>
          <w:rFonts w:cs="Arial"/>
          <w:bCs/>
          <w:sz w:val="22"/>
        </w:rPr>
        <w:t>Adriana Díaz Mora y Luciano Guadalupe Gómez Gutiérrez.</w:t>
      </w:r>
      <w:r w:rsidRPr="000B036D">
        <w:rPr>
          <w:rFonts w:cs="Arial"/>
          <w:bCs/>
          <w:sz w:val="22"/>
          <w:szCs w:val="22"/>
        </w:rPr>
        <w:t xml:space="preserve"> </w:t>
      </w:r>
      <w:r>
        <w:rPr>
          <w:rFonts w:cs="Arial"/>
          <w:bCs/>
          <w:sz w:val="22"/>
          <w:szCs w:val="22"/>
        </w:rPr>
        <w:t>Dichos documentos se adjuntan al expediente del acta.</w:t>
      </w:r>
    </w:p>
    <w:p w14:paraId="420AA0D4" w14:textId="77777777" w:rsidR="00E41FDF" w:rsidRDefault="00E41FDF" w:rsidP="00E41FDF">
      <w:pPr>
        <w:spacing w:line="360" w:lineRule="auto"/>
        <w:jc w:val="both"/>
        <w:rPr>
          <w:rFonts w:cs="Arial"/>
          <w:bCs/>
          <w:sz w:val="22"/>
        </w:rPr>
      </w:pPr>
    </w:p>
    <w:p w14:paraId="2CC8CEAA" w14:textId="77777777" w:rsidR="00E41FDF" w:rsidRDefault="00E41FDF" w:rsidP="00E41FDF">
      <w:pPr>
        <w:spacing w:line="360" w:lineRule="auto"/>
        <w:jc w:val="both"/>
        <w:rPr>
          <w:rFonts w:cs="Arial"/>
          <w:bCs/>
          <w:sz w:val="22"/>
          <w:szCs w:val="22"/>
        </w:rPr>
      </w:pPr>
      <w:r>
        <w:rPr>
          <w:rFonts w:cs="Arial"/>
          <w:bCs/>
          <w:sz w:val="22"/>
        </w:rPr>
        <w:t xml:space="preserve">La licenciada Camacho Murillo expone los alcances del citado informe y el </w:t>
      </w:r>
      <w:r>
        <w:rPr>
          <w:rFonts w:cs="Arial"/>
          <w:bCs/>
          <w:sz w:val="22"/>
          <w:szCs w:val="22"/>
        </w:rPr>
        <w:t>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EAD2DF2" w14:textId="77777777" w:rsidR="00E41FDF" w:rsidRDefault="00E41FDF" w:rsidP="00E41FDF">
      <w:pPr>
        <w:spacing w:line="360" w:lineRule="auto"/>
        <w:jc w:val="both"/>
        <w:rPr>
          <w:rFonts w:cs="Arial"/>
          <w:bCs/>
          <w:sz w:val="22"/>
          <w:szCs w:val="22"/>
        </w:rPr>
      </w:pPr>
    </w:p>
    <w:p w14:paraId="44C85CC1" w14:textId="1E221796" w:rsidR="00E41FDF" w:rsidRPr="00181EF2" w:rsidRDefault="00E41FDF" w:rsidP="00E41FDF">
      <w:pPr>
        <w:spacing w:line="360" w:lineRule="auto"/>
        <w:jc w:val="both"/>
        <w:rPr>
          <w:rFonts w:cs="Arial"/>
          <w:sz w:val="22"/>
          <w:szCs w:val="22"/>
        </w:rPr>
      </w:pPr>
      <w:r w:rsidRPr="00A21797">
        <w:rPr>
          <w:rFonts w:cs="Arial"/>
          <w:bCs/>
          <w:sz w:val="22"/>
          <w:szCs w:val="22"/>
          <w:u w:val="single"/>
        </w:rPr>
        <w:t xml:space="preserve">Minuto </w:t>
      </w:r>
      <w:r w:rsidR="009E1F1B">
        <w:rPr>
          <w:rFonts w:cs="Arial"/>
          <w:bCs/>
          <w:sz w:val="22"/>
          <w:szCs w:val="22"/>
          <w:u w:val="single"/>
        </w:rPr>
        <w:t>61</w:t>
      </w:r>
      <w:r w:rsidRPr="00A21797">
        <w:rPr>
          <w:rFonts w:cs="Arial"/>
          <w:bCs/>
          <w:sz w:val="22"/>
          <w:szCs w:val="22"/>
          <w:u w:val="single"/>
        </w:rPr>
        <w:t>:</w:t>
      </w:r>
      <w:r>
        <w:rPr>
          <w:rFonts w:cs="Arial"/>
          <w:bCs/>
          <w:sz w:val="22"/>
          <w:szCs w:val="22"/>
          <w:u w:val="single"/>
        </w:rPr>
        <w:t>05</w:t>
      </w:r>
      <w:r>
        <w:rPr>
          <w:rFonts w:cs="Arial"/>
          <w:bCs/>
          <w:sz w:val="22"/>
          <w:szCs w:val="22"/>
        </w:rPr>
        <w:t xml:space="preserve"> Conocido el informe de la Dirección FOSUVI y no habiendo más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14:paraId="6C084090" w14:textId="77777777" w:rsidR="009D03FE" w:rsidRPr="00D14EAF" w:rsidRDefault="009D03FE" w:rsidP="009D03FE">
      <w:pPr>
        <w:spacing w:line="360" w:lineRule="auto"/>
        <w:jc w:val="both"/>
        <w:rPr>
          <w:rFonts w:cs="Arial"/>
          <w:b/>
          <w:sz w:val="22"/>
        </w:rPr>
      </w:pPr>
      <w:r w:rsidRPr="00D14EAF">
        <w:rPr>
          <w:rFonts w:cs="Arial"/>
          <w:b/>
          <w:sz w:val="22"/>
        </w:rPr>
        <w:t>************</w:t>
      </w:r>
    </w:p>
    <w:p w14:paraId="13A1BBDE" w14:textId="77777777" w:rsidR="009D03FE" w:rsidRDefault="009D03FE" w:rsidP="009D03FE">
      <w:pPr>
        <w:spacing w:line="360" w:lineRule="auto"/>
        <w:jc w:val="both"/>
        <w:rPr>
          <w:rFonts w:cs="Arial"/>
          <w:b/>
          <w:sz w:val="22"/>
          <w:szCs w:val="22"/>
          <w:u w:val="single"/>
          <w:lang w:val="es-ES_tradnl"/>
        </w:rPr>
      </w:pPr>
    </w:p>
    <w:p w14:paraId="00092117" w14:textId="3846E01B" w:rsidR="000036BD" w:rsidRPr="000036BD" w:rsidRDefault="00320F35" w:rsidP="000036BD">
      <w:pPr>
        <w:spacing w:line="360" w:lineRule="auto"/>
        <w:jc w:val="both"/>
        <w:rPr>
          <w:rFonts w:cs="Arial"/>
          <w:b/>
          <w:bCs/>
          <w:sz w:val="22"/>
          <w:u w:val="single"/>
          <w:lang w:val="es-ES_tradnl"/>
        </w:rPr>
      </w:pPr>
      <w:r>
        <w:rPr>
          <w:rFonts w:cs="Arial"/>
          <w:b/>
          <w:sz w:val="22"/>
          <w:szCs w:val="22"/>
          <w:lang w:val="es-ES_tradnl"/>
        </w:rPr>
        <w:t xml:space="preserve">5° </w:t>
      </w:r>
      <w:r w:rsidR="000036BD" w:rsidRPr="000036BD">
        <w:rPr>
          <w:rFonts w:cs="Arial"/>
          <w:b/>
          <w:bCs/>
          <w:sz w:val="22"/>
          <w:u w:val="single"/>
          <w:lang w:val="es-ES_tradnl"/>
        </w:rPr>
        <w:t xml:space="preserve">Solicitud de financiamiento adicional para gastos de formalización de diecinueve beneficiarios, cambio de tipo de catorce viviendas y sustitución de diecinueve beneficiarios del proyecto Cocales de </w:t>
      </w:r>
      <w:proofErr w:type="spellStart"/>
      <w:r w:rsidR="000036BD" w:rsidRPr="000036BD">
        <w:rPr>
          <w:rFonts w:cs="Arial"/>
          <w:b/>
          <w:bCs/>
          <w:sz w:val="22"/>
          <w:u w:val="single"/>
          <w:lang w:val="es-ES_tradnl"/>
        </w:rPr>
        <w:t>Duacarí</w:t>
      </w:r>
      <w:proofErr w:type="spellEnd"/>
    </w:p>
    <w:p w14:paraId="3EB0E853" w14:textId="79471D95" w:rsidR="009D03FE" w:rsidRPr="00AD4F06" w:rsidRDefault="009D03FE" w:rsidP="009D03FE">
      <w:pPr>
        <w:spacing w:line="360" w:lineRule="auto"/>
        <w:jc w:val="both"/>
        <w:outlineLvl w:val="0"/>
        <w:rPr>
          <w:rFonts w:cs="Arial"/>
          <w:sz w:val="22"/>
          <w:szCs w:val="22"/>
          <w:lang w:val="es-ES_tradnl"/>
        </w:rPr>
      </w:pPr>
    </w:p>
    <w:p w14:paraId="3691171F" w14:textId="07E52782" w:rsidR="0047567F" w:rsidRPr="009F7291" w:rsidRDefault="0047567F" w:rsidP="0047567F">
      <w:pPr>
        <w:spacing w:line="360" w:lineRule="auto"/>
        <w:jc w:val="both"/>
        <w:rPr>
          <w:rFonts w:cs="Arial"/>
          <w:sz w:val="22"/>
          <w:szCs w:val="22"/>
        </w:rPr>
      </w:pPr>
      <w:r w:rsidRPr="0039311E">
        <w:rPr>
          <w:rFonts w:cs="Arial"/>
          <w:sz w:val="22"/>
          <w:u w:val="single"/>
          <w:lang w:val="es-ES_tradnl"/>
        </w:rPr>
        <w:t xml:space="preserve">Minuto </w:t>
      </w:r>
      <w:r w:rsidR="009E1F1B">
        <w:rPr>
          <w:rFonts w:cs="Arial"/>
          <w:sz w:val="22"/>
          <w:u w:val="single"/>
          <w:lang w:val="es-ES_tradnl"/>
        </w:rPr>
        <w:t>6</w:t>
      </w:r>
      <w:r>
        <w:rPr>
          <w:rFonts w:cs="Arial"/>
          <w:sz w:val="22"/>
          <w:u w:val="single"/>
          <w:lang w:val="es-ES_tradnl"/>
        </w:rPr>
        <w:t>1</w:t>
      </w:r>
      <w:r w:rsidRPr="0039311E">
        <w:rPr>
          <w:rFonts w:cs="Arial"/>
          <w:sz w:val="22"/>
          <w:u w:val="single"/>
          <w:lang w:val="es-ES_tradnl"/>
        </w:rPr>
        <w:t>:</w:t>
      </w:r>
      <w:r w:rsidR="009E1F1B">
        <w:rPr>
          <w:rFonts w:cs="Arial"/>
          <w:sz w:val="22"/>
          <w:u w:val="single"/>
          <w:lang w:val="es-ES_tradnl"/>
        </w:rPr>
        <w:t>35</w:t>
      </w:r>
      <w:r>
        <w:rPr>
          <w:rFonts w:cs="Arial"/>
          <w:sz w:val="22"/>
          <w:lang w:val="es-ES_tradnl"/>
        </w:rPr>
        <w:t xml:space="preserve"> Se conoce el oficio </w:t>
      </w:r>
      <w:r w:rsidRPr="009F7291">
        <w:rPr>
          <w:rFonts w:cs="Arial"/>
          <w:sz w:val="22"/>
          <w:szCs w:val="22"/>
        </w:rPr>
        <w:t>GG-ME-0</w:t>
      </w:r>
      <w:r w:rsidR="009E1F1B">
        <w:rPr>
          <w:rFonts w:cs="Arial"/>
          <w:sz w:val="22"/>
          <w:szCs w:val="22"/>
        </w:rPr>
        <w:t>525</w:t>
      </w:r>
      <w:r w:rsidRPr="009F7291">
        <w:rPr>
          <w:rFonts w:cs="Arial"/>
          <w:sz w:val="22"/>
          <w:szCs w:val="22"/>
        </w:rPr>
        <w:t>-20</w:t>
      </w:r>
      <w:r w:rsidR="009E1F1B">
        <w:rPr>
          <w:rFonts w:cs="Arial"/>
          <w:sz w:val="22"/>
          <w:szCs w:val="22"/>
        </w:rPr>
        <w:t>20</w:t>
      </w:r>
      <w:r w:rsidRPr="009F7291">
        <w:rPr>
          <w:rFonts w:cs="Arial"/>
          <w:sz w:val="22"/>
          <w:szCs w:val="22"/>
        </w:rPr>
        <w:t xml:space="preserve"> del </w:t>
      </w:r>
      <w:r w:rsidR="009E1F1B">
        <w:rPr>
          <w:rFonts w:cs="Arial"/>
          <w:sz w:val="22"/>
          <w:szCs w:val="22"/>
        </w:rPr>
        <w:t>14</w:t>
      </w:r>
      <w:r w:rsidRPr="009F7291">
        <w:rPr>
          <w:rFonts w:cs="Arial"/>
          <w:sz w:val="22"/>
          <w:szCs w:val="22"/>
        </w:rPr>
        <w:t xml:space="preserve"> de </w:t>
      </w:r>
      <w:r w:rsidR="009E1F1B">
        <w:rPr>
          <w:rFonts w:cs="Arial"/>
          <w:sz w:val="22"/>
          <w:szCs w:val="22"/>
        </w:rPr>
        <w:t>mayo</w:t>
      </w:r>
      <w:r>
        <w:rPr>
          <w:rFonts w:cs="Arial"/>
          <w:sz w:val="22"/>
          <w:szCs w:val="22"/>
        </w:rPr>
        <w:t xml:space="preserve"> </w:t>
      </w:r>
      <w:r w:rsidRPr="009F7291">
        <w:rPr>
          <w:rFonts w:cs="Arial"/>
          <w:sz w:val="22"/>
          <w:szCs w:val="22"/>
        </w:rPr>
        <w:t>de 20</w:t>
      </w:r>
      <w:r w:rsidR="009E1F1B">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sidR="009E1F1B">
        <w:rPr>
          <w:rFonts w:cs="Arial"/>
          <w:color w:val="000000"/>
          <w:sz w:val="22"/>
          <w:szCs w:val="22"/>
        </w:rPr>
        <w:t>0528</w:t>
      </w:r>
      <w:r w:rsidRPr="00EA7ADB">
        <w:rPr>
          <w:rFonts w:cs="Arial"/>
          <w:color w:val="000000"/>
          <w:sz w:val="22"/>
          <w:szCs w:val="22"/>
        </w:rPr>
        <w:t>-20</w:t>
      </w:r>
      <w:r w:rsidR="009E1F1B">
        <w:rPr>
          <w:rFonts w:cs="Arial"/>
          <w:color w:val="000000"/>
          <w:sz w:val="22"/>
          <w:szCs w:val="22"/>
        </w:rPr>
        <w:t>20</w:t>
      </w:r>
      <w:r>
        <w:rPr>
          <w:rFonts w:cs="Arial"/>
          <w:color w:val="000000"/>
          <w:sz w:val="22"/>
          <w:szCs w:val="22"/>
        </w:rPr>
        <w:t xml:space="preserve">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proofErr w:type="spellStart"/>
      <w:r>
        <w:rPr>
          <w:rFonts w:cs="Arial"/>
          <w:sz w:val="22"/>
          <w:szCs w:val="22"/>
          <w:lang w:val="es-CR" w:eastAsia="es-CR"/>
        </w:rPr>
        <w:t>Coocique</w:t>
      </w:r>
      <w:proofErr w:type="spellEnd"/>
      <w:r>
        <w:rPr>
          <w:rFonts w:cs="Arial"/>
          <w:sz w:val="22"/>
          <w:szCs w:val="22"/>
          <w:lang w:val="es-CR" w:eastAsia="es-CR"/>
        </w:rPr>
        <w:t xml:space="preserve"> R.L.</w:t>
      </w:r>
      <w:r>
        <w:rPr>
          <w:rFonts w:cs="Arial"/>
          <w:color w:val="000000"/>
          <w:sz w:val="22"/>
          <w:szCs w:val="22"/>
        </w:rPr>
        <w:t xml:space="preserve">, </w:t>
      </w:r>
      <w:r w:rsidRPr="009F7291">
        <w:rPr>
          <w:rFonts w:cs="Arial"/>
          <w:sz w:val="22"/>
          <w:szCs w:val="22"/>
          <w:lang w:val="es-CR" w:eastAsia="es-CR"/>
        </w:rPr>
        <w:t xml:space="preserve">para </w:t>
      </w:r>
      <w:r>
        <w:rPr>
          <w:rFonts w:cs="Arial"/>
          <w:sz w:val="22"/>
          <w:szCs w:val="22"/>
          <w:lang w:val="es-CR" w:eastAsia="es-CR"/>
        </w:rPr>
        <w:t>sustituir d</w:t>
      </w:r>
      <w:r w:rsidR="009E1F1B">
        <w:rPr>
          <w:rFonts w:cs="Arial"/>
          <w:sz w:val="22"/>
          <w:szCs w:val="22"/>
          <w:lang w:val="es-CR" w:eastAsia="es-CR"/>
        </w:rPr>
        <w:t>iecinueve</w:t>
      </w:r>
      <w:r>
        <w:rPr>
          <w:rFonts w:cs="Arial"/>
          <w:sz w:val="22"/>
          <w:szCs w:val="22"/>
          <w:lang w:val="es-CR" w:eastAsia="es-CR"/>
        </w:rPr>
        <w:t xml:space="preserve"> </w:t>
      </w:r>
      <w:r w:rsidRPr="009F7291">
        <w:rPr>
          <w:rFonts w:cs="Arial"/>
          <w:sz w:val="22"/>
          <w:szCs w:val="22"/>
          <w:lang w:val="es-CR" w:eastAsia="es-CR"/>
        </w:rPr>
        <w:t>beneficiario</w:t>
      </w:r>
      <w:r>
        <w:rPr>
          <w:rFonts w:cs="Arial"/>
          <w:sz w:val="22"/>
          <w:szCs w:val="22"/>
          <w:lang w:val="es-CR" w:eastAsia="es-CR"/>
        </w:rPr>
        <w:t>s</w:t>
      </w:r>
      <w:r w:rsidRPr="009F7291">
        <w:rPr>
          <w:rFonts w:cs="Arial"/>
          <w:sz w:val="22"/>
          <w:szCs w:val="22"/>
          <w:lang w:val="es-CR" w:eastAsia="es-CR"/>
        </w:rPr>
        <w:t xml:space="preserve">, </w:t>
      </w:r>
      <w:r w:rsidR="009E1F1B">
        <w:rPr>
          <w:rFonts w:cs="Arial"/>
          <w:sz w:val="22"/>
          <w:szCs w:val="22"/>
          <w:lang w:val="es-CR" w:eastAsia="es-CR"/>
        </w:rPr>
        <w:t xml:space="preserve">modificar el tipo de viviendas en 14 casos y </w:t>
      </w:r>
      <w:r>
        <w:rPr>
          <w:rFonts w:cs="Arial"/>
          <w:sz w:val="22"/>
          <w:szCs w:val="22"/>
          <w:lang w:val="es-ES_tradnl"/>
        </w:rPr>
        <w:t xml:space="preserve">financiar obras </w:t>
      </w:r>
      <w:r>
        <w:rPr>
          <w:rFonts w:cs="Arial"/>
          <w:sz w:val="22"/>
          <w:szCs w:val="22"/>
          <w:lang w:val="es-ES_tradnl"/>
        </w:rPr>
        <w:lastRenderedPageBreak/>
        <w:t>adicionales no incluidas en el alcance original del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sidR="00117133">
        <w:rPr>
          <w:rFonts w:cs="Arial"/>
          <w:sz w:val="22"/>
          <w:szCs w:val="22"/>
        </w:rPr>
        <w:t xml:space="preserve">Cocales de </w:t>
      </w:r>
      <w:proofErr w:type="spellStart"/>
      <w:r w:rsidR="00117133">
        <w:rPr>
          <w:rFonts w:cs="Arial"/>
          <w:sz w:val="22"/>
          <w:szCs w:val="22"/>
        </w:rPr>
        <w:t>Duacarí</w:t>
      </w:r>
      <w:proofErr w:type="spellEnd"/>
      <w:r w:rsidR="00117133">
        <w:rPr>
          <w:rFonts w:cs="Arial"/>
          <w:sz w:val="22"/>
          <w:szCs w:val="22"/>
        </w:rPr>
        <w:t xml:space="preserve">, </w:t>
      </w:r>
      <w:r w:rsidR="00117133" w:rsidRPr="009C1F77">
        <w:rPr>
          <w:rFonts w:cs="Arial"/>
          <w:sz w:val="22"/>
          <w:szCs w:val="22"/>
        </w:rPr>
        <w:t xml:space="preserve">ubicado en </w:t>
      </w:r>
      <w:r w:rsidR="00117133">
        <w:rPr>
          <w:rFonts w:cs="Arial"/>
          <w:sz w:val="22"/>
          <w:szCs w:val="22"/>
        </w:rPr>
        <w:t xml:space="preserve">el distrito </w:t>
      </w:r>
      <w:proofErr w:type="spellStart"/>
      <w:r w:rsidR="00117133">
        <w:rPr>
          <w:rFonts w:cs="Arial"/>
          <w:sz w:val="22"/>
          <w:szCs w:val="22"/>
        </w:rPr>
        <w:t>Duacarí</w:t>
      </w:r>
      <w:proofErr w:type="spellEnd"/>
      <w:r w:rsidR="00117133">
        <w:rPr>
          <w:rFonts w:cs="Arial"/>
          <w:sz w:val="22"/>
          <w:szCs w:val="22"/>
        </w:rPr>
        <w:t xml:space="preserve"> del cantón de Guácimo, p</w:t>
      </w:r>
      <w:r w:rsidR="00117133" w:rsidRPr="009C1F77">
        <w:rPr>
          <w:rFonts w:cs="Arial"/>
          <w:sz w:val="22"/>
          <w:szCs w:val="22"/>
        </w:rPr>
        <w:t xml:space="preserve">rovincia de </w:t>
      </w:r>
      <w:r w:rsidR="00117133">
        <w:rPr>
          <w:rFonts w:cs="Arial"/>
          <w:sz w:val="22"/>
          <w:szCs w:val="22"/>
        </w:rPr>
        <w:t xml:space="preserve">Limón, y aprobado con el </w:t>
      </w:r>
      <w:r w:rsidR="00117133" w:rsidRPr="00E30ABB">
        <w:rPr>
          <w:rFonts w:cs="Arial"/>
          <w:sz w:val="22"/>
          <w:szCs w:val="22"/>
          <w:lang w:val="es-ES_tradnl"/>
        </w:rPr>
        <w:t>acuerdo N°</w:t>
      </w:r>
      <w:r w:rsidR="00117133">
        <w:rPr>
          <w:rFonts w:cs="Arial"/>
          <w:sz w:val="22"/>
          <w:szCs w:val="22"/>
          <w:lang w:val="es-ES_tradnl"/>
        </w:rPr>
        <w:t xml:space="preserve"> 2</w:t>
      </w:r>
      <w:r w:rsidR="00117133" w:rsidRPr="00E30ABB">
        <w:rPr>
          <w:rFonts w:cs="Arial"/>
          <w:sz w:val="22"/>
          <w:szCs w:val="22"/>
        </w:rPr>
        <w:t xml:space="preserve"> de la sesión </w:t>
      </w:r>
      <w:r w:rsidR="00117133">
        <w:rPr>
          <w:rFonts w:cs="Arial"/>
          <w:sz w:val="22"/>
          <w:szCs w:val="22"/>
        </w:rPr>
        <w:t>80</w:t>
      </w:r>
      <w:r w:rsidR="00117133" w:rsidRPr="00E30ABB">
        <w:rPr>
          <w:rFonts w:cs="Arial"/>
          <w:sz w:val="22"/>
          <w:szCs w:val="22"/>
        </w:rPr>
        <w:t>-201</w:t>
      </w:r>
      <w:r w:rsidR="00117133">
        <w:rPr>
          <w:rFonts w:cs="Arial"/>
          <w:sz w:val="22"/>
          <w:szCs w:val="22"/>
        </w:rPr>
        <w:t>5</w:t>
      </w:r>
      <w:r w:rsidR="00117133" w:rsidRPr="00E30ABB">
        <w:rPr>
          <w:rFonts w:cs="Arial"/>
          <w:sz w:val="22"/>
          <w:szCs w:val="22"/>
        </w:rPr>
        <w:t xml:space="preserve"> del </w:t>
      </w:r>
      <w:r w:rsidR="00117133">
        <w:rPr>
          <w:rFonts w:cs="Arial"/>
          <w:sz w:val="22"/>
          <w:szCs w:val="22"/>
        </w:rPr>
        <w:t>17</w:t>
      </w:r>
      <w:r w:rsidR="00117133" w:rsidRPr="00E30ABB">
        <w:rPr>
          <w:rFonts w:cs="Arial"/>
          <w:sz w:val="22"/>
          <w:szCs w:val="22"/>
        </w:rPr>
        <w:t xml:space="preserve"> de </w:t>
      </w:r>
      <w:r w:rsidR="00117133">
        <w:rPr>
          <w:rFonts w:cs="Arial"/>
          <w:sz w:val="22"/>
          <w:szCs w:val="22"/>
        </w:rPr>
        <w:t>diciembre</w:t>
      </w:r>
      <w:r w:rsidR="00117133" w:rsidRPr="00E30ABB">
        <w:rPr>
          <w:rFonts w:cs="Arial"/>
          <w:sz w:val="22"/>
          <w:szCs w:val="22"/>
        </w:rPr>
        <w:t xml:space="preserve"> de 201</w:t>
      </w:r>
      <w:r w:rsidR="00117133">
        <w:rPr>
          <w:rFonts w:cs="Arial"/>
          <w:sz w:val="22"/>
          <w:szCs w:val="22"/>
        </w:rPr>
        <w:t>5</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7730D826" w14:textId="77777777" w:rsidR="0047567F" w:rsidRPr="00BB303F" w:rsidRDefault="0047567F" w:rsidP="0047567F">
      <w:pPr>
        <w:spacing w:line="360" w:lineRule="auto"/>
        <w:jc w:val="both"/>
        <w:rPr>
          <w:rFonts w:cs="Arial"/>
          <w:sz w:val="22"/>
          <w:szCs w:val="22"/>
        </w:rPr>
      </w:pPr>
    </w:p>
    <w:p w14:paraId="327EE78C" w14:textId="20D09F36" w:rsidR="009E1F1B" w:rsidRDefault="0047567F" w:rsidP="0047567F">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w:t>
      </w:r>
      <w:r w:rsidRPr="00B1511E">
        <w:rPr>
          <w:rFonts w:cs="Arial"/>
          <w:sz w:val="22"/>
          <w:szCs w:val="22"/>
        </w:rPr>
        <w:t xml:space="preserve"> </w:t>
      </w:r>
      <w:r w:rsidR="009E1F1B" w:rsidRPr="00B1511E">
        <w:rPr>
          <w:rFonts w:cs="Arial"/>
          <w:sz w:val="22"/>
          <w:szCs w:val="22"/>
        </w:rPr>
        <w:t xml:space="preserve">a) </w:t>
      </w:r>
      <w:r w:rsidR="009E1F1B">
        <w:rPr>
          <w:rFonts w:cs="Arial"/>
          <w:sz w:val="22"/>
          <w:szCs w:val="22"/>
        </w:rPr>
        <w:t xml:space="preserve">modificar el tipo de vivienda en 14 operaciones y sus respectivos montos; b) </w:t>
      </w:r>
      <w:r w:rsidR="009E1F1B" w:rsidRPr="00B1511E">
        <w:rPr>
          <w:rFonts w:cs="Arial"/>
          <w:sz w:val="22"/>
          <w:szCs w:val="22"/>
        </w:rPr>
        <w:t xml:space="preserve">sustituir </w:t>
      </w:r>
      <w:r w:rsidR="009E1F1B">
        <w:rPr>
          <w:rFonts w:cs="Arial"/>
          <w:sz w:val="22"/>
          <w:szCs w:val="22"/>
        </w:rPr>
        <w:t>diecinueve</w:t>
      </w:r>
      <w:r w:rsidR="009E1F1B" w:rsidRPr="00B1511E">
        <w:rPr>
          <w:rFonts w:cs="Arial"/>
          <w:sz w:val="22"/>
          <w:szCs w:val="22"/>
        </w:rPr>
        <w:t xml:space="preserve"> núcleo</w:t>
      </w:r>
      <w:r w:rsidR="009E1F1B">
        <w:rPr>
          <w:rFonts w:cs="Arial"/>
          <w:sz w:val="22"/>
          <w:szCs w:val="22"/>
        </w:rPr>
        <w:t>s</w:t>
      </w:r>
      <w:r w:rsidR="009E1F1B" w:rsidRPr="00B1511E">
        <w:rPr>
          <w:rFonts w:cs="Arial"/>
          <w:sz w:val="22"/>
          <w:szCs w:val="22"/>
        </w:rPr>
        <w:t xml:space="preserve"> familiar</w:t>
      </w:r>
      <w:r w:rsidR="009E1F1B">
        <w:rPr>
          <w:rFonts w:cs="Arial"/>
          <w:sz w:val="22"/>
          <w:szCs w:val="22"/>
        </w:rPr>
        <w:t>es</w:t>
      </w:r>
      <w:r w:rsidR="009E1F1B" w:rsidRPr="00B1511E">
        <w:rPr>
          <w:rFonts w:cs="Arial"/>
          <w:sz w:val="22"/>
          <w:szCs w:val="22"/>
        </w:rPr>
        <w:t xml:space="preserve">, como consecuencia del </w:t>
      </w:r>
      <w:r w:rsidR="009E1F1B">
        <w:rPr>
          <w:rFonts w:cs="Arial"/>
          <w:sz w:val="22"/>
          <w:szCs w:val="22"/>
        </w:rPr>
        <w:t xml:space="preserve">desinterés o el </w:t>
      </w:r>
      <w:r w:rsidR="009E1F1B" w:rsidRPr="00B1511E">
        <w:rPr>
          <w:rFonts w:cs="Arial"/>
          <w:sz w:val="22"/>
          <w:szCs w:val="22"/>
        </w:rPr>
        <w:t xml:space="preserve">incumplimiento de requisitos por parte de </w:t>
      </w:r>
      <w:r w:rsidR="009E1F1B">
        <w:rPr>
          <w:rFonts w:cs="Arial"/>
          <w:sz w:val="22"/>
          <w:szCs w:val="22"/>
        </w:rPr>
        <w:t>los beneficiarios originales</w:t>
      </w:r>
      <w:r w:rsidR="009E1F1B" w:rsidRPr="00B1511E">
        <w:rPr>
          <w:rFonts w:cs="Arial"/>
          <w:sz w:val="22"/>
          <w:szCs w:val="22"/>
        </w:rPr>
        <w:t>;</w:t>
      </w:r>
      <w:r w:rsidR="009E1F1B">
        <w:rPr>
          <w:rFonts w:cs="Arial"/>
          <w:sz w:val="22"/>
          <w:szCs w:val="22"/>
        </w:rPr>
        <w:t xml:space="preserve"> y c) otorgar un financiamiento adicional por la suma de ¢5.150.460,52 para completar el monto correspondiente a los gastos de formalización de los 19 nuevos beneficiarios.</w:t>
      </w:r>
    </w:p>
    <w:p w14:paraId="04743C22" w14:textId="77777777" w:rsidR="0047567F" w:rsidRPr="00BB303F" w:rsidRDefault="0047567F" w:rsidP="0047567F">
      <w:pPr>
        <w:spacing w:line="360" w:lineRule="auto"/>
        <w:jc w:val="both"/>
        <w:rPr>
          <w:rFonts w:cs="Arial"/>
          <w:color w:val="000000"/>
          <w:sz w:val="22"/>
          <w:szCs w:val="22"/>
        </w:rPr>
      </w:pPr>
    </w:p>
    <w:p w14:paraId="7A33A8D5" w14:textId="77777777" w:rsidR="0047567F" w:rsidRPr="00BB303F" w:rsidRDefault="0047567F" w:rsidP="0047567F">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2AE0F455" w14:textId="3C004EEE" w:rsidR="0047567F" w:rsidRDefault="0047567F" w:rsidP="0047567F">
      <w:pPr>
        <w:spacing w:line="360" w:lineRule="auto"/>
        <w:jc w:val="both"/>
        <w:rPr>
          <w:rFonts w:cs="Arial"/>
          <w:sz w:val="22"/>
        </w:rPr>
      </w:pPr>
    </w:p>
    <w:p w14:paraId="72E0DEA5" w14:textId="5381B414" w:rsidR="00E87997" w:rsidRDefault="00E87997" w:rsidP="0047567F">
      <w:pPr>
        <w:spacing w:line="360" w:lineRule="auto"/>
        <w:jc w:val="both"/>
        <w:rPr>
          <w:rFonts w:cs="Arial"/>
          <w:sz w:val="22"/>
        </w:rPr>
      </w:pPr>
      <w:r w:rsidRPr="0039311E">
        <w:rPr>
          <w:rFonts w:cs="Arial"/>
          <w:sz w:val="22"/>
          <w:u w:val="single"/>
          <w:lang w:val="es-ES_tradnl"/>
        </w:rPr>
        <w:t xml:space="preserve">Minuto </w:t>
      </w:r>
      <w:r>
        <w:rPr>
          <w:rFonts w:cs="Arial"/>
          <w:sz w:val="22"/>
          <w:u w:val="single"/>
          <w:lang w:val="es-ES_tradnl"/>
        </w:rPr>
        <w:t>65</w:t>
      </w:r>
      <w:r w:rsidRPr="0039311E">
        <w:rPr>
          <w:rFonts w:cs="Arial"/>
          <w:sz w:val="22"/>
          <w:u w:val="single"/>
          <w:lang w:val="es-ES_tradnl"/>
        </w:rPr>
        <w:t>:</w:t>
      </w:r>
      <w:r>
        <w:rPr>
          <w:rFonts w:cs="Arial"/>
          <w:sz w:val="22"/>
          <w:u w:val="single"/>
          <w:lang w:val="es-ES_tradnl"/>
        </w:rPr>
        <w:t>20</w:t>
      </w:r>
      <w:r>
        <w:rPr>
          <w:rFonts w:cs="Arial"/>
          <w:sz w:val="22"/>
          <w:lang w:val="es-ES_tradnl"/>
        </w:rPr>
        <w:t xml:space="preserve"> Con el concurso de la licenciada Camacho Murillo, se analizan los temas relacionados con las familias sustitutas, la necesidad de modificar el tipo de viviendas y los atrasos en el proceso de formalización de las operaciones; y sobre esto último, el señor Gerente General afirma que la entidad tiene plazo hasta este mes de mayo, para concluir la formalización de los bonos.</w:t>
      </w:r>
    </w:p>
    <w:p w14:paraId="65F1C9FD" w14:textId="77777777" w:rsidR="00E87997" w:rsidRDefault="00E87997" w:rsidP="0047567F">
      <w:pPr>
        <w:spacing w:line="360" w:lineRule="auto"/>
        <w:jc w:val="both"/>
        <w:rPr>
          <w:rFonts w:cs="Arial"/>
          <w:sz w:val="22"/>
        </w:rPr>
      </w:pPr>
    </w:p>
    <w:p w14:paraId="130A2B96" w14:textId="1E312CCF" w:rsidR="0047567F" w:rsidRDefault="0047567F" w:rsidP="0047567F">
      <w:pPr>
        <w:spacing w:line="360" w:lineRule="auto"/>
        <w:jc w:val="both"/>
        <w:rPr>
          <w:rFonts w:cs="Arial"/>
          <w:bCs/>
          <w:sz w:val="22"/>
          <w:szCs w:val="22"/>
        </w:rPr>
      </w:pPr>
      <w:r w:rsidRPr="0039311E">
        <w:rPr>
          <w:rFonts w:cs="Arial"/>
          <w:sz w:val="22"/>
          <w:u w:val="single"/>
          <w:lang w:val="es-ES_tradnl"/>
        </w:rPr>
        <w:t xml:space="preserve">Minuto </w:t>
      </w:r>
      <w:r w:rsidR="00E87997">
        <w:rPr>
          <w:rFonts w:cs="Arial"/>
          <w:sz w:val="22"/>
          <w:u w:val="single"/>
          <w:lang w:val="es-ES_tradnl"/>
        </w:rPr>
        <w:t>71</w:t>
      </w:r>
      <w:r w:rsidRPr="0039311E">
        <w:rPr>
          <w:rFonts w:cs="Arial"/>
          <w:sz w:val="22"/>
          <w:u w:val="single"/>
          <w:lang w:val="es-ES_tradnl"/>
        </w:rPr>
        <w:t>:</w:t>
      </w:r>
      <w:r w:rsidR="00E87997">
        <w:rPr>
          <w:rFonts w:cs="Arial"/>
          <w:sz w:val="22"/>
          <w:u w:val="single"/>
          <w:lang w:val="es-ES_tradnl"/>
        </w:rPr>
        <w:t>1</w:t>
      </w:r>
      <w:r>
        <w:rPr>
          <w:rFonts w:cs="Arial"/>
          <w:sz w:val="22"/>
          <w:u w:val="single"/>
          <w:lang w:val="es-ES_tradnl"/>
        </w:rPr>
        <w:t>0</w:t>
      </w:r>
      <w:r>
        <w:rPr>
          <w:rFonts w:cs="Arial"/>
          <w:sz w:val="22"/>
          <w:lang w:val="es-ES_tradnl"/>
        </w:rPr>
        <w:t xml:space="preserve"> Conocido</w:t>
      </w:r>
      <w:r w:rsidRPr="00BB303F">
        <w:rPr>
          <w:rFonts w:cs="Arial"/>
          <w:bCs/>
          <w:sz w:val="22"/>
          <w:szCs w:val="22"/>
        </w:rPr>
        <w:t xml:space="preserve"> </w:t>
      </w:r>
      <w:r w:rsidR="00E87997">
        <w:rPr>
          <w:rFonts w:cs="Arial"/>
          <w:bCs/>
          <w:sz w:val="22"/>
          <w:szCs w:val="22"/>
        </w:rPr>
        <w:t xml:space="preserve">y suficientemente discutido </w:t>
      </w:r>
      <w:r w:rsidRPr="00BB303F">
        <w:rPr>
          <w:rFonts w:cs="Arial"/>
          <w:bCs/>
          <w:sz w:val="22"/>
          <w:szCs w:val="22"/>
        </w:rPr>
        <w:t>el informe de la Dirección FOSUVI</w:t>
      </w:r>
      <w:r w:rsidR="00E87997">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7</w:t>
      </w:r>
      <w:r>
        <w:rPr>
          <w:rFonts w:cs="Arial"/>
          <w:bCs/>
          <w:sz w:val="22"/>
          <w:szCs w:val="22"/>
        </w:rPr>
        <w:t xml:space="preserve"> que se anexa a esta minuta.</w:t>
      </w:r>
    </w:p>
    <w:p w14:paraId="7E77CE46" w14:textId="77777777" w:rsidR="009D03FE" w:rsidRPr="00D14EAF" w:rsidRDefault="009D03FE" w:rsidP="009D03FE">
      <w:pPr>
        <w:spacing w:line="360" w:lineRule="auto"/>
        <w:jc w:val="both"/>
        <w:rPr>
          <w:rFonts w:cs="Arial"/>
          <w:b/>
          <w:sz w:val="22"/>
        </w:rPr>
      </w:pPr>
      <w:r w:rsidRPr="00D14EAF">
        <w:rPr>
          <w:rFonts w:cs="Arial"/>
          <w:b/>
          <w:sz w:val="22"/>
        </w:rPr>
        <w:t>************</w:t>
      </w:r>
    </w:p>
    <w:p w14:paraId="553149F7" w14:textId="77777777" w:rsidR="009D03FE" w:rsidRDefault="009D03FE" w:rsidP="009D03FE">
      <w:pPr>
        <w:spacing w:line="360" w:lineRule="auto"/>
        <w:jc w:val="both"/>
        <w:rPr>
          <w:rFonts w:cs="Arial"/>
          <w:b/>
          <w:bCs/>
          <w:sz w:val="22"/>
          <w:szCs w:val="22"/>
          <w:u w:val="single"/>
          <w:lang w:val="es-ES_tradnl"/>
        </w:rPr>
      </w:pPr>
    </w:p>
    <w:p w14:paraId="5EEF705B" w14:textId="5258C98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036BD" w:rsidRPr="000036BD">
        <w:rPr>
          <w:rFonts w:cs="Arial"/>
          <w:b/>
          <w:bCs/>
          <w:sz w:val="22"/>
          <w:u w:val="single"/>
          <w:lang w:val="es-ES_tradnl"/>
        </w:rPr>
        <w:t>Solicitud de reasignación de saldos para el proyecto Jardines del Río</w:t>
      </w:r>
    </w:p>
    <w:p w14:paraId="22B634EB" w14:textId="77777777" w:rsidR="009D03FE" w:rsidRDefault="009D03FE" w:rsidP="009D03FE">
      <w:pPr>
        <w:spacing w:line="360" w:lineRule="auto"/>
        <w:jc w:val="both"/>
        <w:rPr>
          <w:rFonts w:cs="Arial"/>
          <w:sz w:val="22"/>
          <w:szCs w:val="22"/>
        </w:rPr>
      </w:pPr>
    </w:p>
    <w:p w14:paraId="08DA120F" w14:textId="6A2F41F6" w:rsidR="00CB4F25" w:rsidRDefault="00CB4F25" w:rsidP="00CB4F25">
      <w:pPr>
        <w:spacing w:line="360" w:lineRule="auto"/>
        <w:jc w:val="both"/>
        <w:rPr>
          <w:rFonts w:cs="Arial"/>
          <w:bCs/>
          <w:sz w:val="22"/>
          <w:lang w:val="es-ES_tradnl"/>
        </w:rPr>
      </w:pPr>
      <w:r w:rsidRPr="0039311E">
        <w:rPr>
          <w:rFonts w:cs="Arial"/>
          <w:sz w:val="22"/>
          <w:u w:val="single"/>
          <w:lang w:val="es-ES_tradnl"/>
        </w:rPr>
        <w:lastRenderedPageBreak/>
        <w:t xml:space="preserve">Minuto </w:t>
      </w:r>
      <w:r w:rsidR="00E87997">
        <w:rPr>
          <w:rFonts w:cs="Arial"/>
          <w:sz w:val="22"/>
          <w:u w:val="single"/>
          <w:lang w:val="es-ES_tradnl"/>
        </w:rPr>
        <w:t>73</w:t>
      </w:r>
      <w:r w:rsidRPr="0039311E">
        <w:rPr>
          <w:rFonts w:cs="Arial"/>
          <w:sz w:val="22"/>
          <w:u w:val="single"/>
          <w:lang w:val="es-ES_tradnl"/>
        </w:rPr>
        <w:t>:</w:t>
      </w:r>
      <w:r w:rsidR="00E87997">
        <w:rPr>
          <w:rFonts w:cs="Arial"/>
          <w:sz w:val="22"/>
          <w:u w:val="single"/>
          <w:lang w:val="es-ES_tradnl"/>
        </w:rPr>
        <w:t>00</w:t>
      </w:r>
      <w:r>
        <w:rPr>
          <w:rFonts w:cs="Arial"/>
          <w:sz w:val="22"/>
          <w:lang w:val="es-ES_tradnl"/>
        </w:rPr>
        <w:t xml:space="preserve"> Se conoce el oficio </w:t>
      </w:r>
      <w:r>
        <w:rPr>
          <w:rFonts w:cs="Arial"/>
          <w:sz w:val="22"/>
          <w:szCs w:val="22"/>
        </w:rPr>
        <w:t>GG-ME-</w:t>
      </w:r>
      <w:r w:rsidR="00E87997">
        <w:rPr>
          <w:rFonts w:cs="Arial"/>
          <w:sz w:val="22"/>
          <w:szCs w:val="22"/>
        </w:rPr>
        <w:t>0526</w:t>
      </w:r>
      <w:r>
        <w:rPr>
          <w:rFonts w:cs="Arial"/>
          <w:sz w:val="22"/>
          <w:szCs w:val="22"/>
        </w:rPr>
        <w:t>-20</w:t>
      </w:r>
      <w:r w:rsidR="00E87997">
        <w:rPr>
          <w:rFonts w:cs="Arial"/>
          <w:sz w:val="22"/>
          <w:szCs w:val="22"/>
        </w:rPr>
        <w:t>20</w:t>
      </w:r>
      <w:r>
        <w:rPr>
          <w:rFonts w:cs="Arial"/>
          <w:sz w:val="22"/>
          <w:szCs w:val="22"/>
        </w:rPr>
        <w:t xml:space="preserve"> del 1</w:t>
      </w:r>
      <w:r w:rsidR="00E87997">
        <w:rPr>
          <w:rFonts w:cs="Arial"/>
          <w:sz w:val="22"/>
          <w:szCs w:val="22"/>
        </w:rPr>
        <w:t>4</w:t>
      </w:r>
      <w:r>
        <w:rPr>
          <w:rFonts w:cs="Arial"/>
          <w:sz w:val="22"/>
          <w:szCs w:val="22"/>
        </w:rPr>
        <w:t xml:space="preserve"> de </w:t>
      </w:r>
      <w:r w:rsidR="00E87997">
        <w:rPr>
          <w:rFonts w:cs="Arial"/>
          <w:sz w:val="22"/>
          <w:szCs w:val="22"/>
        </w:rPr>
        <w:t>mayo</w:t>
      </w:r>
      <w:r>
        <w:rPr>
          <w:rFonts w:cs="Arial"/>
          <w:sz w:val="22"/>
          <w:szCs w:val="22"/>
        </w:rPr>
        <w:t xml:space="preserve"> de 20</w:t>
      </w:r>
      <w:r w:rsidR="00E87997">
        <w:rPr>
          <w:rFonts w:cs="Arial"/>
          <w:sz w:val="22"/>
          <w:szCs w:val="22"/>
        </w:rPr>
        <w:t>20</w:t>
      </w:r>
      <w:r>
        <w:rPr>
          <w:rFonts w:cs="Arial"/>
          <w:sz w:val="22"/>
          <w:szCs w:val="22"/>
        </w:rPr>
        <w:t xml:space="preserve">, mediante el cual, la </w:t>
      </w:r>
      <w:r w:rsidRPr="00BE74C2">
        <w:rPr>
          <w:rFonts w:cs="Arial"/>
          <w:sz w:val="22"/>
          <w:szCs w:val="22"/>
        </w:rPr>
        <w:t>Gerencia General</w:t>
      </w:r>
      <w:r>
        <w:rPr>
          <w:rFonts w:cs="Arial"/>
          <w:sz w:val="22"/>
          <w:szCs w:val="22"/>
        </w:rPr>
        <w:t xml:space="preserve"> remite y avala el informe </w:t>
      </w:r>
      <w:r>
        <w:rPr>
          <w:rFonts w:cs="Arial"/>
          <w:color w:val="000000"/>
          <w:sz w:val="22"/>
          <w:szCs w:val="22"/>
        </w:rPr>
        <w:t>DF-OF-</w:t>
      </w:r>
      <w:r w:rsidR="00E87997">
        <w:rPr>
          <w:rFonts w:cs="Arial"/>
          <w:color w:val="000000"/>
          <w:sz w:val="22"/>
          <w:szCs w:val="22"/>
        </w:rPr>
        <w:t>0539</w:t>
      </w:r>
      <w:r>
        <w:rPr>
          <w:rFonts w:cs="Arial"/>
          <w:color w:val="000000"/>
          <w:sz w:val="22"/>
          <w:szCs w:val="22"/>
        </w:rPr>
        <w:t>-20</w:t>
      </w:r>
      <w:r w:rsidR="00E87997">
        <w:rPr>
          <w:rFonts w:cs="Arial"/>
          <w:color w:val="000000"/>
          <w:sz w:val="22"/>
          <w:szCs w:val="22"/>
        </w:rPr>
        <w:t>20</w:t>
      </w:r>
      <w:r>
        <w:rPr>
          <w:rFonts w:cs="Arial"/>
          <w:color w:val="000000"/>
          <w:sz w:val="22"/>
          <w:szCs w:val="22"/>
        </w:rPr>
        <w:t xml:space="preserve"> de la Dirección FOSUVI, que contiene </w:t>
      </w:r>
      <w:r w:rsidRPr="002E30F1">
        <w:rPr>
          <w:rFonts w:cs="Arial"/>
          <w:sz w:val="22"/>
          <w:szCs w:val="22"/>
          <w:lang w:val="es-ES_tradnl"/>
        </w:rPr>
        <w:t>los resultados del estudio realizado a la solicitud de</w:t>
      </w:r>
      <w:r>
        <w:rPr>
          <w:rFonts w:cs="Arial"/>
          <w:sz w:val="22"/>
          <w:szCs w:val="22"/>
          <w:lang w:val="es-ES_tradnl"/>
        </w:rPr>
        <w:t xml:space="preserve">l Grupo Mutual Alajuela – La Vivienda de </w:t>
      </w:r>
      <w:r w:rsidRPr="00272532">
        <w:rPr>
          <w:rFonts w:cs="Arial"/>
          <w:color w:val="000000"/>
          <w:sz w:val="22"/>
          <w:szCs w:val="22"/>
          <w:lang w:val="es-ES_tradnl"/>
        </w:rPr>
        <w:t>Ahorro y Préstamo</w:t>
      </w:r>
      <w:r w:rsidRPr="002E30F1">
        <w:rPr>
          <w:rFonts w:cs="Arial"/>
          <w:sz w:val="22"/>
          <w:szCs w:val="22"/>
          <w:lang w:val="es-ES_tradnl"/>
        </w:rPr>
        <w:t xml:space="preserve">, para </w:t>
      </w:r>
      <w:r w:rsidRPr="005C1A40">
        <w:rPr>
          <w:rFonts w:cs="Arial"/>
          <w:sz w:val="22"/>
          <w:lang w:val="es-ES_tradnl"/>
        </w:rPr>
        <w:t>reasignar</w:t>
      </w:r>
      <w:r>
        <w:rPr>
          <w:rFonts w:cs="Arial"/>
          <w:sz w:val="22"/>
          <w:lang w:val="es-ES_tradnl"/>
        </w:rPr>
        <w:t xml:space="preserve"> saldos del financiamiento aprobado para el desarrollo del</w:t>
      </w:r>
      <w:r w:rsidRPr="002E30F1">
        <w:rPr>
          <w:rFonts w:cs="Arial"/>
          <w:sz w:val="22"/>
          <w:szCs w:val="22"/>
        </w:rPr>
        <w:t xml:space="preserve"> proyecto </w:t>
      </w:r>
      <w:r>
        <w:rPr>
          <w:rFonts w:cs="Arial"/>
          <w:sz w:val="22"/>
          <w:szCs w:val="22"/>
        </w:rPr>
        <w:t>habitacional Jardines del Río</w:t>
      </w:r>
      <w:r>
        <w:rPr>
          <w:rFonts w:cs="Arial"/>
          <w:sz w:val="22"/>
          <w:szCs w:val="22"/>
          <w:lang w:val="es-ES_tradnl"/>
        </w:rPr>
        <w:t xml:space="preserve">, </w:t>
      </w:r>
      <w:r>
        <w:rPr>
          <w:rFonts w:cs="Arial"/>
          <w:sz w:val="22"/>
          <w:szCs w:val="22"/>
        </w:rPr>
        <w:t xml:space="preserve">ubicado en el distrito y cantón Quepos, provincia de Puntarenas y aprobado con el acuerdo N° 1 de la sesión 79-2015 del 16 </w:t>
      </w:r>
      <w:r w:rsidRPr="001F67E1">
        <w:rPr>
          <w:rFonts w:cs="Arial"/>
          <w:sz w:val="22"/>
          <w:szCs w:val="22"/>
        </w:rPr>
        <w:t xml:space="preserve">de </w:t>
      </w:r>
      <w:r>
        <w:rPr>
          <w:rFonts w:cs="Arial"/>
          <w:sz w:val="22"/>
          <w:szCs w:val="22"/>
        </w:rPr>
        <w:t>diciembre</w:t>
      </w:r>
      <w:r w:rsidRPr="001F67E1">
        <w:rPr>
          <w:rFonts w:cs="Arial"/>
          <w:sz w:val="22"/>
          <w:szCs w:val="22"/>
        </w:rPr>
        <w:t xml:space="preserve"> de 20</w:t>
      </w:r>
      <w:r>
        <w:rPr>
          <w:rFonts w:cs="Arial"/>
          <w:sz w:val="22"/>
          <w:szCs w:val="22"/>
        </w:rPr>
        <w:t>15</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al expediente del acta</w:t>
      </w:r>
      <w:r w:rsidRPr="007F2FF2">
        <w:rPr>
          <w:rFonts w:cs="Arial"/>
          <w:bCs/>
          <w:sz w:val="22"/>
          <w:szCs w:val="22"/>
          <w:lang w:val="es-ES_tradnl"/>
        </w:rPr>
        <w:t>.</w:t>
      </w:r>
    </w:p>
    <w:p w14:paraId="2B0BDDC3" w14:textId="4B8B2673" w:rsidR="009D03FE" w:rsidRDefault="009D03FE" w:rsidP="009D03FE">
      <w:pPr>
        <w:spacing w:line="360" w:lineRule="auto"/>
        <w:jc w:val="both"/>
        <w:rPr>
          <w:rFonts w:cs="Arial"/>
          <w:sz w:val="22"/>
          <w:szCs w:val="22"/>
        </w:rPr>
      </w:pPr>
    </w:p>
    <w:p w14:paraId="5EC8ACA5" w14:textId="6B72F5D0" w:rsidR="006555F2" w:rsidRDefault="00E87997" w:rsidP="006555F2">
      <w:pPr>
        <w:spacing w:line="360" w:lineRule="auto"/>
        <w:jc w:val="both"/>
        <w:rPr>
          <w:rFonts w:cs="Arial"/>
          <w:sz w:val="22"/>
          <w:szCs w:val="22"/>
          <w:lang w:val="es-ES_tradnl"/>
        </w:rPr>
      </w:pPr>
      <w:r>
        <w:rPr>
          <w:rFonts w:cs="Arial"/>
          <w:bCs/>
          <w:sz w:val="22"/>
          <w:szCs w:val="22"/>
          <w:lang w:val="es-ES_tradnl"/>
        </w:rPr>
        <w:t xml:space="preserve">La licenciada Camacho Murillo </w:t>
      </w:r>
      <w:r w:rsidR="006555F2">
        <w:rPr>
          <w:rFonts w:cs="Arial"/>
          <w:bCs/>
          <w:sz w:val="22"/>
          <w:szCs w:val="22"/>
          <w:lang w:val="es-ES_tradnl"/>
        </w:rPr>
        <w:t>expone los alcances del citado informe</w:t>
      </w:r>
      <w:r>
        <w:rPr>
          <w:rFonts w:cs="Arial"/>
          <w:bCs/>
          <w:sz w:val="22"/>
          <w:szCs w:val="22"/>
          <w:lang w:val="es-ES_tradnl"/>
        </w:rPr>
        <w:t>, presentando el</w:t>
      </w:r>
      <w:r w:rsidR="006555F2">
        <w:rPr>
          <w:rFonts w:cs="Arial"/>
          <w:bCs/>
          <w:sz w:val="22"/>
          <w:szCs w:val="22"/>
          <w:lang w:val="es-CR"/>
        </w:rPr>
        <w:t xml:space="preserve"> detalle de</w:t>
      </w:r>
      <w:r w:rsidR="006555F2">
        <w:rPr>
          <w:rFonts w:cs="Arial"/>
          <w:sz w:val="22"/>
        </w:rPr>
        <w:t xml:space="preserve"> la referida solicitud de</w:t>
      </w:r>
      <w:r>
        <w:rPr>
          <w:rFonts w:cs="Arial"/>
          <w:sz w:val="22"/>
        </w:rPr>
        <w:t>l Grupo Mutual y</w:t>
      </w:r>
      <w:r w:rsidR="006555F2">
        <w:rPr>
          <w:rFonts w:cs="Arial"/>
          <w:sz w:val="22"/>
          <w:szCs w:val="22"/>
          <w:lang w:val="es-ES_tradnl"/>
        </w:rPr>
        <w:t xml:space="preserve"> </w:t>
      </w:r>
      <w:r w:rsidR="006555F2">
        <w:rPr>
          <w:rFonts w:cs="Arial"/>
          <w:sz w:val="22"/>
          <w:szCs w:val="22"/>
        </w:rPr>
        <w:t xml:space="preserve">destacando que una vez valorados técnica y financieramente los documentos que sustentan el requerimiento de la entidad autorizada, se recomienda </w:t>
      </w:r>
      <w:r w:rsidR="006555F2" w:rsidRPr="00AA6479">
        <w:rPr>
          <w:rFonts w:cs="Arial"/>
          <w:sz w:val="22"/>
          <w:szCs w:val="22"/>
          <w:lang w:val="es-ES_tradnl"/>
        </w:rPr>
        <w:t>reasigna</w:t>
      </w:r>
      <w:r w:rsidR="006555F2">
        <w:rPr>
          <w:rFonts w:cs="Arial"/>
          <w:sz w:val="22"/>
          <w:szCs w:val="22"/>
          <w:lang w:val="es-ES_tradnl"/>
        </w:rPr>
        <w:t>r</w:t>
      </w:r>
      <w:r w:rsidR="006555F2" w:rsidRPr="00AA6479">
        <w:rPr>
          <w:rFonts w:cs="Arial"/>
          <w:sz w:val="22"/>
          <w:szCs w:val="22"/>
          <w:lang w:val="es-ES_tradnl"/>
        </w:rPr>
        <w:t xml:space="preserve"> saldos </w:t>
      </w:r>
      <w:r w:rsidR="006555F2">
        <w:rPr>
          <w:rFonts w:cs="Arial"/>
          <w:sz w:val="22"/>
          <w:szCs w:val="22"/>
          <w:lang w:val="es-ES_tradnl"/>
        </w:rPr>
        <w:t>del proyecto</w:t>
      </w:r>
      <w:r w:rsidR="006555F2" w:rsidRPr="00AA6479">
        <w:rPr>
          <w:rFonts w:cs="Arial"/>
          <w:sz w:val="22"/>
          <w:szCs w:val="22"/>
          <w:lang w:val="es-ES_tradnl"/>
        </w:rPr>
        <w:t xml:space="preserve"> </w:t>
      </w:r>
      <w:r w:rsidR="006555F2">
        <w:rPr>
          <w:rFonts w:cs="Arial"/>
          <w:sz w:val="22"/>
          <w:szCs w:val="22"/>
          <w:lang w:val="es-ES_tradnl"/>
        </w:rPr>
        <w:t>por la suma de ¢</w:t>
      </w:r>
      <w:r>
        <w:rPr>
          <w:rFonts w:cs="Arial"/>
          <w:sz w:val="22"/>
          <w:szCs w:val="22"/>
          <w:lang w:val="es-ES_tradnl"/>
        </w:rPr>
        <w:t>10.382.011,75</w:t>
      </w:r>
      <w:r w:rsidR="006555F2">
        <w:rPr>
          <w:rFonts w:cs="Arial"/>
          <w:sz w:val="22"/>
          <w:szCs w:val="22"/>
          <w:lang w:val="es-ES_tradnl"/>
        </w:rPr>
        <w:t xml:space="preserve">  </w:t>
      </w:r>
      <w:r>
        <w:rPr>
          <w:rFonts w:cs="Arial"/>
          <w:sz w:val="22"/>
          <w:szCs w:val="22"/>
          <w:lang w:val="es-ES_tradnl"/>
        </w:rPr>
        <w:t>del rubro de “Reservas por aumento de precios”,</w:t>
      </w:r>
      <w:r w:rsidR="006555F2" w:rsidRPr="00AA6479">
        <w:rPr>
          <w:rFonts w:cs="Arial"/>
          <w:sz w:val="22"/>
          <w:szCs w:val="22"/>
          <w:lang w:val="es-ES_tradnl"/>
        </w:rPr>
        <w:t xml:space="preserve"> </w:t>
      </w:r>
      <w:r w:rsidR="006555F2">
        <w:rPr>
          <w:rFonts w:cs="Arial"/>
          <w:sz w:val="22"/>
          <w:szCs w:val="22"/>
          <w:lang w:val="es-ES_tradnl"/>
        </w:rPr>
        <w:t xml:space="preserve">con el propósito de costear el pago </w:t>
      </w:r>
      <w:r>
        <w:rPr>
          <w:rFonts w:cs="Arial"/>
          <w:sz w:val="22"/>
          <w:szCs w:val="22"/>
          <w:lang w:val="es-ES_tradnl"/>
        </w:rPr>
        <w:t>de</w:t>
      </w:r>
      <w:r w:rsidR="006555F2">
        <w:rPr>
          <w:rFonts w:cs="Arial"/>
          <w:sz w:val="22"/>
          <w:szCs w:val="22"/>
          <w:lang w:val="es-ES_tradnl"/>
        </w:rPr>
        <w:t xml:space="preserve"> operación y mantenimiento de la Planta de Tratamiento de Aguas Residuales (PTAR)</w:t>
      </w:r>
      <w:r>
        <w:rPr>
          <w:rFonts w:cs="Arial"/>
          <w:sz w:val="22"/>
          <w:szCs w:val="22"/>
          <w:lang w:val="es-ES_tradnl"/>
        </w:rPr>
        <w:t>, durante el período de diez meses comprendido entre marzo y diciembre de 2020</w:t>
      </w:r>
      <w:r w:rsidR="00D7522E">
        <w:rPr>
          <w:rFonts w:cs="Arial"/>
          <w:sz w:val="22"/>
          <w:szCs w:val="22"/>
          <w:lang w:val="es-ES_tradnl"/>
        </w:rPr>
        <w:t xml:space="preserve">. </w:t>
      </w:r>
      <w:r w:rsidR="006555F2">
        <w:rPr>
          <w:rFonts w:cs="Arial"/>
          <w:sz w:val="22"/>
          <w:szCs w:val="22"/>
          <w:lang w:val="es-ES_tradnl"/>
        </w:rPr>
        <w:t>Lo anterior, según lo dictaminado por el Departamento Técnico.</w:t>
      </w:r>
    </w:p>
    <w:p w14:paraId="5394145A" w14:textId="77777777" w:rsidR="006555F2" w:rsidRDefault="006555F2" w:rsidP="006555F2">
      <w:pPr>
        <w:spacing w:line="360" w:lineRule="auto"/>
        <w:jc w:val="both"/>
        <w:rPr>
          <w:rFonts w:cs="Arial"/>
          <w:sz w:val="22"/>
          <w:szCs w:val="22"/>
          <w:lang w:val="es-ES_tradnl"/>
        </w:rPr>
      </w:pPr>
    </w:p>
    <w:p w14:paraId="72DD9570" w14:textId="1B26AD95" w:rsidR="006555F2" w:rsidRDefault="006555F2" w:rsidP="006555F2">
      <w:pPr>
        <w:spacing w:line="360" w:lineRule="auto"/>
        <w:jc w:val="both"/>
        <w:rPr>
          <w:rFonts w:cs="Arial"/>
          <w:sz w:val="22"/>
          <w:szCs w:val="22"/>
        </w:rPr>
      </w:pPr>
      <w:r w:rsidRPr="00A25DB7">
        <w:rPr>
          <w:rFonts w:cs="Arial"/>
          <w:sz w:val="22"/>
          <w:u w:val="single"/>
          <w:lang w:val="es-ES_tradnl"/>
        </w:rPr>
        <w:t xml:space="preserve">Minuto </w:t>
      </w:r>
      <w:r w:rsidR="00DE497E">
        <w:rPr>
          <w:rFonts w:cs="Arial"/>
          <w:sz w:val="22"/>
          <w:u w:val="single"/>
          <w:lang w:val="es-ES_tradnl"/>
        </w:rPr>
        <w:t>97</w:t>
      </w:r>
      <w:r>
        <w:rPr>
          <w:rFonts w:cs="Arial"/>
          <w:sz w:val="22"/>
          <w:u w:val="single"/>
          <w:lang w:val="es-ES_tradnl"/>
        </w:rPr>
        <w:t>:00</w:t>
      </w:r>
      <w:r>
        <w:rPr>
          <w:rFonts w:cs="Arial"/>
          <w:sz w:val="22"/>
          <w:lang w:val="es-ES_tradnl"/>
        </w:rPr>
        <w:t xml:space="preserve"> Conocido </w:t>
      </w:r>
      <w:r>
        <w:rPr>
          <w:rFonts w:cs="Arial"/>
          <w:sz w:val="22"/>
          <w:szCs w:val="22"/>
        </w:rPr>
        <w:t xml:space="preserve">el informe de la Dirección FOSUVI y de conformidad con el análisis efectuado, la </w:t>
      </w:r>
      <w:r w:rsidRPr="006E61ED">
        <w:rPr>
          <w:rFonts w:cs="Arial"/>
          <w:sz w:val="22"/>
          <w:szCs w:val="22"/>
          <w:lang w:val="es-ES_tradnl"/>
        </w:rPr>
        <w:t>Junta Directiva</w:t>
      </w:r>
      <w:r>
        <w:rPr>
          <w:rFonts w:cs="Arial"/>
          <w:sz w:val="22"/>
          <w:szCs w:val="22"/>
          <w:lang w:val="es-ES_tradnl"/>
        </w:rPr>
        <w:t xml:space="preserve"> resuelve actuar de la forma que recomienda la </w:t>
      </w:r>
      <w:r w:rsidRPr="00D41106">
        <w:rPr>
          <w:rFonts w:cs="Arial"/>
          <w:sz w:val="22"/>
          <w:szCs w:val="22"/>
          <w:lang w:val="es-ES_tradnl"/>
        </w:rPr>
        <w:t>Administración</w:t>
      </w:r>
      <w:r w:rsidR="00D7522E">
        <w:rPr>
          <w:rFonts w:cs="Arial"/>
          <w:sz w:val="22"/>
          <w:szCs w:val="22"/>
          <w:lang w:val="es-ES_tradnl"/>
        </w:rPr>
        <w:t xml:space="preserve">, pero, adicionalmente, se estima oportuno girar instrucciones </w:t>
      </w:r>
      <w:r w:rsidR="009E674B">
        <w:rPr>
          <w:rFonts w:cs="Arial"/>
          <w:sz w:val="22"/>
          <w:szCs w:val="22"/>
          <w:lang w:val="es-ES_tradnl"/>
        </w:rPr>
        <w:t xml:space="preserve">a la </w:t>
      </w:r>
      <w:r w:rsidR="009E674B" w:rsidRPr="009E674B">
        <w:rPr>
          <w:rFonts w:cs="Arial"/>
          <w:sz w:val="22"/>
          <w:szCs w:val="22"/>
          <w:lang w:val="es-ES_tradnl"/>
        </w:rPr>
        <w:t>Gerencia General</w:t>
      </w:r>
      <w:r w:rsidR="009E674B">
        <w:rPr>
          <w:rFonts w:cs="Arial"/>
          <w:sz w:val="22"/>
          <w:szCs w:val="22"/>
          <w:lang w:val="es-ES_tradnl"/>
        </w:rPr>
        <w:t xml:space="preserve">, </w:t>
      </w:r>
      <w:r w:rsidR="00D7522E">
        <w:rPr>
          <w:rFonts w:cs="Arial"/>
          <w:sz w:val="22"/>
          <w:szCs w:val="22"/>
          <w:lang w:val="es-ES_tradnl"/>
        </w:rPr>
        <w:t>para que</w:t>
      </w:r>
      <w:r w:rsidR="009E674B">
        <w:rPr>
          <w:rFonts w:cs="Arial"/>
          <w:sz w:val="22"/>
          <w:szCs w:val="22"/>
          <w:lang w:val="es-ES_tradnl"/>
        </w:rPr>
        <w:t xml:space="preserve"> analice las situaciones que se presentan en varios proyectos de vivienda, con respecto a la recepción de las plantas de tratamiento de aguas residuales, con el fin de formular un planteamiento al Instituto Costarricense de Acueductos y Alcantarillados, sobre opciones viables para agilizar estos trámites.  Lo anterior, según se consigna en los</w:t>
      </w:r>
      <w:r>
        <w:rPr>
          <w:rFonts w:cs="Arial"/>
          <w:sz w:val="22"/>
          <w:szCs w:val="22"/>
          <w:lang w:val="es-ES_tradnl"/>
        </w:rPr>
        <w:t xml:space="preserve"> </w:t>
      </w:r>
      <w:r>
        <w:rPr>
          <w:rFonts w:cs="Arial"/>
          <w:b/>
          <w:bCs/>
          <w:sz w:val="22"/>
          <w:szCs w:val="22"/>
        </w:rPr>
        <w:t>a</w:t>
      </w:r>
      <w:r w:rsidRPr="0038299E">
        <w:rPr>
          <w:rFonts w:cs="Arial"/>
          <w:b/>
          <w:bCs/>
          <w:sz w:val="22"/>
          <w:szCs w:val="22"/>
        </w:rPr>
        <w:t>cuerdo</w:t>
      </w:r>
      <w:r>
        <w:rPr>
          <w:rFonts w:cs="Arial"/>
          <w:b/>
          <w:bCs/>
          <w:sz w:val="22"/>
          <w:szCs w:val="22"/>
        </w:rPr>
        <w:t>s</w:t>
      </w:r>
      <w:r w:rsidRPr="0038299E">
        <w:rPr>
          <w:rFonts w:cs="Arial"/>
          <w:b/>
          <w:bCs/>
          <w:sz w:val="22"/>
          <w:szCs w:val="22"/>
        </w:rPr>
        <w:t xml:space="preserve"> N° </w:t>
      </w:r>
      <w:r>
        <w:rPr>
          <w:rFonts w:cs="Arial"/>
          <w:b/>
          <w:bCs/>
          <w:sz w:val="22"/>
          <w:szCs w:val="22"/>
        </w:rPr>
        <w:t>8</w:t>
      </w:r>
      <w:r w:rsidRPr="0038299E">
        <w:rPr>
          <w:rFonts w:cs="Arial"/>
          <w:b/>
          <w:bCs/>
          <w:sz w:val="22"/>
          <w:szCs w:val="22"/>
        </w:rPr>
        <w:t xml:space="preserve"> </w:t>
      </w:r>
      <w:r>
        <w:rPr>
          <w:rFonts w:cs="Arial"/>
          <w:sz w:val="22"/>
          <w:szCs w:val="22"/>
        </w:rPr>
        <w:t xml:space="preserve">y </w:t>
      </w:r>
      <w:r w:rsidRPr="006555F2">
        <w:rPr>
          <w:rFonts w:cs="Arial"/>
          <w:b/>
          <w:bCs/>
          <w:sz w:val="22"/>
          <w:szCs w:val="22"/>
        </w:rPr>
        <w:t>N° 9</w:t>
      </w:r>
      <w:r>
        <w:rPr>
          <w:rFonts w:cs="Arial"/>
          <w:sz w:val="22"/>
          <w:szCs w:val="22"/>
        </w:rPr>
        <w:t xml:space="preserve"> que se anexan a esta minuta.</w:t>
      </w:r>
    </w:p>
    <w:p w14:paraId="3C830B98" w14:textId="77777777" w:rsidR="009D03FE" w:rsidRPr="00D14EAF" w:rsidRDefault="009D03FE" w:rsidP="009D03FE">
      <w:pPr>
        <w:spacing w:line="360" w:lineRule="auto"/>
        <w:jc w:val="both"/>
        <w:rPr>
          <w:rFonts w:cs="Arial"/>
          <w:b/>
          <w:sz w:val="22"/>
        </w:rPr>
      </w:pPr>
      <w:r w:rsidRPr="00D14EAF">
        <w:rPr>
          <w:rFonts w:cs="Arial"/>
          <w:b/>
          <w:sz w:val="22"/>
        </w:rPr>
        <w:t>************</w:t>
      </w:r>
    </w:p>
    <w:p w14:paraId="0A6093EC" w14:textId="77777777" w:rsidR="009D03FE" w:rsidRDefault="009D03FE" w:rsidP="009D03FE">
      <w:pPr>
        <w:spacing w:line="360" w:lineRule="auto"/>
        <w:jc w:val="both"/>
        <w:rPr>
          <w:rFonts w:cs="Arial"/>
          <w:b/>
          <w:bCs/>
          <w:sz w:val="22"/>
          <w:szCs w:val="22"/>
          <w:u w:val="single"/>
          <w:lang w:val="es-ES_tradnl"/>
        </w:rPr>
      </w:pPr>
    </w:p>
    <w:p w14:paraId="36178613" w14:textId="12C62F5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036BD" w:rsidRPr="000036BD">
        <w:rPr>
          <w:rFonts w:cs="Arial"/>
          <w:b/>
          <w:bCs/>
          <w:sz w:val="22"/>
          <w:u w:val="single"/>
          <w:lang w:val="es-ES_tradnl"/>
        </w:rPr>
        <w:t>Información complementaria sobre la solicitud de no objeción para el financiamiento de las obras del proyecto Mar Azul</w:t>
      </w:r>
      <w:r w:rsidR="005A79C9">
        <w:rPr>
          <w:rFonts w:cs="Arial"/>
          <w:b/>
          <w:bCs/>
          <w:sz w:val="22"/>
          <w:u w:val="single"/>
          <w:lang w:val="es-ES_tradnl"/>
        </w:rPr>
        <w:t xml:space="preserve"> II</w:t>
      </w:r>
    </w:p>
    <w:p w14:paraId="3F7F495D" w14:textId="77777777" w:rsidR="009D03FE" w:rsidRDefault="009D03FE" w:rsidP="009D03FE">
      <w:pPr>
        <w:spacing w:line="360" w:lineRule="auto"/>
        <w:jc w:val="both"/>
        <w:rPr>
          <w:rFonts w:cs="Arial"/>
          <w:sz w:val="22"/>
          <w:szCs w:val="22"/>
        </w:rPr>
      </w:pPr>
    </w:p>
    <w:p w14:paraId="02662690" w14:textId="4A413517" w:rsidR="00447ED6" w:rsidRDefault="009D03FE" w:rsidP="00447ED6">
      <w:pPr>
        <w:spacing w:line="360" w:lineRule="auto"/>
        <w:jc w:val="both"/>
        <w:rPr>
          <w:rFonts w:cs="Arial"/>
          <w:color w:val="000000"/>
          <w:sz w:val="22"/>
          <w:szCs w:val="22"/>
        </w:rPr>
      </w:pPr>
      <w:r w:rsidRPr="0039311E">
        <w:rPr>
          <w:rFonts w:cs="Arial"/>
          <w:sz w:val="22"/>
          <w:u w:val="single"/>
          <w:lang w:val="es-ES_tradnl"/>
        </w:rPr>
        <w:t xml:space="preserve">Minuto </w:t>
      </w:r>
      <w:r w:rsidR="009E674B">
        <w:rPr>
          <w:rFonts w:cs="Arial"/>
          <w:sz w:val="22"/>
          <w:u w:val="single"/>
          <w:lang w:val="es-ES_tradnl"/>
        </w:rPr>
        <w:t>98</w:t>
      </w:r>
      <w:r w:rsidRPr="0039311E">
        <w:rPr>
          <w:rFonts w:cs="Arial"/>
          <w:sz w:val="22"/>
          <w:u w:val="single"/>
          <w:lang w:val="es-ES_tradnl"/>
        </w:rPr>
        <w:t>:</w:t>
      </w:r>
      <w:r w:rsidR="009E674B">
        <w:rPr>
          <w:rFonts w:cs="Arial"/>
          <w:sz w:val="22"/>
          <w:u w:val="single"/>
          <w:lang w:val="es-ES_tradnl"/>
        </w:rPr>
        <w:t>45</w:t>
      </w:r>
      <w:r>
        <w:rPr>
          <w:rFonts w:cs="Arial"/>
          <w:sz w:val="22"/>
          <w:lang w:val="es-ES_tradnl"/>
        </w:rPr>
        <w:t xml:space="preserve"> Se conoce el oficio </w:t>
      </w:r>
      <w:r w:rsidR="00447ED6">
        <w:rPr>
          <w:sz w:val="22"/>
        </w:rPr>
        <w:t>GG-ME-0</w:t>
      </w:r>
      <w:r w:rsidR="005A79C9">
        <w:rPr>
          <w:sz w:val="22"/>
        </w:rPr>
        <w:t>528</w:t>
      </w:r>
      <w:r w:rsidR="00447ED6">
        <w:rPr>
          <w:sz w:val="22"/>
        </w:rPr>
        <w:t xml:space="preserve">-2020 </w:t>
      </w:r>
      <w:r w:rsidR="00447ED6">
        <w:rPr>
          <w:rFonts w:cs="Arial"/>
          <w:sz w:val="22"/>
        </w:rPr>
        <w:t xml:space="preserve">del </w:t>
      </w:r>
      <w:r w:rsidR="005A79C9">
        <w:rPr>
          <w:rFonts w:cs="Arial"/>
          <w:sz w:val="22"/>
        </w:rPr>
        <w:t>14</w:t>
      </w:r>
      <w:r w:rsidR="00447ED6">
        <w:rPr>
          <w:rFonts w:cs="Arial"/>
          <w:sz w:val="22"/>
        </w:rPr>
        <w:t xml:space="preserve"> de </w:t>
      </w:r>
      <w:r w:rsidR="005A79C9">
        <w:rPr>
          <w:rFonts w:cs="Arial"/>
          <w:sz w:val="22"/>
        </w:rPr>
        <w:t>mayo</w:t>
      </w:r>
      <w:r w:rsidR="00447ED6">
        <w:rPr>
          <w:rFonts w:cs="Arial"/>
          <w:sz w:val="22"/>
        </w:rPr>
        <w:t xml:space="preserve"> </w:t>
      </w:r>
      <w:r w:rsidR="00447ED6">
        <w:rPr>
          <w:sz w:val="22"/>
        </w:rPr>
        <w:t xml:space="preserve">de 2020, mediante el cual, la </w:t>
      </w:r>
      <w:r w:rsidR="00447ED6" w:rsidRPr="00BF26AB">
        <w:rPr>
          <w:sz w:val="22"/>
        </w:rPr>
        <w:t>Gerencia General</w:t>
      </w:r>
      <w:r w:rsidR="00447ED6">
        <w:rPr>
          <w:sz w:val="22"/>
        </w:rPr>
        <w:t xml:space="preserve"> remite y avala el informe </w:t>
      </w:r>
      <w:r w:rsidR="00447ED6">
        <w:rPr>
          <w:rFonts w:cs="Arial"/>
          <w:sz w:val="22"/>
          <w:szCs w:val="22"/>
        </w:rPr>
        <w:t>DF</w:t>
      </w:r>
      <w:r w:rsidR="00447ED6" w:rsidRPr="00B35EAF">
        <w:rPr>
          <w:rFonts w:cs="Arial"/>
          <w:sz w:val="22"/>
          <w:szCs w:val="22"/>
        </w:rPr>
        <w:t>-OF-</w:t>
      </w:r>
      <w:r w:rsidR="00447ED6">
        <w:rPr>
          <w:rFonts w:cs="Arial"/>
          <w:sz w:val="22"/>
          <w:szCs w:val="22"/>
        </w:rPr>
        <w:t>0</w:t>
      </w:r>
      <w:r w:rsidR="005A79C9">
        <w:rPr>
          <w:rFonts w:cs="Arial"/>
          <w:sz w:val="22"/>
          <w:szCs w:val="22"/>
        </w:rPr>
        <w:t>549</w:t>
      </w:r>
      <w:r w:rsidR="00447ED6" w:rsidRPr="00B35EAF">
        <w:rPr>
          <w:rFonts w:cs="Arial"/>
          <w:sz w:val="22"/>
          <w:szCs w:val="22"/>
        </w:rPr>
        <w:t>-20</w:t>
      </w:r>
      <w:r w:rsidR="00447ED6">
        <w:rPr>
          <w:rFonts w:cs="Arial"/>
          <w:sz w:val="22"/>
          <w:szCs w:val="22"/>
        </w:rPr>
        <w:t xml:space="preserve">20 de la </w:t>
      </w:r>
      <w:r w:rsidR="00447ED6" w:rsidRPr="00B35EAF">
        <w:rPr>
          <w:rFonts w:cs="Arial"/>
          <w:sz w:val="22"/>
          <w:szCs w:val="22"/>
        </w:rPr>
        <w:t>Dirección FOSUVI</w:t>
      </w:r>
      <w:r w:rsidR="00447ED6">
        <w:rPr>
          <w:sz w:val="22"/>
        </w:rPr>
        <w:t xml:space="preserve">, que contiene </w:t>
      </w:r>
      <w:r w:rsidR="005A79C9">
        <w:rPr>
          <w:sz w:val="22"/>
        </w:rPr>
        <w:t>la información complementaria solicitada con el acuerdo N° 26-2020 del 13 de abril de 2020, con respecto a los</w:t>
      </w:r>
      <w:r w:rsidR="00447ED6">
        <w:rPr>
          <w:sz w:val="22"/>
        </w:rPr>
        <w:t xml:space="preserve"> resultados del estudio realizado a la solicitud de </w:t>
      </w:r>
      <w:r w:rsidR="00447ED6">
        <w:rPr>
          <w:sz w:val="22"/>
        </w:rPr>
        <w:lastRenderedPageBreak/>
        <w:t xml:space="preserve">la Fundación para la Vivienda Rural Costa Rica – Canadá, </w:t>
      </w:r>
      <w:r w:rsidR="00447ED6" w:rsidRPr="00F90D90">
        <w:rPr>
          <w:sz w:val="22"/>
          <w:szCs w:val="22"/>
        </w:rPr>
        <w:t xml:space="preserve">para declarar la no objeción </w:t>
      </w:r>
      <w:r w:rsidR="00447ED6">
        <w:rPr>
          <w:sz w:val="22"/>
          <w:szCs w:val="22"/>
        </w:rPr>
        <w:t>del financiamiento para el diseño, trámite de permisos y construcción de las obras de infraestructura urbanística y viviendas del proyecto Mar Azul II</w:t>
      </w:r>
      <w:r w:rsidR="00447ED6" w:rsidRPr="00365FA3">
        <w:rPr>
          <w:sz w:val="22"/>
          <w:szCs w:val="22"/>
        </w:rPr>
        <w:t xml:space="preserve">, ubicado en el distrito </w:t>
      </w:r>
      <w:r w:rsidR="00447ED6">
        <w:rPr>
          <w:sz w:val="22"/>
          <w:szCs w:val="22"/>
        </w:rPr>
        <w:t xml:space="preserve">Miramar </w:t>
      </w:r>
      <w:r w:rsidR="00447ED6" w:rsidRPr="00C177D9">
        <w:rPr>
          <w:sz w:val="22"/>
          <w:szCs w:val="22"/>
        </w:rPr>
        <w:t xml:space="preserve">del cantón </w:t>
      </w:r>
      <w:r w:rsidR="00447ED6">
        <w:rPr>
          <w:sz w:val="22"/>
          <w:szCs w:val="22"/>
        </w:rPr>
        <w:t>de Montes de Oro, provincia de Puntarenas</w:t>
      </w:r>
      <w:r w:rsidR="00447ED6" w:rsidRPr="00BA351A">
        <w:rPr>
          <w:color w:val="000000"/>
          <w:sz w:val="22"/>
          <w:szCs w:val="22"/>
        </w:rPr>
        <w:t xml:space="preserve">, </w:t>
      </w:r>
      <w:r w:rsidR="00447ED6">
        <w:rPr>
          <w:rFonts w:cs="Arial"/>
          <w:color w:val="000000"/>
          <w:sz w:val="22"/>
          <w:szCs w:val="22"/>
        </w:rPr>
        <w:t xml:space="preserve">y </w:t>
      </w:r>
      <w:r w:rsidR="00447ED6" w:rsidRPr="00F90D90">
        <w:rPr>
          <w:rFonts w:cs="Arial"/>
          <w:sz w:val="22"/>
          <w:szCs w:val="22"/>
        </w:rPr>
        <w:t>cuyo perfil fue aprobado por la Junta Directiva de esta Banco, por medio del acuerdo</w:t>
      </w:r>
      <w:r w:rsidR="00447ED6" w:rsidRPr="001C3030">
        <w:rPr>
          <w:rFonts w:cs="Arial"/>
          <w:sz w:val="22"/>
        </w:rPr>
        <w:t xml:space="preserve"> </w:t>
      </w:r>
      <w:r w:rsidR="00447ED6">
        <w:rPr>
          <w:rFonts w:cs="Arial"/>
          <w:sz w:val="22"/>
        </w:rPr>
        <w:t>N° 2 de la sesión 33-2017 del 11 de mayo de 2017.  Dichos documentos se adjuntan al expediente del acta.</w:t>
      </w:r>
    </w:p>
    <w:p w14:paraId="23E21B8F" w14:textId="77777777" w:rsidR="00447ED6" w:rsidRDefault="00447ED6" w:rsidP="00447ED6">
      <w:pPr>
        <w:spacing w:line="360" w:lineRule="auto"/>
        <w:jc w:val="both"/>
        <w:rPr>
          <w:rFonts w:cs="Arial"/>
          <w:color w:val="000000"/>
          <w:sz w:val="22"/>
          <w:szCs w:val="22"/>
        </w:rPr>
      </w:pPr>
    </w:p>
    <w:p w14:paraId="0B1518CF" w14:textId="0434BE34" w:rsidR="005A79C9" w:rsidRDefault="008635CC" w:rsidP="00447ED6">
      <w:pPr>
        <w:spacing w:line="360" w:lineRule="auto"/>
        <w:jc w:val="both"/>
        <w:rPr>
          <w:rFonts w:cs="Arial"/>
          <w:sz w:val="22"/>
          <w:lang w:val="es-ES_tradnl"/>
        </w:rPr>
      </w:pPr>
      <w:r>
        <w:rPr>
          <w:rFonts w:cs="Arial"/>
          <w:sz w:val="22"/>
          <w:szCs w:val="22"/>
        </w:rPr>
        <w:t xml:space="preserve">Para exponer el contenido del citado informe y atender eventuales consultas de carácter técnico sobre el tema, se incorpora a la sesión la arquitecta Mariella Salas Rodríguez, jefe del Departamento Técnico, quien </w:t>
      </w:r>
      <w:r w:rsidR="005A79C9">
        <w:rPr>
          <w:rFonts w:cs="Arial"/>
          <w:sz w:val="22"/>
          <w:szCs w:val="22"/>
        </w:rPr>
        <w:t>repasa</w:t>
      </w:r>
      <w:r w:rsidR="00447ED6" w:rsidRPr="00EF3F93">
        <w:rPr>
          <w:rFonts w:cs="Arial"/>
          <w:sz w:val="22"/>
          <w:szCs w:val="22"/>
        </w:rPr>
        <w:t xml:space="preserve"> los antecedentes </w:t>
      </w:r>
      <w:r w:rsidR="00447ED6">
        <w:rPr>
          <w:rFonts w:cs="Arial"/>
          <w:sz w:val="22"/>
          <w:szCs w:val="22"/>
        </w:rPr>
        <w:t xml:space="preserve">y las características </w:t>
      </w:r>
      <w:r w:rsidR="00447ED6" w:rsidRPr="00EF3F93">
        <w:rPr>
          <w:rFonts w:cs="Arial"/>
          <w:sz w:val="22"/>
          <w:szCs w:val="22"/>
        </w:rPr>
        <w:t xml:space="preserve">de este </w:t>
      </w:r>
      <w:r w:rsidR="00447ED6">
        <w:rPr>
          <w:rFonts w:cs="Arial"/>
          <w:sz w:val="22"/>
          <w:szCs w:val="22"/>
        </w:rPr>
        <w:t>asentamiento, así como</w:t>
      </w:r>
      <w:r w:rsidR="00447ED6" w:rsidRPr="00EF3F93">
        <w:rPr>
          <w:rFonts w:cs="Arial"/>
          <w:sz w:val="22"/>
          <w:szCs w:val="22"/>
        </w:rPr>
        <w:t xml:space="preserve"> los aspectos más relevantes de la solicitud de</w:t>
      </w:r>
      <w:r w:rsidR="00447ED6">
        <w:rPr>
          <w:rFonts w:cs="Arial"/>
          <w:sz w:val="22"/>
          <w:szCs w:val="22"/>
        </w:rPr>
        <w:t xml:space="preserve"> la Fundación para la Vivienda Rural Costa Rica – Canadá</w:t>
      </w:r>
      <w:r w:rsidR="005A79C9">
        <w:rPr>
          <w:rFonts w:cs="Arial"/>
          <w:sz w:val="22"/>
          <w:szCs w:val="22"/>
        </w:rPr>
        <w:t>, exponiendo luego la información que se obtuvo a raíz de lo discutido en la sesión 26-2020, relacionada con</w:t>
      </w:r>
      <w:r w:rsidR="005A79C9">
        <w:rPr>
          <w:rFonts w:cs="Arial"/>
          <w:sz w:val="22"/>
          <w:lang w:val="es-ES_tradnl"/>
        </w:rPr>
        <w:t xml:space="preserve"> aspectos de legalidad, el desglose de los plazos para cada una de las actividades que contemplan las ofertas y la razonabilidad técnica de los plazos propuestos por la empresa adjudicada</w:t>
      </w:r>
      <w:r>
        <w:rPr>
          <w:rFonts w:cs="Arial"/>
          <w:sz w:val="22"/>
          <w:lang w:val="es-ES_tradnl"/>
        </w:rPr>
        <w:t>.</w:t>
      </w:r>
    </w:p>
    <w:p w14:paraId="76718DCE" w14:textId="7D5A0B86" w:rsidR="00596382" w:rsidRDefault="00596382" w:rsidP="00447ED6">
      <w:pPr>
        <w:spacing w:line="360" w:lineRule="auto"/>
        <w:jc w:val="both"/>
        <w:rPr>
          <w:rFonts w:cs="Arial"/>
          <w:sz w:val="22"/>
          <w:lang w:val="es-ES_tradnl"/>
        </w:rPr>
      </w:pPr>
    </w:p>
    <w:p w14:paraId="6BFD62E9" w14:textId="216B9B4C" w:rsidR="007A2FF0" w:rsidRDefault="007A2FF0" w:rsidP="007A2FF0">
      <w:pPr>
        <w:autoSpaceDE w:val="0"/>
        <w:autoSpaceDN w:val="0"/>
        <w:adjustRightInd w:val="0"/>
        <w:spacing w:line="360" w:lineRule="auto"/>
        <w:jc w:val="both"/>
        <w:rPr>
          <w:rFonts w:cs="Arial"/>
          <w:sz w:val="22"/>
          <w:szCs w:val="22"/>
        </w:rPr>
      </w:pPr>
      <w:r>
        <w:rPr>
          <w:rFonts w:cs="Arial"/>
          <w:sz w:val="22"/>
          <w:szCs w:val="22"/>
        </w:rPr>
        <w:t xml:space="preserve">Sobre este último tema, </w:t>
      </w:r>
      <w:r w:rsidR="00D27111">
        <w:rPr>
          <w:rFonts w:cs="Arial"/>
          <w:sz w:val="22"/>
          <w:szCs w:val="22"/>
        </w:rPr>
        <w:t xml:space="preserve">hace énfasis en que </w:t>
      </w:r>
      <w:r>
        <w:rPr>
          <w:rFonts w:cs="Arial"/>
          <w:sz w:val="22"/>
          <w:szCs w:val="22"/>
        </w:rPr>
        <w:t xml:space="preserve">la empresa constructora les certificó que los plazos propuestos eran suficientes para desarrollar satisfactoriamente las actividades constructivas.  Y en este sentido, afirma que aunque el Departamento Técnico considera que los plazos ofertados son ajustados, de acuerdo con los cronogramas presentados por la entidad autorizada y la empresa adjudicada, éstos son posibles de cumplir; razón por la cual se reitera la recomendación para </w:t>
      </w:r>
      <w:r>
        <w:rPr>
          <w:rFonts w:cs="Arial"/>
          <w:sz w:val="22"/>
        </w:rPr>
        <w:t>declarar la no objeción a la adjudicación de las obras al consorcio CODECO VAC y autorizar el monto requerido en administración, bajo las condiciones que se indican en el informe técnico</w:t>
      </w:r>
      <w:r w:rsidR="001418F0">
        <w:rPr>
          <w:rFonts w:cs="Arial"/>
          <w:sz w:val="22"/>
        </w:rPr>
        <w:t xml:space="preserve"> y a las cuales da lectura</w:t>
      </w:r>
      <w:r>
        <w:rPr>
          <w:rFonts w:cs="Arial"/>
          <w:sz w:val="22"/>
          <w:szCs w:val="22"/>
        </w:rPr>
        <w:t>.</w:t>
      </w:r>
    </w:p>
    <w:p w14:paraId="40E81587" w14:textId="77777777" w:rsidR="00032192" w:rsidRDefault="00032192" w:rsidP="00032192">
      <w:pPr>
        <w:spacing w:line="360" w:lineRule="auto"/>
        <w:jc w:val="both"/>
        <w:rPr>
          <w:rFonts w:cs="Arial"/>
          <w:sz w:val="22"/>
          <w:szCs w:val="22"/>
        </w:rPr>
      </w:pPr>
    </w:p>
    <w:p w14:paraId="228EB4D6" w14:textId="22940DA8" w:rsidR="00032192" w:rsidRDefault="00032192" w:rsidP="00032192">
      <w:pPr>
        <w:spacing w:line="360" w:lineRule="auto"/>
        <w:jc w:val="both"/>
        <w:rPr>
          <w:rFonts w:cs="Arial"/>
          <w:sz w:val="22"/>
          <w:lang w:val="es-ES_tradnl"/>
        </w:rPr>
      </w:pPr>
      <w:r w:rsidRPr="00A25DB7">
        <w:rPr>
          <w:rFonts w:cs="Arial"/>
          <w:sz w:val="22"/>
          <w:u w:val="single"/>
          <w:lang w:val="es-ES_tradnl"/>
        </w:rPr>
        <w:t xml:space="preserve">Minuto </w:t>
      </w:r>
      <w:r w:rsidR="00F302F0">
        <w:rPr>
          <w:rFonts w:cs="Arial"/>
          <w:sz w:val="22"/>
          <w:u w:val="single"/>
          <w:lang w:val="es-ES_tradnl"/>
        </w:rPr>
        <w:t>116</w:t>
      </w:r>
      <w:r w:rsidRPr="00A25DB7">
        <w:rPr>
          <w:rFonts w:cs="Arial"/>
          <w:sz w:val="22"/>
          <w:u w:val="single"/>
          <w:lang w:val="es-ES_tradnl"/>
        </w:rPr>
        <w:t>:</w:t>
      </w:r>
      <w:r w:rsidR="00F302F0">
        <w:rPr>
          <w:rFonts w:cs="Arial"/>
          <w:sz w:val="22"/>
          <w:u w:val="single"/>
          <w:lang w:val="es-ES_tradnl"/>
        </w:rPr>
        <w:t>00</w:t>
      </w:r>
      <w:r>
        <w:rPr>
          <w:rFonts w:cs="Arial"/>
          <w:sz w:val="22"/>
          <w:lang w:val="es-ES_tradnl"/>
        </w:rPr>
        <w:t xml:space="preserve"> </w:t>
      </w:r>
      <w:r w:rsidR="00F302F0">
        <w:rPr>
          <w:rFonts w:cs="Arial"/>
          <w:sz w:val="22"/>
          <w:lang w:val="es-ES_tradnl"/>
        </w:rPr>
        <w:t xml:space="preserve">Los señores proceden a analizar la información suministrada por la </w:t>
      </w:r>
      <w:r w:rsidR="00F302F0" w:rsidRPr="00F302F0">
        <w:rPr>
          <w:rFonts w:cs="Arial"/>
          <w:sz w:val="22"/>
          <w:lang w:val="es-ES_tradnl"/>
        </w:rPr>
        <w:t>Administración</w:t>
      </w:r>
      <w:r w:rsidR="00F302F0">
        <w:rPr>
          <w:rFonts w:cs="Arial"/>
          <w:sz w:val="22"/>
          <w:lang w:val="es-ES_tradnl"/>
        </w:rPr>
        <w:t xml:space="preserve">, </w:t>
      </w:r>
      <w:r w:rsidR="00084F93">
        <w:rPr>
          <w:rFonts w:cs="Arial"/>
          <w:sz w:val="22"/>
          <w:lang w:val="es-ES_tradnl"/>
        </w:rPr>
        <w:t xml:space="preserve">y particularmente se discute con la arquitecta Salas Rodríguez el tema de los plazos propuestos por la empresa constructora.  Y al respecto, se estima oportuno dejar constancia de </w:t>
      </w:r>
      <w:proofErr w:type="gramStart"/>
      <w:r w:rsidR="00084F93">
        <w:rPr>
          <w:rFonts w:cs="Arial"/>
          <w:sz w:val="22"/>
          <w:lang w:val="es-ES_tradnl"/>
        </w:rPr>
        <w:t>que</w:t>
      </w:r>
      <w:proofErr w:type="gramEnd"/>
      <w:r w:rsidR="00084F93">
        <w:rPr>
          <w:rFonts w:cs="Arial"/>
          <w:sz w:val="22"/>
          <w:lang w:val="es-ES_tradnl"/>
        </w:rPr>
        <w:t xml:space="preserve"> ante </w:t>
      </w:r>
      <w:r w:rsidR="00084F93">
        <w:rPr>
          <w:rFonts w:cs="Arial"/>
          <w:sz w:val="22"/>
        </w:rPr>
        <w:t xml:space="preserve">las dudas sobre los </w:t>
      </w:r>
      <w:r w:rsidR="00084F93">
        <w:rPr>
          <w:rFonts w:cs="Arial"/>
          <w:sz w:val="22"/>
          <w:szCs w:val="22"/>
        </w:rPr>
        <w:t xml:space="preserve">plazos propuestos para las actividades a contratar, la </w:t>
      </w:r>
      <w:r w:rsidR="00084F93" w:rsidRPr="00EE4808">
        <w:rPr>
          <w:rFonts w:cs="Arial"/>
          <w:sz w:val="22"/>
          <w:szCs w:val="22"/>
          <w:lang w:val="es-ES_tradnl"/>
        </w:rPr>
        <w:t>Administración</w:t>
      </w:r>
      <w:r w:rsidR="00084F93">
        <w:rPr>
          <w:rFonts w:cs="Arial"/>
          <w:sz w:val="22"/>
          <w:szCs w:val="22"/>
          <w:lang w:val="es-ES_tradnl"/>
        </w:rPr>
        <w:t xml:space="preserve"> ha afirmado que de conformidad con el análisis efectuado, dichos plazos son ajustados pero son factibles de cumplir.  No </w:t>
      </w:r>
      <w:proofErr w:type="gramStart"/>
      <w:r w:rsidR="00084F93">
        <w:rPr>
          <w:rFonts w:cs="Arial"/>
          <w:sz w:val="22"/>
          <w:szCs w:val="22"/>
          <w:lang w:val="es-ES_tradnl"/>
        </w:rPr>
        <w:t>obstante</w:t>
      </w:r>
      <w:proofErr w:type="gramEnd"/>
      <w:r w:rsidR="00084F93">
        <w:rPr>
          <w:rFonts w:cs="Arial"/>
          <w:sz w:val="22"/>
          <w:szCs w:val="22"/>
          <w:lang w:val="es-ES_tradnl"/>
        </w:rPr>
        <w:t xml:space="preserve"> lo anterior, se estima oportuno girar instrucciones a la </w:t>
      </w:r>
      <w:r w:rsidR="00084F93" w:rsidRPr="00EE4808">
        <w:rPr>
          <w:rFonts w:cs="Arial"/>
          <w:sz w:val="22"/>
          <w:szCs w:val="22"/>
          <w:lang w:val="es-ES_tradnl"/>
        </w:rPr>
        <w:t>Administración</w:t>
      </w:r>
      <w:r w:rsidR="00084F93">
        <w:rPr>
          <w:rFonts w:cs="Arial"/>
          <w:sz w:val="22"/>
          <w:szCs w:val="22"/>
          <w:lang w:val="es-ES_tradnl"/>
        </w:rPr>
        <w:t xml:space="preserve">, para que en coordinación con la entidad autorizada, establezca </w:t>
      </w:r>
      <w:r w:rsidR="00084F93">
        <w:rPr>
          <w:rFonts w:cs="Arial"/>
          <w:sz w:val="22"/>
          <w:lang w:val="es-ES_tradnl"/>
        </w:rPr>
        <w:t xml:space="preserve">los controles que sean adecuados y suficientes, para </w:t>
      </w:r>
      <w:r w:rsidR="00084F93">
        <w:rPr>
          <w:rFonts w:cs="Arial"/>
          <w:sz w:val="22"/>
          <w:lang w:val="es-ES_tradnl"/>
        </w:rPr>
        <w:lastRenderedPageBreak/>
        <w:t xml:space="preserve">garantizar que las actividades y las obras constructivas del proyecto, se realicen dentro de los plazos ofertados.  </w:t>
      </w:r>
    </w:p>
    <w:p w14:paraId="0278FEE8" w14:textId="72C878A1" w:rsidR="00596382" w:rsidRDefault="00596382" w:rsidP="00447ED6">
      <w:pPr>
        <w:spacing w:line="360" w:lineRule="auto"/>
        <w:jc w:val="both"/>
        <w:rPr>
          <w:rFonts w:cs="Arial"/>
          <w:sz w:val="22"/>
          <w:szCs w:val="22"/>
        </w:rPr>
      </w:pPr>
    </w:p>
    <w:p w14:paraId="143C2A47" w14:textId="3D4AF373" w:rsidR="00B51B2F" w:rsidRDefault="00B51B2F" w:rsidP="00447ED6">
      <w:pPr>
        <w:autoSpaceDE w:val="0"/>
        <w:autoSpaceDN w:val="0"/>
        <w:adjustRightInd w:val="0"/>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147</w:t>
      </w:r>
      <w:r w:rsidRPr="00A25DB7">
        <w:rPr>
          <w:rFonts w:cs="Arial"/>
          <w:sz w:val="22"/>
          <w:u w:val="single"/>
          <w:lang w:val="es-ES_tradnl"/>
        </w:rPr>
        <w:t>:</w:t>
      </w:r>
      <w:r>
        <w:rPr>
          <w:rFonts w:cs="Arial"/>
          <w:sz w:val="22"/>
          <w:u w:val="single"/>
          <w:lang w:val="es-ES_tradnl"/>
        </w:rPr>
        <w:t>45</w:t>
      </w:r>
      <w:r>
        <w:rPr>
          <w:rFonts w:cs="Arial"/>
          <w:sz w:val="22"/>
          <w:lang w:val="es-ES_tradnl"/>
        </w:rPr>
        <w:t xml:space="preserve"> </w:t>
      </w:r>
      <w:r w:rsidR="00084F93">
        <w:rPr>
          <w:rFonts w:cs="Arial"/>
          <w:sz w:val="22"/>
          <w:lang w:val="es-ES_tradnl"/>
        </w:rPr>
        <w:t xml:space="preserve">En relación con lo anterior, la </w:t>
      </w:r>
      <w:r>
        <w:rPr>
          <w:rFonts w:cs="Arial"/>
          <w:sz w:val="22"/>
          <w:lang w:val="es-ES_tradnl"/>
        </w:rPr>
        <w:t xml:space="preserve">licenciada Camacho Murillo corrige que la afirmación indicada en el penúltimo párrafo de la recomendación 2 del informe DF-OF-0549-2020, en cuanto a que la Dirección FOSUVI estima probable que los plazos de entrega no se cumplan, ya no aplica, por cuanto este aspecto se ha aclarado con la </w:t>
      </w:r>
      <w:r w:rsidR="00084F93">
        <w:rPr>
          <w:rFonts w:cs="Arial"/>
          <w:sz w:val="22"/>
          <w:lang w:val="es-ES_tradnl"/>
        </w:rPr>
        <w:t xml:space="preserve">nueva </w:t>
      </w:r>
      <w:r>
        <w:rPr>
          <w:rFonts w:cs="Arial"/>
          <w:sz w:val="22"/>
          <w:lang w:val="es-ES_tradnl"/>
        </w:rPr>
        <w:t>información remitida por la entidad autorizada.</w:t>
      </w:r>
    </w:p>
    <w:p w14:paraId="2DBE2276" w14:textId="46222FC0" w:rsidR="00447ED6" w:rsidRDefault="00447ED6" w:rsidP="00447ED6">
      <w:pPr>
        <w:autoSpaceDE w:val="0"/>
        <w:autoSpaceDN w:val="0"/>
        <w:adjustRightInd w:val="0"/>
        <w:spacing w:line="360" w:lineRule="auto"/>
        <w:jc w:val="both"/>
        <w:rPr>
          <w:rFonts w:cs="Arial"/>
          <w:sz w:val="22"/>
          <w:szCs w:val="22"/>
        </w:rPr>
      </w:pPr>
    </w:p>
    <w:p w14:paraId="06AAB54E" w14:textId="3A2463BF" w:rsidR="00444071" w:rsidRDefault="00084F93" w:rsidP="00447ED6">
      <w:pPr>
        <w:autoSpaceDE w:val="0"/>
        <w:autoSpaceDN w:val="0"/>
        <w:adjustRightInd w:val="0"/>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97:00</w:t>
      </w:r>
      <w:r>
        <w:rPr>
          <w:rFonts w:cs="Arial"/>
          <w:sz w:val="22"/>
          <w:lang w:val="es-ES_tradnl"/>
        </w:rPr>
        <w:t xml:space="preserve"> Conocidos los</w:t>
      </w:r>
      <w:r>
        <w:rPr>
          <w:rFonts w:cs="Arial"/>
          <w:sz w:val="22"/>
          <w:szCs w:val="22"/>
        </w:rPr>
        <w:t xml:space="preserve"> informes de la Dirección FOSUVI y de conformidad con el análisis efectuado, la </w:t>
      </w:r>
      <w:r w:rsidR="00444071">
        <w:rPr>
          <w:rFonts w:cs="Arial"/>
          <w:sz w:val="22"/>
          <w:szCs w:val="22"/>
        </w:rPr>
        <w:t xml:space="preserve">mayoría de los señores Directores </w:t>
      </w:r>
      <w:r>
        <w:rPr>
          <w:rFonts w:cs="Arial"/>
          <w:sz w:val="22"/>
          <w:szCs w:val="22"/>
          <w:lang w:val="es-ES_tradnl"/>
        </w:rPr>
        <w:t xml:space="preserve">resuelve actuar de la forma que recomienda la </w:t>
      </w:r>
      <w:r w:rsidRPr="00D41106">
        <w:rPr>
          <w:rFonts w:cs="Arial"/>
          <w:sz w:val="22"/>
          <w:szCs w:val="22"/>
          <w:lang w:val="es-ES_tradnl"/>
        </w:rPr>
        <w:t>Administración</w:t>
      </w:r>
      <w:r>
        <w:rPr>
          <w:rFonts w:cs="Arial"/>
          <w:sz w:val="22"/>
          <w:szCs w:val="22"/>
          <w:lang w:val="es-ES_tradnl"/>
        </w:rPr>
        <w:t xml:space="preserve">, pero </w:t>
      </w:r>
      <w:r>
        <w:rPr>
          <w:rFonts w:cs="Arial"/>
          <w:sz w:val="22"/>
        </w:rPr>
        <w:t xml:space="preserve">estableciendo las disposiciones complementarias que se han estimado pertinentes y dejando constancia, además, de que ante las dudas sobre los </w:t>
      </w:r>
      <w:r>
        <w:rPr>
          <w:rFonts w:cs="Arial"/>
          <w:sz w:val="22"/>
          <w:szCs w:val="22"/>
        </w:rPr>
        <w:t xml:space="preserve">plazos propuestos para las actividades a contratar, la </w:t>
      </w:r>
      <w:r w:rsidRPr="00EE4808">
        <w:rPr>
          <w:rFonts w:cs="Arial"/>
          <w:sz w:val="22"/>
          <w:szCs w:val="22"/>
          <w:lang w:val="es-ES_tradnl"/>
        </w:rPr>
        <w:t>Administración</w:t>
      </w:r>
      <w:r>
        <w:rPr>
          <w:rFonts w:cs="Arial"/>
          <w:sz w:val="22"/>
          <w:szCs w:val="22"/>
          <w:lang w:val="es-ES_tradnl"/>
        </w:rPr>
        <w:t xml:space="preserve"> ha afirmado que de conformidad con el análisis efectuado, dichos plazos son ajustados pero son factibles de cumplir.</w:t>
      </w:r>
      <w:r w:rsidR="00444071">
        <w:rPr>
          <w:rFonts w:cs="Arial"/>
          <w:sz w:val="22"/>
          <w:szCs w:val="22"/>
          <w:lang w:val="es-ES_tradnl"/>
        </w:rPr>
        <w:t xml:space="preserve"> Se aparta de esta resolución la Directora </w:t>
      </w:r>
      <w:r w:rsidR="00444071" w:rsidRPr="00444071">
        <w:rPr>
          <w:rFonts w:cs="Arial"/>
          <w:bCs/>
          <w:sz w:val="22"/>
          <w:szCs w:val="22"/>
          <w:lang w:val="es-ES_tradnl"/>
        </w:rPr>
        <w:t>Ulibarri Pernús</w:t>
      </w:r>
      <w:r>
        <w:rPr>
          <w:rFonts w:cs="Arial"/>
          <w:sz w:val="22"/>
          <w:szCs w:val="22"/>
          <w:lang w:val="es-ES_tradnl"/>
        </w:rPr>
        <w:t xml:space="preserve">, </w:t>
      </w:r>
      <w:r w:rsidR="00444071">
        <w:rPr>
          <w:rFonts w:cs="Arial"/>
          <w:sz w:val="22"/>
          <w:szCs w:val="22"/>
          <w:lang w:val="es-ES_tradnl"/>
        </w:rPr>
        <w:t>quien justifica (minuto 154:00) que desde su punto de vista los plazos propuestos por la empresa constructora no se pueden cumplir.</w:t>
      </w:r>
    </w:p>
    <w:p w14:paraId="5F719C19" w14:textId="77777777" w:rsidR="00444071" w:rsidRDefault="00444071" w:rsidP="00447ED6">
      <w:pPr>
        <w:autoSpaceDE w:val="0"/>
        <w:autoSpaceDN w:val="0"/>
        <w:adjustRightInd w:val="0"/>
        <w:spacing w:line="360" w:lineRule="auto"/>
        <w:jc w:val="both"/>
        <w:rPr>
          <w:rFonts w:cs="Arial"/>
          <w:sz w:val="22"/>
          <w:szCs w:val="22"/>
          <w:lang w:val="es-ES_tradnl"/>
        </w:rPr>
      </w:pPr>
    </w:p>
    <w:p w14:paraId="00BD8E5D" w14:textId="74D76650" w:rsidR="00444071" w:rsidRPr="0002523B" w:rsidRDefault="00444071" w:rsidP="00444071">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153</w:t>
      </w:r>
      <w:r w:rsidRPr="00A21797">
        <w:rPr>
          <w:rFonts w:cs="Arial"/>
          <w:bCs/>
          <w:sz w:val="22"/>
          <w:szCs w:val="22"/>
          <w:u w:val="single"/>
        </w:rPr>
        <w:t>:</w:t>
      </w:r>
      <w:r>
        <w:rPr>
          <w:rFonts w:cs="Arial"/>
          <w:bCs/>
          <w:sz w:val="22"/>
          <w:szCs w:val="22"/>
          <w:u w:val="single"/>
        </w:rPr>
        <w:t>40</w:t>
      </w:r>
      <w:r>
        <w:rPr>
          <w:rFonts w:cs="Arial"/>
          <w:bCs/>
          <w:sz w:val="22"/>
          <w:szCs w:val="22"/>
        </w:rPr>
        <w:t xml:space="preserve"> Finalmente y con el voto negativo de la Directora </w:t>
      </w:r>
      <w:r w:rsidRPr="00444071">
        <w:rPr>
          <w:rFonts w:cs="Arial"/>
          <w:bCs/>
          <w:sz w:val="22"/>
          <w:szCs w:val="22"/>
          <w:lang w:val="es-ES_tradnl"/>
        </w:rPr>
        <w:t>Ulibarri Pernús</w:t>
      </w:r>
      <w:r>
        <w:rPr>
          <w:rFonts w:cs="Arial"/>
          <w:bCs/>
          <w:sz w:val="22"/>
          <w:szCs w:val="22"/>
          <w:lang w:val="es-ES_tradnl"/>
        </w:rPr>
        <w:t xml:space="preserve"> por las razones antes indicadas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10 </w:t>
      </w:r>
      <w:r>
        <w:rPr>
          <w:rFonts w:cs="Arial"/>
          <w:sz w:val="22"/>
          <w:szCs w:val="22"/>
        </w:rPr>
        <w:t>que se anexa a esta minuta.</w:t>
      </w:r>
      <w:r w:rsidR="0079119B">
        <w:rPr>
          <w:rFonts w:cs="Arial"/>
          <w:sz w:val="22"/>
          <w:szCs w:val="22"/>
        </w:rPr>
        <w:t xml:space="preserve">  </w:t>
      </w:r>
    </w:p>
    <w:p w14:paraId="499FBADD" w14:textId="77777777" w:rsidR="009D03FE" w:rsidRPr="00D14EAF" w:rsidRDefault="009D03FE" w:rsidP="009D03FE">
      <w:pPr>
        <w:spacing w:line="360" w:lineRule="auto"/>
        <w:jc w:val="both"/>
        <w:rPr>
          <w:rFonts w:cs="Arial"/>
          <w:b/>
          <w:sz w:val="22"/>
        </w:rPr>
      </w:pPr>
      <w:r w:rsidRPr="00D14EAF">
        <w:rPr>
          <w:rFonts w:cs="Arial"/>
          <w:b/>
          <w:sz w:val="22"/>
        </w:rPr>
        <w:t>************</w:t>
      </w:r>
    </w:p>
    <w:p w14:paraId="0FD09704" w14:textId="77777777" w:rsidR="009D03FE" w:rsidRDefault="009D03FE" w:rsidP="009D03FE">
      <w:pPr>
        <w:spacing w:line="360" w:lineRule="auto"/>
        <w:jc w:val="both"/>
        <w:rPr>
          <w:rFonts w:cs="Arial"/>
          <w:b/>
          <w:bCs/>
          <w:sz w:val="22"/>
          <w:szCs w:val="22"/>
          <w:u w:val="single"/>
          <w:lang w:val="es-ES_tradnl"/>
        </w:rPr>
      </w:pPr>
    </w:p>
    <w:p w14:paraId="503E290D" w14:textId="2FABCFD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036BD" w:rsidRPr="000036BD">
        <w:rPr>
          <w:rFonts w:cs="Arial"/>
          <w:b/>
          <w:bCs/>
          <w:sz w:val="22"/>
          <w:u w:val="single"/>
          <w:lang w:val="es-ES_tradnl"/>
        </w:rPr>
        <w:t>Informe sobre el uso de recursos remanentes y solicitud de reasignación de saldos del proyecto Bajo Tejares</w:t>
      </w:r>
    </w:p>
    <w:p w14:paraId="7BB9C531" w14:textId="77777777" w:rsidR="009D03FE" w:rsidRDefault="009D03FE" w:rsidP="009D03FE">
      <w:pPr>
        <w:spacing w:line="360" w:lineRule="auto"/>
        <w:jc w:val="both"/>
        <w:rPr>
          <w:rFonts w:cs="Arial"/>
          <w:sz w:val="22"/>
          <w:szCs w:val="22"/>
        </w:rPr>
      </w:pPr>
    </w:p>
    <w:p w14:paraId="20CED11A" w14:textId="6323A15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9119B">
        <w:rPr>
          <w:rFonts w:cs="Arial"/>
          <w:sz w:val="22"/>
          <w:u w:val="single"/>
          <w:lang w:val="es-ES_tradnl"/>
        </w:rPr>
        <w:t>172</w:t>
      </w:r>
      <w:r w:rsidRPr="0039311E">
        <w:rPr>
          <w:rFonts w:cs="Arial"/>
          <w:sz w:val="22"/>
          <w:u w:val="single"/>
          <w:lang w:val="es-ES_tradnl"/>
        </w:rPr>
        <w:t>:</w:t>
      </w:r>
      <w:r w:rsidR="0079119B">
        <w:rPr>
          <w:rFonts w:cs="Arial"/>
          <w:sz w:val="22"/>
          <w:u w:val="single"/>
          <w:lang w:val="es-ES_tradnl"/>
        </w:rPr>
        <w:t>10</w:t>
      </w:r>
      <w:r>
        <w:rPr>
          <w:rFonts w:cs="Arial"/>
          <w:sz w:val="22"/>
          <w:lang w:val="es-ES_tradnl"/>
        </w:rPr>
        <w:t xml:space="preserve"> </w:t>
      </w:r>
      <w:r w:rsidR="00691052">
        <w:rPr>
          <w:rFonts w:cs="Arial"/>
          <w:sz w:val="22"/>
          <w:lang w:val="es-ES_tradnl"/>
        </w:rPr>
        <w:t>Luego de un receso, s</w:t>
      </w:r>
      <w:r>
        <w:rPr>
          <w:rFonts w:cs="Arial"/>
          <w:sz w:val="22"/>
          <w:lang w:val="es-ES_tradnl"/>
        </w:rPr>
        <w:t xml:space="preserve">e </w:t>
      </w:r>
      <w:r w:rsidR="00691052">
        <w:rPr>
          <w:rFonts w:cs="Arial"/>
          <w:sz w:val="22"/>
          <w:lang w:val="es-ES_tradnl"/>
        </w:rPr>
        <w:t xml:space="preserve">procede a conocer el oficio GG-ME-0524-2020 del 14 de mayo de 2020, mediante el cual, la </w:t>
      </w:r>
      <w:r w:rsidR="00691052" w:rsidRPr="00691052">
        <w:rPr>
          <w:rFonts w:cs="Arial"/>
          <w:sz w:val="22"/>
          <w:lang w:val="es-ES_tradnl"/>
        </w:rPr>
        <w:t>Gerencia General</w:t>
      </w:r>
      <w:r w:rsidR="00691052">
        <w:rPr>
          <w:rFonts w:cs="Arial"/>
          <w:sz w:val="22"/>
          <w:lang w:val="es-ES_tradnl"/>
        </w:rPr>
        <w:t xml:space="preserve"> remite el informe DF-OF-0524-2020</w:t>
      </w:r>
      <w:r>
        <w:rPr>
          <w:rFonts w:cs="Arial"/>
          <w:sz w:val="22"/>
          <w:lang w:val="es-ES_tradnl"/>
        </w:rPr>
        <w:t xml:space="preserve"> </w:t>
      </w:r>
      <w:r w:rsidR="00691052">
        <w:rPr>
          <w:rFonts w:cs="Arial"/>
          <w:sz w:val="22"/>
          <w:lang w:val="es-ES_tradnl"/>
        </w:rPr>
        <w:t xml:space="preserve">de la Dirección FOSUVI, que contiene los dictámenes emitidos por el Departamento Técnico para atender la recomendación 491 de la </w:t>
      </w:r>
      <w:r w:rsidR="00691052" w:rsidRPr="00691052">
        <w:rPr>
          <w:rFonts w:cs="Arial"/>
          <w:sz w:val="22"/>
          <w:lang w:val="es-ES_tradnl"/>
        </w:rPr>
        <w:t>Auditoría Interna</w:t>
      </w:r>
      <w:r w:rsidR="00691052">
        <w:rPr>
          <w:rFonts w:cs="Arial"/>
          <w:sz w:val="22"/>
          <w:lang w:val="es-ES_tradnl"/>
        </w:rPr>
        <w:t xml:space="preserve">, sobre </w:t>
      </w:r>
      <w:r w:rsidR="0079119B">
        <w:rPr>
          <w:rFonts w:cs="Arial"/>
          <w:sz w:val="22"/>
          <w:lang w:val="es-ES_tradnl"/>
        </w:rPr>
        <w:t xml:space="preserve">el requerimiento de presentar a esta </w:t>
      </w:r>
      <w:r w:rsidR="0079119B" w:rsidRPr="0079119B">
        <w:rPr>
          <w:rFonts w:cs="Arial"/>
          <w:sz w:val="22"/>
          <w:lang w:val="es-ES_tradnl"/>
        </w:rPr>
        <w:t>Junta Directiva</w:t>
      </w:r>
      <w:r w:rsidR="0079119B">
        <w:rPr>
          <w:rFonts w:cs="Arial"/>
          <w:sz w:val="22"/>
          <w:lang w:val="es-ES_tradnl"/>
        </w:rPr>
        <w:t xml:space="preserve">, </w:t>
      </w:r>
      <w:r w:rsidR="00691052">
        <w:rPr>
          <w:rFonts w:cs="Arial"/>
          <w:sz w:val="22"/>
          <w:lang w:val="es-ES_tradnl"/>
        </w:rPr>
        <w:t xml:space="preserve">la revisión efectuada a los documentos presentados por la Fundación para la Vivienda Rural Costa Rica – Canadá, sobre el uso de los fondos </w:t>
      </w:r>
      <w:r w:rsidR="00691052">
        <w:rPr>
          <w:rFonts w:cs="Arial"/>
          <w:sz w:val="22"/>
          <w:lang w:val="es-ES_tradnl"/>
        </w:rPr>
        <w:lastRenderedPageBreak/>
        <w:t>remanentes del proyecto Bajo Tejares, para cubrir aspectos relacionados con la planta de tratamiento de aguas residuales</w:t>
      </w:r>
      <w:r w:rsidR="0079119B">
        <w:rPr>
          <w:rFonts w:cs="Arial"/>
          <w:sz w:val="22"/>
          <w:lang w:val="es-ES_tradnl"/>
        </w:rPr>
        <w:t>.  Dichos documentos se adjuntan al expediente del acta.</w:t>
      </w:r>
    </w:p>
    <w:p w14:paraId="4D8ECA7A" w14:textId="79FA916B" w:rsidR="0079119B" w:rsidRDefault="0079119B" w:rsidP="009D03FE">
      <w:pPr>
        <w:spacing w:line="360" w:lineRule="auto"/>
        <w:jc w:val="both"/>
        <w:rPr>
          <w:rFonts w:cs="Arial"/>
          <w:sz w:val="22"/>
          <w:lang w:val="es-ES_tradnl"/>
        </w:rPr>
      </w:pPr>
    </w:p>
    <w:p w14:paraId="1CA9B3AE" w14:textId="75BD1745" w:rsidR="0079119B" w:rsidRDefault="0079119B" w:rsidP="009D03FE">
      <w:pPr>
        <w:spacing w:line="360" w:lineRule="auto"/>
        <w:jc w:val="both"/>
        <w:rPr>
          <w:rFonts w:cs="Arial"/>
          <w:sz w:val="22"/>
          <w:lang w:val="es-ES_tradnl"/>
        </w:rPr>
      </w:pPr>
      <w:r>
        <w:rPr>
          <w:rFonts w:cs="Arial"/>
          <w:sz w:val="22"/>
          <w:lang w:val="es-ES_tradnl"/>
        </w:rPr>
        <w:t xml:space="preserve">La licenciada Camacho Murillo expone el contenido del citado informe, destacando que, a solicitud de la </w:t>
      </w:r>
      <w:r w:rsidRPr="0079119B">
        <w:rPr>
          <w:rFonts w:cs="Arial"/>
          <w:sz w:val="22"/>
          <w:lang w:val="es-ES_tradnl"/>
        </w:rPr>
        <w:t>Auditoría Interna</w:t>
      </w:r>
      <w:r>
        <w:rPr>
          <w:rFonts w:cs="Arial"/>
          <w:sz w:val="22"/>
          <w:lang w:val="es-ES_tradnl"/>
        </w:rPr>
        <w:t>, el Departamento Técnico ha revisado el uso, por parte de la Fundación Costa Rica – Canadá, de los recursos remanentes que fueron aprobados a nivel administrativo</w:t>
      </w:r>
      <w:r w:rsidR="00357664">
        <w:rPr>
          <w:rFonts w:cs="Arial"/>
          <w:sz w:val="22"/>
          <w:lang w:val="es-ES_tradnl"/>
        </w:rPr>
        <w:t xml:space="preserve"> según el procedimiento vigente en ese momento</w:t>
      </w:r>
      <w:r>
        <w:rPr>
          <w:rFonts w:cs="Arial"/>
          <w:sz w:val="22"/>
          <w:lang w:val="es-ES_tradnl"/>
        </w:rPr>
        <w:t>, para cubrir aspectos relacionados con la planta de tratamiento de aguas residuales.</w:t>
      </w:r>
    </w:p>
    <w:p w14:paraId="48825BED" w14:textId="4C0D7242" w:rsidR="0079119B" w:rsidRDefault="0079119B" w:rsidP="009D03FE">
      <w:pPr>
        <w:spacing w:line="360" w:lineRule="auto"/>
        <w:jc w:val="both"/>
        <w:rPr>
          <w:rFonts w:cs="Arial"/>
          <w:sz w:val="22"/>
          <w:lang w:val="es-ES_tradnl"/>
        </w:rPr>
      </w:pPr>
    </w:p>
    <w:p w14:paraId="3AE51BAE" w14:textId="0A0E4415" w:rsidR="0079119B" w:rsidRDefault="00215238" w:rsidP="009D03FE">
      <w:pPr>
        <w:spacing w:line="360" w:lineRule="auto"/>
        <w:jc w:val="both"/>
        <w:rPr>
          <w:rFonts w:cs="Arial"/>
          <w:sz w:val="22"/>
          <w:lang w:val="es-ES_tradnl"/>
        </w:rPr>
      </w:pPr>
      <w:r>
        <w:rPr>
          <w:rFonts w:cs="Arial"/>
          <w:sz w:val="22"/>
          <w:lang w:val="es-ES_tradnl"/>
        </w:rPr>
        <w:t>Presenta un detalle de los montos aplicados y c</w:t>
      </w:r>
      <w:r w:rsidR="0079119B">
        <w:rPr>
          <w:rFonts w:cs="Arial"/>
          <w:sz w:val="22"/>
          <w:lang w:val="es-ES_tradnl"/>
        </w:rPr>
        <w:t xml:space="preserve">oncluye señalando </w:t>
      </w:r>
      <w:proofErr w:type="gramStart"/>
      <w:r w:rsidR="0079119B">
        <w:rPr>
          <w:rFonts w:cs="Arial"/>
          <w:sz w:val="22"/>
          <w:lang w:val="es-ES_tradnl"/>
        </w:rPr>
        <w:t>que</w:t>
      </w:r>
      <w:proofErr w:type="gramEnd"/>
      <w:r w:rsidR="0079119B">
        <w:rPr>
          <w:rFonts w:cs="Arial"/>
          <w:sz w:val="22"/>
          <w:lang w:val="es-ES_tradnl"/>
        </w:rPr>
        <w:t xml:space="preserve"> de conformidad con las valoraciones </w:t>
      </w:r>
      <w:r w:rsidR="00357664">
        <w:rPr>
          <w:rFonts w:cs="Arial"/>
          <w:sz w:val="22"/>
          <w:lang w:val="es-ES_tradnl"/>
        </w:rPr>
        <w:t>efectuadas, la reasignación de los saldos</w:t>
      </w:r>
      <w:r>
        <w:rPr>
          <w:rFonts w:cs="Arial"/>
          <w:sz w:val="22"/>
          <w:lang w:val="es-ES_tradnl"/>
        </w:rPr>
        <w:t>,</w:t>
      </w:r>
      <w:r w:rsidR="00357664">
        <w:rPr>
          <w:rFonts w:cs="Arial"/>
          <w:sz w:val="22"/>
          <w:lang w:val="es-ES_tradnl"/>
        </w:rPr>
        <w:t xml:space="preserve"> por un monto </w:t>
      </w:r>
      <w:r>
        <w:rPr>
          <w:rFonts w:cs="Arial"/>
          <w:sz w:val="22"/>
          <w:lang w:val="es-ES_tradnl"/>
        </w:rPr>
        <w:t xml:space="preserve">total </w:t>
      </w:r>
      <w:r w:rsidR="00357664">
        <w:rPr>
          <w:rFonts w:cs="Arial"/>
          <w:sz w:val="22"/>
          <w:lang w:val="es-ES_tradnl"/>
        </w:rPr>
        <w:t>de ¢24,1 millones</w:t>
      </w:r>
      <w:r>
        <w:rPr>
          <w:rFonts w:cs="Arial"/>
          <w:sz w:val="22"/>
          <w:lang w:val="es-ES_tradnl"/>
        </w:rPr>
        <w:t>,</w:t>
      </w:r>
      <w:r w:rsidR="00357664">
        <w:rPr>
          <w:rFonts w:cs="Arial"/>
          <w:sz w:val="22"/>
          <w:lang w:val="es-ES_tradnl"/>
        </w:rPr>
        <w:t xml:space="preserve"> fue apropiada</w:t>
      </w:r>
      <w:r>
        <w:rPr>
          <w:rFonts w:cs="Arial"/>
          <w:sz w:val="22"/>
          <w:lang w:val="es-ES_tradnl"/>
        </w:rPr>
        <w:t xml:space="preserve"> y está debidamente respaldada; razón por la cual se informa a esta </w:t>
      </w:r>
      <w:r w:rsidRPr="00215238">
        <w:rPr>
          <w:rFonts w:cs="Arial"/>
          <w:sz w:val="22"/>
          <w:lang w:val="es-ES_tradnl"/>
        </w:rPr>
        <w:t>Junta Directiva</w:t>
      </w:r>
      <w:r>
        <w:rPr>
          <w:rFonts w:cs="Arial"/>
          <w:sz w:val="22"/>
          <w:lang w:val="es-ES_tradnl"/>
        </w:rPr>
        <w:t xml:space="preserve">, para dar por atendida la referida recomendación 491 de la </w:t>
      </w:r>
      <w:r w:rsidRPr="00215238">
        <w:rPr>
          <w:rFonts w:cs="Arial"/>
          <w:sz w:val="22"/>
          <w:lang w:val="es-ES_tradnl"/>
        </w:rPr>
        <w:t>Auditoría Interna</w:t>
      </w:r>
      <w:r>
        <w:rPr>
          <w:rFonts w:cs="Arial"/>
          <w:sz w:val="22"/>
          <w:lang w:val="es-ES_tradnl"/>
        </w:rPr>
        <w:t>.</w:t>
      </w:r>
    </w:p>
    <w:p w14:paraId="3938A64A" w14:textId="77777777" w:rsidR="009D03FE" w:rsidRDefault="009D03FE" w:rsidP="009D03FE">
      <w:pPr>
        <w:spacing w:line="360" w:lineRule="auto"/>
        <w:jc w:val="both"/>
        <w:rPr>
          <w:rFonts w:cs="Arial"/>
          <w:sz w:val="22"/>
          <w:szCs w:val="22"/>
        </w:rPr>
      </w:pPr>
    </w:p>
    <w:p w14:paraId="4D504889" w14:textId="3D1C869D" w:rsidR="009D03FE" w:rsidRPr="00215238" w:rsidRDefault="009D03FE" w:rsidP="009D03FE">
      <w:pPr>
        <w:spacing w:line="360" w:lineRule="auto"/>
        <w:jc w:val="both"/>
        <w:rPr>
          <w:rFonts w:cs="Arial"/>
          <w:sz w:val="22"/>
          <w:szCs w:val="22"/>
        </w:rPr>
      </w:pPr>
      <w:r w:rsidRPr="00A25DB7">
        <w:rPr>
          <w:rFonts w:cs="Arial"/>
          <w:sz w:val="22"/>
          <w:u w:val="single"/>
          <w:lang w:val="es-ES_tradnl"/>
        </w:rPr>
        <w:t xml:space="preserve">Minuto </w:t>
      </w:r>
      <w:r w:rsidR="00215238">
        <w:rPr>
          <w:rFonts w:cs="Arial"/>
          <w:sz w:val="22"/>
          <w:u w:val="single"/>
          <w:lang w:val="es-ES_tradnl"/>
        </w:rPr>
        <w:t>181</w:t>
      </w:r>
      <w:r w:rsidRPr="00A25DB7">
        <w:rPr>
          <w:rFonts w:cs="Arial"/>
          <w:sz w:val="22"/>
          <w:u w:val="single"/>
          <w:lang w:val="es-ES_tradnl"/>
        </w:rPr>
        <w:t>:</w:t>
      </w:r>
      <w:r w:rsidR="00215238">
        <w:rPr>
          <w:rFonts w:cs="Arial"/>
          <w:sz w:val="22"/>
          <w:u w:val="single"/>
          <w:lang w:val="es-ES_tradnl"/>
        </w:rPr>
        <w:t>25</w:t>
      </w:r>
      <w:r>
        <w:rPr>
          <w:rFonts w:cs="Arial"/>
          <w:sz w:val="22"/>
          <w:lang w:val="es-ES_tradnl"/>
        </w:rPr>
        <w:t xml:space="preserve"> </w:t>
      </w:r>
      <w:r w:rsidR="00215238">
        <w:rPr>
          <w:rFonts w:cs="Arial"/>
          <w:sz w:val="22"/>
          <w:lang w:val="es-ES_tradnl"/>
        </w:rPr>
        <w:t xml:space="preserve">La </w:t>
      </w:r>
      <w:r w:rsidR="00215238" w:rsidRPr="00215238">
        <w:rPr>
          <w:rFonts w:cs="Arial"/>
          <w:sz w:val="22"/>
          <w:lang w:val="es-ES_tradnl"/>
        </w:rPr>
        <w:t>Junta Directiva</w:t>
      </w:r>
      <w:r w:rsidR="00215238">
        <w:rPr>
          <w:rFonts w:cs="Arial"/>
          <w:sz w:val="22"/>
          <w:lang w:val="es-ES_tradnl"/>
        </w:rPr>
        <w:t xml:space="preserve"> da por conocido el citado informe de la Dirección FOSUVI</w:t>
      </w:r>
      <w:r w:rsidR="00F7372F">
        <w:rPr>
          <w:rFonts w:cs="Arial"/>
          <w:sz w:val="22"/>
          <w:lang w:val="es-ES_tradnl"/>
        </w:rPr>
        <w:t>.</w:t>
      </w:r>
    </w:p>
    <w:p w14:paraId="05C81F06" w14:textId="77777777" w:rsidR="009D03FE" w:rsidRPr="00D14EAF" w:rsidRDefault="009D03FE" w:rsidP="009D03FE">
      <w:pPr>
        <w:spacing w:line="360" w:lineRule="auto"/>
        <w:jc w:val="both"/>
        <w:rPr>
          <w:rFonts w:cs="Arial"/>
          <w:b/>
          <w:sz w:val="22"/>
        </w:rPr>
      </w:pPr>
      <w:r w:rsidRPr="00D14EAF">
        <w:rPr>
          <w:rFonts w:cs="Arial"/>
          <w:b/>
          <w:sz w:val="22"/>
        </w:rPr>
        <w:t>************</w:t>
      </w:r>
    </w:p>
    <w:p w14:paraId="695ACC9E" w14:textId="77777777" w:rsidR="009D03FE" w:rsidRDefault="009D03FE" w:rsidP="009D03FE">
      <w:pPr>
        <w:spacing w:line="360" w:lineRule="auto"/>
        <w:jc w:val="both"/>
        <w:rPr>
          <w:rFonts w:cs="Arial"/>
          <w:b/>
          <w:bCs/>
          <w:sz w:val="22"/>
          <w:szCs w:val="22"/>
          <w:u w:val="single"/>
          <w:lang w:val="es-ES_tradnl"/>
        </w:rPr>
      </w:pPr>
    </w:p>
    <w:p w14:paraId="502B7D0D" w14:textId="0D75DA77" w:rsidR="000036BD" w:rsidRPr="000036BD" w:rsidRDefault="00320F35" w:rsidP="000036BD">
      <w:pPr>
        <w:spacing w:line="360" w:lineRule="auto"/>
        <w:jc w:val="both"/>
        <w:rPr>
          <w:rFonts w:cs="Arial"/>
          <w:b/>
          <w:bCs/>
          <w:sz w:val="22"/>
          <w:u w:val="single"/>
          <w:lang w:val="es-ES_tradnl"/>
        </w:rPr>
      </w:pPr>
      <w:r>
        <w:rPr>
          <w:rFonts w:cs="Arial"/>
          <w:b/>
          <w:sz w:val="22"/>
          <w:szCs w:val="22"/>
          <w:lang w:val="es-ES_tradnl"/>
        </w:rPr>
        <w:t xml:space="preserve">9° </w:t>
      </w:r>
      <w:r w:rsidR="000036BD" w:rsidRPr="000036BD">
        <w:rPr>
          <w:rFonts w:cs="Arial"/>
          <w:b/>
          <w:bCs/>
          <w:sz w:val="22"/>
          <w:u w:val="single"/>
          <w:lang w:val="es-ES_tradnl"/>
        </w:rPr>
        <w:t>Propuesta de modificación al acuerdo N° 2 de la sesión 33-2020, sobre la modificación al trámite del bono para incorporar el IVA</w:t>
      </w:r>
    </w:p>
    <w:p w14:paraId="5B68C661" w14:textId="2F6943A6" w:rsidR="009D03FE" w:rsidRPr="00AD4F06" w:rsidRDefault="009D03FE" w:rsidP="009D03FE">
      <w:pPr>
        <w:spacing w:line="360" w:lineRule="auto"/>
        <w:jc w:val="both"/>
        <w:outlineLvl w:val="0"/>
        <w:rPr>
          <w:rFonts w:cs="Arial"/>
          <w:sz w:val="22"/>
          <w:szCs w:val="22"/>
          <w:lang w:val="es-ES_tradnl"/>
        </w:rPr>
      </w:pPr>
    </w:p>
    <w:p w14:paraId="2886108C" w14:textId="279D287B" w:rsidR="00485C09" w:rsidRPr="00485C09"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485C09">
        <w:rPr>
          <w:rFonts w:cs="Arial"/>
          <w:sz w:val="22"/>
          <w:u w:val="single"/>
          <w:lang w:val="es-ES_tradnl"/>
        </w:rPr>
        <w:t>182</w:t>
      </w:r>
      <w:r w:rsidRPr="0039311E">
        <w:rPr>
          <w:rFonts w:cs="Arial"/>
          <w:sz w:val="22"/>
          <w:u w:val="single"/>
          <w:lang w:val="es-ES_tradnl"/>
        </w:rPr>
        <w:t>:</w:t>
      </w:r>
      <w:r w:rsidR="00485C09">
        <w:rPr>
          <w:rFonts w:cs="Arial"/>
          <w:sz w:val="22"/>
          <w:u w:val="single"/>
          <w:lang w:val="es-ES_tradnl"/>
        </w:rPr>
        <w:t>05</w:t>
      </w:r>
      <w:r>
        <w:rPr>
          <w:rFonts w:cs="Arial"/>
          <w:sz w:val="22"/>
          <w:lang w:val="es-ES_tradnl"/>
        </w:rPr>
        <w:t xml:space="preserve"> Se conoce </w:t>
      </w:r>
      <w:r w:rsidR="00485C09">
        <w:rPr>
          <w:rFonts w:cs="Arial"/>
          <w:sz w:val="22"/>
          <w:lang w:val="es-ES_tradnl"/>
        </w:rPr>
        <w:t xml:space="preserve">una moción de la Directora Ulibarri Pernús, para derogar </w:t>
      </w:r>
      <w:r w:rsidR="00485C09">
        <w:rPr>
          <w:rFonts w:cs="Arial"/>
          <w:sz w:val="22"/>
          <w:szCs w:val="22"/>
          <w:lang w:val="es-ES_tradnl"/>
        </w:rPr>
        <w:t>los apartados 4 y 5 de</w:t>
      </w:r>
      <w:r>
        <w:rPr>
          <w:rFonts w:cs="Arial"/>
          <w:sz w:val="22"/>
          <w:lang w:val="es-ES_tradnl"/>
        </w:rPr>
        <w:t xml:space="preserve">l </w:t>
      </w:r>
      <w:r w:rsidR="00485C09">
        <w:rPr>
          <w:rFonts w:cs="Arial"/>
          <w:sz w:val="22"/>
          <w:szCs w:val="22"/>
        </w:rPr>
        <w:t xml:space="preserve">acuerdo N° 2 de la sesión 33-2020, del 07 de mayo de 2020, referidos a los </w:t>
      </w:r>
      <w:r w:rsidR="00485C09" w:rsidRPr="006F0914">
        <w:rPr>
          <w:rFonts w:cs="Arial"/>
          <w:sz w:val="22"/>
          <w:szCs w:val="22"/>
        </w:rPr>
        <w:t>nuevos formatos de presupuestos de obras de infraestructura y viviendas, elaborados por el Departamento Técnico</w:t>
      </w:r>
      <w:r w:rsidR="00485C09">
        <w:rPr>
          <w:rFonts w:cs="Arial"/>
          <w:sz w:val="22"/>
          <w:szCs w:val="22"/>
        </w:rPr>
        <w:t xml:space="preserve">.  Relaciona su propuesta con lo indicado por el señor Ronald Campos Villegas, en su condición de presidente de la Asociación Nacional de Constructores y Afines (ACAN), quien por medio de oficio del pasado 15 de mayo y el cual se procede a conocer, le solicita a este Órgano Colegiado, </w:t>
      </w:r>
      <w:r w:rsidR="00215238">
        <w:rPr>
          <w:rFonts w:cs="Arial"/>
          <w:sz w:val="22"/>
          <w:szCs w:val="22"/>
        </w:rPr>
        <w:t xml:space="preserve">aclarar los alcances del </w:t>
      </w:r>
      <w:r w:rsidR="00485C09">
        <w:rPr>
          <w:rFonts w:cs="Arial"/>
          <w:sz w:val="22"/>
          <w:szCs w:val="22"/>
        </w:rPr>
        <w:t xml:space="preserve">citado </w:t>
      </w:r>
      <w:r w:rsidR="00215238">
        <w:rPr>
          <w:rFonts w:cs="Arial"/>
          <w:sz w:val="22"/>
          <w:szCs w:val="22"/>
        </w:rPr>
        <w:t>acuerdo</w:t>
      </w:r>
      <w:r w:rsidR="00485C09">
        <w:rPr>
          <w:rFonts w:cs="Arial"/>
          <w:sz w:val="22"/>
          <w:szCs w:val="22"/>
        </w:rPr>
        <w:t>,</w:t>
      </w:r>
      <w:r w:rsidR="00485C09" w:rsidRPr="00485C09">
        <w:rPr>
          <w:rFonts w:cs="Arial"/>
          <w:sz w:val="22"/>
          <w:szCs w:val="22"/>
        </w:rPr>
        <w:t xml:space="preserve"> </w:t>
      </w:r>
      <w:r w:rsidR="00485C09">
        <w:rPr>
          <w:rFonts w:cs="Arial"/>
          <w:sz w:val="22"/>
          <w:szCs w:val="22"/>
        </w:rPr>
        <w:t xml:space="preserve">toda vez que </w:t>
      </w:r>
      <w:r w:rsidR="00485C09" w:rsidRPr="00485C09">
        <w:rPr>
          <w:rFonts w:cs="Arial"/>
          <w:sz w:val="22"/>
          <w:szCs w:val="22"/>
        </w:rPr>
        <w:t>el formato de los presupuestos permite interpretar el requerimiento de nuevas actividades constructivas</w:t>
      </w:r>
      <w:r w:rsidR="00485C09">
        <w:rPr>
          <w:rFonts w:cs="Arial"/>
          <w:sz w:val="22"/>
          <w:szCs w:val="22"/>
        </w:rPr>
        <w:t>.</w:t>
      </w:r>
    </w:p>
    <w:p w14:paraId="3205B1DD" w14:textId="77777777" w:rsidR="00485C09" w:rsidRDefault="00485C09" w:rsidP="009D03FE">
      <w:pPr>
        <w:spacing w:line="360" w:lineRule="auto"/>
        <w:jc w:val="both"/>
        <w:rPr>
          <w:rFonts w:cs="Arial"/>
          <w:sz w:val="22"/>
          <w:szCs w:val="22"/>
        </w:rPr>
      </w:pPr>
    </w:p>
    <w:p w14:paraId="5F822A8E" w14:textId="77777777" w:rsidR="00485C09" w:rsidRDefault="00485C09" w:rsidP="00485C09">
      <w:pPr>
        <w:spacing w:line="360" w:lineRule="auto"/>
        <w:jc w:val="both"/>
        <w:rPr>
          <w:rFonts w:cs="Arial"/>
          <w:sz w:val="22"/>
          <w:szCs w:val="22"/>
          <w:lang w:val="es-ES_tradnl"/>
        </w:rPr>
      </w:pPr>
      <w:r>
        <w:rPr>
          <w:rFonts w:cs="Arial"/>
          <w:sz w:val="22"/>
          <w:szCs w:val="22"/>
        </w:rPr>
        <w:t xml:space="preserve">Explica la Directora </w:t>
      </w:r>
      <w:r w:rsidRPr="00485C09">
        <w:rPr>
          <w:rFonts w:cs="Arial"/>
          <w:bCs/>
          <w:sz w:val="22"/>
          <w:szCs w:val="22"/>
          <w:lang w:val="es-ES_tradnl"/>
        </w:rPr>
        <w:t>Ulibarri Pernús</w:t>
      </w:r>
      <w:r>
        <w:rPr>
          <w:rFonts w:cs="Arial"/>
          <w:bCs/>
          <w:sz w:val="22"/>
          <w:szCs w:val="22"/>
          <w:lang w:val="es-ES_tradnl"/>
        </w:rPr>
        <w:t xml:space="preserve">, que en efecto </w:t>
      </w:r>
      <w:r>
        <w:rPr>
          <w:rFonts w:cs="Arial"/>
          <w:sz w:val="22"/>
          <w:szCs w:val="22"/>
        </w:rPr>
        <w:t xml:space="preserve">dichos presupuestos contienen actividades constructivas que podrían no estar contempladas en los presupuestos elaborados </w:t>
      </w:r>
      <w:r>
        <w:rPr>
          <w:rFonts w:cs="Arial"/>
          <w:sz w:val="22"/>
          <w:szCs w:val="22"/>
          <w:lang w:val="es-ES_tradnl"/>
        </w:rPr>
        <w:t xml:space="preserve">desde el año 2015, para los efectos de ajustar el monto del Bono ordinario, lo </w:t>
      </w:r>
      <w:r>
        <w:rPr>
          <w:rFonts w:cs="Arial"/>
          <w:sz w:val="22"/>
          <w:szCs w:val="22"/>
          <w:lang w:val="es-ES_tradnl"/>
        </w:rPr>
        <w:lastRenderedPageBreak/>
        <w:t>que podría generar confusiones entre las entidades autorizadas y las empresas que construyen viviendas a familias que se postulan a un bono ordinario.</w:t>
      </w:r>
    </w:p>
    <w:p w14:paraId="78808602" w14:textId="77777777" w:rsidR="00485C09" w:rsidRDefault="00485C09" w:rsidP="00485C09">
      <w:pPr>
        <w:spacing w:line="360" w:lineRule="auto"/>
        <w:jc w:val="both"/>
        <w:rPr>
          <w:rFonts w:cs="Arial"/>
          <w:sz w:val="22"/>
          <w:szCs w:val="22"/>
          <w:lang w:val="es-ES_tradnl"/>
        </w:rPr>
      </w:pPr>
    </w:p>
    <w:p w14:paraId="2EC54DBC" w14:textId="11C62474" w:rsidR="00485C09" w:rsidRDefault="00485C09" w:rsidP="00485C09">
      <w:pPr>
        <w:spacing w:line="360" w:lineRule="auto"/>
        <w:jc w:val="both"/>
        <w:rPr>
          <w:rFonts w:cs="Arial"/>
          <w:sz w:val="22"/>
          <w:szCs w:val="22"/>
          <w:lang w:val="es-ES_tradnl"/>
        </w:rPr>
      </w:pPr>
      <w:r>
        <w:rPr>
          <w:rFonts w:cs="Arial"/>
          <w:sz w:val="22"/>
          <w:szCs w:val="22"/>
          <w:lang w:val="es-ES_tradnl"/>
        </w:rPr>
        <w:t xml:space="preserve">En este mismo sentido y avalando lo planteado por la Directora </w:t>
      </w:r>
      <w:r w:rsidRPr="00485C09">
        <w:rPr>
          <w:rFonts w:cs="Arial"/>
          <w:bCs/>
          <w:sz w:val="22"/>
          <w:szCs w:val="22"/>
          <w:lang w:val="es-ES_tradnl"/>
        </w:rPr>
        <w:t>Ulibarri Pernús</w:t>
      </w:r>
      <w:r>
        <w:rPr>
          <w:rFonts w:cs="Arial"/>
          <w:bCs/>
          <w:sz w:val="22"/>
          <w:szCs w:val="22"/>
          <w:lang w:val="es-ES_tradnl"/>
        </w:rPr>
        <w:t>, el señor Gerente General afirma que</w:t>
      </w:r>
      <w:r>
        <w:rPr>
          <w:rFonts w:cs="Arial"/>
          <w:sz w:val="22"/>
          <w:szCs w:val="22"/>
          <w:lang w:val="es-ES_tradnl"/>
        </w:rPr>
        <w:t xml:space="preserve"> los referidos presupuestos se diseñaron y presentaron a modo de guía</w:t>
      </w:r>
      <w:r w:rsidR="00932DA4">
        <w:rPr>
          <w:rFonts w:cs="Arial"/>
          <w:sz w:val="22"/>
          <w:szCs w:val="22"/>
          <w:lang w:val="es-ES_tradnl"/>
        </w:rPr>
        <w:t xml:space="preserve">; sin embargo, </w:t>
      </w:r>
      <w:r>
        <w:rPr>
          <w:rFonts w:cs="Arial"/>
          <w:sz w:val="22"/>
          <w:szCs w:val="22"/>
          <w:lang w:val="es-ES_tradnl"/>
        </w:rPr>
        <w:t xml:space="preserve">por error se dio a entender que se recomendaba su aprobación por parte de esta </w:t>
      </w:r>
      <w:r w:rsidRPr="00722251">
        <w:rPr>
          <w:rFonts w:cs="Arial"/>
          <w:sz w:val="22"/>
          <w:szCs w:val="22"/>
          <w:lang w:val="es-ES_tradnl"/>
        </w:rPr>
        <w:t>Junta Directiva</w:t>
      </w:r>
      <w:r>
        <w:rPr>
          <w:rFonts w:cs="Arial"/>
          <w:sz w:val="22"/>
          <w:szCs w:val="22"/>
          <w:lang w:val="es-ES_tradnl"/>
        </w:rPr>
        <w:t>.</w:t>
      </w:r>
    </w:p>
    <w:p w14:paraId="79713920" w14:textId="07A9694E" w:rsidR="00932DA4" w:rsidRDefault="00932DA4" w:rsidP="00485C09">
      <w:pPr>
        <w:spacing w:line="360" w:lineRule="auto"/>
        <w:jc w:val="both"/>
        <w:rPr>
          <w:rFonts w:cs="Arial"/>
          <w:sz w:val="22"/>
          <w:szCs w:val="22"/>
          <w:lang w:val="es-ES_tradnl"/>
        </w:rPr>
      </w:pPr>
    </w:p>
    <w:p w14:paraId="09397F60" w14:textId="609A9A2A" w:rsidR="00932DA4" w:rsidRDefault="00932DA4" w:rsidP="00485C0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192</w:t>
      </w:r>
      <w:r w:rsidRPr="0039311E">
        <w:rPr>
          <w:rFonts w:cs="Arial"/>
          <w:sz w:val="22"/>
          <w:u w:val="single"/>
          <w:lang w:val="es-ES_tradnl"/>
        </w:rPr>
        <w:t>:</w:t>
      </w:r>
      <w:r>
        <w:rPr>
          <w:rFonts w:cs="Arial"/>
          <w:sz w:val="22"/>
          <w:u w:val="single"/>
          <w:lang w:val="es-ES_tradnl"/>
        </w:rPr>
        <w:t>10</w:t>
      </w:r>
      <w:r>
        <w:rPr>
          <w:rFonts w:cs="Arial"/>
          <w:sz w:val="22"/>
          <w:lang w:val="es-ES_tradnl"/>
        </w:rPr>
        <w:t xml:space="preserve"> Dentro de las valoraciones que se realizan al respecto, el Director Alvarado Herrera hace un recuento de los ajustes efectuados al bono ordinario en mayo y julio del año 2018, así como los mecanismos técnicos que sustentaron los respectivos ajustes y la conveniencia de revisar los presupuestos realizados desde el año 2015, para establecer, según lo</w:t>
      </w:r>
      <w:r w:rsidR="00BE32DF">
        <w:rPr>
          <w:rFonts w:cs="Arial"/>
          <w:sz w:val="22"/>
          <w:lang w:val="es-ES_tradnl"/>
        </w:rPr>
        <w:t xml:space="preserve"> plantea la Directora </w:t>
      </w:r>
      <w:r w:rsidR="00BE32DF" w:rsidRPr="00BE32DF">
        <w:rPr>
          <w:rFonts w:cs="Arial"/>
          <w:bCs/>
          <w:sz w:val="22"/>
          <w:lang w:val="es-ES_tradnl"/>
        </w:rPr>
        <w:t>Ulibarri Pernús</w:t>
      </w:r>
      <w:r w:rsidR="00BE32DF">
        <w:rPr>
          <w:rFonts w:cs="Arial"/>
          <w:bCs/>
          <w:sz w:val="22"/>
          <w:lang w:val="es-ES_tradnl"/>
        </w:rPr>
        <w:t xml:space="preserve">, </w:t>
      </w:r>
      <w:r w:rsidR="00BE32DF">
        <w:rPr>
          <w:rFonts w:cs="Arial"/>
          <w:sz w:val="22"/>
          <w:szCs w:val="22"/>
        </w:rPr>
        <w:t>los requerimientos mínimos de las viviendas que se construyan con recursos del bono ordinario.</w:t>
      </w:r>
    </w:p>
    <w:p w14:paraId="53ABD179" w14:textId="77777777" w:rsidR="00485C09" w:rsidRDefault="00485C09" w:rsidP="009D03FE">
      <w:pPr>
        <w:spacing w:line="360" w:lineRule="auto"/>
        <w:jc w:val="both"/>
        <w:rPr>
          <w:rFonts w:cs="Arial"/>
          <w:sz w:val="22"/>
          <w:szCs w:val="22"/>
        </w:rPr>
      </w:pPr>
    </w:p>
    <w:p w14:paraId="79FAE4F7" w14:textId="74BDA4E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6580C">
        <w:rPr>
          <w:rFonts w:cs="Arial"/>
          <w:sz w:val="22"/>
          <w:u w:val="single"/>
          <w:lang w:val="es-ES_tradnl"/>
        </w:rPr>
        <w:t>206</w:t>
      </w:r>
      <w:r w:rsidRPr="00A25DB7">
        <w:rPr>
          <w:rFonts w:cs="Arial"/>
          <w:sz w:val="22"/>
          <w:u w:val="single"/>
          <w:lang w:val="es-ES_tradnl"/>
        </w:rPr>
        <w:t>:</w:t>
      </w:r>
      <w:r w:rsidR="0066580C">
        <w:rPr>
          <w:rFonts w:cs="Arial"/>
          <w:sz w:val="22"/>
          <w:u w:val="single"/>
          <w:lang w:val="es-ES_tradnl"/>
        </w:rPr>
        <w:t>55</w:t>
      </w:r>
      <w:r>
        <w:rPr>
          <w:rFonts w:cs="Arial"/>
          <w:sz w:val="22"/>
          <w:lang w:val="es-ES_tradnl"/>
        </w:rPr>
        <w:t xml:space="preserve"> </w:t>
      </w:r>
      <w:r w:rsidR="0066580C">
        <w:rPr>
          <w:rFonts w:cs="Arial"/>
          <w:sz w:val="22"/>
          <w:lang w:val="es-ES_tradnl"/>
        </w:rPr>
        <w:t xml:space="preserve">De conformidad con el análisis realizado al respecto, la </w:t>
      </w:r>
      <w:r w:rsidR="0066580C" w:rsidRPr="0066580C">
        <w:rPr>
          <w:rFonts w:cs="Arial"/>
          <w:sz w:val="22"/>
          <w:lang w:val="es-ES_tradnl"/>
        </w:rPr>
        <w:t>Junta Directiva</w:t>
      </w:r>
      <w:r w:rsidR="0066580C">
        <w:rPr>
          <w:rFonts w:cs="Arial"/>
          <w:sz w:val="22"/>
          <w:lang w:val="es-ES_tradnl"/>
        </w:rPr>
        <w:t xml:space="preserve"> resuelve derogar los puntos 4 y 5 del citado acuerdo N° 2 de la sesión 33-2020 y girar instrucciones a la </w:t>
      </w:r>
      <w:r w:rsidR="0066580C" w:rsidRPr="0066580C">
        <w:rPr>
          <w:rFonts w:cs="Arial"/>
          <w:sz w:val="22"/>
          <w:lang w:val="es-ES_tradnl"/>
        </w:rPr>
        <w:t>Administración</w:t>
      </w:r>
      <w:r w:rsidR="0066580C">
        <w:rPr>
          <w:rFonts w:cs="Arial"/>
          <w:sz w:val="22"/>
          <w:lang w:val="es-ES_tradnl"/>
        </w:rPr>
        <w:t xml:space="preserve">, para recomendar los requerimientos mínimos que deben exigirse a las viviendas que se construyan con recursos del bono ordinario.  Lo anterior, en los términos que se indican en el </w:t>
      </w:r>
      <w:r w:rsidR="0066580C" w:rsidRPr="0066580C">
        <w:rPr>
          <w:rFonts w:cs="Arial"/>
          <w:b/>
          <w:bCs/>
          <w:sz w:val="22"/>
          <w:lang w:val="es-ES_tradnl"/>
        </w:rPr>
        <w:t>Acuerdo N° 11</w:t>
      </w:r>
      <w:r w:rsidR="0066580C">
        <w:rPr>
          <w:rFonts w:cs="Arial"/>
          <w:sz w:val="22"/>
          <w:lang w:val="es-ES_tradnl"/>
        </w:rPr>
        <w:t xml:space="preserve"> que se anexa a esta minuta.</w:t>
      </w:r>
    </w:p>
    <w:p w14:paraId="292EDC6E" w14:textId="77777777" w:rsidR="009D03FE" w:rsidRPr="00D14EAF" w:rsidRDefault="009D03FE" w:rsidP="009D03FE">
      <w:pPr>
        <w:spacing w:line="360" w:lineRule="auto"/>
        <w:jc w:val="both"/>
        <w:rPr>
          <w:rFonts w:cs="Arial"/>
          <w:b/>
          <w:sz w:val="22"/>
        </w:rPr>
      </w:pPr>
      <w:r w:rsidRPr="00D14EAF">
        <w:rPr>
          <w:rFonts w:cs="Arial"/>
          <w:b/>
          <w:sz w:val="22"/>
        </w:rPr>
        <w:t>************</w:t>
      </w:r>
    </w:p>
    <w:p w14:paraId="05CB35D1" w14:textId="77777777" w:rsidR="009D03FE" w:rsidRDefault="009D03FE" w:rsidP="009D03FE">
      <w:pPr>
        <w:spacing w:line="360" w:lineRule="auto"/>
        <w:jc w:val="both"/>
        <w:rPr>
          <w:rFonts w:cs="Arial"/>
          <w:b/>
          <w:bCs/>
          <w:sz w:val="22"/>
          <w:szCs w:val="22"/>
          <w:u w:val="single"/>
          <w:lang w:val="es-ES_tradnl"/>
        </w:rPr>
      </w:pPr>
    </w:p>
    <w:p w14:paraId="77D97B54" w14:textId="33A031AD" w:rsidR="000036BD" w:rsidRDefault="00320F35" w:rsidP="000036BD">
      <w:pPr>
        <w:spacing w:line="360" w:lineRule="auto"/>
        <w:jc w:val="both"/>
        <w:rPr>
          <w:rFonts w:cs="Arial"/>
          <w:sz w:val="22"/>
          <w:lang w:val="es-ES_tradnl"/>
        </w:rPr>
      </w:pPr>
      <w:r>
        <w:rPr>
          <w:rFonts w:cs="Arial"/>
          <w:b/>
          <w:sz w:val="22"/>
          <w:szCs w:val="22"/>
          <w:lang w:val="es-ES_tradnl"/>
        </w:rPr>
        <w:t xml:space="preserve">10° </w:t>
      </w:r>
      <w:r w:rsidR="00932DA4" w:rsidRPr="00932DA4">
        <w:rPr>
          <w:rFonts w:cs="Arial"/>
          <w:b/>
          <w:sz w:val="22"/>
          <w:szCs w:val="22"/>
          <w:u w:val="single"/>
          <w:lang w:val="es-ES_tradnl"/>
        </w:rPr>
        <w:t>Solicitud de información sobre la situación del proyecto Las Brisas II</w:t>
      </w:r>
    </w:p>
    <w:p w14:paraId="5FDC3BD6" w14:textId="6D5D5035" w:rsidR="009D03FE" w:rsidRPr="00AD4F06" w:rsidRDefault="009D03FE" w:rsidP="009D03FE">
      <w:pPr>
        <w:spacing w:line="360" w:lineRule="auto"/>
        <w:jc w:val="both"/>
        <w:outlineLvl w:val="0"/>
        <w:rPr>
          <w:rFonts w:cs="Arial"/>
          <w:sz w:val="22"/>
          <w:szCs w:val="22"/>
          <w:lang w:val="es-ES_tradnl"/>
        </w:rPr>
      </w:pPr>
    </w:p>
    <w:p w14:paraId="06D28C2A" w14:textId="60929BB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E32DF">
        <w:rPr>
          <w:rFonts w:cs="Arial"/>
          <w:sz w:val="22"/>
          <w:u w:val="single"/>
          <w:lang w:val="es-ES_tradnl"/>
        </w:rPr>
        <w:t>20</w:t>
      </w:r>
      <w:r w:rsidR="00F7372F">
        <w:rPr>
          <w:rFonts w:cs="Arial"/>
          <w:sz w:val="22"/>
          <w:u w:val="single"/>
          <w:lang w:val="es-ES_tradnl"/>
        </w:rPr>
        <w:t>8</w:t>
      </w:r>
      <w:r w:rsidRPr="0039311E">
        <w:rPr>
          <w:rFonts w:cs="Arial"/>
          <w:sz w:val="22"/>
          <w:u w:val="single"/>
          <w:lang w:val="es-ES_tradnl"/>
        </w:rPr>
        <w:t>:</w:t>
      </w:r>
      <w:r w:rsidR="00F7372F">
        <w:rPr>
          <w:rFonts w:cs="Arial"/>
          <w:sz w:val="22"/>
          <w:u w:val="single"/>
          <w:lang w:val="es-ES_tradnl"/>
        </w:rPr>
        <w:t>00</w:t>
      </w:r>
      <w:r>
        <w:rPr>
          <w:rFonts w:cs="Arial"/>
          <w:sz w:val="22"/>
          <w:lang w:val="es-ES_tradnl"/>
        </w:rPr>
        <w:t xml:space="preserve"> </w:t>
      </w:r>
      <w:r w:rsidR="00F7372F">
        <w:rPr>
          <w:rFonts w:cs="Arial"/>
          <w:sz w:val="22"/>
          <w:lang w:val="es-ES_tradnl"/>
        </w:rPr>
        <w:t xml:space="preserve">Atendiendo una consulta de la Directora Pérez Gutiérrez, sobre la situación del proyecto Las Brisas II, el señor Gerente General explica que en la última reunión que se sostuvo con el </w:t>
      </w:r>
      <w:proofErr w:type="spellStart"/>
      <w:r w:rsidR="00F7372F">
        <w:rPr>
          <w:rFonts w:cs="Arial"/>
          <w:sz w:val="22"/>
          <w:lang w:val="es-ES_tradnl"/>
        </w:rPr>
        <w:t>AyA</w:t>
      </w:r>
      <w:proofErr w:type="spellEnd"/>
      <w:r w:rsidR="00F7372F">
        <w:rPr>
          <w:rFonts w:cs="Arial"/>
          <w:sz w:val="22"/>
          <w:lang w:val="es-ES_tradnl"/>
        </w:rPr>
        <w:t xml:space="preserve">, se acordó que los planos de los tres nuevos edificios se podrían presentar ante el APC del CFIA, independientemente de los asuntos que se encuentran pendientes con los otros edificios que fueron construidos, con el compromiso del Banco de darle seguimiento al cumplimiento de esos asuntos pendientes.  </w:t>
      </w:r>
      <w:r w:rsidR="003C0974">
        <w:rPr>
          <w:rFonts w:cs="Arial"/>
          <w:sz w:val="22"/>
          <w:lang w:val="es-ES_tradnl"/>
        </w:rPr>
        <w:t xml:space="preserve">Acto seguido, se retiran de la sesión las funcionarias Camacho Murillo y </w:t>
      </w:r>
      <w:r w:rsidR="003C0974">
        <w:rPr>
          <w:rFonts w:cs="Arial"/>
          <w:sz w:val="22"/>
          <w:szCs w:val="22"/>
        </w:rPr>
        <w:t>Salas Rodríguez.</w:t>
      </w:r>
    </w:p>
    <w:p w14:paraId="4ACF0A26" w14:textId="77777777" w:rsidR="009D03FE" w:rsidRPr="00D14EAF" w:rsidRDefault="009D03FE" w:rsidP="009D03FE">
      <w:pPr>
        <w:spacing w:line="360" w:lineRule="auto"/>
        <w:jc w:val="both"/>
        <w:rPr>
          <w:rFonts w:cs="Arial"/>
          <w:b/>
          <w:sz w:val="22"/>
        </w:rPr>
      </w:pPr>
      <w:r w:rsidRPr="00D14EAF">
        <w:rPr>
          <w:rFonts w:cs="Arial"/>
          <w:b/>
          <w:sz w:val="22"/>
        </w:rPr>
        <w:t>************</w:t>
      </w:r>
    </w:p>
    <w:p w14:paraId="03C5337E" w14:textId="77777777" w:rsidR="009D03FE" w:rsidRDefault="009D03FE" w:rsidP="009D03FE">
      <w:pPr>
        <w:spacing w:line="360" w:lineRule="auto"/>
        <w:jc w:val="both"/>
        <w:rPr>
          <w:rFonts w:cs="Arial"/>
          <w:b/>
          <w:bCs/>
          <w:sz w:val="22"/>
          <w:szCs w:val="22"/>
          <w:u w:val="single"/>
          <w:lang w:val="es-ES_tradnl"/>
        </w:rPr>
      </w:pPr>
    </w:p>
    <w:p w14:paraId="3F551A87" w14:textId="5A1106B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11° </w:t>
      </w:r>
      <w:r w:rsidR="000036BD" w:rsidRPr="000036BD">
        <w:rPr>
          <w:rFonts w:cs="Arial"/>
          <w:b/>
          <w:bCs/>
          <w:sz w:val="22"/>
          <w:u w:val="single"/>
          <w:lang w:val="es-ES_tradnl"/>
        </w:rPr>
        <w:t>Informe de avance del Programa Integral de Financiamiento de Vivienda para Familias de Ingresos Medios, al 31 de marzo de 2020</w:t>
      </w:r>
    </w:p>
    <w:p w14:paraId="3EE777E6" w14:textId="77777777" w:rsidR="009D03FE" w:rsidRDefault="009D03FE" w:rsidP="009D03FE">
      <w:pPr>
        <w:spacing w:line="360" w:lineRule="auto"/>
        <w:jc w:val="both"/>
        <w:rPr>
          <w:rFonts w:cs="Arial"/>
          <w:sz w:val="22"/>
          <w:szCs w:val="22"/>
        </w:rPr>
      </w:pPr>
    </w:p>
    <w:p w14:paraId="50EF77A3" w14:textId="50A0243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C0974">
        <w:rPr>
          <w:rFonts w:cs="Arial"/>
          <w:sz w:val="22"/>
          <w:u w:val="single"/>
          <w:lang w:val="es-ES_tradnl"/>
        </w:rPr>
        <w:t>212</w:t>
      </w:r>
      <w:r w:rsidRPr="0039311E">
        <w:rPr>
          <w:rFonts w:cs="Arial"/>
          <w:sz w:val="22"/>
          <w:u w:val="single"/>
          <w:lang w:val="es-ES_tradnl"/>
        </w:rPr>
        <w:t>:</w:t>
      </w:r>
      <w:r w:rsidR="003C0974">
        <w:rPr>
          <w:rFonts w:cs="Arial"/>
          <w:sz w:val="22"/>
          <w:u w:val="single"/>
          <w:lang w:val="es-ES_tradnl"/>
        </w:rPr>
        <w:t>30</w:t>
      </w:r>
      <w:r>
        <w:rPr>
          <w:rFonts w:cs="Arial"/>
          <w:sz w:val="22"/>
          <w:lang w:val="es-ES_tradnl"/>
        </w:rPr>
        <w:t xml:space="preserve"> Se conoce el oficio </w:t>
      </w:r>
      <w:r w:rsidR="00EE546D">
        <w:rPr>
          <w:rFonts w:cs="Arial"/>
          <w:sz w:val="22"/>
          <w:lang w:val="es-ES_tradnl"/>
        </w:rPr>
        <w:t xml:space="preserve">GG-ME-0490-2020 del 05 de mayo de 2020, mediante el cual, la </w:t>
      </w:r>
      <w:r w:rsidR="00EE546D" w:rsidRPr="00EE546D">
        <w:rPr>
          <w:rFonts w:cs="Arial"/>
          <w:sz w:val="22"/>
          <w:lang w:val="es-ES_tradnl"/>
        </w:rPr>
        <w:t>Gerencia General</w:t>
      </w:r>
      <w:r w:rsidR="00EE546D">
        <w:rPr>
          <w:rFonts w:cs="Arial"/>
          <w:sz w:val="22"/>
          <w:lang w:val="es-ES_tradnl"/>
        </w:rPr>
        <w:t xml:space="preserve"> remite el informe DFNV-ME-0202-2020 de la Dirección FONAVI, que contiene un detalle, con corte a marzo de 2020, de los resultados de la aplicación del Programa Integral de Financiamiento para Familias de Ingresos Medios.  Dichos documentos se adjuntan al expediente del acta.</w:t>
      </w:r>
    </w:p>
    <w:p w14:paraId="2A9AE87E" w14:textId="13D5E352" w:rsidR="00EE546D" w:rsidRDefault="00EE546D" w:rsidP="009D03FE">
      <w:pPr>
        <w:spacing w:line="360" w:lineRule="auto"/>
        <w:jc w:val="both"/>
        <w:rPr>
          <w:rFonts w:cs="Arial"/>
          <w:sz w:val="22"/>
          <w:lang w:val="es-ES_tradnl"/>
        </w:rPr>
      </w:pPr>
    </w:p>
    <w:p w14:paraId="0F7E8773" w14:textId="5A0C00B0" w:rsidR="00EE546D" w:rsidRDefault="00EE546D" w:rsidP="009D03FE">
      <w:pPr>
        <w:spacing w:line="360" w:lineRule="auto"/>
        <w:jc w:val="both"/>
        <w:rPr>
          <w:rFonts w:cs="Arial"/>
          <w:sz w:val="22"/>
          <w:lang w:val="es-ES_tradnl"/>
        </w:rPr>
      </w:pPr>
      <w:r>
        <w:rPr>
          <w:rFonts w:cs="Arial"/>
          <w:sz w:val="22"/>
          <w:lang w:val="es-ES_tradnl"/>
        </w:rPr>
        <w:t>Para exponer el contenido del citado informe y atender eventuales consultas de carácter técnico sobre el tema, se incorpora a la sesión la licenciada Tricia Hernández Brenes, Directora del FONAVI, quien presenta el detalle de las entidades participantes, las actividades de promoción y comercialización efectuadas, el número de operaciones formalizadas, las características de las operaciones y su evolución mensual, el perfil de los beneficiarios y las principales limitaciones que se han identificado</w:t>
      </w:r>
      <w:r w:rsidR="00D10FB4">
        <w:rPr>
          <w:rFonts w:cs="Arial"/>
          <w:sz w:val="22"/>
          <w:lang w:val="es-ES_tradnl"/>
        </w:rPr>
        <w:t>, atendiendo al mismo tiempo las consultas y las observaciones que al respecto van planteando los señores Directores.</w:t>
      </w:r>
    </w:p>
    <w:p w14:paraId="114DE7FC" w14:textId="77777777" w:rsidR="00EE546D" w:rsidRDefault="00EE546D" w:rsidP="009D03FE">
      <w:pPr>
        <w:spacing w:line="360" w:lineRule="auto"/>
        <w:jc w:val="both"/>
        <w:rPr>
          <w:rFonts w:cs="Arial"/>
          <w:sz w:val="22"/>
          <w:lang w:val="es-ES_tradnl"/>
        </w:rPr>
      </w:pPr>
    </w:p>
    <w:p w14:paraId="207986F2" w14:textId="18BBA471"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CA00D5">
        <w:rPr>
          <w:rFonts w:cs="Arial"/>
          <w:sz w:val="22"/>
          <w:u w:val="single"/>
          <w:lang w:val="es-ES_tradnl"/>
        </w:rPr>
        <w:t>228</w:t>
      </w:r>
      <w:r w:rsidRPr="0039311E">
        <w:rPr>
          <w:rFonts w:cs="Arial"/>
          <w:sz w:val="22"/>
          <w:u w:val="single"/>
          <w:lang w:val="es-ES_tradnl"/>
        </w:rPr>
        <w:t>:</w:t>
      </w:r>
      <w:r w:rsidR="00CA00D5">
        <w:rPr>
          <w:rFonts w:cs="Arial"/>
          <w:sz w:val="22"/>
          <w:u w:val="single"/>
          <w:lang w:val="es-ES_tradnl"/>
        </w:rPr>
        <w:t>30</w:t>
      </w:r>
      <w:r>
        <w:rPr>
          <w:rFonts w:cs="Arial"/>
          <w:sz w:val="22"/>
          <w:lang w:val="es-ES_tradnl"/>
        </w:rPr>
        <w:t xml:space="preserve"> </w:t>
      </w:r>
      <w:r w:rsidR="00CA00D5">
        <w:rPr>
          <w:rFonts w:cs="Arial"/>
          <w:sz w:val="22"/>
          <w:lang w:val="es-ES_tradnl"/>
        </w:rPr>
        <w:t>Se analiza y luego se avala una propuesta de la Directora Presidenta, en el sentido de incorporarle a este programa de financiamiento, el trámite de operaciones al amparo del programa RAMT.</w:t>
      </w:r>
    </w:p>
    <w:p w14:paraId="713AB592" w14:textId="77777777" w:rsidR="009D03FE" w:rsidRDefault="009D03FE" w:rsidP="009D03FE">
      <w:pPr>
        <w:spacing w:line="360" w:lineRule="auto"/>
        <w:jc w:val="both"/>
        <w:rPr>
          <w:rFonts w:cs="Arial"/>
          <w:sz w:val="22"/>
          <w:lang w:val="es-ES_tradnl"/>
        </w:rPr>
      </w:pPr>
    </w:p>
    <w:p w14:paraId="7454A310" w14:textId="548A49A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B07E9">
        <w:rPr>
          <w:rFonts w:cs="Arial"/>
          <w:sz w:val="22"/>
          <w:u w:val="single"/>
          <w:lang w:val="es-ES_tradnl"/>
        </w:rPr>
        <w:t>02</w:t>
      </w:r>
      <w:r w:rsidRPr="00A25DB7">
        <w:rPr>
          <w:rFonts w:cs="Arial"/>
          <w:sz w:val="22"/>
          <w:u w:val="single"/>
          <w:lang w:val="es-ES_tradnl"/>
        </w:rPr>
        <w:t>:</w:t>
      </w:r>
      <w:r w:rsidR="009B07E9">
        <w:rPr>
          <w:rFonts w:cs="Arial"/>
          <w:sz w:val="22"/>
          <w:u w:val="single"/>
          <w:lang w:val="es-ES_tradnl"/>
        </w:rPr>
        <w:t>20</w:t>
      </w:r>
      <w:r w:rsidR="007031A9">
        <w:rPr>
          <w:rFonts w:cs="Arial"/>
          <w:sz w:val="22"/>
          <w:u w:val="single"/>
          <w:lang w:val="es-ES_tradnl"/>
        </w:rPr>
        <w:t xml:space="preserve"> (Grabación B)</w:t>
      </w:r>
      <w:r w:rsidR="007031A9">
        <w:rPr>
          <w:rFonts w:cs="Arial"/>
          <w:sz w:val="22"/>
          <w:lang w:val="es-ES_tradnl"/>
        </w:rPr>
        <w:t xml:space="preserve"> </w:t>
      </w:r>
      <w:r w:rsidR="009B07E9">
        <w:rPr>
          <w:rFonts w:cs="Arial"/>
          <w:sz w:val="22"/>
          <w:lang w:val="es-ES_tradnl"/>
        </w:rPr>
        <w:t xml:space="preserve">De conformidad con el análisis </w:t>
      </w:r>
      <w:r w:rsidR="00BE42A2">
        <w:rPr>
          <w:rFonts w:cs="Arial"/>
          <w:sz w:val="22"/>
          <w:lang w:val="es-ES_tradnl"/>
        </w:rPr>
        <w:t xml:space="preserve">realizado al informe de la Dirección FONAVI, la </w:t>
      </w:r>
      <w:r w:rsidR="00BE42A2" w:rsidRPr="00BE42A2">
        <w:rPr>
          <w:rFonts w:cs="Arial"/>
          <w:sz w:val="22"/>
          <w:lang w:val="es-ES_tradnl"/>
        </w:rPr>
        <w:t>Junta Directiva</w:t>
      </w:r>
      <w:r w:rsidR="00BE42A2">
        <w:rPr>
          <w:rFonts w:cs="Arial"/>
          <w:sz w:val="22"/>
          <w:lang w:val="es-ES_tradnl"/>
        </w:rPr>
        <w:t xml:space="preserve"> toma el </w:t>
      </w:r>
      <w:r w:rsidR="00BE42A2">
        <w:rPr>
          <w:rFonts w:cs="Arial"/>
          <w:b/>
          <w:bCs/>
          <w:sz w:val="22"/>
          <w:szCs w:val="22"/>
        </w:rPr>
        <w:t>Ac</w:t>
      </w:r>
      <w:r w:rsidR="007F4C11" w:rsidRPr="00E2454D">
        <w:rPr>
          <w:rFonts w:cs="Arial"/>
          <w:b/>
          <w:bCs/>
          <w:sz w:val="22"/>
          <w:szCs w:val="22"/>
        </w:rPr>
        <w:t xml:space="preserve">uerdo N° </w:t>
      </w:r>
      <w:r w:rsidR="007F4C11">
        <w:rPr>
          <w:rFonts w:cs="Arial"/>
          <w:b/>
          <w:bCs/>
          <w:sz w:val="22"/>
          <w:szCs w:val="22"/>
        </w:rPr>
        <w:t>12</w:t>
      </w:r>
      <w:r w:rsidR="00BE42A2">
        <w:rPr>
          <w:rFonts w:cs="Arial"/>
          <w:b/>
          <w:bCs/>
          <w:sz w:val="22"/>
          <w:szCs w:val="22"/>
        </w:rPr>
        <w:t xml:space="preserve"> </w:t>
      </w:r>
      <w:r w:rsidR="00BE42A2" w:rsidRPr="00BE42A2">
        <w:rPr>
          <w:rFonts w:cs="Arial"/>
          <w:sz w:val="22"/>
          <w:szCs w:val="22"/>
        </w:rPr>
        <w:t>que se anexa a esta minuta.</w:t>
      </w:r>
      <w:r w:rsidR="00DD4339">
        <w:rPr>
          <w:rFonts w:cs="Arial"/>
          <w:sz w:val="22"/>
          <w:szCs w:val="22"/>
        </w:rPr>
        <w:t xml:space="preserve">  Acto seguido, se retira de la sesión la licenciada Hernández Brenes.</w:t>
      </w:r>
    </w:p>
    <w:p w14:paraId="6E0094EC" w14:textId="77777777" w:rsidR="009D03FE" w:rsidRPr="00D14EAF" w:rsidRDefault="009D03FE" w:rsidP="009D03FE">
      <w:pPr>
        <w:spacing w:line="360" w:lineRule="auto"/>
        <w:jc w:val="both"/>
        <w:rPr>
          <w:rFonts w:cs="Arial"/>
          <w:b/>
          <w:sz w:val="22"/>
        </w:rPr>
      </w:pPr>
      <w:r w:rsidRPr="00D14EAF">
        <w:rPr>
          <w:rFonts w:cs="Arial"/>
          <w:b/>
          <w:sz w:val="22"/>
        </w:rPr>
        <w:t>************</w:t>
      </w:r>
    </w:p>
    <w:p w14:paraId="275E022B" w14:textId="77777777" w:rsidR="009D03FE" w:rsidRDefault="009D03FE" w:rsidP="009D03FE">
      <w:pPr>
        <w:spacing w:line="360" w:lineRule="auto"/>
        <w:jc w:val="both"/>
        <w:rPr>
          <w:rFonts w:cs="Arial"/>
          <w:b/>
          <w:bCs/>
          <w:sz w:val="22"/>
          <w:szCs w:val="22"/>
          <w:u w:val="single"/>
          <w:lang w:val="es-ES_tradnl"/>
        </w:rPr>
      </w:pPr>
    </w:p>
    <w:p w14:paraId="5C85FCC4" w14:textId="0EE2590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036BD" w:rsidRPr="000036BD">
        <w:rPr>
          <w:rFonts w:cs="Arial"/>
          <w:b/>
          <w:bCs/>
          <w:sz w:val="22"/>
          <w:u w:val="single"/>
        </w:rPr>
        <w:t>Informe de avance del plan de acción de la Auditoría Externa de Tecnología de Información</w:t>
      </w:r>
    </w:p>
    <w:p w14:paraId="1B3EE08B" w14:textId="77777777" w:rsidR="009D03FE" w:rsidRDefault="009D03FE" w:rsidP="009D03FE">
      <w:pPr>
        <w:spacing w:line="360" w:lineRule="auto"/>
        <w:jc w:val="both"/>
        <w:rPr>
          <w:rFonts w:cs="Arial"/>
          <w:sz w:val="22"/>
          <w:szCs w:val="22"/>
        </w:rPr>
      </w:pPr>
    </w:p>
    <w:p w14:paraId="5638F934" w14:textId="5EE1AA0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D4339">
        <w:rPr>
          <w:rFonts w:cs="Arial"/>
          <w:sz w:val="22"/>
          <w:u w:val="single"/>
          <w:lang w:val="es-ES_tradnl"/>
        </w:rPr>
        <w:t>03</w:t>
      </w:r>
      <w:r w:rsidRPr="0039311E">
        <w:rPr>
          <w:rFonts w:cs="Arial"/>
          <w:sz w:val="22"/>
          <w:u w:val="single"/>
          <w:lang w:val="es-ES_tradnl"/>
        </w:rPr>
        <w:t>:</w:t>
      </w:r>
      <w:r w:rsidR="00DD4339">
        <w:rPr>
          <w:rFonts w:cs="Arial"/>
          <w:sz w:val="22"/>
          <w:u w:val="single"/>
          <w:lang w:val="es-ES_tradnl"/>
        </w:rPr>
        <w:t>30</w:t>
      </w:r>
      <w:r w:rsidR="007031A9">
        <w:rPr>
          <w:rFonts w:cs="Arial"/>
          <w:sz w:val="22"/>
          <w:u w:val="single"/>
          <w:lang w:val="es-ES_tradnl"/>
        </w:rPr>
        <w:t xml:space="preserve"> (Grabación B)</w:t>
      </w:r>
      <w:r w:rsidR="007031A9">
        <w:rPr>
          <w:rFonts w:cs="Arial"/>
          <w:sz w:val="22"/>
          <w:lang w:val="es-ES_tradnl"/>
        </w:rPr>
        <w:t xml:space="preserve"> </w:t>
      </w:r>
      <w:r>
        <w:rPr>
          <w:rFonts w:cs="Arial"/>
          <w:sz w:val="22"/>
          <w:lang w:val="es-ES_tradnl"/>
        </w:rPr>
        <w:t xml:space="preserve"> Se conoce el oficio </w:t>
      </w:r>
      <w:r w:rsidR="007031A9">
        <w:rPr>
          <w:rFonts w:cs="Arial"/>
          <w:sz w:val="22"/>
          <w:lang w:val="es-ES_tradnl"/>
        </w:rPr>
        <w:t xml:space="preserve">GG-ME-0535-2020 del 15 de mayo de 2020, mediante el cual, la </w:t>
      </w:r>
      <w:r w:rsidR="007031A9" w:rsidRPr="007031A9">
        <w:rPr>
          <w:rFonts w:cs="Arial"/>
          <w:sz w:val="22"/>
          <w:lang w:val="es-ES_tradnl"/>
        </w:rPr>
        <w:t>Gerencia General</w:t>
      </w:r>
      <w:r w:rsidR="007031A9">
        <w:rPr>
          <w:rFonts w:cs="Arial"/>
          <w:sz w:val="22"/>
          <w:lang w:val="es-ES_tradnl"/>
        </w:rPr>
        <w:t xml:space="preserve"> remite el informe DTI-ME-0086-2020 del Departamento de Tecnología de Información, que contiene el detalle del avance logrado, durante el </w:t>
      </w:r>
      <w:r w:rsidR="004A392C">
        <w:rPr>
          <w:rFonts w:cs="Arial"/>
          <w:sz w:val="22"/>
          <w:lang w:val="es-ES_tradnl"/>
        </w:rPr>
        <w:t>período</w:t>
      </w:r>
      <w:r w:rsidR="007031A9">
        <w:rPr>
          <w:rFonts w:cs="Arial"/>
          <w:sz w:val="22"/>
          <w:lang w:val="es-ES_tradnl"/>
        </w:rPr>
        <w:t xml:space="preserve"> comprendido entre febrero y abril de 2020, </w:t>
      </w:r>
      <w:r w:rsidR="004A392C">
        <w:rPr>
          <w:rFonts w:cs="Arial"/>
          <w:sz w:val="22"/>
          <w:lang w:val="es-ES_tradnl"/>
        </w:rPr>
        <w:t xml:space="preserve">del </w:t>
      </w:r>
      <w:r w:rsidR="004A392C">
        <w:rPr>
          <w:rFonts w:cs="Arial"/>
          <w:sz w:val="22"/>
          <w:szCs w:val="22"/>
          <w:lang w:val="es-ES_tradnl"/>
        </w:rPr>
        <w:t xml:space="preserve">plan de acción para </w:t>
      </w:r>
      <w:r w:rsidR="004A392C">
        <w:rPr>
          <w:rFonts w:cs="Arial"/>
          <w:sz w:val="22"/>
          <w:szCs w:val="22"/>
          <w:lang w:val="es-ES_tradnl"/>
        </w:rPr>
        <w:lastRenderedPageBreak/>
        <w:t>atender los hallazgos de la Auditoría Externa de Tecnologías de Información, según lo establecido en el artículo 16 del Acuerdo SUGEF 14-17.  Dichos documentos se adjuntan al expediente del acta.</w:t>
      </w:r>
    </w:p>
    <w:p w14:paraId="62BD2F62" w14:textId="7B044C06" w:rsidR="009D03FE" w:rsidRDefault="009D03FE" w:rsidP="009D03FE">
      <w:pPr>
        <w:spacing w:line="360" w:lineRule="auto"/>
        <w:jc w:val="both"/>
        <w:rPr>
          <w:rFonts w:cs="Arial"/>
          <w:sz w:val="22"/>
          <w:szCs w:val="22"/>
        </w:rPr>
      </w:pPr>
    </w:p>
    <w:p w14:paraId="2AAF1CA0" w14:textId="2C7F6110" w:rsidR="004A392C" w:rsidRDefault="004A392C" w:rsidP="009D03FE">
      <w:pPr>
        <w:spacing w:line="360" w:lineRule="auto"/>
        <w:jc w:val="both"/>
        <w:rPr>
          <w:rFonts w:cs="Arial"/>
          <w:sz w:val="22"/>
          <w:szCs w:val="22"/>
        </w:rPr>
      </w:pPr>
      <w:r>
        <w:rPr>
          <w:rFonts w:cs="Arial"/>
          <w:sz w:val="22"/>
          <w:szCs w:val="22"/>
        </w:rPr>
        <w:t>Para exponer el contenido del citado informe y atender eventuales consultas de carácter técnico sobre el tema, se incorpora a la sesión el licenciado Marco Tulio Méndez Contreras, jefe del Departamento de Tecnología de Información, quien presenta los principales resultados alcanzado al pasado mes de abril, al tiempo que atiende las consultas y las observaciones que al respecto van planteando los señores Directores, destacando que la ejecución del plan es satisfactoria con respecto a las actividades programas, encontrándose principalmente un riesgo en cuanto al retraso que se ha dado en el proceso de contratación del Encargado de Seguridad de T.I.</w:t>
      </w:r>
    </w:p>
    <w:p w14:paraId="1E4CB58F" w14:textId="77777777" w:rsidR="004A392C" w:rsidRDefault="004A392C" w:rsidP="009D03FE">
      <w:pPr>
        <w:spacing w:line="360" w:lineRule="auto"/>
        <w:jc w:val="both"/>
        <w:rPr>
          <w:rFonts w:cs="Arial"/>
          <w:sz w:val="22"/>
          <w:szCs w:val="22"/>
        </w:rPr>
      </w:pPr>
    </w:p>
    <w:p w14:paraId="58DDA316" w14:textId="2606447D" w:rsidR="009D03FE" w:rsidRPr="001A048C"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031A9">
        <w:rPr>
          <w:rFonts w:cs="Arial"/>
          <w:sz w:val="22"/>
          <w:u w:val="single"/>
          <w:lang w:val="es-ES_tradnl"/>
        </w:rPr>
        <w:t>23</w:t>
      </w:r>
      <w:r w:rsidRPr="00A25DB7">
        <w:rPr>
          <w:rFonts w:cs="Arial"/>
          <w:sz w:val="22"/>
          <w:u w:val="single"/>
          <w:lang w:val="es-ES_tradnl"/>
        </w:rPr>
        <w:t>:</w:t>
      </w:r>
      <w:r w:rsidR="007031A9">
        <w:rPr>
          <w:rFonts w:cs="Arial"/>
          <w:sz w:val="22"/>
          <w:u w:val="single"/>
          <w:lang w:val="es-ES_tradnl"/>
        </w:rPr>
        <w:t>40 (Grabación B)</w:t>
      </w:r>
      <w:r w:rsidR="007031A9">
        <w:rPr>
          <w:rFonts w:cs="Arial"/>
          <w:sz w:val="22"/>
          <w:lang w:val="es-ES_tradnl"/>
        </w:rPr>
        <w:t xml:space="preserve">  </w:t>
      </w:r>
      <w:r w:rsidR="004A392C">
        <w:rPr>
          <w:rFonts w:cs="Arial"/>
          <w:sz w:val="22"/>
          <w:lang w:val="es-ES_tradnl"/>
        </w:rPr>
        <w:t xml:space="preserve">Conocido el informe de la </w:t>
      </w:r>
      <w:r w:rsidR="004A392C" w:rsidRPr="004A392C">
        <w:rPr>
          <w:rFonts w:cs="Arial"/>
          <w:sz w:val="22"/>
          <w:lang w:val="es-ES_tradnl"/>
        </w:rPr>
        <w:t>Administración</w:t>
      </w:r>
      <w:r w:rsidR="004A392C">
        <w:rPr>
          <w:rFonts w:cs="Arial"/>
          <w:sz w:val="22"/>
          <w:lang w:val="es-ES_tradnl"/>
        </w:rPr>
        <w:t xml:space="preserve"> y de conformidad con el análisis realizado en torno al mismo, la </w:t>
      </w:r>
      <w:r w:rsidR="004A392C" w:rsidRPr="004A392C">
        <w:rPr>
          <w:rFonts w:cs="Arial"/>
          <w:sz w:val="22"/>
          <w:lang w:val="es-ES_tradnl"/>
        </w:rPr>
        <w:t>Junta Directiva</w:t>
      </w:r>
      <w:r w:rsidR="004A392C">
        <w:rPr>
          <w:rFonts w:cs="Arial"/>
          <w:sz w:val="22"/>
          <w:lang w:val="es-ES_tradnl"/>
        </w:rPr>
        <w:t xml:space="preserve"> toma el </w:t>
      </w:r>
      <w:r w:rsidR="007F4C11" w:rsidRPr="00E2454D">
        <w:rPr>
          <w:rFonts w:cs="Arial"/>
          <w:b/>
          <w:bCs/>
          <w:sz w:val="22"/>
          <w:szCs w:val="22"/>
        </w:rPr>
        <w:t xml:space="preserve">Acuerdo N° </w:t>
      </w:r>
      <w:r w:rsidR="007F4C11">
        <w:rPr>
          <w:rFonts w:cs="Arial"/>
          <w:b/>
          <w:bCs/>
          <w:sz w:val="22"/>
          <w:szCs w:val="22"/>
        </w:rPr>
        <w:t>13</w:t>
      </w:r>
      <w:r w:rsidR="004A392C">
        <w:rPr>
          <w:rFonts w:cs="Arial"/>
          <w:b/>
          <w:bCs/>
          <w:sz w:val="22"/>
          <w:szCs w:val="22"/>
        </w:rPr>
        <w:t xml:space="preserve"> </w:t>
      </w:r>
      <w:r w:rsidR="004A392C" w:rsidRPr="001A048C">
        <w:rPr>
          <w:rFonts w:cs="Arial"/>
          <w:sz w:val="22"/>
          <w:szCs w:val="22"/>
        </w:rPr>
        <w:t>que se anexa a esta minuta.  Acto segu</w:t>
      </w:r>
      <w:r w:rsidR="001A048C" w:rsidRPr="001A048C">
        <w:rPr>
          <w:rFonts w:cs="Arial"/>
          <w:sz w:val="22"/>
          <w:szCs w:val="22"/>
        </w:rPr>
        <w:t>i</w:t>
      </w:r>
      <w:r w:rsidR="004A392C" w:rsidRPr="001A048C">
        <w:rPr>
          <w:rFonts w:cs="Arial"/>
          <w:sz w:val="22"/>
          <w:szCs w:val="22"/>
        </w:rPr>
        <w:t>do, se retira de la sesión el licenciado Méndez Contreras.</w:t>
      </w:r>
    </w:p>
    <w:p w14:paraId="49C66825" w14:textId="77777777" w:rsidR="009D03FE" w:rsidRPr="001A048C" w:rsidRDefault="009D03FE" w:rsidP="009D03FE">
      <w:pPr>
        <w:spacing w:line="360" w:lineRule="auto"/>
        <w:jc w:val="both"/>
        <w:rPr>
          <w:rFonts w:cs="Arial"/>
          <w:sz w:val="22"/>
        </w:rPr>
      </w:pPr>
      <w:r w:rsidRPr="001A048C">
        <w:rPr>
          <w:rFonts w:cs="Arial"/>
          <w:sz w:val="22"/>
        </w:rPr>
        <w:t>************</w:t>
      </w:r>
    </w:p>
    <w:p w14:paraId="5B963585" w14:textId="77777777" w:rsidR="009D03FE" w:rsidRDefault="009D03FE" w:rsidP="009D03FE">
      <w:pPr>
        <w:spacing w:line="360" w:lineRule="auto"/>
        <w:jc w:val="both"/>
        <w:rPr>
          <w:rFonts w:cs="Arial"/>
          <w:b/>
          <w:bCs/>
          <w:sz w:val="22"/>
          <w:szCs w:val="22"/>
          <w:u w:val="single"/>
          <w:lang w:val="es-ES_tradnl"/>
        </w:rPr>
      </w:pPr>
    </w:p>
    <w:p w14:paraId="2C90269B" w14:textId="2AF5330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0036BD" w:rsidRPr="000036BD">
        <w:rPr>
          <w:rFonts w:cs="Arial"/>
          <w:b/>
          <w:bCs/>
          <w:sz w:val="22"/>
          <w:u w:val="single"/>
        </w:rPr>
        <w:t xml:space="preserve">Consulta sobre la contratación del asesor jurídico para la </w:t>
      </w:r>
      <w:r w:rsidR="000036BD" w:rsidRPr="000036BD">
        <w:rPr>
          <w:rFonts w:cs="Arial"/>
          <w:b/>
          <w:bCs/>
          <w:sz w:val="22"/>
          <w:u w:val="single"/>
          <w:lang w:val="es-ES_tradnl"/>
        </w:rPr>
        <w:t>Junta Directiva</w:t>
      </w:r>
    </w:p>
    <w:p w14:paraId="3125C261" w14:textId="77777777" w:rsidR="009D03FE" w:rsidRDefault="009D03FE" w:rsidP="009D03FE">
      <w:pPr>
        <w:spacing w:line="360" w:lineRule="auto"/>
        <w:jc w:val="both"/>
        <w:rPr>
          <w:rFonts w:cs="Arial"/>
          <w:sz w:val="22"/>
          <w:szCs w:val="22"/>
        </w:rPr>
      </w:pPr>
    </w:p>
    <w:p w14:paraId="109ED450" w14:textId="4722A59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3321E">
        <w:rPr>
          <w:rFonts w:cs="Arial"/>
          <w:sz w:val="22"/>
          <w:u w:val="single"/>
          <w:lang w:val="es-ES_tradnl"/>
        </w:rPr>
        <w:t>24</w:t>
      </w:r>
      <w:r w:rsidRPr="0039311E">
        <w:rPr>
          <w:rFonts w:cs="Arial"/>
          <w:sz w:val="22"/>
          <w:u w:val="single"/>
          <w:lang w:val="es-ES_tradnl"/>
        </w:rPr>
        <w:t>:</w:t>
      </w:r>
      <w:r w:rsidR="0003321E">
        <w:rPr>
          <w:rFonts w:cs="Arial"/>
          <w:sz w:val="22"/>
          <w:u w:val="single"/>
          <w:lang w:val="es-ES_tradnl"/>
        </w:rPr>
        <w:t>54 (Grabación B)</w:t>
      </w:r>
      <w:r w:rsidR="0003321E">
        <w:rPr>
          <w:rFonts w:cs="Arial"/>
          <w:sz w:val="22"/>
          <w:lang w:val="es-ES_tradnl"/>
        </w:rPr>
        <w:t xml:space="preserve">  </w:t>
      </w:r>
      <w:r>
        <w:rPr>
          <w:rFonts w:cs="Arial"/>
          <w:sz w:val="22"/>
          <w:lang w:val="es-ES_tradnl"/>
        </w:rPr>
        <w:t xml:space="preserve"> </w:t>
      </w:r>
      <w:r w:rsidR="0003321E">
        <w:rPr>
          <w:rFonts w:cs="Arial"/>
          <w:sz w:val="22"/>
          <w:lang w:val="es-ES_tradnl"/>
        </w:rPr>
        <w:t xml:space="preserve">El señor Gerente General atiende una consulta de la Directora Pérez Gutiérrez, sobre el </w:t>
      </w:r>
      <w:r w:rsidR="00501F35">
        <w:rPr>
          <w:rFonts w:cs="Arial"/>
          <w:sz w:val="22"/>
          <w:lang w:val="es-ES_tradnl"/>
        </w:rPr>
        <w:t>proceso</w:t>
      </w:r>
      <w:r w:rsidR="0003321E">
        <w:rPr>
          <w:rFonts w:cs="Arial"/>
          <w:sz w:val="22"/>
          <w:lang w:val="es-ES_tradnl"/>
        </w:rPr>
        <w:t xml:space="preserve"> de contratación del asesor jurídico para esta </w:t>
      </w:r>
      <w:r w:rsidR="0003321E" w:rsidRPr="0003321E">
        <w:rPr>
          <w:rFonts w:cs="Arial"/>
          <w:sz w:val="22"/>
          <w:lang w:val="es-ES_tradnl"/>
        </w:rPr>
        <w:t>Junta Directiva</w:t>
      </w:r>
      <w:r w:rsidR="0003321E">
        <w:rPr>
          <w:rFonts w:cs="Arial"/>
          <w:sz w:val="22"/>
          <w:lang w:val="es-ES_tradnl"/>
        </w:rPr>
        <w:t xml:space="preserve">, señalando que </w:t>
      </w:r>
      <w:r w:rsidR="00501F35">
        <w:rPr>
          <w:rFonts w:cs="Arial"/>
          <w:sz w:val="22"/>
          <w:lang w:val="es-ES_tradnl"/>
        </w:rPr>
        <w:t>se ha procedido a efectuar la adjudicación del proceso y actualmente se está en la etapa del refrendo interno, dentro del plazo correspondiente.</w:t>
      </w:r>
    </w:p>
    <w:p w14:paraId="3843C912" w14:textId="3F1D4F9D" w:rsidR="009D03FE" w:rsidRDefault="009D03FE" w:rsidP="009D03FE">
      <w:pPr>
        <w:spacing w:line="360" w:lineRule="auto"/>
        <w:jc w:val="both"/>
        <w:rPr>
          <w:rFonts w:cs="Arial"/>
          <w:sz w:val="22"/>
          <w:szCs w:val="22"/>
        </w:rPr>
      </w:pPr>
    </w:p>
    <w:p w14:paraId="62841A64" w14:textId="776DE12D" w:rsidR="00501F35" w:rsidRDefault="00501F35" w:rsidP="009D03FE">
      <w:pPr>
        <w:spacing w:line="360" w:lineRule="auto"/>
        <w:jc w:val="both"/>
        <w:rPr>
          <w:rFonts w:cs="Arial"/>
          <w:sz w:val="22"/>
          <w:szCs w:val="22"/>
        </w:rPr>
      </w:pPr>
      <w:r>
        <w:rPr>
          <w:rFonts w:cs="Arial"/>
          <w:sz w:val="22"/>
          <w:szCs w:val="22"/>
        </w:rPr>
        <w:t xml:space="preserve">Adicionalmente, toma nota de una solicitud de la Directora Pérez Gutiérrez, para </w:t>
      </w:r>
      <w:proofErr w:type="gramStart"/>
      <w:r>
        <w:rPr>
          <w:rFonts w:cs="Arial"/>
          <w:sz w:val="22"/>
          <w:szCs w:val="22"/>
        </w:rPr>
        <w:t>que</w:t>
      </w:r>
      <w:proofErr w:type="gramEnd"/>
      <w:r>
        <w:rPr>
          <w:rFonts w:cs="Arial"/>
          <w:sz w:val="22"/>
          <w:szCs w:val="22"/>
        </w:rPr>
        <w:t xml:space="preserve"> una vez cumplida esta fase, se presente a esta </w:t>
      </w:r>
      <w:r w:rsidRPr="00501F35">
        <w:rPr>
          <w:rFonts w:cs="Arial"/>
          <w:sz w:val="22"/>
          <w:szCs w:val="22"/>
          <w:lang w:val="es-ES_tradnl"/>
        </w:rPr>
        <w:t>Junta Directiva</w:t>
      </w:r>
      <w:r>
        <w:rPr>
          <w:rFonts w:cs="Arial"/>
          <w:sz w:val="22"/>
          <w:szCs w:val="22"/>
          <w:lang w:val="es-ES_tradnl"/>
        </w:rPr>
        <w:t xml:space="preserve"> el perfil del profesional designado.</w:t>
      </w:r>
    </w:p>
    <w:p w14:paraId="099447D4" w14:textId="77777777" w:rsidR="009D03FE" w:rsidRPr="00D14EAF" w:rsidRDefault="009D03FE" w:rsidP="009D03FE">
      <w:pPr>
        <w:spacing w:line="360" w:lineRule="auto"/>
        <w:jc w:val="both"/>
        <w:rPr>
          <w:rFonts w:cs="Arial"/>
          <w:b/>
          <w:sz w:val="22"/>
        </w:rPr>
      </w:pPr>
      <w:r w:rsidRPr="00D14EAF">
        <w:rPr>
          <w:rFonts w:cs="Arial"/>
          <w:b/>
          <w:sz w:val="22"/>
        </w:rPr>
        <w:t>************</w:t>
      </w:r>
    </w:p>
    <w:p w14:paraId="18944811" w14:textId="77777777" w:rsidR="009D03FE" w:rsidRDefault="009D03FE" w:rsidP="009D03FE">
      <w:pPr>
        <w:spacing w:line="360" w:lineRule="auto"/>
        <w:jc w:val="both"/>
        <w:rPr>
          <w:rFonts w:cs="Arial"/>
          <w:b/>
          <w:bCs/>
          <w:sz w:val="22"/>
          <w:szCs w:val="22"/>
          <w:u w:val="single"/>
          <w:lang w:val="es-ES_tradnl"/>
        </w:rPr>
      </w:pPr>
    </w:p>
    <w:p w14:paraId="0B9D628F" w14:textId="6DE7C6A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036BD" w:rsidRPr="000036BD">
        <w:rPr>
          <w:rFonts w:cs="Arial"/>
          <w:b/>
          <w:bCs/>
          <w:sz w:val="22"/>
          <w:u w:val="single"/>
          <w:lang w:val="es-ES_tradnl"/>
        </w:rPr>
        <w:t>Comentario sobre la visita al proyecto Las Brisas II</w:t>
      </w:r>
    </w:p>
    <w:p w14:paraId="2FDACC23" w14:textId="77777777" w:rsidR="009D03FE" w:rsidRDefault="009D03FE" w:rsidP="009D03FE">
      <w:pPr>
        <w:spacing w:line="360" w:lineRule="auto"/>
        <w:jc w:val="both"/>
        <w:rPr>
          <w:rFonts w:cs="Arial"/>
          <w:sz w:val="22"/>
          <w:szCs w:val="22"/>
        </w:rPr>
      </w:pPr>
    </w:p>
    <w:p w14:paraId="77D6196D" w14:textId="783C5635"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501F35">
        <w:rPr>
          <w:rFonts w:cs="Arial"/>
          <w:sz w:val="22"/>
          <w:u w:val="single"/>
          <w:lang w:val="es-ES_tradnl"/>
        </w:rPr>
        <w:t>26</w:t>
      </w:r>
      <w:r w:rsidRPr="0039311E">
        <w:rPr>
          <w:rFonts w:cs="Arial"/>
          <w:sz w:val="22"/>
          <w:u w:val="single"/>
          <w:lang w:val="es-ES_tradnl"/>
        </w:rPr>
        <w:t>:</w:t>
      </w:r>
      <w:r w:rsidR="00501F35">
        <w:rPr>
          <w:rFonts w:cs="Arial"/>
          <w:sz w:val="22"/>
          <w:u w:val="single"/>
          <w:lang w:val="es-ES_tradnl"/>
        </w:rPr>
        <w:t>30</w:t>
      </w:r>
      <w:r w:rsidR="0003321E">
        <w:rPr>
          <w:rFonts w:cs="Arial"/>
          <w:sz w:val="22"/>
          <w:u w:val="single"/>
          <w:lang w:val="es-ES_tradnl"/>
        </w:rPr>
        <w:t xml:space="preserve"> (Grabación B)</w:t>
      </w:r>
      <w:r w:rsidR="0003321E">
        <w:rPr>
          <w:rFonts w:cs="Arial"/>
          <w:sz w:val="22"/>
          <w:lang w:val="es-ES_tradnl"/>
        </w:rPr>
        <w:t xml:space="preserve">  </w:t>
      </w:r>
      <w:r w:rsidR="00501F35">
        <w:rPr>
          <w:rFonts w:cs="Arial"/>
          <w:sz w:val="22"/>
          <w:lang w:val="es-ES_tradnl"/>
        </w:rPr>
        <w:t xml:space="preserve">Atendiendo una consulta del Director Carranza González sobre la visita que, según lo indicado por la </w:t>
      </w:r>
      <w:r w:rsidR="00501F35" w:rsidRPr="00501F35">
        <w:rPr>
          <w:rFonts w:cs="Arial"/>
          <w:sz w:val="22"/>
          <w:lang w:val="es-ES_tradnl"/>
        </w:rPr>
        <w:t>Administración</w:t>
      </w:r>
      <w:r w:rsidR="00501F35">
        <w:rPr>
          <w:rFonts w:cs="Arial"/>
          <w:sz w:val="22"/>
          <w:lang w:val="es-ES_tradnl"/>
        </w:rPr>
        <w:t xml:space="preserve"> en el punto 10° de esta sesión, se estará efectuando próximamente al proyecto Las Brisas II, </w:t>
      </w:r>
      <w:r>
        <w:rPr>
          <w:rFonts w:cs="Arial"/>
          <w:sz w:val="22"/>
          <w:lang w:val="es-ES_tradnl"/>
        </w:rPr>
        <w:t xml:space="preserve">el </w:t>
      </w:r>
      <w:r w:rsidR="00501F35">
        <w:rPr>
          <w:rFonts w:cs="Arial"/>
          <w:sz w:val="22"/>
          <w:lang w:val="es-ES_tradnl"/>
        </w:rPr>
        <w:t xml:space="preserve">señor Gerente General informa que esta visita será efectuada por representantes del </w:t>
      </w:r>
      <w:proofErr w:type="spellStart"/>
      <w:r w:rsidR="00501F35">
        <w:rPr>
          <w:rFonts w:cs="Arial"/>
          <w:sz w:val="22"/>
          <w:lang w:val="es-ES_tradnl"/>
        </w:rPr>
        <w:t>AyA</w:t>
      </w:r>
      <w:proofErr w:type="spellEnd"/>
      <w:r w:rsidR="00501F35">
        <w:rPr>
          <w:rFonts w:cs="Arial"/>
          <w:sz w:val="22"/>
          <w:lang w:val="es-ES_tradnl"/>
        </w:rPr>
        <w:t>, del BANHVI y de la entidad autorizada.</w:t>
      </w:r>
    </w:p>
    <w:p w14:paraId="30338035" w14:textId="77777777" w:rsidR="009D03FE" w:rsidRPr="00D14EAF" w:rsidRDefault="009D03FE" w:rsidP="009D03FE">
      <w:pPr>
        <w:spacing w:line="360" w:lineRule="auto"/>
        <w:jc w:val="both"/>
        <w:rPr>
          <w:rFonts w:cs="Arial"/>
          <w:b/>
          <w:sz w:val="22"/>
        </w:rPr>
      </w:pPr>
      <w:r w:rsidRPr="00D14EAF">
        <w:rPr>
          <w:rFonts w:cs="Arial"/>
          <w:b/>
          <w:sz w:val="22"/>
        </w:rPr>
        <w:t>************</w:t>
      </w:r>
    </w:p>
    <w:p w14:paraId="42CA3B95" w14:textId="77777777" w:rsidR="009D03FE" w:rsidRDefault="009D03FE" w:rsidP="009D03FE">
      <w:pPr>
        <w:spacing w:line="360" w:lineRule="auto"/>
        <w:jc w:val="both"/>
        <w:rPr>
          <w:rFonts w:cs="Arial"/>
          <w:b/>
          <w:bCs/>
          <w:sz w:val="22"/>
          <w:szCs w:val="22"/>
          <w:u w:val="single"/>
          <w:lang w:val="es-ES_tradnl"/>
        </w:rPr>
      </w:pPr>
    </w:p>
    <w:p w14:paraId="635CA429" w14:textId="57180F6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0036BD" w:rsidRPr="000036BD">
        <w:rPr>
          <w:rFonts w:cs="Arial"/>
          <w:b/>
          <w:bCs/>
          <w:sz w:val="22"/>
          <w:u w:val="single"/>
        </w:rPr>
        <w:t>Propuesta para valorar el proyecto de reglamento para el uso de paneles solares</w:t>
      </w:r>
    </w:p>
    <w:p w14:paraId="74129B59" w14:textId="77777777" w:rsidR="009D03FE" w:rsidRDefault="009D03FE" w:rsidP="009D03FE">
      <w:pPr>
        <w:spacing w:line="360" w:lineRule="auto"/>
        <w:jc w:val="both"/>
        <w:rPr>
          <w:rFonts w:cs="Arial"/>
          <w:sz w:val="22"/>
          <w:szCs w:val="22"/>
        </w:rPr>
      </w:pPr>
    </w:p>
    <w:p w14:paraId="08DE991A" w14:textId="4C35D58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01F35">
        <w:rPr>
          <w:rFonts w:cs="Arial"/>
          <w:sz w:val="22"/>
          <w:u w:val="single"/>
          <w:lang w:val="es-ES_tradnl"/>
        </w:rPr>
        <w:t>27</w:t>
      </w:r>
      <w:r w:rsidRPr="0039311E">
        <w:rPr>
          <w:rFonts w:cs="Arial"/>
          <w:sz w:val="22"/>
          <w:u w:val="single"/>
          <w:lang w:val="es-ES_tradnl"/>
        </w:rPr>
        <w:t>:</w:t>
      </w:r>
      <w:r w:rsidR="00501F35">
        <w:rPr>
          <w:rFonts w:cs="Arial"/>
          <w:sz w:val="22"/>
          <w:u w:val="single"/>
          <w:lang w:val="es-ES_tradnl"/>
        </w:rPr>
        <w:t>45</w:t>
      </w:r>
      <w:r w:rsidR="0003321E">
        <w:rPr>
          <w:rFonts w:cs="Arial"/>
          <w:sz w:val="22"/>
          <w:u w:val="single"/>
          <w:lang w:val="es-ES_tradnl"/>
        </w:rPr>
        <w:t xml:space="preserve"> (Grabación B)</w:t>
      </w:r>
      <w:r w:rsidR="0003321E">
        <w:rPr>
          <w:rFonts w:cs="Arial"/>
          <w:sz w:val="22"/>
          <w:lang w:val="es-ES_tradnl"/>
        </w:rPr>
        <w:t xml:space="preserve">  </w:t>
      </w:r>
      <w:r>
        <w:rPr>
          <w:rFonts w:cs="Arial"/>
          <w:sz w:val="22"/>
          <w:lang w:val="es-ES_tradnl"/>
        </w:rPr>
        <w:t xml:space="preserve"> Se conoce </w:t>
      </w:r>
      <w:r w:rsidR="00703D35">
        <w:rPr>
          <w:rFonts w:cs="Arial"/>
          <w:sz w:val="22"/>
          <w:lang w:val="es-ES_tradnl"/>
        </w:rPr>
        <w:t xml:space="preserve">y avala una moción del Director Pérez Venegas, tendiente a solicitar a la </w:t>
      </w:r>
      <w:r w:rsidR="00703D35" w:rsidRPr="00703D35">
        <w:rPr>
          <w:rFonts w:cs="Arial"/>
          <w:sz w:val="22"/>
          <w:lang w:val="es-ES_tradnl"/>
        </w:rPr>
        <w:t>Administración</w:t>
      </w:r>
      <w:r w:rsidR="00703D35">
        <w:rPr>
          <w:rFonts w:cs="Arial"/>
          <w:sz w:val="22"/>
          <w:lang w:val="es-ES_tradnl"/>
        </w:rPr>
        <w:t xml:space="preserve">, que estudie el </w:t>
      </w:r>
      <w:r w:rsidR="005830E9">
        <w:rPr>
          <w:rFonts w:cs="Arial"/>
          <w:sz w:val="22"/>
          <w:lang w:val="es-ES_tradnl"/>
        </w:rPr>
        <w:t xml:space="preserve">proyecto de </w:t>
      </w:r>
      <w:r w:rsidR="005830E9" w:rsidRPr="00703D35">
        <w:rPr>
          <w:rFonts w:cs="Arial"/>
          <w:sz w:val="22"/>
          <w:szCs w:val="22"/>
        </w:rPr>
        <w:t>“Reglamento de generación distribuida con fuentes renovables bajo el modelo de contratación medición neta sencilla”</w:t>
      </w:r>
      <w:r w:rsidR="005830E9">
        <w:rPr>
          <w:rFonts w:cs="Arial"/>
          <w:sz w:val="22"/>
          <w:szCs w:val="22"/>
        </w:rPr>
        <w:t xml:space="preserve">, el cual regula el uso de paneles solares y se encuentra en consulta pública por parte del </w:t>
      </w:r>
      <w:r w:rsidR="00703D35">
        <w:rPr>
          <w:rFonts w:cs="Arial"/>
          <w:sz w:val="22"/>
          <w:lang w:val="es-ES_tradnl"/>
        </w:rPr>
        <w:t>Ministerio de Economía y Comercio</w:t>
      </w:r>
      <w:r w:rsidR="005830E9">
        <w:rPr>
          <w:rFonts w:cs="Arial"/>
          <w:sz w:val="22"/>
          <w:lang w:val="es-ES_tradnl"/>
        </w:rPr>
        <w:t xml:space="preserve">.  Lo anterior, según se indica en el </w:t>
      </w:r>
      <w:r w:rsidR="005830E9" w:rsidRPr="005830E9">
        <w:rPr>
          <w:rFonts w:cs="Arial"/>
          <w:b/>
          <w:bCs/>
          <w:sz w:val="22"/>
          <w:lang w:val="es-ES_tradnl"/>
        </w:rPr>
        <w:t>Acuerdo N° 14</w:t>
      </w:r>
      <w:r w:rsidR="005830E9">
        <w:rPr>
          <w:rFonts w:cs="Arial"/>
          <w:sz w:val="22"/>
          <w:lang w:val="es-ES_tradnl"/>
        </w:rPr>
        <w:t xml:space="preserve"> que se anexa a esta minuta.</w:t>
      </w:r>
      <w:r>
        <w:rPr>
          <w:rFonts w:cs="Arial"/>
          <w:sz w:val="22"/>
          <w:lang w:val="es-ES_tradnl"/>
        </w:rPr>
        <w:t xml:space="preserve"> </w:t>
      </w:r>
    </w:p>
    <w:p w14:paraId="4DB6878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E796BD4" w14:textId="77777777" w:rsidR="009D03FE" w:rsidRDefault="009D03FE" w:rsidP="002D0146">
      <w:pPr>
        <w:spacing w:line="360" w:lineRule="auto"/>
        <w:jc w:val="both"/>
        <w:rPr>
          <w:rFonts w:cs="Arial"/>
          <w:b/>
          <w:bCs/>
          <w:sz w:val="22"/>
          <w:szCs w:val="22"/>
          <w:u w:val="single"/>
          <w:lang w:val="es-ES_tradnl"/>
        </w:rPr>
      </w:pPr>
    </w:p>
    <w:p w14:paraId="3478A581" w14:textId="77777777" w:rsidR="00596382" w:rsidRPr="00AD4F06" w:rsidRDefault="00596382" w:rsidP="00596382">
      <w:pPr>
        <w:spacing w:line="360" w:lineRule="auto"/>
        <w:jc w:val="both"/>
        <w:outlineLvl w:val="0"/>
        <w:rPr>
          <w:rFonts w:cs="Arial"/>
          <w:sz w:val="22"/>
          <w:szCs w:val="22"/>
          <w:lang w:val="es-ES_tradnl"/>
        </w:rPr>
      </w:pPr>
      <w:r w:rsidRPr="000C1316">
        <w:rPr>
          <w:rFonts w:cs="Arial"/>
          <w:b/>
          <w:sz w:val="22"/>
          <w:szCs w:val="22"/>
          <w:lang w:val="es-ES_tradnl"/>
        </w:rPr>
        <w:t xml:space="preserve">16° </w:t>
      </w:r>
      <w:r w:rsidRPr="000C1316">
        <w:rPr>
          <w:rFonts w:cs="Arial"/>
          <w:b/>
          <w:bCs/>
          <w:sz w:val="22"/>
          <w:u w:val="single"/>
        </w:rPr>
        <w:t xml:space="preserve">Copia de oficio remitido por la </w:t>
      </w:r>
      <w:r w:rsidRPr="000C1316">
        <w:rPr>
          <w:rFonts w:cs="Arial"/>
          <w:b/>
          <w:bCs/>
          <w:sz w:val="22"/>
          <w:u w:val="single"/>
          <w:lang w:val="es-ES_tradnl"/>
        </w:rPr>
        <w:t>Gerencia General, a los miembros de la comisión para valorar el tope</w:t>
      </w:r>
      <w:r w:rsidRPr="000036BD">
        <w:rPr>
          <w:rFonts w:cs="Arial"/>
          <w:b/>
          <w:bCs/>
          <w:sz w:val="22"/>
          <w:u w:val="single"/>
          <w:lang w:val="es-ES_tradnl"/>
        </w:rPr>
        <w:t xml:space="preserve"> a los bonos del artículo 59</w:t>
      </w:r>
    </w:p>
    <w:p w14:paraId="13721271" w14:textId="77777777" w:rsidR="00596382" w:rsidRDefault="00596382" w:rsidP="00596382">
      <w:pPr>
        <w:spacing w:line="360" w:lineRule="auto"/>
        <w:jc w:val="both"/>
        <w:rPr>
          <w:rFonts w:cs="Arial"/>
          <w:sz w:val="22"/>
          <w:szCs w:val="22"/>
        </w:rPr>
      </w:pPr>
    </w:p>
    <w:p w14:paraId="1A3A44F5" w14:textId="5F4A1ED5" w:rsidR="00596382" w:rsidRDefault="00596382" w:rsidP="0059638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33</w:t>
      </w:r>
      <w:r w:rsidRPr="0039311E">
        <w:rPr>
          <w:rFonts w:cs="Arial"/>
          <w:sz w:val="22"/>
          <w:u w:val="single"/>
          <w:lang w:val="es-ES_tradnl"/>
        </w:rPr>
        <w:t>:</w:t>
      </w:r>
      <w:r>
        <w:rPr>
          <w:rFonts w:cs="Arial"/>
          <w:sz w:val="22"/>
          <w:u w:val="single"/>
          <w:lang w:val="es-ES_tradnl"/>
        </w:rPr>
        <w:t>30 (Grabación B)</w:t>
      </w:r>
      <w:r>
        <w:rPr>
          <w:rFonts w:cs="Arial"/>
          <w:sz w:val="22"/>
          <w:lang w:val="es-ES_tradnl"/>
        </w:rPr>
        <w:t xml:space="preserve"> Se conoce copia del oficio GG-OF-0480-2020</w:t>
      </w:r>
      <w:r w:rsidR="000C1316">
        <w:rPr>
          <w:rFonts w:cs="Arial"/>
          <w:sz w:val="22"/>
          <w:lang w:val="es-ES_tradnl"/>
        </w:rPr>
        <w:t>,</w:t>
      </w:r>
      <w:r>
        <w:rPr>
          <w:rFonts w:cs="Arial"/>
          <w:sz w:val="22"/>
          <w:lang w:val="es-ES_tradnl"/>
        </w:rPr>
        <w:t xml:space="preserve"> del 30 de abril de 2020, mediante el cual</w:t>
      </w:r>
      <w:r w:rsidR="000C1316">
        <w:rPr>
          <w:rFonts w:cs="Arial"/>
          <w:sz w:val="22"/>
          <w:lang w:val="es-ES_tradnl"/>
        </w:rPr>
        <w:t>,</w:t>
      </w:r>
      <w:r>
        <w:rPr>
          <w:rFonts w:cs="Arial"/>
          <w:sz w:val="22"/>
          <w:lang w:val="es-ES_tradnl"/>
        </w:rPr>
        <w:t xml:space="preserve"> la Gerencia General </w:t>
      </w:r>
      <w:r>
        <w:rPr>
          <w:rFonts w:cs="Arial"/>
          <w:sz w:val="22"/>
          <w:szCs w:val="22"/>
        </w:rPr>
        <w:t>c</w:t>
      </w:r>
      <w:r w:rsidRPr="00D15534">
        <w:rPr>
          <w:rFonts w:cs="Arial"/>
          <w:sz w:val="22"/>
          <w:szCs w:val="22"/>
        </w:rPr>
        <w:t>onvoca a l</w:t>
      </w:r>
      <w:r w:rsidR="000C1316">
        <w:rPr>
          <w:rFonts w:cs="Arial"/>
          <w:sz w:val="22"/>
          <w:szCs w:val="22"/>
        </w:rPr>
        <w:t>os miembros de l</w:t>
      </w:r>
      <w:r w:rsidRPr="00D15534">
        <w:rPr>
          <w:rFonts w:cs="Arial"/>
          <w:sz w:val="22"/>
          <w:szCs w:val="22"/>
        </w:rPr>
        <w:t xml:space="preserve">a </w:t>
      </w:r>
      <w:r w:rsidR="000C1316">
        <w:rPr>
          <w:rFonts w:cs="Arial"/>
          <w:sz w:val="22"/>
          <w:szCs w:val="22"/>
        </w:rPr>
        <w:t>c</w:t>
      </w:r>
      <w:r w:rsidRPr="00D15534">
        <w:rPr>
          <w:rFonts w:cs="Arial"/>
          <w:sz w:val="22"/>
          <w:szCs w:val="22"/>
        </w:rPr>
        <w:t xml:space="preserve">omisión </w:t>
      </w:r>
      <w:r w:rsidR="000C1316">
        <w:rPr>
          <w:rFonts w:cs="Arial"/>
          <w:sz w:val="22"/>
          <w:szCs w:val="22"/>
        </w:rPr>
        <w:t xml:space="preserve">designada por esta </w:t>
      </w:r>
      <w:r w:rsidR="000C1316" w:rsidRPr="000C1316">
        <w:rPr>
          <w:rFonts w:cs="Arial"/>
          <w:sz w:val="22"/>
          <w:szCs w:val="22"/>
          <w:lang w:val="es-ES_tradnl"/>
        </w:rPr>
        <w:t>Junta Directiva</w:t>
      </w:r>
      <w:r w:rsidR="000C1316">
        <w:rPr>
          <w:rFonts w:cs="Arial"/>
          <w:sz w:val="22"/>
          <w:szCs w:val="22"/>
          <w:lang w:val="es-ES_tradnl"/>
        </w:rPr>
        <w:t xml:space="preserve">, </w:t>
      </w:r>
      <w:r w:rsidRPr="00D15534">
        <w:rPr>
          <w:rFonts w:cs="Arial"/>
          <w:sz w:val="22"/>
          <w:szCs w:val="22"/>
        </w:rPr>
        <w:t xml:space="preserve">para valorar el establecimiento de límites a los montos de las soluciones </w:t>
      </w:r>
      <w:r w:rsidR="000C1316">
        <w:rPr>
          <w:rFonts w:cs="Arial"/>
          <w:sz w:val="22"/>
          <w:szCs w:val="22"/>
        </w:rPr>
        <w:t>de vivienda financiadas al amparo d</w:t>
      </w:r>
      <w:r w:rsidRPr="00D15534">
        <w:rPr>
          <w:rFonts w:cs="Arial"/>
          <w:sz w:val="22"/>
          <w:szCs w:val="22"/>
        </w:rPr>
        <w:t>el artículo 59</w:t>
      </w:r>
      <w:r>
        <w:rPr>
          <w:rFonts w:cs="Arial"/>
          <w:sz w:val="22"/>
          <w:szCs w:val="22"/>
        </w:rPr>
        <w:t>.</w:t>
      </w:r>
    </w:p>
    <w:p w14:paraId="48741E8E" w14:textId="77777777" w:rsidR="00596382" w:rsidRDefault="00596382" w:rsidP="00596382">
      <w:pPr>
        <w:spacing w:line="360" w:lineRule="auto"/>
        <w:jc w:val="both"/>
        <w:rPr>
          <w:rFonts w:cs="Arial"/>
          <w:sz w:val="22"/>
          <w:szCs w:val="22"/>
        </w:rPr>
      </w:pPr>
    </w:p>
    <w:p w14:paraId="29C5063A" w14:textId="77777777" w:rsidR="00596382" w:rsidRDefault="00596382" w:rsidP="00596382">
      <w:pPr>
        <w:spacing w:line="360" w:lineRule="auto"/>
        <w:jc w:val="both"/>
        <w:rPr>
          <w:rFonts w:cs="Arial"/>
          <w:sz w:val="22"/>
          <w:lang w:val="es-ES_tradnl"/>
        </w:rPr>
      </w:pPr>
      <w:r>
        <w:rPr>
          <w:rFonts w:cs="Arial"/>
          <w:sz w:val="22"/>
          <w:lang w:val="es-CR"/>
        </w:rPr>
        <w:t>Sobre el particular, la Junta Directiva da por conocida dicha nota.</w:t>
      </w:r>
    </w:p>
    <w:p w14:paraId="068CB458" w14:textId="77777777" w:rsidR="00596382" w:rsidRDefault="00596382" w:rsidP="00596382">
      <w:pPr>
        <w:spacing w:line="360" w:lineRule="auto"/>
        <w:jc w:val="both"/>
        <w:rPr>
          <w:rFonts w:cs="Arial"/>
          <w:b/>
          <w:bCs/>
          <w:sz w:val="22"/>
          <w:szCs w:val="22"/>
          <w:u w:val="single"/>
          <w:lang w:val="es-ES_tradnl"/>
        </w:rPr>
      </w:pPr>
      <w:r w:rsidRPr="00D14EAF">
        <w:rPr>
          <w:rFonts w:cs="Arial"/>
          <w:b/>
          <w:sz w:val="22"/>
        </w:rPr>
        <w:t>************</w:t>
      </w:r>
    </w:p>
    <w:p w14:paraId="5EEF3C34" w14:textId="77777777" w:rsidR="00596382" w:rsidRDefault="00596382" w:rsidP="00596382">
      <w:pPr>
        <w:spacing w:line="360" w:lineRule="auto"/>
        <w:jc w:val="both"/>
        <w:rPr>
          <w:rFonts w:cs="Arial"/>
          <w:b/>
          <w:bCs/>
          <w:sz w:val="22"/>
          <w:szCs w:val="22"/>
          <w:u w:val="single"/>
          <w:lang w:val="es-ES_tradnl"/>
        </w:rPr>
      </w:pPr>
    </w:p>
    <w:p w14:paraId="1AE5857D" w14:textId="77777777" w:rsidR="00596382" w:rsidRPr="00AD4F06" w:rsidRDefault="00596382" w:rsidP="00596382">
      <w:pPr>
        <w:spacing w:line="360" w:lineRule="auto"/>
        <w:jc w:val="both"/>
        <w:outlineLvl w:val="0"/>
        <w:rPr>
          <w:rFonts w:cs="Arial"/>
          <w:sz w:val="22"/>
          <w:szCs w:val="22"/>
          <w:lang w:val="es-ES_tradnl"/>
        </w:rPr>
      </w:pPr>
      <w:r>
        <w:rPr>
          <w:rFonts w:cs="Arial"/>
          <w:b/>
          <w:sz w:val="22"/>
          <w:szCs w:val="22"/>
          <w:lang w:val="es-ES_tradnl"/>
        </w:rPr>
        <w:t xml:space="preserve">17° </w:t>
      </w:r>
      <w:r w:rsidRPr="000036BD">
        <w:rPr>
          <w:rFonts w:cs="Arial"/>
          <w:b/>
          <w:bCs/>
          <w:sz w:val="22"/>
          <w:u w:val="single"/>
          <w:lang w:val="es-ES_tradnl"/>
        </w:rPr>
        <w:t xml:space="preserve">Oficio de la Gerencia General, en relación con la aplicación </w:t>
      </w:r>
      <w:r w:rsidRPr="000036BD">
        <w:rPr>
          <w:rFonts w:cs="Arial"/>
          <w:b/>
          <w:bCs/>
          <w:sz w:val="22"/>
          <w:u w:val="single"/>
          <w:lang w:val="es-CR"/>
        </w:rPr>
        <w:t>de la Política Conozca a su Empleado, correspondiente al año 2020</w:t>
      </w:r>
    </w:p>
    <w:p w14:paraId="723EC3C8" w14:textId="77777777" w:rsidR="00596382" w:rsidRDefault="00596382" w:rsidP="00596382">
      <w:pPr>
        <w:spacing w:line="360" w:lineRule="auto"/>
        <w:jc w:val="both"/>
        <w:rPr>
          <w:rFonts w:cs="Arial"/>
          <w:sz w:val="22"/>
          <w:szCs w:val="22"/>
        </w:rPr>
      </w:pPr>
    </w:p>
    <w:p w14:paraId="6CE9B269" w14:textId="422C96DA" w:rsidR="00596382" w:rsidRDefault="00596382" w:rsidP="0059638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33</w:t>
      </w:r>
      <w:r w:rsidRPr="0039311E">
        <w:rPr>
          <w:rFonts w:cs="Arial"/>
          <w:sz w:val="22"/>
          <w:u w:val="single"/>
          <w:lang w:val="es-ES_tradnl"/>
        </w:rPr>
        <w:t>:</w:t>
      </w:r>
      <w:r>
        <w:rPr>
          <w:rFonts w:cs="Arial"/>
          <w:sz w:val="22"/>
          <w:u w:val="single"/>
          <w:lang w:val="es-ES_tradnl"/>
        </w:rPr>
        <w:t>40 (Grabación B)</w:t>
      </w:r>
      <w:r>
        <w:rPr>
          <w:rFonts w:cs="Arial"/>
          <w:sz w:val="22"/>
          <w:lang w:val="es-ES_tradnl"/>
        </w:rPr>
        <w:t xml:space="preserve"> Se conoce el oficio GG-ME-0512-2020 del 12 de mayo de 2020, mediante el cual</w:t>
      </w:r>
      <w:r w:rsidR="000C1316">
        <w:rPr>
          <w:rFonts w:cs="Arial"/>
          <w:sz w:val="22"/>
          <w:lang w:val="es-ES_tradnl"/>
        </w:rPr>
        <w:t>,</w:t>
      </w:r>
      <w:r>
        <w:rPr>
          <w:rFonts w:cs="Arial"/>
          <w:sz w:val="22"/>
          <w:lang w:val="es-ES_tradnl"/>
        </w:rPr>
        <w:t xml:space="preserve"> la Gerencia General </w:t>
      </w:r>
      <w:r>
        <w:rPr>
          <w:sz w:val="22"/>
          <w:szCs w:val="22"/>
        </w:rPr>
        <w:t xml:space="preserve">remite </w:t>
      </w:r>
      <w:r w:rsidR="000C1316">
        <w:rPr>
          <w:sz w:val="22"/>
          <w:szCs w:val="22"/>
        </w:rPr>
        <w:t xml:space="preserve">a los miembros de esta </w:t>
      </w:r>
      <w:r w:rsidR="000C1316" w:rsidRPr="000C1316">
        <w:rPr>
          <w:rFonts w:cs="Arial"/>
          <w:sz w:val="22"/>
          <w:szCs w:val="22"/>
          <w:lang w:val="es-ES_tradnl"/>
        </w:rPr>
        <w:t>Junta Directiva</w:t>
      </w:r>
      <w:r w:rsidR="000C1316">
        <w:rPr>
          <w:rFonts w:cs="Arial"/>
          <w:sz w:val="22"/>
          <w:szCs w:val="22"/>
          <w:lang w:val="es-ES_tradnl"/>
        </w:rPr>
        <w:t xml:space="preserve">, </w:t>
      </w:r>
      <w:r w:rsidR="000C1316">
        <w:rPr>
          <w:sz w:val="22"/>
          <w:szCs w:val="22"/>
        </w:rPr>
        <w:t xml:space="preserve">el formulario para aplicar </w:t>
      </w:r>
      <w:r>
        <w:rPr>
          <w:sz w:val="22"/>
          <w:szCs w:val="22"/>
        </w:rPr>
        <w:t>la Política Conozca a su Empleado, correspondiente al año 2020.</w:t>
      </w:r>
    </w:p>
    <w:p w14:paraId="5C6E4F91" w14:textId="77777777" w:rsidR="00596382" w:rsidRDefault="00596382" w:rsidP="00596382">
      <w:pPr>
        <w:spacing w:line="360" w:lineRule="auto"/>
        <w:jc w:val="both"/>
        <w:rPr>
          <w:rFonts w:cs="Arial"/>
          <w:sz w:val="22"/>
          <w:szCs w:val="22"/>
        </w:rPr>
      </w:pPr>
    </w:p>
    <w:p w14:paraId="0EEF5D66" w14:textId="77777777" w:rsidR="00596382" w:rsidRDefault="00596382" w:rsidP="00596382">
      <w:pPr>
        <w:spacing w:line="360" w:lineRule="auto"/>
        <w:jc w:val="both"/>
        <w:rPr>
          <w:rFonts w:cs="Arial"/>
          <w:sz w:val="22"/>
          <w:lang w:val="es-ES_tradnl"/>
        </w:rPr>
      </w:pPr>
      <w:r>
        <w:rPr>
          <w:rFonts w:cs="Arial"/>
          <w:sz w:val="22"/>
          <w:lang w:val="es-CR"/>
        </w:rPr>
        <w:t>Al respecto, la Junta Directiva da por conocida dicha nota.</w:t>
      </w:r>
    </w:p>
    <w:p w14:paraId="0FDEBEDD" w14:textId="77777777" w:rsidR="00596382" w:rsidRPr="00AB2826" w:rsidRDefault="00596382" w:rsidP="00596382">
      <w:pPr>
        <w:spacing w:line="360" w:lineRule="auto"/>
        <w:jc w:val="both"/>
        <w:rPr>
          <w:rFonts w:cs="Arial"/>
          <w:color w:val="000000"/>
          <w:sz w:val="22"/>
          <w:szCs w:val="22"/>
        </w:rPr>
      </w:pPr>
      <w:r w:rsidRPr="00D14EAF">
        <w:rPr>
          <w:rFonts w:cs="Arial"/>
          <w:b/>
          <w:sz w:val="22"/>
        </w:rPr>
        <w:t>************</w:t>
      </w:r>
    </w:p>
    <w:p w14:paraId="6F4CEF96" w14:textId="77777777" w:rsidR="00596382" w:rsidRPr="00AB2826" w:rsidRDefault="00596382" w:rsidP="00596382">
      <w:pPr>
        <w:spacing w:line="360" w:lineRule="auto"/>
        <w:jc w:val="both"/>
        <w:rPr>
          <w:rFonts w:cs="Arial"/>
          <w:color w:val="000000"/>
          <w:sz w:val="22"/>
          <w:szCs w:val="22"/>
        </w:rPr>
      </w:pPr>
    </w:p>
    <w:p w14:paraId="75903C62" w14:textId="77777777" w:rsidR="00596382" w:rsidRPr="00AD4F06" w:rsidRDefault="00596382" w:rsidP="00596382">
      <w:pPr>
        <w:spacing w:line="360" w:lineRule="auto"/>
        <w:jc w:val="both"/>
        <w:outlineLvl w:val="0"/>
        <w:rPr>
          <w:rFonts w:cs="Arial"/>
          <w:sz w:val="22"/>
          <w:szCs w:val="22"/>
          <w:lang w:val="es-ES_tradnl"/>
        </w:rPr>
      </w:pPr>
      <w:r>
        <w:rPr>
          <w:rFonts w:cs="Arial"/>
          <w:b/>
          <w:sz w:val="22"/>
          <w:szCs w:val="22"/>
          <w:lang w:val="es-ES_tradnl"/>
        </w:rPr>
        <w:t xml:space="preserve">18° </w:t>
      </w:r>
      <w:r w:rsidRPr="000036BD">
        <w:rPr>
          <w:rFonts w:cs="Arial"/>
          <w:b/>
          <w:bCs/>
          <w:sz w:val="22"/>
          <w:u w:val="single"/>
        </w:rPr>
        <w:t>Oficio de la Constructora Loma de la Península, solicitando el pago de una vivienda cuyo bono se formalizó desde el año 2009</w:t>
      </w:r>
    </w:p>
    <w:p w14:paraId="39697536" w14:textId="77777777" w:rsidR="00596382" w:rsidRDefault="00596382" w:rsidP="00596382">
      <w:pPr>
        <w:spacing w:line="360" w:lineRule="auto"/>
        <w:jc w:val="both"/>
        <w:rPr>
          <w:rFonts w:cs="Arial"/>
          <w:sz w:val="22"/>
          <w:szCs w:val="22"/>
        </w:rPr>
      </w:pPr>
    </w:p>
    <w:p w14:paraId="1DC26AF7" w14:textId="43A40EA6" w:rsidR="00596382" w:rsidRDefault="00596382" w:rsidP="0059638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33</w:t>
      </w:r>
      <w:r w:rsidRPr="0039311E">
        <w:rPr>
          <w:rFonts w:cs="Arial"/>
          <w:sz w:val="22"/>
          <w:u w:val="single"/>
          <w:lang w:val="es-ES_tradnl"/>
        </w:rPr>
        <w:t>:</w:t>
      </w:r>
      <w:r>
        <w:rPr>
          <w:rFonts w:cs="Arial"/>
          <w:sz w:val="22"/>
          <w:u w:val="single"/>
          <w:lang w:val="es-ES_tradnl"/>
        </w:rPr>
        <w:t>5</w:t>
      </w:r>
      <w:r w:rsidR="0003321E">
        <w:rPr>
          <w:rFonts w:cs="Arial"/>
          <w:sz w:val="22"/>
          <w:u w:val="single"/>
          <w:lang w:val="es-ES_tradnl"/>
        </w:rPr>
        <w:t xml:space="preserve">0 </w:t>
      </w:r>
      <w:r>
        <w:rPr>
          <w:rFonts w:cs="Arial"/>
          <w:sz w:val="22"/>
          <w:u w:val="single"/>
          <w:lang w:val="es-ES_tradnl"/>
        </w:rPr>
        <w:t>(Grabación B)</w:t>
      </w:r>
      <w:r>
        <w:rPr>
          <w:rFonts w:cs="Arial"/>
          <w:sz w:val="22"/>
          <w:lang w:val="es-ES_tradnl"/>
        </w:rPr>
        <w:t xml:space="preserve"> Se conoce el oficio Of-LOMA-2120 del 08 de mayo del 2020, mediante el cual</w:t>
      </w:r>
      <w:r w:rsidR="000C1316">
        <w:rPr>
          <w:rFonts w:cs="Arial"/>
          <w:sz w:val="22"/>
          <w:lang w:val="es-ES_tradnl"/>
        </w:rPr>
        <w:t>,</w:t>
      </w:r>
      <w:r>
        <w:rPr>
          <w:rFonts w:cs="Arial"/>
          <w:sz w:val="22"/>
          <w:lang w:val="es-ES_tradnl"/>
        </w:rPr>
        <w:t xml:space="preserve"> el señor Marvin López Madrigal, Presidente de la Constructora Loma de la Península S.A., </w:t>
      </w:r>
      <w:r>
        <w:rPr>
          <w:rFonts w:cs="Arial"/>
          <w:sz w:val="22"/>
          <w:szCs w:val="22"/>
        </w:rPr>
        <w:t>s</w:t>
      </w:r>
      <w:r w:rsidRPr="00657F90">
        <w:rPr>
          <w:rFonts w:cs="Arial"/>
          <w:sz w:val="22"/>
          <w:szCs w:val="22"/>
        </w:rPr>
        <w:t>olicita colaboración para que se le cancele monto del Bono otorgado a la señora Ana Montes García, por medio del Banco de Costa Rica, dado que se formalizó desde el 2009 y no se le ha cancelado la vivienda</w:t>
      </w:r>
    </w:p>
    <w:p w14:paraId="468E511C" w14:textId="77777777" w:rsidR="00596382" w:rsidRDefault="00596382" w:rsidP="00596382">
      <w:pPr>
        <w:spacing w:line="360" w:lineRule="auto"/>
        <w:jc w:val="both"/>
        <w:rPr>
          <w:rFonts w:cs="Arial"/>
          <w:sz w:val="22"/>
          <w:szCs w:val="22"/>
        </w:rPr>
      </w:pPr>
    </w:p>
    <w:p w14:paraId="5CCA6EAB" w14:textId="77777777" w:rsidR="00596382" w:rsidRDefault="00596382" w:rsidP="0059638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34</w:t>
      </w:r>
      <w:r w:rsidRPr="00A25DB7">
        <w:rPr>
          <w:rFonts w:cs="Arial"/>
          <w:sz w:val="22"/>
          <w:u w:val="single"/>
          <w:lang w:val="es-ES_tradnl"/>
        </w:rPr>
        <w:t>:</w:t>
      </w:r>
      <w:r>
        <w:rPr>
          <w:rFonts w:cs="Arial"/>
          <w:sz w:val="22"/>
          <w:u w:val="single"/>
          <w:lang w:val="es-ES_tradnl"/>
        </w:rPr>
        <w:t>12 (Grabación B)</w:t>
      </w:r>
      <w:r>
        <w:rPr>
          <w:rFonts w:cs="Arial"/>
          <w:sz w:val="22"/>
          <w:lang w:val="es-ES_tradnl"/>
        </w:rPr>
        <w:t xml:space="preserve"> </w:t>
      </w:r>
      <w:r>
        <w:rPr>
          <w:rFonts w:cs="Arial"/>
          <w:sz w:val="22"/>
          <w:szCs w:val="22"/>
          <w:lang w:val="es-CR"/>
        </w:rPr>
        <w:t xml:space="preserve">Sobre el particular, la </w:t>
      </w:r>
      <w:r w:rsidRPr="00EA3FDE">
        <w:rPr>
          <w:rFonts w:cs="Arial"/>
          <w:sz w:val="22"/>
          <w:szCs w:val="22"/>
          <w:lang w:val="es-ES_tradnl"/>
        </w:rPr>
        <w:t>Junta Directiva</w:t>
      </w:r>
      <w:r>
        <w:rPr>
          <w:rFonts w:cs="Arial"/>
          <w:sz w:val="22"/>
          <w:szCs w:val="22"/>
          <w:lang w:val="es-ES_tradnl"/>
        </w:rPr>
        <w:t xml:space="preserve"> toma el </w:t>
      </w:r>
      <w:r w:rsidRPr="00EA3FDE">
        <w:rPr>
          <w:rFonts w:cs="Arial"/>
          <w:b/>
          <w:bCs/>
          <w:sz w:val="22"/>
          <w:szCs w:val="22"/>
          <w:lang w:val="es-ES_tradnl"/>
        </w:rPr>
        <w:t xml:space="preserve">Acuerdo N° </w:t>
      </w:r>
      <w:r>
        <w:rPr>
          <w:rFonts w:cs="Arial"/>
          <w:b/>
          <w:bCs/>
          <w:sz w:val="22"/>
          <w:szCs w:val="22"/>
          <w:lang w:val="es-ES_tradnl"/>
        </w:rPr>
        <w:t>15</w:t>
      </w:r>
      <w:r>
        <w:rPr>
          <w:rFonts w:cs="Arial"/>
          <w:sz w:val="22"/>
          <w:szCs w:val="22"/>
          <w:lang w:val="es-ES_tradnl"/>
        </w:rPr>
        <w:t xml:space="preserve"> que se anexa a esta minuta.</w:t>
      </w:r>
    </w:p>
    <w:p w14:paraId="5D048B9B" w14:textId="77777777" w:rsidR="00596382" w:rsidRPr="00AB2826" w:rsidRDefault="00596382" w:rsidP="00596382">
      <w:pPr>
        <w:spacing w:line="360" w:lineRule="auto"/>
        <w:jc w:val="both"/>
        <w:rPr>
          <w:rFonts w:cs="Arial"/>
          <w:color w:val="000000"/>
          <w:sz w:val="22"/>
          <w:szCs w:val="22"/>
        </w:rPr>
      </w:pPr>
      <w:r w:rsidRPr="00D14EAF">
        <w:rPr>
          <w:rFonts w:cs="Arial"/>
          <w:b/>
          <w:sz w:val="22"/>
        </w:rPr>
        <w:t>************</w:t>
      </w:r>
    </w:p>
    <w:p w14:paraId="126CB252" w14:textId="77777777" w:rsidR="00596382" w:rsidRPr="00AB2826" w:rsidRDefault="00596382" w:rsidP="00596382">
      <w:pPr>
        <w:spacing w:line="360" w:lineRule="auto"/>
        <w:jc w:val="both"/>
        <w:rPr>
          <w:rFonts w:cs="Arial"/>
          <w:sz w:val="22"/>
          <w:szCs w:val="22"/>
        </w:rPr>
      </w:pPr>
    </w:p>
    <w:p w14:paraId="6F01B4AD" w14:textId="77777777" w:rsidR="00596382" w:rsidRPr="00AD4F06" w:rsidRDefault="00596382" w:rsidP="00596382">
      <w:pPr>
        <w:spacing w:line="360" w:lineRule="auto"/>
        <w:jc w:val="both"/>
        <w:outlineLvl w:val="0"/>
        <w:rPr>
          <w:rFonts w:cs="Arial"/>
          <w:sz w:val="22"/>
          <w:szCs w:val="22"/>
          <w:lang w:val="es-ES_tradnl"/>
        </w:rPr>
      </w:pPr>
      <w:r>
        <w:rPr>
          <w:rFonts w:cs="Arial"/>
          <w:b/>
          <w:sz w:val="22"/>
          <w:szCs w:val="22"/>
          <w:lang w:val="es-ES_tradnl"/>
        </w:rPr>
        <w:t xml:space="preserve">19° </w:t>
      </w:r>
      <w:r w:rsidRPr="000036BD">
        <w:rPr>
          <w:rFonts w:cs="Arial"/>
          <w:b/>
          <w:bCs/>
          <w:sz w:val="22"/>
          <w:u w:val="single"/>
        </w:rPr>
        <w:t xml:space="preserve">Copia de oficio enviado por la </w:t>
      </w:r>
      <w:r w:rsidRPr="000036BD">
        <w:rPr>
          <w:rFonts w:cs="Arial"/>
          <w:b/>
          <w:bCs/>
          <w:sz w:val="22"/>
          <w:u w:val="single"/>
          <w:lang w:val="es-ES_tradnl"/>
        </w:rPr>
        <w:t>Gerencia General a la Revista Líderes Globales, respondiendo invitación a participar en la edición de mayo de 2020</w:t>
      </w:r>
    </w:p>
    <w:p w14:paraId="2F7D363A" w14:textId="77777777" w:rsidR="00596382" w:rsidRDefault="00596382" w:rsidP="00596382">
      <w:pPr>
        <w:spacing w:line="360" w:lineRule="auto"/>
        <w:jc w:val="both"/>
        <w:rPr>
          <w:rFonts w:cs="Arial"/>
          <w:sz w:val="22"/>
          <w:szCs w:val="22"/>
        </w:rPr>
      </w:pPr>
    </w:p>
    <w:p w14:paraId="71961FC4" w14:textId="365FE235" w:rsidR="00596382" w:rsidRPr="000C1316" w:rsidRDefault="00596382" w:rsidP="00596382">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34</w:t>
      </w:r>
      <w:r w:rsidRPr="0039311E">
        <w:rPr>
          <w:rFonts w:cs="Arial"/>
          <w:sz w:val="22"/>
          <w:u w:val="single"/>
          <w:lang w:val="es-ES_tradnl"/>
        </w:rPr>
        <w:t>:</w:t>
      </w:r>
      <w:r>
        <w:rPr>
          <w:rFonts w:cs="Arial"/>
          <w:sz w:val="22"/>
          <w:u w:val="single"/>
          <w:lang w:val="es-ES_tradnl"/>
        </w:rPr>
        <w:t>14 (Grabación B)</w:t>
      </w:r>
      <w:r>
        <w:rPr>
          <w:rFonts w:cs="Arial"/>
          <w:sz w:val="22"/>
          <w:lang w:val="es-ES_tradnl"/>
        </w:rPr>
        <w:t xml:space="preserve"> Se conoce copia del oficio GG-OF-0497-2020 del 07 de mayo de 2020, mediante el cual</w:t>
      </w:r>
      <w:r w:rsidR="000C1316">
        <w:rPr>
          <w:rFonts w:cs="Arial"/>
          <w:sz w:val="22"/>
          <w:lang w:val="es-ES_tradnl"/>
        </w:rPr>
        <w:t>,</w:t>
      </w:r>
      <w:r>
        <w:rPr>
          <w:rFonts w:cs="Arial"/>
          <w:sz w:val="22"/>
          <w:lang w:val="es-ES_tradnl"/>
        </w:rPr>
        <w:t xml:space="preserve"> la </w:t>
      </w:r>
      <w:r w:rsidRPr="000C1316">
        <w:rPr>
          <w:rFonts w:cs="Arial"/>
          <w:sz w:val="22"/>
          <w:szCs w:val="22"/>
          <w:lang w:val="es-ES_tradnl"/>
        </w:rPr>
        <w:t>Gerencia General responde al señor José Antonio Arce Jiménez, Director Ejecutivo de la Revista L</w:t>
      </w:r>
      <w:r w:rsidR="000C1316" w:rsidRPr="000C1316">
        <w:rPr>
          <w:rFonts w:cs="Arial"/>
          <w:sz w:val="22"/>
          <w:szCs w:val="22"/>
          <w:lang w:val="es-ES_tradnl"/>
        </w:rPr>
        <w:t>í</w:t>
      </w:r>
      <w:r w:rsidRPr="000C1316">
        <w:rPr>
          <w:rFonts w:cs="Arial"/>
          <w:sz w:val="22"/>
          <w:szCs w:val="22"/>
          <w:lang w:val="es-ES_tradnl"/>
        </w:rPr>
        <w:t xml:space="preserve">deres Globales, </w:t>
      </w:r>
      <w:r w:rsidRPr="000C1316">
        <w:rPr>
          <w:rFonts w:cs="Arial"/>
          <w:sz w:val="22"/>
          <w:szCs w:val="22"/>
        </w:rPr>
        <w:t>la invitación a participar en la próxima edición de dicha revista.</w:t>
      </w:r>
      <w:r w:rsidRPr="000C1316">
        <w:rPr>
          <w:rFonts w:cs="Arial"/>
          <w:sz w:val="22"/>
          <w:szCs w:val="22"/>
          <w:lang w:val="es-ES_tradnl"/>
        </w:rPr>
        <w:t xml:space="preserve"> </w:t>
      </w:r>
    </w:p>
    <w:p w14:paraId="274D9419" w14:textId="77777777" w:rsidR="00596382" w:rsidRPr="000C1316" w:rsidRDefault="00596382" w:rsidP="00596382">
      <w:pPr>
        <w:spacing w:line="360" w:lineRule="auto"/>
        <w:jc w:val="both"/>
        <w:rPr>
          <w:rFonts w:cs="Arial"/>
          <w:sz w:val="22"/>
          <w:szCs w:val="22"/>
          <w:lang w:val="es-CR"/>
        </w:rPr>
      </w:pPr>
    </w:p>
    <w:p w14:paraId="66373A27" w14:textId="77777777" w:rsidR="00596382" w:rsidRDefault="00596382" w:rsidP="00596382">
      <w:pPr>
        <w:spacing w:line="360" w:lineRule="auto"/>
        <w:jc w:val="both"/>
        <w:rPr>
          <w:rFonts w:cs="Arial"/>
          <w:sz w:val="22"/>
          <w:lang w:val="es-ES_tradnl"/>
        </w:rPr>
      </w:pPr>
      <w:r>
        <w:rPr>
          <w:rFonts w:cs="Arial"/>
          <w:sz w:val="22"/>
          <w:lang w:val="es-CR"/>
        </w:rPr>
        <w:t>Al respecto, la Junta Directiva da por conocida dicha nota</w:t>
      </w:r>
    </w:p>
    <w:p w14:paraId="6FBED769" w14:textId="77777777" w:rsidR="00596382" w:rsidRDefault="00596382" w:rsidP="00596382">
      <w:pPr>
        <w:spacing w:line="360" w:lineRule="auto"/>
        <w:jc w:val="both"/>
        <w:rPr>
          <w:rFonts w:cs="Arial"/>
          <w:sz w:val="22"/>
          <w:szCs w:val="22"/>
        </w:rPr>
      </w:pPr>
      <w:r w:rsidRPr="00D14EAF">
        <w:rPr>
          <w:rFonts w:cs="Arial"/>
          <w:b/>
          <w:sz w:val="22"/>
        </w:rPr>
        <w:t>************</w:t>
      </w:r>
    </w:p>
    <w:p w14:paraId="075AD0E8" w14:textId="77777777" w:rsidR="00596382" w:rsidRDefault="00596382" w:rsidP="00596382">
      <w:pPr>
        <w:spacing w:line="360" w:lineRule="auto"/>
        <w:jc w:val="both"/>
        <w:rPr>
          <w:rFonts w:cs="Arial"/>
          <w:sz w:val="22"/>
          <w:szCs w:val="22"/>
        </w:rPr>
      </w:pPr>
    </w:p>
    <w:p w14:paraId="420D0E33" w14:textId="77777777" w:rsidR="00596382" w:rsidRPr="00AD4F06" w:rsidRDefault="00596382" w:rsidP="00596382">
      <w:pPr>
        <w:spacing w:line="360" w:lineRule="auto"/>
        <w:jc w:val="both"/>
        <w:outlineLvl w:val="0"/>
        <w:rPr>
          <w:rFonts w:cs="Arial"/>
          <w:sz w:val="22"/>
          <w:szCs w:val="22"/>
          <w:lang w:val="es-ES_tradnl"/>
        </w:rPr>
      </w:pPr>
      <w:r>
        <w:rPr>
          <w:rFonts w:cs="Arial"/>
          <w:b/>
          <w:sz w:val="22"/>
          <w:szCs w:val="22"/>
          <w:lang w:val="es-ES_tradnl"/>
        </w:rPr>
        <w:t xml:space="preserve">20° </w:t>
      </w:r>
      <w:r w:rsidRPr="000036BD">
        <w:rPr>
          <w:rFonts w:cs="Arial"/>
          <w:b/>
          <w:bCs/>
          <w:sz w:val="22"/>
          <w:u w:val="single"/>
        </w:rPr>
        <w:t xml:space="preserve">Copia de oficio enviado por la </w:t>
      </w:r>
      <w:r w:rsidRPr="000036BD">
        <w:rPr>
          <w:rFonts w:cs="Arial"/>
          <w:b/>
          <w:bCs/>
          <w:sz w:val="22"/>
          <w:u w:val="single"/>
          <w:lang w:val="es-ES_tradnl"/>
        </w:rPr>
        <w:t xml:space="preserve">Gerencia General a la Asamblea Legislativa, remitiendo </w:t>
      </w:r>
      <w:r w:rsidRPr="000036BD">
        <w:rPr>
          <w:rFonts w:cs="Arial"/>
          <w:b/>
          <w:bCs/>
          <w:sz w:val="22"/>
          <w:u w:val="single"/>
          <w:lang w:val="es-CR"/>
        </w:rPr>
        <w:t>informe sobre la labor desarrollada por el BANHVI en el año 2019</w:t>
      </w:r>
    </w:p>
    <w:p w14:paraId="09E6A408" w14:textId="77777777" w:rsidR="00596382" w:rsidRDefault="00596382" w:rsidP="00596382">
      <w:pPr>
        <w:spacing w:line="360" w:lineRule="auto"/>
        <w:jc w:val="both"/>
        <w:rPr>
          <w:rFonts w:cs="Arial"/>
          <w:sz w:val="22"/>
          <w:szCs w:val="22"/>
        </w:rPr>
      </w:pPr>
    </w:p>
    <w:p w14:paraId="702F70CA" w14:textId="50E609BC" w:rsidR="00596382" w:rsidRPr="000C1316" w:rsidRDefault="00596382" w:rsidP="00596382">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34</w:t>
      </w:r>
      <w:r w:rsidRPr="0039311E">
        <w:rPr>
          <w:rFonts w:cs="Arial"/>
          <w:sz w:val="22"/>
          <w:u w:val="single"/>
          <w:lang w:val="es-ES_tradnl"/>
        </w:rPr>
        <w:t>:</w:t>
      </w:r>
      <w:r>
        <w:rPr>
          <w:rFonts w:cs="Arial"/>
          <w:sz w:val="22"/>
          <w:u w:val="single"/>
          <w:lang w:val="es-ES_tradnl"/>
        </w:rPr>
        <w:t>20 (Grabación B)</w:t>
      </w:r>
      <w:r>
        <w:rPr>
          <w:rFonts w:cs="Arial"/>
          <w:sz w:val="22"/>
          <w:lang w:val="es-ES_tradnl"/>
        </w:rPr>
        <w:t xml:space="preserve"> Se conoce copia del oficio GG-</w:t>
      </w:r>
      <w:r w:rsidRPr="000C1316">
        <w:rPr>
          <w:rFonts w:cs="Arial"/>
          <w:sz w:val="22"/>
          <w:szCs w:val="22"/>
          <w:lang w:val="es-ES_tradnl"/>
        </w:rPr>
        <w:t>OF-0514-2020 del 11 de mayo de 2020, mediante el cual</w:t>
      </w:r>
      <w:r w:rsidR="000C1316" w:rsidRPr="000C1316">
        <w:rPr>
          <w:rFonts w:cs="Arial"/>
          <w:sz w:val="22"/>
          <w:szCs w:val="22"/>
          <w:lang w:val="es-ES_tradnl"/>
        </w:rPr>
        <w:t>,</w:t>
      </w:r>
      <w:r w:rsidRPr="000C1316">
        <w:rPr>
          <w:rFonts w:cs="Arial"/>
          <w:sz w:val="22"/>
          <w:szCs w:val="22"/>
          <w:lang w:val="es-ES_tradnl"/>
        </w:rPr>
        <w:t xml:space="preserve"> la Gerencia General remite al</w:t>
      </w:r>
      <w:r w:rsidR="000C1316" w:rsidRPr="000C1316">
        <w:rPr>
          <w:rFonts w:cs="Arial"/>
          <w:sz w:val="22"/>
          <w:szCs w:val="22"/>
          <w:lang w:val="es-ES_tradnl"/>
        </w:rPr>
        <w:t xml:space="preserve"> </w:t>
      </w:r>
      <w:r w:rsidRPr="000C1316">
        <w:rPr>
          <w:rFonts w:cs="Arial"/>
          <w:sz w:val="22"/>
          <w:szCs w:val="22"/>
          <w:lang w:val="es-ES_tradnl"/>
        </w:rPr>
        <w:t xml:space="preserve">Presidente de la Asamblea </w:t>
      </w:r>
      <w:r w:rsidRPr="000C1316">
        <w:rPr>
          <w:rFonts w:cs="Arial"/>
          <w:sz w:val="22"/>
          <w:szCs w:val="22"/>
          <w:lang w:val="es-ES_tradnl"/>
        </w:rPr>
        <w:lastRenderedPageBreak/>
        <w:t xml:space="preserve">Legislativa, </w:t>
      </w:r>
      <w:r w:rsidRPr="000C1316">
        <w:rPr>
          <w:rFonts w:cs="Arial"/>
          <w:sz w:val="22"/>
          <w:szCs w:val="22"/>
        </w:rPr>
        <w:t xml:space="preserve">el informe sobre la labor desarrollada por el BANHVI en </w:t>
      </w:r>
      <w:r w:rsidR="000C1316">
        <w:rPr>
          <w:rFonts w:cs="Arial"/>
          <w:sz w:val="22"/>
          <w:szCs w:val="22"/>
        </w:rPr>
        <w:t xml:space="preserve">materia del FOSUVI, durante el </w:t>
      </w:r>
      <w:r w:rsidRPr="000C1316">
        <w:rPr>
          <w:rFonts w:cs="Arial"/>
          <w:sz w:val="22"/>
          <w:szCs w:val="22"/>
        </w:rPr>
        <w:t>año</w:t>
      </w:r>
      <w:r w:rsidR="000C1316">
        <w:rPr>
          <w:rFonts w:cs="Arial"/>
          <w:sz w:val="22"/>
          <w:szCs w:val="22"/>
        </w:rPr>
        <w:t xml:space="preserve"> 2019</w:t>
      </w:r>
      <w:r w:rsidRPr="000C1316">
        <w:rPr>
          <w:rFonts w:cs="Arial"/>
          <w:sz w:val="22"/>
          <w:szCs w:val="22"/>
        </w:rPr>
        <w:t>.</w:t>
      </w:r>
    </w:p>
    <w:p w14:paraId="6706E3D3" w14:textId="77777777" w:rsidR="00596382" w:rsidRPr="000C1316" w:rsidRDefault="00596382" w:rsidP="00596382">
      <w:pPr>
        <w:spacing w:line="360" w:lineRule="auto"/>
        <w:jc w:val="both"/>
        <w:rPr>
          <w:rFonts w:cs="Arial"/>
          <w:sz w:val="22"/>
          <w:szCs w:val="22"/>
        </w:rPr>
      </w:pPr>
    </w:p>
    <w:p w14:paraId="0E5F0BF8" w14:textId="77777777" w:rsidR="00596382" w:rsidRDefault="00596382" w:rsidP="00596382">
      <w:pPr>
        <w:spacing w:line="360" w:lineRule="auto"/>
        <w:jc w:val="both"/>
        <w:rPr>
          <w:rFonts w:cs="Arial"/>
          <w:sz w:val="22"/>
          <w:lang w:val="es-ES_tradnl"/>
        </w:rPr>
      </w:pPr>
      <w:r>
        <w:rPr>
          <w:rFonts w:cs="Arial"/>
          <w:sz w:val="22"/>
          <w:lang w:val="es-CR"/>
        </w:rPr>
        <w:t>Sobre el particular, la Junta Directiva da por conocida dicha nota</w:t>
      </w:r>
    </w:p>
    <w:p w14:paraId="6F5AD54D" w14:textId="77777777" w:rsidR="00596382" w:rsidRDefault="00596382" w:rsidP="00596382">
      <w:pPr>
        <w:spacing w:line="360" w:lineRule="auto"/>
        <w:jc w:val="both"/>
        <w:rPr>
          <w:rFonts w:cs="Arial"/>
          <w:sz w:val="22"/>
          <w:szCs w:val="22"/>
        </w:rPr>
      </w:pPr>
      <w:r w:rsidRPr="00D14EAF">
        <w:rPr>
          <w:rFonts w:cs="Arial"/>
          <w:b/>
          <w:sz w:val="22"/>
        </w:rPr>
        <w:t>************</w:t>
      </w:r>
    </w:p>
    <w:p w14:paraId="0AB5CB42" w14:textId="77777777" w:rsidR="00596382" w:rsidRDefault="00596382" w:rsidP="00596382">
      <w:pPr>
        <w:spacing w:line="360" w:lineRule="auto"/>
        <w:jc w:val="both"/>
        <w:rPr>
          <w:rFonts w:cs="Arial"/>
          <w:sz w:val="22"/>
          <w:szCs w:val="22"/>
        </w:rPr>
      </w:pPr>
    </w:p>
    <w:p w14:paraId="7B43662F" w14:textId="77777777" w:rsidR="00596382" w:rsidRPr="00AD4F06" w:rsidRDefault="00596382" w:rsidP="00596382">
      <w:pPr>
        <w:spacing w:line="360" w:lineRule="auto"/>
        <w:jc w:val="both"/>
        <w:outlineLvl w:val="0"/>
        <w:rPr>
          <w:rFonts w:cs="Arial"/>
          <w:sz w:val="22"/>
          <w:szCs w:val="22"/>
          <w:lang w:val="es-ES_tradnl"/>
        </w:rPr>
      </w:pPr>
      <w:r>
        <w:rPr>
          <w:rFonts w:cs="Arial"/>
          <w:b/>
          <w:sz w:val="22"/>
          <w:szCs w:val="22"/>
          <w:lang w:val="es-ES_tradnl"/>
        </w:rPr>
        <w:t xml:space="preserve">21° </w:t>
      </w:r>
      <w:r w:rsidRPr="000036BD">
        <w:rPr>
          <w:rFonts w:cs="Arial"/>
          <w:b/>
          <w:bCs/>
          <w:sz w:val="22"/>
          <w:u w:val="single"/>
        </w:rPr>
        <w:t xml:space="preserve">Oficio del Comité de </w:t>
      </w:r>
      <w:r w:rsidRPr="000036BD">
        <w:rPr>
          <w:rFonts w:cs="Arial"/>
          <w:b/>
          <w:bCs/>
          <w:sz w:val="22"/>
          <w:u w:val="single"/>
          <w:lang w:val="es-ES_tradnl"/>
        </w:rPr>
        <w:t xml:space="preserve">Auditoría Interna, comunicando la solicitud para renovar el grupo de auditores que realizarán </w:t>
      </w:r>
      <w:r w:rsidRPr="000036BD">
        <w:rPr>
          <w:rFonts w:cs="Arial"/>
          <w:b/>
          <w:bCs/>
          <w:sz w:val="22"/>
          <w:u w:val="single"/>
          <w:lang w:val="es-CR"/>
        </w:rPr>
        <w:t>la auditoría externa de los Estados Financieros del BANHVI</w:t>
      </w:r>
    </w:p>
    <w:p w14:paraId="63B416A7" w14:textId="77777777" w:rsidR="00596382" w:rsidRPr="000C1316" w:rsidRDefault="00596382" w:rsidP="00596382">
      <w:pPr>
        <w:spacing w:line="360" w:lineRule="auto"/>
        <w:jc w:val="both"/>
        <w:rPr>
          <w:rFonts w:cs="Arial"/>
          <w:sz w:val="22"/>
          <w:szCs w:val="22"/>
        </w:rPr>
      </w:pPr>
    </w:p>
    <w:p w14:paraId="0ED5EEFF" w14:textId="160C857C" w:rsidR="00596382" w:rsidRPr="000C1316" w:rsidRDefault="00596382" w:rsidP="00596382">
      <w:pPr>
        <w:spacing w:line="360" w:lineRule="auto"/>
        <w:jc w:val="both"/>
        <w:rPr>
          <w:rFonts w:cs="Arial"/>
          <w:sz w:val="22"/>
          <w:szCs w:val="22"/>
          <w:lang w:val="es-ES_tradnl"/>
        </w:rPr>
      </w:pPr>
      <w:r w:rsidRPr="000C1316">
        <w:rPr>
          <w:rFonts w:cs="Arial"/>
          <w:sz w:val="22"/>
          <w:szCs w:val="22"/>
          <w:u w:val="single"/>
          <w:lang w:val="es-ES_tradnl"/>
        </w:rPr>
        <w:t>Minuto 34:29 (Grabación B)</w:t>
      </w:r>
      <w:r w:rsidRPr="000C1316">
        <w:rPr>
          <w:rFonts w:cs="Arial"/>
          <w:sz w:val="22"/>
          <w:szCs w:val="22"/>
          <w:lang w:val="es-ES_tradnl"/>
        </w:rPr>
        <w:t xml:space="preserve"> Se conoce el oficio CABANHVI-25-2020 del 14 de mayo, mediante el cual</w:t>
      </w:r>
      <w:r w:rsidR="000C1316" w:rsidRPr="000C1316">
        <w:rPr>
          <w:rFonts w:cs="Arial"/>
          <w:sz w:val="22"/>
          <w:szCs w:val="22"/>
          <w:lang w:val="es-ES_tradnl"/>
        </w:rPr>
        <w:t>,</w:t>
      </w:r>
      <w:r w:rsidRPr="000C1316">
        <w:rPr>
          <w:rFonts w:cs="Arial"/>
          <w:sz w:val="22"/>
          <w:szCs w:val="22"/>
          <w:lang w:val="es-ES_tradnl"/>
        </w:rPr>
        <w:t xml:space="preserve"> el Comité de Auditoría solicita</w:t>
      </w:r>
      <w:r w:rsidRPr="000C1316">
        <w:rPr>
          <w:rFonts w:cs="Arial"/>
          <w:sz w:val="22"/>
          <w:szCs w:val="22"/>
        </w:rPr>
        <w:t xml:space="preserve"> a la empresa adjudicada para la Auditoría Externa de los Estados Financieros del BANHVI, que el equipo </w:t>
      </w:r>
      <w:r w:rsidR="000C1316">
        <w:rPr>
          <w:rFonts w:cs="Arial"/>
          <w:sz w:val="22"/>
          <w:szCs w:val="22"/>
        </w:rPr>
        <w:t xml:space="preserve">de profesionales </w:t>
      </w:r>
      <w:r w:rsidRPr="000C1316">
        <w:rPr>
          <w:rFonts w:cs="Arial"/>
          <w:sz w:val="22"/>
          <w:szCs w:val="22"/>
        </w:rPr>
        <w:t xml:space="preserve">que se designe para dicha </w:t>
      </w:r>
      <w:proofErr w:type="gramStart"/>
      <w:r w:rsidRPr="000C1316">
        <w:rPr>
          <w:rFonts w:cs="Arial"/>
          <w:sz w:val="22"/>
          <w:szCs w:val="22"/>
        </w:rPr>
        <w:t>Auditoría</w:t>
      </w:r>
      <w:r w:rsidR="000C1316">
        <w:rPr>
          <w:rFonts w:cs="Arial"/>
          <w:sz w:val="22"/>
          <w:szCs w:val="22"/>
        </w:rPr>
        <w:t>,</w:t>
      </w:r>
      <w:proofErr w:type="gramEnd"/>
      <w:r w:rsidRPr="000C1316">
        <w:rPr>
          <w:rFonts w:cs="Arial"/>
          <w:sz w:val="22"/>
          <w:szCs w:val="22"/>
        </w:rPr>
        <w:t xml:space="preserve"> no haya participado en ocasiones anteriores.</w:t>
      </w:r>
    </w:p>
    <w:p w14:paraId="403E5672" w14:textId="77777777" w:rsidR="00596382" w:rsidRDefault="00596382" w:rsidP="00596382">
      <w:pPr>
        <w:spacing w:line="360" w:lineRule="auto"/>
        <w:jc w:val="both"/>
        <w:rPr>
          <w:rFonts w:cs="Arial"/>
          <w:sz w:val="22"/>
          <w:szCs w:val="22"/>
        </w:rPr>
      </w:pPr>
    </w:p>
    <w:p w14:paraId="32873AE4" w14:textId="77777777" w:rsidR="00596382" w:rsidRDefault="00596382" w:rsidP="00596382">
      <w:pPr>
        <w:spacing w:line="360" w:lineRule="auto"/>
        <w:jc w:val="both"/>
        <w:rPr>
          <w:rFonts w:cs="Arial"/>
          <w:sz w:val="22"/>
          <w:lang w:val="es-ES_tradnl"/>
        </w:rPr>
      </w:pPr>
      <w:r>
        <w:rPr>
          <w:rFonts w:cs="Arial"/>
          <w:sz w:val="22"/>
          <w:lang w:val="es-CR"/>
        </w:rPr>
        <w:t>Al respecto, la Junta Directiva da por conocida dicha nota.</w:t>
      </w:r>
    </w:p>
    <w:p w14:paraId="08EB10C0" w14:textId="77777777" w:rsidR="00596382" w:rsidRDefault="00596382" w:rsidP="00596382">
      <w:pPr>
        <w:spacing w:line="360" w:lineRule="auto"/>
        <w:jc w:val="both"/>
        <w:rPr>
          <w:rFonts w:cs="Arial"/>
          <w:sz w:val="22"/>
          <w:szCs w:val="22"/>
        </w:rPr>
      </w:pPr>
      <w:r w:rsidRPr="00D14EAF">
        <w:rPr>
          <w:rFonts w:cs="Arial"/>
          <w:b/>
          <w:sz w:val="22"/>
        </w:rPr>
        <w:t>************</w:t>
      </w:r>
    </w:p>
    <w:p w14:paraId="3CEE5A03" w14:textId="77777777" w:rsidR="00596382" w:rsidRDefault="00596382" w:rsidP="00596382">
      <w:pPr>
        <w:spacing w:line="360" w:lineRule="auto"/>
        <w:jc w:val="both"/>
        <w:rPr>
          <w:rFonts w:cs="Arial"/>
          <w:sz w:val="22"/>
          <w:szCs w:val="22"/>
        </w:rPr>
      </w:pPr>
    </w:p>
    <w:p w14:paraId="1EFFEAC7" w14:textId="77777777" w:rsidR="00596382" w:rsidRPr="00AD4F06" w:rsidRDefault="00596382" w:rsidP="00596382">
      <w:pPr>
        <w:spacing w:line="360" w:lineRule="auto"/>
        <w:jc w:val="both"/>
        <w:outlineLvl w:val="0"/>
        <w:rPr>
          <w:rFonts w:cs="Arial"/>
          <w:sz w:val="22"/>
          <w:szCs w:val="22"/>
          <w:lang w:val="es-ES_tradnl"/>
        </w:rPr>
      </w:pPr>
      <w:r>
        <w:rPr>
          <w:rFonts w:cs="Arial"/>
          <w:b/>
          <w:sz w:val="22"/>
          <w:szCs w:val="22"/>
          <w:lang w:val="es-ES_tradnl"/>
        </w:rPr>
        <w:t xml:space="preserve">22° </w:t>
      </w:r>
      <w:r w:rsidRPr="000036BD">
        <w:rPr>
          <w:rFonts w:cs="Arial"/>
          <w:b/>
          <w:bCs/>
          <w:sz w:val="22"/>
          <w:u w:val="single"/>
        </w:rPr>
        <w:t xml:space="preserve">Oficio de la Asociación Nacional de Constructores y Afines, solicitando </w:t>
      </w:r>
      <w:r w:rsidRPr="000036BD">
        <w:rPr>
          <w:rFonts w:cs="Arial"/>
          <w:b/>
          <w:bCs/>
          <w:sz w:val="22"/>
          <w:u w:val="single"/>
          <w:lang w:val="es-CR"/>
        </w:rPr>
        <w:t>aclarar los alcances del acuerdo que modifica el trámite del bono ordinario</w:t>
      </w:r>
    </w:p>
    <w:p w14:paraId="5ADE84EC" w14:textId="77777777" w:rsidR="00596382" w:rsidRDefault="00596382" w:rsidP="00596382">
      <w:pPr>
        <w:spacing w:line="360" w:lineRule="auto"/>
        <w:jc w:val="both"/>
        <w:rPr>
          <w:rFonts w:cs="Arial"/>
          <w:sz w:val="22"/>
          <w:szCs w:val="22"/>
        </w:rPr>
      </w:pPr>
    </w:p>
    <w:p w14:paraId="259E2728" w14:textId="5521FA4F" w:rsidR="00596382" w:rsidRPr="000C1316" w:rsidRDefault="00596382" w:rsidP="00596382">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34</w:t>
      </w:r>
      <w:r w:rsidRPr="0039311E">
        <w:rPr>
          <w:rFonts w:cs="Arial"/>
          <w:sz w:val="22"/>
          <w:u w:val="single"/>
          <w:lang w:val="es-ES_tradnl"/>
        </w:rPr>
        <w:t>:</w:t>
      </w:r>
      <w:r>
        <w:rPr>
          <w:rFonts w:cs="Arial"/>
          <w:sz w:val="22"/>
          <w:u w:val="single"/>
          <w:lang w:val="es-ES_tradnl"/>
        </w:rPr>
        <w:t>43 (Grabación B)</w:t>
      </w:r>
      <w:r>
        <w:rPr>
          <w:rFonts w:cs="Arial"/>
          <w:sz w:val="22"/>
          <w:lang w:val="es-ES_tradnl"/>
        </w:rPr>
        <w:t xml:space="preserve"> Se conoce oficio del 15 de mayo de 2020, mediante el cual, el señor Ronald Campos Villegas, Presidente de la </w:t>
      </w:r>
      <w:r w:rsidRPr="000C1316">
        <w:rPr>
          <w:rFonts w:cs="Arial"/>
          <w:sz w:val="22"/>
          <w:szCs w:val="22"/>
          <w:lang w:val="es-ES_tradnl"/>
        </w:rPr>
        <w:t>Asociación Nacional de Constructores y Afines</w:t>
      </w:r>
      <w:r w:rsidR="000C1316">
        <w:rPr>
          <w:rFonts w:cs="Arial"/>
          <w:sz w:val="22"/>
          <w:szCs w:val="22"/>
          <w:lang w:val="es-ES_tradnl"/>
        </w:rPr>
        <w:t xml:space="preserve"> (</w:t>
      </w:r>
      <w:r w:rsidRPr="000C1316">
        <w:rPr>
          <w:rFonts w:cs="Arial"/>
          <w:sz w:val="22"/>
          <w:szCs w:val="22"/>
          <w:lang w:val="es-ES_tradnl"/>
        </w:rPr>
        <w:t>ACAN</w:t>
      </w:r>
      <w:r w:rsidR="000C1316">
        <w:rPr>
          <w:rFonts w:cs="Arial"/>
          <w:sz w:val="22"/>
          <w:szCs w:val="22"/>
          <w:lang w:val="es-ES_tradnl"/>
        </w:rPr>
        <w:t>)</w:t>
      </w:r>
      <w:r w:rsidRPr="000C1316">
        <w:rPr>
          <w:rFonts w:cs="Arial"/>
          <w:sz w:val="22"/>
          <w:szCs w:val="22"/>
          <w:lang w:val="es-ES_tradnl"/>
        </w:rPr>
        <w:t>,</w:t>
      </w:r>
      <w:r w:rsidRPr="000C1316">
        <w:rPr>
          <w:rFonts w:cs="Arial"/>
          <w:sz w:val="22"/>
          <w:szCs w:val="22"/>
        </w:rPr>
        <w:t xml:space="preserve"> solicita aclarar los alcances del acuerdo que modifica el trámite del bono ordinario, por cuanto permite interpretar el requerimiento de nuevas actividades constructivas.</w:t>
      </w:r>
    </w:p>
    <w:p w14:paraId="3F50DFB4" w14:textId="77777777" w:rsidR="00596382" w:rsidRPr="000C1316" w:rsidRDefault="00596382" w:rsidP="00596382">
      <w:pPr>
        <w:spacing w:line="360" w:lineRule="auto"/>
        <w:jc w:val="both"/>
        <w:rPr>
          <w:rFonts w:cs="Arial"/>
          <w:sz w:val="22"/>
          <w:szCs w:val="22"/>
        </w:rPr>
      </w:pPr>
    </w:p>
    <w:p w14:paraId="1CA2E2BF" w14:textId="77777777" w:rsidR="00596382" w:rsidRDefault="00596382" w:rsidP="0059638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35</w:t>
      </w:r>
      <w:r w:rsidRPr="00A25DB7">
        <w:rPr>
          <w:rFonts w:cs="Arial"/>
          <w:sz w:val="22"/>
          <w:u w:val="single"/>
          <w:lang w:val="es-ES_tradnl"/>
        </w:rPr>
        <w:t>:</w:t>
      </w:r>
      <w:r>
        <w:rPr>
          <w:rFonts w:cs="Arial"/>
          <w:sz w:val="22"/>
          <w:u w:val="single"/>
          <w:lang w:val="es-ES_tradnl"/>
        </w:rPr>
        <w:t>51 (Grabación B)</w:t>
      </w:r>
      <w:r>
        <w:rPr>
          <w:rFonts w:cs="Arial"/>
          <w:sz w:val="22"/>
          <w:lang w:val="es-ES_tradnl"/>
        </w:rPr>
        <w:t xml:space="preserve"> </w:t>
      </w:r>
      <w:r>
        <w:rPr>
          <w:rFonts w:cs="Arial"/>
          <w:sz w:val="22"/>
          <w:szCs w:val="22"/>
          <w:lang w:val="es-CR"/>
        </w:rPr>
        <w:t xml:space="preserve">Sobre el particular, la </w:t>
      </w:r>
      <w:r w:rsidRPr="00EA3FDE">
        <w:rPr>
          <w:rFonts w:cs="Arial"/>
          <w:sz w:val="22"/>
          <w:szCs w:val="22"/>
          <w:lang w:val="es-ES_tradnl"/>
        </w:rPr>
        <w:t>Junta Directiva</w:t>
      </w:r>
      <w:r>
        <w:rPr>
          <w:rFonts w:cs="Arial"/>
          <w:sz w:val="22"/>
          <w:szCs w:val="22"/>
          <w:lang w:val="es-ES_tradnl"/>
        </w:rPr>
        <w:t xml:space="preserve"> toma el </w:t>
      </w:r>
      <w:r w:rsidRPr="00EA3FDE">
        <w:rPr>
          <w:rFonts w:cs="Arial"/>
          <w:b/>
          <w:bCs/>
          <w:sz w:val="22"/>
          <w:szCs w:val="22"/>
          <w:lang w:val="es-ES_tradnl"/>
        </w:rPr>
        <w:t xml:space="preserve">Acuerdo N° </w:t>
      </w:r>
      <w:r>
        <w:rPr>
          <w:rFonts w:cs="Arial"/>
          <w:b/>
          <w:bCs/>
          <w:sz w:val="22"/>
          <w:szCs w:val="22"/>
          <w:lang w:val="es-ES_tradnl"/>
        </w:rPr>
        <w:t>16</w:t>
      </w:r>
      <w:r>
        <w:rPr>
          <w:rFonts w:cs="Arial"/>
          <w:sz w:val="22"/>
          <w:szCs w:val="22"/>
          <w:lang w:val="es-ES_tradnl"/>
        </w:rPr>
        <w:t xml:space="preserve"> que se anexa a esta minuta.</w:t>
      </w:r>
    </w:p>
    <w:p w14:paraId="42405560" w14:textId="77777777" w:rsidR="00596382" w:rsidRPr="00D14EAF" w:rsidRDefault="00596382" w:rsidP="00596382">
      <w:pPr>
        <w:spacing w:line="360" w:lineRule="auto"/>
        <w:jc w:val="both"/>
        <w:rPr>
          <w:rFonts w:cs="Arial"/>
          <w:b/>
          <w:sz w:val="22"/>
        </w:rPr>
      </w:pPr>
      <w:r w:rsidRPr="00D14EAF">
        <w:rPr>
          <w:rFonts w:cs="Arial"/>
          <w:b/>
          <w:sz w:val="22"/>
        </w:rPr>
        <w:t>************</w:t>
      </w:r>
    </w:p>
    <w:p w14:paraId="45437090" w14:textId="77777777" w:rsidR="00596382" w:rsidRDefault="00596382" w:rsidP="00E97960">
      <w:pPr>
        <w:spacing w:line="360" w:lineRule="auto"/>
        <w:jc w:val="both"/>
        <w:rPr>
          <w:rFonts w:cs="Arial"/>
          <w:sz w:val="22"/>
          <w:szCs w:val="22"/>
        </w:rPr>
      </w:pPr>
    </w:p>
    <w:p w14:paraId="5A359C7E" w14:textId="0B157650"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0C1316">
        <w:rPr>
          <w:rFonts w:cs="Arial"/>
          <w:szCs w:val="22"/>
          <w:u w:val="single"/>
        </w:rPr>
        <w:t>36</w:t>
      </w:r>
      <w:r w:rsidRPr="00E97960">
        <w:rPr>
          <w:rFonts w:cs="Arial"/>
          <w:szCs w:val="22"/>
          <w:u w:val="single"/>
        </w:rPr>
        <w:t>:</w:t>
      </w:r>
      <w:r w:rsidR="000C1316">
        <w:rPr>
          <w:rFonts w:cs="Arial"/>
          <w:szCs w:val="22"/>
          <w:u w:val="single"/>
        </w:rPr>
        <w:t>00</w:t>
      </w:r>
      <w:r w:rsidR="0003321E">
        <w:rPr>
          <w:rFonts w:cs="Arial"/>
          <w:szCs w:val="22"/>
          <w:u w:val="single"/>
        </w:rPr>
        <w:t xml:space="preserve"> </w:t>
      </w:r>
      <w:r w:rsidR="0003321E">
        <w:rPr>
          <w:rFonts w:cs="Arial"/>
          <w:u w:val="single"/>
          <w:lang w:val="es-ES_tradnl"/>
        </w:rPr>
        <w:t>(Grabación B)</w:t>
      </w:r>
      <w:r w:rsidR="0003321E">
        <w:rPr>
          <w:rFonts w:cs="Arial"/>
          <w:lang w:val="es-ES_tradnl"/>
        </w:rPr>
        <w:t xml:space="preserve">  </w:t>
      </w:r>
      <w:r w:rsidR="00FA4CCB" w:rsidRPr="00AB2826">
        <w:rPr>
          <w:rFonts w:cs="Arial"/>
          <w:szCs w:val="22"/>
        </w:rPr>
        <w:t xml:space="preserve">Siendo las </w:t>
      </w:r>
      <w:r w:rsidR="00E34054">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E34054">
        <w:rPr>
          <w:rFonts w:cs="Arial"/>
          <w:szCs w:val="22"/>
        </w:rPr>
        <w:t>cuarenta</w:t>
      </w:r>
      <w:r w:rsidR="00EC7E01">
        <w:rPr>
          <w:rFonts w:cs="Arial"/>
          <w:szCs w:val="22"/>
        </w:rPr>
        <w:t xml:space="preserve"> minutos</w:t>
      </w:r>
      <w:r w:rsidR="00FA4CCB" w:rsidRPr="00AB2826">
        <w:rPr>
          <w:rFonts w:cs="Arial"/>
          <w:szCs w:val="22"/>
        </w:rPr>
        <w:t>, se levanta la sesión.</w:t>
      </w:r>
    </w:p>
    <w:p w14:paraId="55C165BD" w14:textId="77777777" w:rsidR="006321F4" w:rsidRPr="00D14EAF" w:rsidRDefault="006321F4" w:rsidP="002D0146">
      <w:pPr>
        <w:spacing w:line="360" w:lineRule="auto"/>
        <w:jc w:val="both"/>
        <w:rPr>
          <w:rFonts w:cs="Arial"/>
          <w:b/>
          <w:sz w:val="22"/>
        </w:rPr>
      </w:pPr>
      <w:r w:rsidRPr="00D14EAF">
        <w:rPr>
          <w:rFonts w:cs="Arial"/>
          <w:b/>
          <w:sz w:val="22"/>
        </w:rPr>
        <w:t>************</w:t>
      </w:r>
    </w:p>
    <w:p w14:paraId="7768E6F0" w14:textId="4223C1A4" w:rsidR="002B71CC" w:rsidRDefault="002B71CC">
      <w:pPr>
        <w:rPr>
          <w:rFonts w:cs="Arial"/>
          <w:sz w:val="22"/>
          <w:szCs w:val="22"/>
        </w:rPr>
      </w:pPr>
    </w:p>
    <w:p w14:paraId="0E7078E1" w14:textId="77777777" w:rsidR="00FA4CCB" w:rsidRDefault="00FA4CCB" w:rsidP="00AB2826">
      <w:pPr>
        <w:spacing w:line="360" w:lineRule="auto"/>
        <w:jc w:val="both"/>
        <w:rPr>
          <w:rFonts w:cs="Arial"/>
          <w:sz w:val="22"/>
          <w:szCs w:val="22"/>
        </w:rPr>
      </w:pPr>
    </w:p>
    <w:p w14:paraId="0BDA149A" w14:textId="77777777" w:rsidR="002B71CC" w:rsidRDefault="002B71CC" w:rsidP="00AB2826">
      <w:pPr>
        <w:spacing w:line="360" w:lineRule="auto"/>
        <w:jc w:val="both"/>
        <w:rPr>
          <w:rFonts w:cs="Arial"/>
          <w:sz w:val="22"/>
          <w:szCs w:val="22"/>
        </w:rPr>
      </w:pPr>
    </w:p>
    <w:p w14:paraId="485508A6" w14:textId="77777777" w:rsidR="002B71CC" w:rsidRDefault="002B71CC" w:rsidP="002B71CC">
      <w:pPr>
        <w:pStyle w:val="Ttulo"/>
        <w:ind w:right="51"/>
        <w:rPr>
          <w:rFonts w:cs="Arial"/>
        </w:rPr>
      </w:pPr>
      <w:r>
        <w:rPr>
          <w:rFonts w:cs="Arial"/>
        </w:rPr>
        <w:t>BANCO HIPOTECARIO DE LA VIVIENDA</w:t>
      </w:r>
    </w:p>
    <w:p w14:paraId="0139A4B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B6FF2B8" w14:textId="77777777" w:rsidR="002B71CC" w:rsidRDefault="002B71CC" w:rsidP="002B71CC">
      <w:pPr>
        <w:spacing w:line="360" w:lineRule="auto"/>
        <w:ind w:right="51"/>
        <w:jc w:val="center"/>
        <w:rPr>
          <w:rFonts w:cs="Arial"/>
          <w:b/>
          <w:sz w:val="22"/>
          <w:u w:val="single"/>
        </w:rPr>
      </w:pPr>
    </w:p>
    <w:p w14:paraId="30BF3D36" w14:textId="770D731C"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34054">
        <w:rPr>
          <w:rFonts w:cs="Arial"/>
          <w:b/>
          <w:sz w:val="22"/>
          <w:u w:val="single"/>
        </w:rPr>
        <w:t>36</w:t>
      </w:r>
      <w:r>
        <w:rPr>
          <w:rFonts w:cs="Arial"/>
          <w:b/>
          <w:sz w:val="22"/>
          <w:u w:val="single"/>
        </w:rPr>
        <w:t>-20</w:t>
      </w:r>
      <w:r w:rsidR="00E97960">
        <w:rPr>
          <w:rFonts w:cs="Arial"/>
          <w:b/>
          <w:sz w:val="22"/>
          <w:u w:val="single"/>
        </w:rPr>
        <w:t>20</w:t>
      </w:r>
    </w:p>
    <w:p w14:paraId="339C00B8" w14:textId="3D95F75B" w:rsidR="002B71CC" w:rsidRDefault="002B71CC" w:rsidP="002B71CC">
      <w:pPr>
        <w:spacing w:line="360" w:lineRule="auto"/>
        <w:ind w:right="51"/>
        <w:jc w:val="center"/>
        <w:rPr>
          <w:rFonts w:cs="Arial"/>
          <w:b/>
          <w:sz w:val="22"/>
          <w:u w:val="single"/>
        </w:rPr>
      </w:pPr>
      <w:r>
        <w:rPr>
          <w:rFonts w:cs="Arial"/>
          <w:b/>
          <w:sz w:val="22"/>
          <w:u w:val="single"/>
        </w:rPr>
        <w:t xml:space="preserve">DEL </w:t>
      </w:r>
      <w:r w:rsidR="00E34054">
        <w:rPr>
          <w:rFonts w:cs="Arial"/>
          <w:b/>
          <w:sz w:val="22"/>
          <w:u w:val="single"/>
        </w:rPr>
        <w:t>18</w:t>
      </w:r>
      <w:r>
        <w:rPr>
          <w:rFonts w:cs="Arial"/>
          <w:b/>
          <w:sz w:val="22"/>
          <w:u w:val="single"/>
        </w:rPr>
        <w:t xml:space="preserve"> DE </w:t>
      </w:r>
      <w:r w:rsidR="00E34054">
        <w:rPr>
          <w:rFonts w:cs="Arial"/>
          <w:b/>
          <w:sz w:val="22"/>
          <w:u w:val="single"/>
        </w:rPr>
        <w:t>MAYO</w:t>
      </w:r>
      <w:r>
        <w:rPr>
          <w:rFonts w:cs="Arial"/>
          <w:b/>
          <w:sz w:val="22"/>
          <w:u w:val="single"/>
        </w:rPr>
        <w:t xml:space="preserve"> DE 20</w:t>
      </w:r>
      <w:r w:rsidR="00E97960">
        <w:rPr>
          <w:rFonts w:cs="Arial"/>
          <w:b/>
          <w:sz w:val="22"/>
          <w:u w:val="single"/>
        </w:rPr>
        <w:t>20</w:t>
      </w:r>
    </w:p>
    <w:p w14:paraId="02D4689A" w14:textId="77777777" w:rsidR="002B71CC" w:rsidRDefault="002B71CC" w:rsidP="00AB2826">
      <w:pPr>
        <w:spacing w:line="360" w:lineRule="auto"/>
        <w:jc w:val="both"/>
        <w:rPr>
          <w:rFonts w:cs="Arial"/>
          <w:sz w:val="22"/>
          <w:szCs w:val="22"/>
        </w:rPr>
      </w:pPr>
    </w:p>
    <w:p w14:paraId="6A6E8A3C" w14:textId="77777777" w:rsidR="002B71CC" w:rsidRDefault="002B71CC" w:rsidP="002B71CC">
      <w:pPr>
        <w:spacing w:line="360" w:lineRule="auto"/>
        <w:jc w:val="both"/>
        <w:rPr>
          <w:rFonts w:cs="Arial"/>
          <w:sz w:val="22"/>
          <w:lang w:val="es-ES_tradnl"/>
        </w:rPr>
      </w:pPr>
    </w:p>
    <w:p w14:paraId="2DBA16F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F79B4F8" w14:textId="24DCE012" w:rsidR="00EE4808" w:rsidRDefault="00EE4808" w:rsidP="00EE4808">
      <w:pPr>
        <w:spacing w:line="360" w:lineRule="auto"/>
        <w:jc w:val="both"/>
        <w:rPr>
          <w:rFonts w:cs="Arial"/>
          <w:sz w:val="22"/>
          <w:szCs w:val="22"/>
        </w:rPr>
      </w:pPr>
      <w:r>
        <w:rPr>
          <w:rFonts w:cs="Arial"/>
          <w:sz w:val="22"/>
          <w:szCs w:val="22"/>
        </w:rPr>
        <w:t>Adicionar un segundo párrafo al punto 12, del acuerdo N° 3 de la sesión 31-2020, que dirá lo siguiente:</w:t>
      </w:r>
    </w:p>
    <w:p w14:paraId="7B1936D5" w14:textId="03EAA7DF" w:rsidR="002B71CC" w:rsidRDefault="00EE4808" w:rsidP="002B71CC">
      <w:pPr>
        <w:spacing w:line="360" w:lineRule="auto"/>
        <w:jc w:val="both"/>
        <w:rPr>
          <w:rFonts w:cs="Arial"/>
          <w:sz w:val="22"/>
          <w:szCs w:val="22"/>
        </w:rPr>
      </w:pPr>
      <w:r>
        <w:rPr>
          <w:rFonts w:cs="Arial"/>
          <w:sz w:val="22"/>
          <w:szCs w:val="22"/>
        </w:rPr>
        <w:t xml:space="preserve">“Se deja constancia de </w:t>
      </w:r>
      <w:r w:rsidR="00DD523C">
        <w:rPr>
          <w:rFonts w:cs="Arial"/>
          <w:sz w:val="22"/>
          <w:szCs w:val="22"/>
        </w:rPr>
        <w:t>que,</w:t>
      </w:r>
      <w:r>
        <w:rPr>
          <w:rFonts w:cs="Arial"/>
          <w:sz w:val="22"/>
          <w:szCs w:val="22"/>
        </w:rPr>
        <w:t xml:space="preserve"> ante las dudas de este Órgano Colegiado</w:t>
      </w:r>
      <w:r w:rsidR="00F20C3A">
        <w:rPr>
          <w:rFonts w:cs="Arial"/>
          <w:sz w:val="22"/>
          <w:szCs w:val="22"/>
        </w:rPr>
        <w:t>,</w:t>
      </w:r>
      <w:r>
        <w:rPr>
          <w:rFonts w:cs="Arial"/>
          <w:sz w:val="22"/>
          <w:szCs w:val="22"/>
        </w:rPr>
        <w:t xml:space="preserve"> por los plazos propuestos para las actividades a contratar, la </w:t>
      </w:r>
      <w:r w:rsidRPr="00EE4808">
        <w:rPr>
          <w:rFonts w:cs="Arial"/>
          <w:sz w:val="22"/>
          <w:szCs w:val="22"/>
          <w:lang w:val="es-ES_tradnl"/>
        </w:rPr>
        <w:t>Administración</w:t>
      </w:r>
      <w:r>
        <w:rPr>
          <w:rFonts w:cs="Arial"/>
          <w:sz w:val="22"/>
          <w:szCs w:val="22"/>
          <w:lang w:val="es-ES_tradnl"/>
        </w:rPr>
        <w:t xml:space="preserve"> ha afirmado </w:t>
      </w:r>
      <w:proofErr w:type="gramStart"/>
      <w:r>
        <w:rPr>
          <w:rFonts w:cs="Arial"/>
          <w:sz w:val="22"/>
          <w:szCs w:val="22"/>
          <w:lang w:val="es-ES_tradnl"/>
        </w:rPr>
        <w:t>que</w:t>
      </w:r>
      <w:proofErr w:type="gramEnd"/>
      <w:r>
        <w:rPr>
          <w:rFonts w:cs="Arial"/>
          <w:sz w:val="22"/>
          <w:szCs w:val="22"/>
          <w:lang w:val="es-ES_tradnl"/>
        </w:rPr>
        <w:t xml:space="preserve"> de conformidad con el análisis efectuado, </w:t>
      </w:r>
      <w:r w:rsidR="00F20C3A">
        <w:rPr>
          <w:rFonts w:cs="Arial"/>
          <w:sz w:val="22"/>
          <w:szCs w:val="22"/>
          <w:lang w:val="es-ES_tradnl"/>
        </w:rPr>
        <w:t xml:space="preserve">dichos </w:t>
      </w:r>
      <w:r>
        <w:rPr>
          <w:rFonts w:cs="Arial"/>
          <w:sz w:val="22"/>
          <w:szCs w:val="22"/>
          <w:lang w:val="es-ES_tradnl"/>
        </w:rPr>
        <w:t>plazo</w:t>
      </w:r>
      <w:r w:rsidR="00F20C3A">
        <w:rPr>
          <w:rFonts w:cs="Arial"/>
          <w:sz w:val="22"/>
          <w:szCs w:val="22"/>
          <w:lang w:val="es-ES_tradnl"/>
        </w:rPr>
        <w:t xml:space="preserve">s son ciertamente ajustados </w:t>
      </w:r>
      <w:r>
        <w:rPr>
          <w:rFonts w:cs="Arial"/>
          <w:sz w:val="22"/>
          <w:szCs w:val="22"/>
          <w:lang w:val="es-ES_tradnl"/>
        </w:rPr>
        <w:t xml:space="preserve">pero </w:t>
      </w:r>
      <w:r w:rsidR="00F20C3A">
        <w:rPr>
          <w:rFonts w:cs="Arial"/>
          <w:sz w:val="22"/>
          <w:szCs w:val="22"/>
          <w:lang w:val="es-ES_tradnl"/>
        </w:rPr>
        <w:t>son factibles de cumplir</w:t>
      </w:r>
      <w:r>
        <w:rPr>
          <w:rFonts w:cs="Arial"/>
          <w:sz w:val="22"/>
          <w:szCs w:val="22"/>
          <w:lang w:val="es-ES_tradnl"/>
        </w:rPr>
        <w:t xml:space="preserve">.  No </w:t>
      </w:r>
      <w:proofErr w:type="gramStart"/>
      <w:r>
        <w:rPr>
          <w:rFonts w:cs="Arial"/>
          <w:sz w:val="22"/>
          <w:szCs w:val="22"/>
          <w:lang w:val="es-ES_tradnl"/>
        </w:rPr>
        <w:t>obstante</w:t>
      </w:r>
      <w:proofErr w:type="gramEnd"/>
      <w:r w:rsidR="00DD523C">
        <w:rPr>
          <w:rFonts w:cs="Arial"/>
          <w:sz w:val="22"/>
          <w:szCs w:val="22"/>
          <w:lang w:val="es-ES_tradnl"/>
        </w:rPr>
        <w:t xml:space="preserve"> lo anterior</w:t>
      </w:r>
      <w:r w:rsidR="00F20C3A">
        <w:rPr>
          <w:rFonts w:cs="Arial"/>
          <w:sz w:val="22"/>
          <w:szCs w:val="22"/>
          <w:lang w:val="es-ES_tradnl"/>
        </w:rPr>
        <w:t xml:space="preserve">, </w:t>
      </w:r>
      <w:r>
        <w:rPr>
          <w:rFonts w:cs="Arial"/>
          <w:sz w:val="22"/>
          <w:szCs w:val="22"/>
          <w:lang w:val="es-ES_tradnl"/>
        </w:rPr>
        <w:t xml:space="preserve">la </w:t>
      </w:r>
      <w:r w:rsidRPr="00EE4808">
        <w:rPr>
          <w:rFonts w:cs="Arial"/>
          <w:sz w:val="22"/>
          <w:szCs w:val="22"/>
          <w:lang w:val="es-ES_tradnl"/>
        </w:rPr>
        <w:t>Administración</w:t>
      </w:r>
      <w:r>
        <w:rPr>
          <w:rFonts w:cs="Arial"/>
          <w:sz w:val="22"/>
          <w:szCs w:val="22"/>
          <w:lang w:val="es-ES_tradnl"/>
        </w:rPr>
        <w:t>, en coordinación con la entidad autorizada</w:t>
      </w:r>
      <w:r w:rsidR="00F20C3A">
        <w:rPr>
          <w:rFonts w:cs="Arial"/>
          <w:sz w:val="22"/>
          <w:szCs w:val="22"/>
          <w:lang w:val="es-ES_tradnl"/>
        </w:rPr>
        <w:t>,</w:t>
      </w:r>
      <w:r>
        <w:rPr>
          <w:rFonts w:cs="Arial"/>
          <w:sz w:val="22"/>
          <w:szCs w:val="22"/>
          <w:lang w:val="es-ES_tradnl"/>
        </w:rPr>
        <w:t xml:space="preserve"> deberá </w:t>
      </w:r>
      <w:r>
        <w:rPr>
          <w:rFonts w:cs="Arial"/>
          <w:sz w:val="22"/>
          <w:lang w:val="es-ES_tradnl"/>
        </w:rPr>
        <w:t>establecer los controles que sean adecuados y suficientes</w:t>
      </w:r>
      <w:r w:rsidR="00F20C3A">
        <w:rPr>
          <w:rFonts w:cs="Arial"/>
          <w:sz w:val="22"/>
          <w:lang w:val="es-ES_tradnl"/>
        </w:rPr>
        <w:t>,</w:t>
      </w:r>
      <w:r>
        <w:rPr>
          <w:rFonts w:cs="Arial"/>
          <w:sz w:val="22"/>
          <w:lang w:val="es-ES_tradnl"/>
        </w:rPr>
        <w:t xml:space="preserve"> para garantizar que las actividades y las obras constructivas </w:t>
      </w:r>
      <w:r w:rsidR="00F20C3A">
        <w:rPr>
          <w:rFonts w:cs="Arial"/>
          <w:sz w:val="22"/>
          <w:lang w:val="es-ES_tradnl"/>
        </w:rPr>
        <w:t xml:space="preserve">del proyecto, </w:t>
      </w:r>
      <w:r>
        <w:rPr>
          <w:rFonts w:cs="Arial"/>
          <w:sz w:val="22"/>
          <w:lang w:val="es-ES_tradnl"/>
        </w:rPr>
        <w:t>se realicen dentro de los plazos of</w:t>
      </w:r>
      <w:r w:rsidR="00DD523C">
        <w:rPr>
          <w:rFonts w:cs="Arial"/>
          <w:sz w:val="22"/>
          <w:lang w:val="es-ES_tradnl"/>
        </w:rPr>
        <w:t>ertados</w:t>
      </w:r>
      <w:r>
        <w:rPr>
          <w:rFonts w:cs="Arial"/>
          <w:sz w:val="22"/>
          <w:lang w:val="es-ES_tradnl"/>
        </w:rPr>
        <w:t>.</w:t>
      </w:r>
    </w:p>
    <w:p w14:paraId="1159828B" w14:textId="5FDE16D6"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DD523C">
        <w:rPr>
          <w:rFonts w:cs="Arial"/>
          <w:szCs w:val="22"/>
        </w:rPr>
        <w:t xml:space="preserve"> y Firme</w:t>
      </w:r>
      <w:r w:rsidRPr="00AB2826">
        <w:rPr>
          <w:rFonts w:cs="Arial"/>
          <w:szCs w:val="22"/>
        </w:rPr>
        <w:t>.-</w:t>
      </w:r>
    </w:p>
    <w:p w14:paraId="31F1B709" w14:textId="77777777" w:rsidR="002B71CC" w:rsidRPr="00D14EAF" w:rsidRDefault="002B71CC" w:rsidP="002B71CC">
      <w:pPr>
        <w:spacing w:line="360" w:lineRule="auto"/>
        <w:jc w:val="both"/>
        <w:rPr>
          <w:rFonts w:cs="Arial"/>
          <w:b/>
          <w:sz w:val="22"/>
        </w:rPr>
      </w:pPr>
      <w:r w:rsidRPr="00D14EAF">
        <w:rPr>
          <w:rFonts w:cs="Arial"/>
          <w:b/>
          <w:sz w:val="22"/>
        </w:rPr>
        <w:t>************</w:t>
      </w:r>
    </w:p>
    <w:p w14:paraId="3A794A57" w14:textId="77777777" w:rsidR="002B71CC" w:rsidRDefault="002B71CC" w:rsidP="002B71CC">
      <w:pPr>
        <w:spacing w:line="360" w:lineRule="auto"/>
        <w:jc w:val="both"/>
        <w:rPr>
          <w:rFonts w:cs="Arial"/>
          <w:sz w:val="22"/>
          <w:lang w:val="es-ES_tradnl"/>
        </w:rPr>
      </w:pPr>
    </w:p>
    <w:p w14:paraId="5A25CFD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A90B302" w14:textId="627DF7C4" w:rsidR="002B71CC" w:rsidRDefault="00F82D77" w:rsidP="002B71CC">
      <w:pPr>
        <w:spacing w:line="360" w:lineRule="auto"/>
        <w:jc w:val="both"/>
        <w:rPr>
          <w:rFonts w:cs="Arial"/>
          <w:sz w:val="22"/>
          <w:szCs w:val="22"/>
        </w:rPr>
      </w:pPr>
      <w:r>
        <w:rPr>
          <w:rFonts w:cs="Arial"/>
          <w:sz w:val="22"/>
          <w:szCs w:val="22"/>
          <w:lang w:val="es-ES_tradnl"/>
        </w:rPr>
        <w:t>M</w:t>
      </w:r>
      <w:r w:rsidR="00B965FD">
        <w:rPr>
          <w:rFonts w:cs="Arial"/>
          <w:sz w:val="22"/>
          <w:szCs w:val="22"/>
          <w:lang w:val="es-ES_tradnl"/>
        </w:rPr>
        <w:t>odificar el punto 9)</w:t>
      </w:r>
      <w:r>
        <w:rPr>
          <w:rFonts w:cs="Arial"/>
          <w:sz w:val="22"/>
          <w:szCs w:val="22"/>
          <w:lang w:val="es-ES_tradnl"/>
        </w:rPr>
        <w:t xml:space="preserve"> del acuerdo N° 2</w:t>
      </w:r>
      <w:r w:rsidR="00B965FD">
        <w:rPr>
          <w:rFonts w:cs="Arial"/>
          <w:sz w:val="22"/>
          <w:szCs w:val="22"/>
          <w:lang w:val="es-ES_tradnl"/>
        </w:rPr>
        <w:t xml:space="preserve">, </w:t>
      </w:r>
      <w:r>
        <w:rPr>
          <w:rFonts w:cs="Arial"/>
          <w:sz w:val="22"/>
          <w:szCs w:val="22"/>
          <w:lang w:val="es-ES_tradnl"/>
        </w:rPr>
        <w:t xml:space="preserve">de la sesión 33-2020 del 07 de mayo de 2020, </w:t>
      </w:r>
      <w:r w:rsidR="00B965FD">
        <w:rPr>
          <w:rFonts w:cs="Arial"/>
          <w:sz w:val="22"/>
          <w:szCs w:val="22"/>
          <w:lang w:val="es-ES_tradnl"/>
        </w:rPr>
        <w:t>para que se lea de la siguiente forma:</w:t>
      </w:r>
    </w:p>
    <w:p w14:paraId="1C304F10" w14:textId="6166D563" w:rsidR="002B71CC" w:rsidRDefault="00F82D77" w:rsidP="002B71CC">
      <w:pPr>
        <w:spacing w:line="360" w:lineRule="auto"/>
        <w:jc w:val="both"/>
        <w:rPr>
          <w:rFonts w:cs="Arial"/>
          <w:sz w:val="22"/>
          <w:szCs w:val="22"/>
        </w:rPr>
      </w:pPr>
      <w:r>
        <w:rPr>
          <w:rFonts w:cs="Arial"/>
          <w:sz w:val="22"/>
          <w:szCs w:val="22"/>
          <w:lang w:val="es-ES_tradnl"/>
        </w:rPr>
        <w:t>“</w:t>
      </w:r>
      <w:r>
        <w:rPr>
          <w:rFonts w:cs="Arial"/>
          <w:b/>
          <w:bCs/>
          <w:sz w:val="22"/>
          <w:szCs w:val="22"/>
          <w:lang w:val="es-ES_tradnl"/>
        </w:rPr>
        <w:t>9</w:t>
      </w:r>
      <w:r w:rsidRPr="00C17B4D">
        <w:rPr>
          <w:rFonts w:cs="Arial"/>
          <w:b/>
          <w:bCs/>
          <w:sz w:val="22"/>
          <w:szCs w:val="22"/>
          <w:lang w:val="es-ES_tradnl"/>
        </w:rPr>
        <w:t>)</w:t>
      </w:r>
      <w:r>
        <w:rPr>
          <w:rFonts w:cs="Arial"/>
          <w:sz w:val="22"/>
          <w:szCs w:val="22"/>
          <w:lang w:val="es-ES_tradnl"/>
        </w:rPr>
        <w:t xml:space="preserve"> Complementariamente, la </w:t>
      </w:r>
      <w:r w:rsidRPr="007E2CDE">
        <w:rPr>
          <w:rFonts w:cs="Arial"/>
          <w:sz w:val="22"/>
          <w:szCs w:val="22"/>
          <w:lang w:val="es-ES_tradnl"/>
        </w:rPr>
        <w:t>Administración</w:t>
      </w:r>
      <w:r>
        <w:rPr>
          <w:rFonts w:cs="Arial"/>
          <w:sz w:val="22"/>
          <w:szCs w:val="22"/>
          <w:lang w:val="es-ES_tradnl"/>
        </w:rPr>
        <w:t xml:space="preserve"> deberá informar cada dos semanas a esta </w:t>
      </w:r>
      <w:r w:rsidRPr="007E2CDE">
        <w:rPr>
          <w:rFonts w:cs="Arial"/>
          <w:sz w:val="22"/>
          <w:szCs w:val="22"/>
          <w:lang w:val="es-ES_tradnl"/>
        </w:rPr>
        <w:t>Junta Directiva</w:t>
      </w:r>
      <w:r>
        <w:rPr>
          <w:rFonts w:cs="Arial"/>
          <w:sz w:val="22"/>
          <w:szCs w:val="22"/>
          <w:lang w:val="es-ES_tradnl"/>
        </w:rPr>
        <w:t>, sobre la ejecución de los bonos ordinarios que sean postulados por las entidades autorizadas, al amparo de las presentes disposiciones.”</w:t>
      </w:r>
    </w:p>
    <w:p w14:paraId="0455CBB1" w14:textId="549ADD1B"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DD523C">
        <w:rPr>
          <w:rFonts w:cs="Arial"/>
          <w:szCs w:val="22"/>
        </w:rPr>
        <w:t xml:space="preserve"> y Firme</w:t>
      </w:r>
      <w:r w:rsidRPr="00AB2826">
        <w:rPr>
          <w:rFonts w:cs="Arial"/>
          <w:szCs w:val="22"/>
        </w:rPr>
        <w:t>.-</w:t>
      </w:r>
    </w:p>
    <w:p w14:paraId="6A740596" w14:textId="77777777" w:rsidR="002B71CC" w:rsidRPr="00D14EAF" w:rsidRDefault="002B71CC" w:rsidP="002B71CC">
      <w:pPr>
        <w:spacing w:line="360" w:lineRule="auto"/>
        <w:jc w:val="both"/>
        <w:rPr>
          <w:rFonts w:cs="Arial"/>
          <w:b/>
          <w:sz w:val="22"/>
        </w:rPr>
      </w:pPr>
      <w:r w:rsidRPr="00D14EAF">
        <w:rPr>
          <w:rFonts w:cs="Arial"/>
          <w:b/>
          <w:sz w:val="22"/>
        </w:rPr>
        <w:t>************</w:t>
      </w:r>
    </w:p>
    <w:p w14:paraId="5D32DBAC" w14:textId="77777777" w:rsidR="00BD007E" w:rsidRDefault="00BD007E" w:rsidP="00BD007E">
      <w:pPr>
        <w:spacing w:line="360" w:lineRule="auto"/>
        <w:jc w:val="both"/>
        <w:rPr>
          <w:rFonts w:cs="Arial"/>
          <w:sz w:val="22"/>
          <w:lang w:val="es-ES_tradnl"/>
        </w:rPr>
      </w:pPr>
    </w:p>
    <w:p w14:paraId="03224F52" w14:textId="77777777" w:rsidR="00BD007E" w:rsidRPr="00AB2826" w:rsidRDefault="00BD007E" w:rsidP="00BD007E">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5649BD9A" w14:textId="77777777" w:rsidR="00BD007E" w:rsidRDefault="00BD007E" w:rsidP="00BD007E">
      <w:pPr>
        <w:spacing w:line="360" w:lineRule="auto"/>
        <w:jc w:val="both"/>
        <w:rPr>
          <w:rFonts w:cs="Arial"/>
          <w:b/>
          <w:bCs/>
          <w:sz w:val="22"/>
          <w:szCs w:val="22"/>
        </w:rPr>
      </w:pPr>
      <w:r>
        <w:rPr>
          <w:rFonts w:cs="Arial"/>
          <w:b/>
          <w:bCs/>
          <w:sz w:val="22"/>
          <w:szCs w:val="22"/>
        </w:rPr>
        <w:t>Considerando:</w:t>
      </w:r>
    </w:p>
    <w:p w14:paraId="65FB9B5B" w14:textId="77777777" w:rsidR="00BD007E" w:rsidRDefault="00BD007E" w:rsidP="00BD007E">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GG-ME-0531-2020 del 15 de mayo de 2020, la Gerencia General remite y avala el informe </w:t>
      </w:r>
      <w:r>
        <w:rPr>
          <w:rFonts w:cs="Arial"/>
          <w:sz w:val="22"/>
          <w:szCs w:val="22"/>
        </w:rPr>
        <w:t>DF</w:t>
      </w:r>
      <w:r w:rsidRPr="00B35EAF">
        <w:rPr>
          <w:rFonts w:cs="Arial"/>
          <w:sz w:val="22"/>
          <w:szCs w:val="22"/>
        </w:rPr>
        <w:t>-OF-</w:t>
      </w:r>
      <w:r>
        <w:rPr>
          <w:rFonts w:cs="Arial"/>
          <w:sz w:val="22"/>
          <w:szCs w:val="22"/>
        </w:rPr>
        <w:t>0551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la Mutual Cartago </w:t>
      </w:r>
      <w:r w:rsidRPr="002D1955">
        <w:rPr>
          <w:rFonts w:cs="Arial"/>
          <w:bCs/>
          <w:sz w:val="22"/>
          <w:lang w:val="es-ES_tradnl"/>
        </w:rPr>
        <w:t>de Ahorro y Préstamo</w:t>
      </w:r>
      <w:r>
        <w:rPr>
          <w:rFonts w:cs="Arial"/>
          <w:bCs/>
          <w:sz w:val="22"/>
        </w:rPr>
        <w:t>, para financiar, en lo que ahora interesa, cuatro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José Francisco Duarte González, Walter Alberto Aguilar Córdoba, Juana María Fernández Quesada y Johanna Rojas Méndez. </w:t>
      </w:r>
    </w:p>
    <w:p w14:paraId="0083DDCF" w14:textId="77777777" w:rsidR="00BD007E" w:rsidRDefault="00BD007E" w:rsidP="00BD007E">
      <w:pPr>
        <w:spacing w:line="360" w:lineRule="auto"/>
        <w:jc w:val="both"/>
        <w:rPr>
          <w:rFonts w:cs="Arial"/>
          <w:bCs/>
          <w:sz w:val="22"/>
        </w:rPr>
      </w:pPr>
    </w:p>
    <w:p w14:paraId="5DE10951" w14:textId="77777777" w:rsidR="00BD007E" w:rsidRDefault="00BD007E" w:rsidP="00BD007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1D2F4E55" w14:textId="77777777" w:rsidR="00BD007E" w:rsidRPr="009344DA" w:rsidRDefault="00BD007E" w:rsidP="00BD007E">
      <w:pPr>
        <w:spacing w:line="360" w:lineRule="auto"/>
        <w:jc w:val="both"/>
        <w:rPr>
          <w:rFonts w:cs="Arial"/>
          <w:bCs/>
          <w:sz w:val="22"/>
          <w:szCs w:val="22"/>
        </w:rPr>
      </w:pPr>
    </w:p>
    <w:p w14:paraId="3ADCD305" w14:textId="77777777" w:rsidR="00BD007E" w:rsidRPr="009344DA" w:rsidRDefault="00BD007E" w:rsidP="00BD007E">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Pr>
          <w:rFonts w:cs="Arial"/>
          <w:sz w:val="22"/>
          <w:szCs w:val="22"/>
        </w:rPr>
        <w:t>551</w:t>
      </w:r>
      <w:r w:rsidRPr="009344DA">
        <w:rPr>
          <w:rFonts w:cs="Arial"/>
          <w:sz w:val="22"/>
          <w:szCs w:val="22"/>
        </w:rPr>
        <w:t>-2020</w:t>
      </w:r>
      <w:r w:rsidRPr="009344DA">
        <w:rPr>
          <w:rFonts w:cs="Arial"/>
          <w:bCs/>
          <w:sz w:val="22"/>
          <w:szCs w:val="22"/>
        </w:rPr>
        <w:t>.</w:t>
      </w:r>
    </w:p>
    <w:p w14:paraId="44982CE0" w14:textId="77777777" w:rsidR="00BD007E" w:rsidRPr="009344DA" w:rsidRDefault="00BD007E" w:rsidP="00BD007E">
      <w:pPr>
        <w:spacing w:line="360" w:lineRule="auto"/>
        <w:jc w:val="both"/>
        <w:rPr>
          <w:rFonts w:cs="Arial"/>
          <w:bCs/>
          <w:sz w:val="22"/>
          <w:szCs w:val="22"/>
          <w:lang w:val="es-ES_tradnl"/>
        </w:rPr>
      </w:pPr>
    </w:p>
    <w:p w14:paraId="1CFE60D9" w14:textId="77777777" w:rsidR="00BD007E" w:rsidRDefault="00BD007E" w:rsidP="00BD007E">
      <w:pPr>
        <w:spacing w:line="360" w:lineRule="auto"/>
        <w:jc w:val="both"/>
        <w:rPr>
          <w:rFonts w:cs="Arial"/>
          <w:b/>
          <w:bCs/>
          <w:sz w:val="22"/>
          <w:szCs w:val="22"/>
        </w:rPr>
      </w:pPr>
      <w:r>
        <w:rPr>
          <w:rFonts w:cs="Arial"/>
          <w:b/>
          <w:bCs/>
          <w:sz w:val="22"/>
          <w:szCs w:val="22"/>
        </w:rPr>
        <w:t>Por tanto, se acuerda:</w:t>
      </w:r>
    </w:p>
    <w:p w14:paraId="65D625A5" w14:textId="77777777" w:rsidR="00BD007E" w:rsidRDefault="00BD007E" w:rsidP="00BD007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cuatro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0551-2020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636F0959" w14:textId="77777777" w:rsidR="00BD007E" w:rsidRDefault="00BD007E" w:rsidP="00BD007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BD007E" w:rsidRPr="0008063E" w14:paraId="1E86313D" w14:textId="77777777" w:rsidTr="003E478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69671" w14:textId="77777777" w:rsidR="00BD007E" w:rsidRPr="0008063E" w:rsidRDefault="00BD007E" w:rsidP="003E478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 xml:space="preserve">Mutual </w:t>
            </w:r>
            <w:r>
              <w:rPr>
                <w:rFonts w:cs="Arial"/>
                <w:b/>
                <w:bCs/>
                <w:sz w:val="20"/>
                <w:szCs w:val="20"/>
              </w:rPr>
              <w:t>Cartago</w:t>
            </w:r>
            <w:r w:rsidRPr="005C4DB9">
              <w:rPr>
                <w:rFonts w:cs="Arial"/>
                <w:b/>
                <w:bCs/>
                <w:sz w:val="20"/>
                <w:szCs w:val="20"/>
              </w:rPr>
              <w:t xml:space="preserve"> de Ahorro</w:t>
            </w:r>
            <w:r>
              <w:rPr>
                <w:rFonts w:cs="Arial"/>
                <w:b/>
                <w:bCs/>
                <w:iCs/>
                <w:sz w:val="20"/>
                <w:szCs w:val="20"/>
                <w:lang w:val="es-CR" w:eastAsia="es-CR"/>
              </w:rPr>
              <w:t xml:space="preserve"> y Préstamo</w:t>
            </w:r>
          </w:p>
        </w:tc>
      </w:tr>
      <w:tr w:rsidR="00BD007E" w:rsidRPr="00142DB9" w14:paraId="5C90AD80" w14:textId="77777777" w:rsidTr="003E4788">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D1BAFE1"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A36FF7D"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AF43374"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566C933"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3417E20" w14:textId="77777777" w:rsidR="00BD007E" w:rsidRDefault="00BD007E" w:rsidP="003E4788">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29047DF" w14:textId="77777777" w:rsidR="00BD007E"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4222356"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CB24E3E"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F707C9C" w14:textId="77777777" w:rsidR="00BD007E" w:rsidRPr="00142DB9" w:rsidRDefault="00BD007E" w:rsidP="003E478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9694F94"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81EB19D"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BD007E" w:rsidRPr="006308C1" w14:paraId="2D0A58BA" w14:textId="77777777" w:rsidTr="003E478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55CDCB2" w14:textId="77777777" w:rsidR="00BD007E" w:rsidRPr="006308C1" w:rsidRDefault="00BD007E" w:rsidP="003E4788">
            <w:pPr>
              <w:rPr>
                <w:rFonts w:ascii="Arial Narrow" w:hAnsi="Arial Narrow" w:cs="Arial"/>
                <w:sz w:val="16"/>
                <w:szCs w:val="16"/>
                <w:lang w:val="es-CR" w:eastAsia="es-CR"/>
              </w:rPr>
            </w:pPr>
            <w:r>
              <w:rPr>
                <w:rFonts w:ascii="Arial Narrow" w:hAnsi="Arial Narrow" w:cs="Arial"/>
                <w:sz w:val="16"/>
                <w:szCs w:val="16"/>
                <w:lang w:val="es-CR" w:eastAsia="es-CR"/>
              </w:rPr>
              <w:t>José Francisco Gerardo Duarte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8B604C"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4-0142-0624</w:t>
            </w:r>
          </w:p>
        </w:tc>
        <w:tc>
          <w:tcPr>
            <w:tcW w:w="709" w:type="dxa"/>
            <w:tcBorders>
              <w:top w:val="single" w:sz="4" w:space="0" w:color="auto"/>
              <w:left w:val="nil"/>
              <w:bottom w:val="single" w:sz="4" w:space="0" w:color="auto"/>
              <w:right w:val="single" w:sz="4" w:space="0" w:color="auto"/>
            </w:tcBorders>
            <w:shd w:val="clear" w:color="auto" w:fill="auto"/>
            <w:vAlign w:val="center"/>
          </w:tcPr>
          <w:p w14:paraId="6BFA0FF5"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1-568460</w:t>
            </w:r>
          </w:p>
        </w:tc>
        <w:tc>
          <w:tcPr>
            <w:tcW w:w="851" w:type="dxa"/>
            <w:tcBorders>
              <w:top w:val="single" w:sz="4" w:space="0" w:color="auto"/>
              <w:left w:val="nil"/>
              <w:bottom w:val="single" w:sz="4" w:space="0" w:color="auto"/>
              <w:right w:val="single" w:sz="4" w:space="0" w:color="auto"/>
            </w:tcBorders>
            <w:shd w:val="clear" w:color="auto" w:fill="auto"/>
            <w:vAlign w:val="center"/>
          </w:tcPr>
          <w:p w14:paraId="73432DBA" w14:textId="3CDF3C08" w:rsidR="00BD007E" w:rsidRPr="006308C1" w:rsidRDefault="00BD007E" w:rsidP="003E4788">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3E1EFF"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022A"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B7E3E4"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9.226.105,00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AE8B7A"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44.359,63</w:t>
            </w:r>
          </w:p>
        </w:tc>
        <w:tc>
          <w:tcPr>
            <w:tcW w:w="837" w:type="dxa"/>
            <w:tcBorders>
              <w:top w:val="single" w:sz="4" w:space="0" w:color="auto"/>
              <w:left w:val="nil"/>
              <w:bottom w:val="single" w:sz="4" w:space="0" w:color="auto"/>
              <w:right w:val="single" w:sz="4" w:space="0" w:color="auto"/>
            </w:tcBorders>
            <w:shd w:val="clear" w:color="auto" w:fill="auto"/>
            <w:vAlign w:val="center"/>
          </w:tcPr>
          <w:p w14:paraId="5429A581"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443.596,25</w:t>
            </w:r>
          </w:p>
        </w:tc>
        <w:tc>
          <w:tcPr>
            <w:tcW w:w="992" w:type="dxa"/>
            <w:tcBorders>
              <w:top w:val="single" w:sz="4" w:space="0" w:color="auto"/>
              <w:left w:val="nil"/>
              <w:bottom w:val="single" w:sz="4" w:space="0" w:color="auto"/>
              <w:right w:val="single" w:sz="4" w:space="0" w:color="auto"/>
            </w:tcBorders>
            <w:shd w:val="clear" w:color="auto" w:fill="auto"/>
            <w:vAlign w:val="center"/>
          </w:tcPr>
          <w:p w14:paraId="5CBF2C10" w14:textId="77777777" w:rsidR="00BD007E" w:rsidRPr="006308C1" w:rsidRDefault="00BD007E" w:rsidP="003E47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15.625.341,63</w:t>
            </w:r>
          </w:p>
        </w:tc>
      </w:tr>
      <w:tr w:rsidR="00BD007E" w:rsidRPr="006308C1" w14:paraId="4AAFF7BD" w14:textId="77777777" w:rsidTr="003E478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0FA952A" w14:textId="77777777" w:rsidR="00BD007E" w:rsidRPr="006308C1" w:rsidRDefault="00BD007E" w:rsidP="003E4788">
            <w:pPr>
              <w:rPr>
                <w:rFonts w:ascii="Arial Narrow" w:hAnsi="Arial Narrow" w:cs="Arial"/>
                <w:sz w:val="16"/>
                <w:szCs w:val="16"/>
                <w:lang w:val="es-CR" w:eastAsia="es-CR"/>
              </w:rPr>
            </w:pPr>
            <w:r>
              <w:rPr>
                <w:rFonts w:ascii="Arial Narrow" w:hAnsi="Arial Narrow" w:cs="Arial"/>
                <w:sz w:val="16"/>
                <w:szCs w:val="16"/>
                <w:lang w:val="es-CR" w:eastAsia="es-CR"/>
              </w:rPr>
              <w:t>Walter Alberto Aguilar Córdoba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392B93"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3-0432-0078</w:t>
            </w:r>
          </w:p>
        </w:tc>
        <w:tc>
          <w:tcPr>
            <w:tcW w:w="709" w:type="dxa"/>
            <w:tcBorders>
              <w:top w:val="single" w:sz="4" w:space="0" w:color="auto"/>
              <w:left w:val="nil"/>
              <w:bottom w:val="single" w:sz="4" w:space="0" w:color="auto"/>
              <w:right w:val="single" w:sz="4" w:space="0" w:color="auto"/>
            </w:tcBorders>
            <w:shd w:val="clear" w:color="auto" w:fill="auto"/>
            <w:vAlign w:val="center"/>
          </w:tcPr>
          <w:p w14:paraId="34496C8A"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3-261309</w:t>
            </w:r>
          </w:p>
        </w:tc>
        <w:tc>
          <w:tcPr>
            <w:tcW w:w="851" w:type="dxa"/>
            <w:tcBorders>
              <w:top w:val="single" w:sz="4" w:space="0" w:color="auto"/>
              <w:left w:val="nil"/>
              <w:bottom w:val="single" w:sz="4" w:space="0" w:color="auto"/>
              <w:right w:val="single" w:sz="4" w:space="0" w:color="auto"/>
            </w:tcBorders>
            <w:shd w:val="clear" w:color="auto" w:fill="auto"/>
            <w:vAlign w:val="center"/>
          </w:tcPr>
          <w:p w14:paraId="7FD5A9B5"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DC7675"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B945BD"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B53854"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7.622.670,00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73ED218"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35.505,25</w:t>
            </w:r>
          </w:p>
        </w:tc>
        <w:tc>
          <w:tcPr>
            <w:tcW w:w="837" w:type="dxa"/>
            <w:tcBorders>
              <w:top w:val="single" w:sz="4" w:space="0" w:color="auto"/>
              <w:left w:val="nil"/>
              <w:bottom w:val="single" w:sz="4" w:space="0" w:color="auto"/>
              <w:right w:val="single" w:sz="4" w:space="0" w:color="auto"/>
            </w:tcBorders>
            <w:shd w:val="clear" w:color="auto" w:fill="auto"/>
            <w:vAlign w:val="center"/>
          </w:tcPr>
          <w:p w14:paraId="400ECBEB"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355.052,50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B1D11D" w14:textId="77777777" w:rsidR="00BD007E" w:rsidRPr="006308C1" w:rsidRDefault="00BD007E" w:rsidP="003E47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13.942.217,25</w:t>
            </w:r>
          </w:p>
        </w:tc>
      </w:tr>
      <w:tr w:rsidR="00BD007E" w:rsidRPr="006308C1" w14:paraId="099F6271" w14:textId="77777777" w:rsidTr="003E478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BBFDBF5" w14:textId="77777777" w:rsidR="00BD007E" w:rsidRPr="006308C1" w:rsidRDefault="00BD007E" w:rsidP="003E4788">
            <w:pPr>
              <w:rPr>
                <w:rFonts w:ascii="Arial Narrow" w:hAnsi="Arial Narrow" w:cs="Arial"/>
                <w:sz w:val="16"/>
                <w:szCs w:val="16"/>
                <w:lang w:val="es-CR" w:eastAsia="es-CR"/>
              </w:rPr>
            </w:pPr>
            <w:r>
              <w:rPr>
                <w:rFonts w:ascii="Arial Narrow" w:hAnsi="Arial Narrow" w:cs="Arial"/>
                <w:sz w:val="16"/>
                <w:szCs w:val="16"/>
                <w:lang w:val="es-CR" w:eastAsia="es-CR"/>
              </w:rPr>
              <w:t>Julia María Fernández Quesada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663F16"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1-1024-0133</w:t>
            </w:r>
          </w:p>
        </w:tc>
        <w:tc>
          <w:tcPr>
            <w:tcW w:w="709" w:type="dxa"/>
            <w:tcBorders>
              <w:top w:val="single" w:sz="4" w:space="0" w:color="auto"/>
              <w:left w:val="nil"/>
              <w:bottom w:val="single" w:sz="4" w:space="0" w:color="auto"/>
              <w:right w:val="single" w:sz="4" w:space="0" w:color="auto"/>
            </w:tcBorders>
            <w:shd w:val="clear" w:color="auto" w:fill="auto"/>
            <w:vAlign w:val="center"/>
          </w:tcPr>
          <w:p w14:paraId="6F8F1D36"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1-693430</w:t>
            </w:r>
          </w:p>
        </w:tc>
        <w:tc>
          <w:tcPr>
            <w:tcW w:w="851" w:type="dxa"/>
            <w:tcBorders>
              <w:top w:val="single" w:sz="4" w:space="0" w:color="auto"/>
              <w:left w:val="nil"/>
              <w:bottom w:val="single" w:sz="4" w:space="0" w:color="auto"/>
              <w:right w:val="single" w:sz="4" w:space="0" w:color="auto"/>
            </w:tcBorders>
            <w:shd w:val="clear" w:color="auto" w:fill="auto"/>
            <w:vAlign w:val="center"/>
          </w:tcPr>
          <w:p w14:paraId="606081DF"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633F85"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8C6A8"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6.011.400,00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39DFE4"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11.832.000,00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4F04E5"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43.006,25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4A7BA194"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430.062,50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F2832F" w14:textId="77777777" w:rsidR="00BD007E" w:rsidRPr="006308C1" w:rsidRDefault="00BD007E" w:rsidP="003E47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18.230.456,25</w:t>
            </w:r>
          </w:p>
        </w:tc>
      </w:tr>
      <w:tr w:rsidR="00BD007E" w:rsidRPr="006308C1" w14:paraId="506A7A4D" w14:textId="77777777" w:rsidTr="003E478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2903DA7" w14:textId="77777777" w:rsidR="00BD007E" w:rsidRPr="006308C1" w:rsidRDefault="00BD007E" w:rsidP="003E4788">
            <w:pPr>
              <w:rPr>
                <w:rFonts w:ascii="Arial Narrow" w:hAnsi="Arial Narrow" w:cs="Arial"/>
                <w:sz w:val="16"/>
                <w:szCs w:val="16"/>
                <w:lang w:val="es-CR" w:eastAsia="es-CR"/>
              </w:rPr>
            </w:pPr>
            <w:r>
              <w:rPr>
                <w:rFonts w:ascii="Arial Narrow" w:hAnsi="Arial Narrow" w:cs="Arial"/>
                <w:sz w:val="16"/>
                <w:szCs w:val="16"/>
                <w:lang w:val="es-CR" w:eastAsia="es-CR"/>
              </w:rPr>
              <w:lastRenderedPageBreak/>
              <w:t>Johanna de los Ángeles Rojas Méndez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99F6C7"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1-1250-0574</w:t>
            </w:r>
          </w:p>
        </w:tc>
        <w:tc>
          <w:tcPr>
            <w:tcW w:w="709" w:type="dxa"/>
            <w:tcBorders>
              <w:top w:val="single" w:sz="4" w:space="0" w:color="auto"/>
              <w:left w:val="nil"/>
              <w:bottom w:val="single" w:sz="4" w:space="0" w:color="auto"/>
              <w:right w:val="single" w:sz="4" w:space="0" w:color="auto"/>
            </w:tcBorders>
            <w:shd w:val="clear" w:color="auto" w:fill="auto"/>
            <w:vAlign w:val="center"/>
          </w:tcPr>
          <w:p w14:paraId="579CF23B"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1-697854</w:t>
            </w:r>
          </w:p>
        </w:tc>
        <w:tc>
          <w:tcPr>
            <w:tcW w:w="851" w:type="dxa"/>
            <w:tcBorders>
              <w:top w:val="single" w:sz="4" w:space="0" w:color="auto"/>
              <w:left w:val="nil"/>
              <w:bottom w:val="single" w:sz="4" w:space="0" w:color="auto"/>
              <w:right w:val="single" w:sz="4" w:space="0" w:color="auto"/>
            </w:tcBorders>
            <w:shd w:val="clear" w:color="auto" w:fill="auto"/>
            <w:vAlign w:val="center"/>
          </w:tcPr>
          <w:p w14:paraId="3B059547"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3CA872"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170D96"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5.939.305,00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970E3C0"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11.598.268,79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ADDEF54"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43.376,25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4F33344B"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433.762,50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A6A05B9" w14:textId="77777777" w:rsidR="00BD007E" w:rsidRPr="006308C1" w:rsidRDefault="00BD007E" w:rsidP="003E47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17.927.960,04</w:t>
            </w:r>
          </w:p>
        </w:tc>
      </w:tr>
      <w:tr w:rsidR="00BD007E" w:rsidRPr="00F67547" w14:paraId="5FD79C0E" w14:textId="77777777" w:rsidTr="003E4788">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FE2ABA0" w14:textId="77777777" w:rsidR="00BD007E" w:rsidRPr="00F67547" w:rsidRDefault="00BD007E" w:rsidP="003E4788">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5DECFD2" w14:textId="77777777" w:rsidR="00BD007E" w:rsidRPr="00F67547" w:rsidRDefault="00BD007E" w:rsidP="003E4788">
            <w:pPr>
              <w:jc w:val="both"/>
              <w:rPr>
                <w:rFonts w:ascii="Arial Narrow" w:hAnsi="Arial Narrow" w:cs="Arial"/>
                <w:sz w:val="16"/>
                <w:szCs w:val="16"/>
                <w:lang w:val="es-CR"/>
              </w:rPr>
            </w:pPr>
          </w:p>
        </w:tc>
      </w:tr>
    </w:tbl>
    <w:p w14:paraId="6D8AAD15" w14:textId="77777777" w:rsidR="00BD007E" w:rsidRDefault="00BD007E" w:rsidP="00BD007E">
      <w:pPr>
        <w:spacing w:line="360" w:lineRule="auto"/>
        <w:jc w:val="both"/>
        <w:rPr>
          <w:rFonts w:cs="Arial"/>
          <w:sz w:val="22"/>
          <w:szCs w:val="22"/>
        </w:rPr>
      </w:pPr>
    </w:p>
    <w:p w14:paraId="7C1F0353" w14:textId="77777777" w:rsidR="00BD007E" w:rsidRPr="00FD161B" w:rsidRDefault="00BD007E" w:rsidP="00BD007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CCF7B5E" w14:textId="77777777" w:rsidR="00BD007E" w:rsidRPr="00FD161B" w:rsidRDefault="00BD007E" w:rsidP="00BD007E">
      <w:pPr>
        <w:spacing w:line="360" w:lineRule="auto"/>
        <w:jc w:val="both"/>
        <w:rPr>
          <w:rFonts w:cs="Arial"/>
          <w:bCs/>
          <w:sz w:val="22"/>
          <w:szCs w:val="22"/>
        </w:rPr>
      </w:pPr>
    </w:p>
    <w:p w14:paraId="4EBC947F" w14:textId="77777777" w:rsidR="00BD007E" w:rsidRPr="00FD161B" w:rsidRDefault="00BD007E" w:rsidP="00BD007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399B3B0" w14:textId="77777777" w:rsidR="00BD007E" w:rsidRPr="00FD161B" w:rsidRDefault="00BD007E" w:rsidP="00BD007E">
      <w:pPr>
        <w:spacing w:line="360" w:lineRule="auto"/>
        <w:jc w:val="both"/>
        <w:rPr>
          <w:rFonts w:cs="Arial"/>
          <w:bCs/>
          <w:sz w:val="22"/>
          <w:szCs w:val="22"/>
        </w:rPr>
      </w:pPr>
    </w:p>
    <w:p w14:paraId="2A8F41D4" w14:textId="77777777" w:rsidR="00BD007E" w:rsidRPr="00FD161B" w:rsidRDefault="00BD007E" w:rsidP="00BD007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4DD2227" w14:textId="77777777" w:rsidR="00BD007E" w:rsidRDefault="00BD007E" w:rsidP="00BD007E">
      <w:pPr>
        <w:spacing w:line="360" w:lineRule="auto"/>
        <w:jc w:val="both"/>
        <w:rPr>
          <w:rFonts w:cs="Arial"/>
          <w:bCs/>
          <w:sz w:val="22"/>
          <w:szCs w:val="22"/>
        </w:rPr>
      </w:pPr>
    </w:p>
    <w:p w14:paraId="42741E97" w14:textId="77777777" w:rsidR="00BD007E" w:rsidRDefault="00BD007E" w:rsidP="00BD007E">
      <w:pPr>
        <w:spacing w:line="360" w:lineRule="auto"/>
        <w:jc w:val="both"/>
        <w:rPr>
          <w:rFonts w:cs="Arial"/>
          <w:bCs/>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BC65A52" w14:textId="77777777" w:rsidR="00BD007E" w:rsidRDefault="00BD007E" w:rsidP="00BD007E">
      <w:pPr>
        <w:spacing w:line="360" w:lineRule="auto"/>
        <w:jc w:val="both"/>
        <w:rPr>
          <w:rFonts w:cs="Arial"/>
          <w:bCs/>
          <w:sz w:val="22"/>
          <w:szCs w:val="22"/>
        </w:rPr>
      </w:pPr>
    </w:p>
    <w:p w14:paraId="181D651E" w14:textId="61F1A97D" w:rsidR="0059249F" w:rsidRDefault="00BD007E" w:rsidP="00BD007E">
      <w:pPr>
        <w:spacing w:line="360" w:lineRule="auto"/>
        <w:jc w:val="both"/>
        <w:rPr>
          <w:rFonts w:cs="Arial"/>
          <w:bCs/>
          <w:sz w:val="22"/>
          <w:szCs w:val="22"/>
        </w:rPr>
      </w:pPr>
      <w:r w:rsidRPr="00244E29">
        <w:rPr>
          <w:rFonts w:cs="Arial"/>
          <w:b/>
          <w:sz w:val="22"/>
          <w:szCs w:val="22"/>
        </w:rPr>
        <w:t>6)</w:t>
      </w:r>
      <w:r>
        <w:rPr>
          <w:rFonts w:cs="Arial"/>
          <w:bCs/>
          <w:sz w:val="22"/>
          <w:szCs w:val="22"/>
        </w:rPr>
        <w:t xml:space="preserve"> En el caso del señor </w:t>
      </w:r>
      <w:r w:rsidRPr="0096617A">
        <w:rPr>
          <w:rFonts w:cs="Arial"/>
          <w:sz w:val="22"/>
          <w:szCs w:val="22"/>
          <w:lang w:val="es-CR" w:eastAsia="es-CR"/>
        </w:rPr>
        <w:t>José Francisco Gerardo Duarte González</w:t>
      </w:r>
      <w:r>
        <w:rPr>
          <w:rFonts w:cs="Arial"/>
          <w:sz w:val="22"/>
          <w:szCs w:val="22"/>
          <w:lang w:val="es-CR" w:eastAsia="es-CR"/>
        </w:rPr>
        <w:t xml:space="preserve">, se deroga </w:t>
      </w:r>
      <w:r w:rsidR="0059249F">
        <w:rPr>
          <w:rFonts w:cs="Arial"/>
          <w:sz w:val="22"/>
          <w:szCs w:val="22"/>
          <w:lang w:val="es-CR" w:eastAsia="es-CR"/>
        </w:rPr>
        <w:t>el acuerdo N°3 de la sesión 68-2019, del 02 de setiembre de 2019, y se autoriza su financiamiento con recursos del FOSUVI, dado que la</w:t>
      </w:r>
      <w:r w:rsidR="0059249F">
        <w:rPr>
          <w:rFonts w:cs="Arial"/>
          <w:bCs/>
          <w:sz w:val="22"/>
          <w:szCs w:val="22"/>
        </w:rPr>
        <w:t xml:space="preserve"> Comisión Nacional de Prevención de Riesgos y Atención de Emergencias, rechazó el financiamiento del subsidio con recursos de esa institución.</w:t>
      </w:r>
    </w:p>
    <w:p w14:paraId="7B66B9FF" w14:textId="77777777" w:rsidR="00BD007E" w:rsidRPr="00AB2826" w:rsidRDefault="00BD007E" w:rsidP="00BD007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EFA6DB7" w14:textId="77777777" w:rsidR="00BD007E" w:rsidRPr="00D14EAF" w:rsidRDefault="00BD007E" w:rsidP="00BD007E">
      <w:pPr>
        <w:spacing w:line="360" w:lineRule="auto"/>
        <w:jc w:val="both"/>
        <w:rPr>
          <w:rFonts w:cs="Arial"/>
          <w:b/>
          <w:sz w:val="22"/>
        </w:rPr>
      </w:pPr>
      <w:r w:rsidRPr="00D14EAF">
        <w:rPr>
          <w:rFonts w:cs="Arial"/>
          <w:b/>
          <w:sz w:val="22"/>
        </w:rPr>
        <w:t>************</w:t>
      </w:r>
    </w:p>
    <w:p w14:paraId="584FC58B" w14:textId="77777777" w:rsidR="00BD007E" w:rsidRDefault="00BD007E" w:rsidP="00BD007E">
      <w:pPr>
        <w:spacing w:line="360" w:lineRule="auto"/>
        <w:jc w:val="both"/>
        <w:rPr>
          <w:rFonts w:cs="Arial"/>
          <w:sz w:val="22"/>
          <w:szCs w:val="22"/>
        </w:rPr>
      </w:pPr>
    </w:p>
    <w:p w14:paraId="075A4AF4" w14:textId="77777777" w:rsidR="00BD007E" w:rsidRPr="00AB2826" w:rsidRDefault="00BD007E" w:rsidP="00BD007E">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2DFA23DF" w14:textId="77777777" w:rsidR="00BD007E" w:rsidRDefault="00BD007E" w:rsidP="00BD007E">
      <w:pPr>
        <w:spacing w:line="360" w:lineRule="auto"/>
        <w:jc w:val="both"/>
        <w:rPr>
          <w:rFonts w:cs="Arial"/>
          <w:b/>
          <w:bCs/>
          <w:sz w:val="22"/>
          <w:szCs w:val="22"/>
        </w:rPr>
      </w:pPr>
      <w:r>
        <w:rPr>
          <w:rFonts w:cs="Arial"/>
          <w:b/>
          <w:bCs/>
          <w:sz w:val="22"/>
          <w:szCs w:val="22"/>
        </w:rPr>
        <w:t>Considerando:</w:t>
      </w:r>
    </w:p>
    <w:p w14:paraId="703EE273" w14:textId="77777777" w:rsidR="00BD007E" w:rsidRDefault="00BD007E" w:rsidP="00BD007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GG-ME-0531-2020 del 15 de mayo de 2020, la Gerencia General remite y avala el informe </w:t>
      </w:r>
      <w:r>
        <w:rPr>
          <w:rFonts w:cs="Arial"/>
          <w:sz w:val="22"/>
          <w:szCs w:val="22"/>
        </w:rPr>
        <w:t>DF</w:t>
      </w:r>
      <w:r w:rsidRPr="00B35EAF">
        <w:rPr>
          <w:rFonts w:cs="Arial"/>
          <w:sz w:val="22"/>
          <w:szCs w:val="22"/>
        </w:rPr>
        <w:t>-OF-</w:t>
      </w:r>
      <w:r>
        <w:rPr>
          <w:rFonts w:cs="Arial"/>
          <w:sz w:val="22"/>
          <w:szCs w:val="22"/>
        </w:rPr>
        <w:t>0551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la Mutual Cartago </w:t>
      </w:r>
      <w:r w:rsidRPr="002D1955">
        <w:rPr>
          <w:rFonts w:cs="Arial"/>
          <w:bCs/>
          <w:sz w:val="22"/>
          <w:lang w:val="es-ES_tradnl"/>
        </w:rPr>
        <w:t>de Ahorro y Préstamo</w:t>
      </w:r>
      <w:r>
        <w:rPr>
          <w:rFonts w:cs="Arial"/>
          <w:bCs/>
          <w:sz w:val="22"/>
        </w:rPr>
        <w:t>, para financiar, en lo que ahora interesa, dos operaciones individuales de Bono Familiar de Vivienda, por situación de extrema necesidad,</w:t>
      </w:r>
      <w:r w:rsidRPr="00FD161B">
        <w:rPr>
          <w:rFonts w:cs="Arial"/>
          <w:bCs/>
          <w:sz w:val="22"/>
        </w:rPr>
        <w:t xml:space="preserve"> </w:t>
      </w:r>
      <w:r>
        <w:rPr>
          <w:rFonts w:cs="Arial"/>
          <w:bCs/>
          <w:sz w:val="22"/>
        </w:rPr>
        <w:t xml:space="preserve">al amparo del artículo </w:t>
      </w:r>
      <w:r>
        <w:rPr>
          <w:rFonts w:cs="Arial"/>
          <w:bCs/>
          <w:sz w:val="22"/>
        </w:rPr>
        <w:lastRenderedPageBreak/>
        <w:t>59 de la Ley del Sistema Financiero Nacional para la Vivienda, para las familias que encabezan las señoras Michel Francini Castro Méndez y Karla Tatiana Mata Rodríguez.</w:t>
      </w:r>
    </w:p>
    <w:p w14:paraId="378237B6" w14:textId="77777777" w:rsidR="00BD007E" w:rsidRDefault="00BD007E" w:rsidP="00BD007E">
      <w:pPr>
        <w:spacing w:line="360" w:lineRule="auto"/>
        <w:jc w:val="both"/>
        <w:rPr>
          <w:rFonts w:cs="Arial"/>
          <w:bCs/>
          <w:sz w:val="22"/>
        </w:rPr>
      </w:pPr>
    </w:p>
    <w:p w14:paraId="19A0042E" w14:textId="77777777" w:rsidR="00BD007E" w:rsidRDefault="00BD007E" w:rsidP="00BD007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ACD21FE" w14:textId="77777777" w:rsidR="00BD007E" w:rsidRPr="009344DA" w:rsidRDefault="00BD007E" w:rsidP="00BD007E">
      <w:pPr>
        <w:spacing w:line="360" w:lineRule="auto"/>
        <w:jc w:val="both"/>
        <w:rPr>
          <w:rFonts w:cs="Arial"/>
          <w:bCs/>
          <w:sz w:val="22"/>
          <w:szCs w:val="22"/>
        </w:rPr>
      </w:pPr>
    </w:p>
    <w:p w14:paraId="1A9DD97A" w14:textId="77777777" w:rsidR="00BD007E" w:rsidRPr="009344DA" w:rsidRDefault="00BD007E" w:rsidP="00BD007E">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Pr>
          <w:rFonts w:cs="Arial"/>
          <w:sz w:val="22"/>
          <w:szCs w:val="22"/>
        </w:rPr>
        <w:t>551</w:t>
      </w:r>
      <w:r w:rsidRPr="009344DA">
        <w:rPr>
          <w:rFonts w:cs="Arial"/>
          <w:sz w:val="22"/>
          <w:szCs w:val="22"/>
        </w:rPr>
        <w:t>-2020</w:t>
      </w:r>
      <w:r w:rsidRPr="009344DA">
        <w:rPr>
          <w:rFonts w:cs="Arial"/>
          <w:bCs/>
          <w:sz w:val="22"/>
          <w:szCs w:val="22"/>
        </w:rPr>
        <w:t>.</w:t>
      </w:r>
    </w:p>
    <w:p w14:paraId="34ACECBF" w14:textId="77777777" w:rsidR="00BD007E" w:rsidRPr="009344DA" w:rsidRDefault="00BD007E" w:rsidP="00BD007E">
      <w:pPr>
        <w:spacing w:line="360" w:lineRule="auto"/>
        <w:jc w:val="both"/>
        <w:rPr>
          <w:rFonts w:cs="Arial"/>
          <w:bCs/>
          <w:sz w:val="22"/>
          <w:szCs w:val="22"/>
          <w:lang w:val="es-ES_tradnl"/>
        </w:rPr>
      </w:pPr>
    </w:p>
    <w:p w14:paraId="6903238A" w14:textId="77777777" w:rsidR="00BD007E" w:rsidRDefault="00BD007E" w:rsidP="00BD007E">
      <w:pPr>
        <w:spacing w:line="360" w:lineRule="auto"/>
        <w:jc w:val="both"/>
        <w:rPr>
          <w:rFonts w:cs="Arial"/>
          <w:b/>
          <w:bCs/>
          <w:sz w:val="22"/>
          <w:szCs w:val="22"/>
        </w:rPr>
      </w:pPr>
      <w:r>
        <w:rPr>
          <w:rFonts w:cs="Arial"/>
          <w:b/>
          <w:bCs/>
          <w:sz w:val="22"/>
          <w:szCs w:val="22"/>
        </w:rPr>
        <w:t>Por tanto, se acuerda:</w:t>
      </w:r>
    </w:p>
    <w:p w14:paraId="38776244" w14:textId="77777777" w:rsidR="00BD007E" w:rsidRDefault="00BD007E" w:rsidP="00BD007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0551-2020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57018B37" w14:textId="77777777" w:rsidR="00BD007E" w:rsidRDefault="00BD007E" w:rsidP="00BD007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BD007E" w:rsidRPr="0008063E" w14:paraId="3E568DF8" w14:textId="77777777" w:rsidTr="003E478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46A5E1" w14:textId="77777777" w:rsidR="00BD007E" w:rsidRPr="0008063E" w:rsidRDefault="00BD007E" w:rsidP="003E478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 xml:space="preserve">Mutual </w:t>
            </w:r>
            <w:r>
              <w:rPr>
                <w:rFonts w:cs="Arial"/>
                <w:b/>
                <w:bCs/>
                <w:sz w:val="20"/>
                <w:szCs w:val="20"/>
              </w:rPr>
              <w:t>Cartago</w:t>
            </w:r>
            <w:r w:rsidRPr="005C4DB9">
              <w:rPr>
                <w:rFonts w:cs="Arial"/>
                <w:b/>
                <w:bCs/>
                <w:sz w:val="20"/>
                <w:szCs w:val="20"/>
              </w:rPr>
              <w:t xml:space="preserve"> de Ahorro</w:t>
            </w:r>
            <w:r>
              <w:rPr>
                <w:rFonts w:cs="Arial"/>
                <w:b/>
                <w:bCs/>
                <w:iCs/>
                <w:sz w:val="20"/>
                <w:szCs w:val="20"/>
                <w:lang w:val="es-CR" w:eastAsia="es-CR"/>
              </w:rPr>
              <w:t xml:space="preserve"> y Préstamo</w:t>
            </w:r>
          </w:p>
        </w:tc>
      </w:tr>
      <w:tr w:rsidR="00BD007E" w:rsidRPr="00142DB9" w14:paraId="238DC1E2" w14:textId="77777777" w:rsidTr="003E4788">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99125DC"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0661653"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7737134"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2CAA5E4"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34AF909" w14:textId="77777777" w:rsidR="00BD007E" w:rsidRDefault="00BD007E" w:rsidP="003E4788">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E40CCFA" w14:textId="77777777" w:rsidR="00BD007E"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7044C4B"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AEF98F0"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4CAF1CD" w14:textId="77777777" w:rsidR="00BD007E" w:rsidRPr="00142DB9" w:rsidRDefault="00BD007E" w:rsidP="003E478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8AB0B4E"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4DD9443"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BD007E" w:rsidRPr="006308C1" w14:paraId="58A2928F" w14:textId="77777777" w:rsidTr="003E478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53B207" w14:textId="77777777" w:rsidR="00BD007E" w:rsidRPr="006308C1" w:rsidRDefault="00BD007E" w:rsidP="003E4788">
            <w:pPr>
              <w:rPr>
                <w:rFonts w:ascii="Arial Narrow" w:hAnsi="Arial Narrow" w:cs="Arial"/>
                <w:sz w:val="16"/>
                <w:szCs w:val="16"/>
                <w:lang w:val="es-CR" w:eastAsia="es-CR"/>
              </w:rPr>
            </w:pPr>
            <w:r>
              <w:rPr>
                <w:rFonts w:ascii="Arial Narrow" w:hAnsi="Arial Narrow" w:cs="Arial"/>
                <w:sz w:val="16"/>
                <w:szCs w:val="16"/>
                <w:lang w:val="es-CR" w:eastAsia="es-CR"/>
              </w:rPr>
              <w:t>Michel Francini Castro Méndez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E16F7C"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3-0499-0800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47EEA0C"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3-164491</w:t>
            </w:r>
          </w:p>
        </w:tc>
        <w:tc>
          <w:tcPr>
            <w:tcW w:w="851" w:type="dxa"/>
            <w:tcBorders>
              <w:top w:val="single" w:sz="4" w:space="0" w:color="auto"/>
              <w:left w:val="nil"/>
              <w:bottom w:val="single" w:sz="4" w:space="0" w:color="auto"/>
              <w:right w:val="single" w:sz="4" w:space="0" w:color="auto"/>
            </w:tcBorders>
            <w:shd w:val="clear" w:color="auto" w:fill="auto"/>
            <w:vAlign w:val="center"/>
          </w:tcPr>
          <w:p w14:paraId="73E5ADE4"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4CF45F"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47B3C2"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5C7EBC0"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1ABE928"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40.456,99</w:t>
            </w:r>
          </w:p>
        </w:tc>
        <w:tc>
          <w:tcPr>
            <w:tcW w:w="837" w:type="dxa"/>
            <w:tcBorders>
              <w:top w:val="single" w:sz="4" w:space="0" w:color="auto"/>
              <w:left w:val="nil"/>
              <w:bottom w:val="single" w:sz="4" w:space="0" w:color="auto"/>
              <w:right w:val="single" w:sz="4" w:space="0" w:color="auto"/>
            </w:tcBorders>
            <w:shd w:val="clear" w:color="auto" w:fill="auto"/>
            <w:vAlign w:val="center"/>
          </w:tcPr>
          <w:p w14:paraId="1B1C9D84"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404.569,90</w:t>
            </w:r>
          </w:p>
        </w:tc>
        <w:tc>
          <w:tcPr>
            <w:tcW w:w="992" w:type="dxa"/>
            <w:tcBorders>
              <w:top w:val="single" w:sz="4" w:space="0" w:color="auto"/>
              <w:left w:val="nil"/>
              <w:bottom w:val="single" w:sz="4" w:space="0" w:color="auto"/>
              <w:right w:val="single" w:sz="4" w:space="0" w:color="auto"/>
            </w:tcBorders>
            <w:shd w:val="clear" w:color="auto" w:fill="auto"/>
            <w:vAlign w:val="center"/>
          </w:tcPr>
          <w:p w14:paraId="33D39FB4" w14:textId="77777777" w:rsidR="00BD007E" w:rsidRPr="006308C1" w:rsidRDefault="00BD007E" w:rsidP="003E47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20.364.112,91</w:t>
            </w:r>
          </w:p>
        </w:tc>
      </w:tr>
      <w:tr w:rsidR="00BD007E" w:rsidRPr="006308C1" w14:paraId="58ED246D" w14:textId="77777777" w:rsidTr="003E478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FDD4D71" w14:textId="77777777" w:rsidR="00BD007E" w:rsidRPr="006308C1" w:rsidRDefault="00BD007E" w:rsidP="003E4788">
            <w:pPr>
              <w:rPr>
                <w:rFonts w:ascii="Arial Narrow" w:hAnsi="Arial Narrow" w:cs="Arial"/>
                <w:sz w:val="16"/>
                <w:szCs w:val="16"/>
                <w:lang w:val="es-CR" w:eastAsia="es-CR"/>
              </w:rPr>
            </w:pPr>
            <w:r>
              <w:rPr>
                <w:rFonts w:ascii="Arial Narrow" w:hAnsi="Arial Narrow" w:cs="Arial"/>
                <w:sz w:val="16"/>
                <w:szCs w:val="16"/>
                <w:lang w:val="es-CR" w:eastAsia="es-CR"/>
              </w:rPr>
              <w:t>Karla Tatiana Mata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F0CB8F"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3-0442-0040</w:t>
            </w:r>
          </w:p>
        </w:tc>
        <w:tc>
          <w:tcPr>
            <w:tcW w:w="709" w:type="dxa"/>
            <w:tcBorders>
              <w:top w:val="single" w:sz="4" w:space="0" w:color="auto"/>
              <w:left w:val="nil"/>
              <w:bottom w:val="single" w:sz="4" w:space="0" w:color="auto"/>
              <w:right w:val="single" w:sz="4" w:space="0" w:color="auto"/>
            </w:tcBorders>
            <w:shd w:val="clear" w:color="auto" w:fill="auto"/>
            <w:vAlign w:val="center"/>
          </w:tcPr>
          <w:p w14:paraId="0BBDE8D2"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3-190733</w:t>
            </w:r>
          </w:p>
        </w:tc>
        <w:tc>
          <w:tcPr>
            <w:tcW w:w="851" w:type="dxa"/>
            <w:tcBorders>
              <w:top w:val="single" w:sz="4" w:space="0" w:color="auto"/>
              <w:left w:val="nil"/>
              <w:bottom w:val="single" w:sz="4" w:space="0" w:color="auto"/>
              <w:right w:val="single" w:sz="4" w:space="0" w:color="auto"/>
            </w:tcBorders>
            <w:shd w:val="clear" w:color="auto" w:fill="auto"/>
            <w:vAlign w:val="center"/>
          </w:tcPr>
          <w:p w14:paraId="0F9978CA"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BB8F37"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71DC70"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E229C03"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0C80B84"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56E7422"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6A2A7F" w14:textId="77777777" w:rsidR="00BD007E" w:rsidRPr="006308C1" w:rsidRDefault="00BD007E" w:rsidP="003E47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19.280.000,00</w:t>
            </w:r>
          </w:p>
        </w:tc>
      </w:tr>
      <w:tr w:rsidR="00BD007E" w:rsidRPr="00F67547" w14:paraId="49C220B3" w14:textId="77777777" w:rsidTr="003E4788">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C9B3EB8" w14:textId="77777777" w:rsidR="00BD007E" w:rsidRPr="00F67547" w:rsidRDefault="00BD007E" w:rsidP="003E4788">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AC1D983" w14:textId="77777777" w:rsidR="00BD007E" w:rsidRPr="00F67547" w:rsidRDefault="00BD007E" w:rsidP="003E4788">
            <w:pPr>
              <w:jc w:val="both"/>
              <w:rPr>
                <w:rFonts w:ascii="Arial Narrow" w:hAnsi="Arial Narrow" w:cs="Arial"/>
                <w:sz w:val="16"/>
                <w:szCs w:val="16"/>
                <w:lang w:val="es-CR"/>
              </w:rPr>
            </w:pPr>
          </w:p>
        </w:tc>
      </w:tr>
    </w:tbl>
    <w:p w14:paraId="376D5004" w14:textId="77777777" w:rsidR="00BD007E" w:rsidRDefault="00BD007E" w:rsidP="00BD007E">
      <w:pPr>
        <w:spacing w:line="360" w:lineRule="auto"/>
        <w:jc w:val="both"/>
        <w:rPr>
          <w:rFonts w:cs="Arial"/>
          <w:sz w:val="22"/>
          <w:szCs w:val="22"/>
        </w:rPr>
      </w:pPr>
    </w:p>
    <w:p w14:paraId="77A36CE3" w14:textId="77777777" w:rsidR="00BD007E" w:rsidRPr="00FD161B" w:rsidRDefault="00BD007E" w:rsidP="00BD007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53952C96" w14:textId="77777777" w:rsidR="00BD007E" w:rsidRPr="00FD161B" w:rsidRDefault="00BD007E" w:rsidP="00BD007E">
      <w:pPr>
        <w:spacing w:line="360" w:lineRule="auto"/>
        <w:jc w:val="both"/>
        <w:rPr>
          <w:rFonts w:cs="Arial"/>
          <w:bCs/>
          <w:sz w:val="22"/>
          <w:szCs w:val="22"/>
        </w:rPr>
      </w:pPr>
    </w:p>
    <w:p w14:paraId="1CDC5488" w14:textId="77777777" w:rsidR="00BD007E" w:rsidRPr="00FD161B" w:rsidRDefault="00BD007E" w:rsidP="00BD007E">
      <w:pPr>
        <w:spacing w:line="360" w:lineRule="auto"/>
        <w:jc w:val="both"/>
        <w:rPr>
          <w:sz w:val="22"/>
          <w:szCs w:val="22"/>
        </w:rPr>
      </w:pPr>
      <w:r w:rsidRPr="00FD161B">
        <w:rPr>
          <w:b/>
          <w:bCs/>
          <w:sz w:val="22"/>
          <w:szCs w:val="22"/>
        </w:rPr>
        <w:lastRenderedPageBreak/>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BA3974F" w14:textId="77777777" w:rsidR="00BD007E" w:rsidRPr="00FD161B" w:rsidRDefault="00BD007E" w:rsidP="00BD007E">
      <w:pPr>
        <w:spacing w:line="360" w:lineRule="auto"/>
        <w:jc w:val="both"/>
        <w:rPr>
          <w:rFonts w:cs="Arial"/>
          <w:bCs/>
          <w:sz w:val="22"/>
          <w:szCs w:val="22"/>
        </w:rPr>
      </w:pPr>
    </w:p>
    <w:p w14:paraId="5DF08A7D" w14:textId="77777777" w:rsidR="00BD007E" w:rsidRPr="00FD161B" w:rsidRDefault="00BD007E" w:rsidP="00BD007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FFDC09D" w14:textId="77777777" w:rsidR="00BD007E" w:rsidRDefault="00BD007E" w:rsidP="00BD007E">
      <w:pPr>
        <w:spacing w:line="360" w:lineRule="auto"/>
        <w:jc w:val="both"/>
        <w:rPr>
          <w:rFonts w:cs="Arial"/>
          <w:bCs/>
          <w:sz w:val="22"/>
          <w:szCs w:val="22"/>
        </w:rPr>
      </w:pPr>
    </w:p>
    <w:p w14:paraId="74D333C1" w14:textId="77777777" w:rsidR="00BD007E" w:rsidRDefault="00BD007E" w:rsidP="00BD007E">
      <w:pPr>
        <w:spacing w:line="360" w:lineRule="auto"/>
        <w:jc w:val="both"/>
        <w:rPr>
          <w:rFonts w:cs="Arial"/>
          <w:bCs/>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5756288" w14:textId="77777777" w:rsidR="00BD007E" w:rsidRPr="00AB2826" w:rsidRDefault="00BD007E" w:rsidP="00BD007E">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6351D924" w14:textId="77777777" w:rsidR="00BD007E" w:rsidRPr="00D14EAF" w:rsidRDefault="00BD007E" w:rsidP="00BD007E">
      <w:pPr>
        <w:spacing w:line="360" w:lineRule="auto"/>
        <w:jc w:val="both"/>
        <w:rPr>
          <w:rFonts w:cs="Arial"/>
          <w:b/>
          <w:sz w:val="22"/>
        </w:rPr>
      </w:pPr>
      <w:r w:rsidRPr="00D14EAF">
        <w:rPr>
          <w:rFonts w:cs="Arial"/>
          <w:b/>
          <w:sz w:val="22"/>
        </w:rPr>
        <w:t>************</w:t>
      </w:r>
    </w:p>
    <w:p w14:paraId="56041CD5" w14:textId="77777777" w:rsidR="00BD007E" w:rsidRDefault="00BD007E" w:rsidP="00BD007E">
      <w:pPr>
        <w:spacing w:line="360" w:lineRule="auto"/>
        <w:jc w:val="both"/>
        <w:rPr>
          <w:rFonts w:cs="Arial"/>
          <w:sz w:val="22"/>
          <w:lang w:val="es-ES_tradnl"/>
        </w:rPr>
      </w:pPr>
    </w:p>
    <w:p w14:paraId="76D300A6" w14:textId="77777777" w:rsidR="00BD007E" w:rsidRPr="00AB2826" w:rsidRDefault="00BD007E" w:rsidP="00BD007E">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17CCE861" w14:textId="77777777" w:rsidR="00BD007E" w:rsidRDefault="00BD007E" w:rsidP="00BD007E">
      <w:pPr>
        <w:spacing w:line="360" w:lineRule="auto"/>
        <w:jc w:val="both"/>
        <w:rPr>
          <w:rFonts w:cs="Arial"/>
          <w:b/>
          <w:bCs/>
          <w:sz w:val="22"/>
          <w:szCs w:val="22"/>
        </w:rPr>
      </w:pPr>
      <w:r>
        <w:rPr>
          <w:rFonts w:cs="Arial"/>
          <w:b/>
          <w:bCs/>
          <w:sz w:val="22"/>
          <w:szCs w:val="22"/>
        </w:rPr>
        <w:t>Considerando:</w:t>
      </w:r>
    </w:p>
    <w:p w14:paraId="2AFB7F52" w14:textId="77777777" w:rsidR="00BD007E" w:rsidRDefault="00BD007E" w:rsidP="00BD007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GG-ME-0530-2020 del 15 de mayo de 2020, la Gerencia General remite y avala el informe </w:t>
      </w:r>
      <w:r>
        <w:rPr>
          <w:rFonts w:cs="Arial"/>
          <w:sz w:val="22"/>
          <w:szCs w:val="22"/>
        </w:rPr>
        <w:t>DF</w:t>
      </w:r>
      <w:r w:rsidRPr="00B35EAF">
        <w:rPr>
          <w:rFonts w:cs="Arial"/>
          <w:sz w:val="22"/>
          <w:szCs w:val="22"/>
        </w:rPr>
        <w:t>-OF-</w:t>
      </w:r>
      <w:r>
        <w:rPr>
          <w:rFonts w:cs="Arial"/>
          <w:sz w:val="22"/>
          <w:szCs w:val="22"/>
        </w:rPr>
        <w:t>0552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la Fundación para la Vivienda Rural Costa Rica – Canadá y del </w:t>
      </w:r>
      <w:r>
        <w:rPr>
          <w:rFonts w:cs="Arial"/>
          <w:bCs/>
          <w:sz w:val="22"/>
          <w:szCs w:val="22"/>
        </w:rPr>
        <w:t>Grupo Mutual Alajuela – La Vivienda de Ahorro y Préstamo</w:t>
      </w:r>
      <w:r>
        <w:rPr>
          <w:rFonts w:cs="Arial"/>
          <w:bCs/>
          <w:sz w:val="22"/>
        </w:rPr>
        <w:t>, para financiar cuatro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Alma Nidia Reyes, </w:t>
      </w:r>
      <w:proofErr w:type="spellStart"/>
      <w:r>
        <w:rPr>
          <w:rFonts w:cs="Arial"/>
          <w:bCs/>
          <w:sz w:val="22"/>
        </w:rPr>
        <w:t>Yovany</w:t>
      </w:r>
      <w:proofErr w:type="spellEnd"/>
      <w:r>
        <w:rPr>
          <w:rFonts w:cs="Arial"/>
          <w:bCs/>
          <w:sz w:val="22"/>
        </w:rPr>
        <w:t xml:space="preserve"> Fernando Asch Quirós, Gloria María Zumbado Martínez y Rigoberto Montenegro Mora.</w:t>
      </w:r>
    </w:p>
    <w:p w14:paraId="0D503B78" w14:textId="77777777" w:rsidR="00BD007E" w:rsidRDefault="00BD007E" w:rsidP="00BD007E">
      <w:pPr>
        <w:spacing w:line="360" w:lineRule="auto"/>
        <w:jc w:val="both"/>
        <w:rPr>
          <w:rFonts w:cs="Arial"/>
          <w:bCs/>
          <w:sz w:val="22"/>
        </w:rPr>
      </w:pPr>
    </w:p>
    <w:p w14:paraId="5A06136E" w14:textId="77777777" w:rsidR="00BD007E" w:rsidRDefault="00BD007E" w:rsidP="00BD007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36243C93" w14:textId="77777777" w:rsidR="00BD007E" w:rsidRPr="009344DA" w:rsidRDefault="00BD007E" w:rsidP="00BD007E">
      <w:pPr>
        <w:spacing w:line="360" w:lineRule="auto"/>
        <w:jc w:val="both"/>
        <w:rPr>
          <w:rFonts w:cs="Arial"/>
          <w:bCs/>
          <w:sz w:val="22"/>
          <w:szCs w:val="22"/>
        </w:rPr>
      </w:pPr>
    </w:p>
    <w:p w14:paraId="2734B689" w14:textId="77777777" w:rsidR="00BD007E" w:rsidRPr="009344DA" w:rsidRDefault="00BD007E" w:rsidP="00BD007E">
      <w:pPr>
        <w:spacing w:line="360" w:lineRule="auto"/>
        <w:jc w:val="both"/>
        <w:rPr>
          <w:rFonts w:cs="Arial"/>
          <w:bCs/>
          <w:sz w:val="22"/>
          <w:szCs w:val="22"/>
          <w:lang w:val="es-ES_tradnl"/>
        </w:rPr>
      </w:pPr>
      <w:r w:rsidRPr="009344DA">
        <w:rPr>
          <w:rFonts w:cs="Arial"/>
          <w:b/>
          <w:bCs/>
          <w:sz w:val="22"/>
          <w:szCs w:val="22"/>
        </w:rPr>
        <w:lastRenderedPageBreak/>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Pr>
          <w:rFonts w:cs="Arial"/>
          <w:sz w:val="22"/>
          <w:szCs w:val="22"/>
        </w:rPr>
        <w:t>552</w:t>
      </w:r>
      <w:r w:rsidRPr="009344DA">
        <w:rPr>
          <w:rFonts w:cs="Arial"/>
          <w:sz w:val="22"/>
          <w:szCs w:val="22"/>
        </w:rPr>
        <w:t>-2020</w:t>
      </w:r>
      <w:r w:rsidRPr="009344DA">
        <w:rPr>
          <w:rFonts w:cs="Arial"/>
          <w:bCs/>
          <w:sz w:val="22"/>
          <w:szCs w:val="22"/>
        </w:rPr>
        <w:t>.</w:t>
      </w:r>
    </w:p>
    <w:p w14:paraId="2C4B6529" w14:textId="77777777" w:rsidR="00BD007E" w:rsidRPr="009344DA" w:rsidRDefault="00BD007E" w:rsidP="00BD007E">
      <w:pPr>
        <w:spacing w:line="360" w:lineRule="auto"/>
        <w:jc w:val="both"/>
        <w:rPr>
          <w:rFonts w:cs="Arial"/>
          <w:bCs/>
          <w:sz w:val="22"/>
          <w:szCs w:val="22"/>
          <w:lang w:val="es-ES_tradnl"/>
        </w:rPr>
      </w:pPr>
    </w:p>
    <w:p w14:paraId="6374A2FE" w14:textId="77777777" w:rsidR="00BD007E" w:rsidRDefault="00BD007E" w:rsidP="00BD007E">
      <w:pPr>
        <w:spacing w:line="360" w:lineRule="auto"/>
        <w:jc w:val="both"/>
        <w:rPr>
          <w:rFonts w:cs="Arial"/>
          <w:b/>
          <w:bCs/>
          <w:sz w:val="22"/>
          <w:szCs w:val="22"/>
        </w:rPr>
      </w:pPr>
      <w:r>
        <w:rPr>
          <w:rFonts w:cs="Arial"/>
          <w:b/>
          <w:bCs/>
          <w:sz w:val="22"/>
          <w:szCs w:val="22"/>
        </w:rPr>
        <w:t>Por tanto, se acuerda:</w:t>
      </w:r>
    </w:p>
    <w:p w14:paraId="0C9DE6F5" w14:textId="77777777" w:rsidR="00BD007E" w:rsidRDefault="00BD007E" w:rsidP="00BD007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cuatro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0552-2020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20B20213" w14:textId="77777777" w:rsidR="00BD007E" w:rsidRDefault="00BD007E" w:rsidP="00BD007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BD007E" w:rsidRPr="0008063E" w14:paraId="53FD6674" w14:textId="77777777" w:rsidTr="003E478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0647CD" w14:textId="77777777" w:rsidR="00BD007E" w:rsidRPr="0008063E" w:rsidRDefault="00BD007E" w:rsidP="003E478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BD007E" w:rsidRPr="00142DB9" w14:paraId="728164F7" w14:textId="77777777" w:rsidTr="003E4788">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B5047F5"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1E5575A"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654C6E7"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D5F5008"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C8DFAA7" w14:textId="77777777" w:rsidR="00BD007E" w:rsidRDefault="00BD007E" w:rsidP="003E4788">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DD5B7E7" w14:textId="77777777" w:rsidR="00BD007E"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AFCEDAA"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43656F1"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3B240A0" w14:textId="77777777" w:rsidR="00BD007E" w:rsidRPr="00142DB9" w:rsidRDefault="00BD007E" w:rsidP="003E478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8663B9B"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50957FE"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BD007E" w:rsidRPr="006308C1" w14:paraId="671B7326" w14:textId="77777777" w:rsidTr="003E478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90B52B0" w14:textId="77777777" w:rsidR="00BD007E" w:rsidRPr="006308C1" w:rsidRDefault="00BD007E" w:rsidP="003E4788">
            <w:pPr>
              <w:rPr>
                <w:rFonts w:ascii="Arial Narrow" w:hAnsi="Arial Narrow" w:cs="Arial"/>
                <w:sz w:val="16"/>
                <w:szCs w:val="16"/>
                <w:lang w:val="es-CR" w:eastAsia="es-CR"/>
              </w:rPr>
            </w:pPr>
            <w:r>
              <w:rPr>
                <w:rFonts w:ascii="Arial Narrow" w:hAnsi="Arial Narrow" w:cs="Arial"/>
                <w:sz w:val="16"/>
                <w:szCs w:val="16"/>
                <w:lang w:val="es-CR" w:eastAsia="es-CR"/>
              </w:rPr>
              <w:t>Alma Nidia Reyes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70069F" w14:textId="6F5E4027" w:rsidR="00BD007E"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155824</w:t>
            </w:r>
            <w:r w:rsidR="006878E3">
              <w:rPr>
                <w:rFonts w:ascii="Arial Narrow" w:hAnsi="Arial Narrow" w:cs="Arial"/>
                <w:sz w:val="16"/>
                <w:szCs w:val="16"/>
                <w:lang w:val="es-CR" w:eastAsia="es-CR"/>
              </w:rPr>
              <w:t>-</w:t>
            </w:r>
          </w:p>
          <w:p w14:paraId="4EBAF60D"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126927</w:t>
            </w:r>
          </w:p>
        </w:tc>
        <w:tc>
          <w:tcPr>
            <w:tcW w:w="709" w:type="dxa"/>
            <w:tcBorders>
              <w:top w:val="single" w:sz="4" w:space="0" w:color="auto"/>
              <w:left w:val="nil"/>
              <w:bottom w:val="single" w:sz="4" w:space="0" w:color="auto"/>
              <w:right w:val="single" w:sz="4" w:space="0" w:color="auto"/>
            </w:tcBorders>
            <w:shd w:val="clear" w:color="auto" w:fill="auto"/>
            <w:vAlign w:val="center"/>
          </w:tcPr>
          <w:p w14:paraId="757E26F6"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6-187149</w:t>
            </w:r>
          </w:p>
        </w:tc>
        <w:tc>
          <w:tcPr>
            <w:tcW w:w="851" w:type="dxa"/>
            <w:tcBorders>
              <w:top w:val="single" w:sz="4" w:space="0" w:color="auto"/>
              <w:left w:val="nil"/>
              <w:bottom w:val="single" w:sz="4" w:space="0" w:color="auto"/>
              <w:right w:val="single" w:sz="4" w:space="0" w:color="auto"/>
            </w:tcBorders>
            <w:shd w:val="clear" w:color="auto" w:fill="auto"/>
            <w:vAlign w:val="center"/>
          </w:tcPr>
          <w:p w14:paraId="03A9AE32"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8C6D56"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4B466B"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D97055"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12.948.000,00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B73137"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172.931,61</w:t>
            </w:r>
          </w:p>
        </w:tc>
        <w:tc>
          <w:tcPr>
            <w:tcW w:w="837" w:type="dxa"/>
            <w:tcBorders>
              <w:top w:val="single" w:sz="4" w:space="0" w:color="auto"/>
              <w:left w:val="nil"/>
              <w:bottom w:val="single" w:sz="4" w:space="0" w:color="auto"/>
              <w:right w:val="single" w:sz="4" w:space="0" w:color="auto"/>
            </w:tcBorders>
            <w:shd w:val="clear" w:color="auto" w:fill="auto"/>
            <w:vAlign w:val="center"/>
          </w:tcPr>
          <w:p w14:paraId="7DE7D7A1"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576.438,70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4834B9" w14:textId="77777777" w:rsidR="00BD007E" w:rsidRPr="006308C1" w:rsidRDefault="00BD007E" w:rsidP="003E47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18.351.507,09</w:t>
            </w:r>
          </w:p>
        </w:tc>
      </w:tr>
      <w:tr w:rsidR="00BD007E" w:rsidRPr="006308C1" w14:paraId="5875117A" w14:textId="77777777" w:rsidTr="003E478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31D5FC2" w14:textId="77777777" w:rsidR="00BD007E" w:rsidRPr="006308C1" w:rsidRDefault="00BD007E" w:rsidP="003E4788">
            <w:pPr>
              <w:rPr>
                <w:rFonts w:ascii="Arial Narrow" w:hAnsi="Arial Narrow" w:cs="Arial"/>
                <w:sz w:val="16"/>
                <w:szCs w:val="16"/>
                <w:lang w:val="es-CR" w:eastAsia="es-CR"/>
              </w:rPr>
            </w:pPr>
            <w:r>
              <w:rPr>
                <w:rFonts w:ascii="Arial Narrow" w:hAnsi="Arial Narrow" w:cs="Arial"/>
                <w:sz w:val="16"/>
                <w:szCs w:val="16"/>
                <w:lang w:val="es-CR" w:eastAsia="es-CR"/>
              </w:rPr>
              <w:t xml:space="preserve">Yovanny Fernando Asch Quiros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EF5EFB"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7-0124-0755</w:t>
            </w:r>
          </w:p>
        </w:tc>
        <w:tc>
          <w:tcPr>
            <w:tcW w:w="709" w:type="dxa"/>
            <w:tcBorders>
              <w:top w:val="single" w:sz="4" w:space="0" w:color="auto"/>
              <w:left w:val="nil"/>
              <w:bottom w:val="single" w:sz="4" w:space="0" w:color="auto"/>
              <w:right w:val="single" w:sz="4" w:space="0" w:color="auto"/>
            </w:tcBorders>
            <w:shd w:val="clear" w:color="auto" w:fill="auto"/>
            <w:vAlign w:val="center"/>
          </w:tcPr>
          <w:p w14:paraId="521BA44A"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7-130916</w:t>
            </w:r>
          </w:p>
        </w:tc>
        <w:tc>
          <w:tcPr>
            <w:tcW w:w="851" w:type="dxa"/>
            <w:tcBorders>
              <w:top w:val="single" w:sz="4" w:space="0" w:color="auto"/>
              <w:left w:val="nil"/>
              <w:bottom w:val="single" w:sz="4" w:space="0" w:color="auto"/>
              <w:right w:val="single" w:sz="4" w:space="0" w:color="auto"/>
            </w:tcBorders>
            <w:shd w:val="clear" w:color="auto" w:fill="auto"/>
            <w:vAlign w:val="center"/>
          </w:tcPr>
          <w:p w14:paraId="097A9450"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9863FB"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406062"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BE8563"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13.057.144,97</w:t>
            </w:r>
          </w:p>
        </w:tc>
        <w:tc>
          <w:tcPr>
            <w:tcW w:w="851" w:type="dxa"/>
            <w:tcBorders>
              <w:top w:val="single" w:sz="4" w:space="0" w:color="auto"/>
              <w:left w:val="nil"/>
              <w:bottom w:val="single" w:sz="4" w:space="0" w:color="auto"/>
              <w:right w:val="single" w:sz="4" w:space="0" w:color="auto"/>
            </w:tcBorders>
            <w:shd w:val="clear" w:color="auto" w:fill="auto"/>
            <w:vAlign w:val="center"/>
          </w:tcPr>
          <w:p w14:paraId="5710157C"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230.246,15</w:t>
            </w:r>
          </w:p>
        </w:tc>
        <w:tc>
          <w:tcPr>
            <w:tcW w:w="837" w:type="dxa"/>
            <w:tcBorders>
              <w:top w:val="single" w:sz="4" w:space="0" w:color="auto"/>
              <w:left w:val="nil"/>
              <w:bottom w:val="single" w:sz="4" w:space="0" w:color="auto"/>
              <w:right w:val="single" w:sz="4" w:space="0" w:color="auto"/>
            </w:tcBorders>
            <w:shd w:val="clear" w:color="auto" w:fill="auto"/>
            <w:vAlign w:val="center"/>
          </w:tcPr>
          <w:p w14:paraId="1F150CE4"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767.487,17</w:t>
            </w:r>
          </w:p>
        </w:tc>
        <w:tc>
          <w:tcPr>
            <w:tcW w:w="992" w:type="dxa"/>
            <w:tcBorders>
              <w:top w:val="single" w:sz="4" w:space="0" w:color="auto"/>
              <w:left w:val="nil"/>
              <w:bottom w:val="single" w:sz="4" w:space="0" w:color="auto"/>
              <w:right w:val="single" w:sz="4" w:space="0" w:color="auto"/>
            </w:tcBorders>
            <w:shd w:val="clear" w:color="auto" w:fill="auto"/>
            <w:vAlign w:val="center"/>
          </w:tcPr>
          <w:p w14:paraId="059C4E50" w14:textId="77777777" w:rsidR="00BD007E" w:rsidRPr="006308C1" w:rsidRDefault="00BD007E" w:rsidP="003E47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21.094.385,99</w:t>
            </w:r>
          </w:p>
        </w:tc>
      </w:tr>
      <w:tr w:rsidR="00BD007E" w:rsidRPr="006308C1" w14:paraId="2FB66B31" w14:textId="77777777" w:rsidTr="003E478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2C5AED" w14:textId="77777777" w:rsidR="00BD007E" w:rsidRPr="006308C1" w:rsidRDefault="00BD007E" w:rsidP="003E4788">
            <w:pPr>
              <w:rPr>
                <w:rFonts w:ascii="Arial Narrow" w:hAnsi="Arial Narrow" w:cs="Arial"/>
                <w:sz w:val="16"/>
                <w:szCs w:val="16"/>
                <w:lang w:val="es-CR" w:eastAsia="es-CR"/>
              </w:rPr>
            </w:pPr>
            <w:r>
              <w:rPr>
                <w:rFonts w:ascii="Arial Narrow" w:hAnsi="Arial Narrow" w:cs="Arial"/>
                <w:sz w:val="16"/>
                <w:szCs w:val="16"/>
                <w:lang w:val="es-CR" w:eastAsia="es-CR"/>
              </w:rPr>
              <w:t>Gloria María Zumbado Martínez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A8F544"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6-0370-0102</w:t>
            </w:r>
          </w:p>
        </w:tc>
        <w:tc>
          <w:tcPr>
            <w:tcW w:w="709" w:type="dxa"/>
            <w:tcBorders>
              <w:top w:val="single" w:sz="4" w:space="0" w:color="auto"/>
              <w:left w:val="nil"/>
              <w:bottom w:val="single" w:sz="4" w:space="0" w:color="auto"/>
              <w:right w:val="single" w:sz="4" w:space="0" w:color="auto"/>
            </w:tcBorders>
            <w:shd w:val="clear" w:color="auto" w:fill="auto"/>
            <w:vAlign w:val="center"/>
          </w:tcPr>
          <w:p w14:paraId="3AD5E9E6"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2-355560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7AFF3C"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9E831A"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186245"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5.886.000,00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7EEB92"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9.018.626,43</w:t>
            </w:r>
          </w:p>
        </w:tc>
        <w:tc>
          <w:tcPr>
            <w:tcW w:w="851" w:type="dxa"/>
            <w:tcBorders>
              <w:top w:val="single" w:sz="4" w:space="0" w:color="auto"/>
              <w:left w:val="nil"/>
              <w:bottom w:val="single" w:sz="4" w:space="0" w:color="auto"/>
              <w:right w:val="single" w:sz="4" w:space="0" w:color="auto"/>
            </w:tcBorders>
            <w:shd w:val="clear" w:color="auto" w:fill="auto"/>
            <w:vAlign w:val="center"/>
          </w:tcPr>
          <w:p w14:paraId="2E203FA5"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26.656,39</w:t>
            </w:r>
          </w:p>
        </w:tc>
        <w:tc>
          <w:tcPr>
            <w:tcW w:w="837" w:type="dxa"/>
            <w:tcBorders>
              <w:top w:val="single" w:sz="4" w:space="0" w:color="auto"/>
              <w:left w:val="nil"/>
              <w:bottom w:val="single" w:sz="4" w:space="0" w:color="auto"/>
              <w:right w:val="single" w:sz="4" w:space="0" w:color="auto"/>
            </w:tcBorders>
            <w:shd w:val="clear" w:color="auto" w:fill="auto"/>
            <w:vAlign w:val="center"/>
          </w:tcPr>
          <w:p w14:paraId="26365D3B"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266.563,93</w:t>
            </w:r>
          </w:p>
        </w:tc>
        <w:tc>
          <w:tcPr>
            <w:tcW w:w="992" w:type="dxa"/>
            <w:tcBorders>
              <w:top w:val="single" w:sz="4" w:space="0" w:color="auto"/>
              <w:left w:val="nil"/>
              <w:bottom w:val="single" w:sz="4" w:space="0" w:color="auto"/>
              <w:right w:val="single" w:sz="4" w:space="0" w:color="auto"/>
            </w:tcBorders>
            <w:shd w:val="clear" w:color="auto" w:fill="auto"/>
            <w:vAlign w:val="center"/>
          </w:tcPr>
          <w:p w14:paraId="0EA3746E" w14:textId="77777777" w:rsidR="00BD007E" w:rsidRPr="006308C1" w:rsidRDefault="00BD007E" w:rsidP="003E47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15.144.533,97</w:t>
            </w:r>
          </w:p>
        </w:tc>
      </w:tr>
      <w:tr w:rsidR="00BD007E" w:rsidRPr="0008063E" w14:paraId="6556DF26" w14:textId="77777777" w:rsidTr="003E478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AF85E" w14:textId="77777777" w:rsidR="00BD007E" w:rsidRPr="00A55EE9" w:rsidRDefault="00BD007E" w:rsidP="003E478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Fundación para la Vivienda Rural Costa Rica – Canadá</w:t>
            </w:r>
          </w:p>
        </w:tc>
      </w:tr>
      <w:tr w:rsidR="00BD007E" w:rsidRPr="00142DB9" w14:paraId="00F9C56B" w14:textId="77777777" w:rsidTr="003E4788">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0BBAD10"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AEB2D1B"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B2E4D09"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A4E1F25"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20DB638" w14:textId="77777777" w:rsidR="00BD007E" w:rsidRDefault="00BD007E" w:rsidP="003E4788">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3144BDA" w14:textId="77777777" w:rsidR="00BD007E"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CAEA4F1"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2FA749E"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D588B52" w14:textId="77777777" w:rsidR="00BD007E" w:rsidRPr="00142DB9" w:rsidRDefault="00BD007E" w:rsidP="003E478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8E58BED"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935D358"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BD007E" w:rsidRPr="006308C1" w14:paraId="0636CBDB" w14:textId="77777777" w:rsidTr="003E478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917434F" w14:textId="77777777" w:rsidR="00BD007E" w:rsidRPr="006308C1" w:rsidRDefault="00BD007E" w:rsidP="003E4788">
            <w:pPr>
              <w:rPr>
                <w:rFonts w:ascii="Arial Narrow" w:hAnsi="Arial Narrow" w:cs="Arial"/>
                <w:sz w:val="16"/>
                <w:szCs w:val="16"/>
                <w:lang w:val="es-CR" w:eastAsia="es-CR"/>
              </w:rPr>
            </w:pPr>
            <w:r>
              <w:rPr>
                <w:rFonts w:ascii="Arial Narrow" w:hAnsi="Arial Narrow" w:cs="Arial"/>
                <w:sz w:val="16"/>
                <w:szCs w:val="16"/>
                <w:lang w:val="es-CR" w:eastAsia="es-CR"/>
              </w:rPr>
              <w:t>Rigoberto del Carmen Montenegro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7DF255"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9-0043-0973</w:t>
            </w:r>
          </w:p>
        </w:tc>
        <w:tc>
          <w:tcPr>
            <w:tcW w:w="709" w:type="dxa"/>
            <w:tcBorders>
              <w:top w:val="single" w:sz="4" w:space="0" w:color="auto"/>
              <w:left w:val="nil"/>
              <w:bottom w:val="single" w:sz="4" w:space="0" w:color="auto"/>
              <w:right w:val="single" w:sz="4" w:space="0" w:color="auto"/>
            </w:tcBorders>
            <w:shd w:val="clear" w:color="auto" w:fill="auto"/>
            <w:vAlign w:val="center"/>
          </w:tcPr>
          <w:p w14:paraId="66C69AE7"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7-60160</w:t>
            </w:r>
          </w:p>
        </w:tc>
        <w:tc>
          <w:tcPr>
            <w:tcW w:w="851" w:type="dxa"/>
            <w:tcBorders>
              <w:top w:val="single" w:sz="4" w:space="0" w:color="auto"/>
              <w:left w:val="nil"/>
              <w:bottom w:val="single" w:sz="4" w:space="0" w:color="auto"/>
              <w:right w:val="single" w:sz="4" w:space="0" w:color="auto"/>
            </w:tcBorders>
            <w:shd w:val="clear" w:color="auto" w:fill="auto"/>
            <w:vAlign w:val="center"/>
          </w:tcPr>
          <w:p w14:paraId="6C31875A"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227611"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83315" w14:textId="77777777" w:rsidR="00BD007E" w:rsidRPr="006308C1" w:rsidRDefault="00BD007E" w:rsidP="003E4788">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8.598.950,00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6C7C5A"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11.115.000,00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7EB6CB9"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171.186,74</w:t>
            </w:r>
          </w:p>
        </w:tc>
        <w:tc>
          <w:tcPr>
            <w:tcW w:w="837" w:type="dxa"/>
            <w:tcBorders>
              <w:top w:val="single" w:sz="4" w:space="0" w:color="auto"/>
              <w:left w:val="nil"/>
              <w:bottom w:val="single" w:sz="4" w:space="0" w:color="auto"/>
              <w:right w:val="single" w:sz="4" w:space="0" w:color="auto"/>
            </w:tcBorders>
            <w:shd w:val="clear" w:color="auto" w:fill="auto"/>
            <w:vAlign w:val="center"/>
          </w:tcPr>
          <w:p w14:paraId="2DB6E1DB"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570.622,48</w:t>
            </w:r>
          </w:p>
        </w:tc>
        <w:tc>
          <w:tcPr>
            <w:tcW w:w="992" w:type="dxa"/>
            <w:tcBorders>
              <w:top w:val="single" w:sz="4" w:space="0" w:color="auto"/>
              <w:left w:val="nil"/>
              <w:bottom w:val="single" w:sz="4" w:space="0" w:color="auto"/>
              <w:right w:val="single" w:sz="4" w:space="0" w:color="auto"/>
            </w:tcBorders>
            <w:shd w:val="clear" w:color="auto" w:fill="auto"/>
            <w:vAlign w:val="center"/>
          </w:tcPr>
          <w:p w14:paraId="5C035092" w14:textId="77777777" w:rsidR="00BD007E" w:rsidRPr="006308C1" w:rsidRDefault="00BD007E" w:rsidP="003E47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20.113.385,74</w:t>
            </w:r>
          </w:p>
        </w:tc>
      </w:tr>
      <w:tr w:rsidR="00BD007E" w:rsidRPr="00F67547" w14:paraId="32120CC8" w14:textId="77777777" w:rsidTr="003E4788">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F3749BA" w14:textId="77777777" w:rsidR="00BD007E" w:rsidRPr="00F67547" w:rsidRDefault="00BD007E" w:rsidP="003E4788">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714551E" w14:textId="77777777" w:rsidR="00BD007E" w:rsidRPr="00F67547" w:rsidRDefault="00BD007E" w:rsidP="003E4788">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798126ED" w14:textId="77777777" w:rsidR="00BD007E" w:rsidRDefault="00BD007E" w:rsidP="00BD007E">
      <w:pPr>
        <w:spacing w:line="360" w:lineRule="auto"/>
        <w:jc w:val="both"/>
        <w:rPr>
          <w:rFonts w:cs="Arial"/>
          <w:sz w:val="22"/>
          <w:szCs w:val="22"/>
        </w:rPr>
      </w:pPr>
    </w:p>
    <w:p w14:paraId="6ABF3CDE" w14:textId="77777777" w:rsidR="00BD007E" w:rsidRPr="00FD161B" w:rsidRDefault="00BD007E" w:rsidP="00BD007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58F0AB5" w14:textId="77777777" w:rsidR="00BD007E" w:rsidRPr="00FD161B" w:rsidRDefault="00BD007E" w:rsidP="00BD007E">
      <w:pPr>
        <w:spacing w:line="360" w:lineRule="auto"/>
        <w:jc w:val="both"/>
        <w:rPr>
          <w:rFonts w:cs="Arial"/>
          <w:bCs/>
          <w:sz w:val="22"/>
          <w:szCs w:val="22"/>
        </w:rPr>
      </w:pPr>
    </w:p>
    <w:p w14:paraId="1B9A9779" w14:textId="77777777" w:rsidR="00BD007E" w:rsidRPr="00FD161B" w:rsidRDefault="00BD007E" w:rsidP="00BD007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4B1CF02" w14:textId="77777777" w:rsidR="00BD007E" w:rsidRPr="00FD161B" w:rsidRDefault="00BD007E" w:rsidP="00BD007E">
      <w:pPr>
        <w:spacing w:line="360" w:lineRule="auto"/>
        <w:jc w:val="both"/>
        <w:rPr>
          <w:rFonts w:cs="Arial"/>
          <w:bCs/>
          <w:sz w:val="22"/>
          <w:szCs w:val="22"/>
        </w:rPr>
      </w:pPr>
    </w:p>
    <w:p w14:paraId="045F2F3C" w14:textId="77777777" w:rsidR="00BD007E" w:rsidRPr="00FD161B" w:rsidRDefault="00BD007E" w:rsidP="00BD007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2A3CA6A" w14:textId="77777777" w:rsidR="00BD007E" w:rsidRDefault="00BD007E" w:rsidP="00BD007E">
      <w:pPr>
        <w:spacing w:line="360" w:lineRule="auto"/>
        <w:jc w:val="both"/>
        <w:rPr>
          <w:rFonts w:cs="Arial"/>
          <w:bCs/>
          <w:sz w:val="22"/>
          <w:szCs w:val="22"/>
        </w:rPr>
      </w:pPr>
    </w:p>
    <w:p w14:paraId="7099387F" w14:textId="77777777" w:rsidR="00BD007E" w:rsidRDefault="00BD007E" w:rsidP="00BD007E">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11940DF" w14:textId="77777777" w:rsidR="00BD007E" w:rsidRPr="00AB2826" w:rsidRDefault="00BD007E" w:rsidP="00BD007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0DA71AC" w14:textId="77777777" w:rsidR="00BD007E" w:rsidRPr="00D14EAF" w:rsidRDefault="00BD007E" w:rsidP="00BD007E">
      <w:pPr>
        <w:spacing w:line="360" w:lineRule="auto"/>
        <w:jc w:val="both"/>
        <w:rPr>
          <w:rFonts w:cs="Arial"/>
          <w:b/>
          <w:sz w:val="22"/>
        </w:rPr>
      </w:pPr>
      <w:r w:rsidRPr="00D14EAF">
        <w:rPr>
          <w:rFonts w:cs="Arial"/>
          <w:b/>
          <w:sz w:val="22"/>
        </w:rPr>
        <w:t>************</w:t>
      </w:r>
    </w:p>
    <w:p w14:paraId="6FB7EA07" w14:textId="77777777" w:rsidR="00BD007E" w:rsidRDefault="00BD007E" w:rsidP="00BD007E">
      <w:pPr>
        <w:spacing w:line="360" w:lineRule="auto"/>
        <w:jc w:val="both"/>
        <w:rPr>
          <w:rFonts w:cs="Arial"/>
          <w:sz w:val="22"/>
          <w:lang w:val="es-ES_tradnl"/>
        </w:rPr>
      </w:pPr>
    </w:p>
    <w:p w14:paraId="7D99FB69" w14:textId="77777777" w:rsidR="00BD007E" w:rsidRPr="00AB2826" w:rsidRDefault="00BD007E" w:rsidP="00BD007E">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174EE881" w14:textId="77777777" w:rsidR="00BD007E" w:rsidRDefault="00BD007E" w:rsidP="00BD007E">
      <w:pPr>
        <w:spacing w:line="360" w:lineRule="auto"/>
        <w:jc w:val="both"/>
        <w:rPr>
          <w:rFonts w:cs="Arial"/>
          <w:b/>
          <w:bCs/>
          <w:sz w:val="22"/>
          <w:szCs w:val="22"/>
        </w:rPr>
      </w:pPr>
      <w:r>
        <w:rPr>
          <w:rFonts w:cs="Arial"/>
          <w:b/>
          <w:bCs/>
          <w:sz w:val="22"/>
          <w:szCs w:val="22"/>
        </w:rPr>
        <w:t>Considerando:</w:t>
      </w:r>
    </w:p>
    <w:p w14:paraId="493A4BFE" w14:textId="37DC01BF" w:rsidR="00BD007E" w:rsidRDefault="00BD007E" w:rsidP="00BD007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GG-ME-0529-2020 del 15 de mayo de 2020, la Gerencia General remite y avala el informe </w:t>
      </w:r>
      <w:r>
        <w:rPr>
          <w:rFonts w:cs="Arial"/>
          <w:sz w:val="22"/>
          <w:szCs w:val="22"/>
        </w:rPr>
        <w:t>DF</w:t>
      </w:r>
      <w:r w:rsidRPr="00B35EAF">
        <w:rPr>
          <w:rFonts w:cs="Arial"/>
          <w:sz w:val="22"/>
          <w:szCs w:val="22"/>
        </w:rPr>
        <w:t>-OF-</w:t>
      </w:r>
      <w:r>
        <w:rPr>
          <w:rFonts w:cs="Arial"/>
          <w:sz w:val="22"/>
          <w:szCs w:val="22"/>
        </w:rPr>
        <w:t>0553</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Pr>
          <w:rFonts w:cs="Arial"/>
          <w:bCs/>
          <w:sz w:val="22"/>
        </w:rPr>
        <w:t>Coopenae</w:t>
      </w:r>
      <w:proofErr w:type="spellEnd"/>
      <w:r>
        <w:rPr>
          <w:rFonts w:cs="Arial"/>
          <w:bCs/>
          <w:sz w:val="22"/>
        </w:rPr>
        <w:t xml:space="preserve"> R.L. y la Fundación para la Vivienda Rural Costa Rica – Canadá</w:t>
      </w:r>
      <w:r>
        <w:rPr>
          <w:rFonts w:cs="Arial"/>
          <w:bCs/>
          <w:color w:val="000000"/>
          <w:sz w:val="22"/>
          <w:szCs w:val="22"/>
        </w:rPr>
        <w:t xml:space="preserve">, </w:t>
      </w:r>
      <w:r>
        <w:rPr>
          <w:rFonts w:cs="Arial"/>
          <w:bCs/>
          <w:sz w:val="22"/>
        </w:rPr>
        <w:t>para financiar –al amparo del artículo 50 de la Ley del Sistema Financiero Nacional para la Vivienda– dos operaciones de segundo Bono Familiar de Vivienda, para las familias que encabezan los señores Adriana Díaz Mora y Luciano Guadalupe Gómez Gutiérrez</w:t>
      </w:r>
      <w:r w:rsidR="00866129">
        <w:rPr>
          <w:rFonts w:cs="Arial"/>
          <w:bCs/>
          <w:sz w:val="22"/>
        </w:rPr>
        <w:t>.</w:t>
      </w:r>
    </w:p>
    <w:p w14:paraId="5C8232C7" w14:textId="77777777" w:rsidR="00BD007E" w:rsidRDefault="00BD007E" w:rsidP="00BD007E">
      <w:pPr>
        <w:spacing w:line="360" w:lineRule="auto"/>
        <w:jc w:val="both"/>
        <w:rPr>
          <w:rFonts w:cs="Arial"/>
          <w:bCs/>
          <w:sz w:val="22"/>
          <w:szCs w:val="22"/>
        </w:rPr>
      </w:pPr>
    </w:p>
    <w:p w14:paraId="09E2DE87" w14:textId="77777777" w:rsidR="00BD007E" w:rsidRDefault="00BD007E" w:rsidP="00BD007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14:paraId="5F7F998A" w14:textId="77777777" w:rsidR="00BD007E" w:rsidRDefault="00BD007E" w:rsidP="00BD007E">
      <w:pPr>
        <w:spacing w:line="360" w:lineRule="auto"/>
        <w:jc w:val="both"/>
        <w:rPr>
          <w:rFonts w:cs="Arial"/>
          <w:bCs/>
          <w:sz w:val="22"/>
          <w:szCs w:val="22"/>
        </w:rPr>
      </w:pPr>
    </w:p>
    <w:p w14:paraId="3D321B53" w14:textId="77777777" w:rsidR="00BD007E" w:rsidRDefault="00BD007E" w:rsidP="00BD007E">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subsidios de vivienda, en los términos planteados en el informe </w:t>
      </w:r>
      <w:r>
        <w:rPr>
          <w:rFonts w:cs="Arial"/>
          <w:sz w:val="22"/>
          <w:szCs w:val="22"/>
        </w:rPr>
        <w:t>DF</w:t>
      </w:r>
      <w:r w:rsidRPr="00B35EAF">
        <w:rPr>
          <w:rFonts w:cs="Arial"/>
          <w:sz w:val="22"/>
          <w:szCs w:val="22"/>
        </w:rPr>
        <w:t>-OF-</w:t>
      </w:r>
      <w:r>
        <w:rPr>
          <w:rFonts w:cs="Arial"/>
          <w:sz w:val="22"/>
          <w:szCs w:val="22"/>
        </w:rPr>
        <w:t>0553</w:t>
      </w:r>
      <w:r w:rsidRPr="00B35EAF">
        <w:rPr>
          <w:rFonts w:cs="Arial"/>
          <w:sz w:val="22"/>
          <w:szCs w:val="22"/>
        </w:rPr>
        <w:t>-20</w:t>
      </w:r>
      <w:r>
        <w:rPr>
          <w:rFonts w:cs="Arial"/>
          <w:sz w:val="22"/>
          <w:szCs w:val="22"/>
        </w:rPr>
        <w:t>20</w:t>
      </w:r>
      <w:r>
        <w:rPr>
          <w:rFonts w:cs="Arial"/>
          <w:bCs/>
          <w:sz w:val="22"/>
          <w:szCs w:val="22"/>
        </w:rPr>
        <w:t>.</w:t>
      </w:r>
    </w:p>
    <w:p w14:paraId="464F10F9" w14:textId="77777777" w:rsidR="00BD007E" w:rsidRPr="00F80BE0" w:rsidRDefault="00BD007E" w:rsidP="00BD007E">
      <w:pPr>
        <w:spacing w:line="360" w:lineRule="auto"/>
        <w:jc w:val="both"/>
        <w:rPr>
          <w:rFonts w:cs="Arial"/>
          <w:bCs/>
          <w:sz w:val="16"/>
          <w:szCs w:val="16"/>
          <w:lang w:val="es-ES_tradnl"/>
        </w:rPr>
      </w:pPr>
    </w:p>
    <w:p w14:paraId="624B07C8" w14:textId="77777777" w:rsidR="00BD007E" w:rsidRDefault="00BD007E" w:rsidP="00BD007E">
      <w:pPr>
        <w:spacing w:line="360" w:lineRule="auto"/>
        <w:jc w:val="both"/>
        <w:rPr>
          <w:rFonts w:cs="Arial"/>
          <w:b/>
          <w:bCs/>
          <w:sz w:val="22"/>
          <w:szCs w:val="22"/>
        </w:rPr>
      </w:pPr>
      <w:r>
        <w:rPr>
          <w:rFonts w:cs="Arial"/>
          <w:b/>
          <w:bCs/>
          <w:sz w:val="22"/>
          <w:szCs w:val="22"/>
        </w:rPr>
        <w:t>Por tanto, se acuerda:</w:t>
      </w:r>
    </w:p>
    <w:p w14:paraId="73767000" w14:textId="77777777" w:rsidR="00BD007E" w:rsidRDefault="00BD007E" w:rsidP="00BD007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 la emisión de </w:t>
      </w:r>
      <w:r>
        <w:rPr>
          <w:rFonts w:cs="Arial"/>
          <w:bCs/>
          <w:sz w:val="22"/>
          <w:szCs w:val="22"/>
        </w:rPr>
        <w:t>dos operaciones individuales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0553</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21B3A2DE" w14:textId="77777777" w:rsidR="00BD007E" w:rsidRDefault="00BD007E" w:rsidP="00BD007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BD007E" w:rsidRPr="0008063E" w14:paraId="42D98909" w14:textId="77777777" w:rsidTr="003E478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BE3A9" w14:textId="77777777" w:rsidR="00BD007E" w:rsidRPr="0008063E" w:rsidRDefault="00BD007E" w:rsidP="003E4788">
            <w:pPr>
              <w:ind w:left="87"/>
              <w:rPr>
                <w:rFonts w:cs="Arial"/>
                <w:b/>
                <w:bCs/>
                <w:iCs/>
                <w:sz w:val="20"/>
                <w:szCs w:val="20"/>
                <w:lang w:val="es-CR" w:eastAsia="es-CR"/>
              </w:rPr>
            </w:pPr>
            <w:r w:rsidRPr="0008063E">
              <w:rPr>
                <w:rFonts w:cs="Arial"/>
                <w:b/>
                <w:bCs/>
                <w:iCs/>
                <w:sz w:val="20"/>
                <w:szCs w:val="20"/>
                <w:lang w:val="es-CR" w:eastAsia="es-CR"/>
              </w:rPr>
              <w:lastRenderedPageBreak/>
              <w:t xml:space="preserve">Entidad Autorizada:   </w:t>
            </w:r>
            <w:proofErr w:type="spellStart"/>
            <w:r>
              <w:rPr>
                <w:rFonts w:cs="Arial"/>
                <w:b/>
                <w:bCs/>
                <w:sz w:val="20"/>
                <w:szCs w:val="20"/>
              </w:rPr>
              <w:t>Coopenae</w:t>
            </w:r>
            <w:proofErr w:type="spellEnd"/>
            <w:r>
              <w:rPr>
                <w:rFonts w:cs="Arial"/>
                <w:b/>
                <w:bCs/>
                <w:sz w:val="20"/>
                <w:szCs w:val="20"/>
              </w:rPr>
              <w:t xml:space="preserve"> R.L.</w:t>
            </w:r>
          </w:p>
        </w:tc>
      </w:tr>
      <w:tr w:rsidR="00BD007E" w:rsidRPr="00142DB9" w14:paraId="7DD0492C" w14:textId="77777777" w:rsidTr="003E4788">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E6AF26A"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7E2A5AC"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CFA972B"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48624BD"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93C3183" w14:textId="77777777" w:rsidR="00BD007E" w:rsidRDefault="00BD007E" w:rsidP="003E4788">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5445A0A" w14:textId="77777777" w:rsidR="00BD007E"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A3EF73E"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C9FD58B"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AD03566" w14:textId="77777777" w:rsidR="00BD007E" w:rsidRPr="00142DB9" w:rsidRDefault="00BD007E" w:rsidP="003E478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09D664B"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16A15BA"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BD007E" w:rsidRPr="006308C1" w14:paraId="6398908E" w14:textId="77777777" w:rsidTr="003E478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A941D90" w14:textId="77777777" w:rsidR="00BD007E" w:rsidRPr="006308C1" w:rsidRDefault="00BD007E" w:rsidP="003E4788">
            <w:pPr>
              <w:rPr>
                <w:rFonts w:ascii="Arial Narrow" w:hAnsi="Arial Narrow" w:cs="Arial"/>
                <w:sz w:val="16"/>
                <w:szCs w:val="16"/>
                <w:lang w:val="es-CR" w:eastAsia="es-CR"/>
              </w:rPr>
            </w:pPr>
            <w:r>
              <w:rPr>
                <w:rFonts w:ascii="Arial Narrow" w:hAnsi="Arial Narrow" w:cs="Arial"/>
                <w:sz w:val="16"/>
                <w:szCs w:val="16"/>
                <w:lang w:val="es-CR" w:eastAsia="es-CR"/>
              </w:rPr>
              <w:t>Adriana María Díaz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3EEB76"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6-0341-0706</w:t>
            </w:r>
          </w:p>
        </w:tc>
        <w:tc>
          <w:tcPr>
            <w:tcW w:w="709" w:type="dxa"/>
            <w:tcBorders>
              <w:top w:val="single" w:sz="4" w:space="0" w:color="auto"/>
              <w:left w:val="nil"/>
              <w:bottom w:val="single" w:sz="4" w:space="0" w:color="auto"/>
              <w:right w:val="single" w:sz="4" w:space="0" w:color="auto"/>
            </w:tcBorders>
            <w:shd w:val="clear" w:color="auto" w:fill="auto"/>
            <w:vAlign w:val="center"/>
          </w:tcPr>
          <w:p w14:paraId="0BDBF905"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6-229717</w:t>
            </w:r>
          </w:p>
        </w:tc>
        <w:tc>
          <w:tcPr>
            <w:tcW w:w="851" w:type="dxa"/>
            <w:tcBorders>
              <w:top w:val="single" w:sz="4" w:space="0" w:color="auto"/>
              <w:left w:val="nil"/>
              <w:bottom w:val="single" w:sz="4" w:space="0" w:color="auto"/>
              <w:right w:val="single" w:sz="4" w:space="0" w:color="auto"/>
            </w:tcBorders>
            <w:shd w:val="clear" w:color="auto" w:fill="auto"/>
            <w:vAlign w:val="center"/>
          </w:tcPr>
          <w:p w14:paraId="10ECDE8E"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22A7BA"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8988F9"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D58A2B5"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7.268.000,00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C66C2F6"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88.515,88</w:t>
            </w:r>
          </w:p>
        </w:tc>
        <w:tc>
          <w:tcPr>
            <w:tcW w:w="837" w:type="dxa"/>
            <w:tcBorders>
              <w:top w:val="single" w:sz="4" w:space="0" w:color="auto"/>
              <w:left w:val="nil"/>
              <w:bottom w:val="single" w:sz="4" w:space="0" w:color="auto"/>
              <w:right w:val="single" w:sz="4" w:space="0" w:color="auto"/>
            </w:tcBorders>
            <w:shd w:val="clear" w:color="auto" w:fill="auto"/>
            <w:vAlign w:val="center"/>
          </w:tcPr>
          <w:p w14:paraId="2D521C9A"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230.515,88</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0137E" w14:textId="77777777" w:rsidR="00BD007E" w:rsidRPr="006308C1" w:rsidRDefault="00BD007E" w:rsidP="003E47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7.410.000,00</w:t>
            </w:r>
          </w:p>
        </w:tc>
      </w:tr>
      <w:tr w:rsidR="00BD007E" w:rsidRPr="0008063E" w14:paraId="4C93737E" w14:textId="77777777" w:rsidTr="003E478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EE71DF" w14:textId="77777777" w:rsidR="00BD007E" w:rsidRPr="00A55EE9" w:rsidRDefault="00BD007E" w:rsidP="003E478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Fundación para la Vivienda Rural Costa Rica – Canadá</w:t>
            </w:r>
          </w:p>
        </w:tc>
      </w:tr>
      <w:tr w:rsidR="00BD007E" w:rsidRPr="00142DB9" w14:paraId="20223FDA" w14:textId="77777777" w:rsidTr="003E4788">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FC28FCD"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6137BF1"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486CFE6"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2E2946E"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9650CAF" w14:textId="77777777" w:rsidR="00BD007E" w:rsidRDefault="00BD007E" w:rsidP="003E4788">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4A495C6" w14:textId="77777777" w:rsidR="00BD007E"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912C4F8"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01B1120" w14:textId="77777777" w:rsidR="00BD007E" w:rsidRPr="00142DB9" w:rsidRDefault="00BD007E" w:rsidP="003E47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96CA07D" w14:textId="77777777" w:rsidR="00BD007E" w:rsidRPr="00142DB9" w:rsidRDefault="00BD007E" w:rsidP="003E478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755A72A"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BFAD09F" w14:textId="77777777" w:rsidR="00BD007E" w:rsidRPr="00142DB9" w:rsidRDefault="00BD007E" w:rsidP="003E47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BD007E" w:rsidRPr="006308C1" w14:paraId="1E319021" w14:textId="77777777" w:rsidTr="003E478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CF84ABC" w14:textId="77777777" w:rsidR="00BD007E" w:rsidRPr="006308C1" w:rsidRDefault="00BD007E" w:rsidP="003E4788">
            <w:pPr>
              <w:rPr>
                <w:rFonts w:ascii="Arial Narrow" w:hAnsi="Arial Narrow" w:cs="Arial"/>
                <w:sz w:val="16"/>
                <w:szCs w:val="16"/>
                <w:lang w:val="es-CR" w:eastAsia="es-CR"/>
              </w:rPr>
            </w:pPr>
            <w:r>
              <w:rPr>
                <w:rFonts w:ascii="Arial Narrow" w:hAnsi="Arial Narrow" w:cs="Arial"/>
                <w:sz w:val="16"/>
                <w:szCs w:val="16"/>
                <w:lang w:val="es-CR" w:eastAsia="es-CR"/>
              </w:rPr>
              <w:t>Luciano Guadalupe Gómez Gutiérrez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580582"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5-0147-0500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7D825B2"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7-48407</w:t>
            </w:r>
          </w:p>
        </w:tc>
        <w:tc>
          <w:tcPr>
            <w:tcW w:w="851" w:type="dxa"/>
            <w:tcBorders>
              <w:top w:val="single" w:sz="4" w:space="0" w:color="auto"/>
              <w:left w:val="nil"/>
              <w:bottom w:val="single" w:sz="4" w:space="0" w:color="auto"/>
              <w:right w:val="single" w:sz="4" w:space="0" w:color="auto"/>
            </w:tcBorders>
            <w:shd w:val="clear" w:color="auto" w:fill="auto"/>
            <w:vAlign w:val="center"/>
          </w:tcPr>
          <w:p w14:paraId="5A2ACC7E"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Matina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F3EBC5"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A8B0EB" w14:textId="77777777" w:rsidR="00BD007E" w:rsidRPr="006308C1" w:rsidRDefault="00BD007E" w:rsidP="006878E3">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09804BB"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7.410.000,00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2FA6035" w14:textId="77777777" w:rsidR="00BD007E" w:rsidRPr="006308C1" w:rsidRDefault="00BD007E" w:rsidP="003E47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250.847,62</w:t>
            </w:r>
          </w:p>
        </w:tc>
        <w:tc>
          <w:tcPr>
            <w:tcW w:w="837" w:type="dxa"/>
            <w:tcBorders>
              <w:top w:val="single" w:sz="4" w:space="0" w:color="auto"/>
              <w:left w:val="nil"/>
              <w:bottom w:val="single" w:sz="4" w:space="0" w:color="auto"/>
              <w:right w:val="single" w:sz="4" w:space="0" w:color="auto"/>
            </w:tcBorders>
            <w:shd w:val="clear" w:color="auto" w:fill="auto"/>
            <w:vAlign w:val="center"/>
          </w:tcPr>
          <w:p w14:paraId="0A49CF23" w14:textId="77777777" w:rsidR="00BD007E" w:rsidRPr="006308C1" w:rsidRDefault="00BD007E" w:rsidP="003E4788">
            <w:pPr>
              <w:jc w:val="center"/>
              <w:rPr>
                <w:rFonts w:ascii="Arial Narrow" w:hAnsi="Arial Narrow" w:cs="Arial"/>
                <w:sz w:val="16"/>
                <w:szCs w:val="16"/>
                <w:lang w:val="es-CR" w:eastAsia="es-CR"/>
              </w:rPr>
            </w:pPr>
            <w:r>
              <w:rPr>
                <w:rFonts w:ascii="Arial Narrow" w:hAnsi="Arial Narrow" w:cs="Arial"/>
                <w:sz w:val="16"/>
                <w:szCs w:val="16"/>
                <w:lang w:val="es-CR" w:eastAsia="es-CR"/>
              </w:rPr>
              <w:t>250.847,62</w:t>
            </w:r>
          </w:p>
        </w:tc>
        <w:tc>
          <w:tcPr>
            <w:tcW w:w="992" w:type="dxa"/>
            <w:tcBorders>
              <w:top w:val="single" w:sz="4" w:space="0" w:color="auto"/>
              <w:left w:val="nil"/>
              <w:bottom w:val="single" w:sz="4" w:space="0" w:color="auto"/>
              <w:right w:val="single" w:sz="4" w:space="0" w:color="auto"/>
            </w:tcBorders>
            <w:shd w:val="clear" w:color="auto" w:fill="auto"/>
            <w:vAlign w:val="center"/>
          </w:tcPr>
          <w:p w14:paraId="4C9C2B2F" w14:textId="77777777" w:rsidR="00BD007E" w:rsidRPr="006308C1" w:rsidRDefault="00BD007E" w:rsidP="003E47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7.410.000,00</w:t>
            </w:r>
          </w:p>
        </w:tc>
      </w:tr>
      <w:tr w:rsidR="00BD007E" w:rsidRPr="00F67547" w14:paraId="67A8B038" w14:textId="77777777" w:rsidTr="003E4788">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E730499" w14:textId="77777777" w:rsidR="00BD007E" w:rsidRPr="00F67547" w:rsidRDefault="00BD007E" w:rsidP="003E4788">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 xml:space="preserve">VLP: </w:t>
            </w:r>
            <w:r w:rsidRPr="00F67547">
              <w:rPr>
                <w:rFonts w:ascii="Arial Narrow" w:hAnsi="Arial Narrow" w:cs="Arial"/>
                <w:sz w:val="16"/>
                <w:szCs w:val="16"/>
                <w:lang w:val="es-CR"/>
              </w:rPr>
              <w:t>Co</w:t>
            </w:r>
            <w:r>
              <w:rPr>
                <w:rFonts w:ascii="Arial Narrow" w:hAnsi="Arial Narrow" w:cs="Arial"/>
                <w:sz w:val="16"/>
                <w:szCs w:val="16"/>
                <w:lang w:val="es-CR"/>
              </w:rPr>
              <w:t>nstrucción de vivienda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4D844DC7" w14:textId="77777777" w:rsidR="00BD007E" w:rsidRPr="00F67547" w:rsidRDefault="00BD007E" w:rsidP="003E4788">
            <w:pPr>
              <w:jc w:val="both"/>
              <w:rPr>
                <w:rFonts w:ascii="Arial Narrow" w:hAnsi="Arial Narrow" w:cs="Arial"/>
                <w:sz w:val="16"/>
                <w:szCs w:val="16"/>
                <w:lang w:val="es-CR"/>
              </w:rPr>
            </w:pPr>
          </w:p>
        </w:tc>
      </w:tr>
    </w:tbl>
    <w:p w14:paraId="4D7D47E2" w14:textId="77777777" w:rsidR="00BD007E" w:rsidRDefault="00BD007E" w:rsidP="00BD007E">
      <w:pPr>
        <w:spacing w:line="360" w:lineRule="auto"/>
        <w:jc w:val="both"/>
        <w:rPr>
          <w:rFonts w:cs="Arial"/>
          <w:sz w:val="22"/>
          <w:szCs w:val="22"/>
        </w:rPr>
      </w:pPr>
    </w:p>
    <w:p w14:paraId="5A3B8663" w14:textId="77777777" w:rsidR="00BD007E" w:rsidRDefault="00BD007E" w:rsidP="00BD007E">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89F6346" w14:textId="77777777" w:rsidR="00BD007E" w:rsidRPr="00DD3625" w:rsidRDefault="00BD007E" w:rsidP="00BD007E">
      <w:pPr>
        <w:spacing w:line="360" w:lineRule="auto"/>
        <w:jc w:val="both"/>
        <w:rPr>
          <w:rFonts w:cs="Arial"/>
          <w:bCs/>
          <w:sz w:val="22"/>
          <w:szCs w:val="22"/>
        </w:rPr>
      </w:pPr>
    </w:p>
    <w:p w14:paraId="55B05011" w14:textId="77777777" w:rsidR="00BD007E" w:rsidRDefault="00BD007E" w:rsidP="00BD007E">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7FC7BA2" w14:textId="77777777" w:rsidR="00BD007E" w:rsidRPr="00DD3625" w:rsidRDefault="00BD007E" w:rsidP="00BD007E">
      <w:pPr>
        <w:spacing w:line="360" w:lineRule="auto"/>
        <w:jc w:val="both"/>
        <w:rPr>
          <w:rFonts w:cs="Arial"/>
          <w:bCs/>
          <w:sz w:val="22"/>
          <w:szCs w:val="22"/>
        </w:rPr>
      </w:pPr>
    </w:p>
    <w:p w14:paraId="5C1FDF6D" w14:textId="77777777" w:rsidR="00BD007E" w:rsidRDefault="00BD007E" w:rsidP="00BD007E">
      <w:pPr>
        <w:spacing w:line="360" w:lineRule="auto"/>
        <w:jc w:val="both"/>
        <w:rPr>
          <w:rFonts w:cs="Arial"/>
          <w:bCs/>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DCB2FD0" w14:textId="77777777" w:rsidR="00BD007E" w:rsidRPr="00AB2826" w:rsidRDefault="00BD007E" w:rsidP="00BD007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F628E4" w14:textId="77777777" w:rsidR="00BD007E" w:rsidRPr="00D14EAF" w:rsidRDefault="00BD007E" w:rsidP="00BD007E">
      <w:pPr>
        <w:spacing w:line="360" w:lineRule="auto"/>
        <w:jc w:val="both"/>
        <w:rPr>
          <w:rFonts w:cs="Arial"/>
          <w:b/>
          <w:sz w:val="22"/>
        </w:rPr>
      </w:pPr>
      <w:r w:rsidRPr="00D14EAF">
        <w:rPr>
          <w:rFonts w:cs="Arial"/>
          <w:b/>
          <w:sz w:val="22"/>
        </w:rPr>
        <w:t>************</w:t>
      </w:r>
    </w:p>
    <w:p w14:paraId="075347B7" w14:textId="77777777" w:rsidR="002B71CC" w:rsidRDefault="002B71CC" w:rsidP="002B71CC">
      <w:pPr>
        <w:spacing w:line="360" w:lineRule="auto"/>
        <w:jc w:val="both"/>
        <w:rPr>
          <w:rFonts w:cs="Arial"/>
          <w:sz w:val="22"/>
          <w:lang w:val="es-ES_tradnl"/>
        </w:rPr>
      </w:pPr>
    </w:p>
    <w:p w14:paraId="20F2F85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79DF6145" w14:textId="77777777" w:rsidR="00C25805" w:rsidRPr="00BB303F" w:rsidRDefault="00C25805" w:rsidP="00C25805">
      <w:pPr>
        <w:spacing w:line="360" w:lineRule="auto"/>
        <w:jc w:val="both"/>
        <w:rPr>
          <w:rFonts w:cs="Arial"/>
          <w:b/>
          <w:bCs/>
          <w:sz w:val="22"/>
          <w:szCs w:val="22"/>
        </w:rPr>
      </w:pPr>
      <w:r w:rsidRPr="00BB303F">
        <w:rPr>
          <w:rFonts w:cs="Arial"/>
          <w:b/>
          <w:bCs/>
          <w:sz w:val="22"/>
          <w:szCs w:val="22"/>
        </w:rPr>
        <w:t>Considerando:</w:t>
      </w:r>
    </w:p>
    <w:p w14:paraId="09A387E9" w14:textId="034918BE" w:rsidR="00C25805" w:rsidRPr="00A30A35" w:rsidRDefault="00C25805" w:rsidP="00C25805">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004D0E6A" w:rsidRPr="00E30ABB">
        <w:rPr>
          <w:rFonts w:cs="Arial"/>
          <w:sz w:val="22"/>
          <w:szCs w:val="22"/>
          <w:lang w:val="es-ES_tradnl"/>
        </w:rPr>
        <w:t>N°</w:t>
      </w:r>
      <w:r w:rsidR="004D0E6A">
        <w:rPr>
          <w:rFonts w:cs="Arial"/>
          <w:sz w:val="22"/>
          <w:szCs w:val="22"/>
          <w:lang w:val="es-ES_tradnl"/>
        </w:rPr>
        <w:t xml:space="preserve"> 2</w:t>
      </w:r>
      <w:r w:rsidR="004D0E6A" w:rsidRPr="00E30ABB">
        <w:rPr>
          <w:rFonts w:cs="Arial"/>
          <w:sz w:val="22"/>
          <w:szCs w:val="22"/>
        </w:rPr>
        <w:t xml:space="preserve"> de la sesión </w:t>
      </w:r>
      <w:r w:rsidR="004D0E6A">
        <w:rPr>
          <w:rFonts w:cs="Arial"/>
          <w:sz w:val="22"/>
          <w:szCs w:val="22"/>
        </w:rPr>
        <w:t>80</w:t>
      </w:r>
      <w:r w:rsidR="004D0E6A" w:rsidRPr="00E30ABB">
        <w:rPr>
          <w:rFonts w:cs="Arial"/>
          <w:sz w:val="22"/>
          <w:szCs w:val="22"/>
        </w:rPr>
        <w:t>-201</w:t>
      </w:r>
      <w:r w:rsidR="004D0E6A">
        <w:rPr>
          <w:rFonts w:cs="Arial"/>
          <w:sz w:val="22"/>
          <w:szCs w:val="22"/>
        </w:rPr>
        <w:t>5</w:t>
      </w:r>
      <w:r w:rsidR="004D0E6A" w:rsidRPr="00E30ABB">
        <w:rPr>
          <w:rFonts w:cs="Arial"/>
          <w:sz w:val="22"/>
          <w:szCs w:val="22"/>
        </w:rPr>
        <w:t xml:space="preserve"> del </w:t>
      </w:r>
      <w:r w:rsidR="004D0E6A">
        <w:rPr>
          <w:rFonts w:cs="Arial"/>
          <w:sz w:val="22"/>
          <w:szCs w:val="22"/>
        </w:rPr>
        <w:t>17</w:t>
      </w:r>
      <w:r w:rsidR="004D0E6A" w:rsidRPr="00E30ABB">
        <w:rPr>
          <w:rFonts w:cs="Arial"/>
          <w:sz w:val="22"/>
          <w:szCs w:val="22"/>
        </w:rPr>
        <w:t xml:space="preserve"> de </w:t>
      </w:r>
      <w:r w:rsidR="004D0E6A">
        <w:rPr>
          <w:rFonts w:cs="Arial"/>
          <w:sz w:val="22"/>
          <w:szCs w:val="22"/>
        </w:rPr>
        <w:t>diciembre</w:t>
      </w:r>
      <w:r w:rsidR="004D0E6A" w:rsidRPr="00E30ABB">
        <w:rPr>
          <w:rFonts w:cs="Arial"/>
          <w:sz w:val="22"/>
          <w:szCs w:val="22"/>
        </w:rPr>
        <w:t xml:space="preserve"> de 201</w:t>
      </w:r>
      <w:r w:rsidR="004D0E6A">
        <w:rPr>
          <w:rFonts w:cs="Arial"/>
          <w:sz w:val="22"/>
          <w:szCs w:val="22"/>
        </w:rPr>
        <w:t>5</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proofErr w:type="spellStart"/>
      <w:r>
        <w:rPr>
          <w:rFonts w:cs="Arial"/>
          <w:sz w:val="22"/>
          <w:szCs w:val="22"/>
        </w:rPr>
        <w:t>Coocique</w:t>
      </w:r>
      <w:proofErr w:type="spellEnd"/>
      <w:r>
        <w:rPr>
          <w:rFonts w:cs="Arial"/>
          <w:sz w:val="22"/>
          <w:szCs w:val="22"/>
        </w:rPr>
        <w:t xml:space="preserv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sidRPr="00DF07C5">
        <w:rPr>
          <w:rFonts w:cs="Arial"/>
          <w:sz w:val="22"/>
          <w:szCs w:val="22"/>
        </w:rPr>
        <w:t>la compra de</w:t>
      </w:r>
      <w:r w:rsidR="00947B2D">
        <w:rPr>
          <w:rFonts w:cs="Arial"/>
          <w:sz w:val="22"/>
          <w:szCs w:val="22"/>
        </w:rPr>
        <w:t>l terreno</w:t>
      </w:r>
      <w:r w:rsidR="00947B2D" w:rsidRPr="00947B2D">
        <w:rPr>
          <w:rFonts w:cs="Arial"/>
          <w:sz w:val="22"/>
          <w:szCs w:val="22"/>
        </w:rPr>
        <w:t>, el desarrollo de obras de infraestructura y la construcción de viviendas</w:t>
      </w:r>
      <w:r w:rsidRPr="00DF07C5">
        <w:rPr>
          <w:rFonts w:cs="Arial"/>
          <w:sz w:val="22"/>
          <w:szCs w:val="22"/>
        </w:rPr>
        <w:t xml:space="preserve"> en el proyecto habitacional </w:t>
      </w:r>
      <w:r w:rsidR="004D0E6A">
        <w:rPr>
          <w:rFonts w:cs="Arial"/>
          <w:sz w:val="22"/>
          <w:szCs w:val="22"/>
        </w:rPr>
        <w:t xml:space="preserve">Cocales de </w:t>
      </w:r>
      <w:proofErr w:type="spellStart"/>
      <w:r w:rsidR="004D0E6A">
        <w:rPr>
          <w:rFonts w:cs="Arial"/>
          <w:sz w:val="22"/>
          <w:szCs w:val="22"/>
        </w:rPr>
        <w:t>Duacarí</w:t>
      </w:r>
      <w:proofErr w:type="spellEnd"/>
      <w:r w:rsidR="004D0E6A">
        <w:rPr>
          <w:rFonts w:cs="Arial"/>
          <w:sz w:val="22"/>
          <w:szCs w:val="22"/>
        </w:rPr>
        <w:t xml:space="preserve">, </w:t>
      </w:r>
      <w:r w:rsidR="004D0E6A" w:rsidRPr="009C1F77">
        <w:rPr>
          <w:rFonts w:cs="Arial"/>
          <w:sz w:val="22"/>
          <w:szCs w:val="22"/>
        </w:rPr>
        <w:t xml:space="preserve">ubicado en </w:t>
      </w:r>
      <w:r w:rsidR="004D0E6A">
        <w:rPr>
          <w:rFonts w:cs="Arial"/>
          <w:sz w:val="22"/>
          <w:szCs w:val="22"/>
        </w:rPr>
        <w:t xml:space="preserve">el distrito </w:t>
      </w:r>
      <w:proofErr w:type="spellStart"/>
      <w:r w:rsidR="004D0E6A">
        <w:rPr>
          <w:rFonts w:cs="Arial"/>
          <w:sz w:val="22"/>
          <w:szCs w:val="22"/>
        </w:rPr>
        <w:t>Duacarí</w:t>
      </w:r>
      <w:proofErr w:type="spellEnd"/>
      <w:r w:rsidR="004D0E6A">
        <w:rPr>
          <w:rFonts w:cs="Arial"/>
          <w:sz w:val="22"/>
          <w:szCs w:val="22"/>
        </w:rPr>
        <w:t xml:space="preserve"> del cantón de Guácimo, p</w:t>
      </w:r>
      <w:r w:rsidR="004D0E6A" w:rsidRPr="009C1F77">
        <w:rPr>
          <w:rFonts w:cs="Arial"/>
          <w:sz w:val="22"/>
          <w:szCs w:val="22"/>
        </w:rPr>
        <w:t xml:space="preserve">rovincia de </w:t>
      </w:r>
      <w:r w:rsidR="004D0E6A">
        <w:rPr>
          <w:rFonts w:cs="Arial"/>
          <w:sz w:val="22"/>
          <w:szCs w:val="22"/>
        </w:rPr>
        <w:t>Limón</w:t>
      </w:r>
      <w:r>
        <w:rPr>
          <w:rFonts w:cs="Arial"/>
          <w:bCs/>
          <w:sz w:val="22"/>
          <w:szCs w:val="22"/>
        </w:rPr>
        <w:t>.</w:t>
      </w:r>
    </w:p>
    <w:p w14:paraId="61A1A23A" w14:textId="77777777" w:rsidR="00C25805" w:rsidRPr="00BB303F" w:rsidRDefault="00C25805" w:rsidP="00C25805">
      <w:pPr>
        <w:spacing w:line="360" w:lineRule="auto"/>
        <w:jc w:val="both"/>
        <w:rPr>
          <w:rFonts w:cs="Arial"/>
          <w:sz w:val="22"/>
          <w:szCs w:val="22"/>
        </w:rPr>
      </w:pPr>
    </w:p>
    <w:p w14:paraId="08799706" w14:textId="6B0E0926" w:rsidR="00947B2D" w:rsidRDefault="00C25805" w:rsidP="00C25805">
      <w:pPr>
        <w:spacing w:line="360" w:lineRule="auto"/>
        <w:jc w:val="both"/>
        <w:rPr>
          <w:rFonts w:cs="Arial"/>
          <w:sz w:val="22"/>
          <w:szCs w:val="22"/>
        </w:rPr>
      </w:pPr>
      <w:r w:rsidRPr="00BB303F">
        <w:rPr>
          <w:rFonts w:cs="Arial"/>
          <w:b/>
          <w:bCs/>
          <w:sz w:val="22"/>
        </w:rPr>
        <w:t xml:space="preserve">Segundo: </w:t>
      </w:r>
      <w:r w:rsidRPr="00BB303F">
        <w:rPr>
          <w:rFonts w:cs="Arial"/>
          <w:sz w:val="22"/>
        </w:rPr>
        <w:t xml:space="preserve">Que </w:t>
      </w:r>
      <w:proofErr w:type="spellStart"/>
      <w:r>
        <w:rPr>
          <w:rFonts w:cs="Arial"/>
          <w:sz w:val="22"/>
          <w:szCs w:val="22"/>
        </w:rPr>
        <w:t>Coocique</w:t>
      </w:r>
      <w:proofErr w:type="spellEnd"/>
      <w:r>
        <w:rPr>
          <w:rFonts w:cs="Arial"/>
          <w:sz w:val="22"/>
          <w:szCs w:val="22"/>
        </w:rPr>
        <w:t xml:space="preserve"> R.L</w:t>
      </w:r>
      <w:r>
        <w:rPr>
          <w:rFonts w:cs="Arial"/>
          <w:sz w:val="22"/>
        </w:rPr>
        <w:t xml:space="preserve">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w:t>
      </w:r>
      <w:r w:rsidRPr="00B1511E">
        <w:rPr>
          <w:rFonts w:cs="Arial"/>
          <w:sz w:val="22"/>
          <w:szCs w:val="22"/>
        </w:rPr>
        <w:t xml:space="preserve">a) </w:t>
      </w:r>
      <w:r w:rsidR="00947B2D">
        <w:rPr>
          <w:rFonts w:cs="Arial"/>
          <w:sz w:val="22"/>
          <w:szCs w:val="22"/>
        </w:rPr>
        <w:t xml:space="preserve">modificar </w:t>
      </w:r>
      <w:r w:rsidR="00947B2D">
        <w:rPr>
          <w:rFonts w:cs="Arial"/>
          <w:sz w:val="22"/>
          <w:szCs w:val="22"/>
        </w:rPr>
        <w:lastRenderedPageBreak/>
        <w:t xml:space="preserve">el tipo de vivienda en 14 operaciones y sus respectivos montos; b)  </w:t>
      </w:r>
      <w:r w:rsidR="00947B2D" w:rsidRPr="00B1511E">
        <w:rPr>
          <w:rFonts w:cs="Arial"/>
          <w:sz w:val="22"/>
          <w:szCs w:val="22"/>
        </w:rPr>
        <w:t xml:space="preserve">sustituir </w:t>
      </w:r>
      <w:r w:rsidR="00947B2D">
        <w:rPr>
          <w:rFonts w:cs="Arial"/>
          <w:sz w:val="22"/>
          <w:szCs w:val="22"/>
        </w:rPr>
        <w:t>diecinueve</w:t>
      </w:r>
      <w:r w:rsidR="00947B2D" w:rsidRPr="00B1511E">
        <w:rPr>
          <w:rFonts w:cs="Arial"/>
          <w:sz w:val="22"/>
          <w:szCs w:val="22"/>
        </w:rPr>
        <w:t xml:space="preserve"> núcleo</w:t>
      </w:r>
      <w:r w:rsidR="00947B2D">
        <w:rPr>
          <w:rFonts w:cs="Arial"/>
          <w:sz w:val="22"/>
          <w:szCs w:val="22"/>
        </w:rPr>
        <w:t>s</w:t>
      </w:r>
      <w:r w:rsidR="00947B2D" w:rsidRPr="00B1511E">
        <w:rPr>
          <w:rFonts w:cs="Arial"/>
          <w:sz w:val="22"/>
          <w:szCs w:val="22"/>
        </w:rPr>
        <w:t xml:space="preserve"> familiar</w:t>
      </w:r>
      <w:r w:rsidR="00947B2D">
        <w:rPr>
          <w:rFonts w:cs="Arial"/>
          <w:sz w:val="22"/>
          <w:szCs w:val="22"/>
        </w:rPr>
        <w:t>es</w:t>
      </w:r>
      <w:r w:rsidR="00947B2D" w:rsidRPr="00B1511E">
        <w:rPr>
          <w:rFonts w:cs="Arial"/>
          <w:sz w:val="22"/>
          <w:szCs w:val="22"/>
        </w:rPr>
        <w:t xml:space="preserve">, como consecuencia del </w:t>
      </w:r>
      <w:r w:rsidR="00947B2D">
        <w:rPr>
          <w:rFonts w:cs="Arial"/>
          <w:sz w:val="22"/>
          <w:szCs w:val="22"/>
        </w:rPr>
        <w:t xml:space="preserve">desinterés o el </w:t>
      </w:r>
      <w:r w:rsidR="00947B2D" w:rsidRPr="00B1511E">
        <w:rPr>
          <w:rFonts w:cs="Arial"/>
          <w:sz w:val="22"/>
          <w:szCs w:val="22"/>
        </w:rPr>
        <w:t xml:space="preserve">incumplimiento de requisitos por parte de </w:t>
      </w:r>
      <w:r w:rsidR="00947B2D">
        <w:rPr>
          <w:rFonts w:cs="Arial"/>
          <w:sz w:val="22"/>
          <w:szCs w:val="22"/>
        </w:rPr>
        <w:t>los beneficiarios originales</w:t>
      </w:r>
      <w:r w:rsidR="00947B2D" w:rsidRPr="00B1511E">
        <w:rPr>
          <w:rFonts w:cs="Arial"/>
          <w:sz w:val="22"/>
          <w:szCs w:val="22"/>
        </w:rPr>
        <w:t>;</w:t>
      </w:r>
      <w:r w:rsidR="00DE2750">
        <w:rPr>
          <w:rFonts w:cs="Arial"/>
          <w:sz w:val="22"/>
          <w:szCs w:val="22"/>
        </w:rPr>
        <w:t xml:space="preserve"> y c) otorgar un financiamiento adicional por la suma de ¢5.150.460,52 para completar el monto correspondiente a los gastos de formalización de los 19 nuevos beneficiarios.</w:t>
      </w:r>
    </w:p>
    <w:p w14:paraId="1481F057" w14:textId="57EE050F" w:rsidR="00DE2750" w:rsidRDefault="00DE2750" w:rsidP="00C25805">
      <w:pPr>
        <w:spacing w:line="360" w:lineRule="auto"/>
        <w:jc w:val="both"/>
        <w:rPr>
          <w:rFonts w:cs="Arial"/>
          <w:sz w:val="22"/>
          <w:szCs w:val="22"/>
        </w:rPr>
      </w:pPr>
    </w:p>
    <w:p w14:paraId="3395EE8D" w14:textId="0AFDD617" w:rsidR="00C25805" w:rsidRPr="00BB303F" w:rsidRDefault="00C25805" w:rsidP="00C25805">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sidR="00DE2750">
        <w:rPr>
          <w:rFonts w:cs="Arial"/>
          <w:sz w:val="22"/>
          <w:szCs w:val="22"/>
        </w:rPr>
        <w:t>0528</w:t>
      </w:r>
      <w:r w:rsidRPr="00BB303F">
        <w:rPr>
          <w:rFonts w:cs="Arial"/>
          <w:sz w:val="22"/>
          <w:szCs w:val="22"/>
        </w:rPr>
        <w:t>-20</w:t>
      </w:r>
      <w:r w:rsidR="00DE2750">
        <w:rPr>
          <w:rFonts w:cs="Arial"/>
          <w:sz w:val="22"/>
          <w:szCs w:val="22"/>
        </w:rPr>
        <w:t>20</w:t>
      </w:r>
      <w:r w:rsidRPr="00BB303F">
        <w:rPr>
          <w:rFonts w:cs="Arial"/>
          <w:sz w:val="22"/>
          <w:szCs w:val="22"/>
        </w:rPr>
        <w:t xml:space="preserve"> del</w:t>
      </w:r>
      <w:r>
        <w:rPr>
          <w:rFonts w:cs="Arial"/>
          <w:sz w:val="22"/>
          <w:szCs w:val="22"/>
        </w:rPr>
        <w:t xml:space="preserve"> </w:t>
      </w:r>
      <w:r w:rsidR="00DE2750">
        <w:rPr>
          <w:rFonts w:cs="Arial"/>
          <w:sz w:val="22"/>
          <w:szCs w:val="22"/>
        </w:rPr>
        <w:t>11</w:t>
      </w:r>
      <w:r>
        <w:rPr>
          <w:rFonts w:cs="Arial"/>
          <w:sz w:val="22"/>
          <w:szCs w:val="22"/>
        </w:rPr>
        <w:t xml:space="preserve"> de </w:t>
      </w:r>
      <w:r w:rsidR="00DE2750">
        <w:rPr>
          <w:rFonts w:cs="Arial"/>
          <w:sz w:val="22"/>
          <w:szCs w:val="22"/>
        </w:rPr>
        <w:t>mayo</w:t>
      </w:r>
      <w:r w:rsidRPr="00BB303F">
        <w:rPr>
          <w:rFonts w:cs="Arial"/>
          <w:sz w:val="22"/>
          <w:szCs w:val="22"/>
        </w:rPr>
        <w:t xml:space="preserve"> de 20</w:t>
      </w:r>
      <w:r w:rsidR="00DE2750">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DE2750">
        <w:rPr>
          <w:rFonts w:cs="Arial"/>
          <w:sz w:val="22"/>
        </w:rPr>
        <w:t>525</w:t>
      </w:r>
      <w:r w:rsidRPr="00BB303F">
        <w:rPr>
          <w:rFonts w:cs="Arial"/>
          <w:sz w:val="22"/>
        </w:rPr>
        <w:t>-20</w:t>
      </w:r>
      <w:r w:rsidR="00DE2750">
        <w:rPr>
          <w:rFonts w:cs="Arial"/>
          <w:sz w:val="22"/>
        </w:rPr>
        <w:t>20</w:t>
      </w:r>
      <w:r w:rsidRPr="00BB303F">
        <w:rPr>
          <w:rFonts w:cs="Arial"/>
          <w:sz w:val="22"/>
        </w:rPr>
        <w:t>, d</w:t>
      </w:r>
      <w:r>
        <w:rPr>
          <w:rFonts w:cs="Arial"/>
          <w:sz w:val="22"/>
        </w:rPr>
        <w:t xml:space="preserve">el </w:t>
      </w:r>
      <w:r w:rsidR="00DE2750">
        <w:rPr>
          <w:rFonts w:cs="Arial"/>
          <w:sz w:val="22"/>
        </w:rPr>
        <w:t>14</w:t>
      </w:r>
      <w:r>
        <w:rPr>
          <w:rFonts w:cs="Arial"/>
          <w:sz w:val="22"/>
        </w:rPr>
        <w:t xml:space="preserve"> de </w:t>
      </w:r>
      <w:r w:rsidR="00DE2750">
        <w:rPr>
          <w:rFonts w:cs="Arial"/>
          <w:sz w:val="22"/>
        </w:rPr>
        <w:t>mayo</w:t>
      </w:r>
      <w:r>
        <w:rPr>
          <w:rFonts w:cs="Arial"/>
          <w:sz w:val="22"/>
        </w:rPr>
        <w:t xml:space="preserve">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w:t>
      </w:r>
      <w:proofErr w:type="spellStart"/>
      <w:r>
        <w:rPr>
          <w:rFonts w:cs="Arial"/>
          <w:sz w:val="22"/>
        </w:rPr>
        <w:t>Coocique</w:t>
      </w:r>
      <w:proofErr w:type="spellEnd"/>
      <w:r>
        <w:rPr>
          <w:rFonts w:cs="Arial"/>
          <w:sz w:val="22"/>
        </w:rPr>
        <w:t xml:space="preserve"> R.L.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cooperativa</w:t>
      </w:r>
      <w:r w:rsidRPr="00BB303F">
        <w:rPr>
          <w:rFonts w:cs="Arial"/>
          <w:sz w:val="22"/>
          <w:szCs w:val="22"/>
        </w:rPr>
        <w:t xml:space="preserve">,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19ED7410" w14:textId="77777777" w:rsidR="00C25805" w:rsidRPr="00BB303F" w:rsidRDefault="00C25805" w:rsidP="00C25805">
      <w:pPr>
        <w:autoSpaceDE w:val="0"/>
        <w:autoSpaceDN w:val="0"/>
        <w:adjustRightInd w:val="0"/>
        <w:spacing w:line="360" w:lineRule="auto"/>
        <w:jc w:val="both"/>
        <w:rPr>
          <w:rFonts w:cs="Arial"/>
          <w:color w:val="000000"/>
          <w:sz w:val="16"/>
          <w:szCs w:val="16"/>
        </w:rPr>
      </w:pPr>
    </w:p>
    <w:p w14:paraId="458A3F50" w14:textId="23302076" w:rsidR="00C25805" w:rsidRPr="00BB303F" w:rsidRDefault="00C25805" w:rsidP="00C25805">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sidR="00DE2750">
        <w:rPr>
          <w:rFonts w:cs="Arial"/>
          <w:sz w:val="22"/>
          <w:szCs w:val="22"/>
        </w:rPr>
        <w:t>0528</w:t>
      </w:r>
      <w:r w:rsidRPr="00BB303F">
        <w:rPr>
          <w:rFonts w:cs="Arial"/>
          <w:sz w:val="22"/>
          <w:szCs w:val="22"/>
        </w:rPr>
        <w:t>-20</w:t>
      </w:r>
      <w:r w:rsidR="00DE2750">
        <w:rPr>
          <w:rFonts w:cs="Arial"/>
          <w:sz w:val="22"/>
          <w:szCs w:val="22"/>
        </w:rPr>
        <w:t>20</w:t>
      </w:r>
      <w:r w:rsidRPr="00BB303F">
        <w:rPr>
          <w:rFonts w:cs="Arial"/>
          <w:sz w:val="22"/>
        </w:rPr>
        <w:t>.</w:t>
      </w:r>
    </w:p>
    <w:p w14:paraId="63ABAE10" w14:textId="77777777" w:rsidR="00C25805" w:rsidRPr="00BB303F" w:rsidRDefault="00C25805" w:rsidP="00C25805">
      <w:pPr>
        <w:spacing w:line="360" w:lineRule="auto"/>
        <w:jc w:val="both"/>
        <w:rPr>
          <w:rFonts w:cs="Arial"/>
          <w:sz w:val="22"/>
        </w:rPr>
      </w:pPr>
    </w:p>
    <w:p w14:paraId="4C417906" w14:textId="77777777" w:rsidR="00C25805" w:rsidRPr="00BB303F" w:rsidRDefault="00C25805" w:rsidP="00C25805">
      <w:pPr>
        <w:spacing w:line="360" w:lineRule="auto"/>
        <w:jc w:val="both"/>
        <w:rPr>
          <w:rFonts w:cs="Arial"/>
          <w:b/>
          <w:bCs/>
          <w:sz w:val="22"/>
        </w:rPr>
      </w:pPr>
      <w:r w:rsidRPr="00BB303F">
        <w:rPr>
          <w:rFonts w:cs="Arial"/>
          <w:b/>
          <w:bCs/>
          <w:sz w:val="22"/>
        </w:rPr>
        <w:t>Por tanto, se acuerda:</w:t>
      </w:r>
    </w:p>
    <w:p w14:paraId="137D22DE" w14:textId="4EF14FBE" w:rsidR="005559B2" w:rsidRDefault="00C25805" w:rsidP="00C25805">
      <w:pPr>
        <w:autoSpaceDE w:val="0"/>
        <w:autoSpaceDN w:val="0"/>
        <w:adjustRightInd w:val="0"/>
        <w:spacing w:line="360" w:lineRule="auto"/>
        <w:jc w:val="both"/>
        <w:rPr>
          <w:rFonts w:cs="Arial"/>
          <w:sz w:val="22"/>
          <w:szCs w:val="22"/>
          <w:lang w:val="es-ES_tradnl"/>
        </w:rPr>
      </w:pPr>
      <w:r w:rsidRPr="0061423C">
        <w:rPr>
          <w:rFonts w:cs="Arial"/>
          <w:b/>
          <w:bCs/>
          <w:sz w:val="22"/>
          <w:szCs w:val="22"/>
          <w:lang w:val="es-ES_tradnl"/>
        </w:rPr>
        <w:t>1)</w:t>
      </w:r>
      <w:r>
        <w:rPr>
          <w:rFonts w:cs="Arial"/>
          <w:sz w:val="22"/>
          <w:szCs w:val="22"/>
          <w:lang w:val="es-ES_tradnl"/>
        </w:rPr>
        <w:t xml:space="preserve"> </w:t>
      </w:r>
      <w:r w:rsidRPr="001B70B5">
        <w:rPr>
          <w:rFonts w:cs="Arial"/>
          <w:sz w:val="22"/>
          <w:szCs w:val="22"/>
          <w:lang w:val="es-ES_tradnl"/>
        </w:rPr>
        <w:t>Autorizar</w:t>
      </w:r>
      <w:r w:rsidR="005559B2">
        <w:rPr>
          <w:rFonts w:cs="Arial"/>
          <w:sz w:val="22"/>
          <w:szCs w:val="22"/>
          <w:lang w:val="es-ES_tradnl"/>
        </w:rPr>
        <w:t xml:space="preserve"> el cambio </w:t>
      </w:r>
      <w:r w:rsidR="00590EBB">
        <w:rPr>
          <w:rFonts w:cs="Arial"/>
          <w:sz w:val="22"/>
          <w:szCs w:val="22"/>
          <w:lang w:val="es-ES_tradnl"/>
        </w:rPr>
        <w:t xml:space="preserve">de la ubicación, según el tipo de vivienda, en 14 lotes del proyecto Cocales de </w:t>
      </w:r>
      <w:proofErr w:type="spellStart"/>
      <w:r w:rsidR="00590EBB">
        <w:rPr>
          <w:rFonts w:cs="Arial"/>
          <w:sz w:val="22"/>
          <w:szCs w:val="22"/>
          <w:lang w:val="es-ES_tradnl"/>
        </w:rPr>
        <w:t>Duacarí</w:t>
      </w:r>
      <w:proofErr w:type="spellEnd"/>
      <w:r w:rsidR="00590EBB">
        <w:rPr>
          <w:rFonts w:cs="Arial"/>
          <w:sz w:val="22"/>
          <w:szCs w:val="22"/>
          <w:lang w:val="es-ES_tradnl"/>
        </w:rPr>
        <w:t>, de conformidad con el detalle que se indica en el informe DF-OF-0528-2020 de la Dirección FOSUVI.  Dicho cambio no implica erogación de recursos adicionales, sino únicamente consiste en una modificación a la distribución de los montos totales.</w:t>
      </w:r>
    </w:p>
    <w:p w14:paraId="5CC5D216" w14:textId="297BE02A" w:rsidR="005559B2" w:rsidRDefault="005559B2" w:rsidP="00C25805">
      <w:pPr>
        <w:autoSpaceDE w:val="0"/>
        <w:autoSpaceDN w:val="0"/>
        <w:adjustRightInd w:val="0"/>
        <w:spacing w:line="360" w:lineRule="auto"/>
        <w:jc w:val="both"/>
        <w:rPr>
          <w:rFonts w:cs="Arial"/>
          <w:sz w:val="22"/>
          <w:szCs w:val="22"/>
          <w:lang w:val="es-ES_tradnl"/>
        </w:rPr>
      </w:pPr>
    </w:p>
    <w:p w14:paraId="76B290D7" w14:textId="77777777" w:rsidR="00256F51" w:rsidRPr="00BB303F" w:rsidRDefault="00256F51" w:rsidP="00256F51">
      <w:pPr>
        <w:spacing w:line="360" w:lineRule="auto"/>
        <w:jc w:val="both"/>
        <w:rPr>
          <w:rFonts w:cs="Arial"/>
          <w:sz w:val="22"/>
          <w:szCs w:val="22"/>
        </w:rPr>
      </w:pPr>
      <w:r>
        <w:rPr>
          <w:rFonts w:cs="Arial"/>
          <w:b/>
          <w:bCs/>
          <w:sz w:val="22"/>
          <w:szCs w:val="22"/>
        </w:rPr>
        <w:t>2</w:t>
      </w:r>
      <w:r w:rsidRPr="00BB303F">
        <w:rPr>
          <w:rFonts w:cs="Arial"/>
          <w:b/>
          <w:bCs/>
          <w:sz w:val="22"/>
          <w:szCs w:val="22"/>
        </w:rPr>
        <w:t>)</w:t>
      </w:r>
      <w:r w:rsidRPr="00BB303F">
        <w:rPr>
          <w:rFonts w:cs="Arial"/>
          <w:sz w:val="22"/>
          <w:szCs w:val="22"/>
        </w:rPr>
        <w:t xml:space="preserve"> Autorizar la exclusión de los siguientes </w:t>
      </w:r>
      <w:r>
        <w:rPr>
          <w:rFonts w:cs="Arial"/>
          <w:sz w:val="22"/>
          <w:szCs w:val="22"/>
        </w:rPr>
        <w:t>diecinueve</w:t>
      </w:r>
      <w:r w:rsidRPr="00BB303F">
        <w:rPr>
          <w:rFonts w:cs="Arial"/>
          <w:sz w:val="22"/>
          <w:szCs w:val="22"/>
        </w:rPr>
        <w:t xml:space="preserve"> beneficiarios del proyecto </w:t>
      </w:r>
      <w:r>
        <w:rPr>
          <w:rFonts w:cs="Arial"/>
          <w:sz w:val="22"/>
          <w:szCs w:val="22"/>
        </w:rPr>
        <w:t xml:space="preserve">Cocales de </w:t>
      </w:r>
      <w:proofErr w:type="spellStart"/>
      <w:r>
        <w:rPr>
          <w:rFonts w:cs="Arial"/>
          <w:sz w:val="22"/>
          <w:szCs w:val="22"/>
        </w:rPr>
        <w:t>Duacarí</w:t>
      </w:r>
      <w:proofErr w:type="spellEnd"/>
      <w:r w:rsidRPr="00BB303F">
        <w:rPr>
          <w:rFonts w:cs="Arial"/>
          <w:sz w:val="22"/>
          <w:szCs w:val="22"/>
        </w:rPr>
        <w:t>:</w:t>
      </w:r>
    </w:p>
    <w:p w14:paraId="3B6B914D" w14:textId="77777777" w:rsidR="00256F51" w:rsidRPr="00BB303F" w:rsidRDefault="00256F51" w:rsidP="00256F51">
      <w:pPr>
        <w:spacing w:line="360" w:lineRule="auto"/>
        <w:jc w:val="both"/>
        <w:rPr>
          <w:rFonts w:cs="Arial"/>
          <w:sz w:val="12"/>
          <w:szCs w:val="12"/>
        </w:rPr>
      </w:pPr>
    </w:p>
    <w:tbl>
      <w:tblPr>
        <w:tblW w:w="8756" w:type="dxa"/>
        <w:jc w:val="center"/>
        <w:tblLayout w:type="fixed"/>
        <w:tblCellMar>
          <w:left w:w="70" w:type="dxa"/>
          <w:right w:w="70" w:type="dxa"/>
        </w:tblCellMar>
        <w:tblLook w:val="0000" w:firstRow="0" w:lastRow="0" w:firstColumn="0" w:lastColumn="0" w:noHBand="0" w:noVBand="0"/>
      </w:tblPr>
      <w:tblGrid>
        <w:gridCol w:w="2615"/>
        <w:gridCol w:w="1738"/>
        <w:gridCol w:w="2835"/>
        <w:gridCol w:w="1568"/>
      </w:tblGrid>
      <w:tr w:rsidR="00256F51" w:rsidRPr="00BB303F" w14:paraId="03455E4A" w14:textId="77777777" w:rsidTr="000E0DB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8B200EE" w14:textId="77777777" w:rsidR="00256F51" w:rsidRPr="00BB303F" w:rsidRDefault="00256F51" w:rsidP="00B77E44">
            <w:pPr>
              <w:jc w:val="center"/>
              <w:rPr>
                <w:rFonts w:cs="Arial"/>
                <w:b/>
                <w:bCs/>
                <w:sz w:val="20"/>
                <w:szCs w:val="20"/>
              </w:rPr>
            </w:pPr>
            <w:r w:rsidRPr="00BB303F">
              <w:rPr>
                <w:rFonts w:cs="Arial"/>
                <w:b/>
                <w:bCs/>
                <w:sz w:val="20"/>
                <w:szCs w:val="20"/>
              </w:rPr>
              <w:t>Nombre</w:t>
            </w:r>
          </w:p>
        </w:tc>
        <w:tc>
          <w:tcPr>
            <w:tcW w:w="1738" w:type="dxa"/>
            <w:tcBorders>
              <w:top w:val="single" w:sz="4" w:space="0" w:color="auto"/>
              <w:left w:val="nil"/>
              <w:bottom w:val="single" w:sz="4" w:space="0" w:color="auto"/>
              <w:right w:val="single" w:sz="8" w:space="0" w:color="auto"/>
            </w:tcBorders>
            <w:shd w:val="clear" w:color="auto" w:fill="auto"/>
            <w:vAlign w:val="center"/>
          </w:tcPr>
          <w:p w14:paraId="4FDA68A7" w14:textId="77777777" w:rsidR="00256F51" w:rsidRPr="00BB303F" w:rsidRDefault="00256F51" w:rsidP="00B77E44">
            <w:pPr>
              <w:jc w:val="center"/>
              <w:rPr>
                <w:rFonts w:cs="Arial"/>
                <w:b/>
                <w:bCs/>
                <w:sz w:val="20"/>
                <w:szCs w:val="20"/>
              </w:rPr>
            </w:pPr>
            <w:r w:rsidRPr="00BB303F">
              <w:rPr>
                <w:rFonts w:cs="Arial"/>
                <w:b/>
                <w:bCs/>
                <w:sz w:val="20"/>
                <w:szCs w:val="20"/>
              </w:rPr>
              <w:t>Cédula</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08ED9F5F" w14:textId="77777777" w:rsidR="00256F51" w:rsidRPr="00BB303F" w:rsidRDefault="00256F51" w:rsidP="00B77E44">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1F07A4AE" w14:textId="77777777" w:rsidR="00256F51" w:rsidRPr="00BB303F" w:rsidRDefault="00256F51" w:rsidP="00B77E44">
            <w:pPr>
              <w:jc w:val="center"/>
              <w:rPr>
                <w:rFonts w:cs="Arial"/>
                <w:b/>
                <w:bCs/>
                <w:sz w:val="20"/>
                <w:szCs w:val="20"/>
              </w:rPr>
            </w:pPr>
            <w:r w:rsidRPr="00BB303F">
              <w:rPr>
                <w:rFonts w:cs="Arial"/>
                <w:b/>
                <w:bCs/>
                <w:sz w:val="20"/>
                <w:szCs w:val="20"/>
              </w:rPr>
              <w:t>Cédula</w:t>
            </w:r>
          </w:p>
        </w:tc>
      </w:tr>
      <w:tr w:rsidR="00256F51" w:rsidRPr="00D15F1D" w14:paraId="7867B1E2" w14:textId="77777777" w:rsidTr="000E0DB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173EDD68"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Teresa Cruz Castillo</w:t>
            </w:r>
          </w:p>
        </w:tc>
        <w:tc>
          <w:tcPr>
            <w:tcW w:w="1738" w:type="dxa"/>
            <w:tcBorders>
              <w:top w:val="single" w:sz="4" w:space="0" w:color="auto"/>
              <w:left w:val="nil"/>
              <w:bottom w:val="single" w:sz="4" w:space="0" w:color="auto"/>
              <w:right w:val="single" w:sz="8" w:space="0" w:color="auto"/>
            </w:tcBorders>
            <w:shd w:val="clear" w:color="auto" w:fill="auto"/>
            <w:vAlign w:val="center"/>
          </w:tcPr>
          <w:p w14:paraId="61C08BD0"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155819449424</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32C0A1C6"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Karla Viviana Salazar Mena</w:t>
            </w:r>
          </w:p>
        </w:tc>
        <w:tc>
          <w:tcPr>
            <w:tcW w:w="1568" w:type="dxa"/>
            <w:tcBorders>
              <w:top w:val="single" w:sz="4" w:space="0" w:color="auto"/>
              <w:left w:val="nil"/>
              <w:bottom w:val="single" w:sz="4" w:space="0" w:color="auto"/>
              <w:right w:val="single" w:sz="4" w:space="0" w:color="auto"/>
            </w:tcBorders>
            <w:shd w:val="clear" w:color="auto" w:fill="auto"/>
            <w:vAlign w:val="center"/>
          </w:tcPr>
          <w:p w14:paraId="230B0265"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5-0383-0339</w:t>
            </w:r>
          </w:p>
        </w:tc>
      </w:tr>
      <w:tr w:rsidR="00256F51" w:rsidRPr="00D15F1D" w14:paraId="0F179CB7" w14:textId="77777777" w:rsidTr="000E0DB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D201919"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Claudia Estrada Chevez</w:t>
            </w:r>
          </w:p>
        </w:tc>
        <w:tc>
          <w:tcPr>
            <w:tcW w:w="1738" w:type="dxa"/>
            <w:tcBorders>
              <w:top w:val="single" w:sz="4" w:space="0" w:color="auto"/>
              <w:left w:val="nil"/>
              <w:bottom w:val="single" w:sz="4" w:space="0" w:color="auto"/>
              <w:right w:val="single" w:sz="8" w:space="0" w:color="auto"/>
            </w:tcBorders>
            <w:shd w:val="clear" w:color="auto" w:fill="auto"/>
            <w:vAlign w:val="center"/>
          </w:tcPr>
          <w:p w14:paraId="136FA070"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2-0451-0611</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3C6A9FAF"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Evelyn Serrano Pérez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617CE2DA"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6-0353-0275</w:t>
            </w:r>
          </w:p>
        </w:tc>
      </w:tr>
      <w:tr w:rsidR="00256F51" w:rsidRPr="00D15F1D" w14:paraId="4BC0B23D" w14:textId="77777777" w:rsidTr="000E0DB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17E3D1F4"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Xinia Gómez Obando</w:t>
            </w:r>
          </w:p>
        </w:tc>
        <w:tc>
          <w:tcPr>
            <w:tcW w:w="1738" w:type="dxa"/>
            <w:tcBorders>
              <w:top w:val="single" w:sz="4" w:space="0" w:color="auto"/>
              <w:left w:val="nil"/>
              <w:bottom w:val="single" w:sz="4" w:space="0" w:color="auto"/>
              <w:right w:val="single" w:sz="8" w:space="0" w:color="auto"/>
            </w:tcBorders>
            <w:shd w:val="clear" w:color="auto" w:fill="auto"/>
            <w:vAlign w:val="center"/>
          </w:tcPr>
          <w:p w14:paraId="19FA3D55"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7-0159-0763</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300FA87E" w14:textId="77777777" w:rsidR="00256F51" w:rsidRPr="00D15F1D" w:rsidRDefault="00256F51" w:rsidP="00B77E44">
            <w:pPr>
              <w:rPr>
                <w:rFonts w:ascii="Arial Narrow" w:hAnsi="Arial Narrow" w:cs="Arial"/>
                <w:bCs/>
                <w:sz w:val="22"/>
                <w:szCs w:val="22"/>
              </w:rPr>
            </w:pPr>
            <w:proofErr w:type="spellStart"/>
            <w:r>
              <w:rPr>
                <w:rFonts w:ascii="Arial Narrow" w:hAnsi="Arial Narrow" w:cs="Arial"/>
                <w:bCs/>
                <w:sz w:val="22"/>
                <w:szCs w:val="22"/>
              </w:rPr>
              <w:t>Randal</w:t>
            </w:r>
            <w:proofErr w:type="spellEnd"/>
            <w:r>
              <w:rPr>
                <w:rFonts w:ascii="Arial Narrow" w:hAnsi="Arial Narrow" w:cs="Arial"/>
                <w:bCs/>
                <w:sz w:val="22"/>
                <w:szCs w:val="22"/>
              </w:rPr>
              <w:t xml:space="preserve"> Gerardo Vindas Varela</w:t>
            </w:r>
          </w:p>
        </w:tc>
        <w:tc>
          <w:tcPr>
            <w:tcW w:w="1568" w:type="dxa"/>
            <w:tcBorders>
              <w:top w:val="single" w:sz="4" w:space="0" w:color="auto"/>
              <w:left w:val="nil"/>
              <w:bottom w:val="single" w:sz="4" w:space="0" w:color="auto"/>
              <w:right w:val="single" w:sz="4" w:space="0" w:color="auto"/>
            </w:tcBorders>
            <w:shd w:val="clear" w:color="auto" w:fill="auto"/>
            <w:vAlign w:val="center"/>
          </w:tcPr>
          <w:p w14:paraId="63BFAF9B"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1-1553-0186</w:t>
            </w:r>
          </w:p>
        </w:tc>
      </w:tr>
      <w:tr w:rsidR="00256F51" w:rsidRPr="00D15F1D" w14:paraId="16694957" w14:textId="77777777" w:rsidTr="000E0DB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A829B56" w14:textId="77777777" w:rsidR="00256F51" w:rsidRPr="00D15F1D" w:rsidRDefault="00256F51" w:rsidP="00B77E44">
            <w:pPr>
              <w:rPr>
                <w:rFonts w:ascii="Arial Narrow" w:hAnsi="Arial Narrow" w:cs="Arial"/>
                <w:bCs/>
                <w:sz w:val="22"/>
                <w:szCs w:val="22"/>
              </w:rPr>
            </w:pPr>
            <w:proofErr w:type="spellStart"/>
            <w:r>
              <w:rPr>
                <w:rFonts w:ascii="Arial Narrow" w:hAnsi="Arial Narrow" w:cs="Arial"/>
                <w:bCs/>
                <w:sz w:val="22"/>
                <w:szCs w:val="22"/>
              </w:rPr>
              <w:t>Kimberline</w:t>
            </w:r>
            <w:proofErr w:type="spellEnd"/>
            <w:r>
              <w:rPr>
                <w:rFonts w:ascii="Arial Narrow" w:hAnsi="Arial Narrow" w:cs="Arial"/>
                <w:bCs/>
                <w:sz w:val="22"/>
                <w:szCs w:val="22"/>
              </w:rPr>
              <w:t xml:space="preserve"> Salazar Rodríguez</w:t>
            </w:r>
          </w:p>
        </w:tc>
        <w:tc>
          <w:tcPr>
            <w:tcW w:w="1738" w:type="dxa"/>
            <w:tcBorders>
              <w:top w:val="single" w:sz="4" w:space="0" w:color="auto"/>
              <w:left w:val="nil"/>
              <w:bottom w:val="single" w:sz="4" w:space="0" w:color="auto"/>
              <w:right w:val="single" w:sz="8" w:space="0" w:color="auto"/>
            </w:tcBorders>
            <w:shd w:val="clear" w:color="auto" w:fill="auto"/>
            <w:vAlign w:val="center"/>
          </w:tcPr>
          <w:p w14:paraId="3F8E0F87"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7-0197-0505</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47F68D5A"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Sebastián Campos Azofeifa</w:t>
            </w:r>
          </w:p>
        </w:tc>
        <w:tc>
          <w:tcPr>
            <w:tcW w:w="1568" w:type="dxa"/>
            <w:tcBorders>
              <w:top w:val="single" w:sz="4" w:space="0" w:color="auto"/>
              <w:left w:val="nil"/>
              <w:bottom w:val="single" w:sz="4" w:space="0" w:color="auto"/>
              <w:right w:val="single" w:sz="4" w:space="0" w:color="auto"/>
            </w:tcBorders>
            <w:shd w:val="clear" w:color="auto" w:fill="auto"/>
            <w:vAlign w:val="center"/>
          </w:tcPr>
          <w:p w14:paraId="58999155"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7-0188-0502</w:t>
            </w:r>
          </w:p>
        </w:tc>
      </w:tr>
      <w:tr w:rsidR="00256F51" w:rsidRPr="00D15F1D" w14:paraId="5F90607B" w14:textId="77777777" w:rsidTr="000E0DB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602F51D1" w14:textId="77777777" w:rsidR="00256F51" w:rsidRPr="00D15F1D" w:rsidRDefault="00256F51" w:rsidP="00B77E44">
            <w:pPr>
              <w:rPr>
                <w:rFonts w:ascii="Arial Narrow" w:hAnsi="Arial Narrow" w:cs="Arial"/>
                <w:bCs/>
                <w:sz w:val="22"/>
                <w:szCs w:val="22"/>
              </w:rPr>
            </w:pPr>
            <w:proofErr w:type="spellStart"/>
            <w:r>
              <w:rPr>
                <w:rFonts w:ascii="Arial Narrow" w:hAnsi="Arial Narrow" w:cs="Arial"/>
                <w:bCs/>
                <w:sz w:val="22"/>
                <w:szCs w:val="22"/>
              </w:rPr>
              <w:t>Jayner</w:t>
            </w:r>
            <w:proofErr w:type="spellEnd"/>
            <w:r>
              <w:rPr>
                <w:rFonts w:ascii="Arial Narrow" w:hAnsi="Arial Narrow" w:cs="Arial"/>
                <w:bCs/>
                <w:sz w:val="22"/>
                <w:szCs w:val="22"/>
              </w:rPr>
              <w:t xml:space="preserve"> Serrano Pérez</w:t>
            </w:r>
          </w:p>
        </w:tc>
        <w:tc>
          <w:tcPr>
            <w:tcW w:w="1738" w:type="dxa"/>
            <w:tcBorders>
              <w:top w:val="single" w:sz="4" w:space="0" w:color="auto"/>
              <w:left w:val="nil"/>
              <w:bottom w:val="single" w:sz="4" w:space="0" w:color="auto"/>
              <w:right w:val="single" w:sz="8" w:space="0" w:color="auto"/>
            </w:tcBorders>
            <w:shd w:val="clear" w:color="auto" w:fill="auto"/>
            <w:vAlign w:val="center"/>
          </w:tcPr>
          <w:p w14:paraId="12629625"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1-0754-0883</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6B26CD66" w14:textId="77777777" w:rsidR="00256F51" w:rsidRPr="00D15F1D" w:rsidRDefault="00256F51" w:rsidP="00B77E44">
            <w:pPr>
              <w:rPr>
                <w:rFonts w:ascii="Arial Narrow" w:hAnsi="Arial Narrow" w:cs="Arial"/>
                <w:bCs/>
                <w:sz w:val="22"/>
                <w:szCs w:val="22"/>
              </w:rPr>
            </w:pPr>
            <w:proofErr w:type="spellStart"/>
            <w:r>
              <w:rPr>
                <w:rFonts w:ascii="Arial Narrow" w:hAnsi="Arial Narrow" w:cs="Arial"/>
                <w:bCs/>
                <w:sz w:val="22"/>
                <w:szCs w:val="22"/>
              </w:rPr>
              <w:t>Geisy</w:t>
            </w:r>
            <w:proofErr w:type="spellEnd"/>
            <w:r>
              <w:rPr>
                <w:rFonts w:ascii="Arial Narrow" w:hAnsi="Arial Narrow" w:cs="Arial"/>
                <w:bCs/>
                <w:sz w:val="22"/>
                <w:szCs w:val="22"/>
              </w:rPr>
              <w:t xml:space="preserve"> Chavarría Miranda</w:t>
            </w:r>
          </w:p>
        </w:tc>
        <w:tc>
          <w:tcPr>
            <w:tcW w:w="1568" w:type="dxa"/>
            <w:tcBorders>
              <w:top w:val="single" w:sz="4" w:space="0" w:color="auto"/>
              <w:left w:val="nil"/>
              <w:bottom w:val="single" w:sz="4" w:space="0" w:color="auto"/>
              <w:right w:val="single" w:sz="4" w:space="0" w:color="auto"/>
            </w:tcBorders>
            <w:shd w:val="clear" w:color="auto" w:fill="auto"/>
            <w:vAlign w:val="center"/>
          </w:tcPr>
          <w:p w14:paraId="4AA2B897"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5-0292-0674</w:t>
            </w:r>
          </w:p>
        </w:tc>
      </w:tr>
      <w:tr w:rsidR="00256F51" w:rsidRPr="00D15F1D" w14:paraId="432F5294" w14:textId="77777777" w:rsidTr="000E0DB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40D2308A"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Ruth Mery Urbina Cerda</w:t>
            </w:r>
          </w:p>
        </w:tc>
        <w:tc>
          <w:tcPr>
            <w:tcW w:w="1738" w:type="dxa"/>
            <w:tcBorders>
              <w:top w:val="single" w:sz="4" w:space="0" w:color="auto"/>
              <w:left w:val="nil"/>
              <w:bottom w:val="single" w:sz="4" w:space="0" w:color="auto"/>
              <w:right w:val="single" w:sz="8" w:space="0" w:color="auto"/>
            </w:tcBorders>
            <w:shd w:val="clear" w:color="auto" w:fill="auto"/>
            <w:vAlign w:val="center"/>
          </w:tcPr>
          <w:p w14:paraId="5A9D0083"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7-0170-0975</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54298E63" w14:textId="77777777" w:rsidR="00256F51" w:rsidRPr="00D15F1D" w:rsidRDefault="00256F51" w:rsidP="00B77E44">
            <w:pPr>
              <w:rPr>
                <w:rFonts w:ascii="Arial Narrow" w:hAnsi="Arial Narrow" w:cs="Arial"/>
                <w:bCs/>
                <w:sz w:val="22"/>
                <w:szCs w:val="22"/>
              </w:rPr>
            </w:pPr>
            <w:proofErr w:type="spellStart"/>
            <w:r>
              <w:rPr>
                <w:rFonts w:ascii="Arial Narrow" w:hAnsi="Arial Narrow" w:cs="Arial"/>
                <w:bCs/>
                <w:sz w:val="22"/>
                <w:szCs w:val="22"/>
              </w:rPr>
              <w:t>Maybea</w:t>
            </w:r>
            <w:proofErr w:type="spellEnd"/>
            <w:r>
              <w:rPr>
                <w:rFonts w:ascii="Arial Narrow" w:hAnsi="Arial Narrow" w:cs="Arial"/>
                <w:bCs/>
                <w:sz w:val="22"/>
                <w:szCs w:val="22"/>
              </w:rPr>
              <w:t xml:space="preserve"> Jara Murillo</w:t>
            </w:r>
          </w:p>
        </w:tc>
        <w:tc>
          <w:tcPr>
            <w:tcW w:w="1568" w:type="dxa"/>
            <w:tcBorders>
              <w:top w:val="single" w:sz="4" w:space="0" w:color="auto"/>
              <w:left w:val="nil"/>
              <w:bottom w:val="single" w:sz="4" w:space="0" w:color="auto"/>
              <w:right w:val="single" w:sz="4" w:space="0" w:color="auto"/>
            </w:tcBorders>
            <w:shd w:val="clear" w:color="auto" w:fill="auto"/>
            <w:vAlign w:val="center"/>
          </w:tcPr>
          <w:p w14:paraId="59483BEA"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7-0163-0735</w:t>
            </w:r>
          </w:p>
        </w:tc>
      </w:tr>
      <w:tr w:rsidR="00256F51" w:rsidRPr="00D15F1D" w14:paraId="11EC24FA" w14:textId="77777777" w:rsidTr="000E0DB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097FD80D"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Manuel Álvarez Calderón</w:t>
            </w:r>
          </w:p>
        </w:tc>
        <w:tc>
          <w:tcPr>
            <w:tcW w:w="1738" w:type="dxa"/>
            <w:tcBorders>
              <w:top w:val="single" w:sz="4" w:space="0" w:color="auto"/>
              <w:left w:val="nil"/>
              <w:bottom w:val="single" w:sz="4" w:space="0" w:color="auto"/>
              <w:right w:val="single" w:sz="8" w:space="0" w:color="auto"/>
            </w:tcBorders>
            <w:shd w:val="clear" w:color="auto" w:fill="auto"/>
            <w:vAlign w:val="center"/>
          </w:tcPr>
          <w:p w14:paraId="08902DDD"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2-0682-0881</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1E3C212C"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José Jesús Salgado</w:t>
            </w:r>
          </w:p>
        </w:tc>
        <w:tc>
          <w:tcPr>
            <w:tcW w:w="1568" w:type="dxa"/>
            <w:tcBorders>
              <w:top w:val="single" w:sz="4" w:space="0" w:color="auto"/>
              <w:left w:val="nil"/>
              <w:bottom w:val="single" w:sz="4" w:space="0" w:color="auto"/>
              <w:right w:val="single" w:sz="4" w:space="0" w:color="auto"/>
            </w:tcBorders>
            <w:shd w:val="clear" w:color="auto" w:fill="auto"/>
            <w:vAlign w:val="center"/>
          </w:tcPr>
          <w:p w14:paraId="03D15D12"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155815301002</w:t>
            </w:r>
          </w:p>
        </w:tc>
      </w:tr>
      <w:tr w:rsidR="00256F51" w:rsidRPr="00D15F1D" w14:paraId="7ABB6651" w14:textId="77777777" w:rsidTr="000E0DB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B534F75"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Rosiris Grajal Quirós</w:t>
            </w:r>
          </w:p>
        </w:tc>
        <w:tc>
          <w:tcPr>
            <w:tcW w:w="1738" w:type="dxa"/>
            <w:tcBorders>
              <w:top w:val="single" w:sz="4" w:space="0" w:color="auto"/>
              <w:left w:val="nil"/>
              <w:bottom w:val="single" w:sz="4" w:space="0" w:color="auto"/>
              <w:right w:val="single" w:sz="8" w:space="0" w:color="auto"/>
            </w:tcBorders>
            <w:shd w:val="clear" w:color="auto" w:fill="auto"/>
            <w:vAlign w:val="center"/>
          </w:tcPr>
          <w:p w14:paraId="361BFDAB"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7-0194-0922</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6ADF4B81"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 xml:space="preserve">Leidy Mora Núñez </w:t>
            </w:r>
          </w:p>
        </w:tc>
        <w:tc>
          <w:tcPr>
            <w:tcW w:w="1568" w:type="dxa"/>
            <w:tcBorders>
              <w:top w:val="single" w:sz="4" w:space="0" w:color="auto"/>
              <w:left w:val="nil"/>
              <w:bottom w:val="single" w:sz="4" w:space="0" w:color="auto"/>
              <w:right w:val="single" w:sz="4" w:space="0" w:color="auto"/>
            </w:tcBorders>
            <w:shd w:val="clear" w:color="auto" w:fill="auto"/>
            <w:vAlign w:val="center"/>
          </w:tcPr>
          <w:p w14:paraId="13609185"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1-1175-0479</w:t>
            </w:r>
          </w:p>
        </w:tc>
      </w:tr>
      <w:tr w:rsidR="00256F51" w:rsidRPr="00D15F1D" w14:paraId="747E63BA" w14:textId="77777777" w:rsidTr="000E0DB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02512AD0"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lastRenderedPageBreak/>
              <w:t>Lilian López Rayo</w:t>
            </w:r>
          </w:p>
        </w:tc>
        <w:tc>
          <w:tcPr>
            <w:tcW w:w="1738" w:type="dxa"/>
            <w:tcBorders>
              <w:top w:val="single" w:sz="4" w:space="0" w:color="auto"/>
              <w:left w:val="nil"/>
              <w:bottom w:val="single" w:sz="4" w:space="0" w:color="auto"/>
              <w:right w:val="single" w:sz="8" w:space="0" w:color="auto"/>
            </w:tcBorders>
            <w:shd w:val="clear" w:color="auto" w:fill="auto"/>
            <w:vAlign w:val="center"/>
          </w:tcPr>
          <w:p w14:paraId="7EE42AED"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155805218216</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124FBD3D" w14:textId="77777777" w:rsidR="00256F51" w:rsidRPr="00D15F1D" w:rsidRDefault="00256F51" w:rsidP="00B77E44">
            <w:pPr>
              <w:rPr>
                <w:rFonts w:ascii="Arial Narrow" w:hAnsi="Arial Narrow" w:cs="Arial"/>
                <w:bCs/>
                <w:sz w:val="22"/>
                <w:szCs w:val="22"/>
              </w:rPr>
            </w:pPr>
            <w:proofErr w:type="spellStart"/>
            <w:r>
              <w:rPr>
                <w:rFonts w:ascii="Arial Narrow" w:hAnsi="Arial Narrow" w:cs="Arial"/>
                <w:bCs/>
                <w:sz w:val="22"/>
                <w:szCs w:val="22"/>
              </w:rPr>
              <w:t>Gendrid</w:t>
            </w:r>
            <w:proofErr w:type="spellEnd"/>
            <w:r>
              <w:rPr>
                <w:rFonts w:ascii="Arial Narrow" w:hAnsi="Arial Narrow" w:cs="Arial"/>
                <w:bCs/>
                <w:sz w:val="22"/>
                <w:szCs w:val="22"/>
              </w:rPr>
              <w:t xml:space="preserve"> </w:t>
            </w:r>
            <w:proofErr w:type="spellStart"/>
            <w:r>
              <w:rPr>
                <w:rFonts w:ascii="Arial Narrow" w:hAnsi="Arial Narrow" w:cs="Arial"/>
                <w:bCs/>
                <w:sz w:val="22"/>
                <w:szCs w:val="22"/>
              </w:rPr>
              <w:t>Jadel</w:t>
            </w:r>
            <w:proofErr w:type="spellEnd"/>
            <w:r>
              <w:rPr>
                <w:rFonts w:ascii="Arial Narrow" w:hAnsi="Arial Narrow" w:cs="Arial"/>
                <w:bCs/>
                <w:sz w:val="22"/>
                <w:szCs w:val="22"/>
              </w:rPr>
              <w:t xml:space="preserve"> Ramírez Hernández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181B9060"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155813860122</w:t>
            </w:r>
          </w:p>
        </w:tc>
      </w:tr>
      <w:tr w:rsidR="00256F51" w:rsidRPr="00D15F1D" w14:paraId="1207F8E1" w14:textId="77777777" w:rsidTr="000E0DB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FC4C0E5"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Cristhian Ortega García</w:t>
            </w:r>
          </w:p>
        </w:tc>
        <w:tc>
          <w:tcPr>
            <w:tcW w:w="1738" w:type="dxa"/>
            <w:tcBorders>
              <w:top w:val="single" w:sz="4" w:space="0" w:color="auto"/>
              <w:left w:val="nil"/>
              <w:bottom w:val="single" w:sz="4" w:space="0" w:color="auto"/>
              <w:right w:val="single" w:sz="8" w:space="0" w:color="auto"/>
            </w:tcBorders>
            <w:shd w:val="clear" w:color="auto" w:fill="auto"/>
            <w:vAlign w:val="center"/>
          </w:tcPr>
          <w:p w14:paraId="2A28E171"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7-0170-0138</w:t>
            </w:r>
          </w:p>
        </w:tc>
        <w:tc>
          <w:tcPr>
            <w:tcW w:w="2835" w:type="dxa"/>
            <w:tcBorders>
              <w:top w:val="single" w:sz="4" w:space="0" w:color="auto"/>
              <w:left w:val="single" w:sz="8" w:space="0" w:color="auto"/>
            </w:tcBorders>
            <w:shd w:val="clear" w:color="auto" w:fill="auto"/>
            <w:vAlign w:val="center"/>
          </w:tcPr>
          <w:p w14:paraId="7D5D7421" w14:textId="77777777" w:rsidR="00256F51" w:rsidRPr="00D15F1D" w:rsidRDefault="00256F51" w:rsidP="00B77E44">
            <w:pPr>
              <w:rPr>
                <w:rFonts w:ascii="Arial Narrow" w:hAnsi="Arial Narrow" w:cs="Arial"/>
                <w:bCs/>
                <w:sz w:val="22"/>
                <w:szCs w:val="22"/>
              </w:rPr>
            </w:pPr>
          </w:p>
        </w:tc>
        <w:tc>
          <w:tcPr>
            <w:tcW w:w="1568" w:type="dxa"/>
            <w:tcBorders>
              <w:top w:val="single" w:sz="4" w:space="0" w:color="auto"/>
            </w:tcBorders>
            <w:shd w:val="clear" w:color="auto" w:fill="auto"/>
            <w:vAlign w:val="center"/>
          </w:tcPr>
          <w:p w14:paraId="053D0C27" w14:textId="77777777" w:rsidR="00256F51" w:rsidRPr="00D15F1D" w:rsidRDefault="00256F51" w:rsidP="00B77E44">
            <w:pPr>
              <w:jc w:val="center"/>
              <w:rPr>
                <w:rFonts w:ascii="Arial Narrow" w:hAnsi="Arial Narrow" w:cs="Arial"/>
                <w:bCs/>
                <w:sz w:val="22"/>
                <w:szCs w:val="22"/>
              </w:rPr>
            </w:pPr>
          </w:p>
        </w:tc>
      </w:tr>
    </w:tbl>
    <w:p w14:paraId="56E398DE" w14:textId="77777777" w:rsidR="00256F51" w:rsidRPr="00BB303F" w:rsidRDefault="00256F51" w:rsidP="00256F51">
      <w:pPr>
        <w:spacing w:line="360" w:lineRule="auto"/>
        <w:jc w:val="both"/>
        <w:rPr>
          <w:rFonts w:cs="Arial"/>
          <w:sz w:val="22"/>
          <w:szCs w:val="22"/>
        </w:rPr>
      </w:pPr>
    </w:p>
    <w:p w14:paraId="746C6146" w14:textId="77777777" w:rsidR="00256F51" w:rsidRPr="00BB303F" w:rsidRDefault="00256F51" w:rsidP="00256F51">
      <w:pPr>
        <w:spacing w:line="360" w:lineRule="auto"/>
        <w:jc w:val="both"/>
        <w:rPr>
          <w:rFonts w:cs="Arial"/>
          <w:sz w:val="22"/>
          <w:szCs w:val="22"/>
        </w:rPr>
      </w:pPr>
      <w:r>
        <w:rPr>
          <w:rFonts w:cs="Arial"/>
          <w:b/>
          <w:bCs/>
          <w:sz w:val="22"/>
          <w:szCs w:val="22"/>
        </w:rPr>
        <w:t>3</w:t>
      </w:r>
      <w:r w:rsidRPr="00BB303F">
        <w:rPr>
          <w:rFonts w:cs="Arial"/>
          <w:b/>
          <w:bCs/>
          <w:sz w:val="22"/>
          <w:szCs w:val="22"/>
        </w:rPr>
        <w:t>)</w:t>
      </w:r>
      <w:r w:rsidRPr="00BB303F">
        <w:rPr>
          <w:rFonts w:cs="Arial"/>
          <w:sz w:val="22"/>
          <w:szCs w:val="22"/>
        </w:rPr>
        <w:t xml:space="preserve"> Autorizar la inclusión de los siguientes </w:t>
      </w:r>
      <w:r>
        <w:rPr>
          <w:rFonts w:cs="Arial"/>
          <w:sz w:val="22"/>
          <w:szCs w:val="22"/>
        </w:rPr>
        <w:t>diecinueve</w:t>
      </w:r>
      <w:r w:rsidRPr="00BB303F">
        <w:rPr>
          <w:rFonts w:cs="Arial"/>
          <w:sz w:val="22"/>
          <w:szCs w:val="22"/>
        </w:rPr>
        <w:t xml:space="preserve"> beneficiarios del proyecto </w:t>
      </w:r>
      <w:r>
        <w:rPr>
          <w:rFonts w:cs="Arial"/>
          <w:sz w:val="22"/>
          <w:szCs w:val="22"/>
        </w:rPr>
        <w:t xml:space="preserve">Cocales de </w:t>
      </w:r>
      <w:proofErr w:type="spellStart"/>
      <w:r>
        <w:rPr>
          <w:rFonts w:cs="Arial"/>
          <w:sz w:val="22"/>
          <w:szCs w:val="22"/>
        </w:rPr>
        <w:t>Duacarí</w:t>
      </w:r>
      <w:proofErr w:type="spellEnd"/>
      <w:r w:rsidRPr="00BB303F">
        <w:rPr>
          <w:rFonts w:cs="Arial"/>
          <w:sz w:val="22"/>
          <w:szCs w:val="22"/>
        </w:rPr>
        <w:t>:</w:t>
      </w:r>
    </w:p>
    <w:p w14:paraId="7CDCB875" w14:textId="77777777" w:rsidR="00256F51" w:rsidRPr="00BB303F" w:rsidRDefault="00256F51" w:rsidP="00256F5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545"/>
        <w:gridCol w:w="2858"/>
        <w:gridCol w:w="1418"/>
      </w:tblGrid>
      <w:tr w:rsidR="00256F51" w:rsidRPr="00BB303F" w14:paraId="67D81FA2" w14:textId="77777777" w:rsidTr="000E0DB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A9D4E6D" w14:textId="77777777" w:rsidR="00256F51" w:rsidRPr="00BB303F" w:rsidRDefault="00256F51" w:rsidP="00B77E44">
            <w:pPr>
              <w:jc w:val="center"/>
              <w:rPr>
                <w:rFonts w:cs="Arial"/>
                <w:b/>
                <w:bCs/>
                <w:sz w:val="20"/>
                <w:szCs w:val="20"/>
              </w:rPr>
            </w:pPr>
            <w:r w:rsidRPr="00BB303F">
              <w:rPr>
                <w:rFonts w:cs="Arial"/>
                <w:b/>
                <w:bCs/>
                <w:sz w:val="20"/>
                <w:szCs w:val="20"/>
              </w:rPr>
              <w:t>Nombre</w:t>
            </w:r>
          </w:p>
        </w:tc>
        <w:tc>
          <w:tcPr>
            <w:tcW w:w="1545" w:type="dxa"/>
            <w:tcBorders>
              <w:top w:val="single" w:sz="4" w:space="0" w:color="auto"/>
              <w:left w:val="nil"/>
              <w:bottom w:val="single" w:sz="4" w:space="0" w:color="auto"/>
              <w:right w:val="single" w:sz="8" w:space="0" w:color="auto"/>
            </w:tcBorders>
            <w:shd w:val="clear" w:color="auto" w:fill="auto"/>
            <w:vAlign w:val="center"/>
          </w:tcPr>
          <w:p w14:paraId="3FD6710E" w14:textId="77777777" w:rsidR="00256F51" w:rsidRPr="00BB303F" w:rsidRDefault="00256F51" w:rsidP="00B77E44">
            <w:pPr>
              <w:jc w:val="center"/>
              <w:rPr>
                <w:rFonts w:cs="Arial"/>
                <w:b/>
                <w:bCs/>
                <w:sz w:val="20"/>
                <w:szCs w:val="20"/>
              </w:rPr>
            </w:pPr>
            <w:r w:rsidRPr="00BB303F">
              <w:rPr>
                <w:rFonts w:cs="Arial"/>
                <w:b/>
                <w:bCs/>
                <w:sz w:val="20"/>
                <w:szCs w:val="20"/>
              </w:rPr>
              <w:t>Cédula</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20BC0E8A" w14:textId="77777777" w:rsidR="00256F51" w:rsidRPr="00BB303F" w:rsidRDefault="00256F51" w:rsidP="00B77E44">
            <w:pPr>
              <w:jc w:val="center"/>
              <w:rPr>
                <w:rFonts w:cs="Arial"/>
                <w:b/>
                <w:bCs/>
                <w:sz w:val="20"/>
                <w:szCs w:val="20"/>
              </w:rPr>
            </w:pPr>
            <w:r w:rsidRPr="00BB303F">
              <w:rPr>
                <w:rFonts w:cs="Arial"/>
                <w:b/>
                <w:bCs/>
                <w:sz w:val="20"/>
                <w:szCs w:val="20"/>
              </w:rPr>
              <w:t xml:space="preserve">Nombre </w:t>
            </w:r>
          </w:p>
        </w:tc>
        <w:tc>
          <w:tcPr>
            <w:tcW w:w="1418" w:type="dxa"/>
            <w:tcBorders>
              <w:top w:val="single" w:sz="4" w:space="0" w:color="auto"/>
              <w:left w:val="nil"/>
              <w:bottom w:val="single" w:sz="4" w:space="0" w:color="auto"/>
              <w:right w:val="single" w:sz="4" w:space="0" w:color="auto"/>
            </w:tcBorders>
            <w:shd w:val="clear" w:color="auto" w:fill="auto"/>
            <w:vAlign w:val="center"/>
          </w:tcPr>
          <w:p w14:paraId="69867F8C" w14:textId="77777777" w:rsidR="00256F51" w:rsidRPr="00BB303F" w:rsidRDefault="00256F51" w:rsidP="00B77E44">
            <w:pPr>
              <w:jc w:val="center"/>
              <w:rPr>
                <w:rFonts w:cs="Arial"/>
                <w:b/>
                <w:bCs/>
                <w:sz w:val="20"/>
                <w:szCs w:val="20"/>
              </w:rPr>
            </w:pPr>
            <w:r w:rsidRPr="00BB303F">
              <w:rPr>
                <w:rFonts w:cs="Arial"/>
                <w:b/>
                <w:bCs/>
                <w:sz w:val="20"/>
                <w:szCs w:val="20"/>
              </w:rPr>
              <w:t>Cédula</w:t>
            </w:r>
          </w:p>
        </w:tc>
      </w:tr>
      <w:tr w:rsidR="00256F51" w:rsidRPr="00D15F1D" w14:paraId="25C706DB" w14:textId="77777777" w:rsidTr="000E0DB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9427AC4"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 xml:space="preserve">María </w:t>
            </w:r>
            <w:proofErr w:type="spellStart"/>
            <w:r>
              <w:rPr>
                <w:rFonts w:ascii="Arial Narrow" w:hAnsi="Arial Narrow" w:cs="Arial"/>
                <w:bCs/>
                <w:sz w:val="22"/>
                <w:szCs w:val="22"/>
              </w:rPr>
              <w:t>Erminia</w:t>
            </w:r>
            <w:proofErr w:type="spellEnd"/>
            <w:r>
              <w:rPr>
                <w:rFonts w:ascii="Arial Narrow" w:hAnsi="Arial Narrow" w:cs="Arial"/>
                <w:bCs/>
                <w:sz w:val="22"/>
                <w:szCs w:val="22"/>
              </w:rPr>
              <w:t xml:space="preserve"> Rodríguez </w:t>
            </w:r>
            <w:proofErr w:type="spellStart"/>
            <w:r>
              <w:rPr>
                <w:rFonts w:ascii="Arial Narrow" w:hAnsi="Arial Narrow" w:cs="Arial"/>
                <w:bCs/>
                <w:sz w:val="22"/>
                <w:szCs w:val="22"/>
              </w:rPr>
              <w:t>Rodríguez</w:t>
            </w:r>
            <w:proofErr w:type="spellEnd"/>
          </w:p>
        </w:tc>
        <w:tc>
          <w:tcPr>
            <w:tcW w:w="1545" w:type="dxa"/>
            <w:tcBorders>
              <w:top w:val="single" w:sz="4" w:space="0" w:color="auto"/>
              <w:left w:val="nil"/>
              <w:bottom w:val="single" w:sz="4" w:space="0" w:color="auto"/>
              <w:right w:val="single" w:sz="8" w:space="0" w:color="auto"/>
            </w:tcBorders>
            <w:shd w:val="clear" w:color="auto" w:fill="auto"/>
            <w:vAlign w:val="center"/>
          </w:tcPr>
          <w:p w14:paraId="366CA724"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5-0399-0198</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0154E62D"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Enrique Jarquín Castellón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0EF483"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155818248729</w:t>
            </w:r>
          </w:p>
        </w:tc>
      </w:tr>
      <w:tr w:rsidR="00256F51" w:rsidRPr="00D15F1D" w14:paraId="4A1B749D" w14:textId="77777777" w:rsidTr="000E0DB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F5EC68D"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 xml:space="preserve">Melania </w:t>
            </w:r>
            <w:proofErr w:type="spellStart"/>
            <w:r>
              <w:rPr>
                <w:rFonts w:ascii="Arial Narrow" w:hAnsi="Arial Narrow" w:cs="Arial"/>
                <w:bCs/>
                <w:sz w:val="22"/>
                <w:szCs w:val="22"/>
              </w:rPr>
              <w:t>Maltez</w:t>
            </w:r>
            <w:proofErr w:type="spellEnd"/>
          </w:p>
        </w:tc>
        <w:tc>
          <w:tcPr>
            <w:tcW w:w="1545" w:type="dxa"/>
            <w:tcBorders>
              <w:top w:val="single" w:sz="4" w:space="0" w:color="auto"/>
              <w:left w:val="nil"/>
              <w:bottom w:val="single" w:sz="4" w:space="0" w:color="auto"/>
              <w:right w:val="single" w:sz="8" w:space="0" w:color="auto"/>
            </w:tcBorders>
            <w:shd w:val="clear" w:color="auto" w:fill="auto"/>
            <w:vAlign w:val="center"/>
          </w:tcPr>
          <w:p w14:paraId="51F40040"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155811983313</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18BA8480"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Mauricio Fonseca Díaz</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79CF88"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7-0184-0089</w:t>
            </w:r>
          </w:p>
        </w:tc>
      </w:tr>
      <w:tr w:rsidR="00256F51" w:rsidRPr="00D15F1D" w14:paraId="157D8061" w14:textId="77777777" w:rsidTr="000E0DB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A558D92"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Carlos Alberto Martínez Montano</w:t>
            </w:r>
          </w:p>
        </w:tc>
        <w:tc>
          <w:tcPr>
            <w:tcW w:w="1545" w:type="dxa"/>
            <w:tcBorders>
              <w:top w:val="single" w:sz="4" w:space="0" w:color="auto"/>
              <w:left w:val="nil"/>
              <w:bottom w:val="single" w:sz="4" w:space="0" w:color="auto"/>
              <w:right w:val="single" w:sz="8" w:space="0" w:color="auto"/>
            </w:tcBorders>
            <w:shd w:val="clear" w:color="auto" w:fill="auto"/>
            <w:vAlign w:val="center"/>
          </w:tcPr>
          <w:p w14:paraId="5F24C80B"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2-0632-0365</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211B3C11"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Giovanna Delgado Calderón</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DC2B7F"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1-1187-0968</w:t>
            </w:r>
          </w:p>
        </w:tc>
      </w:tr>
      <w:tr w:rsidR="00256F51" w:rsidRPr="00D15F1D" w14:paraId="4DFDDD33" w14:textId="77777777" w:rsidTr="000E0DB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AB2C988" w14:textId="77777777" w:rsidR="00256F51" w:rsidRPr="00D15F1D" w:rsidRDefault="00256F51" w:rsidP="00B77E44">
            <w:pPr>
              <w:rPr>
                <w:rFonts w:ascii="Arial Narrow" w:hAnsi="Arial Narrow" w:cs="Arial"/>
                <w:bCs/>
                <w:sz w:val="22"/>
                <w:szCs w:val="22"/>
              </w:rPr>
            </w:pPr>
            <w:proofErr w:type="spellStart"/>
            <w:r>
              <w:rPr>
                <w:rFonts w:ascii="Arial Narrow" w:hAnsi="Arial Narrow" w:cs="Arial"/>
                <w:bCs/>
                <w:sz w:val="22"/>
                <w:szCs w:val="22"/>
              </w:rPr>
              <w:t>Hixell</w:t>
            </w:r>
            <w:proofErr w:type="spellEnd"/>
            <w:r>
              <w:rPr>
                <w:rFonts w:ascii="Arial Narrow" w:hAnsi="Arial Narrow" w:cs="Arial"/>
                <w:bCs/>
                <w:sz w:val="22"/>
                <w:szCs w:val="22"/>
              </w:rPr>
              <w:t xml:space="preserve"> </w:t>
            </w:r>
            <w:proofErr w:type="spellStart"/>
            <w:r>
              <w:rPr>
                <w:rFonts w:ascii="Arial Narrow" w:hAnsi="Arial Narrow" w:cs="Arial"/>
                <w:bCs/>
                <w:sz w:val="22"/>
                <w:szCs w:val="22"/>
              </w:rPr>
              <w:t>Lisselly</w:t>
            </w:r>
            <w:proofErr w:type="spellEnd"/>
            <w:r>
              <w:rPr>
                <w:rFonts w:ascii="Arial Narrow" w:hAnsi="Arial Narrow" w:cs="Arial"/>
                <w:bCs/>
                <w:sz w:val="22"/>
                <w:szCs w:val="22"/>
              </w:rPr>
              <w:t xml:space="preserve"> Soza Martínez</w:t>
            </w:r>
          </w:p>
        </w:tc>
        <w:tc>
          <w:tcPr>
            <w:tcW w:w="1545" w:type="dxa"/>
            <w:tcBorders>
              <w:top w:val="single" w:sz="4" w:space="0" w:color="auto"/>
              <w:left w:val="nil"/>
              <w:bottom w:val="single" w:sz="4" w:space="0" w:color="auto"/>
              <w:right w:val="single" w:sz="8" w:space="0" w:color="auto"/>
            </w:tcBorders>
            <w:shd w:val="clear" w:color="auto" w:fill="auto"/>
            <w:vAlign w:val="center"/>
          </w:tcPr>
          <w:p w14:paraId="07EA140B"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155824437203</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3A0F8EDD"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 xml:space="preserve">Greivin Enrique Cabezas </w:t>
            </w:r>
            <w:proofErr w:type="spellStart"/>
            <w:r>
              <w:rPr>
                <w:rFonts w:ascii="Arial Narrow" w:hAnsi="Arial Narrow" w:cs="Arial"/>
                <w:bCs/>
                <w:sz w:val="22"/>
                <w:szCs w:val="22"/>
              </w:rPr>
              <w:t>Atencio</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1E875DA"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6-0303-0278</w:t>
            </w:r>
          </w:p>
        </w:tc>
      </w:tr>
      <w:tr w:rsidR="00256F51" w:rsidRPr="00D15F1D" w14:paraId="53E3E593" w14:textId="77777777" w:rsidTr="000E0DB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F1BBF6E"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Julia Quiros Leal</w:t>
            </w:r>
          </w:p>
        </w:tc>
        <w:tc>
          <w:tcPr>
            <w:tcW w:w="1545" w:type="dxa"/>
            <w:tcBorders>
              <w:top w:val="single" w:sz="4" w:space="0" w:color="auto"/>
              <w:left w:val="nil"/>
              <w:bottom w:val="single" w:sz="4" w:space="0" w:color="auto"/>
              <w:right w:val="single" w:sz="8" w:space="0" w:color="auto"/>
            </w:tcBorders>
            <w:shd w:val="clear" w:color="auto" w:fill="auto"/>
            <w:vAlign w:val="center"/>
          </w:tcPr>
          <w:p w14:paraId="068B9789"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155813823718</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34411B91"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Edith Paz Castillo</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CB5760"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3-0228-0081</w:t>
            </w:r>
          </w:p>
        </w:tc>
      </w:tr>
      <w:tr w:rsidR="00256F51" w:rsidRPr="00D15F1D" w14:paraId="40FD671D" w14:textId="77777777" w:rsidTr="000E0DB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8EB213A"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Tania Corea Calero</w:t>
            </w:r>
          </w:p>
        </w:tc>
        <w:tc>
          <w:tcPr>
            <w:tcW w:w="1545" w:type="dxa"/>
            <w:tcBorders>
              <w:top w:val="single" w:sz="4" w:space="0" w:color="auto"/>
              <w:left w:val="nil"/>
              <w:bottom w:val="single" w:sz="4" w:space="0" w:color="auto"/>
              <w:right w:val="single" w:sz="8" w:space="0" w:color="auto"/>
            </w:tcBorders>
            <w:shd w:val="clear" w:color="auto" w:fill="auto"/>
            <w:vAlign w:val="center"/>
          </w:tcPr>
          <w:p w14:paraId="1F668C55"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155821306611</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3C225FB0" w14:textId="77777777" w:rsidR="00256F51" w:rsidRPr="00D15F1D" w:rsidRDefault="00256F51" w:rsidP="00B77E44">
            <w:pPr>
              <w:rPr>
                <w:rFonts w:ascii="Arial Narrow" w:hAnsi="Arial Narrow" w:cs="Arial"/>
                <w:bCs/>
                <w:sz w:val="22"/>
                <w:szCs w:val="22"/>
              </w:rPr>
            </w:pPr>
            <w:proofErr w:type="spellStart"/>
            <w:r>
              <w:rPr>
                <w:rFonts w:ascii="Arial Narrow" w:hAnsi="Arial Narrow" w:cs="Arial"/>
                <w:bCs/>
                <w:sz w:val="22"/>
                <w:szCs w:val="22"/>
              </w:rPr>
              <w:t>Yindra</w:t>
            </w:r>
            <w:proofErr w:type="spellEnd"/>
            <w:r>
              <w:rPr>
                <w:rFonts w:ascii="Arial Narrow" w:hAnsi="Arial Narrow" w:cs="Arial"/>
                <w:bCs/>
                <w:sz w:val="22"/>
                <w:szCs w:val="22"/>
              </w:rPr>
              <w:t xml:space="preserve"> Elizabeth Pérez Hernández</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BDAF5E"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7-0198-0780</w:t>
            </w:r>
          </w:p>
        </w:tc>
      </w:tr>
      <w:tr w:rsidR="00256F51" w:rsidRPr="00D15F1D" w14:paraId="449CCC08" w14:textId="77777777" w:rsidTr="000E0DB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469A5B1"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Ericka Arguedas López</w:t>
            </w:r>
          </w:p>
        </w:tc>
        <w:tc>
          <w:tcPr>
            <w:tcW w:w="1545" w:type="dxa"/>
            <w:tcBorders>
              <w:top w:val="single" w:sz="4" w:space="0" w:color="auto"/>
              <w:left w:val="nil"/>
              <w:bottom w:val="single" w:sz="4" w:space="0" w:color="auto"/>
              <w:right w:val="single" w:sz="8" w:space="0" w:color="auto"/>
            </w:tcBorders>
            <w:shd w:val="clear" w:color="auto" w:fill="auto"/>
            <w:vAlign w:val="center"/>
          </w:tcPr>
          <w:p w14:paraId="74064F30"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7-0242-0240</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3118E71D"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Raquel Monestel Vásquez</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6714FC"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5-0350-0140</w:t>
            </w:r>
          </w:p>
        </w:tc>
      </w:tr>
      <w:tr w:rsidR="00256F51" w:rsidRPr="00D15F1D" w14:paraId="528ED578" w14:textId="77777777" w:rsidTr="000E0DB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E4C297E"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Nelly Reyes Picado</w:t>
            </w:r>
          </w:p>
        </w:tc>
        <w:tc>
          <w:tcPr>
            <w:tcW w:w="1545" w:type="dxa"/>
            <w:tcBorders>
              <w:top w:val="single" w:sz="4" w:space="0" w:color="auto"/>
              <w:left w:val="nil"/>
              <w:bottom w:val="single" w:sz="4" w:space="0" w:color="auto"/>
              <w:right w:val="single" w:sz="8" w:space="0" w:color="auto"/>
            </w:tcBorders>
            <w:shd w:val="clear" w:color="auto" w:fill="auto"/>
            <w:vAlign w:val="center"/>
          </w:tcPr>
          <w:p w14:paraId="5AE0B7C4"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155804155110</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79F6B0BE"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Gerardo Vanegas Collado</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E7615D"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7-0136-0447</w:t>
            </w:r>
          </w:p>
        </w:tc>
      </w:tr>
      <w:tr w:rsidR="00256F51" w:rsidRPr="00D15F1D" w14:paraId="6F572480" w14:textId="77777777" w:rsidTr="000E0DB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CA04EA2"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José Manuel Chávez Membreño</w:t>
            </w:r>
          </w:p>
        </w:tc>
        <w:tc>
          <w:tcPr>
            <w:tcW w:w="1545" w:type="dxa"/>
            <w:tcBorders>
              <w:top w:val="single" w:sz="4" w:space="0" w:color="auto"/>
              <w:left w:val="nil"/>
              <w:bottom w:val="single" w:sz="4" w:space="0" w:color="auto"/>
              <w:right w:val="single" w:sz="8" w:space="0" w:color="auto"/>
            </w:tcBorders>
            <w:shd w:val="clear" w:color="auto" w:fill="auto"/>
            <w:vAlign w:val="center"/>
          </w:tcPr>
          <w:p w14:paraId="3CF58839"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3-0500-0690</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3277D7B6"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Rosibel Ruiz Vargas</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9B3543"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5-0313-0215</w:t>
            </w:r>
          </w:p>
        </w:tc>
      </w:tr>
      <w:tr w:rsidR="00256F51" w:rsidRPr="00D15F1D" w14:paraId="49958887" w14:textId="77777777" w:rsidTr="000E0DB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D20488B" w14:textId="77777777" w:rsidR="00256F51" w:rsidRPr="00D15F1D" w:rsidRDefault="00256F51" w:rsidP="00B77E44">
            <w:pPr>
              <w:rPr>
                <w:rFonts w:ascii="Arial Narrow" w:hAnsi="Arial Narrow" w:cs="Arial"/>
                <w:bCs/>
                <w:sz w:val="22"/>
                <w:szCs w:val="22"/>
              </w:rPr>
            </w:pPr>
            <w:r>
              <w:rPr>
                <w:rFonts w:ascii="Arial Narrow" w:hAnsi="Arial Narrow" w:cs="Arial"/>
                <w:bCs/>
                <w:sz w:val="22"/>
                <w:szCs w:val="22"/>
              </w:rPr>
              <w:t xml:space="preserve">Luz Mary Rodríguez </w:t>
            </w:r>
            <w:proofErr w:type="spellStart"/>
            <w:r>
              <w:rPr>
                <w:rFonts w:ascii="Arial Narrow" w:hAnsi="Arial Narrow" w:cs="Arial"/>
                <w:bCs/>
                <w:sz w:val="22"/>
                <w:szCs w:val="22"/>
              </w:rPr>
              <w:t>Rodríguez</w:t>
            </w:r>
            <w:proofErr w:type="spellEnd"/>
            <w:r>
              <w:rPr>
                <w:rFonts w:ascii="Arial Narrow" w:hAnsi="Arial Narrow" w:cs="Arial"/>
                <w:bCs/>
                <w:sz w:val="22"/>
                <w:szCs w:val="22"/>
              </w:rPr>
              <w:t xml:space="preserve"> </w:t>
            </w:r>
          </w:p>
        </w:tc>
        <w:tc>
          <w:tcPr>
            <w:tcW w:w="1545" w:type="dxa"/>
            <w:tcBorders>
              <w:top w:val="single" w:sz="4" w:space="0" w:color="auto"/>
              <w:left w:val="nil"/>
              <w:bottom w:val="single" w:sz="4" w:space="0" w:color="auto"/>
              <w:right w:val="single" w:sz="8" w:space="0" w:color="auto"/>
            </w:tcBorders>
            <w:shd w:val="clear" w:color="auto" w:fill="auto"/>
            <w:vAlign w:val="center"/>
          </w:tcPr>
          <w:p w14:paraId="5A8BFB0C" w14:textId="77777777" w:rsidR="00256F51" w:rsidRPr="00D15F1D" w:rsidRDefault="00256F51" w:rsidP="00B77E44">
            <w:pPr>
              <w:jc w:val="center"/>
              <w:rPr>
                <w:rFonts w:ascii="Arial Narrow" w:hAnsi="Arial Narrow" w:cs="Arial"/>
                <w:bCs/>
                <w:sz w:val="22"/>
                <w:szCs w:val="22"/>
              </w:rPr>
            </w:pPr>
            <w:r>
              <w:rPr>
                <w:rFonts w:ascii="Arial Narrow" w:hAnsi="Arial Narrow" w:cs="Arial"/>
                <w:bCs/>
                <w:sz w:val="22"/>
                <w:szCs w:val="22"/>
              </w:rPr>
              <w:t>5-0378-0552</w:t>
            </w:r>
          </w:p>
        </w:tc>
        <w:tc>
          <w:tcPr>
            <w:tcW w:w="2858" w:type="dxa"/>
            <w:tcBorders>
              <w:top w:val="single" w:sz="4" w:space="0" w:color="auto"/>
              <w:left w:val="single" w:sz="8" w:space="0" w:color="auto"/>
            </w:tcBorders>
            <w:shd w:val="clear" w:color="auto" w:fill="auto"/>
            <w:vAlign w:val="center"/>
          </w:tcPr>
          <w:p w14:paraId="472AF39F" w14:textId="77777777" w:rsidR="00256F51" w:rsidRPr="00D15F1D" w:rsidRDefault="00256F51" w:rsidP="00B77E44">
            <w:pPr>
              <w:rPr>
                <w:rFonts w:ascii="Arial Narrow" w:hAnsi="Arial Narrow" w:cs="Arial"/>
                <w:bCs/>
                <w:sz w:val="22"/>
                <w:szCs w:val="22"/>
              </w:rPr>
            </w:pPr>
          </w:p>
        </w:tc>
        <w:tc>
          <w:tcPr>
            <w:tcW w:w="1418" w:type="dxa"/>
            <w:tcBorders>
              <w:top w:val="single" w:sz="4" w:space="0" w:color="auto"/>
            </w:tcBorders>
            <w:shd w:val="clear" w:color="auto" w:fill="auto"/>
            <w:vAlign w:val="center"/>
          </w:tcPr>
          <w:p w14:paraId="55D0E2B1" w14:textId="77777777" w:rsidR="00256F51" w:rsidRPr="00D15F1D" w:rsidRDefault="00256F51" w:rsidP="00B77E44">
            <w:pPr>
              <w:jc w:val="center"/>
              <w:rPr>
                <w:rFonts w:ascii="Arial Narrow" w:hAnsi="Arial Narrow" w:cs="Arial"/>
                <w:bCs/>
                <w:sz w:val="22"/>
                <w:szCs w:val="22"/>
              </w:rPr>
            </w:pPr>
          </w:p>
        </w:tc>
      </w:tr>
    </w:tbl>
    <w:p w14:paraId="2D3D594A" w14:textId="0C29C147" w:rsidR="005559B2" w:rsidRDefault="005559B2" w:rsidP="00C25805">
      <w:pPr>
        <w:autoSpaceDE w:val="0"/>
        <w:autoSpaceDN w:val="0"/>
        <w:adjustRightInd w:val="0"/>
        <w:spacing w:line="360" w:lineRule="auto"/>
        <w:jc w:val="both"/>
        <w:rPr>
          <w:rFonts w:cs="Arial"/>
          <w:sz w:val="22"/>
          <w:szCs w:val="22"/>
          <w:lang w:val="es-ES_tradnl"/>
        </w:rPr>
      </w:pPr>
    </w:p>
    <w:p w14:paraId="1AC20068" w14:textId="0BE6DD6D" w:rsidR="007E2429" w:rsidRDefault="007E2429" w:rsidP="00C25805">
      <w:pPr>
        <w:autoSpaceDE w:val="0"/>
        <w:autoSpaceDN w:val="0"/>
        <w:adjustRightInd w:val="0"/>
        <w:spacing w:line="360" w:lineRule="auto"/>
        <w:jc w:val="both"/>
        <w:rPr>
          <w:rFonts w:cs="Arial"/>
          <w:sz w:val="22"/>
          <w:szCs w:val="22"/>
        </w:rPr>
      </w:pPr>
      <w:r>
        <w:rPr>
          <w:rFonts w:cs="Arial"/>
          <w:b/>
          <w:sz w:val="22"/>
          <w:szCs w:val="22"/>
        </w:rPr>
        <w:t>4</w:t>
      </w:r>
      <w:r w:rsidR="00C25805" w:rsidRPr="00BA0438">
        <w:rPr>
          <w:rFonts w:cs="Arial"/>
          <w:b/>
          <w:sz w:val="22"/>
          <w:szCs w:val="22"/>
        </w:rPr>
        <w:t>)</w:t>
      </w:r>
      <w:r w:rsidR="00C25805" w:rsidRPr="00BA0438">
        <w:rPr>
          <w:rFonts w:cs="Arial"/>
          <w:sz w:val="22"/>
          <w:szCs w:val="22"/>
        </w:rPr>
        <w:t xml:space="preserve"> A</w:t>
      </w:r>
      <w:r w:rsidR="00C25805">
        <w:rPr>
          <w:rFonts w:cs="Arial"/>
          <w:sz w:val="22"/>
          <w:szCs w:val="22"/>
        </w:rPr>
        <w:t>probar</w:t>
      </w:r>
      <w:r w:rsidR="00C25805" w:rsidRPr="00BA0438">
        <w:rPr>
          <w:rFonts w:cs="Arial"/>
          <w:sz w:val="22"/>
          <w:szCs w:val="22"/>
        </w:rPr>
        <w:t xml:space="preserve"> un financiamiento adicional </w:t>
      </w:r>
      <w:r>
        <w:rPr>
          <w:rFonts w:cs="Arial"/>
          <w:sz w:val="22"/>
          <w:szCs w:val="22"/>
        </w:rPr>
        <w:t xml:space="preserve">e incorporar al contrato del proyecto Cocales de </w:t>
      </w:r>
      <w:proofErr w:type="spellStart"/>
      <w:r>
        <w:rPr>
          <w:rFonts w:cs="Arial"/>
          <w:sz w:val="22"/>
          <w:szCs w:val="22"/>
        </w:rPr>
        <w:t>Duacarí</w:t>
      </w:r>
      <w:proofErr w:type="spellEnd"/>
      <w:r>
        <w:rPr>
          <w:rFonts w:cs="Arial"/>
          <w:sz w:val="22"/>
          <w:szCs w:val="22"/>
        </w:rPr>
        <w:t xml:space="preserve">, </w:t>
      </w:r>
      <w:r w:rsidRPr="00BA0438">
        <w:rPr>
          <w:rFonts w:cs="Arial"/>
          <w:sz w:val="22"/>
          <w:szCs w:val="22"/>
        </w:rPr>
        <w:t xml:space="preserve">la suma total de </w:t>
      </w:r>
      <w:r>
        <w:rPr>
          <w:rFonts w:cs="Arial"/>
          <w:sz w:val="22"/>
          <w:szCs w:val="22"/>
        </w:rPr>
        <w:t xml:space="preserve">¢5.150.460,52 </w:t>
      </w:r>
      <w:r w:rsidRPr="00BA0438">
        <w:rPr>
          <w:rFonts w:cs="Arial"/>
          <w:sz w:val="22"/>
          <w:szCs w:val="22"/>
        </w:rPr>
        <w:t>(</w:t>
      </w:r>
      <w:r>
        <w:rPr>
          <w:rFonts w:cs="Arial"/>
          <w:sz w:val="22"/>
          <w:szCs w:val="22"/>
        </w:rPr>
        <w:t>cinco millones ciento cincuenta mil cuatrocientos sesenta colones con 52/100</w:t>
      </w:r>
      <w:r w:rsidRPr="00BA0438">
        <w:rPr>
          <w:rFonts w:cs="Arial"/>
          <w:sz w:val="22"/>
          <w:szCs w:val="22"/>
        </w:rPr>
        <w:t>)</w:t>
      </w:r>
      <w:r>
        <w:rPr>
          <w:rFonts w:cs="Arial"/>
          <w:sz w:val="22"/>
          <w:szCs w:val="22"/>
        </w:rPr>
        <w:t>, para completar el monto correspondiente a los gastos de formalización de los 19 nuevos beneficiarios.</w:t>
      </w:r>
    </w:p>
    <w:p w14:paraId="49D22E1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F3E65D2" w14:textId="77777777" w:rsidR="002B71CC" w:rsidRPr="00D14EAF" w:rsidRDefault="002B71CC" w:rsidP="002B71CC">
      <w:pPr>
        <w:spacing w:line="360" w:lineRule="auto"/>
        <w:jc w:val="both"/>
        <w:rPr>
          <w:rFonts w:cs="Arial"/>
          <w:b/>
          <w:sz w:val="22"/>
        </w:rPr>
      </w:pPr>
      <w:r w:rsidRPr="00D14EAF">
        <w:rPr>
          <w:rFonts w:cs="Arial"/>
          <w:b/>
          <w:sz w:val="22"/>
        </w:rPr>
        <w:t>************</w:t>
      </w:r>
    </w:p>
    <w:p w14:paraId="0030EE52" w14:textId="77777777" w:rsidR="002B71CC" w:rsidRDefault="002B71CC" w:rsidP="002B71CC">
      <w:pPr>
        <w:spacing w:line="360" w:lineRule="auto"/>
        <w:jc w:val="both"/>
        <w:rPr>
          <w:rFonts w:cs="Arial"/>
          <w:sz w:val="22"/>
          <w:lang w:val="es-ES_tradnl"/>
        </w:rPr>
      </w:pPr>
    </w:p>
    <w:p w14:paraId="70337F6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1E7EBF56" w14:textId="77777777" w:rsidR="003E4788" w:rsidRPr="002F0FBB" w:rsidRDefault="003E4788" w:rsidP="003E4788">
      <w:pPr>
        <w:spacing w:line="360" w:lineRule="auto"/>
        <w:ind w:right="51"/>
        <w:jc w:val="both"/>
        <w:rPr>
          <w:rFonts w:cs="Arial"/>
          <w:b/>
          <w:sz w:val="22"/>
          <w:szCs w:val="22"/>
        </w:rPr>
      </w:pPr>
      <w:r w:rsidRPr="002F0FBB">
        <w:rPr>
          <w:rFonts w:cs="Arial"/>
          <w:b/>
          <w:sz w:val="22"/>
          <w:szCs w:val="22"/>
        </w:rPr>
        <w:t>Considerando:</w:t>
      </w:r>
    </w:p>
    <w:p w14:paraId="7F7F0541" w14:textId="79D1FB68" w:rsidR="003E4788" w:rsidRPr="002F0FBB" w:rsidRDefault="003E4788" w:rsidP="003E4788">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4F0A2C">
        <w:rPr>
          <w:rFonts w:cs="Arial"/>
          <w:sz w:val="22"/>
          <w:szCs w:val="22"/>
        </w:rPr>
        <w:t>526</w:t>
      </w:r>
      <w:r w:rsidRPr="00EA7ADB">
        <w:rPr>
          <w:rFonts w:cs="Arial"/>
          <w:sz w:val="22"/>
          <w:szCs w:val="22"/>
        </w:rPr>
        <w:t>-20</w:t>
      </w:r>
      <w:r>
        <w:rPr>
          <w:rFonts w:cs="Arial"/>
          <w:sz w:val="22"/>
          <w:szCs w:val="22"/>
        </w:rPr>
        <w:t>20</w:t>
      </w:r>
      <w:r w:rsidRPr="00EA7ADB">
        <w:rPr>
          <w:rFonts w:cs="Arial"/>
          <w:sz w:val="22"/>
          <w:szCs w:val="22"/>
        </w:rPr>
        <w:t xml:space="preserve"> del </w:t>
      </w:r>
      <w:r w:rsidR="009C7C9E">
        <w:rPr>
          <w:rFonts w:cs="Arial"/>
          <w:sz w:val="22"/>
          <w:szCs w:val="22"/>
        </w:rPr>
        <w:t>14</w:t>
      </w:r>
      <w:r w:rsidRPr="00EA7ADB">
        <w:rPr>
          <w:rFonts w:cs="Arial"/>
          <w:sz w:val="22"/>
          <w:szCs w:val="22"/>
        </w:rPr>
        <w:t xml:space="preserve"> de </w:t>
      </w:r>
      <w:r>
        <w:rPr>
          <w:rFonts w:cs="Arial"/>
          <w:sz w:val="22"/>
          <w:szCs w:val="22"/>
        </w:rPr>
        <w:t>ma</w:t>
      </w:r>
      <w:r w:rsidR="009C7C9E">
        <w:rPr>
          <w:rFonts w:cs="Arial"/>
          <w:sz w:val="22"/>
          <w:szCs w:val="22"/>
        </w:rPr>
        <w:t>yo</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0</w:t>
      </w:r>
      <w:r w:rsidR="009C7C9E">
        <w:rPr>
          <w:rFonts w:cs="Arial"/>
          <w:color w:val="000000"/>
          <w:sz w:val="22"/>
          <w:szCs w:val="22"/>
        </w:rPr>
        <w:t>539</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sidR="009C7C9E">
        <w:rPr>
          <w:rFonts w:cs="Arial"/>
          <w:color w:val="000000"/>
          <w:sz w:val="22"/>
          <w:szCs w:val="22"/>
        </w:rPr>
        <w:t>l Grupo Mutual Alajuela – La Vivienda</w:t>
      </w:r>
      <w:r>
        <w:rPr>
          <w:rFonts w:cs="Arial"/>
          <w:sz w:val="22"/>
          <w:szCs w:val="22"/>
        </w:rPr>
        <w:t xml:space="preserve"> de </w:t>
      </w:r>
      <w:r w:rsidRPr="002B0618">
        <w:rPr>
          <w:rFonts w:cs="Arial"/>
          <w:color w:val="000000"/>
          <w:sz w:val="22"/>
          <w:szCs w:val="22"/>
        </w:rPr>
        <w:t>Ahorro y Préstamo</w:t>
      </w:r>
      <w:r>
        <w:rPr>
          <w:rFonts w:cs="Arial"/>
          <w:color w:val="000000"/>
          <w:sz w:val="22"/>
          <w:szCs w:val="22"/>
        </w:rPr>
        <w:t xml:space="preserve"> (</w:t>
      </w:r>
      <w:r w:rsidR="009C7C9E">
        <w:rPr>
          <w:rFonts w:cs="Arial"/>
          <w:color w:val="000000"/>
          <w:sz w:val="22"/>
          <w:szCs w:val="22"/>
        </w:rPr>
        <w:t>Grupo Mutual</w:t>
      </w:r>
      <w:r>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w:t>
      </w:r>
      <w:r w:rsidRPr="001726C4">
        <w:rPr>
          <w:rFonts w:cs="Arial"/>
          <w:bCs/>
          <w:sz w:val="22"/>
          <w:szCs w:val="22"/>
        </w:rPr>
        <w:t xml:space="preserve">proyecto </w:t>
      </w:r>
      <w:r w:rsidR="009C7C9E">
        <w:rPr>
          <w:rFonts w:cs="Arial"/>
          <w:sz w:val="22"/>
          <w:szCs w:val="22"/>
        </w:rPr>
        <w:t>Jardines del Río</w:t>
      </w:r>
      <w:r w:rsidR="009C7C9E">
        <w:rPr>
          <w:rFonts w:cs="Arial"/>
          <w:sz w:val="22"/>
          <w:szCs w:val="22"/>
          <w:lang w:val="es-ES_tradnl"/>
        </w:rPr>
        <w:t xml:space="preserve">, </w:t>
      </w:r>
      <w:r w:rsidR="009C7C9E">
        <w:rPr>
          <w:rFonts w:cs="Arial"/>
          <w:sz w:val="22"/>
          <w:szCs w:val="22"/>
        </w:rPr>
        <w:t xml:space="preserve">ubicado en el distrito y cantón Quepos, provincia de Puntarenas y aprobado con el acuerdo N° 1 de la sesión 79-2015 del 16 </w:t>
      </w:r>
      <w:r w:rsidR="009C7C9E" w:rsidRPr="001F67E1">
        <w:rPr>
          <w:rFonts w:cs="Arial"/>
          <w:sz w:val="22"/>
          <w:szCs w:val="22"/>
        </w:rPr>
        <w:t xml:space="preserve">de </w:t>
      </w:r>
      <w:r w:rsidR="009C7C9E">
        <w:rPr>
          <w:rFonts w:cs="Arial"/>
          <w:sz w:val="22"/>
          <w:szCs w:val="22"/>
        </w:rPr>
        <w:t>diciembre</w:t>
      </w:r>
      <w:r w:rsidR="009C7C9E" w:rsidRPr="001F67E1">
        <w:rPr>
          <w:rFonts w:cs="Arial"/>
          <w:sz w:val="22"/>
          <w:szCs w:val="22"/>
        </w:rPr>
        <w:t xml:space="preserve"> de 20</w:t>
      </w:r>
      <w:r w:rsidR="009C7C9E">
        <w:rPr>
          <w:rFonts w:cs="Arial"/>
          <w:sz w:val="22"/>
          <w:szCs w:val="22"/>
        </w:rPr>
        <w:t>15</w:t>
      </w:r>
      <w:r>
        <w:rPr>
          <w:rFonts w:cs="Arial"/>
          <w:sz w:val="22"/>
          <w:szCs w:val="22"/>
        </w:rPr>
        <w:t>.</w:t>
      </w:r>
    </w:p>
    <w:p w14:paraId="46F98599" w14:textId="77777777" w:rsidR="003E4788" w:rsidRDefault="003E4788" w:rsidP="003E4788">
      <w:pPr>
        <w:spacing w:line="360" w:lineRule="auto"/>
        <w:jc w:val="both"/>
        <w:rPr>
          <w:rFonts w:cs="Arial"/>
          <w:sz w:val="22"/>
          <w:szCs w:val="22"/>
        </w:rPr>
      </w:pPr>
    </w:p>
    <w:p w14:paraId="6D872981" w14:textId="5B807F7C" w:rsidR="003E4788" w:rsidRDefault="003E4788" w:rsidP="003E4788">
      <w:pPr>
        <w:spacing w:line="360" w:lineRule="auto"/>
        <w:jc w:val="both"/>
        <w:rPr>
          <w:rFonts w:cs="Arial"/>
          <w:sz w:val="22"/>
          <w:szCs w:val="22"/>
        </w:rPr>
      </w:pPr>
      <w:r w:rsidRPr="002F0FBB">
        <w:rPr>
          <w:rFonts w:cs="Arial"/>
          <w:b/>
          <w:sz w:val="22"/>
          <w:szCs w:val="22"/>
          <w:lang w:val="es-ES_tradnl"/>
        </w:rPr>
        <w:lastRenderedPageBreak/>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sidR="00FA0535">
        <w:rPr>
          <w:rFonts w:cs="Arial"/>
          <w:sz w:val="22"/>
          <w:szCs w:val="22"/>
          <w:lang w:val="es-ES_tradnl"/>
        </w:rPr>
        <w:t>del rubro de “Reservas por aumento de precios”</w:t>
      </w:r>
      <w:r>
        <w:rPr>
          <w:rFonts w:cs="Arial"/>
          <w:sz w:val="22"/>
          <w:szCs w:val="22"/>
          <w:lang w:val="es-ES_tradnl"/>
        </w:rPr>
        <w:t>,</w:t>
      </w:r>
      <w:r w:rsidRPr="00AA6479">
        <w:rPr>
          <w:rFonts w:cs="Arial"/>
          <w:sz w:val="22"/>
          <w:szCs w:val="22"/>
          <w:lang w:val="es-ES_tradnl"/>
        </w:rPr>
        <w:t xml:space="preserve"> </w:t>
      </w:r>
      <w:r>
        <w:rPr>
          <w:rFonts w:cs="Arial"/>
          <w:sz w:val="22"/>
          <w:szCs w:val="22"/>
          <w:lang w:val="es-ES_tradnl"/>
        </w:rPr>
        <w:t>por la suma de ¢</w:t>
      </w:r>
      <w:r w:rsidR="00FA0535">
        <w:rPr>
          <w:rFonts w:cs="Arial"/>
          <w:sz w:val="22"/>
          <w:szCs w:val="22"/>
          <w:lang w:val="es-ES_tradnl"/>
        </w:rPr>
        <w:t>10</w:t>
      </w:r>
      <w:r>
        <w:rPr>
          <w:rFonts w:cs="Arial"/>
          <w:sz w:val="22"/>
          <w:szCs w:val="22"/>
          <w:lang w:val="es-ES_tradnl"/>
        </w:rPr>
        <w:t>.</w:t>
      </w:r>
      <w:r w:rsidR="00FA0535">
        <w:rPr>
          <w:rFonts w:cs="Arial"/>
          <w:sz w:val="22"/>
          <w:szCs w:val="22"/>
          <w:lang w:val="es-ES_tradnl"/>
        </w:rPr>
        <w:t>382</w:t>
      </w:r>
      <w:r>
        <w:rPr>
          <w:rFonts w:cs="Arial"/>
          <w:sz w:val="22"/>
          <w:szCs w:val="22"/>
          <w:lang w:val="es-ES_tradnl"/>
        </w:rPr>
        <w:t>.</w:t>
      </w:r>
      <w:r w:rsidR="00FA0535">
        <w:rPr>
          <w:rFonts w:cs="Arial"/>
          <w:sz w:val="22"/>
          <w:szCs w:val="22"/>
          <w:lang w:val="es-ES_tradnl"/>
        </w:rPr>
        <w:t>011</w:t>
      </w:r>
      <w:r>
        <w:rPr>
          <w:rFonts w:cs="Arial"/>
          <w:sz w:val="22"/>
          <w:szCs w:val="22"/>
          <w:lang w:val="es-ES_tradnl"/>
        </w:rPr>
        <w:t>,</w:t>
      </w:r>
      <w:r w:rsidR="00FA0535">
        <w:rPr>
          <w:rFonts w:cs="Arial"/>
          <w:sz w:val="22"/>
          <w:szCs w:val="22"/>
          <w:lang w:val="es-ES_tradnl"/>
        </w:rPr>
        <w:t>75</w:t>
      </w:r>
      <w:r>
        <w:rPr>
          <w:rFonts w:cs="Arial"/>
          <w:sz w:val="22"/>
          <w:szCs w:val="22"/>
          <w:lang w:val="es-ES_tradnl"/>
        </w:rPr>
        <w:t xml:space="preserve">, con el propósito de costear la operación y </w:t>
      </w:r>
      <w:r w:rsidR="00FA0535">
        <w:rPr>
          <w:rFonts w:cs="Arial"/>
          <w:sz w:val="22"/>
          <w:szCs w:val="22"/>
          <w:lang w:val="es-ES_tradnl"/>
        </w:rPr>
        <w:t xml:space="preserve">el </w:t>
      </w:r>
      <w:r>
        <w:rPr>
          <w:rFonts w:cs="Arial"/>
          <w:sz w:val="22"/>
          <w:szCs w:val="22"/>
          <w:lang w:val="es-ES_tradnl"/>
        </w:rPr>
        <w:t>mantenimiento de la Planta de Tratamiento de Aguas Residuales (PTAR)</w:t>
      </w:r>
      <w:r w:rsidR="00FA0535">
        <w:rPr>
          <w:rFonts w:cs="Arial"/>
          <w:sz w:val="22"/>
          <w:szCs w:val="22"/>
          <w:lang w:val="es-ES_tradnl"/>
        </w:rPr>
        <w:t>, durante el período de diez meses comprendido entre marzo y diciembre de 2020</w:t>
      </w:r>
      <w:r>
        <w:rPr>
          <w:rFonts w:cs="Arial"/>
          <w:sz w:val="22"/>
          <w:szCs w:val="22"/>
          <w:lang w:val="es-ES_tradnl"/>
        </w:rPr>
        <w:t>.  Lo anterior, según lo dictaminado por el Departamento Técnico.</w:t>
      </w:r>
    </w:p>
    <w:p w14:paraId="75501B6B" w14:textId="77777777" w:rsidR="003E4788" w:rsidRDefault="003E4788" w:rsidP="003E4788">
      <w:pPr>
        <w:spacing w:line="360" w:lineRule="auto"/>
        <w:jc w:val="both"/>
        <w:rPr>
          <w:rFonts w:cs="Arial"/>
          <w:sz w:val="22"/>
          <w:szCs w:val="22"/>
        </w:rPr>
      </w:pPr>
    </w:p>
    <w:p w14:paraId="1D38C4E5" w14:textId="2A830225" w:rsidR="003E4788" w:rsidRDefault="003E4788" w:rsidP="003E4788">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sidR="00FA0535">
        <w:rPr>
          <w:rFonts w:cs="Arial"/>
          <w:sz w:val="22"/>
          <w:szCs w:val="22"/>
        </w:rPr>
        <w:t>l Grupo Mutual</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sidR="00FA0535">
        <w:rPr>
          <w:rFonts w:cs="Arial"/>
          <w:color w:val="000000"/>
          <w:sz w:val="22"/>
          <w:szCs w:val="22"/>
        </w:rPr>
        <w:t>0539</w:t>
      </w:r>
      <w:r w:rsidRPr="00EA7ADB">
        <w:rPr>
          <w:rFonts w:cs="Arial"/>
          <w:color w:val="000000"/>
          <w:sz w:val="22"/>
          <w:szCs w:val="22"/>
        </w:rPr>
        <w:t>-20</w:t>
      </w:r>
      <w:r>
        <w:rPr>
          <w:rFonts w:cs="Arial"/>
          <w:color w:val="000000"/>
          <w:sz w:val="22"/>
          <w:szCs w:val="22"/>
        </w:rPr>
        <w:t>20</w:t>
      </w:r>
      <w:r w:rsidRPr="00EA7ADB">
        <w:rPr>
          <w:rFonts w:cs="Arial"/>
          <w:sz w:val="22"/>
          <w:szCs w:val="22"/>
        </w:rPr>
        <w:t>.</w:t>
      </w:r>
    </w:p>
    <w:p w14:paraId="25E643C2" w14:textId="77777777" w:rsidR="003E4788" w:rsidRDefault="003E4788" w:rsidP="003E4788">
      <w:pPr>
        <w:spacing w:line="360" w:lineRule="auto"/>
        <w:jc w:val="both"/>
        <w:rPr>
          <w:rFonts w:cs="Arial"/>
          <w:sz w:val="22"/>
          <w:szCs w:val="22"/>
          <w:lang w:val="es-ES_tradnl"/>
        </w:rPr>
      </w:pPr>
    </w:p>
    <w:p w14:paraId="0DC236A8" w14:textId="77777777" w:rsidR="003E4788" w:rsidRPr="002F0FBB" w:rsidRDefault="003E4788" w:rsidP="003E4788">
      <w:pPr>
        <w:spacing w:line="360" w:lineRule="auto"/>
        <w:jc w:val="both"/>
        <w:rPr>
          <w:rFonts w:cs="Arial"/>
          <w:b/>
          <w:sz w:val="22"/>
          <w:szCs w:val="22"/>
        </w:rPr>
      </w:pPr>
      <w:r w:rsidRPr="002F0FBB">
        <w:rPr>
          <w:rFonts w:cs="Arial"/>
          <w:b/>
          <w:sz w:val="22"/>
          <w:szCs w:val="22"/>
        </w:rPr>
        <w:t>Por tanto, se acuerda:</w:t>
      </w:r>
    </w:p>
    <w:p w14:paraId="6EB781F3" w14:textId="3665D738" w:rsidR="003E4788" w:rsidRDefault="00830160" w:rsidP="003E4788">
      <w:pPr>
        <w:autoSpaceDE w:val="0"/>
        <w:autoSpaceDN w:val="0"/>
        <w:adjustRightInd w:val="0"/>
        <w:spacing w:line="360" w:lineRule="auto"/>
        <w:jc w:val="both"/>
        <w:rPr>
          <w:rFonts w:cs="Arial"/>
          <w:sz w:val="22"/>
          <w:szCs w:val="22"/>
          <w:lang w:val="es-ES_tradnl"/>
        </w:rPr>
      </w:pPr>
      <w:r w:rsidRPr="00830160">
        <w:rPr>
          <w:rFonts w:cs="Arial"/>
          <w:b/>
          <w:bCs/>
          <w:sz w:val="22"/>
          <w:szCs w:val="22"/>
          <w:lang w:val="es-ES_tradnl"/>
        </w:rPr>
        <w:t>1)</w:t>
      </w:r>
      <w:r>
        <w:rPr>
          <w:rFonts w:cs="Arial"/>
          <w:sz w:val="22"/>
          <w:szCs w:val="22"/>
          <w:lang w:val="es-ES_tradnl"/>
        </w:rPr>
        <w:t xml:space="preserve"> </w:t>
      </w:r>
      <w:r w:rsidR="003E4788">
        <w:rPr>
          <w:rFonts w:cs="Arial"/>
          <w:sz w:val="22"/>
          <w:szCs w:val="22"/>
          <w:lang w:val="es-ES_tradnl"/>
        </w:rPr>
        <w:t>Autorizar a</w:t>
      </w:r>
      <w:r>
        <w:rPr>
          <w:rFonts w:cs="Arial"/>
          <w:sz w:val="22"/>
          <w:szCs w:val="22"/>
          <w:lang w:val="es-ES_tradnl"/>
        </w:rPr>
        <w:t xml:space="preserve">l Grupo Mutual Alajuela – La Vivienda </w:t>
      </w:r>
      <w:r w:rsidR="003E4788" w:rsidRPr="003A7279">
        <w:rPr>
          <w:rFonts w:cs="Arial"/>
          <w:color w:val="000000"/>
          <w:sz w:val="22"/>
          <w:szCs w:val="22"/>
          <w:lang w:val="es-ES_tradnl"/>
        </w:rPr>
        <w:t>de Ahorro y Préstamo</w:t>
      </w:r>
      <w:r w:rsidR="003E4788">
        <w:rPr>
          <w:rFonts w:cs="Arial"/>
          <w:color w:val="000000"/>
          <w:sz w:val="22"/>
          <w:szCs w:val="22"/>
          <w:lang w:val="es-ES_tradnl"/>
        </w:rPr>
        <w:t xml:space="preserve">, para el proyecto habitacional </w:t>
      </w:r>
      <w:r>
        <w:rPr>
          <w:rFonts w:cs="Arial"/>
          <w:sz w:val="22"/>
          <w:szCs w:val="22"/>
        </w:rPr>
        <w:t>Jardines del Río</w:t>
      </w:r>
      <w:r w:rsidR="003E4788">
        <w:rPr>
          <w:rFonts w:cs="Arial"/>
          <w:color w:val="000000"/>
          <w:sz w:val="22"/>
          <w:szCs w:val="22"/>
          <w:lang w:val="es-ES_tradnl"/>
        </w:rPr>
        <w:t xml:space="preserve">, </w:t>
      </w:r>
      <w:r w:rsidR="003E4788">
        <w:rPr>
          <w:rFonts w:cs="Arial"/>
          <w:sz w:val="22"/>
          <w:szCs w:val="22"/>
          <w:lang w:val="es-ES_tradnl"/>
        </w:rPr>
        <w:t xml:space="preserve">la reasignación de saldos presupuestarios por la suma de </w:t>
      </w:r>
      <w:r>
        <w:rPr>
          <w:rFonts w:cs="Arial"/>
          <w:sz w:val="22"/>
          <w:szCs w:val="22"/>
          <w:lang w:val="es-ES_tradnl"/>
        </w:rPr>
        <w:t xml:space="preserve">¢10.382.011,75 </w:t>
      </w:r>
      <w:r w:rsidR="003E4788">
        <w:rPr>
          <w:rFonts w:cs="Arial"/>
          <w:sz w:val="22"/>
          <w:szCs w:val="22"/>
          <w:lang w:val="es-ES_tradnl"/>
        </w:rPr>
        <w:t>(d</w:t>
      </w:r>
      <w:r>
        <w:rPr>
          <w:rFonts w:cs="Arial"/>
          <w:sz w:val="22"/>
          <w:szCs w:val="22"/>
          <w:lang w:val="es-ES_tradnl"/>
        </w:rPr>
        <w:t>iez</w:t>
      </w:r>
      <w:r w:rsidR="003E4788">
        <w:rPr>
          <w:rFonts w:cs="Arial"/>
          <w:sz w:val="22"/>
          <w:szCs w:val="22"/>
          <w:lang w:val="es-ES_tradnl"/>
        </w:rPr>
        <w:t xml:space="preserve"> millones </w:t>
      </w:r>
      <w:r>
        <w:rPr>
          <w:rFonts w:cs="Arial"/>
          <w:sz w:val="22"/>
          <w:szCs w:val="22"/>
          <w:lang w:val="es-ES_tradnl"/>
        </w:rPr>
        <w:t>tres</w:t>
      </w:r>
      <w:r w:rsidR="003E4788">
        <w:rPr>
          <w:rFonts w:cs="Arial"/>
          <w:sz w:val="22"/>
          <w:szCs w:val="22"/>
          <w:lang w:val="es-ES_tradnl"/>
        </w:rPr>
        <w:t>ciento</w:t>
      </w:r>
      <w:r>
        <w:rPr>
          <w:rFonts w:cs="Arial"/>
          <w:sz w:val="22"/>
          <w:szCs w:val="22"/>
          <w:lang w:val="es-ES_tradnl"/>
        </w:rPr>
        <w:t>s</w:t>
      </w:r>
      <w:r w:rsidR="003E4788">
        <w:rPr>
          <w:rFonts w:cs="Arial"/>
          <w:sz w:val="22"/>
          <w:szCs w:val="22"/>
          <w:lang w:val="es-ES_tradnl"/>
        </w:rPr>
        <w:t xml:space="preserve"> </w:t>
      </w:r>
      <w:r>
        <w:rPr>
          <w:rFonts w:cs="Arial"/>
          <w:sz w:val="22"/>
          <w:szCs w:val="22"/>
          <w:lang w:val="es-ES_tradnl"/>
        </w:rPr>
        <w:t>ochenta y dos mil once colones con 75/100</w:t>
      </w:r>
      <w:r w:rsidR="003E4788">
        <w:rPr>
          <w:rFonts w:cs="Arial"/>
          <w:sz w:val="22"/>
          <w:szCs w:val="22"/>
          <w:lang w:val="es-ES_tradnl"/>
        </w:rPr>
        <w:t xml:space="preserve">), para financiar la operación y </w:t>
      </w:r>
      <w:r>
        <w:rPr>
          <w:rFonts w:cs="Arial"/>
          <w:sz w:val="22"/>
          <w:szCs w:val="22"/>
          <w:lang w:val="es-ES_tradnl"/>
        </w:rPr>
        <w:t xml:space="preserve">el </w:t>
      </w:r>
      <w:r w:rsidR="003E4788">
        <w:rPr>
          <w:rFonts w:cs="Arial"/>
          <w:sz w:val="22"/>
          <w:szCs w:val="22"/>
          <w:lang w:val="es-ES_tradnl"/>
        </w:rPr>
        <w:t xml:space="preserve">mantenimiento de la Planta de Tratamiento de Aguas Residuales (PTAR), según el detalle que se consigna en el informe </w:t>
      </w:r>
      <w:r w:rsidR="003E4788" w:rsidRPr="00EA7ADB">
        <w:rPr>
          <w:rFonts w:cs="Arial"/>
          <w:color w:val="000000"/>
          <w:sz w:val="22"/>
          <w:szCs w:val="22"/>
        </w:rPr>
        <w:t>DF-OF-</w:t>
      </w:r>
      <w:r w:rsidR="003E4788">
        <w:rPr>
          <w:rFonts w:cs="Arial"/>
          <w:color w:val="000000"/>
          <w:sz w:val="22"/>
          <w:szCs w:val="22"/>
        </w:rPr>
        <w:t>0</w:t>
      </w:r>
      <w:r w:rsidR="00FA0535">
        <w:rPr>
          <w:rFonts w:cs="Arial"/>
          <w:color w:val="000000"/>
          <w:sz w:val="22"/>
          <w:szCs w:val="22"/>
        </w:rPr>
        <w:t>539</w:t>
      </w:r>
      <w:r w:rsidR="003E4788" w:rsidRPr="00EA7ADB">
        <w:rPr>
          <w:rFonts w:cs="Arial"/>
          <w:color w:val="000000"/>
          <w:sz w:val="22"/>
          <w:szCs w:val="22"/>
        </w:rPr>
        <w:t>-20</w:t>
      </w:r>
      <w:r w:rsidR="003E4788">
        <w:rPr>
          <w:rFonts w:cs="Arial"/>
          <w:color w:val="000000"/>
          <w:sz w:val="22"/>
          <w:szCs w:val="22"/>
        </w:rPr>
        <w:t>20</w:t>
      </w:r>
      <w:r w:rsidR="003E4788">
        <w:rPr>
          <w:rFonts w:cs="Arial"/>
          <w:sz w:val="22"/>
          <w:szCs w:val="22"/>
          <w:lang w:val="es-ES_tradnl"/>
        </w:rPr>
        <w:t xml:space="preserve"> de </w:t>
      </w:r>
      <w:r w:rsidR="003E4788">
        <w:rPr>
          <w:rFonts w:cs="Arial"/>
          <w:sz w:val="22"/>
          <w:szCs w:val="22"/>
        </w:rPr>
        <w:t>la Dirección FOSUVI.</w:t>
      </w:r>
    </w:p>
    <w:p w14:paraId="069E51F1" w14:textId="5821415E" w:rsidR="002B71CC" w:rsidRDefault="002B71CC" w:rsidP="002B71CC">
      <w:pPr>
        <w:spacing w:line="360" w:lineRule="auto"/>
        <w:jc w:val="both"/>
        <w:rPr>
          <w:rFonts w:cs="Arial"/>
          <w:sz w:val="22"/>
          <w:szCs w:val="22"/>
        </w:rPr>
      </w:pPr>
    </w:p>
    <w:p w14:paraId="3ECD90FE" w14:textId="1DB8E78F" w:rsidR="002B71CC" w:rsidRDefault="00830160" w:rsidP="002B71CC">
      <w:pPr>
        <w:spacing w:line="360" w:lineRule="auto"/>
        <w:jc w:val="both"/>
        <w:rPr>
          <w:rFonts w:cs="Arial"/>
          <w:sz w:val="22"/>
          <w:szCs w:val="22"/>
        </w:rPr>
      </w:pPr>
      <w:r w:rsidRPr="00830160">
        <w:rPr>
          <w:rFonts w:cs="Arial"/>
          <w:b/>
          <w:bCs/>
          <w:sz w:val="22"/>
          <w:szCs w:val="22"/>
        </w:rPr>
        <w:t>2)</w:t>
      </w:r>
      <w:r>
        <w:rPr>
          <w:rFonts w:cs="Arial"/>
          <w:sz w:val="22"/>
          <w:szCs w:val="22"/>
        </w:rPr>
        <w:t xml:space="preserve"> Dichos recursos serán liquidables contra los informes del fiscal de inversión de la entidad autorizada.</w:t>
      </w:r>
    </w:p>
    <w:p w14:paraId="6F40350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3FEFF8" w14:textId="77777777" w:rsidR="002B71CC" w:rsidRPr="00D14EAF" w:rsidRDefault="002B71CC" w:rsidP="002B71CC">
      <w:pPr>
        <w:spacing w:line="360" w:lineRule="auto"/>
        <w:jc w:val="both"/>
        <w:rPr>
          <w:rFonts w:cs="Arial"/>
          <w:b/>
          <w:sz w:val="22"/>
        </w:rPr>
      </w:pPr>
      <w:r w:rsidRPr="00D14EAF">
        <w:rPr>
          <w:rFonts w:cs="Arial"/>
          <w:b/>
          <w:sz w:val="22"/>
        </w:rPr>
        <w:t>************</w:t>
      </w:r>
    </w:p>
    <w:p w14:paraId="68E5B211" w14:textId="77777777" w:rsidR="002B71CC" w:rsidRDefault="002B71CC" w:rsidP="002B71CC">
      <w:pPr>
        <w:spacing w:line="360" w:lineRule="auto"/>
        <w:jc w:val="both"/>
        <w:rPr>
          <w:rFonts w:cs="Arial"/>
          <w:sz w:val="22"/>
          <w:szCs w:val="22"/>
        </w:rPr>
      </w:pPr>
    </w:p>
    <w:p w14:paraId="79F63F5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3B33C977" w14:textId="62CDB782" w:rsidR="002B71CC" w:rsidRDefault="009E674B" w:rsidP="002B71CC">
      <w:pPr>
        <w:spacing w:line="360" w:lineRule="auto"/>
        <w:jc w:val="both"/>
        <w:rPr>
          <w:rFonts w:cs="Arial"/>
          <w:sz w:val="22"/>
          <w:szCs w:val="22"/>
        </w:rPr>
      </w:pPr>
      <w:r>
        <w:rPr>
          <w:rFonts w:cs="Arial"/>
          <w:sz w:val="22"/>
          <w:szCs w:val="22"/>
        </w:rPr>
        <w:t xml:space="preserve">Instruir a la </w:t>
      </w:r>
      <w:r w:rsidRPr="009E674B">
        <w:rPr>
          <w:rFonts w:cs="Arial"/>
          <w:sz w:val="22"/>
          <w:szCs w:val="22"/>
          <w:lang w:val="es-ES_tradnl"/>
        </w:rPr>
        <w:t>Administración</w:t>
      </w:r>
      <w:r>
        <w:rPr>
          <w:rFonts w:cs="Arial"/>
          <w:sz w:val="22"/>
          <w:szCs w:val="22"/>
          <w:lang w:val="es-ES_tradnl"/>
        </w:rPr>
        <w:t xml:space="preserve">, para que analice </w:t>
      </w:r>
      <w:r w:rsidR="002A15E2">
        <w:rPr>
          <w:rFonts w:cs="Arial"/>
          <w:sz w:val="22"/>
          <w:szCs w:val="22"/>
          <w:lang w:val="es-ES_tradnl"/>
        </w:rPr>
        <w:t xml:space="preserve">los inconvenientes </w:t>
      </w:r>
      <w:r>
        <w:rPr>
          <w:rFonts w:cs="Arial"/>
          <w:sz w:val="22"/>
          <w:szCs w:val="22"/>
          <w:lang w:val="es-ES_tradnl"/>
        </w:rPr>
        <w:t xml:space="preserve">que presentan varios proyectos de vivienda, </w:t>
      </w:r>
      <w:r w:rsidR="002A15E2">
        <w:rPr>
          <w:rFonts w:cs="Arial"/>
          <w:sz w:val="22"/>
          <w:szCs w:val="22"/>
          <w:lang w:val="es-ES_tradnl"/>
        </w:rPr>
        <w:t xml:space="preserve">con respecto </w:t>
      </w:r>
      <w:r w:rsidR="009034C7">
        <w:rPr>
          <w:rFonts w:cs="Arial"/>
          <w:sz w:val="22"/>
          <w:szCs w:val="22"/>
          <w:lang w:val="es-ES_tradnl"/>
        </w:rPr>
        <w:t xml:space="preserve">a </w:t>
      </w:r>
      <w:r>
        <w:rPr>
          <w:rFonts w:cs="Arial"/>
          <w:sz w:val="22"/>
          <w:szCs w:val="22"/>
          <w:lang w:val="es-ES_tradnl"/>
        </w:rPr>
        <w:t>la recepción de las plantas de tratamiento de aguas residuales, con el fin de formular un</w:t>
      </w:r>
      <w:r w:rsidR="009034C7">
        <w:rPr>
          <w:rFonts w:cs="Arial"/>
          <w:sz w:val="22"/>
          <w:szCs w:val="22"/>
          <w:lang w:val="es-ES_tradnl"/>
        </w:rPr>
        <w:t xml:space="preserve">a propuesta </w:t>
      </w:r>
      <w:r>
        <w:rPr>
          <w:rFonts w:cs="Arial"/>
          <w:sz w:val="22"/>
          <w:szCs w:val="22"/>
          <w:lang w:val="es-ES_tradnl"/>
        </w:rPr>
        <w:t>al Instituto Costarricense de Acueductos y Alcantarillados, sobre opciones viables para agilizar estos trámites</w:t>
      </w:r>
      <w:r w:rsidR="009034C7">
        <w:rPr>
          <w:rFonts w:cs="Arial"/>
          <w:sz w:val="22"/>
          <w:szCs w:val="22"/>
          <w:lang w:val="es-ES_tradnl"/>
        </w:rPr>
        <w:t>.</w:t>
      </w:r>
    </w:p>
    <w:p w14:paraId="4CC4A3B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ECA4468" w14:textId="77777777" w:rsidR="002B71CC" w:rsidRPr="00D14EAF" w:rsidRDefault="002B71CC" w:rsidP="002B71CC">
      <w:pPr>
        <w:spacing w:line="360" w:lineRule="auto"/>
        <w:jc w:val="both"/>
        <w:rPr>
          <w:rFonts w:cs="Arial"/>
          <w:b/>
          <w:sz w:val="22"/>
        </w:rPr>
      </w:pPr>
      <w:r w:rsidRPr="00D14EAF">
        <w:rPr>
          <w:rFonts w:cs="Arial"/>
          <w:b/>
          <w:sz w:val="22"/>
        </w:rPr>
        <w:t>************</w:t>
      </w:r>
    </w:p>
    <w:p w14:paraId="20AF0CD8" w14:textId="77777777" w:rsidR="002B71CC" w:rsidRDefault="002B71CC" w:rsidP="002B71CC">
      <w:pPr>
        <w:spacing w:line="360" w:lineRule="auto"/>
        <w:jc w:val="both"/>
        <w:rPr>
          <w:rFonts w:cs="Arial"/>
          <w:sz w:val="22"/>
          <w:szCs w:val="22"/>
        </w:rPr>
      </w:pPr>
    </w:p>
    <w:p w14:paraId="07A728F5"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10</w:t>
      </w:r>
      <w:r w:rsidRPr="00AB2826">
        <w:rPr>
          <w:rFonts w:cs="Arial"/>
          <w:szCs w:val="22"/>
        </w:rPr>
        <w:t>:</w:t>
      </w:r>
    </w:p>
    <w:p w14:paraId="7428F254" w14:textId="77777777" w:rsidR="00B3546D" w:rsidRDefault="00B3546D" w:rsidP="00B3546D">
      <w:pPr>
        <w:spacing w:line="360" w:lineRule="auto"/>
        <w:ind w:right="51"/>
        <w:jc w:val="both"/>
        <w:rPr>
          <w:rFonts w:cs="Arial"/>
          <w:b/>
          <w:bCs/>
          <w:sz w:val="22"/>
        </w:rPr>
      </w:pPr>
      <w:r>
        <w:rPr>
          <w:rFonts w:cs="Arial"/>
          <w:b/>
          <w:bCs/>
          <w:sz w:val="22"/>
        </w:rPr>
        <w:t>Considerando:</w:t>
      </w:r>
    </w:p>
    <w:p w14:paraId="61E57ADF" w14:textId="15651689" w:rsidR="00B3546D" w:rsidRDefault="00B3546D" w:rsidP="00B3546D">
      <w:pPr>
        <w:spacing w:line="360" w:lineRule="auto"/>
        <w:jc w:val="both"/>
        <w:rPr>
          <w:rFonts w:cs="Arial"/>
          <w:sz w:val="22"/>
        </w:rPr>
      </w:pPr>
      <w:r>
        <w:rPr>
          <w:rFonts w:cs="Arial"/>
          <w:b/>
          <w:bCs/>
          <w:sz w:val="22"/>
        </w:rPr>
        <w:t>Primero:</w:t>
      </w:r>
      <w:r>
        <w:rPr>
          <w:rFonts w:cs="Arial"/>
          <w:sz w:val="22"/>
        </w:rPr>
        <w:t xml:space="preserve"> Que mediante el acuerdo N° 2 de la sesión 33-2017 del 11 de mayo de 2017, la Junta Directiva de este Banco aprobó </w:t>
      </w:r>
      <w:r w:rsidRPr="00004302">
        <w:rPr>
          <w:rFonts w:cs="Arial"/>
          <w:sz w:val="22"/>
        </w:rPr>
        <w:t>el perfil y el registro de parámetros para el desarrollo de</w:t>
      </w:r>
      <w:r>
        <w:rPr>
          <w:rFonts w:cs="Arial"/>
          <w:sz w:val="22"/>
        </w:rPr>
        <w:t xml:space="preserve">l proyecto Mar Azul II, </w:t>
      </w:r>
      <w:r w:rsidRPr="00004302">
        <w:rPr>
          <w:rFonts w:cs="Arial"/>
          <w:sz w:val="22"/>
        </w:rPr>
        <w:t xml:space="preserve">ubicado en </w:t>
      </w:r>
      <w:r>
        <w:rPr>
          <w:rFonts w:cs="Arial"/>
          <w:sz w:val="22"/>
        </w:rPr>
        <w:t xml:space="preserve">el </w:t>
      </w:r>
      <w:r w:rsidRPr="001E1379">
        <w:rPr>
          <w:rFonts w:cs="Arial"/>
          <w:sz w:val="22"/>
        </w:rPr>
        <w:t xml:space="preserve">distrito </w:t>
      </w:r>
      <w:r>
        <w:rPr>
          <w:rFonts w:cs="Arial"/>
          <w:sz w:val="22"/>
        </w:rPr>
        <w:t>Miramar</w:t>
      </w:r>
      <w:r w:rsidRPr="001E1379">
        <w:rPr>
          <w:rFonts w:cs="Arial"/>
          <w:sz w:val="22"/>
        </w:rPr>
        <w:t xml:space="preserve"> del cantón de </w:t>
      </w:r>
      <w:r>
        <w:rPr>
          <w:rFonts w:cs="Arial"/>
          <w:sz w:val="22"/>
        </w:rPr>
        <w:t>Miramar</w:t>
      </w:r>
      <w:r w:rsidRPr="001E1379">
        <w:rPr>
          <w:rFonts w:cs="Arial"/>
          <w:sz w:val="22"/>
        </w:rPr>
        <w:t xml:space="preserve">, provincia de </w:t>
      </w:r>
      <w:r>
        <w:rPr>
          <w:rFonts w:cs="Arial"/>
          <w:sz w:val="22"/>
        </w:rPr>
        <w:t>Puntarenas</w:t>
      </w:r>
      <w:r w:rsidRPr="00004302">
        <w:rPr>
          <w:rFonts w:cs="Arial"/>
          <w:sz w:val="22"/>
        </w:rPr>
        <w:t>, actuando como entidad autorizada</w:t>
      </w:r>
      <w:r>
        <w:rPr>
          <w:rFonts w:cs="Arial"/>
          <w:sz w:val="22"/>
        </w:rPr>
        <w:t xml:space="preserve"> la Fundación para la Vivienda Rural Costa Rica – Canadá.</w:t>
      </w:r>
    </w:p>
    <w:p w14:paraId="3BA7AEAE" w14:textId="77777777" w:rsidR="00B3546D" w:rsidRDefault="00B3546D" w:rsidP="00B3546D">
      <w:pPr>
        <w:spacing w:line="360" w:lineRule="auto"/>
        <w:jc w:val="both"/>
        <w:rPr>
          <w:rFonts w:cs="Arial"/>
          <w:sz w:val="22"/>
        </w:rPr>
      </w:pPr>
    </w:p>
    <w:p w14:paraId="2AE511BE" w14:textId="6417EDFF" w:rsidR="00B3546D" w:rsidRDefault="00B3546D" w:rsidP="00B3546D">
      <w:pPr>
        <w:autoSpaceDE w:val="0"/>
        <w:autoSpaceDN w:val="0"/>
        <w:adjustRightInd w:val="0"/>
        <w:spacing w:line="360" w:lineRule="auto"/>
        <w:jc w:val="both"/>
        <w:rPr>
          <w:rFonts w:cs="Arial"/>
          <w:color w:val="000000"/>
          <w:sz w:val="22"/>
          <w:szCs w:val="22"/>
        </w:rPr>
      </w:pPr>
      <w:r w:rsidRPr="00595CD6">
        <w:rPr>
          <w:rFonts w:cs="Arial"/>
          <w:b/>
          <w:color w:val="000000"/>
          <w:sz w:val="22"/>
          <w:szCs w:val="22"/>
        </w:rPr>
        <w:t>Segundo:</w:t>
      </w:r>
      <w:r>
        <w:rPr>
          <w:rFonts w:cs="Arial"/>
          <w:color w:val="000000"/>
          <w:sz w:val="22"/>
          <w:szCs w:val="22"/>
        </w:rPr>
        <w:t xml:space="preserve"> Que una vez aplicados los respectivos procedimientos y de conformidad con las normas establecidas para este tipo de proyectos, la Fundación para la Vivienda Rural Costa Rica – Canadá </w:t>
      </w:r>
      <w:r>
        <w:rPr>
          <w:rFonts w:cs="Arial"/>
          <w:sz w:val="22"/>
        </w:rPr>
        <w:t>ha presentado solicitud formal para financiar</w:t>
      </w:r>
      <w:r>
        <w:rPr>
          <w:sz w:val="22"/>
        </w:rPr>
        <w:t xml:space="preserve"> el diseño y la construcción de las obras de infraestructura y las viviendas del referido proyecto, </w:t>
      </w:r>
      <w:r>
        <w:rPr>
          <w:rFonts w:cs="Arial"/>
          <w:color w:val="000000"/>
          <w:sz w:val="22"/>
          <w:szCs w:val="22"/>
        </w:rPr>
        <w:t>bajo la modalidad de adjudicación a una empresa constructora,</w:t>
      </w:r>
      <w:r w:rsidRPr="00537317">
        <w:rPr>
          <w:rFonts w:cs="Arial"/>
          <w:color w:val="000000"/>
          <w:sz w:val="22"/>
          <w:szCs w:val="22"/>
        </w:rPr>
        <w:t xml:space="preserve"> </w:t>
      </w:r>
      <w:r>
        <w:rPr>
          <w:rFonts w:cs="Arial"/>
          <w:color w:val="000000"/>
          <w:sz w:val="22"/>
          <w:szCs w:val="22"/>
        </w:rPr>
        <w:t xml:space="preserve">que en este caso recayó en el Consorcio Grupo </w:t>
      </w:r>
      <w:r w:rsidRPr="006F4C3A">
        <w:rPr>
          <w:rFonts w:cs="Arial"/>
          <w:sz w:val="22"/>
          <w:szCs w:val="22"/>
        </w:rPr>
        <w:t>CONDECO VAC S.A</w:t>
      </w:r>
      <w:r>
        <w:rPr>
          <w:rFonts w:cs="Arial"/>
          <w:color w:val="000000"/>
          <w:sz w:val="22"/>
          <w:szCs w:val="22"/>
        </w:rPr>
        <w:t>.</w:t>
      </w:r>
    </w:p>
    <w:p w14:paraId="30E67945" w14:textId="77777777" w:rsidR="00B3546D" w:rsidRDefault="00B3546D" w:rsidP="00B3546D">
      <w:pPr>
        <w:spacing w:line="360" w:lineRule="auto"/>
        <w:ind w:right="51"/>
        <w:jc w:val="both"/>
        <w:rPr>
          <w:rFonts w:cs="Arial"/>
          <w:b/>
          <w:bCs/>
          <w:sz w:val="22"/>
        </w:rPr>
      </w:pPr>
    </w:p>
    <w:p w14:paraId="14C71E57" w14:textId="67CE9C13" w:rsidR="00B3546D" w:rsidRDefault="00B3546D" w:rsidP="00B3546D">
      <w:pPr>
        <w:spacing w:line="360" w:lineRule="auto"/>
        <w:ind w:right="51"/>
        <w:jc w:val="both"/>
        <w:rPr>
          <w:rFonts w:cs="Arial"/>
          <w:sz w:val="16"/>
          <w:szCs w:val="16"/>
        </w:rPr>
      </w:pPr>
      <w:r>
        <w:rPr>
          <w:rFonts w:cs="Arial"/>
          <w:b/>
          <w:bCs/>
          <w:sz w:val="22"/>
        </w:rPr>
        <w:t>Tercero:</w:t>
      </w:r>
      <w:r>
        <w:rPr>
          <w:rFonts w:cs="Arial"/>
          <w:sz w:val="22"/>
        </w:rPr>
        <w:t xml:space="preserve"> Que por medio de los oficios DF-OF-0408-2020 del 07 de abril de 2020 y DF-OF-0549-2020 del 14 de mayo de 2020 –los cuales son avalados por la </w:t>
      </w:r>
      <w:r w:rsidRPr="005E597C">
        <w:rPr>
          <w:rFonts w:cs="Arial"/>
          <w:sz w:val="22"/>
          <w:szCs w:val="22"/>
        </w:rPr>
        <w:t>Gerencia General</w:t>
      </w:r>
      <w:r>
        <w:rPr>
          <w:rFonts w:cs="Arial"/>
          <w:sz w:val="22"/>
          <w:szCs w:val="22"/>
        </w:rPr>
        <w:t xml:space="preserve"> con las notas GG-ME-0389-2020 del 07/04/2020 y GG-ME-0528-2020 del 14/05/2020– la </w:t>
      </w:r>
      <w:r>
        <w:rPr>
          <w:rFonts w:cs="Arial"/>
          <w:sz w:val="22"/>
        </w:rPr>
        <w:t>Dirección FOSUVI presenta el correspondiente dictamen técnico sobre la solicitud de la Fundación para la Vivienda Rural Costa Rica – Canadá, y con base en la documentación presentada por la entidad y los estudios realizados por el Departamento Técnico, recomienda declarar la no objeción a la adjudicación de las obras y autorizar el monto requerido en administración, bajo las condiciones que se indican en el referido informe técnico.</w:t>
      </w:r>
    </w:p>
    <w:p w14:paraId="35E3B404" w14:textId="77777777" w:rsidR="00B3546D" w:rsidRPr="008F7C6B" w:rsidRDefault="00B3546D" w:rsidP="00B3546D">
      <w:pPr>
        <w:spacing w:line="360" w:lineRule="auto"/>
        <w:jc w:val="both"/>
        <w:rPr>
          <w:b/>
          <w:bCs/>
          <w:sz w:val="22"/>
          <w:szCs w:val="22"/>
        </w:rPr>
      </w:pPr>
    </w:p>
    <w:p w14:paraId="38CDE103" w14:textId="4A91E9BB" w:rsidR="00B51B2F" w:rsidRDefault="00B3546D" w:rsidP="00B51B2F">
      <w:pPr>
        <w:spacing w:line="360" w:lineRule="auto"/>
        <w:jc w:val="both"/>
        <w:rPr>
          <w:rFonts w:cs="Arial"/>
          <w:sz w:val="22"/>
          <w:szCs w:val="22"/>
          <w:lang w:val="es-ES_tradnl"/>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DF-OF-0549-2020</w:t>
      </w:r>
      <w:r w:rsidR="00B51B2F">
        <w:rPr>
          <w:rFonts w:cs="Arial"/>
          <w:sz w:val="22"/>
        </w:rPr>
        <w:t xml:space="preserve">, </w:t>
      </w:r>
      <w:r w:rsidR="00DB165B">
        <w:rPr>
          <w:rFonts w:cs="Arial"/>
          <w:sz w:val="22"/>
        </w:rPr>
        <w:t xml:space="preserve">estableciendo las disposiciones complementarias que se han estimado pertinentes y </w:t>
      </w:r>
      <w:r w:rsidR="00B51B2F">
        <w:rPr>
          <w:rFonts w:cs="Arial"/>
          <w:sz w:val="22"/>
        </w:rPr>
        <w:t xml:space="preserve">dejando constancia, además, de que ante las dudas sobre los </w:t>
      </w:r>
      <w:r w:rsidR="00B51B2F">
        <w:rPr>
          <w:rFonts w:cs="Arial"/>
          <w:sz w:val="22"/>
          <w:szCs w:val="22"/>
        </w:rPr>
        <w:t xml:space="preserve">plazos propuestos para las actividades a contratar, la </w:t>
      </w:r>
      <w:r w:rsidR="00B51B2F" w:rsidRPr="00EE4808">
        <w:rPr>
          <w:rFonts w:cs="Arial"/>
          <w:sz w:val="22"/>
          <w:szCs w:val="22"/>
          <w:lang w:val="es-ES_tradnl"/>
        </w:rPr>
        <w:t>Administración</w:t>
      </w:r>
      <w:r w:rsidR="00B51B2F">
        <w:rPr>
          <w:rFonts w:cs="Arial"/>
          <w:sz w:val="22"/>
          <w:szCs w:val="22"/>
          <w:lang w:val="es-ES_tradnl"/>
        </w:rPr>
        <w:t xml:space="preserve"> ha afirmado que de conformidad con el análisis efectuado, dichos plazos son ajustados pero son factibles de cumplir.</w:t>
      </w:r>
    </w:p>
    <w:p w14:paraId="60CA98BA" w14:textId="77777777" w:rsidR="00B51B2F" w:rsidRDefault="00B51B2F" w:rsidP="00B51B2F">
      <w:pPr>
        <w:spacing w:line="360" w:lineRule="auto"/>
        <w:jc w:val="both"/>
        <w:rPr>
          <w:rFonts w:cs="Arial"/>
          <w:sz w:val="22"/>
          <w:szCs w:val="22"/>
          <w:lang w:val="es-ES_tradnl"/>
        </w:rPr>
      </w:pPr>
    </w:p>
    <w:p w14:paraId="0AB5A0EA" w14:textId="77777777" w:rsidR="00B3546D" w:rsidRDefault="00B3546D" w:rsidP="00B3546D">
      <w:pPr>
        <w:spacing w:line="360" w:lineRule="auto"/>
        <w:ind w:right="51"/>
        <w:jc w:val="both"/>
        <w:rPr>
          <w:rFonts w:cs="Arial"/>
          <w:b/>
          <w:sz w:val="22"/>
        </w:rPr>
      </w:pPr>
      <w:r>
        <w:rPr>
          <w:rFonts w:cs="Arial"/>
          <w:b/>
          <w:sz w:val="22"/>
        </w:rPr>
        <w:lastRenderedPageBreak/>
        <w:t>Por tanto, se acuerda:</w:t>
      </w:r>
    </w:p>
    <w:p w14:paraId="74EAE71A" w14:textId="04B81096" w:rsidR="00B3546D" w:rsidRPr="006F4C3A" w:rsidRDefault="00B3546D" w:rsidP="00B3546D">
      <w:pPr>
        <w:spacing w:line="360" w:lineRule="auto"/>
        <w:jc w:val="both"/>
        <w:rPr>
          <w:rFonts w:cs="Arial"/>
          <w:sz w:val="22"/>
          <w:szCs w:val="22"/>
        </w:rPr>
      </w:pPr>
      <w:r>
        <w:rPr>
          <w:rFonts w:cs="Arial"/>
          <w:b/>
          <w:bCs/>
          <w:sz w:val="22"/>
        </w:rPr>
        <w:t>1.</w:t>
      </w:r>
      <w:r>
        <w:rPr>
          <w:rFonts w:cs="Arial"/>
          <w:sz w:val="22"/>
        </w:rPr>
        <w:t xml:space="preserve"> Declarar la no objeción del Banco Hipotecario de la Vivienda, a la adjudicación realizada por la Fundación para la Vivienda Rural Costa Rica – Canadá, a</w:t>
      </w:r>
      <w:r>
        <w:rPr>
          <w:rFonts w:cs="Arial"/>
          <w:sz w:val="22"/>
          <w:szCs w:val="22"/>
        </w:rPr>
        <w:t xml:space="preserve"> la empresa Consorcio </w:t>
      </w:r>
      <w:r w:rsidRPr="006F4C3A">
        <w:rPr>
          <w:rFonts w:cs="Arial"/>
          <w:sz w:val="22"/>
          <w:szCs w:val="22"/>
        </w:rPr>
        <w:t>Grupo CONDECO VAC</w:t>
      </w:r>
      <w:r>
        <w:rPr>
          <w:rFonts w:cs="Arial"/>
          <w:sz w:val="22"/>
          <w:szCs w:val="22"/>
        </w:rPr>
        <w:t>, representada por Carlos Ramírez Barrantes, cédula de identidad N° 1-1139-0158, como adjudicatario del diseño y construcción de infraestructura y viviendas en el proyecto Mar Azul II</w:t>
      </w:r>
      <w:r w:rsidRPr="006F4C3A">
        <w:rPr>
          <w:rFonts w:cs="Arial"/>
          <w:sz w:val="22"/>
          <w:szCs w:val="22"/>
        </w:rPr>
        <w:t xml:space="preserve">, por un monto de </w:t>
      </w:r>
      <w:r w:rsidRPr="006F4C3A">
        <w:rPr>
          <w:rFonts w:cs="Arial"/>
          <w:b/>
          <w:sz w:val="22"/>
          <w:szCs w:val="22"/>
        </w:rPr>
        <w:t>₡</w:t>
      </w:r>
      <w:r>
        <w:rPr>
          <w:rFonts w:cs="Arial"/>
          <w:b/>
          <w:sz w:val="22"/>
          <w:szCs w:val="22"/>
        </w:rPr>
        <w:t>1</w:t>
      </w:r>
      <w:r w:rsidRPr="006F4C3A">
        <w:rPr>
          <w:rFonts w:cs="Arial"/>
          <w:b/>
          <w:sz w:val="22"/>
          <w:szCs w:val="22"/>
        </w:rPr>
        <w:t>.</w:t>
      </w:r>
      <w:r>
        <w:rPr>
          <w:rFonts w:cs="Arial"/>
          <w:b/>
          <w:sz w:val="22"/>
          <w:szCs w:val="22"/>
        </w:rPr>
        <w:t>320</w:t>
      </w:r>
      <w:r w:rsidRPr="006F4C3A">
        <w:rPr>
          <w:rFonts w:cs="Arial"/>
          <w:b/>
          <w:sz w:val="22"/>
          <w:szCs w:val="22"/>
        </w:rPr>
        <w:t>.</w:t>
      </w:r>
      <w:r>
        <w:rPr>
          <w:rFonts w:cs="Arial"/>
          <w:b/>
          <w:sz w:val="22"/>
          <w:szCs w:val="22"/>
        </w:rPr>
        <w:t>134</w:t>
      </w:r>
      <w:r w:rsidRPr="006F4C3A">
        <w:rPr>
          <w:rFonts w:cs="Arial"/>
          <w:b/>
          <w:sz w:val="22"/>
          <w:szCs w:val="22"/>
        </w:rPr>
        <w:t>.</w:t>
      </w:r>
      <w:r>
        <w:rPr>
          <w:rFonts w:cs="Arial"/>
          <w:b/>
          <w:sz w:val="22"/>
          <w:szCs w:val="22"/>
        </w:rPr>
        <w:t>387</w:t>
      </w:r>
      <w:r w:rsidRPr="006F4C3A">
        <w:rPr>
          <w:rFonts w:cs="Arial"/>
          <w:b/>
          <w:sz w:val="22"/>
          <w:szCs w:val="22"/>
        </w:rPr>
        <w:t>,</w:t>
      </w:r>
      <w:r>
        <w:rPr>
          <w:rFonts w:cs="Arial"/>
          <w:b/>
          <w:sz w:val="22"/>
          <w:szCs w:val="22"/>
        </w:rPr>
        <w:t>13</w:t>
      </w:r>
      <w:r w:rsidRPr="006F4C3A">
        <w:rPr>
          <w:rFonts w:cs="Arial"/>
          <w:b/>
          <w:sz w:val="22"/>
          <w:szCs w:val="22"/>
        </w:rPr>
        <w:t xml:space="preserve"> </w:t>
      </w:r>
      <w:r w:rsidRPr="006F4C3A">
        <w:rPr>
          <w:rFonts w:cs="Arial"/>
          <w:bCs/>
          <w:sz w:val="22"/>
          <w:szCs w:val="22"/>
        </w:rPr>
        <w:t>(mil</w:t>
      </w:r>
      <w:r>
        <w:rPr>
          <w:rFonts w:cs="Arial"/>
          <w:bCs/>
          <w:sz w:val="22"/>
          <w:szCs w:val="22"/>
        </w:rPr>
        <w:t xml:space="preserve"> trescientos veinte millones ciento treinta y cuatro mil trescientos ochenta y siete </w:t>
      </w:r>
      <w:r w:rsidRPr="006F4C3A">
        <w:rPr>
          <w:rFonts w:cs="Arial"/>
          <w:bCs/>
          <w:sz w:val="22"/>
          <w:szCs w:val="22"/>
        </w:rPr>
        <w:t xml:space="preserve">colones con </w:t>
      </w:r>
      <w:r>
        <w:rPr>
          <w:rFonts w:cs="Arial"/>
          <w:bCs/>
          <w:sz w:val="22"/>
          <w:szCs w:val="22"/>
        </w:rPr>
        <w:t>13</w:t>
      </w:r>
      <w:r w:rsidRPr="006F4C3A">
        <w:rPr>
          <w:rFonts w:cs="Arial"/>
          <w:bCs/>
          <w:sz w:val="22"/>
          <w:szCs w:val="22"/>
        </w:rPr>
        <w:t>/100),</w:t>
      </w:r>
      <w:r w:rsidRPr="006F4C3A">
        <w:rPr>
          <w:rFonts w:cs="Arial"/>
          <w:b/>
          <w:sz w:val="22"/>
          <w:szCs w:val="22"/>
        </w:rPr>
        <w:t xml:space="preserve"> </w:t>
      </w:r>
      <w:r w:rsidRPr="006F4C3A">
        <w:rPr>
          <w:rFonts w:cs="Arial"/>
          <w:sz w:val="22"/>
          <w:szCs w:val="22"/>
        </w:rPr>
        <w:t>el cual se desglosa de la siguiente manera:</w:t>
      </w:r>
    </w:p>
    <w:p w14:paraId="72B0D631" w14:textId="6C636D05" w:rsidR="00B3546D" w:rsidRPr="006F4C3A" w:rsidRDefault="00B3546D" w:rsidP="00B3546D">
      <w:pPr>
        <w:spacing w:line="360" w:lineRule="auto"/>
        <w:jc w:val="both"/>
        <w:rPr>
          <w:rFonts w:cs="Arial"/>
          <w:sz w:val="22"/>
          <w:szCs w:val="22"/>
        </w:rPr>
      </w:pPr>
      <w:r>
        <w:rPr>
          <w:rFonts w:cs="Arial"/>
          <w:sz w:val="22"/>
          <w:szCs w:val="22"/>
        </w:rPr>
        <w:t xml:space="preserve">a) </w:t>
      </w:r>
      <w:r w:rsidRPr="006F4C3A">
        <w:rPr>
          <w:rFonts w:cs="Arial"/>
          <w:sz w:val="22"/>
          <w:szCs w:val="22"/>
        </w:rPr>
        <w:t xml:space="preserve">Costos directos </w:t>
      </w:r>
      <w:r w:rsidR="001E2540">
        <w:rPr>
          <w:rFonts w:cs="Arial"/>
          <w:sz w:val="22"/>
          <w:szCs w:val="22"/>
        </w:rPr>
        <w:t xml:space="preserve">e indirectos </w:t>
      </w:r>
      <w:r w:rsidRPr="006F4C3A">
        <w:rPr>
          <w:rFonts w:cs="Arial"/>
          <w:sz w:val="22"/>
          <w:szCs w:val="22"/>
        </w:rPr>
        <w:t>incluidos en la oferta adjudicada</w:t>
      </w:r>
      <w:r>
        <w:rPr>
          <w:rFonts w:cs="Arial"/>
          <w:sz w:val="22"/>
          <w:szCs w:val="22"/>
        </w:rPr>
        <w:t>,</w:t>
      </w:r>
      <w:r w:rsidRPr="006F4C3A">
        <w:rPr>
          <w:rFonts w:cs="Arial"/>
          <w:sz w:val="22"/>
          <w:szCs w:val="22"/>
        </w:rPr>
        <w:t xml:space="preserve"> por un monto de ₡1.</w:t>
      </w:r>
      <w:r w:rsidR="001E2540">
        <w:rPr>
          <w:rFonts w:cs="Arial"/>
          <w:sz w:val="22"/>
          <w:szCs w:val="22"/>
        </w:rPr>
        <w:t>227</w:t>
      </w:r>
      <w:r w:rsidRPr="006F4C3A">
        <w:rPr>
          <w:rFonts w:cs="Arial"/>
          <w:sz w:val="22"/>
          <w:szCs w:val="22"/>
        </w:rPr>
        <w:t>.5</w:t>
      </w:r>
      <w:r w:rsidR="001E2540">
        <w:rPr>
          <w:rFonts w:cs="Arial"/>
          <w:sz w:val="22"/>
          <w:szCs w:val="22"/>
        </w:rPr>
        <w:t>00</w:t>
      </w:r>
      <w:r w:rsidRPr="006F4C3A">
        <w:rPr>
          <w:rFonts w:cs="Arial"/>
          <w:sz w:val="22"/>
          <w:szCs w:val="22"/>
        </w:rPr>
        <w:t>.</w:t>
      </w:r>
      <w:r w:rsidR="001E2540">
        <w:rPr>
          <w:rFonts w:cs="Arial"/>
          <w:sz w:val="22"/>
          <w:szCs w:val="22"/>
        </w:rPr>
        <w:t>000</w:t>
      </w:r>
      <w:r w:rsidRPr="006F4C3A">
        <w:rPr>
          <w:rFonts w:cs="Arial"/>
          <w:sz w:val="22"/>
          <w:szCs w:val="22"/>
        </w:rPr>
        <w:t>,</w:t>
      </w:r>
      <w:r w:rsidR="001E2540">
        <w:rPr>
          <w:rFonts w:cs="Arial"/>
          <w:sz w:val="22"/>
          <w:szCs w:val="22"/>
        </w:rPr>
        <w:t>00</w:t>
      </w:r>
      <w:r w:rsidRPr="006F4C3A">
        <w:rPr>
          <w:rFonts w:cs="Arial"/>
          <w:sz w:val="22"/>
          <w:szCs w:val="22"/>
        </w:rPr>
        <w:t>.</w:t>
      </w:r>
    </w:p>
    <w:p w14:paraId="0515F87C" w14:textId="799F6C8C" w:rsidR="00B3546D" w:rsidRPr="006F4C3A" w:rsidRDefault="00B3546D" w:rsidP="00B3546D">
      <w:pPr>
        <w:spacing w:line="360" w:lineRule="auto"/>
        <w:jc w:val="both"/>
        <w:rPr>
          <w:rFonts w:cs="Arial"/>
          <w:sz w:val="22"/>
          <w:szCs w:val="22"/>
        </w:rPr>
      </w:pPr>
      <w:r w:rsidRPr="006F4C3A">
        <w:rPr>
          <w:rFonts w:cs="Arial"/>
          <w:sz w:val="22"/>
          <w:szCs w:val="22"/>
        </w:rPr>
        <w:t xml:space="preserve">b) Costos indirectos </w:t>
      </w:r>
      <w:r w:rsidR="001E2540">
        <w:rPr>
          <w:rFonts w:cs="Arial"/>
          <w:sz w:val="22"/>
          <w:szCs w:val="22"/>
        </w:rPr>
        <w:t xml:space="preserve">para la entidad autorizada, </w:t>
      </w:r>
      <w:r w:rsidRPr="006F4C3A">
        <w:rPr>
          <w:rFonts w:cs="Arial"/>
          <w:sz w:val="22"/>
          <w:szCs w:val="22"/>
        </w:rPr>
        <w:t>por un monto de ₡</w:t>
      </w:r>
      <w:r w:rsidR="001E2540">
        <w:rPr>
          <w:rFonts w:cs="Arial"/>
          <w:sz w:val="22"/>
          <w:szCs w:val="22"/>
        </w:rPr>
        <w:t>29</w:t>
      </w:r>
      <w:r w:rsidRPr="006F4C3A">
        <w:rPr>
          <w:rFonts w:cs="Arial"/>
          <w:sz w:val="22"/>
          <w:szCs w:val="22"/>
        </w:rPr>
        <w:t>.</w:t>
      </w:r>
      <w:r w:rsidR="001E2540">
        <w:rPr>
          <w:rFonts w:cs="Arial"/>
          <w:sz w:val="22"/>
          <w:szCs w:val="22"/>
        </w:rPr>
        <w:t>770</w:t>
      </w:r>
      <w:r w:rsidRPr="006F4C3A">
        <w:rPr>
          <w:rFonts w:cs="Arial"/>
          <w:sz w:val="22"/>
          <w:szCs w:val="22"/>
        </w:rPr>
        <w:t>.</w:t>
      </w:r>
      <w:r w:rsidR="001E2540">
        <w:rPr>
          <w:rFonts w:cs="Arial"/>
          <w:sz w:val="22"/>
          <w:szCs w:val="22"/>
        </w:rPr>
        <w:t>844</w:t>
      </w:r>
      <w:r w:rsidRPr="006F4C3A">
        <w:rPr>
          <w:rFonts w:cs="Arial"/>
          <w:sz w:val="22"/>
          <w:szCs w:val="22"/>
        </w:rPr>
        <w:t>,</w:t>
      </w:r>
      <w:r w:rsidR="001E2540">
        <w:rPr>
          <w:rFonts w:cs="Arial"/>
          <w:sz w:val="22"/>
          <w:szCs w:val="22"/>
        </w:rPr>
        <w:t>89</w:t>
      </w:r>
      <w:r>
        <w:rPr>
          <w:rFonts w:cs="Arial"/>
          <w:sz w:val="22"/>
          <w:szCs w:val="22"/>
        </w:rPr>
        <w:t>.</w:t>
      </w:r>
    </w:p>
    <w:p w14:paraId="59CD779B" w14:textId="714F85B4" w:rsidR="00B3546D" w:rsidRPr="006F4C3A" w:rsidRDefault="001E2540" w:rsidP="00B3546D">
      <w:pPr>
        <w:spacing w:line="360" w:lineRule="auto"/>
        <w:jc w:val="both"/>
        <w:rPr>
          <w:rFonts w:cs="Arial"/>
          <w:sz w:val="22"/>
          <w:szCs w:val="22"/>
        </w:rPr>
      </w:pPr>
      <w:r>
        <w:rPr>
          <w:rFonts w:cs="Arial"/>
          <w:sz w:val="22"/>
          <w:szCs w:val="22"/>
        </w:rPr>
        <w:t>c</w:t>
      </w:r>
      <w:r w:rsidR="00B3546D" w:rsidRPr="006F4C3A">
        <w:rPr>
          <w:rFonts w:cs="Arial"/>
          <w:sz w:val="22"/>
          <w:szCs w:val="22"/>
        </w:rPr>
        <w:t>) Gastos de administración de la entidad autorizada</w:t>
      </w:r>
      <w:r w:rsidR="00B3546D">
        <w:rPr>
          <w:rFonts w:cs="Arial"/>
          <w:sz w:val="22"/>
          <w:szCs w:val="22"/>
        </w:rPr>
        <w:t>,</w:t>
      </w:r>
      <w:r w:rsidR="00B3546D" w:rsidRPr="006F4C3A">
        <w:rPr>
          <w:rFonts w:cs="Arial"/>
          <w:sz w:val="22"/>
          <w:szCs w:val="22"/>
        </w:rPr>
        <w:t xml:space="preserve"> por </w:t>
      </w:r>
      <w:r w:rsidR="00B3546D">
        <w:rPr>
          <w:rFonts w:cs="Arial"/>
          <w:sz w:val="22"/>
          <w:szCs w:val="22"/>
        </w:rPr>
        <w:t xml:space="preserve">el </w:t>
      </w:r>
      <w:r w:rsidR="00B3546D" w:rsidRPr="006F4C3A">
        <w:rPr>
          <w:rFonts w:cs="Arial"/>
          <w:sz w:val="22"/>
          <w:szCs w:val="22"/>
        </w:rPr>
        <w:t>5% del valor del proyecto</w:t>
      </w:r>
      <w:r>
        <w:rPr>
          <w:rFonts w:cs="Arial"/>
          <w:sz w:val="22"/>
          <w:szCs w:val="22"/>
        </w:rPr>
        <w:t xml:space="preserve"> y liquidables</w:t>
      </w:r>
      <w:r w:rsidR="00B3546D" w:rsidRPr="006F4C3A">
        <w:rPr>
          <w:rFonts w:cs="Arial"/>
          <w:sz w:val="22"/>
          <w:szCs w:val="22"/>
        </w:rPr>
        <w:t xml:space="preserve">, </w:t>
      </w:r>
      <w:r>
        <w:rPr>
          <w:rFonts w:cs="Arial"/>
          <w:sz w:val="22"/>
          <w:szCs w:val="22"/>
        </w:rPr>
        <w:t xml:space="preserve">por </w:t>
      </w:r>
      <w:r w:rsidR="00B3546D" w:rsidRPr="006F4C3A">
        <w:rPr>
          <w:rFonts w:cs="Arial"/>
          <w:sz w:val="22"/>
          <w:szCs w:val="22"/>
        </w:rPr>
        <w:t>un monto de ₡</w:t>
      </w:r>
      <w:r>
        <w:rPr>
          <w:rFonts w:cs="Arial"/>
          <w:sz w:val="22"/>
          <w:szCs w:val="22"/>
        </w:rPr>
        <w:t>62</w:t>
      </w:r>
      <w:r w:rsidR="00B3546D" w:rsidRPr="006F4C3A">
        <w:rPr>
          <w:rFonts w:cs="Arial"/>
          <w:sz w:val="22"/>
          <w:szCs w:val="22"/>
        </w:rPr>
        <w:t>.</w:t>
      </w:r>
      <w:r>
        <w:rPr>
          <w:rFonts w:cs="Arial"/>
          <w:sz w:val="22"/>
          <w:szCs w:val="22"/>
        </w:rPr>
        <w:t>863</w:t>
      </w:r>
      <w:r w:rsidR="00B3546D" w:rsidRPr="006F4C3A">
        <w:rPr>
          <w:rFonts w:cs="Arial"/>
          <w:sz w:val="22"/>
          <w:szCs w:val="22"/>
        </w:rPr>
        <w:t>.</w:t>
      </w:r>
      <w:r>
        <w:rPr>
          <w:rFonts w:cs="Arial"/>
          <w:sz w:val="22"/>
          <w:szCs w:val="22"/>
        </w:rPr>
        <w:t>542</w:t>
      </w:r>
      <w:r w:rsidR="00B3546D" w:rsidRPr="006F4C3A">
        <w:rPr>
          <w:rFonts w:cs="Arial"/>
          <w:sz w:val="22"/>
          <w:szCs w:val="22"/>
        </w:rPr>
        <w:t>,</w:t>
      </w:r>
      <w:r>
        <w:rPr>
          <w:rFonts w:cs="Arial"/>
          <w:sz w:val="22"/>
          <w:szCs w:val="22"/>
        </w:rPr>
        <w:t>24</w:t>
      </w:r>
      <w:r w:rsidR="00B3546D">
        <w:rPr>
          <w:rFonts w:cs="Arial"/>
          <w:sz w:val="22"/>
          <w:szCs w:val="22"/>
        </w:rPr>
        <w:t>.</w:t>
      </w:r>
    </w:p>
    <w:p w14:paraId="3A726B9F" w14:textId="77777777" w:rsidR="00B3546D" w:rsidRDefault="00B3546D" w:rsidP="00B3546D">
      <w:pPr>
        <w:spacing w:line="360" w:lineRule="auto"/>
        <w:jc w:val="both"/>
        <w:rPr>
          <w:rFonts w:cs="Arial"/>
          <w:sz w:val="22"/>
          <w:szCs w:val="22"/>
        </w:rPr>
      </w:pPr>
    </w:p>
    <w:p w14:paraId="4049FD4C" w14:textId="77777777" w:rsidR="001E2540" w:rsidRDefault="00B3546D" w:rsidP="00B3546D">
      <w:pPr>
        <w:spacing w:line="360" w:lineRule="auto"/>
        <w:jc w:val="both"/>
        <w:rPr>
          <w:rFonts w:cs="Arial"/>
          <w:sz w:val="22"/>
          <w:szCs w:val="22"/>
        </w:rPr>
      </w:pPr>
      <w:r w:rsidRPr="001E1379">
        <w:rPr>
          <w:rFonts w:cs="Arial"/>
          <w:b/>
          <w:bCs/>
          <w:sz w:val="22"/>
          <w:szCs w:val="22"/>
        </w:rPr>
        <w:t>2.</w:t>
      </w:r>
      <w:r>
        <w:rPr>
          <w:rFonts w:cs="Arial"/>
          <w:sz w:val="22"/>
          <w:szCs w:val="22"/>
        </w:rPr>
        <w:t xml:space="preserve"> </w:t>
      </w:r>
      <w:r w:rsidRPr="006F4C3A">
        <w:rPr>
          <w:rFonts w:cs="Arial"/>
          <w:sz w:val="22"/>
          <w:szCs w:val="22"/>
        </w:rPr>
        <w:t>El plazo de ejecución de las obras</w:t>
      </w:r>
      <w:r w:rsidR="001E2540">
        <w:rPr>
          <w:rFonts w:cs="Arial"/>
          <w:sz w:val="22"/>
          <w:szCs w:val="22"/>
        </w:rPr>
        <w:t xml:space="preserve"> constructivas es de 523 días naturales, a partir de la orden de inicio emitida por la entidad autorizada, según el siguiente detalle:</w:t>
      </w:r>
    </w:p>
    <w:p w14:paraId="1B98A9AC" w14:textId="1DE2D25C" w:rsidR="00193098" w:rsidRPr="00193098" w:rsidRDefault="00193098" w:rsidP="00193098">
      <w:pPr>
        <w:spacing w:line="360" w:lineRule="auto"/>
        <w:jc w:val="both"/>
        <w:rPr>
          <w:rFonts w:cs="Arial"/>
          <w:sz w:val="22"/>
          <w:szCs w:val="22"/>
        </w:rPr>
      </w:pPr>
      <w:r>
        <w:rPr>
          <w:rFonts w:cs="Arial"/>
          <w:b/>
          <w:bCs/>
          <w:sz w:val="22"/>
          <w:szCs w:val="22"/>
        </w:rPr>
        <w:t xml:space="preserve">a) </w:t>
      </w:r>
      <w:r w:rsidRPr="00193098">
        <w:rPr>
          <w:rFonts w:cs="Arial"/>
          <w:b/>
          <w:bCs/>
          <w:sz w:val="22"/>
          <w:szCs w:val="22"/>
        </w:rPr>
        <w:t>Ciento noventa y seis (196) días naturales</w:t>
      </w:r>
      <w:r w:rsidRPr="00193098">
        <w:rPr>
          <w:rFonts w:cs="Arial"/>
          <w:sz w:val="22"/>
          <w:szCs w:val="22"/>
        </w:rPr>
        <w:t xml:space="preserve"> para diseño y tramitología, de los cuales únicamente 24 días naturales son acreditables al diseño y tramitología de la empresa adjudicataria, Grupo </w:t>
      </w:r>
      <w:proofErr w:type="spellStart"/>
      <w:r w:rsidRPr="00193098">
        <w:rPr>
          <w:rFonts w:cs="Arial"/>
          <w:sz w:val="22"/>
          <w:szCs w:val="22"/>
        </w:rPr>
        <w:t>Condeco</w:t>
      </w:r>
      <w:proofErr w:type="spellEnd"/>
      <w:r w:rsidRPr="00193098">
        <w:rPr>
          <w:rFonts w:cs="Arial"/>
          <w:sz w:val="22"/>
          <w:szCs w:val="22"/>
        </w:rPr>
        <w:t xml:space="preserve"> VAC S.A.</w:t>
      </w:r>
    </w:p>
    <w:p w14:paraId="4AB1F7B0" w14:textId="46D33F4A" w:rsidR="00193098" w:rsidRPr="00193098" w:rsidRDefault="00193098" w:rsidP="00193098">
      <w:pPr>
        <w:spacing w:line="360" w:lineRule="auto"/>
        <w:jc w:val="both"/>
        <w:rPr>
          <w:rFonts w:cs="Arial"/>
          <w:sz w:val="22"/>
          <w:szCs w:val="22"/>
        </w:rPr>
      </w:pPr>
      <w:r>
        <w:rPr>
          <w:rFonts w:cs="Arial"/>
          <w:b/>
          <w:bCs/>
          <w:sz w:val="22"/>
          <w:szCs w:val="22"/>
        </w:rPr>
        <w:t xml:space="preserve">b) </w:t>
      </w:r>
      <w:r w:rsidRPr="00193098">
        <w:rPr>
          <w:rFonts w:cs="Arial"/>
          <w:b/>
          <w:bCs/>
          <w:sz w:val="22"/>
          <w:szCs w:val="22"/>
        </w:rPr>
        <w:t>Ciento cuarenta y siete (147) días naturales</w:t>
      </w:r>
      <w:r w:rsidRPr="00193098">
        <w:rPr>
          <w:rFonts w:cs="Arial"/>
          <w:sz w:val="22"/>
          <w:szCs w:val="22"/>
        </w:rPr>
        <w:t xml:space="preserve">, para la </w:t>
      </w:r>
      <w:r w:rsidR="00427518">
        <w:rPr>
          <w:rFonts w:cs="Arial"/>
          <w:sz w:val="22"/>
          <w:szCs w:val="22"/>
        </w:rPr>
        <w:t>c</w:t>
      </w:r>
      <w:r w:rsidRPr="00193098">
        <w:rPr>
          <w:rFonts w:cs="Arial"/>
          <w:sz w:val="22"/>
          <w:szCs w:val="22"/>
        </w:rPr>
        <w:t xml:space="preserve">onstrucción de las obras y </w:t>
      </w:r>
      <w:r w:rsidR="00427518">
        <w:rPr>
          <w:rFonts w:cs="Arial"/>
          <w:sz w:val="22"/>
          <w:szCs w:val="22"/>
        </w:rPr>
        <w:t>s</w:t>
      </w:r>
      <w:r w:rsidRPr="00193098">
        <w:rPr>
          <w:rFonts w:cs="Arial"/>
          <w:sz w:val="22"/>
          <w:szCs w:val="22"/>
        </w:rPr>
        <w:t>egregación.</w:t>
      </w:r>
    </w:p>
    <w:p w14:paraId="2877EA5D" w14:textId="118FA0C1" w:rsidR="00193098" w:rsidRPr="00193098" w:rsidRDefault="00193098" w:rsidP="00193098">
      <w:pPr>
        <w:spacing w:line="360" w:lineRule="auto"/>
        <w:jc w:val="both"/>
        <w:rPr>
          <w:rFonts w:cs="Arial"/>
          <w:sz w:val="22"/>
          <w:szCs w:val="22"/>
        </w:rPr>
      </w:pPr>
      <w:r>
        <w:rPr>
          <w:rFonts w:cs="Arial"/>
          <w:b/>
          <w:bCs/>
          <w:sz w:val="22"/>
          <w:szCs w:val="22"/>
        </w:rPr>
        <w:t xml:space="preserve">c) </w:t>
      </w:r>
      <w:r w:rsidRPr="00193098">
        <w:rPr>
          <w:rFonts w:cs="Arial"/>
          <w:b/>
          <w:bCs/>
          <w:sz w:val="22"/>
          <w:szCs w:val="22"/>
        </w:rPr>
        <w:t>Noventa días (90) días naturales</w:t>
      </w:r>
      <w:r w:rsidRPr="00193098">
        <w:rPr>
          <w:rFonts w:cs="Arial"/>
          <w:sz w:val="22"/>
          <w:szCs w:val="22"/>
        </w:rPr>
        <w:t xml:space="preserve">, para la formalización de las </w:t>
      </w:r>
      <w:r w:rsidR="00427518">
        <w:rPr>
          <w:rFonts w:cs="Arial"/>
          <w:sz w:val="22"/>
          <w:szCs w:val="22"/>
        </w:rPr>
        <w:t>o</w:t>
      </w:r>
      <w:r w:rsidRPr="00193098">
        <w:rPr>
          <w:rFonts w:cs="Arial"/>
          <w:sz w:val="22"/>
          <w:szCs w:val="22"/>
        </w:rPr>
        <w:t>peraciones.</w:t>
      </w:r>
    </w:p>
    <w:p w14:paraId="1B66B9F2" w14:textId="60ECC508" w:rsidR="00193098" w:rsidRPr="00193098" w:rsidRDefault="00193098" w:rsidP="00193098">
      <w:pPr>
        <w:spacing w:line="360" w:lineRule="auto"/>
        <w:jc w:val="both"/>
        <w:rPr>
          <w:rFonts w:cs="Arial"/>
          <w:sz w:val="22"/>
          <w:szCs w:val="22"/>
        </w:rPr>
      </w:pPr>
      <w:r>
        <w:rPr>
          <w:rFonts w:cs="Arial"/>
          <w:b/>
          <w:bCs/>
          <w:sz w:val="22"/>
          <w:szCs w:val="22"/>
        </w:rPr>
        <w:t xml:space="preserve">d) </w:t>
      </w:r>
      <w:r w:rsidRPr="00193098">
        <w:rPr>
          <w:rFonts w:cs="Arial"/>
          <w:b/>
          <w:bCs/>
          <w:sz w:val="22"/>
          <w:szCs w:val="22"/>
        </w:rPr>
        <w:t>Noventa días (90) días naturales</w:t>
      </w:r>
      <w:r w:rsidRPr="00193098">
        <w:rPr>
          <w:rFonts w:cs="Arial"/>
          <w:sz w:val="22"/>
          <w:szCs w:val="22"/>
        </w:rPr>
        <w:t xml:space="preserve">, para la entrega del cierre </w:t>
      </w:r>
      <w:r w:rsidR="00427518">
        <w:rPr>
          <w:rFonts w:cs="Arial"/>
          <w:sz w:val="22"/>
          <w:szCs w:val="22"/>
        </w:rPr>
        <w:t>t</w:t>
      </w:r>
      <w:r w:rsidRPr="00193098">
        <w:rPr>
          <w:rFonts w:cs="Arial"/>
          <w:sz w:val="22"/>
          <w:szCs w:val="22"/>
        </w:rPr>
        <w:t xml:space="preserve">écnico y </w:t>
      </w:r>
      <w:r w:rsidR="00427518">
        <w:rPr>
          <w:rFonts w:cs="Arial"/>
          <w:sz w:val="22"/>
          <w:szCs w:val="22"/>
        </w:rPr>
        <w:t>f</w:t>
      </w:r>
      <w:r w:rsidRPr="00193098">
        <w:rPr>
          <w:rFonts w:cs="Arial"/>
          <w:sz w:val="22"/>
          <w:szCs w:val="22"/>
        </w:rPr>
        <w:t>inanciero.</w:t>
      </w:r>
    </w:p>
    <w:p w14:paraId="7818EA01" w14:textId="6ED612AF" w:rsidR="00193098" w:rsidRDefault="00193098" w:rsidP="00193098">
      <w:pPr>
        <w:spacing w:line="360" w:lineRule="auto"/>
        <w:jc w:val="both"/>
        <w:rPr>
          <w:rFonts w:cs="Arial"/>
          <w:sz w:val="22"/>
          <w:szCs w:val="22"/>
        </w:rPr>
      </w:pPr>
    </w:p>
    <w:p w14:paraId="5191CE2A" w14:textId="28D94B89" w:rsidR="00CB0515" w:rsidRPr="00427518" w:rsidRDefault="00427518" w:rsidP="00CB0515">
      <w:pPr>
        <w:spacing w:line="360" w:lineRule="auto"/>
        <w:jc w:val="both"/>
        <w:rPr>
          <w:rFonts w:cs="Arial"/>
          <w:sz w:val="22"/>
          <w:szCs w:val="22"/>
        </w:rPr>
      </w:pPr>
      <w:r w:rsidRPr="00427518">
        <w:rPr>
          <w:rFonts w:cs="Arial"/>
          <w:b/>
          <w:bCs/>
          <w:sz w:val="22"/>
          <w:szCs w:val="22"/>
        </w:rPr>
        <w:t>3.</w:t>
      </w:r>
      <w:r>
        <w:rPr>
          <w:rFonts w:cs="Arial"/>
          <w:sz w:val="22"/>
          <w:szCs w:val="22"/>
        </w:rPr>
        <w:t xml:space="preserve"> </w:t>
      </w:r>
      <w:r w:rsidR="00CB0515">
        <w:rPr>
          <w:rFonts w:cs="Arial"/>
          <w:sz w:val="22"/>
          <w:szCs w:val="22"/>
        </w:rPr>
        <w:t xml:space="preserve">Se deja constancia de </w:t>
      </w:r>
      <w:proofErr w:type="gramStart"/>
      <w:r w:rsidR="00CB0515">
        <w:rPr>
          <w:rFonts w:cs="Arial"/>
          <w:sz w:val="22"/>
          <w:szCs w:val="22"/>
        </w:rPr>
        <w:t>que</w:t>
      </w:r>
      <w:proofErr w:type="gramEnd"/>
      <w:r w:rsidR="00CB0515">
        <w:rPr>
          <w:rFonts w:cs="Arial"/>
          <w:sz w:val="22"/>
          <w:szCs w:val="22"/>
        </w:rPr>
        <w:t xml:space="preserve"> ante </w:t>
      </w:r>
      <w:r w:rsidR="00CB0515">
        <w:rPr>
          <w:rFonts w:cs="Arial"/>
          <w:sz w:val="22"/>
        </w:rPr>
        <w:t xml:space="preserve">las dudas sobre los </w:t>
      </w:r>
      <w:r w:rsidR="00CB0515">
        <w:rPr>
          <w:rFonts w:cs="Arial"/>
          <w:sz w:val="22"/>
          <w:szCs w:val="22"/>
        </w:rPr>
        <w:t xml:space="preserve">plazos propuestos para las actividades a contratar, la </w:t>
      </w:r>
      <w:r w:rsidR="00CB0515" w:rsidRPr="00EE4808">
        <w:rPr>
          <w:rFonts w:cs="Arial"/>
          <w:sz w:val="22"/>
          <w:szCs w:val="22"/>
          <w:lang w:val="es-ES_tradnl"/>
        </w:rPr>
        <w:t>Administración</w:t>
      </w:r>
      <w:r w:rsidR="00CB0515">
        <w:rPr>
          <w:rFonts w:cs="Arial"/>
          <w:sz w:val="22"/>
          <w:szCs w:val="22"/>
          <w:lang w:val="es-ES_tradnl"/>
        </w:rPr>
        <w:t xml:space="preserve"> ha afirmado que de conformidad con el análisis efectuado, dichos plazos son ajustados pero son factibles de cumplir.  No </w:t>
      </w:r>
      <w:proofErr w:type="gramStart"/>
      <w:r w:rsidR="00CB0515">
        <w:rPr>
          <w:rFonts w:cs="Arial"/>
          <w:sz w:val="22"/>
          <w:szCs w:val="22"/>
          <w:lang w:val="es-ES_tradnl"/>
        </w:rPr>
        <w:t>obstante</w:t>
      </w:r>
      <w:proofErr w:type="gramEnd"/>
      <w:r w:rsidR="00CB0515">
        <w:rPr>
          <w:rFonts w:cs="Arial"/>
          <w:sz w:val="22"/>
          <w:szCs w:val="22"/>
          <w:lang w:val="es-ES_tradnl"/>
        </w:rPr>
        <w:t xml:space="preserve"> lo anterior, la </w:t>
      </w:r>
      <w:r w:rsidR="00CB0515" w:rsidRPr="00EE4808">
        <w:rPr>
          <w:rFonts w:cs="Arial"/>
          <w:sz w:val="22"/>
          <w:szCs w:val="22"/>
          <w:lang w:val="es-ES_tradnl"/>
        </w:rPr>
        <w:t>Administración</w:t>
      </w:r>
      <w:r w:rsidR="00CB0515">
        <w:rPr>
          <w:rFonts w:cs="Arial"/>
          <w:sz w:val="22"/>
          <w:szCs w:val="22"/>
          <w:lang w:val="es-ES_tradnl"/>
        </w:rPr>
        <w:t xml:space="preserve">, en coordinación con la entidad autorizada, deberá </w:t>
      </w:r>
      <w:r w:rsidR="00CB0515">
        <w:rPr>
          <w:rFonts w:cs="Arial"/>
          <w:sz w:val="22"/>
          <w:lang w:val="es-ES_tradnl"/>
        </w:rPr>
        <w:t xml:space="preserve">establecer los controles que sean adecuados y suficientes, para garantizar que las actividades y las obras constructivas del proyecto, se realicen dentro de los plazos ofertados.  Y en este sentido, debe </w:t>
      </w:r>
      <w:r w:rsidR="00CB0515" w:rsidRPr="00427518">
        <w:rPr>
          <w:rFonts w:cs="Arial"/>
          <w:sz w:val="22"/>
          <w:szCs w:val="22"/>
        </w:rPr>
        <w:t>qued</w:t>
      </w:r>
      <w:r w:rsidR="00CB0515">
        <w:rPr>
          <w:rFonts w:cs="Arial"/>
          <w:sz w:val="22"/>
          <w:szCs w:val="22"/>
        </w:rPr>
        <w:t>ar</w:t>
      </w:r>
      <w:r w:rsidR="00CB0515" w:rsidRPr="00427518">
        <w:rPr>
          <w:rFonts w:cs="Arial"/>
          <w:sz w:val="22"/>
          <w:szCs w:val="22"/>
        </w:rPr>
        <w:t xml:space="preserve"> clar</w:t>
      </w:r>
      <w:r w:rsidR="00CB0515">
        <w:rPr>
          <w:rFonts w:cs="Arial"/>
          <w:sz w:val="22"/>
          <w:szCs w:val="22"/>
        </w:rPr>
        <w:t>o</w:t>
      </w:r>
      <w:r w:rsidR="00CB0515" w:rsidRPr="00427518">
        <w:rPr>
          <w:rFonts w:cs="Arial"/>
          <w:sz w:val="22"/>
          <w:szCs w:val="22"/>
        </w:rPr>
        <w:t xml:space="preserve"> en los contratos</w:t>
      </w:r>
      <w:r w:rsidR="00CB0515">
        <w:rPr>
          <w:rFonts w:cs="Arial"/>
          <w:sz w:val="22"/>
          <w:szCs w:val="22"/>
        </w:rPr>
        <w:t>,</w:t>
      </w:r>
      <w:r w:rsidR="00CB0515" w:rsidRPr="00427518">
        <w:rPr>
          <w:rFonts w:cs="Arial"/>
          <w:sz w:val="22"/>
          <w:szCs w:val="22"/>
        </w:rPr>
        <w:t xml:space="preserve"> las multas por atraso de acuerdo con lo indicado en el cartel de licitación, para el caso que esto suceda</w:t>
      </w:r>
      <w:r w:rsidR="00CB0515">
        <w:rPr>
          <w:rFonts w:cs="Arial"/>
          <w:sz w:val="22"/>
          <w:szCs w:val="22"/>
        </w:rPr>
        <w:t xml:space="preserve">, y la entidad </w:t>
      </w:r>
      <w:r w:rsidR="00CB0515" w:rsidRPr="00427518">
        <w:rPr>
          <w:rFonts w:cs="Arial"/>
          <w:sz w:val="22"/>
          <w:szCs w:val="22"/>
        </w:rPr>
        <w:t xml:space="preserve">autorizada </w:t>
      </w:r>
      <w:r w:rsidR="00CB0515">
        <w:rPr>
          <w:rFonts w:cs="Arial"/>
          <w:sz w:val="22"/>
          <w:szCs w:val="22"/>
        </w:rPr>
        <w:t xml:space="preserve">deberá comunicar a </w:t>
      </w:r>
      <w:r w:rsidR="00CB0515" w:rsidRPr="00427518">
        <w:rPr>
          <w:rFonts w:cs="Arial"/>
          <w:sz w:val="22"/>
          <w:szCs w:val="22"/>
        </w:rPr>
        <w:t>Grupo C</w:t>
      </w:r>
      <w:r w:rsidR="00CB0515">
        <w:rPr>
          <w:rFonts w:cs="Arial"/>
          <w:sz w:val="22"/>
          <w:szCs w:val="22"/>
        </w:rPr>
        <w:t>ONDECO</w:t>
      </w:r>
      <w:r w:rsidR="00CB0515" w:rsidRPr="00427518">
        <w:rPr>
          <w:rFonts w:cs="Arial"/>
          <w:sz w:val="22"/>
          <w:szCs w:val="22"/>
        </w:rPr>
        <w:t xml:space="preserve"> </w:t>
      </w:r>
      <w:r w:rsidR="00CB0515">
        <w:rPr>
          <w:rFonts w:cs="Arial"/>
          <w:sz w:val="22"/>
          <w:szCs w:val="22"/>
        </w:rPr>
        <w:t xml:space="preserve">VAC, </w:t>
      </w:r>
      <w:r w:rsidR="00CB0515" w:rsidRPr="00427518">
        <w:rPr>
          <w:rFonts w:cs="Arial"/>
          <w:sz w:val="22"/>
          <w:szCs w:val="22"/>
        </w:rPr>
        <w:t>que el BANHVI no aprobará prorrogas imputables a la empresa constructora.</w:t>
      </w:r>
    </w:p>
    <w:p w14:paraId="5EE19763" w14:textId="619F0848" w:rsidR="00CB0515" w:rsidRDefault="00CB0515" w:rsidP="00CB0515">
      <w:pPr>
        <w:spacing w:line="360" w:lineRule="auto"/>
        <w:jc w:val="both"/>
        <w:rPr>
          <w:rFonts w:cs="Arial"/>
          <w:sz w:val="22"/>
          <w:szCs w:val="22"/>
        </w:rPr>
      </w:pPr>
    </w:p>
    <w:p w14:paraId="1118987B" w14:textId="39A97E11" w:rsidR="00427518" w:rsidRPr="00427518" w:rsidRDefault="00427518" w:rsidP="00427518">
      <w:pPr>
        <w:spacing w:line="360" w:lineRule="auto"/>
        <w:jc w:val="both"/>
        <w:rPr>
          <w:rFonts w:cs="Arial"/>
          <w:sz w:val="22"/>
          <w:szCs w:val="22"/>
        </w:rPr>
      </w:pPr>
      <w:r w:rsidRPr="00427518">
        <w:rPr>
          <w:rFonts w:cs="Arial"/>
          <w:b/>
          <w:bCs/>
          <w:sz w:val="22"/>
          <w:szCs w:val="22"/>
        </w:rPr>
        <w:t>4.</w:t>
      </w:r>
      <w:r>
        <w:rPr>
          <w:rFonts w:cs="Arial"/>
          <w:sz w:val="22"/>
          <w:szCs w:val="22"/>
        </w:rPr>
        <w:t xml:space="preserve"> </w:t>
      </w:r>
      <w:r w:rsidRPr="00427518">
        <w:rPr>
          <w:rFonts w:cs="Arial"/>
          <w:sz w:val="22"/>
          <w:szCs w:val="22"/>
        </w:rPr>
        <w:t>La forma de cancelación del contrato de administración será contra la presentación por parte de la Entidad Autorizada, y aprobación por parte de la Dirección FOSUVI del informe de liquidación técnica y financiera.</w:t>
      </w:r>
    </w:p>
    <w:p w14:paraId="2597BA30" w14:textId="77777777" w:rsidR="00193098" w:rsidRDefault="00193098" w:rsidP="00427518">
      <w:pPr>
        <w:spacing w:line="360" w:lineRule="auto"/>
        <w:jc w:val="both"/>
        <w:rPr>
          <w:rFonts w:cs="Arial"/>
          <w:sz w:val="22"/>
          <w:szCs w:val="22"/>
        </w:rPr>
      </w:pPr>
    </w:p>
    <w:p w14:paraId="0775E6C3" w14:textId="74399C4E" w:rsidR="00427518" w:rsidRPr="00427518" w:rsidRDefault="00427518" w:rsidP="00427518">
      <w:pPr>
        <w:spacing w:line="360" w:lineRule="auto"/>
        <w:jc w:val="both"/>
        <w:rPr>
          <w:rFonts w:cs="Arial"/>
          <w:sz w:val="22"/>
          <w:szCs w:val="22"/>
        </w:rPr>
      </w:pPr>
      <w:r w:rsidRPr="00427518">
        <w:rPr>
          <w:rFonts w:cs="Arial"/>
          <w:b/>
          <w:bCs/>
          <w:sz w:val="22"/>
          <w:szCs w:val="22"/>
        </w:rPr>
        <w:t>5.</w:t>
      </w:r>
      <w:r>
        <w:rPr>
          <w:rFonts w:cs="Arial"/>
          <w:sz w:val="22"/>
          <w:szCs w:val="22"/>
        </w:rPr>
        <w:t xml:space="preserve"> </w:t>
      </w:r>
      <w:r w:rsidRPr="00427518">
        <w:rPr>
          <w:rFonts w:cs="Arial"/>
          <w:sz w:val="22"/>
          <w:szCs w:val="22"/>
        </w:rPr>
        <w:t>El monto indicado por gastos de administración de la Entidad Autorizada fue calculado tomando como base el monto definitivo del proyecto a ejecutar. Para efectos de su liquidación</w:t>
      </w:r>
      <w:r>
        <w:rPr>
          <w:rFonts w:cs="Arial"/>
          <w:sz w:val="22"/>
          <w:szCs w:val="22"/>
        </w:rPr>
        <w:t>,</w:t>
      </w:r>
      <w:r w:rsidRPr="00427518">
        <w:rPr>
          <w:rFonts w:cs="Arial"/>
          <w:sz w:val="22"/>
          <w:szCs w:val="22"/>
        </w:rPr>
        <w:t xml:space="preserve"> deberá aplicarse el procedimiento vigente y aprobado en oficios DF-OF-1651-2011 y SO-OF-0412-2011</w:t>
      </w:r>
      <w:r>
        <w:rPr>
          <w:rFonts w:cs="Arial"/>
          <w:sz w:val="22"/>
          <w:szCs w:val="22"/>
        </w:rPr>
        <w:t>,</w:t>
      </w:r>
      <w:r w:rsidRPr="00427518">
        <w:rPr>
          <w:rFonts w:cs="Arial"/>
          <w:sz w:val="22"/>
          <w:szCs w:val="22"/>
        </w:rPr>
        <w:t xml:space="preserve"> sobre la verificación de los costos de administración de las Entidades Autorizadas, según </w:t>
      </w:r>
      <w:r>
        <w:rPr>
          <w:rFonts w:cs="Arial"/>
          <w:sz w:val="22"/>
          <w:szCs w:val="22"/>
        </w:rPr>
        <w:t>el a</w:t>
      </w:r>
      <w:r w:rsidRPr="00427518">
        <w:rPr>
          <w:rFonts w:cs="Arial"/>
          <w:sz w:val="22"/>
          <w:szCs w:val="22"/>
        </w:rPr>
        <w:t>rtículo 25 del R</w:t>
      </w:r>
      <w:r>
        <w:rPr>
          <w:rFonts w:cs="Arial"/>
          <w:sz w:val="22"/>
          <w:szCs w:val="22"/>
        </w:rPr>
        <w:t xml:space="preserve">eglamento de Operaciones del </w:t>
      </w:r>
      <w:r w:rsidRPr="00427518">
        <w:rPr>
          <w:rFonts w:cs="Arial"/>
          <w:sz w:val="22"/>
          <w:szCs w:val="22"/>
        </w:rPr>
        <w:t>Sistema Financiero Nacional para la Vivienda.</w:t>
      </w:r>
    </w:p>
    <w:p w14:paraId="26202230" w14:textId="77777777" w:rsidR="001E2540" w:rsidRDefault="001E2540" w:rsidP="00427518">
      <w:pPr>
        <w:spacing w:line="360" w:lineRule="auto"/>
        <w:jc w:val="both"/>
        <w:rPr>
          <w:rFonts w:cs="Arial"/>
          <w:sz w:val="22"/>
          <w:szCs w:val="22"/>
        </w:rPr>
      </w:pPr>
    </w:p>
    <w:p w14:paraId="0002144E" w14:textId="4922B415" w:rsidR="00B3546D" w:rsidRPr="0019390A" w:rsidRDefault="00427518" w:rsidP="00B3546D">
      <w:pPr>
        <w:spacing w:line="360" w:lineRule="auto"/>
        <w:jc w:val="both"/>
        <w:rPr>
          <w:rFonts w:cs="Arial"/>
          <w:sz w:val="22"/>
          <w:szCs w:val="22"/>
          <w:lang w:val="es-CR"/>
        </w:rPr>
      </w:pPr>
      <w:r>
        <w:rPr>
          <w:rFonts w:cs="Arial"/>
          <w:b/>
          <w:sz w:val="22"/>
          <w:szCs w:val="22"/>
          <w:lang w:val="es-CR"/>
        </w:rPr>
        <w:t>6</w:t>
      </w:r>
      <w:r w:rsidR="00B3546D" w:rsidRPr="0019390A">
        <w:rPr>
          <w:rFonts w:cs="Arial"/>
          <w:b/>
          <w:sz w:val="22"/>
          <w:szCs w:val="22"/>
          <w:lang w:val="es-CR"/>
        </w:rPr>
        <w:t>.</w:t>
      </w:r>
      <w:r w:rsidR="00B3546D">
        <w:rPr>
          <w:rFonts w:cs="Arial"/>
          <w:sz w:val="22"/>
          <w:szCs w:val="22"/>
          <w:lang w:val="es-CR"/>
        </w:rPr>
        <w:t xml:space="preserve"> El contrato de administración de recursos se </w:t>
      </w:r>
      <w:r w:rsidR="00B3546D" w:rsidRPr="00C94A04">
        <w:rPr>
          <w:rFonts w:cs="Arial"/>
          <w:bCs/>
          <w:sz w:val="22"/>
          <w:szCs w:val="22"/>
        </w:rPr>
        <w:t>tramitará bajo las siguientes condiciones</w:t>
      </w:r>
      <w:r w:rsidR="00B3546D">
        <w:rPr>
          <w:rFonts w:cs="Arial"/>
          <w:bCs/>
          <w:sz w:val="22"/>
          <w:szCs w:val="22"/>
        </w:rPr>
        <w:t xml:space="preserve"> adicionales</w:t>
      </w:r>
      <w:r w:rsidR="00B3546D" w:rsidRPr="00C94A04">
        <w:rPr>
          <w:rFonts w:cs="Arial"/>
          <w:bCs/>
          <w:sz w:val="22"/>
          <w:szCs w:val="22"/>
        </w:rPr>
        <w:t>:</w:t>
      </w:r>
    </w:p>
    <w:p w14:paraId="6AD1B67F" w14:textId="283095A7" w:rsidR="00B3546D" w:rsidRDefault="00427518" w:rsidP="00B3546D">
      <w:pPr>
        <w:spacing w:line="360" w:lineRule="auto"/>
        <w:jc w:val="both"/>
        <w:rPr>
          <w:rFonts w:cs="Arial"/>
          <w:bCs/>
          <w:sz w:val="22"/>
          <w:szCs w:val="22"/>
          <w:lang w:val="es-CR"/>
        </w:rPr>
      </w:pPr>
      <w:r>
        <w:rPr>
          <w:rFonts w:cs="Arial"/>
          <w:b/>
          <w:bCs/>
          <w:sz w:val="22"/>
          <w:szCs w:val="22"/>
          <w:lang w:val="es-CR"/>
        </w:rPr>
        <w:t>6</w:t>
      </w:r>
      <w:r w:rsidR="00B3546D" w:rsidRPr="0019390A">
        <w:rPr>
          <w:rFonts w:cs="Arial"/>
          <w:b/>
          <w:bCs/>
          <w:sz w:val="22"/>
          <w:szCs w:val="22"/>
          <w:lang w:val="es-CR"/>
        </w:rPr>
        <w:t>.1.</w:t>
      </w:r>
      <w:r w:rsidR="00B3546D" w:rsidRPr="0019390A">
        <w:rPr>
          <w:rFonts w:cs="Arial"/>
          <w:bCs/>
          <w:sz w:val="22"/>
          <w:szCs w:val="22"/>
          <w:lang w:val="es-CR"/>
        </w:rPr>
        <w:t xml:space="preserve"> </w:t>
      </w:r>
      <w:r w:rsidR="00B3546D" w:rsidRPr="00E274CA">
        <w:rPr>
          <w:rFonts w:cs="Arial"/>
          <w:b/>
          <w:bCs/>
          <w:sz w:val="22"/>
          <w:szCs w:val="22"/>
          <w:lang w:val="es-CR"/>
        </w:rPr>
        <w:t>Entidad Autorizada:</w:t>
      </w:r>
      <w:r w:rsidR="00B3546D" w:rsidRPr="0019390A">
        <w:rPr>
          <w:rFonts w:cs="Arial"/>
          <w:bCs/>
          <w:sz w:val="22"/>
          <w:szCs w:val="22"/>
          <w:lang w:val="es-CR"/>
        </w:rPr>
        <w:t xml:space="preserve"> </w:t>
      </w:r>
      <w:r w:rsidR="00B3546D">
        <w:rPr>
          <w:rFonts w:cs="Arial"/>
          <w:bCs/>
          <w:sz w:val="22"/>
          <w:szCs w:val="22"/>
          <w:lang w:val="es-CR"/>
        </w:rPr>
        <w:t>Fundación para la Vivienda Rural Costa Rica – Canadá.</w:t>
      </w:r>
    </w:p>
    <w:p w14:paraId="0A530EE4" w14:textId="4C5E6279" w:rsidR="00B3546D" w:rsidRDefault="00427518" w:rsidP="00B3546D">
      <w:pPr>
        <w:spacing w:line="360" w:lineRule="auto"/>
        <w:jc w:val="both"/>
        <w:rPr>
          <w:rFonts w:cs="Arial"/>
          <w:bCs/>
          <w:sz w:val="22"/>
          <w:szCs w:val="22"/>
          <w:lang w:val="es-CR"/>
        </w:rPr>
      </w:pPr>
      <w:r>
        <w:rPr>
          <w:rFonts w:cs="Arial"/>
          <w:b/>
          <w:bCs/>
          <w:sz w:val="22"/>
          <w:szCs w:val="22"/>
          <w:lang w:val="es-CR"/>
        </w:rPr>
        <w:t>6</w:t>
      </w:r>
      <w:r w:rsidR="00B3546D" w:rsidRPr="0019390A">
        <w:rPr>
          <w:rFonts w:cs="Arial"/>
          <w:b/>
          <w:bCs/>
          <w:sz w:val="22"/>
          <w:szCs w:val="22"/>
          <w:lang w:val="es-CR"/>
        </w:rPr>
        <w:t>.2.</w:t>
      </w:r>
      <w:r w:rsidR="00B3546D" w:rsidRPr="0019390A">
        <w:rPr>
          <w:rFonts w:cs="Arial"/>
          <w:bCs/>
          <w:sz w:val="22"/>
          <w:szCs w:val="22"/>
          <w:lang w:val="es-CR"/>
        </w:rPr>
        <w:t xml:space="preserve"> </w:t>
      </w:r>
      <w:r w:rsidR="00B3546D" w:rsidRPr="00E274CA">
        <w:rPr>
          <w:rFonts w:cs="Arial"/>
          <w:b/>
          <w:bCs/>
          <w:sz w:val="22"/>
          <w:szCs w:val="22"/>
          <w:lang w:val="es-CR"/>
        </w:rPr>
        <w:t>Constructor:</w:t>
      </w:r>
      <w:r w:rsidR="00B3546D" w:rsidRPr="0019390A">
        <w:rPr>
          <w:rFonts w:cs="Arial"/>
          <w:bCs/>
          <w:sz w:val="22"/>
          <w:szCs w:val="22"/>
          <w:lang w:val="es-CR"/>
        </w:rPr>
        <w:t xml:space="preserve"> </w:t>
      </w:r>
      <w:r w:rsidR="00B3546D" w:rsidRPr="00B14C8B">
        <w:rPr>
          <w:rFonts w:cs="Arial"/>
          <w:bCs/>
          <w:sz w:val="22"/>
          <w:szCs w:val="22"/>
        </w:rPr>
        <w:t>Grupo CONDECO VAC S</w:t>
      </w:r>
      <w:r>
        <w:rPr>
          <w:rFonts w:cs="Arial"/>
          <w:bCs/>
          <w:sz w:val="22"/>
          <w:szCs w:val="22"/>
        </w:rPr>
        <w:t>ociedad Anónima</w:t>
      </w:r>
      <w:r w:rsidR="0015161B">
        <w:rPr>
          <w:rFonts w:cs="Arial"/>
          <w:bCs/>
          <w:sz w:val="22"/>
          <w:szCs w:val="22"/>
        </w:rPr>
        <w:t>, cédula</w:t>
      </w:r>
      <w:r w:rsidR="00B3546D" w:rsidRPr="00B14C8B">
        <w:rPr>
          <w:rFonts w:cs="Arial"/>
          <w:bCs/>
          <w:sz w:val="22"/>
          <w:szCs w:val="22"/>
        </w:rPr>
        <w:t xml:space="preserve"> jurídica 3-101-379607, representada por Carlos Ramírez Barrantes, cédula de identidad 1-1139-0158, bajo</w:t>
      </w:r>
      <w:r w:rsidR="00B3546D" w:rsidRPr="00612ABD">
        <w:rPr>
          <w:rFonts w:cs="Arial"/>
          <w:sz w:val="22"/>
          <w:szCs w:val="22"/>
          <w:lang w:val="es-CR"/>
        </w:rPr>
        <w:t xml:space="preserve"> el modelo contrato de obra determinada para el diseño y construcción de todas las obras y a firmar entre la </w:t>
      </w:r>
      <w:r w:rsidR="00B3546D">
        <w:rPr>
          <w:rFonts w:cs="Arial"/>
          <w:sz w:val="22"/>
          <w:szCs w:val="22"/>
          <w:lang w:val="es-CR"/>
        </w:rPr>
        <w:t>e</w:t>
      </w:r>
      <w:r w:rsidR="00B3546D" w:rsidRPr="00612ABD">
        <w:rPr>
          <w:rFonts w:cs="Arial"/>
          <w:sz w:val="22"/>
          <w:szCs w:val="22"/>
          <w:lang w:val="es-CR"/>
        </w:rPr>
        <w:t xml:space="preserve">ntidad </w:t>
      </w:r>
      <w:r w:rsidR="00B3546D">
        <w:rPr>
          <w:rFonts w:cs="Arial"/>
          <w:sz w:val="22"/>
          <w:szCs w:val="22"/>
          <w:lang w:val="es-CR"/>
        </w:rPr>
        <w:t>a</w:t>
      </w:r>
      <w:r w:rsidR="00B3546D" w:rsidRPr="00612ABD">
        <w:rPr>
          <w:rFonts w:cs="Arial"/>
          <w:sz w:val="22"/>
          <w:szCs w:val="22"/>
          <w:lang w:val="es-CR"/>
        </w:rPr>
        <w:t xml:space="preserve">utorizada y </w:t>
      </w:r>
      <w:r w:rsidR="00B3546D">
        <w:rPr>
          <w:rFonts w:cs="Arial"/>
          <w:sz w:val="22"/>
          <w:szCs w:val="22"/>
          <w:lang w:val="es-CR"/>
        </w:rPr>
        <w:t>el c</w:t>
      </w:r>
      <w:r w:rsidR="00B3546D" w:rsidRPr="00612ABD">
        <w:rPr>
          <w:rFonts w:cs="Arial"/>
          <w:sz w:val="22"/>
          <w:szCs w:val="22"/>
          <w:lang w:val="es-CR"/>
        </w:rPr>
        <w:t>onstructor, mediante la Ley del Sistema Financiero Nacional para la Vivienda.</w:t>
      </w:r>
    </w:p>
    <w:p w14:paraId="2F6EFFB2" w14:textId="16219366" w:rsidR="00B3546D" w:rsidRPr="0019390A" w:rsidRDefault="00427518" w:rsidP="00B3546D">
      <w:pPr>
        <w:spacing w:line="360" w:lineRule="auto"/>
        <w:jc w:val="both"/>
        <w:rPr>
          <w:rFonts w:cs="Arial"/>
          <w:sz w:val="22"/>
          <w:szCs w:val="22"/>
          <w:lang w:val="es-CR"/>
        </w:rPr>
      </w:pPr>
      <w:r>
        <w:rPr>
          <w:rFonts w:cs="Arial"/>
          <w:b/>
          <w:bCs/>
          <w:sz w:val="22"/>
          <w:szCs w:val="22"/>
          <w:lang w:val="es-CR"/>
        </w:rPr>
        <w:t>6</w:t>
      </w:r>
      <w:r w:rsidR="00B3546D" w:rsidRPr="0019390A">
        <w:rPr>
          <w:rFonts w:cs="Arial"/>
          <w:b/>
          <w:bCs/>
          <w:sz w:val="22"/>
          <w:szCs w:val="22"/>
          <w:lang w:val="es-CR"/>
        </w:rPr>
        <w:t>.3.</w:t>
      </w:r>
      <w:r w:rsidR="00B3546D" w:rsidRPr="0019390A">
        <w:rPr>
          <w:rFonts w:cs="Arial"/>
          <w:bCs/>
          <w:sz w:val="22"/>
          <w:szCs w:val="22"/>
          <w:lang w:val="es-CR"/>
        </w:rPr>
        <w:t xml:space="preserve"> </w:t>
      </w:r>
      <w:r w:rsidR="00B3546D" w:rsidRPr="00E274CA">
        <w:rPr>
          <w:rFonts w:cs="Arial"/>
          <w:b/>
          <w:bCs/>
          <w:sz w:val="22"/>
          <w:szCs w:val="22"/>
          <w:lang w:val="es-CR"/>
        </w:rPr>
        <w:t>Alcance de los contratos:</w:t>
      </w:r>
      <w:r w:rsidR="00B3546D" w:rsidRPr="0019390A">
        <w:rPr>
          <w:rFonts w:cs="Arial"/>
          <w:bCs/>
          <w:sz w:val="22"/>
          <w:szCs w:val="22"/>
          <w:lang w:val="es-CR"/>
        </w:rPr>
        <w:t xml:space="preserve"> </w:t>
      </w:r>
      <w:r w:rsidR="00B3546D" w:rsidRPr="0019390A">
        <w:rPr>
          <w:rFonts w:cs="Arial"/>
          <w:sz w:val="22"/>
          <w:szCs w:val="22"/>
          <w:lang w:val="es-CR"/>
        </w:rPr>
        <w:t>Según los lineamientos y modelos ya establecidos</w:t>
      </w:r>
      <w:r w:rsidR="00B3546D">
        <w:rPr>
          <w:rFonts w:cs="Arial"/>
          <w:sz w:val="22"/>
          <w:szCs w:val="22"/>
          <w:lang w:val="es-CR"/>
        </w:rPr>
        <w:t xml:space="preserve"> </w:t>
      </w:r>
      <w:r w:rsidR="00B3546D" w:rsidRPr="0019390A">
        <w:rPr>
          <w:rFonts w:cs="Arial"/>
          <w:sz w:val="22"/>
          <w:szCs w:val="22"/>
          <w:lang w:val="es-CR"/>
        </w:rPr>
        <w:t>y aprobados por es</w:t>
      </w:r>
      <w:r w:rsidR="00B3546D">
        <w:rPr>
          <w:rFonts w:cs="Arial"/>
          <w:sz w:val="22"/>
          <w:szCs w:val="22"/>
          <w:lang w:val="es-CR"/>
        </w:rPr>
        <w:t>t</w:t>
      </w:r>
      <w:r w:rsidR="00B3546D" w:rsidRPr="0019390A">
        <w:rPr>
          <w:rFonts w:cs="Arial"/>
          <w:sz w:val="22"/>
          <w:szCs w:val="22"/>
          <w:lang w:val="es-CR"/>
        </w:rPr>
        <w:t>a Junta Directiva. El giro de recursos quedará sujeto a la</w:t>
      </w:r>
      <w:r w:rsidR="00B3546D">
        <w:rPr>
          <w:rFonts w:cs="Arial"/>
          <w:sz w:val="22"/>
          <w:szCs w:val="22"/>
          <w:lang w:val="es-CR"/>
        </w:rPr>
        <w:t xml:space="preserve"> </w:t>
      </w:r>
      <w:r w:rsidR="00B3546D" w:rsidRPr="0019390A">
        <w:rPr>
          <w:rFonts w:cs="Arial"/>
          <w:sz w:val="22"/>
          <w:szCs w:val="22"/>
          <w:lang w:val="es-CR"/>
        </w:rPr>
        <w:t>verificación de que los contratos se ajusten a cabalidad con lo solicitad</w:t>
      </w:r>
      <w:r w:rsidR="00B3546D">
        <w:rPr>
          <w:rFonts w:cs="Arial"/>
          <w:sz w:val="22"/>
          <w:szCs w:val="22"/>
          <w:lang w:val="es-CR"/>
        </w:rPr>
        <w:t>o</w:t>
      </w:r>
      <w:r w:rsidR="00B3546D" w:rsidRPr="0019390A">
        <w:rPr>
          <w:rFonts w:cs="Arial"/>
          <w:sz w:val="22"/>
          <w:szCs w:val="22"/>
          <w:lang w:val="es-CR"/>
        </w:rPr>
        <w:t xml:space="preserve"> por la</w:t>
      </w:r>
      <w:r w:rsidR="00B3546D">
        <w:rPr>
          <w:rFonts w:cs="Arial"/>
          <w:sz w:val="22"/>
          <w:szCs w:val="22"/>
          <w:lang w:val="es-CR"/>
        </w:rPr>
        <w:t xml:space="preserve"> </w:t>
      </w:r>
      <w:r w:rsidR="00B3546D" w:rsidRPr="0019390A">
        <w:rPr>
          <w:rFonts w:cs="Arial"/>
          <w:sz w:val="22"/>
          <w:szCs w:val="22"/>
          <w:lang w:val="es-CR"/>
        </w:rPr>
        <w:t xml:space="preserve">Junta Directiva de este Banco en </w:t>
      </w:r>
      <w:r w:rsidR="00B3546D">
        <w:rPr>
          <w:rFonts w:cs="Arial"/>
          <w:sz w:val="22"/>
          <w:szCs w:val="22"/>
          <w:lang w:val="es-CR"/>
        </w:rPr>
        <w:t xml:space="preserve">el </w:t>
      </w:r>
      <w:r w:rsidR="00B3546D" w:rsidRPr="0019390A">
        <w:rPr>
          <w:rFonts w:cs="Arial"/>
          <w:sz w:val="22"/>
          <w:szCs w:val="22"/>
          <w:lang w:val="es-CR"/>
        </w:rPr>
        <w:t>acuerdo N°1 de la sesión 47-2008</w:t>
      </w:r>
      <w:r w:rsidR="00B3546D">
        <w:rPr>
          <w:rFonts w:cs="Arial"/>
          <w:sz w:val="22"/>
          <w:szCs w:val="22"/>
          <w:lang w:val="es-CR"/>
        </w:rPr>
        <w:t>, de</w:t>
      </w:r>
      <w:r w:rsidR="00B3546D" w:rsidRPr="0019390A">
        <w:rPr>
          <w:rFonts w:cs="Arial"/>
          <w:sz w:val="22"/>
          <w:szCs w:val="22"/>
          <w:lang w:val="es-CR"/>
        </w:rPr>
        <w:t xml:space="preserve"> fecha 30 de junio de 2008.</w:t>
      </w:r>
    </w:p>
    <w:p w14:paraId="50541259" w14:textId="50F13A13" w:rsidR="00B3546D" w:rsidRPr="00F054D0" w:rsidRDefault="00427518" w:rsidP="00B3546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6</w:t>
      </w:r>
      <w:r w:rsidR="00B3546D" w:rsidRPr="00F054D0">
        <w:rPr>
          <w:rFonts w:cs="Arial"/>
          <w:b/>
          <w:spacing w:val="-3"/>
          <w:sz w:val="22"/>
          <w:szCs w:val="22"/>
        </w:rPr>
        <w:t>.4.</w:t>
      </w:r>
      <w:r w:rsidR="00B3546D" w:rsidRPr="00F054D0">
        <w:rPr>
          <w:rFonts w:cs="Arial"/>
          <w:spacing w:val="-3"/>
          <w:sz w:val="22"/>
          <w:szCs w:val="22"/>
        </w:rPr>
        <w:t xml:space="preserve"> </w:t>
      </w:r>
      <w:r w:rsidR="00B3546D" w:rsidRPr="00E274CA">
        <w:rPr>
          <w:rFonts w:cs="Arial"/>
          <w:b/>
          <w:spacing w:val="-3"/>
          <w:sz w:val="22"/>
          <w:szCs w:val="22"/>
        </w:rPr>
        <w:t>Garantías fiduciarias a otorgar por la entidad autorizada:</w:t>
      </w:r>
      <w:r w:rsidR="00B3546D" w:rsidRPr="00F054D0">
        <w:rPr>
          <w:rFonts w:cs="Arial"/>
          <w:spacing w:val="-3"/>
          <w:sz w:val="22"/>
          <w:szCs w:val="22"/>
        </w:rPr>
        <w:t xml:space="preserve"> Según lo dispuesto en el acuerdo N°13 de la sesión 32-2012, de fecha 22 de mayo de 2012, la entidad autorizada deberá aportar una garantía fiduciaria del </w:t>
      </w:r>
      <w:r w:rsidR="00854CE0">
        <w:rPr>
          <w:rFonts w:cs="Arial"/>
          <w:spacing w:val="-3"/>
          <w:sz w:val="22"/>
          <w:szCs w:val="22"/>
        </w:rPr>
        <w:t>10</w:t>
      </w:r>
      <w:r w:rsidR="00B3546D" w:rsidRPr="00F054D0">
        <w:rPr>
          <w:rFonts w:cs="Arial"/>
          <w:spacing w:val="-3"/>
          <w:sz w:val="22"/>
          <w:szCs w:val="22"/>
        </w:rPr>
        <w:t xml:space="preserve">% </w:t>
      </w:r>
      <w:r w:rsidR="00B3546D" w:rsidRPr="00B14C8B">
        <w:rPr>
          <w:rFonts w:cs="Arial"/>
          <w:spacing w:val="-3"/>
          <w:sz w:val="22"/>
          <w:szCs w:val="22"/>
        </w:rPr>
        <w:t>del total de recursos aplicados al proyecto, para la construcción de las obras de infraestructura</w:t>
      </w:r>
      <w:r w:rsidR="00B3546D">
        <w:rPr>
          <w:rFonts w:cs="Arial"/>
          <w:spacing w:val="-3"/>
          <w:sz w:val="22"/>
          <w:szCs w:val="22"/>
        </w:rPr>
        <w:t>,</w:t>
      </w:r>
      <w:r w:rsidR="00B3546D" w:rsidRPr="00B14C8B">
        <w:rPr>
          <w:rFonts w:cs="Arial"/>
          <w:spacing w:val="-3"/>
          <w:sz w:val="22"/>
          <w:szCs w:val="22"/>
          <w:lang w:val="es-CR"/>
        </w:rPr>
        <w:t xml:space="preserve"> </w:t>
      </w:r>
      <w:r w:rsidR="00B3546D" w:rsidRPr="00F054D0">
        <w:rPr>
          <w:rFonts w:cs="Arial"/>
          <w:spacing w:val="-3"/>
          <w:sz w:val="22"/>
          <w:szCs w:val="22"/>
          <w:lang w:val="es-CR"/>
        </w:rPr>
        <w:t xml:space="preserve">y </w:t>
      </w:r>
      <w:r w:rsidR="00B3546D" w:rsidRPr="00F054D0">
        <w:rPr>
          <w:rFonts w:cs="Arial"/>
          <w:bCs/>
          <w:spacing w:val="-3"/>
          <w:sz w:val="22"/>
          <w:szCs w:val="22"/>
          <w:lang w:val="es-CR"/>
        </w:rPr>
        <w:t xml:space="preserve">mediante garantía fiduciaria (un pagaré en el cual </w:t>
      </w:r>
      <w:r w:rsidR="00B3546D">
        <w:rPr>
          <w:rFonts w:cs="Arial"/>
          <w:bCs/>
          <w:spacing w:val="-3"/>
          <w:sz w:val="22"/>
          <w:szCs w:val="22"/>
          <w:lang w:val="es-CR"/>
        </w:rPr>
        <w:t>la Fundación para la Vivienda Rural Costa Rica – Canadá</w:t>
      </w:r>
      <w:r w:rsidR="00B3546D">
        <w:rPr>
          <w:rFonts w:cs="Arial"/>
          <w:bCs/>
          <w:spacing w:val="-3"/>
          <w:sz w:val="22"/>
          <w:szCs w:val="22"/>
          <w:lang w:val="es-ES_tradnl"/>
        </w:rPr>
        <w:t xml:space="preserve">, </w:t>
      </w:r>
      <w:r w:rsidR="00B3546D"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w:t>
      </w:r>
      <w:r w:rsidR="00B3546D">
        <w:rPr>
          <w:rFonts w:cs="Arial"/>
          <w:bCs/>
          <w:spacing w:val="-3"/>
          <w:sz w:val="22"/>
          <w:szCs w:val="22"/>
          <w:lang w:val="es-CR"/>
        </w:rPr>
        <w:t>, sin considerar el valor del terreno</w:t>
      </w:r>
      <w:r w:rsidR="00B3546D" w:rsidRPr="00F054D0">
        <w:rPr>
          <w:rFonts w:cs="Arial"/>
          <w:bCs/>
          <w:spacing w:val="-3"/>
          <w:sz w:val="22"/>
          <w:szCs w:val="22"/>
          <w:lang w:val="es-CR"/>
        </w:rPr>
        <w:t xml:space="preserve">.  El plazo de la garantía no será inferior al plazo del contrato más seis meses adicionales.  El BANHVI también podrá </w:t>
      </w:r>
      <w:r w:rsidR="00B3546D" w:rsidRPr="00F054D0">
        <w:rPr>
          <w:rFonts w:cs="Arial"/>
          <w:bCs/>
          <w:spacing w:val="-3"/>
          <w:sz w:val="22"/>
          <w:szCs w:val="22"/>
          <w:lang w:val="es-CR"/>
        </w:rPr>
        <w:lastRenderedPageBreak/>
        <w:t>hacer exigible el cobro de cualquier suma que se le adeudare, mediante la emisión de la certificación con carácter de título ejecutivo prevista en el artículo 38 de la Ley del Sistema Financiero Nacional para la Vivienda.</w:t>
      </w:r>
    </w:p>
    <w:p w14:paraId="4450D37F" w14:textId="7A057446" w:rsidR="00B3546D" w:rsidRPr="00B14C8B" w:rsidRDefault="00D86256" w:rsidP="00B3546D">
      <w:pPr>
        <w:widowControl w:val="0"/>
        <w:tabs>
          <w:tab w:val="left" w:pos="0"/>
        </w:tabs>
        <w:suppressAutoHyphens/>
        <w:autoSpaceDE w:val="0"/>
        <w:autoSpaceDN w:val="0"/>
        <w:adjustRightInd w:val="0"/>
        <w:spacing w:line="360" w:lineRule="auto"/>
        <w:contextualSpacing/>
        <w:jc w:val="both"/>
        <w:rPr>
          <w:rFonts w:cs="Arial"/>
          <w:bCs/>
          <w:spacing w:val="-3"/>
          <w:sz w:val="22"/>
          <w:szCs w:val="22"/>
        </w:rPr>
      </w:pPr>
      <w:r>
        <w:rPr>
          <w:rFonts w:cs="Arial"/>
          <w:b/>
          <w:spacing w:val="-3"/>
          <w:sz w:val="22"/>
          <w:szCs w:val="22"/>
        </w:rPr>
        <w:t>6</w:t>
      </w:r>
      <w:r w:rsidR="00B3546D">
        <w:rPr>
          <w:rFonts w:cs="Arial"/>
          <w:b/>
          <w:spacing w:val="-3"/>
          <w:sz w:val="22"/>
          <w:szCs w:val="22"/>
        </w:rPr>
        <w:t>.5</w:t>
      </w:r>
      <w:r w:rsidR="00B3546D" w:rsidRPr="00FF6F8A">
        <w:rPr>
          <w:rFonts w:cs="Arial"/>
          <w:b/>
          <w:spacing w:val="-3"/>
          <w:sz w:val="22"/>
          <w:szCs w:val="22"/>
        </w:rPr>
        <w:t xml:space="preserve">. </w:t>
      </w:r>
      <w:r w:rsidR="00B3546D" w:rsidRPr="00E274CA">
        <w:rPr>
          <w:rFonts w:cs="Arial"/>
          <w:b/>
          <w:spacing w:val="-3"/>
          <w:sz w:val="22"/>
          <w:szCs w:val="22"/>
        </w:rPr>
        <w:t>Garantías del desarrollador:</w:t>
      </w:r>
      <w:r w:rsidR="00B3546D" w:rsidRPr="008A2839">
        <w:rPr>
          <w:rFonts w:cs="Arial"/>
          <w:spacing w:val="-3"/>
          <w:sz w:val="22"/>
          <w:szCs w:val="22"/>
        </w:rPr>
        <w:t xml:space="preserve"> El desarrollador </w:t>
      </w:r>
      <w:r w:rsidR="00B3546D" w:rsidRPr="00612ABD">
        <w:rPr>
          <w:rFonts w:cs="Arial"/>
          <w:spacing w:val="-3"/>
          <w:sz w:val="22"/>
          <w:szCs w:val="22"/>
          <w:lang w:val="es-CR"/>
        </w:rPr>
        <w:t>deberá rendir garantías según lo establecido en el cartel de licitación</w:t>
      </w:r>
      <w:r w:rsidR="00B3546D">
        <w:rPr>
          <w:rFonts w:cs="Arial"/>
          <w:spacing w:val="-3"/>
          <w:sz w:val="22"/>
          <w:szCs w:val="22"/>
          <w:lang w:val="es-CR"/>
        </w:rPr>
        <w:t xml:space="preserve"> </w:t>
      </w:r>
      <w:r w:rsidR="00B3546D" w:rsidRPr="00B14C8B">
        <w:rPr>
          <w:rFonts w:cs="Arial"/>
          <w:bCs/>
          <w:spacing w:val="-3"/>
          <w:sz w:val="22"/>
          <w:szCs w:val="22"/>
        </w:rPr>
        <w:t>“</w:t>
      </w:r>
      <w:r w:rsidR="00854CE0" w:rsidRPr="00854CE0">
        <w:rPr>
          <w:rFonts w:cs="Arial"/>
          <w:bCs/>
          <w:spacing w:val="-3"/>
          <w:sz w:val="22"/>
          <w:szCs w:val="22"/>
        </w:rPr>
        <w:t>El Diseño y Construcción de Infraestructura y Vivienda En Proyecto Mar Azul II”, en el distrito de Miramar, cantón de Montes de Oro y provincia de Puntarenas</w:t>
      </w:r>
      <w:r w:rsidR="00854CE0">
        <w:rPr>
          <w:rFonts w:cs="Arial"/>
          <w:bCs/>
          <w:spacing w:val="-3"/>
          <w:sz w:val="22"/>
          <w:szCs w:val="22"/>
        </w:rPr>
        <w:t xml:space="preserve">, </w:t>
      </w:r>
      <w:r w:rsidR="00B3546D" w:rsidRPr="00B14C8B">
        <w:rPr>
          <w:rFonts w:cs="Arial"/>
          <w:bCs/>
          <w:spacing w:val="-3"/>
          <w:sz w:val="22"/>
          <w:szCs w:val="22"/>
        </w:rPr>
        <w:t>en el que actúa Fundación Costa Rica Canadá en calidad de Entidad Autorizada</w:t>
      </w:r>
      <w:r w:rsidR="00B3546D">
        <w:rPr>
          <w:rFonts w:cs="Arial"/>
          <w:bCs/>
          <w:spacing w:val="-3"/>
          <w:sz w:val="22"/>
          <w:szCs w:val="22"/>
        </w:rPr>
        <w:t>.</w:t>
      </w:r>
    </w:p>
    <w:p w14:paraId="6BCE8FF1" w14:textId="5132E97F" w:rsidR="00B3546D" w:rsidRDefault="00D86256" w:rsidP="00B3546D">
      <w:pPr>
        <w:spacing w:line="360" w:lineRule="auto"/>
        <w:jc w:val="both"/>
        <w:rPr>
          <w:rFonts w:cs="Arial"/>
          <w:b/>
          <w:bCs/>
          <w:sz w:val="22"/>
          <w:szCs w:val="22"/>
        </w:rPr>
      </w:pPr>
      <w:r>
        <w:rPr>
          <w:rFonts w:cs="Arial"/>
          <w:b/>
          <w:bCs/>
          <w:sz w:val="22"/>
          <w:szCs w:val="22"/>
        </w:rPr>
        <w:t>6</w:t>
      </w:r>
      <w:r w:rsidR="00B3546D">
        <w:rPr>
          <w:rFonts w:cs="Arial"/>
          <w:b/>
          <w:bCs/>
          <w:sz w:val="22"/>
          <w:szCs w:val="22"/>
        </w:rPr>
        <w:t>.6 Plazo:</w:t>
      </w:r>
    </w:p>
    <w:p w14:paraId="6E750476" w14:textId="7EF6A567" w:rsidR="00B3546D" w:rsidRDefault="00F10B7B" w:rsidP="00B3546D">
      <w:pPr>
        <w:spacing w:line="360" w:lineRule="auto"/>
        <w:jc w:val="both"/>
        <w:rPr>
          <w:rFonts w:cs="Arial"/>
          <w:sz w:val="22"/>
          <w:szCs w:val="22"/>
        </w:rPr>
      </w:pPr>
      <w:r>
        <w:rPr>
          <w:rFonts w:cs="Arial"/>
          <w:sz w:val="22"/>
          <w:szCs w:val="22"/>
        </w:rPr>
        <w:t xml:space="preserve">I.- </w:t>
      </w:r>
      <w:r w:rsidR="00B3546D" w:rsidRPr="00E415C2">
        <w:rPr>
          <w:rFonts w:cs="Arial"/>
          <w:sz w:val="22"/>
          <w:szCs w:val="22"/>
        </w:rPr>
        <w:t>El plazo de</w:t>
      </w:r>
      <w:r w:rsidR="00B3546D">
        <w:rPr>
          <w:rFonts w:cs="Arial"/>
          <w:sz w:val="22"/>
          <w:szCs w:val="22"/>
        </w:rPr>
        <w:t xml:space="preserve">l contrato BANHVI – Entidad Autorizada </w:t>
      </w:r>
      <w:r w:rsidR="00B3546D" w:rsidRPr="00E415C2">
        <w:rPr>
          <w:rFonts w:cs="Arial"/>
          <w:sz w:val="22"/>
          <w:szCs w:val="22"/>
        </w:rPr>
        <w:t xml:space="preserve">es de </w:t>
      </w:r>
      <w:r w:rsidR="0012378D">
        <w:rPr>
          <w:rFonts w:cs="Arial"/>
          <w:sz w:val="22"/>
          <w:szCs w:val="22"/>
        </w:rPr>
        <w:t>523</w:t>
      </w:r>
      <w:r w:rsidR="00B3546D">
        <w:rPr>
          <w:rFonts w:cs="Arial"/>
          <w:sz w:val="22"/>
          <w:szCs w:val="22"/>
        </w:rPr>
        <w:t xml:space="preserve"> días naturales</w:t>
      </w:r>
      <w:r w:rsidR="00B3546D" w:rsidRPr="00E415C2">
        <w:rPr>
          <w:rFonts w:cs="Arial"/>
          <w:sz w:val="22"/>
          <w:szCs w:val="22"/>
        </w:rPr>
        <w:t xml:space="preserve">, </w:t>
      </w:r>
      <w:r w:rsidR="00B3546D">
        <w:rPr>
          <w:rFonts w:cs="Arial"/>
          <w:sz w:val="22"/>
          <w:szCs w:val="22"/>
        </w:rPr>
        <w:t>según el siguiente detalle:</w:t>
      </w:r>
    </w:p>
    <w:p w14:paraId="1D283A60" w14:textId="77777777" w:rsidR="00F10B7B" w:rsidRPr="00F10B7B" w:rsidRDefault="00F10B7B" w:rsidP="00F10B7B">
      <w:pPr>
        <w:numPr>
          <w:ilvl w:val="0"/>
          <w:numId w:val="22"/>
        </w:numPr>
        <w:spacing w:line="360" w:lineRule="auto"/>
        <w:ind w:left="709" w:hanging="425"/>
        <w:jc w:val="both"/>
        <w:rPr>
          <w:rFonts w:cs="Arial"/>
          <w:sz w:val="22"/>
          <w:szCs w:val="22"/>
        </w:rPr>
      </w:pPr>
      <w:r w:rsidRPr="00F10B7B">
        <w:rPr>
          <w:rFonts w:cs="Arial"/>
          <w:b/>
          <w:bCs/>
          <w:sz w:val="22"/>
          <w:szCs w:val="22"/>
        </w:rPr>
        <w:t>Ciento noventa y seis (196)</w:t>
      </w:r>
      <w:r w:rsidRPr="00F10B7B">
        <w:rPr>
          <w:rFonts w:cs="Arial"/>
          <w:sz w:val="22"/>
          <w:szCs w:val="22"/>
        </w:rPr>
        <w:t xml:space="preserve"> días naturales para diseño y tramitología, de los cuales únicamente 24 días naturales son acreditables al diseño y tramitología de la empresa adjudicataria, Grupo </w:t>
      </w:r>
      <w:proofErr w:type="spellStart"/>
      <w:r w:rsidRPr="00F10B7B">
        <w:rPr>
          <w:rFonts w:cs="Arial"/>
          <w:sz w:val="22"/>
          <w:szCs w:val="22"/>
        </w:rPr>
        <w:t>Condeco</w:t>
      </w:r>
      <w:proofErr w:type="spellEnd"/>
      <w:r w:rsidRPr="00F10B7B">
        <w:rPr>
          <w:rFonts w:cs="Arial"/>
          <w:sz w:val="22"/>
          <w:szCs w:val="22"/>
        </w:rPr>
        <w:t xml:space="preserve"> VAC S.A. </w:t>
      </w:r>
    </w:p>
    <w:p w14:paraId="2B54432D" w14:textId="3A9480EE" w:rsidR="00F10B7B" w:rsidRPr="00F10B7B" w:rsidRDefault="00F10B7B" w:rsidP="00F10B7B">
      <w:pPr>
        <w:numPr>
          <w:ilvl w:val="0"/>
          <w:numId w:val="22"/>
        </w:numPr>
        <w:spacing w:line="360" w:lineRule="auto"/>
        <w:ind w:left="709" w:hanging="425"/>
        <w:jc w:val="both"/>
        <w:rPr>
          <w:rFonts w:cs="Arial"/>
          <w:sz w:val="22"/>
          <w:szCs w:val="22"/>
        </w:rPr>
      </w:pPr>
      <w:r w:rsidRPr="00F10B7B">
        <w:rPr>
          <w:rFonts w:cs="Arial"/>
          <w:b/>
          <w:bCs/>
          <w:sz w:val="22"/>
          <w:szCs w:val="22"/>
        </w:rPr>
        <w:t>Ciento cuarenta y siete (147)</w:t>
      </w:r>
      <w:r w:rsidRPr="00F10B7B">
        <w:rPr>
          <w:rFonts w:cs="Arial"/>
          <w:sz w:val="22"/>
          <w:szCs w:val="22"/>
        </w:rPr>
        <w:t xml:space="preserve"> días naturales, para la </w:t>
      </w:r>
      <w:r>
        <w:rPr>
          <w:rFonts w:cs="Arial"/>
          <w:sz w:val="22"/>
          <w:szCs w:val="22"/>
        </w:rPr>
        <w:t>c</w:t>
      </w:r>
      <w:r w:rsidRPr="00F10B7B">
        <w:rPr>
          <w:rFonts w:cs="Arial"/>
          <w:sz w:val="22"/>
          <w:szCs w:val="22"/>
        </w:rPr>
        <w:t>onstrucción de las obras y segregación.</w:t>
      </w:r>
    </w:p>
    <w:p w14:paraId="5AA1E811" w14:textId="77777777" w:rsidR="00F10B7B" w:rsidRPr="00F10B7B" w:rsidRDefault="00F10B7B" w:rsidP="00F10B7B">
      <w:pPr>
        <w:numPr>
          <w:ilvl w:val="0"/>
          <w:numId w:val="22"/>
        </w:numPr>
        <w:spacing w:line="360" w:lineRule="auto"/>
        <w:ind w:left="709" w:hanging="425"/>
        <w:jc w:val="both"/>
        <w:rPr>
          <w:rFonts w:cs="Arial"/>
          <w:sz w:val="22"/>
          <w:szCs w:val="22"/>
        </w:rPr>
      </w:pPr>
      <w:r w:rsidRPr="00F10B7B">
        <w:rPr>
          <w:rFonts w:cs="Arial"/>
          <w:b/>
          <w:bCs/>
          <w:sz w:val="22"/>
          <w:szCs w:val="22"/>
        </w:rPr>
        <w:t>Noventa días (90)</w:t>
      </w:r>
      <w:r w:rsidRPr="00F10B7B">
        <w:rPr>
          <w:rFonts w:cs="Arial"/>
          <w:sz w:val="22"/>
          <w:szCs w:val="22"/>
        </w:rPr>
        <w:t xml:space="preserve"> días naturales, para la formalización de las Operaciones.</w:t>
      </w:r>
    </w:p>
    <w:p w14:paraId="1050C266" w14:textId="77777777" w:rsidR="00F10B7B" w:rsidRPr="00F10B7B" w:rsidRDefault="00F10B7B" w:rsidP="00F10B7B">
      <w:pPr>
        <w:numPr>
          <w:ilvl w:val="0"/>
          <w:numId w:val="22"/>
        </w:numPr>
        <w:spacing w:line="360" w:lineRule="auto"/>
        <w:ind w:left="709" w:hanging="425"/>
        <w:jc w:val="both"/>
        <w:rPr>
          <w:rFonts w:cs="Arial"/>
          <w:sz w:val="22"/>
          <w:szCs w:val="22"/>
        </w:rPr>
      </w:pPr>
      <w:r w:rsidRPr="00F10B7B">
        <w:rPr>
          <w:rFonts w:cs="Arial"/>
          <w:b/>
          <w:bCs/>
          <w:sz w:val="22"/>
          <w:szCs w:val="22"/>
        </w:rPr>
        <w:t>Noventa días (90)</w:t>
      </w:r>
      <w:r w:rsidRPr="00F10B7B">
        <w:rPr>
          <w:rFonts w:cs="Arial"/>
          <w:sz w:val="22"/>
          <w:szCs w:val="22"/>
        </w:rPr>
        <w:t xml:space="preserve"> días naturales, para la entrega del cierre Técnico y Financiero.</w:t>
      </w:r>
    </w:p>
    <w:p w14:paraId="16A3E543" w14:textId="289F05E5" w:rsidR="00F10B7B" w:rsidRDefault="00F10B7B" w:rsidP="00B3546D">
      <w:pPr>
        <w:spacing w:line="360" w:lineRule="auto"/>
        <w:jc w:val="both"/>
        <w:rPr>
          <w:rFonts w:cs="Arial"/>
          <w:sz w:val="22"/>
          <w:szCs w:val="22"/>
        </w:rPr>
      </w:pPr>
    </w:p>
    <w:p w14:paraId="5586F007" w14:textId="758E1B94" w:rsidR="00F10B7B" w:rsidRDefault="00F10B7B" w:rsidP="00F10B7B">
      <w:pPr>
        <w:spacing w:line="360" w:lineRule="auto"/>
        <w:jc w:val="both"/>
        <w:rPr>
          <w:rFonts w:cs="Arial"/>
          <w:sz w:val="22"/>
          <w:szCs w:val="22"/>
        </w:rPr>
      </w:pPr>
      <w:r>
        <w:rPr>
          <w:rFonts w:cs="Arial"/>
          <w:color w:val="000000"/>
          <w:sz w:val="22"/>
          <w:szCs w:val="22"/>
        </w:rPr>
        <w:t xml:space="preserve">II.- </w:t>
      </w:r>
      <w:r w:rsidR="00B3546D">
        <w:rPr>
          <w:rFonts w:cs="Arial"/>
          <w:color w:val="000000"/>
          <w:sz w:val="22"/>
          <w:szCs w:val="22"/>
        </w:rPr>
        <w:t xml:space="preserve">El plazo del contrato entre la entidad autorizada y el </w:t>
      </w:r>
      <w:r>
        <w:rPr>
          <w:rFonts w:cs="Arial"/>
          <w:color w:val="000000"/>
          <w:sz w:val="22"/>
          <w:szCs w:val="22"/>
        </w:rPr>
        <w:t>constructor</w:t>
      </w:r>
      <w:r w:rsidR="00B3546D">
        <w:rPr>
          <w:rFonts w:cs="Arial"/>
          <w:color w:val="000000"/>
          <w:sz w:val="22"/>
          <w:szCs w:val="22"/>
        </w:rPr>
        <w:t xml:space="preserve"> es de </w:t>
      </w:r>
      <w:r>
        <w:rPr>
          <w:rFonts w:cs="Arial"/>
          <w:color w:val="000000"/>
          <w:sz w:val="22"/>
          <w:szCs w:val="22"/>
        </w:rPr>
        <w:t xml:space="preserve">trescientos cuarenta y tres (343) días </w:t>
      </w:r>
      <w:r w:rsidR="00B3546D">
        <w:rPr>
          <w:rFonts w:cs="Arial"/>
          <w:sz w:val="22"/>
          <w:szCs w:val="22"/>
          <w:lang w:val="es-CR"/>
        </w:rPr>
        <w:t>naturales</w:t>
      </w:r>
      <w:r>
        <w:rPr>
          <w:rFonts w:cs="Arial"/>
          <w:sz w:val="22"/>
          <w:szCs w:val="22"/>
          <w:lang w:val="es-CR"/>
        </w:rPr>
        <w:t>,</w:t>
      </w:r>
      <w:r w:rsidRPr="00F10B7B">
        <w:rPr>
          <w:rFonts w:cs="Arial"/>
          <w:sz w:val="22"/>
          <w:szCs w:val="22"/>
        </w:rPr>
        <w:t xml:space="preserve"> </w:t>
      </w:r>
      <w:r>
        <w:rPr>
          <w:rFonts w:cs="Arial"/>
          <w:sz w:val="22"/>
          <w:szCs w:val="22"/>
        </w:rPr>
        <w:t>según el siguiente detalle:</w:t>
      </w:r>
    </w:p>
    <w:p w14:paraId="044FD17A" w14:textId="77777777" w:rsidR="00F10B7B" w:rsidRPr="00F10B7B" w:rsidRDefault="00F10B7B" w:rsidP="00F10B7B">
      <w:pPr>
        <w:numPr>
          <w:ilvl w:val="0"/>
          <w:numId w:val="23"/>
        </w:numPr>
        <w:spacing w:line="360" w:lineRule="auto"/>
        <w:ind w:left="709" w:hanging="425"/>
        <w:jc w:val="both"/>
        <w:rPr>
          <w:rFonts w:cs="Arial"/>
          <w:sz w:val="22"/>
          <w:szCs w:val="22"/>
        </w:rPr>
      </w:pPr>
      <w:r w:rsidRPr="00F10B7B">
        <w:rPr>
          <w:rFonts w:cs="Arial"/>
          <w:b/>
          <w:bCs/>
          <w:sz w:val="22"/>
          <w:szCs w:val="22"/>
        </w:rPr>
        <w:t>Ciento noventa y seis (196)</w:t>
      </w:r>
      <w:r w:rsidRPr="00F10B7B">
        <w:rPr>
          <w:rFonts w:cs="Arial"/>
          <w:sz w:val="22"/>
          <w:szCs w:val="22"/>
        </w:rPr>
        <w:t xml:space="preserve"> días naturales para diseño y tramitología, de los cuales únicamente 24 días naturales son acreditables al diseño y tramitología de la empresa adjudicataria, Grupo </w:t>
      </w:r>
      <w:proofErr w:type="spellStart"/>
      <w:r w:rsidRPr="00F10B7B">
        <w:rPr>
          <w:rFonts w:cs="Arial"/>
          <w:sz w:val="22"/>
          <w:szCs w:val="22"/>
        </w:rPr>
        <w:t>Condeco</w:t>
      </w:r>
      <w:proofErr w:type="spellEnd"/>
      <w:r w:rsidRPr="00F10B7B">
        <w:rPr>
          <w:rFonts w:cs="Arial"/>
          <w:sz w:val="22"/>
          <w:szCs w:val="22"/>
        </w:rPr>
        <w:t xml:space="preserve"> VAC S.A.</w:t>
      </w:r>
    </w:p>
    <w:p w14:paraId="4C36BC56" w14:textId="755A8F45" w:rsidR="00F10B7B" w:rsidRPr="00F10B7B" w:rsidRDefault="00F10B7B" w:rsidP="00F10B7B">
      <w:pPr>
        <w:numPr>
          <w:ilvl w:val="0"/>
          <w:numId w:val="23"/>
        </w:numPr>
        <w:spacing w:line="360" w:lineRule="auto"/>
        <w:ind w:left="709" w:hanging="425"/>
        <w:jc w:val="both"/>
        <w:rPr>
          <w:rFonts w:cs="Arial"/>
          <w:sz w:val="22"/>
          <w:szCs w:val="22"/>
        </w:rPr>
      </w:pPr>
      <w:r w:rsidRPr="00F10B7B">
        <w:rPr>
          <w:rFonts w:cs="Arial"/>
          <w:b/>
          <w:bCs/>
          <w:sz w:val="22"/>
          <w:szCs w:val="22"/>
        </w:rPr>
        <w:t>Ciento cuarenta y siete (147)</w:t>
      </w:r>
      <w:r w:rsidRPr="00F10B7B">
        <w:rPr>
          <w:rFonts w:cs="Arial"/>
          <w:sz w:val="22"/>
          <w:szCs w:val="22"/>
        </w:rPr>
        <w:t xml:space="preserve"> días naturales, para la </w:t>
      </w:r>
      <w:r>
        <w:rPr>
          <w:rFonts w:cs="Arial"/>
          <w:sz w:val="22"/>
          <w:szCs w:val="22"/>
        </w:rPr>
        <w:t>c</w:t>
      </w:r>
      <w:r w:rsidRPr="00F10B7B">
        <w:rPr>
          <w:rFonts w:cs="Arial"/>
          <w:sz w:val="22"/>
          <w:szCs w:val="22"/>
        </w:rPr>
        <w:t>onstrucción de las obras y segregación.</w:t>
      </w:r>
    </w:p>
    <w:p w14:paraId="3908E54A" w14:textId="33338184" w:rsidR="005B5CA3" w:rsidRDefault="005B5CA3" w:rsidP="00B3546D">
      <w:pPr>
        <w:spacing w:line="360" w:lineRule="auto"/>
        <w:jc w:val="both"/>
        <w:rPr>
          <w:rFonts w:cs="Arial"/>
          <w:sz w:val="22"/>
          <w:szCs w:val="22"/>
          <w:lang w:val="es-CR"/>
        </w:rPr>
      </w:pPr>
      <w:r>
        <w:rPr>
          <w:rFonts w:cs="Arial"/>
          <w:sz w:val="22"/>
          <w:szCs w:val="22"/>
          <w:lang w:val="es-CR"/>
        </w:rPr>
        <w:t>Los anteriores plazos, deben quedar claramente establecidos en los respectivos contratos a firmar entre la entidad autorizada y el BANHVI, y entre la entidad autorizada y el constructor.</w:t>
      </w:r>
    </w:p>
    <w:p w14:paraId="59FC6803" w14:textId="77777777" w:rsidR="00CB0515" w:rsidRDefault="00CB0515" w:rsidP="00B3546D">
      <w:pPr>
        <w:spacing w:line="360" w:lineRule="auto"/>
        <w:jc w:val="both"/>
        <w:rPr>
          <w:rFonts w:cs="Arial"/>
          <w:sz w:val="22"/>
          <w:szCs w:val="22"/>
          <w:lang w:val="es-CR"/>
        </w:rPr>
      </w:pPr>
    </w:p>
    <w:p w14:paraId="08DF7C0B" w14:textId="4B0F3234" w:rsidR="00B3546D" w:rsidRDefault="00D86256" w:rsidP="00B3546D">
      <w:pPr>
        <w:spacing w:line="360" w:lineRule="auto"/>
        <w:jc w:val="both"/>
        <w:rPr>
          <w:rFonts w:cs="Arial"/>
          <w:iCs/>
          <w:color w:val="000000"/>
          <w:sz w:val="22"/>
          <w:szCs w:val="22"/>
          <w:lang w:val="es-CR"/>
        </w:rPr>
      </w:pPr>
      <w:r>
        <w:rPr>
          <w:rFonts w:cs="Arial"/>
          <w:b/>
          <w:iCs/>
          <w:color w:val="000000"/>
          <w:sz w:val="22"/>
          <w:szCs w:val="22"/>
          <w:lang w:val="es-CR"/>
        </w:rPr>
        <w:t>7</w:t>
      </w:r>
      <w:r w:rsidR="00B3546D" w:rsidRPr="00341B48">
        <w:rPr>
          <w:rFonts w:cs="Arial"/>
          <w:b/>
          <w:iCs/>
          <w:color w:val="000000"/>
          <w:sz w:val="22"/>
          <w:szCs w:val="22"/>
          <w:lang w:val="es-CR"/>
        </w:rPr>
        <w:t>.</w:t>
      </w:r>
      <w:r w:rsidR="00B3546D" w:rsidRPr="001B17FC">
        <w:rPr>
          <w:rFonts w:cs="Arial"/>
          <w:iCs/>
          <w:color w:val="000000"/>
          <w:sz w:val="22"/>
          <w:szCs w:val="22"/>
          <w:lang w:val="es-CR"/>
        </w:rPr>
        <w:t xml:space="preserve"> En caso de requerirse la realización de obras extras o modificaciones</w:t>
      </w:r>
      <w:r w:rsidR="00B3546D">
        <w:rPr>
          <w:rFonts w:cs="Arial"/>
          <w:iCs/>
          <w:color w:val="000000"/>
          <w:sz w:val="22"/>
          <w:szCs w:val="22"/>
          <w:lang w:val="es-CR"/>
        </w:rPr>
        <w:t xml:space="preserve"> a</w:t>
      </w:r>
      <w:r w:rsidR="00B3546D" w:rsidRPr="001B17FC">
        <w:rPr>
          <w:rFonts w:cs="Arial"/>
          <w:iCs/>
          <w:color w:val="000000"/>
          <w:sz w:val="22"/>
          <w:szCs w:val="22"/>
          <w:lang w:val="es-CR"/>
        </w:rPr>
        <w:t xml:space="preserve"> las obras proyectadas inicialmente, se deberá cumplir con el acuerdo</w:t>
      </w:r>
      <w:r w:rsidR="00B3546D">
        <w:rPr>
          <w:rFonts w:cs="Arial"/>
          <w:iCs/>
          <w:color w:val="000000"/>
          <w:sz w:val="22"/>
          <w:szCs w:val="22"/>
          <w:lang w:val="es-CR"/>
        </w:rPr>
        <w:t xml:space="preserve"> </w:t>
      </w:r>
      <w:r w:rsidR="00B3546D" w:rsidRPr="001B17FC">
        <w:rPr>
          <w:rFonts w:cs="Arial"/>
          <w:iCs/>
          <w:color w:val="000000"/>
          <w:sz w:val="22"/>
          <w:szCs w:val="22"/>
          <w:lang w:val="es-CR"/>
        </w:rPr>
        <w:t>N°</w:t>
      </w:r>
      <w:r w:rsidR="00B3546D">
        <w:rPr>
          <w:rFonts w:cs="Arial"/>
          <w:iCs/>
          <w:color w:val="000000"/>
          <w:sz w:val="22"/>
          <w:szCs w:val="22"/>
          <w:lang w:val="es-CR"/>
        </w:rPr>
        <w:t xml:space="preserve"> </w:t>
      </w:r>
      <w:r w:rsidR="00B3546D" w:rsidRPr="001B17FC">
        <w:rPr>
          <w:rFonts w:cs="Arial"/>
          <w:iCs/>
          <w:color w:val="000000"/>
          <w:sz w:val="22"/>
          <w:szCs w:val="22"/>
          <w:lang w:val="es-CR"/>
        </w:rPr>
        <w:t>9 de la sesión 71-2011</w:t>
      </w:r>
      <w:r w:rsidR="00B3546D">
        <w:rPr>
          <w:rFonts w:cs="Arial"/>
          <w:iCs/>
          <w:color w:val="000000"/>
          <w:sz w:val="22"/>
          <w:szCs w:val="22"/>
          <w:lang w:val="es-CR"/>
        </w:rPr>
        <w:t>,</w:t>
      </w:r>
      <w:r w:rsidR="00B3546D" w:rsidRPr="001B17FC">
        <w:rPr>
          <w:rFonts w:cs="Arial"/>
          <w:iCs/>
          <w:color w:val="000000"/>
          <w:sz w:val="22"/>
          <w:szCs w:val="22"/>
          <w:lang w:val="es-CR"/>
        </w:rPr>
        <w:t xml:space="preserve"> emitido por la Junta Directiva de</w:t>
      </w:r>
      <w:r w:rsidR="00B3546D">
        <w:rPr>
          <w:rFonts w:cs="Arial"/>
          <w:iCs/>
          <w:color w:val="000000"/>
          <w:sz w:val="22"/>
          <w:szCs w:val="22"/>
          <w:lang w:val="es-CR"/>
        </w:rPr>
        <w:t xml:space="preserve"> este Banco</w:t>
      </w:r>
      <w:r w:rsidR="00B3546D" w:rsidRPr="001B17FC">
        <w:rPr>
          <w:rFonts w:cs="Arial"/>
          <w:iCs/>
          <w:color w:val="000000"/>
          <w:sz w:val="22"/>
          <w:szCs w:val="22"/>
          <w:lang w:val="es-CR"/>
        </w:rPr>
        <w:t xml:space="preserve"> y la</w:t>
      </w:r>
      <w:r w:rsidR="00B3546D">
        <w:rPr>
          <w:rFonts w:cs="Arial"/>
          <w:iCs/>
          <w:color w:val="000000"/>
          <w:sz w:val="22"/>
          <w:szCs w:val="22"/>
          <w:lang w:val="es-CR"/>
        </w:rPr>
        <w:t xml:space="preserve"> </w:t>
      </w:r>
      <w:r w:rsidR="00B3546D" w:rsidRPr="001B17FC">
        <w:rPr>
          <w:rFonts w:cs="Arial"/>
          <w:iCs/>
          <w:color w:val="000000"/>
          <w:sz w:val="22"/>
          <w:szCs w:val="22"/>
          <w:lang w:val="es-CR"/>
        </w:rPr>
        <w:t>circular DF-C1-1085-2011 de fecha 05 de julio de 2011, emitida por la</w:t>
      </w:r>
      <w:r w:rsidR="00B3546D">
        <w:rPr>
          <w:rFonts w:cs="Arial"/>
          <w:iCs/>
          <w:color w:val="000000"/>
          <w:sz w:val="22"/>
          <w:szCs w:val="22"/>
          <w:lang w:val="es-CR"/>
        </w:rPr>
        <w:t xml:space="preserve"> </w:t>
      </w:r>
      <w:r w:rsidR="00B3546D" w:rsidRPr="001B17FC">
        <w:rPr>
          <w:rFonts w:cs="Arial"/>
          <w:iCs/>
          <w:color w:val="000000"/>
          <w:sz w:val="22"/>
          <w:szCs w:val="22"/>
          <w:lang w:val="es-CR"/>
        </w:rPr>
        <w:t>Dirección FOSUVI.</w:t>
      </w:r>
    </w:p>
    <w:p w14:paraId="00A657EA" w14:textId="77777777" w:rsidR="00B3546D" w:rsidRDefault="00B3546D" w:rsidP="00B3546D">
      <w:pPr>
        <w:spacing w:line="360" w:lineRule="auto"/>
        <w:jc w:val="both"/>
        <w:rPr>
          <w:rFonts w:cs="Arial"/>
          <w:sz w:val="22"/>
          <w:szCs w:val="22"/>
          <w:lang w:val="es-CR"/>
        </w:rPr>
      </w:pPr>
    </w:p>
    <w:p w14:paraId="08875C0A" w14:textId="79D26B55" w:rsidR="00B3546D" w:rsidRPr="001B17FC" w:rsidRDefault="00D86256" w:rsidP="00B3546D">
      <w:pPr>
        <w:spacing w:line="360" w:lineRule="auto"/>
        <w:jc w:val="both"/>
        <w:rPr>
          <w:rFonts w:cs="Arial"/>
          <w:color w:val="000000"/>
          <w:sz w:val="22"/>
          <w:szCs w:val="22"/>
        </w:rPr>
      </w:pPr>
      <w:r>
        <w:rPr>
          <w:rFonts w:cs="Arial"/>
          <w:b/>
          <w:iCs/>
          <w:color w:val="000000"/>
          <w:sz w:val="22"/>
          <w:szCs w:val="22"/>
          <w:lang w:val="es-CR"/>
        </w:rPr>
        <w:lastRenderedPageBreak/>
        <w:t>8</w:t>
      </w:r>
      <w:r w:rsidR="00B3546D" w:rsidRPr="00341B48">
        <w:rPr>
          <w:rFonts w:cs="Arial"/>
          <w:b/>
          <w:iCs/>
          <w:color w:val="000000"/>
          <w:sz w:val="22"/>
          <w:szCs w:val="22"/>
          <w:lang w:val="es-CR"/>
        </w:rPr>
        <w:t>.</w:t>
      </w:r>
      <w:r w:rsidR="00B3546D" w:rsidRPr="001B17FC">
        <w:rPr>
          <w:rFonts w:cs="Arial"/>
          <w:iCs/>
          <w:color w:val="000000"/>
          <w:sz w:val="22"/>
          <w:szCs w:val="22"/>
          <w:lang w:val="es-CR"/>
        </w:rPr>
        <w:t xml:space="preserve"> </w:t>
      </w:r>
      <w:r w:rsidR="00B3546D">
        <w:rPr>
          <w:rFonts w:cs="Arial"/>
          <w:iCs/>
          <w:color w:val="000000"/>
          <w:sz w:val="22"/>
          <w:szCs w:val="22"/>
          <w:lang w:val="es-CR"/>
        </w:rPr>
        <w:t>Cada</w:t>
      </w:r>
      <w:r w:rsidR="00B3546D" w:rsidRPr="001B17FC">
        <w:rPr>
          <w:rFonts w:cs="Arial"/>
          <w:iCs/>
          <w:color w:val="000000"/>
          <w:sz w:val="22"/>
          <w:szCs w:val="22"/>
          <w:lang w:val="es-CR"/>
        </w:rPr>
        <w:t xml:space="preserve"> uno los aspectos indicados</w:t>
      </w:r>
      <w:r w:rsidR="00B3546D">
        <w:rPr>
          <w:rFonts w:cs="Arial"/>
          <w:iCs/>
          <w:color w:val="000000"/>
          <w:sz w:val="22"/>
          <w:szCs w:val="22"/>
          <w:lang w:val="es-CR"/>
        </w:rPr>
        <w:t xml:space="preserve"> </w:t>
      </w:r>
      <w:r w:rsidR="00B3546D" w:rsidRPr="001B17FC">
        <w:rPr>
          <w:rFonts w:cs="Arial"/>
          <w:iCs/>
          <w:color w:val="000000"/>
          <w:sz w:val="22"/>
          <w:szCs w:val="22"/>
          <w:lang w:val="es-CR"/>
        </w:rPr>
        <w:t>anterior</w:t>
      </w:r>
      <w:r w:rsidR="00B3546D">
        <w:rPr>
          <w:rFonts w:cs="Arial"/>
          <w:iCs/>
          <w:color w:val="000000"/>
          <w:sz w:val="22"/>
          <w:szCs w:val="22"/>
          <w:lang w:val="es-CR"/>
        </w:rPr>
        <w:t xml:space="preserve">mente, </w:t>
      </w:r>
      <w:r w:rsidR="00B3546D" w:rsidRPr="001B17FC">
        <w:rPr>
          <w:rFonts w:cs="Arial"/>
          <w:iCs/>
          <w:color w:val="000000"/>
          <w:sz w:val="22"/>
          <w:szCs w:val="22"/>
          <w:lang w:val="es-CR"/>
        </w:rPr>
        <w:t>deberán ser verificados y sustentados en el informe de cierre de</w:t>
      </w:r>
      <w:r w:rsidR="00B3546D">
        <w:rPr>
          <w:rFonts w:cs="Arial"/>
          <w:iCs/>
          <w:color w:val="000000"/>
          <w:sz w:val="22"/>
          <w:szCs w:val="22"/>
          <w:lang w:val="es-CR"/>
        </w:rPr>
        <w:t xml:space="preserve"> </w:t>
      </w:r>
      <w:r w:rsidR="00B3546D" w:rsidRPr="001B17FC">
        <w:rPr>
          <w:rFonts w:cs="Arial"/>
          <w:iCs/>
          <w:color w:val="000000"/>
          <w:sz w:val="22"/>
          <w:szCs w:val="22"/>
          <w:lang w:val="es-CR"/>
        </w:rPr>
        <w:t>liquidación del proyecto, que para tal efecto debe preparar</w:t>
      </w:r>
      <w:r w:rsidR="00B3546D">
        <w:rPr>
          <w:rFonts w:cs="Arial"/>
          <w:iCs/>
          <w:color w:val="000000"/>
          <w:sz w:val="22"/>
          <w:szCs w:val="22"/>
          <w:lang w:val="es-CR"/>
        </w:rPr>
        <w:t xml:space="preserve"> la Fundación para la Vivienda Rural Costa Rica – Canadá, </w:t>
      </w:r>
      <w:r w:rsidR="00B3546D" w:rsidRPr="001B17FC">
        <w:rPr>
          <w:rFonts w:cs="Arial"/>
          <w:iCs/>
          <w:color w:val="000000"/>
          <w:sz w:val="22"/>
          <w:szCs w:val="22"/>
          <w:lang w:val="es-CR"/>
        </w:rPr>
        <w:t xml:space="preserve">en su </w:t>
      </w:r>
      <w:r w:rsidR="00B3546D">
        <w:rPr>
          <w:rFonts w:cs="Arial"/>
          <w:iCs/>
          <w:color w:val="000000"/>
          <w:sz w:val="22"/>
          <w:szCs w:val="22"/>
          <w:lang w:val="es-CR"/>
        </w:rPr>
        <w:t>condición</w:t>
      </w:r>
      <w:r w:rsidR="00B3546D" w:rsidRPr="001B17FC">
        <w:rPr>
          <w:rFonts w:cs="Arial"/>
          <w:iCs/>
          <w:color w:val="000000"/>
          <w:sz w:val="22"/>
          <w:szCs w:val="22"/>
          <w:lang w:val="es-CR"/>
        </w:rPr>
        <w:t xml:space="preserve"> de </w:t>
      </w:r>
      <w:r w:rsidR="00B3546D">
        <w:rPr>
          <w:rFonts w:cs="Arial"/>
          <w:iCs/>
          <w:color w:val="000000"/>
          <w:sz w:val="22"/>
          <w:szCs w:val="22"/>
          <w:lang w:val="es-CR"/>
        </w:rPr>
        <w:t>e</w:t>
      </w:r>
      <w:r w:rsidR="00B3546D" w:rsidRPr="001B17FC">
        <w:rPr>
          <w:rFonts w:cs="Arial"/>
          <w:iCs/>
          <w:color w:val="000000"/>
          <w:sz w:val="22"/>
          <w:szCs w:val="22"/>
          <w:lang w:val="es-CR"/>
        </w:rPr>
        <w:t>ntidad</w:t>
      </w:r>
      <w:r w:rsidR="00B3546D">
        <w:rPr>
          <w:rFonts w:cs="Arial"/>
          <w:iCs/>
          <w:color w:val="000000"/>
          <w:sz w:val="22"/>
          <w:szCs w:val="22"/>
          <w:lang w:val="es-CR"/>
        </w:rPr>
        <w:t xml:space="preserve"> a</w:t>
      </w:r>
      <w:r w:rsidR="00B3546D" w:rsidRPr="001B17FC">
        <w:rPr>
          <w:rFonts w:cs="Arial"/>
          <w:iCs/>
          <w:color w:val="000000"/>
          <w:sz w:val="22"/>
          <w:szCs w:val="22"/>
          <w:lang w:val="es-CR"/>
        </w:rPr>
        <w:t>utorizada.</w:t>
      </w:r>
    </w:p>
    <w:p w14:paraId="4BE2AFAB" w14:textId="2E373D62" w:rsidR="00B3546D" w:rsidRDefault="00B3546D" w:rsidP="00B3546D">
      <w:pPr>
        <w:spacing w:line="360" w:lineRule="auto"/>
        <w:jc w:val="both"/>
        <w:rPr>
          <w:rFonts w:cs="Arial"/>
          <w:iCs/>
          <w:color w:val="000000"/>
          <w:sz w:val="22"/>
          <w:szCs w:val="22"/>
          <w:lang w:val="es-CR"/>
        </w:rPr>
      </w:pPr>
    </w:p>
    <w:p w14:paraId="59C6EAE8" w14:textId="16EC6323" w:rsidR="00F10B7B" w:rsidRPr="00F10B7B" w:rsidRDefault="00D86256" w:rsidP="00F10B7B">
      <w:pPr>
        <w:spacing w:line="360" w:lineRule="auto"/>
        <w:jc w:val="both"/>
        <w:rPr>
          <w:rFonts w:cs="Arial"/>
          <w:iCs/>
          <w:color w:val="000000"/>
          <w:sz w:val="22"/>
          <w:szCs w:val="22"/>
        </w:rPr>
      </w:pPr>
      <w:r>
        <w:rPr>
          <w:rFonts w:cs="Arial"/>
          <w:b/>
          <w:bCs/>
          <w:iCs/>
          <w:color w:val="000000"/>
          <w:sz w:val="22"/>
          <w:szCs w:val="22"/>
        </w:rPr>
        <w:t>9</w:t>
      </w:r>
      <w:r w:rsidR="00F10B7B" w:rsidRPr="00F10B7B">
        <w:rPr>
          <w:rFonts w:cs="Arial"/>
          <w:b/>
          <w:bCs/>
          <w:iCs/>
          <w:color w:val="000000"/>
          <w:sz w:val="22"/>
          <w:szCs w:val="22"/>
        </w:rPr>
        <w:t>.</w:t>
      </w:r>
      <w:r w:rsidR="00F10B7B">
        <w:rPr>
          <w:rFonts w:cs="Arial"/>
          <w:iCs/>
          <w:color w:val="000000"/>
          <w:sz w:val="22"/>
          <w:szCs w:val="22"/>
        </w:rPr>
        <w:t xml:space="preserve"> </w:t>
      </w:r>
      <w:r w:rsidR="00F10B7B" w:rsidRPr="00F10B7B">
        <w:rPr>
          <w:rFonts w:cs="Arial"/>
          <w:iCs/>
          <w:color w:val="000000"/>
          <w:sz w:val="22"/>
          <w:szCs w:val="22"/>
        </w:rPr>
        <w:t xml:space="preserve">El giro de los montos previstos por posibles aumentos en el precio de materiales y mano de obra se realizará a mensualmente o al final del proceso constructivo, con previa solicitud por parte de la Entidad Autorizada y según los cálculos revisados por parte de esta Dirección, con los índices reales publicados por el INEC hasta agotar el monto previsto. </w:t>
      </w:r>
    </w:p>
    <w:p w14:paraId="3F2EA8D0" w14:textId="77777777" w:rsidR="00F10B7B" w:rsidRPr="00F10B7B" w:rsidRDefault="00F10B7B" w:rsidP="00F10B7B">
      <w:pPr>
        <w:spacing w:line="360" w:lineRule="auto"/>
        <w:jc w:val="both"/>
        <w:rPr>
          <w:rFonts w:cs="Arial"/>
          <w:iCs/>
          <w:color w:val="000000"/>
          <w:sz w:val="22"/>
          <w:szCs w:val="22"/>
        </w:rPr>
      </w:pPr>
    </w:p>
    <w:p w14:paraId="7C0F07EE" w14:textId="7796B1D7" w:rsidR="00F10B7B" w:rsidRPr="00F10B7B" w:rsidRDefault="00D86256" w:rsidP="00F10B7B">
      <w:pPr>
        <w:spacing w:line="360" w:lineRule="auto"/>
        <w:jc w:val="both"/>
        <w:rPr>
          <w:rFonts w:cs="Arial"/>
          <w:iCs/>
          <w:color w:val="000000"/>
          <w:sz w:val="22"/>
          <w:szCs w:val="22"/>
        </w:rPr>
      </w:pPr>
      <w:r>
        <w:rPr>
          <w:rFonts w:cs="Arial"/>
          <w:b/>
          <w:bCs/>
          <w:iCs/>
          <w:color w:val="000000"/>
          <w:sz w:val="22"/>
          <w:szCs w:val="22"/>
        </w:rPr>
        <w:t>10</w:t>
      </w:r>
      <w:r w:rsidR="00F10B7B" w:rsidRPr="00F10B7B">
        <w:rPr>
          <w:rFonts w:cs="Arial"/>
          <w:b/>
          <w:bCs/>
          <w:iCs/>
          <w:color w:val="000000"/>
          <w:sz w:val="22"/>
          <w:szCs w:val="22"/>
        </w:rPr>
        <w:t>.</w:t>
      </w:r>
      <w:r w:rsidR="00F10B7B">
        <w:rPr>
          <w:rFonts w:cs="Arial"/>
          <w:iCs/>
          <w:color w:val="000000"/>
          <w:sz w:val="22"/>
          <w:szCs w:val="22"/>
        </w:rPr>
        <w:t xml:space="preserve"> </w:t>
      </w:r>
      <w:r w:rsidR="00F10B7B" w:rsidRPr="00F10B7B">
        <w:rPr>
          <w:rFonts w:cs="Arial"/>
          <w:iCs/>
          <w:color w:val="000000"/>
          <w:sz w:val="22"/>
          <w:szCs w:val="22"/>
        </w:rPr>
        <w:t>El rubro de kilometraje de inspección de obras de la entidad autorizada y los gastos administrativos son liquidables, la cual deberá presentar un informe de liquidación, con la justificación del número de visitas realizas por el inspector de obras, así como el monto correspondiente a los gastos administrativos que se deben actualizar según el costo total del proyecto.</w:t>
      </w:r>
    </w:p>
    <w:p w14:paraId="67B02387" w14:textId="77777777" w:rsidR="00F10B7B" w:rsidRPr="00F10B7B" w:rsidRDefault="00F10B7B" w:rsidP="00F10B7B">
      <w:pPr>
        <w:spacing w:line="360" w:lineRule="auto"/>
        <w:jc w:val="both"/>
        <w:rPr>
          <w:rFonts w:cs="Arial"/>
          <w:iCs/>
          <w:color w:val="000000"/>
          <w:sz w:val="22"/>
          <w:szCs w:val="22"/>
        </w:rPr>
      </w:pPr>
    </w:p>
    <w:p w14:paraId="6B4FEBCD" w14:textId="661903FA" w:rsidR="00F10B7B" w:rsidRPr="00F10B7B" w:rsidRDefault="00F10B7B" w:rsidP="00F10B7B">
      <w:pPr>
        <w:spacing w:line="360" w:lineRule="auto"/>
        <w:jc w:val="both"/>
        <w:rPr>
          <w:rFonts w:cs="Arial"/>
          <w:iCs/>
          <w:color w:val="000000"/>
          <w:sz w:val="22"/>
          <w:szCs w:val="22"/>
        </w:rPr>
      </w:pPr>
      <w:r w:rsidRPr="00F10B7B">
        <w:rPr>
          <w:rFonts w:cs="Arial"/>
          <w:b/>
          <w:bCs/>
          <w:iCs/>
          <w:color w:val="000000"/>
          <w:sz w:val="22"/>
          <w:szCs w:val="22"/>
        </w:rPr>
        <w:t>1</w:t>
      </w:r>
      <w:r w:rsidR="00D86256">
        <w:rPr>
          <w:rFonts w:cs="Arial"/>
          <w:b/>
          <w:bCs/>
          <w:iCs/>
          <w:color w:val="000000"/>
          <w:sz w:val="22"/>
          <w:szCs w:val="22"/>
        </w:rPr>
        <w:t>1</w:t>
      </w:r>
      <w:r w:rsidRPr="00F10B7B">
        <w:rPr>
          <w:rFonts w:cs="Arial"/>
          <w:b/>
          <w:bCs/>
          <w:iCs/>
          <w:color w:val="000000"/>
          <w:sz w:val="22"/>
          <w:szCs w:val="22"/>
        </w:rPr>
        <w:t>.</w:t>
      </w:r>
      <w:r>
        <w:rPr>
          <w:rFonts w:cs="Arial"/>
          <w:iCs/>
          <w:color w:val="000000"/>
          <w:sz w:val="22"/>
          <w:szCs w:val="22"/>
        </w:rPr>
        <w:t xml:space="preserve"> </w:t>
      </w:r>
      <w:r w:rsidRPr="00F10B7B">
        <w:rPr>
          <w:rFonts w:cs="Arial"/>
          <w:iCs/>
          <w:color w:val="000000"/>
          <w:sz w:val="22"/>
          <w:szCs w:val="22"/>
        </w:rPr>
        <w:t>Según lo establecido por la Junta Directiva Acuerdo 12 de la sesión 04-2012</w:t>
      </w:r>
      <w:r>
        <w:rPr>
          <w:rFonts w:cs="Arial"/>
          <w:iCs/>
          <w:color w:val="000000"/>
          <w:sz w:val="22"/>
          <w:szCs w:val="22"/>
        </w:rPr>
        <w:t>,</w:t>
      </w:r>
      <w:r w:rsidRPr="00F10B7B">
        <w:rPr>
          <w:rFonts w:cs="Arial"/>
          <w:iCs/>
          <w:color w:val="000000"/>
          <w:sz w:val="22"/>
          <w:szCs w:val="22"/>
        </w:rPr>
        <w:t xml:space="preserve"> del 23 de enero del 2012, con respecto a las disposiciones de la Contraloría General de la República (CGR) en informe N° DFOE-SOC-IF-10-2011, la Dirección FOSUVI deberá realizar la inspección de la calidad del proyecto.</w:t>
      </w:r>
    </w:p>
    <w:p w14:paraId="7415F7AD" w14:textId="77777777" w:rsidR="00F10B7B" w:rsidRPr="00F10B7B" w:rsidRDefault="00F10B7B" w:rsidP="00F10B7B">
      <w:pPr>
        <w:spacing w:line="360" w:lineRule="auto"/>
        <w:jc w:val="both"/>
        <w:rPr>
          <w:rFonts w:cs="Arial"/>
          <w:iCs/>
          <w:color w:val="000000"/>
          <w:sz w:val="22"/>
          <w:szCs w:val="22"/>
        </w:rPr>
      </w:pPr>
    </w:p>
    <w:p w14:paraId="09CBB0BF" w14:textId="55E7A4DF" w:rsidR="00F10B7B" w:rsidRPr="00F10B7B" w:rsidRDefault="00F10B7B" w:rsidP="00F10B7B">
      <w:pPr>
        <w:spacing w:line="360" w:lineRule="auto"/>
        <w:jc w:val="both"/>
        <w:rPr>
          <w:rFonts w:cs="Arial"/>
          <w:iCs/>
          <w:color w:val="000000"/>
          <w:sz w:val="22"/>
          <w:szCs w:val="22"/>
        </w:rPr>
      </w:pPr>
      <w:r w:rsidRPr="00F10B7B">
        <w:rPr>
          <w:rFonts w:cs="Arial"/>
          <w:b/>
          <w:bCs/>
          <w:iCs/>
          <w:color w:val="000000"/>
          <w:sz w:val="22"/>
          <w:szCs w:val="22"/>
        </w:rPr>
        <w:t>1</w:t>
      </w:r>
      <w:r w:rsidR="00D86256">
        <w:rPr>
          <w:rFonts w:cs="Arial"/>
          <w:b/>
          <w:bCs/>
          <w:iCs/>
          <w:color w:val="000000"/>
          <w:sz w:val="22"/>
          <w:szCs w:val="22"/>
        </w:rPr>
        <w:t>2</w:t>
      </w:r>
      <w:r w:rsidRPr="00F10B7B">
        <w:rPr>
          <w:rFonts w:cs="Arial"/>
          <w:b/>
          <w:bCs/>
          <w:iCs/>
          <w:color w:val="000000"/>
          <w:sz w:val="22"/>
          <w:szCs w:val="22"/>
        </w:rPr>
        <w:t>.</w:t>
      </w:r>
      <w:r>
        <w:rPr>
          <w:rFonts w:cs="Arial"/>
          <w:iCs/>
          <w:color w:val="000000"/>
          <w:sz w:val="22"/>
          <w:szCs w:val="22"/>
        </w:rPr>
        <w:t xml:space="preserve"> </w:t>
      </w:r>
      <w:r w:rsidRPr="00F10B7B">
        <w:rPr>
          <w:rFonts w:cs="Arial"/>
          <w:iCs/>
          <w:color w:val="000000"/>
          <w:sz w:val="22"/>
          <w:szCs w:val="22"/>
        </w:rPr>
        <w:t>Para el desarrollo de este proyecto se deberá cumplir con todas las disposiciones reglamentarias y regulaciones dictadas por el Sistema Financiero Nacional para la Vivienda.</w:t>
      </w:r>
    </w:p>
    <w:p w14:paraId="19271DF7" w14:textId="0CB550C5" w:rsidR="00F10B7B" w:rsidRDefault="00F10B7B" w:rsidP="00B3546D">
      <w:pPr>
        <w:spacing w:line="360" w:lineRule="auto"/>
        <w:jc w:val="both"/>
        <w:rPr>
          <w:rFonts w:cs="Arial"/>
          <w:iCs/>
          <w:color w:val="000000"/>
          <w:sz w:val="22"/>
          <w:szCs w:val="22"/>
          <w:lang w:val="es-CR"/>
        </w:rPr>
      </w:pPr>
    </w:p>
    <w:p w14:paraId="458FD821" w14:textId="2CA8EDA0" w:rsidR="00F10B7B" w:rsidRPr="00F10B7B" w:rsidRDefault="00F10B7B" w:rsidP="00F10B7B">
      <w:pPr>
        <w:spacing w:line="360" w:lineRule="auto"/>
        <w:jc w:val="both"/>
        <w:rPr>
          <w:rFonts w:cs="Arial"/>
          <w:iCs/>
          <w:color w:val="000000"/>
          <w:sz w:val="22"/>
          <w:szCs w:val="22"/>
        </w:rPr>
      </w:pPr>
      <w:r w:rsidRPr="00ED4B48">
        <w:rPr>
          <w:rFonts w:cs="Arial"/>
          <w:b/>
          <w:bCs/>
          <w:iCs/>
          <w:color w:val="000000"/>
          <w:sz w:val="22"/>
          <w:szCs w:val="22"/>
          <w:lang w:val="es-CR"/>
        </w:rPr>
        <w:t>1</w:t>
      </w:r>
      <w:r w:rsidR="00D86256">
        <w:rPr>
          <w:rFonts w:cs="Arial"/>
          <w:b/>
          <w:bCs/>
          <w:iCs/>
          <w:color w:val="000000"/>
          <w:sz w:val="22"/>
          <w:szCs w:val="22"/>
          <w:lang w:val="es-CR"/>
        </w:rPr>
        <w:t>3</w:t>
      </w:r>
      <w:r w:rsidRPr="00ED4B48">
        <w:rPr>
          <w:rFonts w:cs="Arial"/>
          <w:b/>
          <w:bCs/>
          <w:iCs/>
          <w:color w:val="000000"/>
          <w:sz w:val="22"/>
          <w:szCs w:val="22"/>
          <w:lang w:val="es-CR"/>
        </w:rPr>
        <w:t>.</w:t>
      </w:r>
      <w:r>
        <w:rPr>
          <w:rFonts w:cs="Arial"/>
          <w:iCs/>
          <w:color w:val="000000"/>
          <w:sz w:val="22"/>
          <w:szCs w:val="22"/>
          <w:lang w:val="es-CR"/>
        </w:rPr>
        <w:t xml:space="preserve"> </w:t>
      </w:r>
      <w:r w:rsidRPr="00F10B7B">
        <w:rPr>
          <w:rFonts w:cs="Arial"/>
          <w:iCs/>
          <w:color w:val="000000"/>
          <w:sz w:val="22"/>
          <w:szCs w:val="22"/>
        </w:rPr>
        <w:t xml:space="preserve">A la fecha se ha girado a la </w:t>
      </w:r>
      <w:r>
        <w:rPr>
          <w:rFonts w:cs="Arial"/>
          <w:iCs/>
          <w:color w:val="000000"/>
          <w:sz w:val="22"/>
          <w:szCs w:val="22"/>
        </w:rPr>
        <w:t>e</w:t>
      </w:r>
      <w:r w:rsidRPr="00F10B7B">
        <w:rPr>
          <w:rFonts w:cs="Arial"/>
          <w:iCs/>
          <w:color w:val="000000"/>
          <w:sz w:val="22"/>
          <w:szCs w:val="22"/>
        </w:rPr>
        <w:t xml:space="preserve">ntidad </w:t>
      </w:r>
      <w:r>
        <w:rPr>
          <w:rFonts w:cs="Arial"/>
          <w:iCs/>
          <w:color w:val="000000"/>
          <w:sz w:val="22"/>
          <w:szCs w:val="22"/>
        </w:rPr>
        <w:t>a</w:t>
      </w:r>
      <w:r w:rsidRPr="00F10B7B">
        <w:rPr>
          <w:rFonts w:cs="Arial"/>
          <w:iCs/>
          <w:color w:val="000000"/>
          <w:sz w:val="22"/>
          <w:szCs w:val="22"/>
        </w:rPr>
        <w:t xml:space="preserve">utorizada un monto total de </w:t>
      </w:r>
      <w:r w:rsidRPr="00F10B7B">
        <w:rPr>
          <w:rFonts w:cs="Arial"/>
          <w:b/>
          <w:bCs/>
          <w:iCs/>
          <w:color w:val="000000"/>
          <w:sz w:val="22"/>
          <w:szCs w:val="22"/>
        </w:rPr>
        <w:t>₡30.821.364,64</w:t>
      </w:r>
      <w:r w:rsidRPr="00F10B7B">
        <w:rPr>
          <w:rFonts w:cs="Arial"/>
          <w:iCs/>
          <w:color w:val="000000"/>
          <w:sz w:val="22"/>
          <w:szCs w:val="22"/>
        </w:rPr>
        <w:t>, distribuido de la siguiente manera:</w:t>
      </w:r>
    </w:p>
    <w:p w14:paraId="0EAF1C5C" w14:textId="1AD4E11D" w:rsidR="00F10B7B" w:rsidRPr="00F10B7B" w:rsidRDefault="00ED4B48" w:rsidP="00F10B7B">
      <w:pPr>
        <w:spacing w:line="360" w:lineRule="auto"/>
        <w:jc w:val="both"/>
        <w:rPr>
          <w:rFonts w:cs="Arial"/>
          <w:iCs/>
          <w:color w:val="000000"/>
          <w:sz w:val="22"/>
          <w:szCs w:val="22"/>
        </w:rPr>
      </w:pPr>
      <w:r>
        <w:rPr>
          <w:rFonts w:cs="Arial"/>
          <w:b/>
          <w:bCs/>
          <w:iCs/>
          <w:color w:val="000000"/>
          <w:sz w:val="22"/>
          <w:szCs w:val="22"/>
        </w:rPr>
        <w:t xml:space="preserve">- </w:t>
      </w:r>
      <w:r w:rsidR="00F10B7B" w:rsidRPr="00F10B7B">
        <w:rPr>
          <w:rFonts w:cs="Arial"/>
          <w:b/>
          <w:bCs/>
          <w:iCs/>
          <w:color w:val="000000"/>
          <w:sz w:val="22"/>
          <w:szCs w:val="22"/>
        </w:rPr>
        <w:t>₡4.210.581,80</w:t>
      </w:r>
      <w:r w:rsidR="00F10B7B" w:rsidRPr="00F10B7B">
        <w:rPr>
          <w:rFonts w:cs="Arial"/>
          <w:iCs/>
          <w:color w:val="000000"/>
          <w:sz w:val="22"/>
          <w:szCs w:val="22"/>
        </w:rPr>
        <w:t>, correspondiente a Estudios Topográficos.</w:t>
      </w:r>
    </w:p>
    <w:p w14:paraId="18C929EA" w14:textId="15CEE128" w:rsidR="00F10B7B" w:rsidRPr="00F10B7B" w:rsidRDefault="00ED4B48" w:rsidP="00F10B7B">
      <w:pPr>
        <w:spacing w:line="360" w:lineRule="auto"/>
        <w:jc w:val="both"/>
        <w:rPr>
          <w:rFonts w:cs="Arial"/>
          <w:iCs/>
          <w:color w:val="000000"/>
          <w:sz w:val="22"/>
          <w:szCs w:val="22"/>
        </w:rPr>
      </w:pPr>
      <w:r>
        <w:rPr>
          <w:rFonts w:cs="Arial"/>
          <w:b/>
          <w:bCs/>
          <w:iCs/>
          <w:color w:val="000000"/>
          <w:sz w:val="22"/>
          <w:szCs w:val="22"/>
        </w:rPr>
        <w:t xml:space="preserve">- </w:t>
      </w:r>
      <w:r w:rsidR="00F10B7B" w:rsidRPr="00F10B7B">
        <w:rPr>
          <w:rFonts w:cs="Arial"/>
          <w:b/>
          <w:bCs/>
          <w:iCs/>
          <w:color w:val="000000"/>
          <w:sz w:val="22"/>
          <w:szCs w:val="22"/>
        </w:rPr>
        <w:t xml:space="preserve">₡26.610.782,84, </w:t>
      </w:r>
      <w:r w:rsidR="00F10B7B" w:rsidRPr="00F10B7B">
        <w:rPr>
          <w:rFonts w:cs="Arial"/>
          <w:iCs/>
          <w:color w:val="000000"/>
          <w:sz w:val="22"/>
          <w:szCs w:val="22"/>
        </w:rPr>
        <w:t>primer 2% de Gastos Administrativos de la Entidad Autorizada.</w:t>
      </w:r>
    </w:p>
    <w:p w14:paraId="7859B65E" w14:textId="77777777" w:rsidR="00F10B7B" w:rsidRPr="00F10B7B" w:rsidRDefault="00F10B7B" w:rsidP="00F10B7B">
      <w:pPr>
        <w:spacing w:line="360" w:lineRule="auto"/>
        <w:jc w:val="both"/>
        <w:rPr>
          <w:rFonts w:cs="Arial"/>
          <w:iCs/>
          <w:color w:val="000000"/>
          <w:sz w:val="22"/>
          <w:szCs w:val="22"/>
        </w:rPr>
      </w:pPr>
    </w:p>
    <w:p w14:paraId="24B6357A" w14:textId="4F6C9AC6" w:rsidR="00F10B7B" w:rsidRPr="00F10B7B" w:rsidRDefault="00F10B7B" w:rsidP="00F10B7B">
      <w:pPr>
        <w:spacing w:line="360" w:lineRule="auto"/>
        <w:jc w:val="both"/>
        <w:rPr>
          <w:rFonts w:cs="Arial"/>
          <w:iCs/>
          <w:color w:val="000000"/>
          <w:sz w:val="22"/>
          <w:szCs w:val="22"/>
        </w:rPr>
      </w:pPr>
      <w:r w:rsidRPr="00F10B7B">
        <w:rPr>
          <w:rFonts w:cs="Arial"/>
          <w:iCs/>
          <w:color w:val="000000"/>
          <w:sz w:val="22"/>
          <w:szCs w:val="22"/>
        </w:rPr>
        <w:t>Por lo anterior</w:t>
      </w:r>
      <w:r w:rsidR="00ED4B48">
        <w:rPr>
          <w:rFonts w:cs="Arial"/>
          <w:iCs/>
          <w:color w:val="000000"/>
          <w:sz w:val="22"/>
          <w:szCs w:val="22"/>
        </w:rPr>
        <w:t>, se</w:t>
      </w:r>
      <w:r w:rsidRPr="00F10B7B">
        <w:rPr>
          <w:rFonts w:cs="Arial"/>
          <w:iCs/>
          <w:color w:val="000000"/>
          <w:sz w:val="22"/>
          <w:szCs w:val="22"/>
        </w:rPr>
        <w:t xml:space="preserve"> debe incluir en el contrato de administración de recursos entre el BANHVI y la Entidad</w:t>
      </w:r>
      <w:r w:rsidR="00ED4B48">
        <w:rPr>
          <w:rFonts w:cs="Arial"/>
          <w:iCs/>
          <w:color w:val="000000"/>
          <w:sz w:val="22"/>
          <w:szCs w:val="22"/>
        </w:rPr>
        <w:t>,</w:t>
      </w:r>
      <w:r w:rsidRPr="00F10B7B">
        <w:rPr>
          <w:rFonts w:cs="Arial"/>
          <w:iCs/>
          <w:color w:val="000000"/>
          <w:sz w:val="22"/>
          <w:szCs w:val="22"/>
        </w:rPr>
        <w:t xml:space="preserve"> que dichos montos ya fueron cancelados y ahora forman parte integral del monto total del proyecto por la suma de </w:t>
      </w:r>
      <w:r w:rsidRPr="00F10B7B">
        <w:rPr>
          <w:rFonts w:cs="Arial"/>
          <w:b/>
          <w:bCs/>
          <w:iCs/>
          <w:color w:val="000000"/>
          <w:sz w:val="22"/>
          <w:szCs w:val="22"/>
        </w:rPr>
        <w:t>₡1.320.134.387,13</w:t>
      </w:r>
      <w:r w:rsidRPr="00F10B7B">
        <w:rPr>
          <w:rFonts w:cs="Arial"/>
          <w:iCs/>
          <w:color w:val="000000"/>
          <w:sz w:val="22"/>
          <w:szCs w:val="22"/>
        </w:rPr>
        <w:t xml:space="preserve"> y los cuales son tramitados en </w:t>
      </w:r>
      <w:r w:rsidR="00ED4B48">
        <w:rPr>
          <w:rFonts w:cs="Arial"/>
          <w:iCs/>
          <w:color w:val="000000"/>
          <w:sz w:val="22"/>
          <w:szCs w:val="22"/>
        </w:rPr>
        <w:t xml:space="preserve">el </w:t>
      </w:r>
      <w:r w:rsidRPr="00F10B7B">
        <w:rPr>
          <w:rFonts w:cs="Arial"/>
          <w:iCs/>
          <w:color w:val="000000"/>
          <w:sz w:val="22"/>
          <w:szCs w:val="22"/>
        </w:rPr>
        <w:t>presente financiamiento.</w:t>
      </w:r>
    </w:p>
    <w:p w14:paraId="7D2E5093" w14:textId="77777777" w:rsidR="00F10B7B" w:rsidRPr="00F10B7B" w:rsidRDefault="00F10B7B" w:rsidP="00ED4B48">
      <w:pPr>
        <w:spacing w:line="360" w:lineRule="auto"/>
        <w:jc w:val="both"/>
        <w:rPr>
          <w:rFonts w:cs="Arial"/>
          <w:iCs/>
          <w:color w:val="000000"/>
          <w:sz w:val="22"/>
          <w:szCs w:val="22"/>
        </w:rPr>
      </w:pPr>
    </w:p>
    <w:p w14:paraId="3A21D405" w14:textId="5CB15E55" w:rsidR="002B71CC" w:rsidRDefault="00ED4B48" w:rsidP="002B71CC">
      <w:pPr>
        <w:spacing w:line="360" w:lineRule="auto"/>
        <w:jc w:val="both"/>
        <w:rPr>
          <w:rFonts w:cs="Arial"/>
          <w:sz w:val="22"/>
          <w:szCs w:val="22"/>
        </w:rPr>
      </w:pPr>
      <w:r w:rsidRPr="00250222">
        <w:rPr>
          <w:rFonts w:cs="Arial"/>
          <w:b/>
          <w:color w:val="000000"/>
          <w:sz w:val="22"/>
          <w:szCs w:val="22"/>
        </w:rPr>
        <w:lastRenderedPageBreak/>
        <w:t>1</w:t>
      </w:r>
      <w:r w:rsidR="00D86256">
        <w:rPr>
          <w:rFonts w:cs="Arial"/>
          <w:b/>
          <w:color w:val="000000"/>
          <w:sz w:val="22"/>
          <w:szCs w:val="22"/>
        </w:rPr>
        <w:t>4</w:t>
      </w:r>
      <w:r w:rsidRPr="00250222">
        <w:rPr>
          <w:rFonts w:cs="Arial"/>
          <w:b/>
          <w:color w:val="000000"/>
          <w:sz w:val="22"/>
          <w:szCs w:val="22"/>
        </w:rPr>
        <w:t>.</w:t>
      </w:r>
      <w:r>
        <w:rPr>
          <w:rFonts w:cs="Arial"/>
          <w:color w:val="000000"/>
          <w:sz w:val="22"/>
          <w:szCs w:val="22"/>
        </w:rPr>
        <w:t xml:space="preserve"> Deberán acatarse todas las recomendaciones planteadas por el Departamento Técnico de la Dirección FOSUVI, en el informe DF-DT-IN-0990-2019.</w:t>
      </w:r>
    </w:p>
    <w:p w14:paraId="3ECFA932" w14:textId="6267442D"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7A2FF0">
        <w:rPr>
          <w:rFonts w:cs="Arial"/>
          <w:szCs w:val="22"/>
        </w:rPr>
        <w:t xml:space="preserve">por Mayoría y </w:t>
      </w:r>
      <w:r>
        <w:rPr>
          <w:rFonts w:cs="Arial"/>
          <w:szCs w:val="22"/>
        </w:rPr>
        <w:t>Firme</w:t>
      </w:r>
      <w:r w:rsidRPr="00AB2826">
        <w:rPr>
          <w:rFonts w:cs="Arial"/>
          <w:szCs w:val="22"/>
        </w:rPr>
        <w:t>.-</w:t>
      </w:r>
    </w:p>
    <w:p w14:paraId="3F9AB3CA" w14:textId="77777777" w:rsidR="002B71CC" w:rsidRPr="00D14EAF" w:rsidRDefault="002B71CC" w:rsidP="002B71CC">
      <w:pPr>
        <w:spacing w:line="360" w:lineRule="auto"/>
        <w:jc w:val="both"/>
        <w:rPr>
          <w:rFonts w:cs="Arial"/>
          <w:b/>
          <w:sz w:val="22"/>
        </w:rPr>
      </w:pPr>
      <w:r w:rsidRPr="00D14EAF">
        <w:rPr>
          <w:rFonts w:cs="Arial"/>
          <w:b/>
          <w:sz w:val="22"/>
        </w:rPr>
        <w:t>************</w:t>
      </w:r>
    </w:p>
    <w:p w14:paraId="10C6CF1C" w14:textId="77777777" w:rsidR="002B71CC" w:rsidRDefault="002B71CC" w:rsidP="002B71CC">
      <w:pPr>
        <w:spacing w:line="360" w:lineRule="auto"/>
        <w:jc w:val="both"/>
        <w:rPr>
          <w:rFonts w:cs="Arial"/>
          <w:sz w:val="22"/>
          <w:lang w:val="es-ES_tradnl"/>
        </w:rPr>
      </w:pPr>
    </w:p>
    <w:p w14:paraId="36042BA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590C8920" w14:textId="060458F0" w:rsidR="002B71CC" w:rsidRPr="006F0914" w:rsidRDefault="006F0914" w:rsidP="002B71CC">
      <w:pPr>
        <w:spacing w:line="360" w:lineRule="auto"/>
        <w:jc w:val="both"/>
        <w:rPr>
          <w:rFonts w:cs="Arial"/>
          <w:b/>
          <w:bCs/>
          <w:sz w:val="22"/>
          <w:szCs w:val="22"/>
        </w:rPr>
      </w:pPr>
      <w:r w:rsidRPr="006F0914">
        <w:rPr>
          <w:rFonts w:cs="Arial"/>
          <w:b/>
          <w:bCs/>
          <w:sz w:val="22"/>
          <w:szCs w:val="22"/>
        </w:rPr>
        <w:t>Considerando:</w:t>
      </w:r>
    </w:p>
    <w:p w14:paraId="04E92D2F" w14:textId="79FC510D" w:rsidR="006F0914" w:rsidRDefault="006F0914" w:rsidP="002B71CC">
      <w:pPr>
        <w:spacing w:line="360" w:lineRule="auto"/>
        <w:jc w:val="both"/>
        <w:rPr>
          <w:rFonts w:cs="Arial"/>
          <w:sz w:val="22"/>
          <w:szCs w:val="22"/>
          <w:lang w:val="es-ES_tradnl"/>
        </w:rPr>
      </w:pPr>
      <w:r w:rsidRPr="006F0914">
        <w:rPr>
          <w:rFonts w:cs="Arial"/>
          <w:b/>
          <w:bCs/>
          <w:sz w:val="22"/>
          <w:szCs w:val="22"/>
        </w:rPr>
        <w:t>Primero:</w:t>
      </w:r>
      <w:r>
        <w:rPr>
          <w:rFonts w:cs="Arial"/>
          <w:sz w:val="22"/>
          <w:szCs w:val="22"/>
        </w:rPr>
        <w:t xml:space="preserve"> Que por medio del acuerdo N° 2 de la sesión 33-2020, del 07 de mayo de 2020, esta </w:t>
      </w:r>
      <w:r w:rsidRPr="006F0914">
        <w:rPr>
          <w:rFonts w:cs="Arial"/>
          <w:sz w:val="22"/>
          <w:szCs w:val="22"/>
          <w:lang w:val="es-ES_tradnl"/>
        </w:rPr>
        <w:t>Junta Directiva</w:t>
      </w:r>
      <w:r>
        <w:rPr>
          <w:rFonts w:cs="Arial"/>
          <w:sz w:val="22"/>
          <w:szCs w:val="22"/>
          <w:lang w:val="es-ES_tradnl"/>
        </w:rPr>
        <w:t xml:space="preserve"> aprobó una </w:t>
      </w:r>
      <w:r w:rsidRPr="006F0914">
        <w:rPr>
          <w:rFonts w:cs="Arial"/>
          <w:sz w:val="22"/>
          <w:szCs w:val="22"/>
        </w:rPr>
        <w:t>modificación al trámite del bono ordinario, en los casos que existe mediación de empresas constructoras, a efectos de cambiar el tratamiento del I</w:t>
      </w:r>
      <w:r>
        <w:rPr>
          <w:rFonts w:cs="Arial"/>
          <w:sz w:val="22"/>
          <w:szCs w:val="22"/>
        </w:rPr>
        <w:t>mpuesto al Valor Agregado (IVA).</w:t>
      </w:r>
    </w:p>
    <w:p w14:paraId="7387881E" w14:textId="5FBE56DB" w:rsidR="006F0914" w:rsidRDefault="006F0914" w:rsidP="002B71CC">
      <w:pPr>
        <w:spacing w:line="360" w:lineRule="auto"/>
        <w:jc w:val="both"/>
        <w:rPr>
          <w:rFonts w:cs="Arial"/>
          <w:sz w:val="22"/>
          <w:szCs w:val="22"/>
          <w:lang w:val="es-ES_tradnl"/>
        </w:rPr>
      </w:pPr>
    </w:p>
    <w:p w14:paraId="24170892" w14:textId="5B06F96E" w:rsidR="006F0914" w:rsidRDefault="006F0914" w:rsidP="002B71CC">
      <w:pPr>
        <w:spacing w:line="360" w:lineRule="auto"/>
        <w:jc w:val="both"/>
        <w:rPr>
          <w:rFonts w:cs="Arial"/>
          <w:sz w:val="22"/>
          <w:szCs w:val="22"/>
        </w:rPr>
      </w:pPr>
      <w:r w:rsidRPr="006F0914">
        <w:rPr>
          <w:rFonts w:cs="Arial"/>
          <w:b/>
          <w:bCs/>
          <w:sz w:val="22"/>
          <w:szCs w:val="22"/>
          <w:lang w:val="es-ES_tradnl"/>
        </w:rPr>
        <w:t>Segundo:</w:t>
      </w:r>
      <w:r>
        <w:rPr>
          <w:rFonts w:cs="Arial"/>
          <w:sz w:val="22"/>
          <w:szCs w:val="22"/>
          <w:lang w:val="es-ES_tradnl"/>
        </w:rPr>
        <w:t xml:space="preserve"> Que los apartados 4 y 5 de dicha resolución, se refieren a </w:t>
      </w:r>
      <w:r w:rsidRPr="006F0914">
        <w:rPr>
          <w:rFonts w:cs="Arial"/>
          <w:sz w:val="22"/>
          <w:szCs w:val="22"/>
        </w:rPr>
        <w:t>nuevos formatos de presupuestos de obras de infraestructura y viviendas, elaborados por el Departamento Técnico</w:t>
      </w:r>
      <w:r>
        <w:rPr>
          <w:rFonts w:cs="Arial"/>
          <w:sz w:val="22"/>
          <w:szCs w:val="22"/>
        </w:rPr>
        <w:t xml:space="preserve">.  Sin embargo, dichos presupuestos contienen actividades constructivas que podrían no estar </w:t>
      </w:r>
      <w:r w:rsidR="00232587">
        <w:rPr>
          <w:rFonts w:cs="Arial"/>
          <w:sz w:val="22"/>
          <w:szCs w:val="22"/>
        </w:rPr>
        <w:t xml:space="preserve">contempladas en los presupuestos elaborados </w:t>
      </w:r>
      <w:r w:rsidR="00232587">
        <w:rPr>
          <w:rFonts w:cs="Arial"/>
          <w:sz w:val="22"/>
          <w:szCs w:val="22"/>
          <w:lang w:val="es-ES_tradnl"/>
        </w:rPr>
        <w:t>desde el año 201</w:t>
      </w:r>
      <w:r w:rsidR="00EA1E45">
        <w:rPr>
          <w:rFonts w:cs="Arial"/>
          <w:sz w:val="22"/>
          <w:szCs w:val="22"/>
          <w:lang w:val="es-ES_tradnl"/>
        </w:rPr>
        <w:t>5</w:t>
      </w:r>
      <w:r w:rsidR="00232587">
        <w:rPr>
          <w:rFonts w:cs="Arial"/>
          <w:sz w:val="22"/>
          <w:szCs w:val="22"/>
          <w:lang w:val="es-ES_tradnl"/>
        </w:rPr>
        <w:t>, para los efectos de ajustar el monto del Bono ordinario</w:t>
      </w:r>
      <w:r w:rsidR="00722251">
        <w:rPr>
          <w:rFonts w:cs="Arial"/>
          <w:sz w:val="22"/>
          <w:szCs w:val="22"/>
          <w:lang w:val="es-ES_tradnl"/>
        </w:rPr>
        <w:t xml:space="preserve">, lo que podría generar confusiones entre las entidades autorizadas y las empresas que construyen viviendas a familias que se postulan a un bono ordinario.  Lo anterior, sumado a que, según lo afirma el Gerente General, los referidos presupuestos se diseñaron y presentaron a modo de guía y por error se dio a entender que se recomendaba su aprobación por parte de esta </w:t>
      </w:r>
      <w:r w:rsidR="00722251" w:rsidRPr="00722251">
        <w:rPr>
          <w:rFonts w:cs="Arial"/>
          <w:sz w:val="22"/>
          <w:szCs w:val="22"/>
          <w:lang w:val="es-ES_tradnl"/>
        </w:rPr>
        <w:t>Junta Directiva</w:t>
      </w:r>
      <w:r w:rsidR="00722251">
        <w:rPr>
          <w:rFonts w:cs="Arial"/>
          <w:sz w:val="22"/>
          <w:szCs w:val="22"/>
          <w:lang w:val="es-ES_tradnl"/>
        </w:rPr>
        <w:t>.</w:t>
      </w:r>
    </w:p>
    <w:p w14:paraId="11EF878D" w14:textId="475451E8" w:rsidR="006F0914" w:rsidRDefault="006F0914" w:rsidP="002B71CC">
      <w:pPr>
        <w:spacing w:line="360" w:lineRule="auto"/>
        <w:jc w:val="both"/>
        <w:rPr>
          <w:rFonts w:cs="Arial"/>
          <w:sz w:val="22"/>
          <w:szCs w:val="22"/>
        </w:rPr>
      </w:pPr>
    </w:p>
    <w:p w14:paraId="227D127E" w14:textId="3934B4D8" w:rsidR="006F0914" w:rsidRDefault="00722251" w:rsidP="002B71CC">
      <w:pPr>
        <w:spacing w:line="360" w:lineRule="auto"/>
        <w:jc w:val="both"/>
        <w:rPr>
          <w:rFonts w:cs="Arial"/>
          <w:sz w:val="22"/>
          <w:szCs w:val="22"/>
        </w:rPr>
      </w:pPr>
      <w:r w:rsidRPr="004320D4">
        <w:rPr>
          <w:rFonts w:cs="Arial"/>
          <w:b/>
          <w:bCs/>
          <w:sz w:val="22"/>
          <w:szCs w:val="22"/>
        </w:rPr>
        <w:t>Tercero:</w:t>
      </w:r>
      <w:r>
        <w:rPr>
          <w:rFonts w:cs="Arial"/>
          <w:sz w:val="22"/>
          <w:szCs w:val="22"/>
        </w:rPr>
        <w:t xml:space="preserve"> </w:t>
      </w:r>
      <w:proofErr w:type="gramStart"/>
      <w:r>
        <w:rPr>
          <w:rFonts w:cs="Arial"/>
          <w:sz w:val="22"/>
          <w:szCs w:val="22"/>
        </w:rPr>
        <w:t>Que</w:t>
      </w:r>
      <w:proofErr w:type="gramEnd"/>
      <w:r>
        <w:rPr>
          <w:rFonts w:cs="Arial"/>
          <w:sz w:val="22"/>
          <w:szCs w:val="22"/>
        </w:rPr>
        <w:t xml:space="preserve"> con base en lo anterior, lo pertinente es derogar los citados puntos 4 y 5 de la referida disposición y girar instrucciones a la </w:t>
      </w:r>
      <w:r w:rsidRPr="00722251">
        <w:rPr>
          <w:rFonts w:cs="Arial"/>
          <w:sz w:val="22"/>
          <w:szCs w:val="22"/>
          <w:lang w:val="es-ES_tradnl"/>
        </w:rPr>
        <w:t>Administración</w:t>
      </w:r>
      <w:r>
        <w:rPr>
          <w:rFonts w:cs="Arial"/>
          <w:sz w:val="22"/>
          <w:szCs w:val="22"/>
          <w:lang w:val="es-ES_tradnl"/>
        </w:rPr>
        <w:t>, para que haga un</w:t>
      </w:r>
      <w:r w:rsidR="006F0914">
        <w:rPr>
          <w:rFonts w:cs="Arial"/>
          <w:sz w:val="22"/>
          <w:szCs w:val="22"/>
        </w:rPr>
        <w:t xml:space="preserve"> análisis de los presupuestos </w:t>
      </w:r>
      <w:r w:rsidR="00486706">
        <w:rPr>
          <w:rFonts w:cs="Arial"/>
          <w:sz w:val="22"/>
          <w:szCs w:val="22"/>
        </w:rPr>
        <w:t xml:space="preserve">que </w:t>
      </w:r>
      <w:r w:rsidR="00EA1E45">
        <w:rPr>
          <w:rFonts w:cs="Arial"/>
          <w:sz w:val="22"/>
          <w:szCs w:val="22"/>
        </w:rPr>
        <w:t xml:space="preserve">desde el año </w:t>
      </w:r>
      <w:r w:rsidR="006F0914">
        <w:rPr>
          <w:rFonts w:cs="Arial"/>
          <w:sz w:val="22"/>
          <w:szCs w:val="22"/>
        </w:rPr>
        <w:t>201</w:t>
      </w:r>
      <w:r w:rsidR="00EA1E45">
        <w:rPr>
          <w:rFonts w:cs="Arial"/>
          <w:sz w:val="22"/>
          <w:szCs w:val="22"/>
        </w:rPr>
        <w:t>5</w:t>
      </w:r>
      <w:r w:rsidR="006F0914">
        <w:rPr>
          <w:rFonts w:cs="Arial"/>
          <w:sz w:val="22"/>
          <w:szCs w:val="22"/>
        </w:rPr>
        <w:t xml:space="preserve"> a la fecha</w:t>
      </w:r>
      <w:r>
        <w:rPr>
          <w:rFonts w:cs="Arial"/>
          <w:sz w:val="22"/>
          <w:szCs w:val="22"/>
        </w:rPr>
        <w:t xml:space="preserve">, </w:t>
      </w:r>
      <w:r w:rsidR="00486706">
        <w:rPr>
          <w:rFonts w:cs="Arial"/>
          <w:sz w:val="22"/>
          <w:szCs w:val="22"/>
        </w:rPr>
        <w:t xml:space="preserve">han servido de base para ajustar el monto del bono ordinario, con el fin de determinar y proponer a esta </w:t>
      </w:r>
      <w:r w:rsidR="00486706" w:rsidRPr="00486706">
        <w:rPr>
          <w:rFonts w:cs="Arial"/>
          <w:sz w:val="22"/>
          <w:szCs w:val="22"/>
          <w:lang w:val="es-ES_tradnl"/>
        </w:rPr>
        <w:t>Junta Directiva</w:t>
      </w:r>
      <w:r w:rsidR="00486706">
        <w:rPr>
          <w:rFonts w:cs="Arial"/>
          <w:sz w:val="22"/>
          <w:szCs w:val="22"/>
          <w:lang w:val="es-ES_tradnl"/>
        </w:rPr>
        <w:t>,</w:t>
      </w:r>
      <w:r w:rsidR="00486706">
        <w:rPr>
          <w:rFonts w:cs="Arial"/>
          <w:sz w:val="22"/>
          <w:szCs w:val="22"/>
        </w:rPr>
        <w:t xml:space="preserve"> los requerimientos mínimos que deben exigirse a las viviendas que se construyan con recursos del bono ordinario</w:t>
      </w:r>
      <w:r>
        <w:rPr>
          <w:rFonts w:cs="Arial"/>
          <w:sz w:val="22"/>
          <w:szCs w:val="22"/>
        </w:rPr>
        <w:t>.</w:t>
      </w:r>
    </w:p>
    <w:p w14:paraId="1B358CF6" w14:textId="706D8B69" w:rsidR="00722251" w:rsidRDefault="00722251" w:rsidP="002B71CC">
      <w:pPr>
        <w:spacing w:line="360" w:lineRule="auto"/>
        <w:jc w:val="both"/>
        <w:rPr>
          <w:rFonts w:cs="Arial"/>
          <w:sz w:val="22"/>
          <w:szCs w:val="22"/>
        </w:rPr>
      </w:pPr>
    </w:p>
    <w:p w14:paraId="358A3760" w14:textId="34905521" w:rsidR="00722251" w:rsidRPr="004320D4" w:rsidRDefault="00722251" w:rsidP="002B71CC">
      <w:pPr>
        <w:spacing w:line="360" w:lineRule="auto"/>
        <w:jc w:val="both"/>
        <w:rPr>
          <w:rFonts w:cs="Arial"/>
          <w:b/>
          <w:bCs/>
          <w:sz w:val="22"/>
          <w:szCs w:val="22"/>
        </w:rPr>
      </w:pPr>
      <w:r w:rsidRPr="004320D4">
        <w:rPr>
          <w:rFonts w:cs="Arial"/>
          <w:b/>
          <w:bCs/>
          <w:sz w:val="22"/>
          <w:szCs w:val="22"/>
        </w:rPr>
        <w:t>Por tanto, se acuerda:</w:t>
      </w:r>
    </w:p>
    <w:p w14:paraId="2EFE80F4" w14:textId="3BBF101D" w:rsidR="00722251" w:rsidRDefault="006E368C" w:rsidP="002B71CC">
      <w:pPr>
        <w:spacing w:line="360" w:lineRule="auto"/>
        <w:jc w:val="both"/>
        <w:rPr>
          <w:rFonts w:cs="Arial"/>
          <w:sz w:val="22"/>
          <w:szCs w:val="22"/>
          <w:lang w:val="es-ES_tradnl"/>
        </w:rPr>
      </w:pPr>
      <w:r w:rsidRPr="00931DC9">
        <w:rPr>
          <w:rFonts w:cs="Arial"/>
          <w:b/>
          <w:bCs/>
          <w:sz w:val="22"/>
          <w:szCs w:val="22"/>
          <w:lang w:val="es-ES_tradnl"/>
        </w:rPr>
        <w:t>1)</w:t>
      </w:r>
      <w:r>
        <w:rPr>
          <w:rFonts w:cs="Arial"/>
          <w:sz w:val="22"/>
          <w:szCs w:val="22"/>
          <w:lang w:val="es-ES_tradnl"/>
        </w:rPr>
        <w:t xml:space="preserve"> </w:t>
      </w:r>
      <w:r w:rsidR="00D26461">
        <w:rPr>
          <w:rFonts w:cs="Arial"/>
          <w:sz w:val="22"/>
          <w:szCs w:val="22"/>
          <w:lang w:val="es-ES_tradnl"/>
        </w:rPr>
        <w:t xml:space="preserve">Derogar los puntos 4 y 5 </w:t>
      </w:r>
      <w:r w:rsidR="00D26461" w:rsidRPr="00D26461">
        <w:rPr>
          <w:rFonts w:cs="Arial"/>
          <w:sz w:val="22"/>
          <w:szCs w:val="22"/>
        </w:rPr>
        <w:t>del acuerdo N° 2 de la sesión 33-2020, del 07 de mayo de 2020</w:t>
      </w:r>
      <w:r>
        <w:rPr>
          <w:rFonts w:cs="Arial"/>
          <w:sz w:val="22"/>
          <w:szCs w:val="22"/>
        </w:rPr>
        <w:t>.</w:t>
      </w:r>
    </w:p>
    <w:p w14:paraId="50F58570" w14:textId="77777777" w:rsidR="002B71CC" w:rsidRDefault="002B71CC" w:rsidP="002B71CC">
      <w:pPr>
        <w:spacing w:line="360" w:lineRule="auto"/>
        <w:jc w:val="both"/>
        <w:rPr>
          <w:rFonts w:cs="Arial"/>
          <w:sz w:val="22"/>
          <w:szCs w:val="22"/>
        </w:rPr>
      </w:pPr>
    </w:p>
    <w:p w14:paraId="6AECE7F2" w14:textId="16A4A1D1" w:rsidR="002B71CC" w:rsidRDefault="006E368C" w:rsidP="002B71CC">
      <w:pPr>
        <w:spacing w:line="360" w:lineRule="auto"/>
        <w:jc w:val="both"/>
        <w:rPr>
          <w:rFonts w:cs="Arial"/>
          <w:sz w:val="22"/>
          <w:szCs w:val="22"/>
        </w:rPr>
      </w:pPr>
      <w:r w:rsidRPr="00931DC9">
        <w:rPr>
          <w:rFonts w:cs="Arial"/>
          <w:b/>
          <w:bCs/>
          <w:sz w:val="22"/>
          <w:szCs w:val="22"/>
        </w:rPr>
        <w:t>2)</w:t>
      </w:r>
      <w:r>
        <w:rPr>
          <w:rFonts w:cs="Arial"/>
          <w:sz w:val="22"/>
          <w:szCs w:val="22"/>
        </w:rPr>
        <w:t xml:space="preserve"> Instruir a la </w:t>
      </w:r>
      <w:r w:rsidRPr="00722251">
        <w:rPr>
          <w:rFonts w:cs="Arial"/>
          <w:sz w:val="22"/>
          <w:szCs w:val="22"/>
          <w:lang w:val="es-ES_tradnl"/>
        </w:rPr>
        <w:t>Administración</w:t>
      </w:r>
      <w:r>
        <w:rPr>
          <w:rFonts w:cs="Arial"/>
          <w:sz w:val="22"/>
          <w:szCs w:val="22"/>
          <w:lang w:val="es-ES_tradnl"/>
        </w:rPr>
        <w:t>, para que haga un</w:t>
      </w:r>
      <w:r>
        <w:rPr>
          <w:rFonts w:cs="Arial"/>
          <w:sz w:val="22"/>
          <w:szCs w:val="22"/>
        </w:rPr>
        <w:t xml:space="preserve"> análisis de los presupuestos </w:t>
      </w:r>
      <w:r w:rsidR="00486706">
        <w:rPr>
          <w:rFonts w:cs="Arial"/>
          <w:sz w:val="22"/>
          <w:szCs w:val="22"/>
        </w:rPr>
        <w:t xml:space="preserve">de viviendas que, </w:t>
      </w:r>
      <w:r>
        <w:rPr>
          <w:rFonts w:cs="Arial"/>
          <w:sz w:val="22"/>
          <w:szCs w:val="22"/>
        </w:rPr>
        <w:t>desde el año 2015 a la fecha</w:t>
      </w:r>
      <w:r w:rsidR="00486706">
        <w:rPr>
          <w:rFonts w:cs="Arial"/>
          <w:sz w:val="22"/>
          <w:szCs w:val="22"/>
        </w:rPr>
        <w:t xml:space="preserve">, han servido de base para ajustar el monto del bono </w:t>
      </w:r>
      <w:r w:rsidR="00486706">
        <w:rPr>
          <w:rFonts w:cs="Arial"/>
          <w:sz w:val="22"/>
          <w:szCs w:val="22"/>
        </w:rPr>
        <w:lastRenderedPageBreak/>
        <w:t>ordinario</w:t>
      </w:r>
      <w:r>
        <w:rPr>
          <w:rFonts w:cs="Arial"/>
          <w:sz w:val="22"/>
          <w:szCs w:val="22"/>
        </w:rPr>
        <w:t xml:space="preserve">, </w:t>
      </w:r>
      <w:r w:rsidR="00486706">
        <w:rPr>
          <w:rFonts w:cs="Arial"/>
          <w:sz w:val="22"/>
          <w:szCs w:val="22"/>
        </w:rPr>
        <w:t xml:space="preserve">con el </w:t>
      </w:r>
      <w:r>
        <w:rPr>
          <w:rFonts w:cs="Arial"/>
          <w:sz w:val="22"/>
          <w:szCs w:val="22"/>
        </w:rPr>
        <w:t xml:space="preserve">fin de </w:t>
      </w:r>
      <w:r w:rsidR="00486706">
        <w:rPr>
          <w:rFonts w:cs="Arial"/>
          <w:sz w:val="22"/>
          <w:szCs w:val="22"/>
        </w:rPr>
        <w:t xml:space="preserve">determinar y proponer a esta </w:t>
      </w:r>
      <w:r w:rsidR="00486706" w:rsidRPr="00486706">
        <w:rPr>
          <w:rFonts w:cs="Arial"/>
          <w:sz w:val="22"/>
          <w:szCs w:val="22"/>
          <w:lang w:val="es-ES_tradnl"/>
        </w:rPr>
        <w:t>Junta Directiva</w:t>
      </w:r>
      <w:r w:rsidR="00486706">
        <w:rPr>
          <w:rFonts w:cs="Arial"/>
          <w:sz w:val="22"/>
          <w:szCs w:val="22"/>
          <w:lang w:val="es-ES_tradnl"/>
        </w:rPr>
        <w:t>,</w:t>
      </w:r>
      <w:r>
        <w:rPr>
          <w:rFonts w:cs="Arial"/>
          <w:sz w:val="22"/>
          <w:szCs w:val="22"/>
        </w:rPr>
        <w:t xml:space="preserve"> los requerimientos mínimos que deben exigirse a las viviendas que se construyan con recursos del bono ordinario</w:t>
      </w:r>
      <w:r w:rsidR="00486706">
        <w:rPr>
          <w:rFonts w:cs="Arial"/>
          <w:sz w:val="22"/>
          <w:szCs w:val="22"/>
        </w:rPr>
        <w:t>.  Dicho análisis deberá incluir, entre otras cosas, una valoración sobre la instalación de paneles solares.</w:t>
      </w:r>
    </w:p>
    <w:p w14:paraId="1D8B10F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17D7A2" w14:textId="77777777" w:rsidR="002B71CC" w:rsidRPr="00D14EAF" w:rsidRDefault="002B71CC" w:rsidP="002B71CC">
      <w:pPr>
        <w:spacing w:line="360" w:lineRule="auto"/>
        <w:jc w:val="both"/>
        <w:rPr>
          <w:rFonts w:cs="Arial"/>
          <w:b/>
          <w:sz w:val="22"/>
        </w:rPr>
      </w:pPr>
      <w:r w:rsidRPr="00D14EAF">
        <w:rPr>
          <w:rFonts w:cs="Arial"/>
          <w:b/>
          <w:sz w:val="22"/>
        </w:rPr>
        <w:t>************</w:t>
      </w:r>
    </w:p>
    <w:p w14:paraId="24DF0F91" w14:textId="77777777" w:rsidR="002B71CC" w:rsidRDefault="002B71CC" w:rsidP="002B71CC">
      <w:pPr>
        <w:spacing w:line="360" w:lineRule="auto"/>
        <w:jc w:val="both"/>
        <w:rPr>
          <w:rFonts w:cs="Arial"/>
          <w:sz w:val="22"/>
          <w:lang w:val="es-ES_tradnl"/>
        </w:rPr>
      </w:pPr>
    </w:p>
    <w:p w14:paraId="1C64F60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7556F3D0" w14:textId="71A8AB43" w:rsidR="009B07E9" w:rsidRDefault="009B07E9" w:rsidP="009B07E9">
      <w:pPr>
        <w:spacing w:line="360" w:lineRule="auto"/>
        <w:jc w:val="both"/>
        <w:rPr>
          <w:rFonts w:cs="Arial"/>
          <w:sz w:val="22"/>
          <w:lang w:val="es-ES_tradnl"/>
        </w:rPr>
      </w:pPr>
      <w:r>
        <w:rPr>
          <w:rFonts w:cs="Arial"/>
          <w:sz w:val="22"/>
          <w:szCs w:val="22"/>
        </w:rPr>
        <w:t xml:space="preserve">1) </w:t>
      </w:r>
      <w:r>
        <w:rPr>
          <w:rFonts w:cs="Arial"/>
          <w:sz w:val="22"/>
          <w:lang w:val="es-ES_tradnl"/>
        </w:rPr>
        <w:t xml:space="preserve">Dar por conocido el informe, con corte a marzo de 2020, sobre los resultados de la aplicación del Programa Integral de Financiamiento para Familias de Ingresos Medios, el cual se adjunta al oficio GG-ME-0490-2020, de la </w:t>
      </w:r>
      <w:r w:rsidRPr="00177367">
        <w:rPr>
          <w:rFonts w:cs="Arial"/>
          <w:sz w:val="22"/>
          <w:lang w:val="es-ES_tradnl"/>
        </w:rPr>
        <w:t>Gerencia General</w:t>
      </w:r>
      <w:r>
        <w:rPr>
          <w:rFonts w:cs="Arial"/>
          <w:sz w:val="22"/>
          <w:lang w:val="es-ES_tradnl"/>
        </w:rPr>
        <w:t>.</w:t>
      </w:r>
    </w:p>
    <w:p w14:paraId="23D46594" w14:textId="77777777" w:rsidR="009B07E9" w:rsidRDefault="009B07E9" w:rsidP="009B07E9">
      <w:pPr>
        <w:spacing w:line="360" w:lineRule="auto"/>
        <w:jc w:val="both"/>
        <w:rPr>
          <w:rFonts w:cs="Arial"/>
          <w:sz w:val="22"/>
          <w:lang w:val="es-ES_tradnl"/>
        </w:rPr>
      </w:pPr>
    </w:p>
    <w:p w14:paraId="2649B1B7" w14:textId="6B4FDBAC" w:rsidR="009B07E9" w:rsidRDefault="009B07E9" w:rsidP="009B07E9">
      <w:pPr>
        <w:spacing w:line="360" w:lineRule="auto"/>
        <w:jc w:val="both"/>
        <w:rPr>
          <w:rFonts w:cs="Arial"/>
          <w:sz w:val="22"/>
          <w:lang w:val="es-ES_tradnl"/>
        </w:rPr>
      </w:pPr>
      <w:r>
        <w:rPr>
          <w:rFonts w:cs="Arial"/>
          <w:sz w:val="22"/>
          <w:lang w:val="es-ES_tradnl"/>
        </w:rPr>
        <w:t xml:space="preserve">2) Instruir a la </w:t>
      </w:r>
      <w:r w:rsidRPr="00177367">
        <w:rPr>
          <w:rFonts w:cs="Arial"/>
          <w:sz w:val="22"/>
          <w:lang w:val="es-ES_tradnl"/>
        </w:rPr>
        <w:t>Administración</w:t>
      </w:r>
      <w:r>
        <w:rPr>
          <w:rFonts w:cs="Arial"/>
          <w:sz w:val="22"/>
          <w:lang w:val="es-ES_tradnl"/>
        </w:rPr>
        <w:t xml:space="preserve">, para </w:t>
      </w:r>
      <w:proofErr w:type="gramStart"/>
      <w:r>
        <w:rPr>
          <w:rFonts w:cs="Arial"/>
          <w:sz w:val="22"/>
          <w:lang w:val="es-ES_tradnl"/>
        </w:rPr>
        <w:t>que</w:t>
      </w:r>
      <w:proofErr w:type="gramEnd"/>
      <w:r>
        <w:rPr>
          <w:rFonts w:cs="Arial"/>
          <w:sz w:val="22"/>
          <w:lang w:val="es-ES_tradnl"/>
        </w:rPr>
        <w:t xml:space="preserve"> de forma trimestral, informe a esta </w:t>
      </w:r>
      <w:r w:rsidRPr="00177367">
        <w:rPr>
          <w:rFonts w:cs="Arial"/>
          <w:sz w:val="22"/>
          <w:lang w:val="es-ES_tradnl"/>
        </w:rPr>
        <w:t>Junta Directiva</w:t>
      </w:r>
      <w:r>
        <w:rPr>
          <w:rFonts w:cs="Arial"/>
          <w:sz w:val="22"/>
          <w:lang w:val="es-ES_tradnl"/>
        </w:rPr>
        <w:t xml:space="preserve"> sobre los avances en la aplicación de dicho programa de financiamiento.  No obstante, deberá presentarse un informe de seguimiento con corte al mes de abril de 2020.</w:t>
      </w:r>
    </w:p>
    <w:p w14:paraId="74336FE0" w14:textId="77777777" w:rsidR="009B07E9" w:rsidRDefault="009B07E9" w:rsidP="009B07E9">
      <w:pPr>
        <w:spacing w:line="360" w:lineRule="auto"/>
        <w:jc w:val="both"/>
        <w:rPr>
          <w:rFonts w:cs="Arial"/>
          <w:sz w:val="22"/>
          <w:lang w:val="es-ES_tradnl"/>
        </w:rPr>
      </w:pPr>
    </w:p>
    <w:p w14:paraId="7EF1887C" w14:textId="555DC13E" w:rsidR="002B71CC" w:rsidRDefault="009B07E9" w:rsidP="002B71CC">
      <w:pPr>
        <w:spacing w:line="360" w:lineRule="auto"/>
        <w:jc w:val="both"/>
        <w:rPr>
          <w:rFonts w:cs="Arial"/>
          <w:sz w:val="22"/>
          <w:szCs w:val="22"/>
        </w:rPr>
      </w:pPr>
      <w:r>
        <w:rPr>
          <w:rFonts w:cs="Arial"/>
          <w:sz w:val="22"/>
          <w:lang w:val="es-ES_tradnl"/>
        </w:rPr>
        <w:t xml:space="preserve">3) Modificar las condiciones para </w:t>
      </w:r>
      <w:r w:rsidRPr="00742ECB">
        <w:rPr>
          <w:rFonts w:cs="Arial"/>
          <w:sz w:val="22"/>
          <w:szCs w:val="22"/>
          <w:lang w:val="es-ES_tradnl"/>
        </w:rPr>
        <w:t>Programa Integral de Financiamiento para Familias de Ingresos Medios</w:t>
      </w:r>
      <w:r>
        <w:rPr>
          <w:rFonts w:cs="Arial"/>
          <w:sz w:val="22"/>
          <w:szCs w:val="22"/>
          <w:lang w:val="es-ES_tradnl"/>
        </w:rPr>
        <w:t>, específicamente el inciso c) del apartado VI, sobre el plan de inversión de las operaciones a financiar, para incorporar el trámite</w:t>
      </w:r>
      <w:r w:rsidRPr="00742ECB">
        <w:rPr>
          <w:rFonts w:cs="Arial"/>
          <w:sz w:val="22"/>
          <w:szCs w:val="22"/>
          <w:lang w:val="es-ES_tradnl"/>
        </w:rPr>
        <w:t xml:space="preserve"> de soluciones individuales de vivienda, </w:t>
      </w:r>
      <w:r>
        <w:rPr>
          <w:rFonts w:cs="Arial"/>
          <w:sz w:val="22"/>
          <w:szCs w:val="22"/>
          <w:lang w:val="es-ES_tradnl"/>
        </w:rPr>
        <w:t>al amparo del programa de Reparaciones, Ampliaciones, Mejoras y Terminación de Vivienda (RAMT).</w:t>
      </w:r>
    </w:p>
    <w:p w14:paraId="130DF50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97D203A" w14:textId="77777777" w:rsidR="002B71CC" w:rsidRPr="00D14EAF" w:rsidRDefault="002B71CC" w:rsidP="002B71CC">
      <w:pPr>
        <w:spacing w:line="360" w:lineRule="auto"/>
        <w:jc w:val="both"/>
        <w:rPr>
          <w:rFonts w:cs="Arial"/>
          <w:b/>
          <w:sz w:val="22"/>
        </w:rPr>
      </w:pPr>
      <w:r w:rsidRPr="00D14EAF">
        <w:rPr>
          <w:rFonts w:cs="Arial"/>
          <w:b/>
          <w:sz w:val="22"/>
        </w:rPr>
        <w:t>************</w:t>
      </w:r>
    </w:p>
    <w:p w14:paraId="704A0405" w14:textId="77777777" w:rsidR="002B71CC" w:rsidRDefault="002B71CC" w:rsidP="002B71CC">
      <w:pPr>
        <w:spacing w:line="360" w:lineRule="auto"/>
        <w:jc w:val="both"/>
        <w:rPr>
          <w:rFonts w:cs="Arial"/>
          <w:sz w:val="22"/>
          <w:szCs w:val="22"/>
        </w:rPr>
      </w:pPr>
    </w:p>
    <w:p w14:paraId="41D495A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76476582" w14:textId="46FFEAEB" w:rsidR="00356386" w:rsidRDefault="0040276E" w:rsidP="0040276E">
      <w:pPr>
        <w:spacing w:line="360" w:lineRule="auto"/>
        <w:jc w:val="both"/>
        <w:rPr>
          <w:rFonts w:cs="Arial"/>
          <w:sz w:val="22"/>
          <w:szCs w:val="22"/>
          <w:lang w:val="es-ES_tradnl"/>
        </w:rPr>
      </w:pPr>
      <w:r>
        <w:rPr>
          <w:rFonts w:cs="Arial"/>
          <w:sz w:val="22"/>
          <w:szCs w:val="22"/>
          <w:lang w:val="es-ES_tradnl"/>
        </w:rPr>
        <w:t>Aprobar el informe</w:t>
      </w:r>
      <w:r w:rsidR="00356386">
        <w:rPr>
          <w:rFonts w:cs="Arial"/>
          <w:sz w:val="22"/>
          <w:szCs w:val="22"/>
          <w:lang w:val="es-ES_tradnl"/>
        </w:rPr>
        <w:t xml:space="preserve"> trimestral</w:t>
      </w:r>
      <w:r>
        <w:rPr>
          <w:rFonts w:cs="Arial"/>
          <w:sz w:val="22"/>
          <w:szCs w:val="22"/>
          <w:lang w:val="es-ES_tradnl"/>
        </w:rPr>
        <w:t xml:space="preserve"> </w:t>
      </w:r>
      <w:r w:rsidR="00C21AC0">
        <w:rPr>
          <w:rFonts w:cs="Arial"/>
          <w:sz w:val="22"/>
          <w:szCs w:val="22"/>
          <w:lang w:val="es-ES_tradnl"/>
        </w:rPr>
        <w:t>de avance</w:t>
      </w:r>
      <w:r w:rsidR="00356386">
        <w:rPr>
          <w:rFonts w:cs="Arial"/>
          <w:sz w:val="22"/>
          <w:szCs w:val="22"/>
          <w:lang w:val="es-ES_tradnl"/>
        </w:rPr>
        <w:t>, con corte a abril de 2020,</w:t>
      </w:r>
      <w:r w:rsidR="00C21AC0">
        <w:rPr>
          <w:rFonts w:cs="Arial"/>
          <w:sz w:val="22"/>
          <w:szCs w:val="22"/>
          <w:lang w:val="es-ES_tradnl"/>
        </w:rPr>
        <w:t xml:space="preserve"> d</w:t>
      </w:r>
      <w:r w:rsidR="00356386">
        <w:rPr>
          <w:rFonts w:cs="Arial"/>
          <w:sz w:val="22"/>
          <w:szCs w:val="22"/>
          <w:lang w:val="es-ES_tradnl"/>
        </w:rPr>
        <w:t xml:space="preserve">el plan de acción para atender los hallazgos de la Auditoría Externa de Tecnologías de Información, </w:t>
      </w:r>
      <w:r w:rsidR="00841AFC">
        <w:rPr>
          <w:rFonts w:cs="Arial"/>
          <w:sz w:val="22"/>
          <w:szCs w:val="22"/>
          <w:lang w:val="es-ES_tradnl"/>
        </w:rPr>
        <w:t xml:space="preserve">según lo </w:t>
      </w:r>
      <w:r w:rsidR="00356386">
        <w:rPr>
          <w:rFonts w:cs="Arial"/>
          <w:sz w:val="22"/>
          <w:szCs w:val="22"/>
          <w:lang w:val="es-ES_tradnl"/>
        </w:rPr>
        <w:t>establecido en el artículo 16 del Acuerdo SUGEF 14-17</w:t>
      </w:r>
      <w:r w:rsidR="00841AFC">
        <w:rPr>
          <w:rFonts w:cs="Arial"/>
          <w:sz w:val="22"/>
          <w:szCs w:val="22"/>
          <w:lang w:val="es-ES_tradnl"/>
        </w:rPr>
        <w:t xml:space="preserve">, y el cual se adjunta a los oficios </w:t>
      </w:r>
      <w:r w:rsidR="00356386">
        <w:rPr>
          <w:rFonts w:cs="Arial"/>
          <w:sz w:val="22"/>
          <w:szCs w:val="22"/>
          <w:lang w:val="es-ES_tradnl"/>
        </w:rPr>
        <w:t xml:space="preserve">GG-ME-0535-2020 </w:t>
      </w:r>
      <w:r w:rsidR="00841AFC">
        <w:rPr>
          <w:rFonts w:cs="Arial"/>
          <w:sz w:val="22"/>
          <w:szCs w:val="22"/>
          <w:lang w:val="es-ES_tradnl"/>
        </w:rPr>
        <w:t xml:space="preserve">de la </w:t>
      </w:r>
      <w:r w:rsidR="00841AFC" w:rsidRPr="00841AFC">
        <w:rPr>
          <w:rFonts w:cs="Arial"/>
          <w:sz w:val="22"/>
          <w:szCs w:val="22"/>
          <w:lang w:val="es-ES_tradnl"/>
        </w:rPr>
        <w:t>Gerencia General</w:t>
      </w:r>
      <w:r w:rsidR="00841AFC">
        <w:rPr>
          <w:rFonts w:cs="Arial"/>
          <w:sz w:val="22"/>
          <w:szCs w:val="22"/>
          <w:lang w:val="es-ES_tradnl"/>
        </w:rPr>
        <w:t xml:space="preserve"> </w:t>
      </w:r>
      <w:r w:rsidR="00356386">
        <w:rPr>
          <w:rFonts w:cs="Arial"/>
          <w:sz w:val="22"/>
          <w:szCs w:val="22"/>
          <w:lang w:val="es-ES_tradnl"/>
        </w:rPr>
        <w:t>y DT</w:t>
      </w:r>
      <w:r w:rsidR="00841AFC">
        <w:rPr>
          <w:rFonts w:cs="Arial"/>
          <w:sz w:val="22"/>
          <w:szCs w:val="22"/>
          <w:lang w:val="es-ES_tradnl"/>
        </w:rPr>
        <w:t>I-ME-0086-2020 del Departamento de Tecnología de Información.</w:t>
      </w:r>
    </w:p>
    <w:p w14:paraId="7639872C" w14:textId="77777777" w:rsidR="00C21AC0" w:rsidRDefault="00C21AC0" w:rsidP="0040276E">
      <w:pPr>
        <w:spacing w:line="360" w:lineRule="auto"/>
        <w:jc w:val="both"/>
        <w:rPr>
          <w:rFonts w:cs="Arial"/>
          <w:sz w:val="22"/>
          <w:szCs w:val="22"/>
          <w:lang w:val="es-ES_tradnl"/>
        </w:rPr>
      </w:pPr>
    </w:p>
    <w:p w14:paraId="5C8AD034" w14:textId="486511BF" w:rsidR="002B71CC" w:rsidRDefault="00841AFC" w:rsidP="002B71CC">
      <w:pPr>
        <w:spacing w:line="360" w:lineRule="auto"/>
        <w:jc w:val="both"/>
        <w:rPr>
          <w:rFonts w:cs="Arial"/>
          <w:sz w:val="22"/>
          <w:szCs w:val="22"/>
        </w:rPr>
      </w:pPr>
      <w:r>
        <w:rPr>
          <w:rFonts w:cs="Arial"/>
          <w:sz w:val="22"/>
          <w:szCs w:val="22"/>
          <w:lang w:val="es-ES_tradnl"/>
        </w:rPr>
        <w:t xml:space="preserve">Complementariamente, se instruye a la </w:t>
      </w:r>
      <w:r w:rsidRPr="00841AFC">
        <w:rPr>
          <w:rFonts w:cs="Arial"/>
          <w:sz w:val="22"/>
          <w:szCs w:val="22"/>
          <w:lang w:val="es-ES_tradnl"/>
        </w:rPr>
        <w:t>Gerencia General</w:t>
      </w:r>
      <w:r>
        <w:rPr>
          <w:rFonts w:cs="Arial"/>
          <w:sz w:val="22"/>
          <w:szCs w:val="22"/>
          <w:lang w:val="es-ES_tradnl"/>
        </w:rPr>
        <w:t xml:space="preserve">, para darle especial seguimiento y prioridad, a la contratación de la plaza </w:t>
      </w:r>
      <w:r w:rsidR="00C21AC0" w:rsidRPr="00C21AC0">
        <w:rPr>
          <w:rFonts w:cs="Arial"/>
          <w:sz w:val="22"/>
          <w:szCs w:val="22"/>
          <w:lang w:val="es-CR"/>
        </w:rPr>
        <w:t>del Encargado de Seguridad de T</w:t>
      </w:r>
      <w:r>
        <w:rPr>
          <w:rFonts w:cs="Arial"/>
          <w:sz w:val="22"/>
          <w:szCs w:val="22"/>
          <w:lang w:val="es-CR"/>
        </w:rPr>
        <w:t>ecnología de Información.</w:t>
      </w:r>
    </w:p>
    <w:p w14:paraId="54624956"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9A4380A" w14:textId="77777777" w:rsidR="002B71CC" w:rsidRPr="00D14EAF" w:rsidRDefault="002B71CC" w:rsidP="002B71CC">
      <w:pPr>
        <w:spacing w:line="360" w:lineRule="auto"/>
        <w:jc w:val="both"/>
        <w:rPr>
          <w:rFonts w:cs="Arial"/>
          <w:b/>
          <w:sz w:val="22"/>
        </w:rPr>
      </w:pPr>
      <w:r w:rsidRPr="00D14EAF">
        <w:rPr>
          <w:rFonts w:cs="Arial"/>
          <w:b/>
          <w:sz w:val="22"/>
        </w:rPr>
        <w:t>************</w:t>
      </w:r>
    </w:p>
    <w:p w14:paraId="0C06C2A2" w14:textId="77777777" w:rsidR="002B71CC" w:rsidRDefault="002B71CC" w:rsidP="002B71CC">
      <w:pPr>
        <w:spacing w:line="360" w:lineRule="auto"/>
        <w:jc w:val="both"/>
        <w:rPr>
          <w:rFonts w:cs="Arial"/>
          <w:sz w:val="22"/>
          <w:szCs w:val="22"/>
        </w:rPr>
      </w:pPr>
    </w:p>
    <w:p w14:paraId="235FF2D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0E390902" w14:textId="1B8043D0" w:rsidR="005830E9" w:rsidRDefault="005830E9" w:rsidP="002B71CC">
      <w:pPr>
        <w:spacing w:line="360" w:lineRule="auto"/>
        <w:jc w:val="both"/>
        <w:rPr>
          <w:rFonts w:cs="Arial"/>
          <w:sz w:val="22"/>
          <w:lang w:val="es-ES_tradnl"/>
        </w:rPr>
      </w:pPr>
      <w:r>
        <w:rPr>
          <w:rFonts w:cs="Arial"/>
          <w:sz w:val="22"/>
          <w:szCs w:val="22"/>
        </w:rPr>
        <w:t xml:space="preserve">Instruir a la </w:t>
      </w:r>
      <w:r w:rsidRPr="005830E9">
        <w:rPr>
          <w:rFonts w:cs="Arial"/>
          <w:sz w:val="22"/>
          <w:szCs w:val="22"/>
          <w:lang w:val="es-ES_tradnl"/>
        </w:rPr>
        <w:t>Administración</w:t>
      </w:r>
      <w:r>
        <w:rPr>
          <w:rFonts w:cs="Arial"/>
          <w:sz w:val="22"/>
          <w:szCs w:val="22"/>
          <w:lang w:val="es-ES_tradnl"/>
        </w:rPr>
        <w:t xml:space="preserve">, para que revise </w:t>
      </w:r>
      <w:r>
        <w:rPr>
          <w:rFonts w:cs="Arial"/>
          <w:sz w:val="22"/>
          <w:lang w:val="es-ES_tradnl"/>
        </w:rPr>
        <w:t xml:space="preserve">el proyecto de </w:t>
      </w:r>
      <w:r w:rsidRPr="00703D35">
        <w:rPr>
          <w:rFonts w:cs="Arial"/>
          <w:sz w:val="22"/>
          <w:szCs w:val="22"/>
        </w:rPr>
        <w:t>“</w:t>
      </w:r>
      <w:r w:rsidRPr="005830E9">
        <w:rPr>
          <w:rFonts w:cs="Arial"/>
          <w:i/>
          <w:iCs/>
          <w:sz w:val="22"/>
          <w:szCs w:val="22"/>
        </w:rPr>
        <w:t>Reglamento de generación distribuida con fuentes renovables</w:t>
      </w:r>
      <w:r w:rsidR="0019163B">
        <w:rPr>
          <w:rFonts w:cs="Arial"/>
          <w:i/>
          <w:iCs/>
          <w:sz w:val="22"/>
          <w:szCs w:val="22"/>
        </w:rPr>
        <w:t>,</w:t>
      </w:r>
      <w:r w:rsidRPr="005830E9">
        <w:rPr>
          <w:rFonts w:cs="Arial"/>
          <w:i/>
          <w:iCs/>
          <w:sz w:val="22"/>
          <w:szCs w:val="22"/>
        </w:rPr>
        <w:t xml:space="preserve"> bajo el modelo de contratación medición neta sencilla</w:t>
      </w:r>
      <w:r w:rsidRPr="00703D35">
        <w:rPr>
          <w:rFonts w:cs="Arial"/>
          <w:sz w:val="22"/>
          <w:szCs w:val="22"/>
        </w:rPr>
        <w:t>”</w:t>
      </w:r>
      <w:r>
        <w:rPr>
          <w:rFonts w:cs="Arial"/>
          <w:sz w:val="22"/>
          <w:szCs w:val="22"/>
        </w:rPr>
        <w:t xml:space="preserve">, </w:t>
      </w:r>
      <w:r w:rsidR="0019163B">
        <w:rPr>
          <w:rFonts w:cs="Arial"/>
          <w:sz w:val="22"/>
          <w:szCs w:val="22"/>
        </w:rPr>
        <w:t xml:space="preserve">particularmente en </w:t>
      </w:r>
      <w:r w:rsidR="0019163B">
        <w:rPr>
          <w:rFonts w:cs="Arial"/>
          <w:sz w:val="22"/>
          <w:szCs w:val="22"/>
          <w:lang w:val="es-ES_tradnl"/>
        </w:rPr>
        <w:t>lo</w:t>
      </w:r>
      <w:r>
        <w:rPr>
          <w:rFonts w:cs="Arial"/>
          <w:sz w:val="22"/>
          <w:szCs w:val="22"/>
        </w:rPr>
        <w:t xml:space="preserve"> referido al uso de paneles solares en viviendas</w:t>
      </w:r>
      <w:r w:rsidR="0019163B">
        <w:rPr>
          <w:rFonts w:cs="Arial"/>
          <w:sz w:val="22"/>
          <w:szCs w:val="22"/>
        </w:rPr>
        <w:t>.</w:t>
      </w:r>
    </w:p>
    <w:p w14:paraId="37087176" w14:textId="35B1875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9F58F09" w14:textId="77777777" w:rsidR="002B71CC" w:rsidRPr="00D14EAF" w:rsidRDefault="002B71CC" w:rsidP="002B71CC">
      <w:pPr>
        <w:spacing w:line="360" w:lineRule="auto"/>
        <w:jc w:val="both"/>
        <w:rPr>
          <w:rFonts w:cs="Arial"/>
          <w:b/>
          <w:sz w:val="22"/>
        </w:rPr>
      </w:pPr>
      <w:r w:rsidRPr="00D14EAF">
        <w:rPr>
          <w:rFonts w:cs="Arial"/>
          <w:b/>
          <w:sz w:val="22"/>
        </w:rPr>
        <w:t>************</w:t>
      </w:r>
    </w:p>
    <w:p w14:paraId="2BBDE8B8" w14:textId="77777777" w:rsidR="002B71CC" w:rsidRDefault="002B71CC" w:rsidP="002B71CC">
      <w:pPr>
        <w:spacing w:line="360" w:lineRule="auto"/>
        <w:jc w:val="both"/>
        <w:rPr>
          <w:rFonts w:cs="Arial"/>
          <w:sz w:val="22"/>
          <w:lang w:val="es-ES_tradnl"/>
        </w:rPr>
      </w:pPr>
    </w:p>
    <w:p w14:paraId="2F95AE1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43553219" w14:textId="7363F2A2" w:rsidR="002B71CC" w:rsidRDefault="002446E1" w:rsidP="002B71CC">
      <w:pPr>
        <w:spacing w:line="360" w:lineRule="auto"/>
        <w:jc w:val="both"/>
        <w:rPr>
          <w:rFonts w:cs="Arial"/>
          <w:sz w:val="22"/>
          <w:szCs w:val="22"/>
        </w:rPr>
      </w:pPr>
      <w:r>
        <w:rPr>
          <w:rFonts w:cs="Arial"/>
          <w:sz w:val="22"/>
          <w:szCs w:val="22"/>
        </w:rPr>
        <w:t xml:space="preserve">Trasladar a la </w:t>
      </w:r>
      <w:r w:rsidRPr="002446E1">
        <w:rPr>
          <w:rFonts w:cs="Arial"/>
          <w:sz w:val="22"/>
          <w:szCs w:val="22"/>
          <w:lang w:val="es-ES_tradnl"/>
        </w:rPr>
        <w:t>Administración</w:t>
      </w:r>
      <w:r>
        <w:rPr>
          <w:rFonts w:cs="Arial"/>
          <w:sz w:val="22"/>
          <w:szCs w:val="22"/>
          <w:lang w:val="es-ES_tradnl"/>
        </w:rPr>
        <w:t xml:space="preserve">, para su estudio y las acciones que sean pertinentes, el </w:t>
      </w:r>
      <w:r>
        <w:rPr>
          <w:rFonts w:cs="Arial"/>
          <w:sz w:val="22"/>
          <w:lang w:val="es-ES_tradnl"/>
        </w:rPr>
        <w:t xml:space="preserve">oficio Of-LOMA-2120, del 08 de mayo del 2020, mediante el cual, el señor Marvin López Madrigal, Presidente de la Constructora Loma de la Península S.A., </w:t>
      </w:r>
      <w:r>
        <w:rPr>
          <w:rFonts w:cs="Arial"/>
          <w:sz w:val="22"/>
          <w:szCs w:val="22"/>
        </w:rPr>
        <w:t>s</w:t>
      </w:r>
      <w:r w:rsidRPr="00657F90">
        <w:rPr>
          <w:rFonts w:cs="Arial"/>
          <w:sz w:val="22"/>
          <w:szCs w:val="22"/>
        </w:rPr>
        <w:t xml:space="preserve">olicita colaboración para que se le cancele monto del </w:t>
      </w:r>
      <w:r>
        <w:rPr>
          <w:rFonts w:cs="Arial"/>
          <w:sz w:val="22"/>
          <w:szCs w:val="22"/>
        </w:rPr>
        <w:t>b</w:t>
      </w:r>
      <w:r w:rsidRPr="00657F90">
        <w:rPr>
          <w:rFonts w:cs="Arial"/>
          <w:sz w:val="22"/>
          <w:szCs w:val="22"/>
        </w:rPr>
        <w:t xml:space="preserve">ono otorgado a la señora Ana Montes García, por medio del Banco de Costa Rica, dado que se formalizó desde el </w:t>
      </w:r>
      <w:r w:rsidR="00632434">
        <w:rPr>
          <w:rFonts w:cs="Arial"/>
          <w:sz w:val="22"/>
          <w:szCs w:val="22"/>
        </w:rPr>
        <w:t xml:space="preserve">año </w:t>
      </w:r>
      <w:r w:rsidRPr="00657F90">
        <w:rPr>
          <w:rFonts w:cs="Arial"/>
          <w:sz w:val="22"/>
          <w:szCs w:val="22"/>
        </w:rPr>
        <w:t xml:space="preserve">2009 y </w:t>
      </w:r>
      <w:r w:rsidR="00632434">
        <w:rPr>
          <w:rFonts w:cs="Arial"/>
          <w:sz w:val="22"/>
          <w:szCs w:val="22"/>
        </w:rPr>
        <w:t xml:space="preserve">todavía </w:t>
      </w:r>
      <w:r w:rsidRPr="00657F90">
        <w:rPr>
          <w:rFonts w:cs="Arial"/>
          <w:sz w:val="22"/>
          <w:szCs w:val="22"/>
        </w:rPr>
        <w:t xml:space="preserve">no se le ha cancelado </w:t>
      </w:r>
      <w:r>
        <w:rPr>
          <w:rFonts w:cs="Arial"/>
          <w:sz w:val="22"/>
          <w:szCs w:val="22"/>
        </w:rPr>
        <w:t>el monto de l</w:t>
      </w:r>
      <w:r w:rsidRPr="00657F90">
        <w:rPr>
          <w:rFonts w:cs="Arial"/>
          <w:sz w:val="22"/>
          <w:szCs w:val="22"/>
        </w:rPr>
        <w:t>a vivienda</w:t>
      </w:r>
      <w:r>
        <w:rPr>
          <w:rFonts w:cs="Arial"/>
          <w:sz w:val="22"/>
          <w:szCs w:val="22"/>
        </w:rPr>
        <w:t>.</w:t>
      </w:r>
    </w:p>
    <w:p w14:paraId="366FBF40" w14:textId="3752A37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808CFBD" w14:textId="77777777" w:rsidR="002B71CC" w:rsidRPr="00D14EAF" w:rsidRDefault="002B71CC" w:rsidP="002B71CC">
      <w:pPr>
        <w:spacing w:line="360" w:lineRule="auto"/>
        <w:jc w:val="both"/>
        <w:rPr>
          <w:rFonts w:cs="Arial"/>
          <w:b/>
          <w:sz w:val="22"/>
        </w:rPr>
      </w:pPr>
      <w:r w:rsidRPr="00D14EAF">
        <w:rPr>
          <w:rFonts w:cs="Arial"/>
          <w:b/>
          <w:sz w:val="22"/>
        </w:rPr>
        <w:t>************</w:t>
      </w:r>
    </w:p>
    <w:p w14:paraId="4D8D1046" w14:textId="77777777" w:rsidR="002B71CC" w:rsidRDefault="002B71CC" w:rsidP="002B71CC">
      <w:pPr>
        <w:spacing w:line="360" w:lineRule="auto"/>
        <w:jc w:val="both"/>
        <w:rPr>
          <w:rFonts w:cs="Arial"/>
          <w:sz w:val="22"/>
          <w:lang w:val="es-ES_tradnl"/>
        </w:rPr>
      </w:pPr>
    </w:p>
    <w:p w14:paraId="37B62C4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250F7EC1" w14:textId="011ECE12" w:rsidR="002B71CC" w:rsidRDefault="002446E1" w:rsidP="002B71CC">
      <w:pPr>
        <w:spacing w:line="360" w:lineRule="auto"/>
        <w:jc w:val="both"/>
        <w:rPr>
          <w:rFonts w:cs="Arial"/>
          <w:sz w:val="22"/>
          <w:szCs w:val="22"/>
        </w:rPr>
      </w:pPr>
      <w:r>
        <w:rPr>
          <w:rFonts w:cs="Arial"/>
          <w:sz w:val="22"/>
          <w:lang w:val="es-ES_tradnl"/>
        </w:rPr>
        <w:t xml:space="preserve">Trasladar a la </w:t>
      </w:r>
      <w:r w:rsidRPr="002446E1">
        <w:rPr>
          <w:rFonts w:cs="Arial"/>
          <w:sz w:val="22"/>
          <w:lang w:val="es-ES_tradnl"/>
        </w:rPr>
        <w:t>Administración</w:t>
      </w:r>
      <w:r>
        <w:rPr>
          <w:rFonts w:cs="Arial"/>
          <w:sz w:val="22"/>
          <w:lang w:val="es-ES_tradnl"/>
        </w:rPr>
        <w:t xml:space="preserve">, para que remita la respuesta correspondiente, el oficio del 15 de mayo de 2020, mediante el cual, el señor Ronald Campos Villegas, Presidente de la </w:t>
      </w:r>
      <w:r w:rsidRPr="000C1316">
        <w:rPr>
          <w:rFonts w:cs="Arial"/>
          <w:sz w:val="22"/>
          <w:szCs w:val="22"/>
          <w:lang w:val="es-ES_tradnl"/>
        </w:rPr>
        <w:t>Asociación Nacional de Constructores y Afines</w:t>
      </w:r>
      <w:r>
        <w:rPr>
          <w:rFonts w:cs="Arial"/>
          <w:sz w:val="22"/>
          <w:szCs w:val="22"/>
          <w:lang w:val="es-ES_tradnl"/>
        </w:rPr>
        <w:t xml:space="preserve"> (</w:t>
      </w:r>
      <w:r w:rsidRPr="000C1316">
        <w:rPr>
          <w:rFonts w:cs="Arial"/>
          <w:sz w:val="22"/>
          <w:szCs w:val="22"/>
          <w:lang w:val="es-ES_tradnl"/>
        </w:rPr>
        <w:t>ACAN</w:t>
      </w:r>
      <w:r>
        <w:rPr>
          <w:rFonts w:cs="Arial"/>
          <w:sz w:val="22"/>
          <w:szCs w:val="22"/>
          <w:lang w:val="es-ES_tradnl"/>
        </w:rPr>
        <w:t>)</w:t>
      </w:r>
      <w:r w:rsidRPr="000C1316">
        <w:rPr>
          <w:rFonts w:cs="Arial"/>
          <w:sz w:val="22"/>
          <w:szCs w:val="22"/>
          <w:lang w:val="es-ES_tradnl"/>
        </w:rPr>
        <w:t>,</w:t>
      </w:r>
      <w:r w:rsidRPr="000C1316">
        <w:rPr>
          <w:rFonts w:cs="Arial"/>
          <w:sz w:val="22"/>
          <w:szCs w:val="22"/>
        </w:rPr>
        <w:t xml:space="preserve"> solicita aclarar los alcances del acuerdo que modifica el trámite del bono ordinario, por cuanto permite interpretar el requerimiento de nuevas actividades constructivas.</w:t>
      </w:r>
    </w:p>
    <w:p w14:paraId="5E7E7E9D" w14:textId="5876166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5CC3855" w14:textId="77777777" w:rsidR="002B71CC" w:rsidRPr="00D14EAF" w:rsidRDefault="002B71CC" w:rsidP="002B71CC">
      <w:pPr>
        <w:spacing w:line="360" w:lineRule="auto"/>
        <w:jc w:val="both"/>
        <w:rPr>
          <w:rFonts w:cs="Arial"/>
          <w:b/>
          <w:sz w:val="22"/>
        </w:rPr>
      </w:pPr>
      <w:r w:rsidRPr="00D14EAF">
        <w:rPr>
          <w:rFonts w:cs="Arial"/>
          <w:b/>
          <w:sz w:val="22"/>
        </w:rPr>
        <w:t>************</w:t>
      </w:r>
    </w:p>
    <w:p w14:paraId="7699F2E9" w14:textId="77777777" w:rsidR="002B71CC" w:rsidRDefault="002B71CC" w:rsidP="002B71CC">
      <w:pPr>
        <w:spacing w:line="360" w:lineRule="auto"/>
        <w:jc w:val="both"/>
        <w:rPr>
          <w:rFonts w:cs="Arial"/>
          <w:sz w:val="22"/>
          <w:szCs w:val="22"/>
        </w:rPr>
      </w:pPr>
    </w:p>
    <w:p w14:paraId="3C07C33D"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93F6C" w14:textId="77777777" w:rsidR="00632434" w:rsidRDefault="00632434">
      <w:r>
        <w:separator/>
      </w:r>
    </w:p>
  </w:endnote>
  <w:endnote w:type="continuationSeparator" w:id="0">
    <w:p w14:paraId="456EC2B6" w14:textId="77777777" w:rsidR="00632434" w:rsidRDefault="0063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9CC03" w14:textId="77777777" w:rsidR="00632434" w:rsidRDefault="00632434">
      <w:r>
        <w:separator/>
      </w:r>
    </w:p>
  </w:footnote>
  <w:footnote w:type="continuationSeparator" w:id="0">
    <w:p w14:paraId="1D1C26FF" w14:textId="77777777" w:rsidR="00632434" w:rsidRDefault="0063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01AF" w14:textId="77777777" w:rsidR="00632434" w:rsidRDefault="00632434">
    <w:pPr>
      <w:pStyle w:val="Encabezado"/>
      <w:rPr>
        <w:lang w:val="es-ES"/>
      </w:rPr>
    </w:pPr>
  </w:p>
  <w:p w14:paraId="56EB7CA0" w14:textId="7641DFD0" w:rsidR="00632434" w:rsidRDefault="00632434">
    <w:pPr>
      <w:pStyle w:val="Encabezado"/>
      <w:rPr>
        <w:rStyle w:val="Nmerodepgina"/>
        <w:sz w:val="18"/>
      </w:rPr>
    </w:pPr>
    <w:r>
      <w:rPr>
        <w:sz w:val="18"/>
        <w:lang w:val="es-ES"/>
      </w:rPr>
      <w:t xml:space="preserve">    Minuta de la sesión Nº 36-2020                   18 de mayo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2318EF40" w14:textId="77777777" w:rsidR="00632434" w:rsidRDefault="00632434">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B8089B"/>
    <w:multiLevelType w:val="hybridMultilevel"/>
    <w:tmpl w:val="A1363A5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5F77716"/>
    <w:multiLevelType w:val="hybridMultilevel"/>
    <w:tmpl w:val="96BE772E"/>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B660595"/>
    <w:multiLevelType w:val="hybridMultilevel"/>
    <w:tmpl w:val="9E2C946A"/>
    <w:lvl w:ilvl="0" w:tplc="140A0001">
      <w:start w:val="1"/>
      <w:numFmt w:val="bullet"/>
      <w:lvlText w:val=""/>
      <w:lvlJc w:val="left"/>
      <w:pPr>
        <w:ind w:left="1648" w:hanging="360"/>
      </w:pPr>
      <w:rPr>
        <w:rFonts w:ascii="Symbol" w:hAnsi="Symbol" w:hint="default"/>
      </w:rPr>
    </w:lvl>
    <w:lvl w:ilvl="1" w:tplc="140A0003" w:tentative="1">
      <w:start w:val="1"/>
      <w:numFmt w:val="bullet"/>
      <w:lvlText w:val="o"/>
      <w:lvlJc w:val="left"/>
      <w:pPr>
        <w:ind w:left="2368" w:hanging="360"/>
      </w:pPr>
      <w:rPr>
        <w:rFonts w:ascii="Courier New" w:hAnsi="Courier New" w:cs="Courier New" w:hint="default"/>
      </w:rPr>
    </w:lvl>
    <w:lvl w:ilvl="2" w:tplc="140A0005" w:tentative="1">
      <w:start w:val="1"/>
      <w:numFmt w:val="bullet"/>
      <w:lvlText w:val=""/>
      <w:lvlJc w:val="left"/>
      <w:pPr>
        <w:ind w:left="3088" w:hanging="360"/>
      </w:pPr>
      <w:rPr>
        <w:rFonts w:ascii="Wingdings" w:hAnsi="Wingdings" w:hint="default"/>
      </w:rPr>
    </w:lvl>
    <w:lvl w:ilvl="3" w:tplc="140A0001" w:tentative="1">
      <w:start w:val="1"/>
      <w:numFmt w:val="bullet"/>
      <w:lvlText w:val=""/>
      <w:lvlJc w:val="left"/>
      <w:pPr>
        <w:ind w:left="3808" w:hanging="360"/>
      </w:pPr>
      <w:rPr>
        <w:rFonts w:ascii="Symbol" w:hAnsi="Symbol" w:hint="default"/>
      </w:rPr>
    </w:lvl>
    <w:lvl w:ilvl="4" w:tplc="140A0003" w:tentative="1">
      <w:start w:val="1"/>
      <w:numFmt w:val="bullet"/>
      <w:lvlText w:val="o"/>
      <w:lvlJc w:val="left"/>
      <w:pPr>
        <w:ind w:left="4528" w:hanging="360"/>
      </w:pPr>
      <w:rPr>
        <w:rFonts w:ascii="Courier New" w:hAnsi="Courier New" w:cs="Courier New" w:hint="default"/>
      </w:rPr>
    </w:lvl>
    <w:lvl w:ilvl="5" w:tplc="140A0005" w:tentative="1">
      <w:start w:val="1"/>
      <w:numFmt w:val="bullet"/>
      <w:lvlText w:val=""/>
      <w:lvlJc w:val="left"/>
      <w:pPr>
        <w:ind w:left="5248" w:hanging="360"/>
      </w:pPr>
      <w:rPr>
        <w:rFonts w:ascii="Wingdings" w:hAnsi="Wingdings" w:hint="default"/>
      </w:rPr>
    </w:lvl>
    <w:lvl w:ilvl="6" w:tplc="140A0001" w:tentative="1">
      <w:start w:val="1"/>
      <w:numFmt w:val="bullet"/>
      <w:lvlText w:val=""/>
      <w:lvlJc w:val="left"/>
      <w:pPr>
        <w:ind w:left="5968" w:hanging="360"/>
      </w:pPr>
      <w:rPr>
        <w:rFonts w:ascii="Symbol" w:hAnsi="Symbol" w:hint="default"/>
      </w:rPr>
    </w:lvl>
    <w:lvl w:ilvl="7" w:tplc="140A0003" w:tentative="1">
      <w:start w:val="1"/>
      <w:numFmt w:val="bullet"/>
      <w:lvlText w:val="o"/>
      <w:lvlJc w:val="left"/>
      <w:pPr>
        <w:ind w:left="6688" w:hanging="360"/>
      </w:pPr>
      <w:rPr>
        <w:rFonts w:ascii="Courier New" w:hAnsi="Courier New" w:cs="Courier New" w:hint="default"/>
      </w:rPr>
    </w:lvl>
    <w:lvl w:ilvl="8" w:tplc="140A0005" w:tentative="1">
      <w:start w:val="1"/>
      <w:numFmt w:val="bullet"/>
      <w:lvlText w:val=""/>
      <w:lvlJc w:val="left"/>
      <w:pPr>
        <w:ind w:left="7408" w:hanging="360"/>
      </w:pPr>
      <w:rPr>
        <w:rFonts w:ascii="Wingdings" w:hAnsi="Wingdings" w:hint="default"/>
      </w:rPr>
    </w:lvl>
  </w:abstractNum>
  <w:abstractNum w:abstractNumId="10" w15:restartNumberingAfterBreak="0">
    <w:nsid w:val="3F7F3F6B"/>
    <w:multiLevelType w:val="hybridMultilevel"/>
    <w:tmpl w:val="54C2F97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FDF75AB"/>
    <w:multiLevelType w:val="hybridMultilevel"/>
    <w:tmpl w:val="DE341A62"/>
    <w:lvl w:ilvl="0" w:tplc="60948DB6">
      <w:start w:val="1"/>
      <w:numFmt w:val="bullet"/>
      <w:lvlText w:val="•"/>
      <w:lvlJc w:val="left"/>
      <w:pPr>
        <w:tabs>
          <w:tab w:val="num" w:pos="720"/>
        </w:tabs>
        <w:ind w:left="720" w:hanging="360"/>
      </w:pPr>
      <w:rPr>
        <w:rFonts w:ascii="Arial" w:hAnsi="Arial" w:hint="default"/>
      </w:rPr>
    </w:lvl>
    <w:lvl w:ilvl="1" w:tplc="12E2ECAE" w:tentative="1">
      <w:start w:val="1"/>
      <w:numFmt w:val="bullet"/>
      <w:lvlText w:val="•"/>
      <w:lvlJc w:val="left"/>
      <w:pPr>
        <w:tabs>
          <w:tab w:val="num" w:pos="1440"/>
        </w:tabs>
        <w:ind w:left="1440" w:hanging="360"/>
      </w:pPr>
      <w:rPr>
        <w:rFonts w:ascii="Arial" w:hAnsi="Arial" w:hint="default"/>
      </w:rPr>
    </w:lvl>
    <w:lvl w:ilvl="2" w:tplc="83188EE4" w:tentative="1">
      <w:start w:val="1"/>
      <w:numFmt w:val="bullet"/>
      <w:lvlText w:val="•"/>
      <w:lvlJc w:val="left"/>
      <w:pPr>
        <w:tabs>
          <w:tab w:val="num" w:pos="2160"/>
        </w:tabs>
        <w:ind w:left="2160" w:hanging="360"/>
      </w:pPr>
      <w:rPr>
        <w:rFonts w:ascii="Arial" w:hAnsi="Arial" w:hint="default"/>
      </w:rPr>
    </w:lvl>
    <w:lvl w:ilvl="3" w:tplc="29EA71CE" w:tentative="1">
      <w:start w:val="1"/>
      <w:numFmt w:val="bullet"/>
      <w:lvlText w:val="•"/>
      <w:lvlJc w:val="left"/>
      <w:pPr>
        <w:tabs>
          <w:tab w:val="num" w:pos="2880"/>
        </w:tabs>
        <w:ind w:left="2880" w:hanging="360"/>
      </w:pPr>
      <w:rPr>
        <w:rFonts w:ascii="Arial" w:hAnsi="Arial" w:hint="default"/>
      </w:rPr>
    </w:lvl>
    <w:lvl w:ilvl="4" w:tplc="61300B02" w:tentative="1">
      <w:start w:val="1"/>
      <w:numFmt w:val="bullet"/>
      <w:lvlText w:val="•"/>
      <w:lvlJc w:val="left"/>
      <w:pPr>
        <w:tabs>
          <w:tab w:val="num" w:pos="3600"/>
        </w:tabs>
        <w:ind w:left="3600" w:hanging="360"/>
      </w:pPr>
      <w:rPr>
        <w:rFonts w:ascii="Arial" w:hAnsi="Arial" w:hint="default"/>
      </w:rPr>
    </w:lvl>
    <w:lvl w:ilvl="5" w:tplc="D06E9D5A" w:tentative="1">
      <w:start w:val="1"/>
      <w:numFmt w:val="bullet"/>
      <w:lvlText w:val="•"/>
      <w:lvlJc w:val="left"/>
      <w:pPr>
        <w:tabs>
          <w:tab w:val="num" w:pos="4320"/>
        </w:tabs>
        <w:ind w:left="4320" w:hanging="360"/>
      </w:pPr>
      <w:rPr>
        <w:rFonts w:ascii="Arial" w:hAnsi="Arial" w:hint="default"/>
      </w:rPr>
    </w:lvl>
    <w:lvl w:ilvl="6" w:tplc="2AAC93FE" w:tentative="1">
      <w:start w:val="1"/>
      <w:numFmt w:val="bullet"/>
      <w:lvlText w:val="•"/>
      <w:lvlJc w:val="left"/>
      <w:pPr>
        <w:tabs>
          <w:tab w:val="num" w:pos="5040"/>
        </w:tabs>
        <w:ind w:left="5040" w:hanging="360"/>
      </w:pPr>
      <w:rPr>
        <w:rFonts w:ascii="Arial" w:hAnsi="Arial" w:hint="default"/>
      </w:rPr>
    </w:lvl>
    <w:lvl w:ilvl="7" w:tplc="0C94042C" w:tentative="1">
      <w:start w:val="1"/>
      <w:numFmt w:val="bullet"/>
      <w:lvlText w:val="•"/>
      <w:lvlJc w:val="left"/>
      <w:pPr>
        <w:tabs>
          <w:tab w:val="num" w:pos="5760"/>
        </w:tabs>
        <w:ind w:left="5760" w:hanging="360"/>
      </w:pPr>
      <w:rPr>
        <w:rFonts w:ascii="Arial" w:hAnsi="Arial" w:hint="default"/>
      </w:rPr>
    </w:lvl>
    <w:lvl w:ilvl="8" w:tplc="798092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05A3358"/>
    <w:multiLevelType w:val="hybridMultilevel"/>
    <w:tmpl w:val="8DDCC3B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5BD53A0"/>
    <w:multiLevelType w:val="hybridMultilevel"/>
    <w:tmpl w:val="7FD82854"/>
    <w:lvl w:ilvl="0" w:tplc="7C84343E">
      <w:start w:val="1"/>
      <w:numFmt w:val="decimal"/>
      <w:lvlText w:val="%1."/>
      <w:lvlJc w:val="left"/>
      <w:pPr>
        <w:tabs>
          <w:tab w:val="num" w:pos="928"/>
        </w:tabs>
        <w:ind w:left="928" w:hanging="360"/>
      </w:pPr>
      <w:rPr>
        <w:rFonts w:hint="default"/>
        <w:b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D8B2B1E"/>
    <w:multiLevelType w:val="hybridMultilevel"/>
    <w:tmpl w:val="644C4B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0693793"/>
    <w:multiLevelType w:val="hybridMultilevel"/>
    <w:tmpl w:val="5DA0465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3"/>
  </w:num>
  <w:num w:numId="4">
    <w:abstractNumId w:val="1"/>
  </w:num>
  <w:num w:numId="5">
    <w:abstractNumId w:val="0"/>
  </w:num>
  <w:num w:numId="6">
    <w:abstractNumId w:val="15"/>
  </w:num>
  <w:num w:numId="7">
    <w:abstractNumId w:val="23"/>
  </w:num>
  <w:num w:numId="8">
    <w:abstractNumId w:val="11"/>
  </w:num>
  <w:num w:numId="9">
    <w:abstractNumId w:val="6"/>
  </w:num>
  <w:num w:numId="10">
    <w:abstractNumId w:val="3"/>
  </w:num>
  <w:num w:numId="11">
    <w:abstractNumId w:val="4"/>
  </w:num>
  <w:num w:numId="12">
    <w:abstractNumId w:val="24"/>
  </w:num>
  <w:num w:numId="13">
    <w:abstractNumId w:val="22"/>
  </w:num>
  <w:num w:numId="14">
    <w:abstractNumId w:val="19"/>
  </w:num>
  <w:num w:numId="15">
    <w:abstractNumId w:val="12"/>
  </w:num>
  <w:num w:numId="16">
    <w:abstractNumId w:val="16"/>
  </w:num>
  <w:num w:numId="17">
    <w:abstractNumId w:val="20"/>
  </w:num>
  <w:num w:numId="18">
    <w:abstractNumId w:val="21"/>
  </w:num>
  <w:num w:numId="19">
    <w:abstractNumId w:val="14"/>
  </w:num>
  <w:num w:numId="20">
    <w:abstractNumId w:val="5"/>
  </w:num>
  <w:num w:numId="21">
    <w:abstractNumId w:val="17"/>
  </w:num>
  <w:num w:numId="22">
    <w:abstractNumId w:val="7"/>
  </w:num>
  <w:num w:numId="23">
    <w:abstractNumId w:val="10"/>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wUUuStqnlwAqa/h118FngTLqyPDx4f4TYlfrRRgVYzVOIZ+xdkiD5zf0J6ERiWPRFNuJo9Iqv6FSZ+NQ2N6vA==" w:salt="wMCkNU0PGRVegs4OQz7e9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5E"/>
    <w:rsid w:val="0000085A"/>
    <w:rsid w:val="000036BD"/>
    <w:rsid w:val="00011DC1"/>
    <w:rsid w:val="0001401F"/>
    <w:rsid w:val="0002523B"/>
    <w:rsid w:val="0002666A"/>
    <w:rsid w:val="000266A0"/>
    <w:rsid w:val="00026DCA"/>
    <w:rsid w:val="00027E78"/>
    <w:rsid w:val="00032192"/>
    <w:rsid w:val="0003318B"/>
    <w:rsid w:val="0003321E"/>
    <w:rsid w:val="00036A8B"/>
    <w:rsid w:val="00053A32"/>
    <w:rsid w:val="000547A2"/>
    <w:rsid w:val="00067B32"/>
    <w:rsid w:val="00076A47"/>
    <w:rsid w:val="00081BB0"/>
    <w:rsid w:val="00084F93"/>
    <w:rsid w:val="00085DF1"/>
    <w:rsid w:val="0009389D"/>
    <w:rsid w:val="000A04F5"/>
    <w:rsid w:val="000A6259"/>
    <w:rsid w:val="000B0F7B"/>
    <w:rsid w:val="000C1316"/>
    <w:rsid w:val="000C4E35"/>
    <w:rsid w:val="000C5661"/>
    <w:rsid w:val="000C5D72"/>
    <w:rsid w:val="000E0DB8"/>
    <w:rsid w:val="000F5F31"/>
    <w:rsid w:val="000F635E"/>
    <w:rsid w:val="000F6DBD"/>
    <w:rsid w:val="00105CCE"/>
    <w:rsid w:val="0011401E"/>
    <w:rsid w:val="001147C3"/>
    <w:rsid w:val="00117133"/>
    <w:rsid w:val="00117E78"/>
    <w:rsid w:val="001227FE"/>
    <w:rsid w:val="0012378D"/>
    <w:rsid w:val="00133015"/>
    <w:rsid w:val="001418F0"/>
    <w:rsid w:val="0015161B"/>
    <w:rsid w:val="00154E36"/>
    <w:rsid w:val="00176EBD"/>
    <w:rsid w:val="00177367"/>
    <w:rsid w:val="00177D94"/>
    <w:rsid w:val="00183234"/>
    <w:rsid w:val="0018634C"/>
    <w:rsid w:val="001909BE"/>
    <w:rsid w:val="0019163B"/>
    <w:rsid w:val="00193098"/>
    <w:rsid w:val="00193B2D"/>
    <w:rsid w:val="00196DD0"/>
    <w:rsid w:val="001A048C"/>
    <w:rsid w:val="001B6D7C"/>
    <w:rsid w:val="001B703A"/>
    <w:rsid w:val="001C064E"/>
    <w:rsid w:val="001C3F1B"/>
    <w:rsid w:val="001D7E23"/>
    <w:rsid w:val="001E2540"/>
    <w:rsid w:val="001E3C37"/>
    <w:rsid w:val="001F277B"/>
    <w:rsid w:val="001F7D2C"/>
    <w:rsid w:val="002026DC"/>
    <w:rsid w:val="00204086"/>
    <w:rsid w:val="00210B7F"/>
    <w:rsid w:val="00213FA6"/>
    <w:rsid w:val="00214849"/>
    <w:rsid w:val="00215238"/>
    <w:rsid w:val="002163C7"/>
    <w:rsid w:val="00230AF9"/>
    <w:rsid w:val="00232587"/>
    <w:rsid w:val="00236CA9"/>
    <w:rsid w:val="00237191"/>
    <w:rsid w:val="00240946"/>
    <w:rsid w:val="00243275"/>
    <w:rsid w:val="00243461"/>
    <w:rsid w:val="002446E1"/>
    <w:rsid w:val="00252FDA"/>
    <w:rsid w:val="00253CA2"/>
    <w:rsid w:val="00253D8D"/>
    <w:rsid w:val="00256F51"/>
    <w:rsid w:val="00260325"/>
    <w:rsid w:val="00261C88"/>
    <w:rsid w:val="002700E7"/>
    <w:rsid w:val="00270B9C"/>
    <w:rsid w:val="00273438"/>
    <w:rsid w:val="002736F3"/>
    <w:rsid w:val="00273AB5"/>
    <w:rsid w:val="002751C8"/>
    <w:rsid w:val="00277DD3"/>
    <w:rsid w:val="00282C93"/>
    <w:rsid w:val="0028301A"/>
    <w:rsid w:val="0028757E"/>
    <w:rsid w:val="002930D4"/>
    <w:rsid w:val="002A15E2"/>
    <w:rsid w:val="002A51F3"/>
    <w:rsid w:val="002A6A4B"/>
    <w:rsid w:val="002B71CC"/>
    <w:rsid w:val="002D0146"/>
    <w:rsid w:val="002D158A"/>
    <w:rsid w:val="002D1955"/>
    <w:rsid w:val="002E1BAC"/>
    <w:rsid w:val="002F3D41"/>
    <w:rsid w:val="003004E7"/>
    <w:rsid w:val="0030131C"/>
    <w:rsid w:val="003156CD"/>
    <w:rsid w:val="00317B31"/>
    <w:rsid w:val="00320F35"/>
    <w:rsid w:val="00320F9C"/>
    <w:rsid w:val="00332AF1"/>
    <w:rsid w:val="00335993"/>
    <w:rsid w:val="00343CAA"/>
    <w:rsid w:val="00345E78"/>
    <w:rsid w:val="00346C2F"/>
    <w:rsid w:val="003473D2"/>
    <w:rsid w:val="00352AFB"/>
    <w:rsid w:val="00353979"/>
    <w:rsid w:val="00356386"/>
    <w:rsid w:val="00357664"/>
    <w:rsid w:val="0036197D"/>
    <w:rsid w:val="00366F42"/>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6FD8"/>
    <w:rsid w:val="003C0974"/>
    <w:rsid w:val="003C6FEB"/>
    <w:rsid w:val="003E4788"/>
    <w:rsid w:val="003F7615"/>
    <w:rsid w:val="0040276E"/>
    <w:rsid w:val="00407CC4"/>
    <w:rsid w:val="00421BEA"/>
    <w:rsid w:val="00427518"/>
    <w:rsid w:val="004320D4"/>
    <w:rsid w:val="00432126"/>
    <w:rsid w:val="00444071"/>
    <w:rsid w:val="00445673"/>
    <w:rsid w:val="00447ED6"/>
    <w:rsid w:val="004755F8"/>
    <w:rsid w:val="0047567F"/>
    <w:rsid w:val="0047593B"/>
    <w:rsid w:val="0048086A"/>
    <w:rsid w:val="00483040"/>
    <w:rsid w:val="00484376"/>
    <w:rsid w:val="00485C09"/>
    <w:rsid w:val="00486706"/>
    <w:rsid w:val="0048746C"/>
    <w:rsid w:val="004930AA"/>
    <w:rsid w:val="00496B93"/>
    <w:rsid w:val="00497711"/>
    <w:rsid w:val="004A392C"/>
    <w:rsid w:val="004B373F"/>
    <w:rsid w:val="004B7456"/>
    <w:rsid w:val="004C5B22"/>
    <w:rsid w:val="004C724E"/>
    <w:rsid w:val="004C73E4"/>
    <w:rsid w:val="004D0E6A"/>
    <w:rsid w:val="004E10F9"/>
    <w:rsid w:val="004E1777"/>
    <w:rsid w:val="004E5D21"/>
    <w:rsid w:val="004E7F45"/>
    <w:rsid w:val="004F0A2C"/>
    <w:rsid w:val="005011AD"/>
    <w:rsid w:val="00501F35"/>
    <w:rsid w:val="00507FBA"/>
    <w:rsid w:val="00513B4F"/>
    <w:rsid w:val="00531B93"/>
    <w:rsid w:val="005459D0"/>
    <w:rsid w:val="005504E6"/>
    <w:rsid w:val="005559B2"/>
    <w:rsid w:val="0057519A"/>
    <w:rsid w:val="00575F9C"/>
    <w:rsid w:val="005830E9"/>
    <w:rsid w:val="00585347"/>
    <w:rsid w:val="00590EBB"/>
    <w:rsid w:val="0059249F"/>
    <w:rsid w:val="00595395"/>
    <w:rsid w:val="0059625B"/>
    <w:rsid w:val="00596382"/>
    <w:rsid w:val="00596AB4"/>
    <w:rsid w:val="00597878"/>
    <w:rsid w:val="005A32C2"/>
    <w:rsid w:val="005A79C9"/>
    <w:rsid w:val="005B259E"/>
    <w:rsid w:val="005B45E6"/>
    <w:rsid w:val="005B5CA3"/>
    <w:rsid w:val="005B67A2"/>
    <w:rsid w:val="005C18D2"/>
    <w:rsid w:val="005C6147"/>
    <w:rsid w:val="005E7559"/>
    <w:rsid w:val="00612124"/>
    <w:rsid w:val="00615FBF"/>
    <w:rsid w:val="00622C49"/>
    <w:rsid w:val="00623D36"/>
    <w:rsid w:val="006321F4"/>
    <w:rsid w:val="00632434"/>
    <w:rsid w:val="00633A64"/>
    <w:rsid w:val="00646C5C"/>
    <w:rsid w:val="0064793D"/>
    <w:rsid w:val="006555F2"/>
    <w:rsid w:val="0066494B"/>
    <w:rsid w:val="0066580C"/>
    <w:rsid w:val="0066756A"/>
    <w:rsid w:val="00681878"/>
    <w:rsid w:val="00683504"/>
    <w:rsid w:val="006878E3"/>
    <w:rsid w:val="00691052"/>
    <w:rsid w:val="00692A55"/>
    <w:rsid w:val="006A474B"/>
    <w:rsid w:val="006A779D"/>
    <w:rsid w:val="006B7846"/>
    <w:rsid w:val="006C0086"/>
    <w:rsid w:val="006C1542"/>
    <w:rsid w:val="006C1D3B"/>
    <w:rsid w:val="006C1F07"/>
    <w:rsid w:val="006C772C"/>
    <w:rsid w:val="006D5482"/>
    <w:rsid w:val="006E31FB"/>
    <w:rsid w:val="006E368C"/>
    <w:rsid w:val="006E7C0F"/>
    <w:rsid w:val="006F0914"/>
    <w:rsid w:val="006F7DB3"/>
    <w:rsid w:val="007031A9"/>
    <w:rsid w:val="00703D35"/>
    <w:rsid w:val="007062BD"/>
    <w:rsid w:val="00711E6C"/>
    <w:rsid w:val="00722251"/>
    <w:rsid w:val="00723211"/>
    <w:rsid w:val="00735384"/>
    <w:rsid w:val="00737234"/>
    <w:rsid w:val="007502B7"/>
    <w:rsid w:val="00751002"/>
    <w:rsid w:val="007605D2"/>
    <w:rsid w:val="00765327"/>
    <w:rsid w:val="007749FC"/>
    <w:rsid w:val="00774E68"/>
    <w:rsid w:val="00780AB2"/>
    <w:rsid w:val="0079119B"/>
    <w:rsid w:val="00797660"/>
    <w:rsid w:val="007A2FF0"/>
    <w:rsid w:val="007B0E46"/>
    <w:rsid w:val="007B2EB9"/>
    <w:rsid w:val="007B5EDF"/>
    <w:rsid w:val="007C0881"/>
    <w:rsid w:val="007C2929"/>
    <w:rsid w:val="007C3229"/>
    <w:rsid w:val="007C39B9"/>
    <w:rsid w:val="007C5C56"/>
    <w:rsid w:val="007D6EF8"/>
    <w:rsid w:val="007E2429"/>
    <w:rsid w:val="007E31DD"/>
    <w:rsid w:val="007F4C11"/>
    <w:rsid w:val="007F614F"/>
    <w:rsid w:val="007F66D6"/>
    <w:rsid w:val="008006FA"/>
    <w:rsid w:val="008078C3"/>
    <w:rsid w:val="008110AA"/>
    <w:rsid w:val="00811427"/>
    <w:rsid w:val="00825856"/>
    <w:rsid w:val="00830160"/>
    <w:rsid w:val="008343A2"/>
    <w:rsid w:val="00834957"/>
    <w:rsid w:val="00834A2F"/>
    <w:rsid w:val="00841AFC"/>
    <w:rsid w:val="00846281"/>
    <w:rsid w:val="00851373"/>
    <w:rsid w:val="00854CE0"/>
    <w:rsid w:val="00854DE9"/>
    <w:rsid w:val="00861680"/>
    <w:rsid w:val="008635CC"/>
    <w:rsid w:val="00866129"/>
    <w:rsid w:val="00870163"/>
    <w:rsid w:val="00891D83"/>
    <w:rsid w:val="00895A5D"/>
    <w:rsid w:val="00896BC6"/>
    <w:rsid w:val="008D35D8"/>
    <w:rsid w:val="008D6E0F"/>
    <w:rsid w:val="008F38A8"/>
    <w:rsid w:val="008F6C96"/>
    <w:rsid w:val="009034C7"/>
    <w:rsid w:val="00911F06"/>
    <w:rsid w:val="00931DC9"/>
    <w:rsid w:val="00932DA4"/>
    <w:rsid w:val="00940420"/>
    <w:rsid w:val="00947B2D"/>
    <w:rsid w:val="009669CF"/>
    <w:rsid w:val="00986348"/>
    <w:rsid w:val="009B07E9"/>
    <w:rsid w:val="009C11C0"/>
    <w:rsid w:val="009C75D2"/>
    <w:rsid w:val="009C7C9E"/>
    <w:rsid w:val="009D03FE"/>
    <w:rsid w:val="009D059A"/>
    <w:rsid w:val="009D70A8"/>
    <w:rsid w:val="009D78B0"/>
    <w:rsid w:val="009E1B07"/>
    <w:rsid w:val="009E1F1B"/>
    <w:rsid w:val="009E674B"/>
    <w:rsid w:val="009F2788"/>
    <w:rsid w:val="009F62A9"/>
    <w:rsid w:val="00A3046D"/>
    <w:rsid w:val="00A3146D"/>
    <w:rsid w:val="00A330FA"/>
    <w:rsid w:val="00A536DE"/>
    <w:rsid w:val="00A57ECD"/>
    <w:rsid w:val="00A70A82"/>
    <w:rsid w:val="00A73DC5"/>
    <w:rsid w:val="00A775DD"/>
    <w:rsid w:val="00A837EB"/>
    <w:rsid w:val="00A84BFF"/>
    <w:rsid w:val="00AA4E2A"/>
    <w:rsid w:val="00AB15C1"/>
    <w:rsid w:val="00AB1E41"/>
    <w:rsid w:val="00AB2826"/>
    <w:rsid w:val="00AB4B39"/>
    <w:rsid w:val="00AD4F06"/>
    <w:rsid w:val="00AE7AB3"/>
    <w:rsid w:val="00AF229A"/>
    <w:rsid w:val="00AF4484"/>
    <w:rsid w:val="00AF4C49"/>
    <w:rsid w:val="00B00832"/>
    <w:rsid w:val="00B019A0"/>
    <w:rsid w:val="00B12F6F"/>
    <w:rsid w:val="00B2152C"/>
    <w:rsid w:val="00B34414"/>
    <w:rsid w:val="00B3546D"/>
    <w:rsid w:val="00B3640B"/>
    <w:rsid w:val="00B36CE6"/>
    <w:rsid w:val="00B44D3C"/>
    <w:rsid w:val="00B51B2F"/>
    <w:rsid w:val="00B5583C"/>
    <w:rsid w:val="00B56F87"/>
    <w:rsid w:val="00B64449"/>
    <w:rsid w:val="00B66D8C"/>
    <w:rsid w:val="00B77E44"/>
    <w:rsid w:val="00B965FD"/>
    <w:rsid w:val="00BA3517"/>
    <w:rsid w:val="00BA3C35"/>
    <w:rsid w:val="00BA58F6"/>
    <w:rsid w:val="00BA7805"/>
    <w:rsid w:val="00BB034D"/>
    <w:rsid w:val="00BC1E08"/>
    <w:rsid w:val="00BD007E"/>
    <w:rsid w:val="00BD11AC"/>
    <w:rsid w:val="00BE004F"/>
    <w:rsid w:val="00BE0F52"/>
    <w:rsid w:val="00BE32DF"/>
    <w:rsid w:val="00BE42A2"/>
    <w:rsid w:val="00BE452A"/>
    <w:rsid w:val="00BF0C80"/>
    <w:rsid w:val="00BF124E"/>
    <w:rsid w:val="00C0084E"/>
    <w:rsid w:val="00C01425"/>
    <w:rsid w:val="00C12152"/>
    <w:rsid w:val="00C21AC0"/>
    <w:rsid w:val="00C25805"/>
    <w:rsid w:val="00C308C3"/>
    <w:rsid w:val="00C36F84"/>
    <w:rsid w:val="00C42332"/>
    <w:rsid w:val="00C4730D"/>
    <w:rsid w:val="00C50AAF"/>
    <w:rsid w:val="00C676D8"/>
    <w:rsid w:val="00C80B39"/>
    <w:rsid w:val="00C853D8"/>
    <w:rsid w:val="00C9500B"/>
    <w:rsid w:val="00CA00D5"/>
    <w:rsid w:val="00CA3661"/>
    <w:rsid w:val="00CA42F6"/>
    <w:rsid w:val="00CB0515"/>
    <w:rsid w:val="00CB4F25"/>
    <w:rsid w:val="00CC0A79"/>
    <w:rsid w:val="00CC60FC"/>
    <w:rsid w:val="00CC7940"/>
    <w:rsid w:val="00CD7A02"/>
    <w:rsid w:val="00CF0E50"/>
    <w:rsid w:val="00CF4BE9"/>
    <w:rsid w:val="00D034AB"/>
    <w:rsid w:val="00D045E7"/>
    <w:rsid w:val="00D10FB4"/>
    <w:rsid w:val="00D13B6B"/>
    <w:rsid w:val="00D16B83"/>
    <w:rsid w:val="00D22B80"/>
    <w:rsid w:val="00D26461"/>
    <w:rsid w:val="00D27111"/>
    <w:rsid w:val="00D330C4"/>
    <w:rsid w:val="00D35784"/>
    <w:rsid w:val="00D37592"/>
    <w:rsid w:val="00D41CC5"/>
    <w:rsid w:val="00D509A7"/>
    <w:rsid w:val="00D54758"/>
    <w:rsid w:val="00D60482"/>
    <w:rsid w:val="00D61F89"/>
    <w:rsid w:val="00D72C3B"/>
    <w:rsid w:val="00D7522E"/>
    <w:rsid w:val="00D86256"/>
    <w:rsid w:val="00DA156E"/>
    <w:rsid w:val="00DA4C56"/>
    <w:rsid w:val="00DB165B"/>
    <w:rsid w:val="00DB38FB"/>
    <w:rsid w:val="00DC32CD"/>
    <w:rsid w:val="00DC4D1E"/>
    <w:rsid w:val="00DD4339"/>
    <w:rsid w:val="00DD523C"/>
    <w:rsid w:val="00DE0BBA"/>
    <w:rsid w:val="00DE2750"/>
    <w:rsid w:val="00DE497E"/>
    <w:rsid w:val="00DE742D"/>
    <w:rsid w:val="00DE7715"/>
    <w:rsid w:val="00E0071B"/>
    <w:rsid w:val="00E06F61"/>
    <w:rsid w:val="00E2143B"/>
    <w:rsid w:val="00E2454D"/>
    <w:rsid w:val="00E31F79"/>
    <w:rsid w:val="00E34054"/>
    <w:rsid w:val="00E41FDF"/>
    <w:rsid w:val="00E6222D"/>
    <w:rsid w:val="00E63068"/>
    <w:rsid w:val="00E63BC8"/>
    <w:rsid w:val="00E646C7"/>
    <w:rsid w:val="00E76C46"/>
    <w:rsid w:val="00E8788A"/>
    <w:rsid w:val="00E87997"/>
    <w:rsid w:val="00E97960"/>
    <w:rsid w:val="00E979D2"/>
    <w:rsid w:val="00EA1E45"/>
    <w:rsid w:val="00EA4957"/>
    <w:rsid w:val="00EA53B9"/>
    <w:rsid w:val="00EC02B6"/>
    <w:rsid w:val="00EC6324"/>
    <w:rsid w:val="00EC7E01"/>
    <w:rsid w:val="00ED4B48"/>
    <w:rsid w:val="00EE139E"/>
    <w:rsid w:val="00EE228C"/>
    <w:rsid w:val="00EE4383"/>
    <w:rsid w:val="00EE4808"/>
    <w:rsid w:val="00EE491C"/>
    <w:rsid w:val="00EE546D"/>
    <w:rsid w:val="00EF7D85"/>
    <w:rsid w:val="00F00FF1"/>
    <w:rsid w:val="00F05E01"/>
    <w:rsid w:val="00F10B7B"/>
    <w:rsid w:val="00F1305E"/>
    <w:rsid w:val="00F16E81"/>
    <w:rsid w:val="00F20C3A"/>
    <w:rsid w:val="00F302F0"/>
    <w:rsid w:val="00F30531"/>
    <w:rsid w:val="00F31891"/>
    <w:rsid w:val="00F343EA"/>
    <w:rsid w:val="00F357CB"/>
    <w:rsid w:val="00F42278"/>
    <w:rsid w:val="00F541D9"/>
    <w:rsid w:val="00F7372F"/>
    <w:rsid w:val="00F82D77"/>
    <w:rsid w:val="00F83C00"/>
    <w:rsid w:val="00F9130B"/>
    <w:rsid w:val="00F97718"/>
    <w:rsid w:val="00FA0535"/>
    <w:rsid w:val="00FA1809"/>
    <w:rsid w:val="00FA2104"/>
    <w:rsid w:val="00FA4CCB"/>
    <w:rsid w:val="00FC257F"/>
    <w:rsid w:val="00FE310F"/>
    <w:rsid w:val="00FE4822"/>
    <w:rsid w:val="00FE4F9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E2586"/>
  <w15:docId w15:val="{E4E0D979-482B-409E-8357-83F5F626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F05E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E01"/>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914075">
      <w:bodyDiv w:val="1"/>
      <w:marLeft w:val="0"/>
      <w:marRight w:val="0"/>
      <w:marTop w:val="0"/>
      <w:marBottom w:val="0"/>
      <w:divBdr>
        <w:top w:val="none" w:sz="0" w:space="0" w:color="auto"/>
        <w:left w:val="none" w:sz="0" w:space="0" w:color="auto"/>
        <w:bottom w:val="none" w:sz="0" w:space="0" w:color="auto"/>
        <w:right w:val="none" w:sz="0" w:space="0" w:color="auto"/>
      </w:divBdr>
      <w:divsChild>
        <w:div w:id="191176794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2428</TotalTime>
  <Pages>36</Pages>
  <Words>11367</Words>
  <Characters>62234</Characters>
  <Application>Microsoft Office Word</Application>
  <DocSecurity>8</DocSecurity>
  <Lines>518</Lines>
  <Paragraphs>146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106</cp:revision>
  <cp:lastPrinted>2011-09-07T16:03:00Z</cp:lastPrinted>
  <dcterms:created xsi:type="dcterms:W3CDTF">2020-05-19T15:42:00Z</dcterms:created>
  <dcterms:modified xsi:type="dcterms:W3CDTF">2020-06-02T15:19:00Z</dcterms:modified>
</cp:coreProperties>
</file>