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9698E" w14:textId="77777777" w:rsidR="00FA4CCB" w:rsidRDefault="00FA4CCB">
      <w:pPr>
        <w:pStyle w:val="Ttulo"/>
        <w:ind w:right="51"/>
        <w:rPr>
          <w:rFonts w:cs="Arial"/>
        </w:rPr>
      </w:pPr>
      <w:r>
        <w:rPr>
          <w:rFonts w:cs="Arial"/>
        </w:rPr>
        <w:t>BANCO HIPOTECARIO DE LA VIVIENDA</w:t>
      </w:r>
    </w:p>
    <w:p w14:paraId="4E633AA9" w14:textId="77777777" w:rsidR="00FA4CCB" w:rsidRDefault="00FA4CCB">
      <w:pPr>
        <w:spacing w:line="360" w:lineRule="auto"/>
        <w:ind w:right="51"/>
        <w:jc w:val="center"/>
        <w:rPr>
          <w:rFonts w:cs="Arial"/>
          <w:b/>
          <w:sz w:val="22"/>
          <w:u w:val="single"/>
        </w:rPr>
      </w:pPr>
      <w:r>
        <w:rPr>
          <w:rFonts w:cs="Arial"/>
          <w:b/>
          <w:sz w:val="22"/>
          <w:u w:val="single"/>
        </w:rPr>
        <w:t>JUNTA DIRECTIVA</w:t>
      </w:r>
    </w:p>
    <w:p w14:paraId="4FCE4993" w14:textId="77777777" w:rsidR="00FA4CCB" w:rsidRDefault="00FA4CCB">
      <w:pPr>
        <w:spacing w:line="360" w:lineRule="auto"/>
        <w:ind w:right="51"/>
        <w:jc w:val="center"/>
        <w:rPr>
          <w:rFonts w:cs="Arial"/>
          <w:b/>
          <w:sz w:val="22"/>
          <w:u w:val="single"/>
        </w:rPr>
      </w:pPr>
    </w:p>
    <w:p w14:paraId="37E9609F"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EB2DF7">
        <w:rPr>
          <w:rFonts w:cs="Arial"/>
          <w:b/>
          <w:sz w:val="22"/>
          <w:u w:val="single"/>
        </w:rPr>
        <w:t>EXTRA</w:t>
      </w:r>
      <w:r w:rsidR="00FA4CCB">
        <w:rPr>
          <w:rFonts w:cs="Arial"/>
          <w:b/>
          <w:sz w:val="22"/>
          <w:u w:val="single"/>
        </w:rPr>
        <w:t xml:space="preserve">ORDINARIA </w:t>
      </w:r>
      <w:r>
        <w:rPr>
          <w:rFonts w:cs="Arial"/>
          <w:b/>
          <w:sz w:val="22"/>
          <w:u w:val="single"/>
        </w:rPr>
        <w:t xml:space="preserve">N° </w:t>
      </w:r>
      <w:r w:rsidR="00EB2DF7">
        <w:rPr>
          <w:rFonts w:cs="Arial"/>
          <w:b/>
          <w:sz w:val="22"/>
          <w:u w:val="single"/>
        </w:rPr>
        <w:t>31</w:t>
      </w:r>
      <w:r>
        <w:rPr>
          <w:rFonts w:cs="Arial"/>
          <w:b/>
          <w:sz w:val="22"/>
          <w:u w:val="single"/>
        </w:rPr>
        <w:t>-20</w:t>
      </w:r>
      <w:r w:rsidR="00E97960">
        <w:rPr>
          <w:rFonts w:cs="Arial"/>
          <w:b/>
          <w:sz w:val="22"/>
          <w:u w:val="single"/>
        </w:rPr>
        <w:t>20</w:t>
      </w:r>
    </w:p>
    <w:p w14:paraId="0F2C93E6"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EB2DF7">
        <w:rPr>
          <w:rFonts w:cs="Arial"/>
          <w:b/>
          <w:sz w:val="22"/>
          <w:u w:val="single"/>
        </w:rPr>
        <w:t>30</w:t>
      </w:r>
      <w:r>
        <w:rPr>
          <w:rFonts w:cs="Arial"/>
          <w:b/>
          <w:sz w:val="22"/>
          <w:u w:val="single"/>
        </w:rPr>
        <w:t xml:space="preserve"> DE </w:t>
      </w:r>
      <w:r w:rsidR="00EB2DF7">
        <w:rPr>
          <w:rFonts w:cs="Arial"/>
          <w:b/>
          <w:sz w:val="22"/>
          <w:u w:val="single"/>
        </w:rPr>
        <w:t>ABRIL</w:t>
      </w:r>
      <w:r>
        <w:rPr>
          <w:rFonts w:cs="Arial"/>
          <w:b/>
          <w:sz w:val="22"/>
          <w:u w:val="single"/>
        </w:rPr>
        <w:t xml:space="preserve"> DE 20</w:t>
      </w:r>
      <w:r w:rsidR="00E97960">
        <w:rPr>
          <w:rFonts w:cs="Arial"/>
          <w:b/>
          <w:sz w:val="22"/>
          <w:u w:val="single"/>
        </w:rPr>
        <w:t>20</w:t>
      </w:r>
    </w:p>
    <w:p w14:paraId="3C3293C1"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B5B2B9A" w14:textId="77777777" w:rsidR="00FA4CCB" w:rsidRDefault="00FA4CCB">
      <w:pPr>
        <w:spacing w:line="360" w:lineRule="auto"/>
        <w:ind w:right="51"/>
        <w:jc w:val="center"/>
        <w:rPr>
          <w:rFonts w:cs="Arial"/>
          <w:b/>
          <w:sz w:val="22"/>
          <w:u w:val="single"/>
        </w:rPr>
      </w:pPr>
    </w:p>
    <w:p w14:paraId="73A4A0A3" w14:textId="0920F92F" w:rsidR="00FA4CCB" w:rsidRDefault="00B924A5" w:rsidP="0066494B">
      <w:pPr>
        <w:spacing w:line="360" w:lineRule="auto"/>
        <w:jc w:val="both"/>
        <w:rPr>
          <w:rFonts w:cs="Arial"/>
          <w:sz w:val="22"/>
        </w:rPr>
      </w:pPr>
      <w:r w:rsidRPr="009D03FE">
        <w:rPr>
          <w:rFonts w:cs="Arial"/>
          <w:sz w:val="22"/>
          <w:u w:val="single"/>
        </w:rPr>
        <w:t>Minuto: 0:00</w:t>
      </w:r>
      <w:r>
        <w:rPr>
          <w:rFonts w:cs="Arial"/>
          <w:sz w:val="22"/>
        </w:rPr>
        <w:t xml:space="preserve"> Por medio de videoconferencia que consta en los archivos de la Secretaría de la </w:t>
      </w:r>
      <w:r w:rsidRPr="00B85537">
        <w:rPr>
          <w:rFonts w:cs="Arial"/>
          <w:sz w:val="22"/>
          <w:lang w:val="es-ES_tradnl"/>
        </w:rPr>
        <w:t>Junta Directiva</w:t>
      </w:r>
      <w:r>
        <w:rPr>
          <w:rFonts w:cs="Arial"/>
          <w:sz w:val="22"/>
        </w:rPr>
        <w:t xml:space="preserve"> y al amparo de las consideraciones y disposiciones señaladas en el acuerdo N° 10 de la sesión 21-2020, del 16 de marzo de 2020, se inicia la sesión a las diecisiete horas, con la participación de los siguientes Directores: </w:t>
      </w:r>
      <w:r w:rsidR="006E7C0F">
        <w:rPr>
          <w:rFonts w:cs="Arial"/>
          <w:sz w:val="22"/>
        </w:rPr>
        <w:t>Dania Chavarría Núñez, Vicepresidenta</w:t>
      </w:r>
      <w:r>
        <w:rPr>
          <w:rFonts w:cs="Arial"/>
          <w:sz w:val="22"/>
        </w:rPr>
        <w:t xml:space="preserve"> y quien preside temporalmente</w:t>
      </w:r>
      <w:r w:rsidR="006E7C0F">
        <w:rPr>
          <w:rFonts w:cs="Arial"/>
          <w:sz w:val="22"/>
        </w:rPr>
        <w:t xml:space="preserve">;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Pr="00B924A5">
        <w:rPr>
          <w:rFonts w:cs="Arial"/>
          <w:sz w:val="22"/>
        </w:rPr>
        <w:t xml:space="preserve"> </w:t>
      </w:r>
      <w:r>
        <w:rPr>
          <w:rFonts w:cs="Arial"/>
          <w:sz w:val="22"/>
        </w:rPr>
        <w:t xml:space="preserve">La Directora Irene Campos Gómez, Presidenta, se incorpora a la sesión a partir del minuto </w:t>
      </w:r>
      <w:r w:rsidR="001B4EC5">
        <w:rPr>
          <w:rFonts w:cs="Arial"/>
          <w:sz w:val="22"/>
        </w:rPr>
        <w:t>08:05</w:t>
      </w:r>
      <w:r>
        <w:rPr>
          <w:rFonts w:cs="Arial"/>
          <w:sz w:val="22"/>
        </w:rPr>
        <w:t>.</w:t>
      </w:r>
    </w:p>
    <w:p w14:paraId="0DB38A6C" w14:textId="77777777" w:rsidR="00AD4F06" w:rsidRDefault="00AD4F06" w:rsidP="0066494B">
      <w:pPr>
        <w:spacing w:line="360" w:lineRule="auto"/>
        <w:jc w:val="both"/>
        <w:rPr>
          <w:rFonts w:cs="Arial"/>
          <w:sz w:val="22"/>
        </w:rPr>
      </w:pPr>
    </w:p>
    <w:p w14:paraId="3BD218CB" w14:textId="6391A4AC" w:rsidR="00FA4CCB" w:rsidRDefault="00B924A5" w:rsidP="0066494B">
      <w:pPr>
        <w:spacing w:line="360" w:lineRule="auto"/>
        <w:jc w:val="both"/>
        <w:rPr>
          <w:rFonts w:cs="Arial"/>
          <w:sz w:val="22"/>
        </w:rPr>
      </w:pPr>
      <w:r>
        <w:rPr>
          <w:rFonts w:cs="Arial"/>
          <w:sz w:val="22"/>
        </w:rPr>
        <w:t xml:space="preserve">Participan </w:t>
      </w:r>
      <w:r w:rsidR="00FA4CCB">
        <w:rPr>
          <w:rFonts w:cs="Arial"/>
          <w:sz w:val="22"/>
        </w:rPr>
        <w:t xml:space="preserve">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Pr>
          <w:rFonts w:cs="Arial"/>
          <w:sz w:val="22"/>
        </w:rPr>
        <w:t>Yohusert Sibaja Garbanzo</w:t>
      </w:r>
      <w:r w:rsidR="001227FE">
        <w:rPr>
          <w:rFonts w:cs="Arial"/>
          <w:sz w:val="22"/>
        </w:rPr>
        <w:t xml:space="preserve">, </w:t>
      </w:r>
      <w:r>
        <w:rPr>
          <w:rFonts w:cs="Arial"/>
          <w:sz w:val="22"/>
        </w:rPr>
        <w:t xml:space="preserve">funcionario de la </w:t>
      </w:r>
      <w:r w:rsidRPr="00B924A5">
        <w:rPr>
          <w:rFonts w:cs="Arial"/>
          <w:sz w:val="22"/>
          <w:lang w:val="es-ES_tradnl"/>
        </w:rPr>
        <w:t>Auditoría Interna</w:t>
      </w:r>
      <w:r w:rsidR="00FA4CCB">
        <w:rPr>
          <w:rFonts w:cs="Arial"/>
          <w:sz w:val="22"/>
        </w:rPr>
        <w:t xml:space="preserve">; </w:t>
      </w:r>
      <w:r>
        <w:rPr>
          <w:rFonts w:cs="Arial"/>
          <w:sz w:val="22"/>
        </w:rPr>
        <w:t xml:space="preserve">Ericka Masís Calderón, funcionaria de la </w:t>
      </w:r>
      <w:r w:rsidRPr="00B924A5">
        <w:rPr>
          <w:rFonts w:cs="Arial"/>
          <w:sz w:val="22"/>
          <w:szCs w:val="22"/>
        </w:rPr>
        <w:t>Asesoría Legal</w:t>
      </w:r>
      <w:r w:rsidR="00FA4CCB">
        <w:rPr>
          <w:rFonts w:cs="Arial"/>
          <w:sz w:val="22"/>
        </w:rPr>
        <w:t>;</w:t>
      </w:r>
      <w:r w:rsidR="00FA4CCB">
        <w:rPr>
          <w:bCs/>
          <w:sz w:val="22"/>
        </w:rPr>
        <w:t xml:space="preserve"> </w:t>
      </w:r>
      <w:r w:rsidR="00FA4CCB">
        <w:rPr>
          <w:rFonts w:cs="Arial"/>
          <w:sz w:val="22"/>
        </w:rPr>
        <w:t>y David López Pacheco, Secretario de Junta Directiva.</w:t>
      </w:r>
    </w:p>
    <w:p w14:paraId="060DE922" w14:textId="77777777" w:rsidR="007749FC" w:rsidRDefault="007749FC" w:rsidP="0066494B">
      <w:pPr>
        <w:spacing w:line="360" w:lineRule="auto"/>
        <w:jc w:val="both"/>
        <w:rPr>
          <w:rFonts w:cs="Arial"/>
          <w:sz w:val="22"/>
        </w:rPr>
      </w:pPr>
    </w:p>
    <w:p w14:paraId="5EB57878" w14:textId="1E502296" w:rsidR="007749FC" w:rsidRDefault="007749FC" w:rsidP="0066494B">
      <w:pPr>
        <w:spacing w:line="360" w:lineRule="auto"/>
        <w:jc w:val="both"/>
        <w:rPr>
          <w:rFonts w:cs="Arial"/>
          <w:sz w:val="22"/>
        </w:rPr>
      </w:pPr>
      <w:r>
        <w:rPr>
          <w:rFonts w:cs="Arial"/>
          <w:sz w:val="22"/>
        </w:rPr>
        <w:t>Ausente con justificación:</w:t>
      </w:r>
      <w:r w:rsidR="00B924A5" w:rsidRPr="00B924A5">
        <w:rPr>
          <w:rFonts w:cs="Arial"/>
          <w:sz w:val="22"/>
        </w:rPr>
        <w:t xml:space="preserve"> </w:t>
      </w:r>
      <w:r w:rsidR="00B924A5">
        <w:rPr>
          <w:rFonts w:cs="Arial"/>
          <w:sz w:val="22"/>
        </w:rPr>
        <w:t xml:space="preserve">Gustavo Flores Oviedo, </w:t>
      </w:r>
      <w:r w:rsidR="00B924A5">
        <w:rPr>
          <w:rFonts w:cs="Arial"/>
          <w:sz w:val="22"/>
          <w:szCs w:val="22"/>
        </w:rPr>
        <w:t>Auditor Interno</w:t>
      </w:r>
      <w:r w:rsidR="00B924A5">
        <w:rPr>
          <w:rFonts w:cs="Arial"/>
          <w:sz w:val="22"/>
        </w:rPr>
        <w:t>.</w:t>
      </w:r>
    </w:p>
    <w:p w14:paraId="72DB797E" w14:textId="77777777" w:rsidR="006321F4" w:rsidRPr="00D14EAF" w:rsidRDefault="006321F4" w:rsidP="006321F4">
      <w:pPr>
        <w:spacing w:line="360" w:lineRule="auto"/>
        <w:jc w:val="both"/>
        <w:rPr>
          <w:rFonts w:cs="Arial"/>
          <w:b/>
          <w:sz w:val="22"/>
        </w:rPr>
      </w:pPr>
      <w:r w:rsidRPr="00D14EAF">
        <w:rPr>
          <w:rFonts w:cs="Arial"/>
          <w:b/>
          <w:sz w:val="22"/>
        </w:rPr>
        <w:t>************</w:t>
      </w:r>
    </w:p>
    <w:p w14:paraId="68D0D82C" w14:textId="77777777" w:rsidR="00FA4CCB" w:rsidRDefault="00FA4CCB" w:rsidP="0066494B">
      <w:pPr>
        <w:spacing w:line="360" w:lineRule="auto"/>
        <w:jc w:val="both"/>
        <w:rPr>
          <w:rFonts w:cs="Arial"/>
          <w:sz w:val="22"/>
        </w:rPr>
      </w:pPr>
    </w:p>
    <w:p w14:paraId="2F020480" w14:textId="77777777" w:rsidR="00FA4CCB" w:rsidRDefault="00FA4CCB" w:rsidP="0066494B">
      <w:pPr>
        <w:pStyle w:val="Ttulo4"/>
        <w:spacing w:line="360" w:lineRule="auto"/>
        <w:jc w:val="both"/>
        <w:rPr>
          <w:rFonts w:cs="Arial"/>
        </w:rPr>
      </w:pPr>
      <w:r>
        <w:rPr>
          <w:rFonts w:cs="Arial"/>
        </w:rPr>
        <w:t>Asuntos conocidos en la presente sesión</w:t>
      </w:r>
    </w:p>
    <w:p w14:paraId="7B736748" w14:textId="77777777" w:rsidR="00FA4CCB" w:rsidRDefault="00FA4CCB" w:rsidP="0066494B">
      <w:pPr>
        <w:spacing w:line="360" w:lineRule="auto"/>
        <w:jc w:val="both"/>
        <w:rPr>
          <w:rFonts w:cs="Arial"/>
          <w:b/>
          <w:sz w:val="22"/>
        </w:rPr>
      </w:pPr>
    </w:p>
    <w:p w14:paraId="154E2B9F"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2EC2CFA" w14:textId="77777777" w:rsidR="0039068E" w:rsidRPr="0039068E" w:rsidRDefault="0039068E" w:rsidP="0039068E">
      <w:pPr>
        <w:pStyle w:val="Prrafodelista"/>
        <w:numPr>
          <w:ilvl w:val="0"/>
          <w:numId w:val="18"/>
        </w:numPr>
        <w:spacing w:line="360" w:lineRule="auto"/>
        <w:ind w:left="426" w:hanging="426"/>
        <w:jc w:val="both"/>
        <w:rPr>
          <w:rFonts w:cs="Arial"/>
          <w:sz w:val="22"/>
        </w:rPr>
      </w:pPr>
      <w:r w:rsidRPr="0039068E">
        <w:rPr>
          <w:rFonts w:cs="Arial"/>
          <w:sz w:val="22"/>
          <w:lang w:val="es-CR"/>
        </w:rPr>
        <w:t>Solicitud de financiamiento adicional para el proyecto El Portillo.</w:t>
      </w:r>
    </w:p>
    <w:p w14:paraId="69867831" w14:textId="77777777" w:rsidR="0039068E" w:rsidRPr="0039068E" w:rsidRDefault="0039068E" w:rsidP="0039068E">
      <w:pPr>
        <w:pStyle w:val="Prrafodelista"/>
        <w:numPr>
          <w:ilvl w:val="0"/>
          <w:numId w:val="18"/>
        </w:numPr>
        <w:spacing w:line="360" w:lineRule="auto"/>
        <w:ind w:left="426" w:hanging="426"/>
        <w:jc w:val="both"/>
        <w:rPr>
          <w:rFonts w:cs="Arial"/>
          <w:sz w:val="22"/>
        </w:rPr>
      </w:pPr>
      <w:r w:rsidRPr="0039068E">
        <w:rPr>
          <w:rFonts w:cs="Arial"/>
          <w:sz w:val="22"/>
          <w:lang w:val="es-ES_tradnl"/>
        </w:rPr>
        <w:t>Solicitud de financiamiento adicional y no objeción a la adjudicación de las obras en el acueducto del proyecto Horquetas.</w:t>
      </w:r>
    </w:p>
    <w:p w14:paraId="66BDD5ED" w14:textId="77777777" w:rsidR="0039068E" w:rsidRPr="0039068E" w:rsidRDefault="0039068E" w:rsidP="0039068E">
      <w:pPr>
        <w:pStyle w:val="Prrafodelista"/>
        <w:numPr>
          <w:ilvl w:val="0"/>
          <w:numId w:val="18"/>
        </w:numPr>
        <w:spacing w:line="360" w:lineRule="auto"/>
        <w:ind w:left="426" w:hanging="426"/>
        <w:jc w:val="both"/>
        <w:rPr>
          <w:rFonts w:cs="Arial"/>
          <w:sz w:val="22"/>
        </w:rPr>
      </w:pPr>
      <w:r w:rsidRPr="0039068E">
        <w:rPr>
          <w:rFonts w:cs="Arial"/>
          <w:sz w:val="22"/>
          <w:lang w:val="es-ES_tradnl"/>
        </w:rPr>
        <w:t>Solicitud de no objeción a la adjudicación de obras en el proyecto Tierra Prometida.</w:t>
      </w:r>
    </w:p>
    <w:p w14:paraId="1BC4D50B" w14:textId="77777777" w:rsidR="0039068E" w:rsidRPr="0039068E" w:rsidRDefault="0039068E" w:rsidP="0039068E">
      <w:pPr>
        <w:pStyle w:val="Prrafodelista"/>
        <w:numPr>
          <w:ilvl w:val="0"/>
          <w:numId w:val="18"/>
        </w:numPr>
        <w:spacing w:line="360" w:lineRule="auto"/>
        <w:ind w:left="426" w:hanging="426"/>
        <w:jc w:val="both"/>
        <w:rPr>
          <w:rFonts w:cs="Arial"/>
          <w:sz w:val="22"/>
        </w:rPr>
      </w:pPr>
      <w:r w:rsidRPr="0039068E">
        <w:rPr>
          <w:rFonts w:cs="Arial"/>
          <w:sz w:val="22"/>
          <w:lang w:val="es-ES_tradnl"/>
        </w:rPr>
        <w:t>Propuesta para incorporar la aprobación administrativa de la no objeción a la adjudicación de estudios y diseño en el “</w:t>
      </w:r>
      <w:r w:rsidRPr="0039068E">
        <w:rPr>
          <w:rFonts w:cs="Arial"/>
          <w:i/>
          <w:iCs/>
          <w:sz w:val="22"/>
          <w:lang w:val="es-ES_tradnl"/>
        </w:rPr>
        <w:t>Procedimiento para la generación e inicio de proyectos de vivienda en terrenos del Banco Hipotecario de la Vivienda</w:t>
      </w:r>
      <w:r w:rsidRPr="0039068E">
        <w:rPr>
          <w:rFonts w:cs="Arial"/>
          <w:sz w:val="22"/>
          <w:lang w:val="es-ES_tradnl"/>
        </w:rPr>
        <w:t>”.</w:t>
      </w:r>
    </w:p>
    <w:p w14:paraId="692DC8B5" w14:textId="77777777" w:rsidR="007749FC" w:rsidRPr="0039068E" w:rsidRDefault="0039068E" w:rsidP="0039068E">
      <w:pPr>
        <w:pStyle w:val="Prrafodelista"/>
        <w:numPr>
          <w:ilvl w:val="0"/>
          <w:numId w:val="18"/>
        </w:numPr>
        <w:spacing w:line="360" w:lineRule="auto"/>
        <w:ind w:left="426" w:hanging="426"/>
        <w:jc w:val="both"/>
        <w:rPr>
          <w:rFonts w:cs="Arial"/>
          <w:sz w:val="22"/>
        </w:rPr>
      </w:pPr>
      <w:r w:rsidRPr="0039068E">
        <w:rPr>
          <w:rFonts w:cs="Arial"/>
          <w:sz w:val="22"/>
          <w:lang w:val="es-CR"/>
        </w:rPr>
        <w:lastRenderedPageBreak/>
        <w:t>Términos de referencia para la contratación de los servicios profesionales de consultoría para el desarrollo de un diagnóstico del Sistema Financiero Nacional para la Vivienda, formulación del Plan Estratégico Institucional 2021-2023 y la ejecución de un plan de modernización y fortalecimiento organizacional.</w:t>
      </w:r>
    </w:p>
    <w:p w14:paraId="1C79AD0F" w14:textId="77777777" w:rsidR="006321F4" w:rsidRPr="00D14EAF" w:rsidRDefault="006321F4" w:rsidP="006321F4">
      <w:pPr>
        <w:spacing w:line="360" w:lineRule="auto"/>
        <w:jc w:val="both"/>
        <w:rPr>
          <w:rFonts w:cs="Arial"/>
          <w:b/>
          <w:sz w:val="22"/>
        </w:rPr>
      </w:pPr>
      <w:r w:rsidRPr="00D14EAF">
        <w:rPr>
          <w:rFonts w:cs="Arial"/>
          <w:b/>
          <w:sz w:val="22"/>
        </w:rPr>
        <w:t>************</w:t>
      </w:r>
    </w:p>
    <w:p w14:paraId="02F0E21C" w14:textId="77777777" w:rsidR="007F614F" w:rsidRPr="00AB2826" w:rsidRDefault="007F614F" w:rsidP="002D0146">
      <w:pPr>
        <w:spacing w:line="360" w:lineRule="auto"/>
        <w:jc w:val="both"/>
        <w:rPr>
          <w:rFonts w:cs="Arial"/>
          <w:b/>
          <w:sz w:val="22"/>
          <w:szCs w:val="22"/>
          <w:u w:val="single"/>
          <w:lang w:val="es-ES_tradnl"/>
        </w:rPr>
      </w:pPr>
    </w:p>
    <w:p w14:paraId="6E1EEE7D" w14:textId="7777777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39068E" w:rsidRPr="0039068E">
        <w:rPr>
          <w:rFonts w:cs="Arial"/>
          <w:b/>
          <w:bCs/>
          <w:sz w:val="22"/>
          <w:u w:val="single"/>
          <w:lang w:val="es-CR"/>
        </w:rPr>
        <w:t>Solicitud de financiamiento adicional para el proyecto El Portillo</w:t>
      </w:r>
    </w:p>
    <w:p w14:paraId="33B01298" w14:textId="77777777" w:rsidR="00FA4CCB" w:rsidRDefault="00FA4CCB" w:rsidP="002D0146">
      <w:pPr>
        <w:spacing w:line="360" w:lineRule="auto"/>
        <w:jc w:val="both"/>
        <w:rPr>
          <w:rFonts w:cs="Arial"/>
          <w:sz w:val="22"/>
          <w:szCs w:val="22"/>
        </w:rPr>
      </w:pPr>
    </w:p>
    <w:p w14:paraId="0FCD14FE" w14:textId="0724BABE" w:rsidR="00391969" w:rsidRDefault="00391969" w:rsidP="00391969">
      <w:pPr>
        <w:spacing w:line="360" w:lineRule="auto"/>
        <w:jc w:val="both"/>
        <w:rPr>
          <w:rFonts w:cs="Arial"/>
          <w:sz w:val="22"/>
          <w:lang w:val="es-ES_tradnl"/>
        </w:rPr>
      </w:pPr>
      <w:r w:rsidRPr="0039311E">
        <w:rPr>
          <w:rFonts w:cs="Arial"/>
          <w:sz w:val="22"/>
          <w:u w:val="single"/>
          <w:lang w:val="es-ES_tradnl"/>
        </w:rPr>
        <w:t xml:space="preserve">Minuto </w:t>
      </w:r>
      <w:r w:rsidR="00B924A5">
        <w:rPr>
          <w:rFonts w:cs="Arial"/>
          <w:sz w:val="22"/>
          <w:u w:val="single"/>
          <w:lang w:val="es-ES_tradnl"/>
        </w:rPr>
        <w:t>03</w:t>
      </w:r>
      <w:r w:rsidRPr="0039311E">
        <w:rPr>
          <w:rFonts w:cs="Arial"/>
          <w:sz w:val="22"/>
          <w:u w:val="single"/>
          <w:lang w:val="es-ES_tradnl"/>
        </w:rPr>
        <w:t>:</w:t>
      </w:r>
      <w:r w:rsidR="00B924A5">
        <w:rPr>
          <w:rFonts w:cs="Arial"/>
          <w:sz w:val="22"/>
          <w:u w:val="single"/>
          <w:lang w:val="es-ES_tradnl"/>
        </w:rPr>
        <w:t>20</w:t>
      </w:r>
      <w:r>
        <w:rPr>
          <w:rFonts w:cs="Arial"/>
          <w:sz w:val="22"/>
          <w:lang w:val="es-ES_tradnl"/>
        </w:rPr>
        <w:t xml:space="preserve"> Se conoce el oficio </w:t>
      </w:r>
      <w:r w:rsidRPr="00FE5CD7">
        <w:rPr>
          <w:rFonts w:cs="Arial"/>
          <w:sz w:val="22"/>
          <w:szCs w:val="22"/>
        </w:rPr>
        <w:t>GG-ME-</w:t>
      </w:r>
      <w:r w:rsidR="00B924A5">
        <w:rPr>
          <w:rFonts w:cs="Arial"/>
          <w:sz w:val="22"/>
          <w:szCs w:val="22"/>
        </w:rPr>
        <w:t>0463</w:t>
      </w:r>
      <w:r w:rsidRPr="00FE5CD7">
        <w:rPr>
          <w:rFonts w:cs="Arial"/>
          <w:sz w:val="22"/>
          <w:szCs w:val="22"/>
        </w:rPr>
        <w:t>-20</w:t>
      </w:r>
      <w:r w:rsidR="00B924A5">
        <w:rPr>
          <w:rFonts w:cs="Arial"/>
          <w:sz w:val="22"/>
          <w:szCs w:val="22"/>
        </w:rPr>
        <w:t>20</w:t>
      </w:r>
      <w:r w:rsidRPr="00FE5CD7">
        <w:rPr>
          <w:rFonts w:cs="Arial"/>
          <w:sz w:val="22"/>
          <w:szCs w:val="22"/>
        </w:rPr>
        <w:t xml:space="preserve"> del </w:t>
      </w:r>
      <w:r w:rsidR="00B924A5">
        <w:rPr>
          <w:rFonts w:cs="Arial"/>
          <w:sz w:val="22"/>
          <w:szCs w:val="22"/>
        </w:rPr>
        <w:t>29</w:t>
      </w:r>
      <w:r w:rsidRPr="00FE5CD7">
        <w:rPr>
          <w:rFonts w:cs="Arial"/>
          <w:sz w:val="22"/>
          <w:szCs w:val="22"/>
        </w:rPr>
        <w:t xml:space="preserve"> de </w:t>
      </w:r>
      <w:r w:rsidR="00B924A5">
        <w:rPr>
          <w:rFonts w:cs="Arial"/>
          <w:sz w:val="22"/>
          <w:szCs w:val="22"/>
        </w:rPr>
        <w:t>abril</w:t>
      </w:r>
      <w:r w:rsidRPr="00FE5CD7">
        <w:rPr>
          <w:rFonts w:cs="Arial"/>
          <w:sz w:val="22"/>
          <w:szCs w:val="22"/>
        </w:rPr>
        <w:t xml:space="preserve"> de 20</w:t>
      </w:r>
      <w:r w:rsidR="00B924A5">
        <w:rPr>
          <w:rFonts w:cs="Arial"/>
          <w:sz w:val="22"/>
          <w:szCs w:val="22"/>
        </w:rPr>
        <w:t>20</w:t>
      </w:r>
      <w:r w:rsidRPr="00FE5CD7">
        <w:rPr>
          <w:rFonts w:cs="Arial"/>
          <w:sz w:val="22"/>
          <w:szCs w:val="22"/>
        </w:rPr>
        <w:t xml:space="preserve">, mediante el cual, la Gerencia General remite </w:t>
      </w:r>
      <w:r>
        <w:rPr>
          <w:rFonts w:cs="Arial"/>
          <w:sz w:val="22"/>
          <w:szCs w:val="22"/>
        </w:rPr>
        <w:t xml:space="preserve">y avala </w:t>
      </w:r>
      <w:r w:rsidRPr="00FE5CD7">
        <w:rPr>
          <w:rFonts w:cs="Arial"/>
          <w:sz w:val="22"/>
          <w:szCs w:val="22"/>
        </w:rPr>
        <w:t>el informe DF-OF</w:t>
      </w:r>
      <w:r>
        <w:rPr>
          <w:rFonts w:cs="Arial"/>
          <w:sz w:val="22"/>
          <w:szCs w:val="22"/>
        </w:rPr>
        <w:t>-</w:t>
      </w:r>
      <w:r w:rsidR="00B924A5">
        <w:rPr>
          <w:rFonts w:cs="Arial"/>
          <w:sz w:val="22"/>
          <w:szCs w:val="22"/>
        </w:rPr>
        <w:t>0486</w:t>
      </w:r>
      <w:r w:rsidRPr="00FE5CD7">
        <w:rPr>
          <w:rFonts w:cs="Arial"/>
          <w:sz w:val="22"/>
          <w:szCs w:val="22"/>
        </w:rPr>
        <w:t>-20</w:t>
      </w:r>
      <w:r w:rsidR="00B924A5">
        <w:rPr>
          <w:rFonts w:cs="Arial"/>
          <w:sz w:val="22"/>
          <w:szCs w:val="22"/>
        </w:rPr>
        <w:t>20</w:t>
      </w:r>
      <w:r w:rsidRPr="00FE5CD7">
        <w:rPr>
          <w:rFonts w:cs="Arial"/>
          <w:sz w:val="22"/>
          <w:szCs w:val="22"/>
        </w:rPr>
        <w:t xml:space="preserve"> de la Dirección FOSUVI</w:t>
      </w:r>
      <w:r>
        <w:rPr>
          <w:rFonts w:cs="Arial"/>
          <w:sz w:val="22"/>
          <w:szCs w:val="22"/>
        </w:rPr>
        <w:t>,</w:t>
      </w:r>
      <w:r w:rsidRPr="00FE5CD7">
        <w:rPr>
          <w:rFonts w:cs="Arial"/>
          <w:sz w:val="22"/>
          <w:szCs w:val="22"/>
        </w:rPr>
        <w:t xml:space="preserve"> </w:t>
      </w:r>
      <w:r>
        <w:rPr>
          <w:rFonts w:cs="Arial"/>
          <w:sz w:val="22"/>
          <w:szCs w:val="22"/>
        </w:rPr>
        <w:t xml:space="preserve">que contiene </w:t>
      </w:r>
      <w:r w:rsidRPr="00FE5CD7">
        <w:rPr>
          <w:rFonts w:cs="Arial"/>
          <w:sz w:val="22"/>
          <w:szCs w:val="22"/>
        </w:rPr>
        <w:t xml:space="preserve">los resultados del estudio efectuado a la solicitud </w:t>
      </w:r>
      <w:r w:rsidRPr="002F0FBB">
        <w:rPr>
          <w:rFonts w:cs="Arial"/>
          <w:color w:val="000000"/>
          <w:sz w:val="22"/>
          <w:szCs w:val="22"/>
        </w:rPr>
        <w:t>de</w:t>
      </w:r>
      <w:r w:rsidR="00B924A5">
        <w:rPr>
          <w:rFonts w:cs="Arial"/>
          <w:color w:val="000000"/>
          <w:sz w:val="22"/>
          <w:szCs w:val="22"/>
        </w:rPr>
        <w:t xml:space="preserve"> Grupo Mutual Alajuela – La Vivienda </w:t>
      </w:r>
      <w:r w:rsidR="00B924A5" w:rsidRPr="00B924A5">
        <w:rPr>
          <w:rFonts w:cs="Arial"/>
          <w:color w:val="000000"/>
          <w:sz w:val="22"/>
          <w:szCs w:val="22"/>
          <w:lang w:val="es-ES_tradnl"/>
        </w:rPr>
        <w:t>de Ahorro y Préstamo</w:t>
      </w:r>
      <w:r w:rsidR="00B924A5">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 xml:space="preserve">proyecto habitacional </w:t>
      </w:r>
      <w:r w:rsidR="00B924A5">
        <w:rPr>
          <w:rFonts w:cs="Arial"/>
          <w:sz w:val="22"/>
          <w:szCs w:val="22"/>
        </w:rPr>
        <w:t>El Portillo</w:t>
      </w:r>
      <w:r w:rsidRPr="009C1F77">
        <w:rPr>
          <w:rFonts w:cs="Arial"/>
          <w:sz w:val="22"/>
          <w:szCs w:val="22"/>
        </w:rPr>
        <w:t xml:space="preserve">, ubicado en </w:t>
      </w:r>
      <w:r>
        <w:rPr>
          <w:rFonts w:cs="Arial"/>
          <w:sz w:val="22"/>
          <w:szCs w:val="22"/>
        </w:rPr>
        <w:t xml:space="preserve">el distrito </w:t>
      </w:r>
      <w:r w:rsidR="00B924A5">
        <w:rPr>
          <w:rFonts w:cs="Arial"/>
          <w:color w:val="000000"/>
          <w:sz w:val="22"/>
          <w:szCs w:val="22"/>
        </w:rPr>
        <w:t xml:space="preserve">Turrúcares del cantón y </w:t>
      </w:r>
      <w:r w:rsidR="00B924A5" w:rsidRPr="00BB303F">
        <w:rPr>
          <w:rFonts w:cs="Arial"/>
          <w:color w:val="000000"/>
          <w:sz w:val="22"/>
          <w:szCs w:val="22"/>
        </w:rPr>
        <w:t xml:space="preserve">provincia de </w:t>
      </w:r>
      <w:r w:rsidR="00B924A5">
        <w:rPr>
          <w:rFonts w:cs="Arial"/>
          <w:color w:val="000000"/>
          <w:sz w:val="22"/>
          <w:szCs w:val="22"/>
        </w:rPr>
        <w:t>Alajuela</w:t>
      </w:r>
      <w:r w:rsidR="00B924A5" w:rsidRPr="00BB303F">
        <w:rPr>
          <w:rFonts w:cs="Arial"/>
          <w:color w:val="000000"/>
          <w:sz w:val="22"/>
          <w:szCs w:val="22"/>
        </w:rPr>
        <w:t xml:space="preserve">, y aprobado </w:t>
      </w:r>
      <w:r w:rsidR="00B924A5">
        <w:rPr>
          <w:rFonts w:cs="Arial"/>
          <w:color w:val="000000"/>
          <w:sz w:val="22"/>
          <w:szCs w:val="22"/>
        </w:rPr>
        <w:t xml:space="preserve">con el </w:t>
      </w:r>
      <w:r w:rsidR="00B924A5" w:rsidRPr="00BB303F">
        <w:rPr>
          <w:rFonts w:cs="Arial"/>
          <w:color w:val="000000"/>
          <w:sz w:val="22"/>
          <w:szCs w:val="22"/>
        </w:rPr>
        <w:t xml:space="preserve">acuerdo N° 1 de la sesión </w:t>
      </w:r>
      <w:r w:rsidR="00B924A5">
        <w:rPr>
          <w:rFonts w:cs="Arial"/>
          <w:color w:val="000000"/>
          <w:sz w:val="22"/>
          <w:szCs w:val="22"/>
        </w:rPr>
        <w:t>70</w:t>
      </w:r>
      <w:r w:rsidR="00B924A5" w:rsidRPr="00BB303F">
        <w:rPr>
          <w:rFonts w:cs="Arial"/>
          <w:color w:val="000000"/>
          <w:sz w:val="22"/>
          <w:szCs w:val="22"/>
        </w:rPr>
        <w:t>-201</w:t>
      </w:r>
      <w:r w:rsidR="00B924A5">
        <w:rPr>
          <w:rFonts w:cs="Arial"/>
          <w:color w:val="000000"/>
          <w:sz w:val="22"/>
          <w:szCs w:val="22"/>
        </w:rPr>
        <w:t>7</w:t>
      </w:r>
      <w:r w:rsidR="00B924A5" w:rsidRPr="00BB303F">
        <w:rPr>
          <w:rFonts w:cs="Arial"/>
          <w:color w:val="000000"/>
          <w:sz w:val="22"/>
          <w:szCs w:val="22"/>
        </w:rPr>
        <w:t xml:space="preserve"> del </w:t>
      </w:r>
      <w:r w:rsidR="00B924A5">
        <w:rPr>
          <w:rFonts w:cs="Arial"/>
          <w:color w:val="000000"/>
          <w:sz w:val="22"/>
          <w:szCs w:val="22"/>
        </w:rPr>
        <w:t>28</w:t>
      </w:r>
      <w:r w:rsidR="00B924A5" w:rsidRPr="00BB303F">
        <w:rPr>
          <w:rFonts w:cs="Arial"/>
          <w:color w:val="000000"/>
          <w:sz w:val="22"/>
          <w:szCs w:val="22"/>
        </w:rPr>
        <w:t xml:space="preserve"> de </w:t>
      </w:r>
      <w:r w:rsidR="00B924A5">
        <w:rPr>
          <w:rFonts w:cs="Arial"/>
          <w:color w:val="000000"/>
          <w:sz w:val="22"/>
          <w:szCs w:val="22"/>
        </w:rPr>
        <w:t>setiembre</w:t>
      </w:r>
      <w:r w:rsidR="00B924A5" w:rsidRPr="00BB303F">
        <w:rPr>
          <w:rFonts w:cs="Arial"/>
          <w:color w:val="000000"/>
          <w:sz w:val="22"/>
          <w:szCs w:val="22"/>
        </w:rPr>
        <w:t xml:space="preserve"> de 201</w:t>
      </w:r>
      <w:r w:rsidR="00B924A5">
        <w:rPr>
          <w:rFonts w:cs="Arial"/>
          <w:color w:val="000000"/>
          <w:sz w:val="22"/>
          <w:szCs w:val="22"/>
        </w:rPr>
        <w:t>7</w:t>
      </w:r>
      <w:r>
        <w:rPr>
          <w:rFonts w:cs="Arial"/>
          <w:sz w:val="22"/>
          <w:szCs w:val="22"/>
        </w:rPr>
        <w:t>.  Dichos documentos se adjuntan al expediente del acta</w:t>
      </w:r>
      <w:r>
        <w:rPr>
          <w:rFonts w:cs="Arial"/>
          <w:bCs/>
          <w:sz w:val="22"/>
          <w:szCs w:val="22"/>
          <w:lang w:val="es-ES_tradnl"/>
        </w:rPr>
        <w:t>.</w:t>
      </w:r>
    </w:p>
    <w:p w14:paraId="49AB166F" w14:textId="77777777" w:rsidR="00391969" w:rsidRDefault="00391969" w:rsidP="00391969">
      <w:pPr>
        <w:spacing w:line="360" w:lineRule="auto"/>
        <w:jc w:val="both"/>
        <w:rPr>
          <w:rFonts w:cs="Arial"/>
          <w:sz w:val="22"/>
          <w:szCs w:val="22"/>
        </w:rPr>
      </w:pPr>
    </w:p>
    <w:p w14:paraId="43888913" w14:textId="46110BB1" w:rsidR="00391969" w:rsidRDefault="00B924A5" w:rsidP="00391969">
      <w:pPr>
        <w:spacing w:line="360" w:lineRule="auto"/>
        <w:jc w:val="both"/>
        <w:rPr>
          <w:rFonts w:cs="Arial"/>
          <w:sz w:val="22"/>
          <w:szCs w:val="22"/>
          <w:lang w:val="es-ES_tradnl"/>
        </w:rPr>
      </w:pPr>
      <w:r>
        <w:rPr>
          <w:rFonts w:cs="Arial"/>
          <w:bCs/>
          <w:sz w:val="22"/>
          <w:szCs w:val="22"/>
        </w:rPr>
        <w:t xml:space="preserve">Para exponer el contenido del citado informe y atender eventuales consultas de carácter técnico sobre </w:t>
      </w:r>
      <w:r w:rsidR="001B4EC5">
        <w:rPr>
          <w:rFonts w:cs="Arial"/>
          <w:bCs/>
          <w:sz w:val="22"/>
          <w:szCs w:val="22"/>
        </w:rPr>
        <w:t>éste y los siguientes dos temas</w:t>
      </w:r>
      <w:r>
        <w:rPr>
          <w:rFonts w:cs="Arial"/>
          <w:bCs/>
          <w:sz w:val="22"/>
          <w:szCs w:val="22"/>
        </w:rPr>
        <w:t xml:space="preserve">, se incorporan a la sesión la arquitecta Mariella Salas Rodríguez, jefe del Departamento Técnico, así como la licenciada Martha </w:t>
      </w:r>
      <w:r w:rsidR="00391969">
        <w:rPr>
          <w:rFonts w:cs="Arial"/>
          <w:bCs/>
          <w:sz w:val="22"/>
          <w:szCs w:val="22"/>
        </w:rPr>
        <w:t>Camacho Murillo</w:t>
      </w:r>
      <w:r>
        <w:rPr>
          <w:rFonts w:cs="Arial"/>
          <w:bCs/>
          <w:sz w:val="22"/>
          <w:szCs w:val="22"/>
        </w:rPr>
        <w:t>, Directora del FOSUVI</w:t>
      </w:r>
      <w:r w:rsidR="001B4EC5">
        <w:rPr>
          <w:rFonts w:cs="Arial"/>
          <w:bCs/>
          <w:sz w:val="22"/>
          <w:szCs w:val="22"/>
        </w:rPr>
        <w:t>, quien se refiere al detalle</w:t>
      </w:r>
      <w:r w:rsidR="00391969">
        <w:rPr>
          <w:rFonts w:cs="Arial"/>
          <w:sz w:val="22"/>
          <w:szCs w:val="22"/>
        </w:rPr>
        <w:t xml:space="preserve"> de los costos que se recomiendan </w:t>
      </w:r>
      <w:r w:rsidR="00391969">
        <w:rPr>
          <w:rFonts w:cs="Arial"/>
          <w:sz w:val="22"/>
          <w:szCs w:val="22"/>
          <w:lang w:val="es-ES_tradnl"/>
        </w:rPr>
        <w:t xml:space="preserve">financiar, destacando que se trata de una suma total de </w:t>
      </w:r>
      <w:r w:rsidR="00391969" w:rsidRPr="00110579">
        <w:rPr>
          <w:rFonts w:cs="Arial"/>
          <w:sz w:val="22"/>
          <w:szCs w:val="22"/>
          <w:lang w:val="es-ES_tradnl"/>
        </w:rPr>
        <w:t>¢</w:t>
      </w:r>
      <w:r w:rsidR="00391969">
        <w:rPr>
          <w:rFonts w:cs="Arial"/>
          <w:sz w:val="22"/>
          <w:szCs w:val="22"/>
          <w:lang w:val="es-ES_tradnl"/>
        </w:rPr>
        <w:t>2</w:t>
      </w:r>
      <w:r w:rsidR="001B4EC5">
        <w:rPr>
          <w:rFonts w:cs="Arial"/>
          <w:sz w:val="22"/>
          <w:szCs w:val="22"/>
          <w:lang w:val="es-ES_tradnl"/>
        </w:rPr>
        <w:t>6</w:t>
      </w:r>
      <w:r w:rsidR="00391969" w:rsidRPr="00110579">
        <w:rPr>
          <w:rFonts w:cs="Arial"/>
          <w:sz w:val="22"/>
          <w:szCs w:val="22"/>
          <w:lang w:val="es-ES_tradnl"/>
        </w:rPr>
        <w:t>.</w:t>
      </w:r>
      <w:r w:rsidR="001B4EC5">
        <w:rPr>
          <w:rFonts w:cs="Arial"/>
          <w:sz w:val="22"/>
          <w:szCs w:val="22"/>
          <w:lang w:val="es-ES_tradnl"/>
        </w:rPr>
        <w:t>951</w:t>
      </w:r>
      <w:r w:rsidR="00391969" w:rsidRPr="00110579">
        <w:rPr>
          <w:rFonts w:cs="Arial"/>
          <w:sz w:val="22"/>
          <w:szCs w:val="22"/>
          <w:lang w:val="es-ES_tradnl"/>
        </w:rPr>
        <w:t>.</w:t>
      </w:r>
      <w:r w:rsidR="001B4EC5">
        <w:rPr>
          <w:rFonts w:cs="Arial"/>
          <w:sz w:val="22"/>
          <w:szCs w:val="22"/>
          <w:lang w:val="es-ES_tradnl"/>
        </w:rPr>
        <w:t>729</w:t>
      </w:r>
      <w:r w:rsidR="00391969" w:rsidRPr="00110579">
        <w:rPr>
          <w:rFonts w:cs="Arial"/>
          <w:sz w:val="22"/>
          <w:szCs w:val="22"/>
          <w:lang w:val="es-ES_tradnl"/>
        </w:rPr>
        <w:t>,</w:t>
      </w:r>
      <w:r w:rsidR="001B4EC5">
        <w:rPr>
          <w:rFonts w:cs="Arial"/>
          <w:sz w:val="22"/>
          <w:szCs w:val="22"/>
          <w:lang w:val="es-ES_tradnl"/>
        </w:rPr>
        <w:t>76</w:t>
      </w:r>
      <w:r w:rsidR="00391969">
        <w:rPr>
          <w:rFonts w:cs="Arial"/>
          <w:sz w:val="22"/>
          <w:szCs w:val="22"/>
          <w:lang w:val="es-ES_tradnl"/>
        </w:rPr>
        <w:t xml:space="preserve"> que comprende el pago </w:t>
      </w:r>
      <w:r w:rsidR="001B4EC5">
        <w:rPr>
          <w:rFonts w:cs="Arial"/>
          <w:sz w:val="22"/>
          <w:szCs w:val="22"/>
          <w:lang w:val="es-ES_tradnl"/>
        </w:rPr>
        <w:t>por concepto de limpieza de los terrenos y la colocación de malla electrosoldada de las 165 viviendas que conforman el proyecto</w:t>
      </w:r>
      <w:r w:rsidR="00391969">
        <w:rPr>
          <w:rFonts w:cs="Arial"/>
          <w:sz w:val="22"/>
          <w:szCs w:val="22"/>
          <w:lang w:val="es-ES_tradnl"/>
        </w:rPr>
        <w:t>.</w:t>
      </w:r>
    </w:p>
    <w:p w14:paraId="67FF7531" w14:textId="77777777" w:rsidR="00391969" w:rsidRDefault="00391969" w:rsidP="00391969">
      <w:pPr>
        <w:spacing w:line="360" w:lineRule="auto"/>
        <w:jc w:val="both"/>
        <w:rPr>
          <w:rFonts w:cs="Arial"/>
          <w:sz w:val="22"/>
          <w:szCs w:val="22"/>
          <w:lang w:val="es-ES_tradnl"/>
        </w:rPr>
      </w:pPr>
    </w:p>
    <w:p w14:paraId="4E3FCA18" w14:textId="5D967F20" w:rsidR="00391969" w:rsidRDefault="00391969" w:rsidP="00391969">
      <w:pPr>
        <w:spacing w:line="360" w:lineRule="auto"/>
        <w:jc w:val="both"/>
        <w:rPr>
          <w:rFonts w:cs="Arial"/>
          <w:sz w:val="22"/>
          <w:lang w:val="es-ES_tradnl"/>
        </w:rPr>
      </w:pPr>
      <w:r w:rsidRPr="00085875">
        <w:rPr>
          <w:rFonts w:cs="Arial"/>
          <w:color w:val="000000"/>
          <w:sz w:val="22"/>
          <w:szCs w:val="22"/>
          <w:u w:val="single"/>
        </w:rPr>
        <w:t xml:space="preserve">Minuto </w:t>
      </w:r>
      <w:r w:rsidR="001B4EC5">
        <w:rPr>
          <w:rFonts w:cs="Arial"/>
          <w:color w:val="000000"/>
          <w:sz w:val="22"/>
          <w:szCs w:val="22"/>
          <w:u w:val="single"/>
        </w:rPr>
        <w:t>08</w:t>
      </w:r>
      <w:r>
        <w:rPr>
          <w:rFonts w:cs="Arial"/>
          <w:color w:val="000000"/>
          <w:sz w:val="22"/>
          <w:szCs w:val="22"/>
          <w:u w:val="single"/>
        </w:rPr>
        <w:t>:</w:t>
      </w:r>
      <w:r w:rsidR="001B4EC5">
        <w:rPr>
          <w:rFonts w:cs="Arial"/>
          <w:color w:val="000000"/>
          <w:sz w:val="22"/>
          <w:szCs w:val="22"/>
          <w:u w:val="single"/>
        </w:rPr>
        <w:t>10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color w:val="000000"/>
          <w:sz w:val="22"/>
          <w:szCs w:val="22"/>
        </w:rPr>
        <w:t>acoger la recomendación de la Dirección FOSUVI, según</w:t>
      </w:r>
      <w:r>
        <w:rPr>
          <w:rFonts w:cs="Arial"/>
          <w:sz w:val="22"/>
          <w:szCs w:val="22"/>
        </w:rPr>
        <w:t xml:space="preserve"> se indica en el </w:t>
      </w:r>
      <w:r>
        <w:rPr>
          <w:rFonts w:cs="Arial"/>
          <w:b/>
          <w:sz w:val="22"/>
          <w:szCs w:val="22"/>
        </w:rPr>
        <w:t>A</w:t>
      </w:r>
      <w:r w:rsidRPr="00ED0EF0">
        <w:rPr>
          <w:rFonts w:cs="Arial"/>
          <w:b/>
          <w:sz w:val="22"/>
          <w:szCs w:val="22"/>
        </w:rPr>
        <w:t xml:space="preserve">cuerdo N° </w:t>
      </w:r>
      <w:r>
        <w:rPr>
          <w:rFonts w:cs="Arial"/>
          <w:b/>
          <w:sz w:val="22"/>
          <w:szCs w:val="22"/>
        </w:rPr>
        <w:t>1</w:t>
      </w:r>
      <w:r>
        <w:rPr>
          <w:rFonts w:cs="Arial"/>
          <w:sz w:val="22"/>
          <w:szCs w:val="22"/>
        </w:rPr>
        <w:t xml:space="preserve"> que se anexa a esta minuta.</w:t>
      </w:r>
    </w:p>
    <w:p w14:paraId="79DC2F40" w14:textId="77777777" w:rsidR="007749FC" w:rsidRPr="00D14EAF" w:rsidRDefault="007749FC" w:rsidP="007749FC">
      <w:pPr>
        <w:spacing w:line="360" w:lineRule="auto"/>
        <w:jc w:val="both"/>
        <w:rPr>
          <w:rFonts w:cs="Arial"/>
          <w:b/>
          <w:sz w:val="22"/>
        </w:rPr>
      </w:pPr>
      <w:r w:rsidRPr="00D14EAF">
        <w:rPr>
          <w:rFonts w:cs="Arial"/>
          <w:b/>
          <w:sz w:val="22"/>
        </w:rPr>
        <w:t>************</w:t>
      </w:r>
    </w:p>
    <w:p w14:paraId="0F0DAD74" w14:textId="77777777" w:rsidR="00FA4CCB" w:rsidRDefault="00FA4CCB" w:rsidP="002D0146">
      <w:pPr>
        <w:spacing w:line="360" w:lineRule="auto"/>
        <w:jc w:val="both"/>
        <w:rPr>
          <w:rFonts w:cs="Arial"/>
          <w:b/>
          <w:sz w:val="22"/>
          <w:szCs w:val="22"/>
          <w:u w:val="single"/>
          <w:lang w:val="es-ES_tradnl"/>
        </w:rPr>
      </w:pPr>
    </w:p>
    <w:p w14:paraId="1AC3F0B8"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39068E" w:rsidRPr="0039068E">
        <w:rPr>
          <w:rFonts w:cs="Arial"/>
          <w:b/>
          <w:bCs/>
          <w:sz w:val="22"/>
          <w:u w:val="single"/>
          <w:lang w:val="es-ES_tradnl"/>
        </w:rPr>
        <w:t>Solicitud de financiamiento adicional y no objeción a la adjudicación de las obras en el acueducto del proyecto Horquetas</w:t>
      </w:r>
    </w:p>
    <w:p w14:paraId="69F67172" w14:textId="77777777" w:rsidR="009D03FE" w:rsidRDefault="009D03FE" w:rsidP="009D03FE">
      <w:pPr>
        <w:spacing w:line="360" w:lineRule="auto"/>
        <w:jc w:val="both"/>
        <w:rPr>
          <w:rFonts w:cs="Arial"/>
          <w:sz w:val="22"/>
          <w:szCs w:val="22"/>
        </w:rPr>
      </w:pPr>
    </w:p>
    <w:p w14:paraId="7BA33E05" w14:textId="349DAB79" w:rsidR="009D03FE" w:rsidRDefault="001B4EC5" w:rsidP="009D03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09</w:t>
      </w:r>
      <w:r w:rsidRPr="0039311E">
        <w:rPr>
          <w:rFonts w:cs="Arial"/>
          <w:sz w:val="22"/>
          <w:u w:val="single"/>
          <w:lang w:val="es-ES_tradnl"/>
        </w:rPr>
        <w:t>:</w:t>
      </w:r>
      <w:r>
        <w:rPr>
          <w:rFonts w:cs="Arial"/>
          <w:sz w:val="22"/>
          <w:u w:val="single"/>
          <w:lang w:val="es-ES_tradnl"/>
        </w:rPr>
        <w:t>40</w:t>
      </w:r>
      <w:r>
        <w:rPr>
          <w:rFonts w:cs="Arial"/>
          <w:sz w:val="22"/>
          <w:lang w:val="es-ES_tradnl"/>
        </w:rPr>
        <w:t xml:space="preserve"> Se </w:t>
      </w:r>
      <w:r>
        <w:rPr>
          <w:rFonts w:cs="Arial"/>
          <w:sz w:val="22"/>
          <w:szCs w:val="22"/>
        </w:rPr>
        <w:t xml:space="preserve">retira </w:t>
      </w:r>
      <w:r>
        <w:rPr>
          <w:sz w:val="22"/>
          <w:szCs w:val="22"/>
        </w:rPr>
        <w:t xml:space="preserve">temporalmente de la sesión el señor Gerente General, quien se excusa de participar en la discusión y resolución de este asunto; y se procede a conocer el </w:t>
      </w:r>
      <w:r>
        <w:rPr>
          <w:rFonts w:cs="Arial"/>
          <w:sz w:val="22"/>
          <w:lang w:val="es-ES_tradnl"/>
        </w:rPr>
        <w:t xml:space="preserve">oficio </w:t>
      </w:r>
      <w:r>
        <w:rPr>
          <w:rFonts w:cs="Arial"/>
          <w:bCs/>
          <w:sz w:val="22"/>
        </w:rPr>
        <w:t xml:space="preserve">GG-ME-0462-2020 del 29 de abril de 2020, por medio del cual, el asistente de la </w:t>
      </w:r>
      <w:r w:rsidRPr="00A4710A">
        <w:rPr>
          <w:rFonts w:cs="Arial"/>
          <w:bCs/>
          <w:sz w:val="22"/>
          <w:lang w:val="es-ES_tradnl"/>
        </w:rPr>
        <w:t>Gerencia General</w:t>
      </w:r>
      <w:r w:rsidRPr="0042383C">
        <w:rPr>
          <w:rFonts w:cs="Arial"/>
          <w:sz w:val="22"/>
          <w:szCs w:val="22"/>
        </w:rPr>
        <w:t xml:space="preserve"> remite y avala el informe DF-OF-0</w:t>
      </w:r>
      <w:r>
        <w:rPr>
          <w:rFonts w:cs="Arial"/>
          <w:sz w:val="22"/>
          <w:szCs w:val="22"/>
        </w:rPr>
        <w:t>488</w:t>
      </w:r>
      <w:r w:rsidRPr="0042383C">
        <w:rPr>
          <w:rFonts w:cs="Arial"/>
          <w:sz w:val="22"/>
          <w:szCs w:val="22"/>
        </w:rPr>
        <w:t>-20</w:t>
      </w:r>
      <w:r>
        <w:rPr>
          <w:rFonts w:cs="Arial"/>
          <w:sz w:val="22"/>
          <w:szCs w:val="22"/>
        </w:rPr>
        <w:t>20</w:t>
      </w:r>
      <w:r w:rsidRPr="0042383C">
        <w:rPr>
          <w:rFonts w:cs="Arial"/>
          <w:sz w:val="22"/>
          <w:szCs w:val="22"/>
        </w:rPr>
        <w:t xml:space="preserve"> de la Dirección FOSUVI, que contiene los resultados del estudio efectuado a</w:t>
      </w:r>
      <w:r>
        <w:rPr>
          <w:rFonts w:cs="Arial"/>
          <w:sz w:val="22"/>
          <w:szCs w:val="22"/>
        </w:rPr>
        <w:t xml:space="preserve"> </w:t>
      </w:r>
      <w:r w:rsidRPr="002F0FBB">
        <w:rPr>
          <w:rFonts w:cs="Arial"/>
          <w:color w:val="000000"/>
          <w:sz w:val="22"/>
          <w:szCs w:val="22"/>
        </w:rPr>
        <w:t>la solicitud de</w:t>
      </w:r>
      <w:r>
        <w:rPr>
          <w:rFonts w:cs="Arial"/>
          <w:color w:val="000000"/>
          <w:sz w:val="22"/>
          <w:szCs w:val="22"/>
        </w:rPr>
        <w:t xml:space="preserve"> la Mutual Cartago </w:t>
      </w:r>
      <w:r w:rsidRPr="001427D7">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las obras que requiere el proyecto Horquetas, para el abastecimiento de agua potable.  Dichos documentos se adjuntan al expediente del acta.</w:t>
      </w:r>
    </w:p>
    <w:p w14:paraId="408F36A9" w14:textId="1FC80F8F" w:rsidR="009D03FE" w:rsidRDefault="009D03FE" w:rsidP="009D03FE">
      <w:pPr>
        <w:spacing w:line="360" w:lineRule="auto"/>
        <w:jc w:val="both"/>
        <w:rPr>
          <w:rFonts w:cs="Arial"/>
          <w:sz w:val="22"/>
          <w:lang w:val="es-ES_tradnl"/>
        </w:rPr>
      </w:pPr>
    </w:p>
    <w:p w14:paraId="3BD02DB2" w14:textId="77777777" w:rsidR="001B4EC5" w:rsidRDefault="001B4EC5" w:rsidP="001B4EC5">
      <w:pPr>
        <w:spacing w:line="360" w:lineRule="auto"/>
        <w:jc w:val="both"/>
        <w:rPr>
          <w:rFonts w:cs="Arial"/>
          <w:sz w:val="22"/>
          <w:szCs w:val="22"/>
          <w:lang w:val="es-ES_tradnl"/>
        </w:rPr>
      </w:pPr>
      <w:r>
        <w:rPr>
          <w:rFonts w:cs="Arial"/>
          <w:bCs/>
          <w:sz w:val="22"/>
          <w:szCs w:val="22"/>
        </w:rPr>
        <w:t>La licenciada Camacho Murillo expone los antecedentes y los alcances de la citada solicitud de financiamiento, destacando que el costo con se refiere al detalle</w:t>
      </w:r>
      <w:r>
        <w:rPr>
          <w:rFonts w:cs="Arial"/>
          <w:sz w:val="22"/>
          <w:szCs w:val="22"/>
        </w:rPr>
        <w:t xml:space="preserve"> de los costos que se recomiendan </w:t>
      </w:r>
      <w:r>
        <w:rPr>
          <w:rFonts w:cs="Arial"/>
          <w:sz w:val="22"/>
          <w:szCs w:val="22"/>
          <w:lang w:val="es-ES_tradnl"/>
        </w:rPr>
        <w:t xml:space="preserve">financiar, destacando que se solicita sufragar la suma total de </w:t>
      </w:r>
      <w:r w:rsidRPr="00110579">
        <w:rPr>
          <w:rFonts w:cs="Arial"/>
          <w:sz w:val="22"/>
          <w:szCs w:val="22"/>
          <w:lang w:val="es-ES_tradnl"/>
        </w:rPr>
        <w:t>¢</w:t>
      </w:r>
      <w:r>
        <w:rPr>
          <w:rFonts w:cs="Arial"/>
          <w:sz w:val="22"/>
          <w:szCs w:val="22"/>
          <w:lang w:val="es-ES_tradnl"/>
        </w:rPr>
        <w:t>24</w:t>
      </w:r>
      <w:r w:rsidRPr="00110579">
        <w:rPr>
          <w:rFonts w:cs="Arial"/>
          <w:sz w:val="22"/>
          <w:szCs w:val="22"/>
          <w:lang w:val="es-ES_tradnl"/>
        </w:rPr>
        <w:t>.</w:t>
      </w:r>
      <w:r>
        <w:rPr>
          <w:rFonts w:cs="Arial"/>
          <w:sz w:val="22"/>
          <w:szCs w:val="22"/>
          <w:lang w:val="es-ES_tradnl"/>
        </w:rPr>
        <w:t>456</w:t>
      </w:r>
      <w:r w:rsidRPr="00110579">
        <w:rPr>
          <w:rFonts w:cs="Arial"/>
          <w:sz w:val="22"/>
          <w:szCs w:val="22"/>
          <w:lang w:val="es-ES_tradnl"/>
        </w:rPr>
        <w:t>.</w:t>
      </w:r>
      <w:r>
        <w:rPr>
          <w:rFonts w:cs="Arial"/>
          <w:sz w:val="22"/>
          <w:szCs w:val="22"/>
          <w:lang w:val="es-ES_tradnl"/>
        </w:rPr>
        <w:t>135</w:t>
      </w:r>
      <w:r w:rsidRPr="00110579">
        <w:rPr>
          <w:rFonts w:cs="Arial"/>
          <w:sz w:val="22"/>
          <w:szCs w:val="22"/>
          <w:lang w:val="es-ES_tradnl"/>
        </w:rPr>
        <w:t>,</w:t>
      </w:r>
      <w:r>
        <w:rPr>
          <w:rFonts w:cs="Arial"/>
          <w:sz w:val="22"/>
          <w:szCs w:val="22"/>
          <w:lang w:val="es-ES_tradnl"/>
        </w:rPr>
        <w:t xml:space="preserve">59 que comprende la construcción de la red de agua potable del proyecto, la adenda al estudio técnico de la ASADA Colonia </w:t>
      </w:r>
      <w:proofErr w:type="spellStart"/>
      <w:r>
        <w:rPr>
          <w:rFonts w:cs="Arial"/>
          <w:sz w:val="22"/>
          <w:szCs w:val="22"/>
          <w:lang w:val="es-ES_tradnl"/>
        </w:rPr>
        <w:t>Huetares</w:t>
      </w:r>
      <w:proofErr w:type="spellEnd"/>
      <w:r>
        <w:rPr>
          <w:rFonts w:cs="Arial"/>
          <w:sz w:val="22"/>
          <w:szCs w:val="22"/>
          <w:lang w:val="es-ES_tradnl"/>
        </w:rPr>
        <w:t xml:space="preserve"> y la elaboración de planos constructivos, la fiscalización de la obra y el kilometraje correspondiente a 4 visitas.</w:t>
      </w:r>
    </w:p>
    <w:p w14:paraId="0E3AAA00" w14:textId="77777777" w:rsidR="001B4EC5" w:rsidRDefault="001B4EC5" w:rsidP="001B4EC5">
      <w:pPr>
        <w:spacing w:line="360" w:lineRule="auto"/>
        <w:jc w:val="both"/>
        <w:rPr>
          <w:rFonts w:cs="Arial"/>
          <w:sz w:val="22"/>
          <w:szCs w:val="22"/>
          <w:lang w:val="es-ES_tradnl"/>
        </w:rPr>
      </w:pPr>
    </w:p>
    <w:p w14:paraId="0402167F" w14:textId="14DCFEB3" w:rsidR="001B4EC5" w:rsidRPr="00385DC1" w:rsidRDefault="009D03FE" w:rsidP="001B4EC5">
      <w:pPr>
        <w:spacing w:line="360" w:lineRule="auto"/>
        <w:jc w:val="both"/>
        <w:rPr>
          <w:rFonts w:cs="Arial"/>
          <w:sz w:val="22"/>
          <w:lang w:val="es-ES_tradnl"/>
        </w:rPr>
      </w:pPr>
      <w:r>
        <w:rPr>
          <w:rFonts w:cs="Arial"/>
          <w:sz w:val="22"/>
          <w:u w:val="single"/>
          <w:lang w:val="es-ES_tradnl"/>
        </w:rPr>
        <w:t xml:space="preserve">Minuto </w:t>
      </w:r>
      <w:r w:rsidR="001B4EC5">
        <w:rPr>
          <w:rFonts w:cs="Arial"/>
          <w:sz w:val="22"/>
          <w:u w:val="single"/>
          <w:lang w:val="es-ES_tradnl"/>
        </w:rPr>
        <w:t>13</w:t>
      </w:r>
      <w:r w:rsidRPr="0039311E">
        <w:rPr>
          <w:rFonts w:cs="Arial"/>
          <w:sz w:val="22"/>
          <w:u w:val="single"/>
          <w:lang w:val="es-ES_tradnl"/>
        </w:rPr>
        <w:t>:</w:t>
      </w:r>
      <w:r w:rsidR="001B4EC5">
        <w:rPr>
          <w:rFonts w:cs="Arial"/>
          <w:sz w:val="22"/>
          <w:u w:val="single"/>
          <w:lang w:val="es-ES_tradnl"/>
        </w:rPr>
        <w:t>45</w:t>
      </w:r>
      <w:r>
        <w:rPr>
          <w:rFonts w:cs="Arial"/>
          <w:sz w:val="22"/>
          <w:lang w:val="es-ES_tradnl"/>
        </w:rPr>
        <w:t xml:space="preserve"> L</w:t>
      </w:r>
      <w:r w:rsidR="001B4EC5">
        <w:rPr>
          <w:rFonts w:cs="Arial"/>
          <w:sz w:val="22"/>
          <w:lang w:val="es-ES_tradnl"/>
        </w:rPr>
        <w:t>os señores Directores proceden a analizar la información suministrada, así como a la justificación que tiene el Banco de ir al auxilio de las familias</w:t>
      </w:r>
      <w:r w:rsidR="00385DC1">
        <w:rPr>
          <w:rFonts w:cs="Arial"/>
          <w:sz w:val="22"/>
          <w:lang w:val="es-ES_tradnl"/>
        </w:rPr>
        <w:t xml:space="preserve">, coincidiendo en la pertinencia de actuar conforme se recomienda y reiterando lo dispuesto en el </w:t>
      </w:r>
      <w:r w:rsidR="00385DC1">
        <w:rPr>
          <w:rFonts w:cs="Arial"/>
          <w:sz w:val="22"/>
          <w:szCs w:val="22"/>
        </w:rPr>
        <w:t>acuerdo N° 1 de la sesión 91-2019, tanto en cuanto a la justificación que se sustenta en el</w:t>
      </w:r>
      <w:r w:rsidR="001B4EC5">
        <w:rPr>
          <w:rFonts w:cs="Arial"/>
          <w:color w:val="000000"/>
          <w:sz w:val="22"/>
          <w:szCs w:val="22"/>
        </w:rPr>
        <w:t xml:space="preserve"> </w:t>
      </w:r>
      <w:r w:rsidR="001B4EC5" w:rsidRPr="00882010">
        <w:rPr>
          <w:rFonts w:cs="Arial"/>
          <w:sz w:val="22"/>
          <w:szCs w:val="22"/>
        </w:rPr>
        <w:t xml:space="preserve">dictamen </w:t>
      </w:r>
      <w:r w:rsidR="001B4EC5">
        <w:rPr>
          <w:rFonts w:cs="Arial"/>
          <w:sz w:val="22"/>
          <w:szCs w:val="22"/>
        </w:rPr>
        <w:t xml:space="preserve">N° </w:t>
      </w:r>
      <w:r w:rsidR="001B4EC5" w:rsidRPr="00882010">
        <w:rPr>
          <w:rFonts w:cs="Arial"/>
          <w:sz w:val="22"/>
          <w:szCs w:val="22"/>
        </w:rPr>
        <w:t xml:space="preserve">02844 (FOE-SO-114) </w:t>
      </w:r>
      <w:r w:rsidR="001B4EC5">
        <w:rPr>
          <w:rFonts w:cs="Arial"/>
          <w:sz w:val="22"/>
          <w:szCs w:val="22"/>
        </w:rPr>
        <w:t xml:space="preserve">de la </w:t>
      </w:r>
      <w:r w:rsidR="001B4EC5">
        <w:rPr>
          <w:rFonts w:cs="Arial"/>
          <w:sz w:val="22"/>
          <w:lang w:val="es-ES_tradnl"/>
        </w:rPr>
        <w:t>Contraloría General de la República</w:t>
      </w:r>
      <w:r w:rsidR="00385DC1">
        <w:rPr>
          <w:rFonts w:cs="Arial"/>
          <w:sz w:val="22"/>
          <w:lang w:val="es-ES_tradnl"/>
        </w:rPr>
        <w:t xml:space="preserve">, sino también con respecto a la necesidad de </w:t>
      </w:r>
      <w:r w:rsidR="00251117">
        <w:rPr>
          <w:rFonts w:cs="Arial"/>
          <w:sz w:val="22"/>
          <w:szCs w:val="22"/>
        </w:rPr>
        <w:t>estudiar e interponer</w:t>
      </w:r>
      <w:r w:rsidR="00251117" w:rsidRPr="0078560C">
        <w:rPr>
          <w:rFonts w:cs="Arial"/>
          <w:sz w:val="22"/>
          <w:szCs w:val="22"/>
        </w:rPr>
        <w:t xml:space="preserve"> </w:t>
      </w:r>
      <w:r w:rsidR="00251117">
        <w:rPr>
          <w:rFonts w:cs="Arial"/>
          <w:sz w:val="22"/>
          <w:szCs w:val="22"/>
        </w:rPr>
        <w:t>oportunamente, mediante la Asesoría Legal, todas las acciones civiles o judiciales que sean pertinentes, para recuperar la totalidad de los recursos que invierta el FOSUVI en la ejecución de las obras.</w:t>
      </w:r>
    </w:p>
    <w:p w14:paraId="03E1AEF8" w14:textId="1950BDD0" w:rsidR="001B4EC5" w:rsidRDefault="001B4EC5" w:rsidP="009D03FE">
      <w:pPr>
        <w:spacing w:line="360" w:lineRule="auto"/>
        <w:jc w:val="both"/>
        <w:rPr>
          <w:rFonts w:cs="Arial"/>
          <w:sz w:val="22"/>
          <w:lang w:val="es-ES_tradnl"/>
        </w:rPr>
      </w:pPr>
    </w:p>
    <w:p w14:paraId="498EA3E9" w14:textId="3F39E6AE" w:rsidR="00385DC1" w:rsidRDefault="00385DC1" w:rsidP="009D03FE">
      <w:pPr>
        <w:spacing w:line="360" w:lineRule="auto"/>
        <w:jc w:val="both"/>
        <w:rPr>
          <w:rFonts w:cs="Arial"/>
          <w:sz w:val="22"/>
          <w:lang w:val="es-ES_tradnl"/>
        </w:rPr>
      </w:pPr>
      <w:r>
        <w:rPr>
          <w:rFonts w:cs="Arial"/>
          <w:sz w:val="22"/>
          <w:lang w:val="es-ES_tradnl"/>
        </w:rPr>
        <w:t>Adicionalmente, la licenciada Camacho Murillo atiende varias consultas sobre la posición de la ASADA con respecto al suministro del agua potable, así como con respecto a la renovación de los permisos de construcción por parte de la Municipalidad.</w:t>
      </w:r>
    </w:p>
    <w:p w14:paraId="2B537E80" w14:textId="3D28AD72" w:rsidR="00385DC1" w:rsidRDefault="00385DC1" w:rsidP="009D03FE">
      <w:pPr>
        <w:spacing w:line="360" w:lineRule="auto"/>
        <w:jc w:val="both"/>
        <w:rPr>
          <w:rFonts w:cs="Arial"/>
          <w:sz w:val="22"/>
          <w:lang w:val="es-ES_tradnl"/>
        </w:rPr>
      </w:pPr>
    </w:p>
    <w:p w14:paraId="5C92CA0D" w14:textId="5B1B6A41" w:rsidR="00385DC1" w:rsidRDefault="00385DC1"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19</w:t>
      </w:r>
      <w:r w:rsidRPr="00A25DB7">
        <w:rPr>
          <w:rFonts w:cs="Arial"/>
          <w:sz w:val="22"/>
          <w:u w:val="single"/>
          <w:lang w:val="es-ES_tradnl"/>
        </w:rPr>
        <w:t>:</w:t>
      </w:r>
      <w:r>
        <w:rPr>
          <w:rFonts w:cs="Arial"/>
          <w:sz w:val="22"/>
          <w:u w:val="single"/>
          <w:lang w:val="es-ES_tradnl"/>
        </w:rPr>
        <w:t>30</w:t>
      </w:r>
      <w:r>
        <w:rPr>
          <w:rFonts w:cs="Arial"/>
          <w:sz w:val="22"/>
          <w:lang w:val="es-ES_tradnl"/>
        </w:rPr>
        <w:t xml:space="preserve"> La licenciada Masís Calderón </w:t>
      </w:r>
      <w:r w:rsidR="00251117">
        <w:rPr>
          <w:rFonts w:cs="Arial"/>
          <w:sz w:val="22"/>
          <w:lang w:val="es-ES_tradnl"/>
        </w:rPr>
        <w:t xml:space="preserve">expone el criterio de la </w:t>
      </w:r>
      <w:r w:rsidR="00251117" w:rsidRPr="00251117">
        <w:rPr>
          <w:rFonts w:cs="Arial"/>
          <w:sz w:val="22"/>
          <w:szCs w:val="22"/>
          <w:lang w:val="es-ES_tradnl"/>
        </w:rPr>
        <w:t>Asesoría Legal</w:t>
      </w:r>
      <w:r w:rsidR="00251117">
        <w:rPr>
          <w:rFonts w:cs="Arial"/>
          <w:sz w:val="22"/>
          <w:szCs w:val="22"/>
          <w:lang w:val="es-ES_tradnl"/>
        </w:rPr>
        <w:t xml:space="preserve"> sobre lo actuado con respecto a este tema, así como en torno </w:t>
      </w:r>
      <w:proofErr w:type="gramStart"/>
      <w:r w:rsidR="00251117">
        <w:rPr>
          <w:rFonts w:cs="Arial"/>
          <w:sz w:val="22"/>
          <w:szCs w:val="22"/>
          <w:lang w:val="es-ES_tradnl"/>
        </w:rPr>
        <w:t>a  la</w:t>
      </w:r>
      <w:proofErr w:type="gramEnd"/>
      <w:r w:rsidR="00251117">
        <w:rPr>
          <w:rFonts w:cs="Arial"/>
          <w:sz w:val="22"/>
          <w:szCs w:val="22"/>
          <w:lang w:val="es-ES_tradnl"/>
        </w:rPr>
        <w:t xml:space="preserve"> presente solicitud de financiamiento; observaciones que se proceden a valorar y discutir.</w:t>
      </w:r>
    </w:p>
    <w:p w14:paraId="077CC7B2" w14:textId="088795AD" w:rsidR="00385DC1" w:rsidRDefault="00385DC1" w:rsidP="009D03FE">
      <w:pPr>
        <w:spacing w:line="360" w:lineRule="auto"/>
        <w:jc w:val="both"/>
        <w:rPr>
          <w:rFonts w:cs="Arial"/>
          <w:sz w:val="22"/>
          <w:lang w:val="es-ES_tradnl"/>
        </w:rPr>
      </w:pPr>
    </w:p>
    <w:p w14:paraId="26BE4936" w14:textId="7BC5A2FA" w:rsidR="00251117" w:rsidRDefault="00251117" w:rsidP="00251117">
      <w:pPr>
        <w:spacing w:line="360" w:lineRule="auto"/>
        <w:jc w:val="both"/>
        <w:rPr>
          <w:rFonts w:cs="Arial"/>
          <w:sz w:val="22"/>
          <w:lang w:val="es-ES_tradnl"/>
        </w:rPr>
      </w:pPr>
      <w:r w:rsidRPr="00085875">
        <w:rPr>
          <w:rFonts w:cs="Arial"/>
          <w:color w:val="000000"/>
          <w:sz w:val="22"/>
          <w:szCs w:val="22"/>
          <w:u w:val="single"/>
        </w:rPr>
        <w:lastRenderedPageBreak/>
        <w:t xml:space="preserve">Minuto </w:t>
      </w:r>
      <w:r>
        <w:rPr>
          <w:rFonts w:cs="Arial"/>
          <w:color w:val="000000"/>
          <w:sz w:val="22"/>
          <w:szCs w:val="22"/>
          <w:u w:val="single"/>
        </w:rPr>
        <w:t>47:30</w:t>
      </w:r>
      <w:r>
        <w:rPr>
          <w:rFonts w:cs="Arial"/>
          <w:color w:val="000000"/>
          <w:sz w:val="22"/>
          <w:szCs w:val="22"/>
        </w:rPr>
        <w:t xml:space="preserve"> Suficientemente discutida </w:t>
      </w:r>
      <w:r>
        <w:rPr>
          <w:rFonts w:cs="Arial"/>
          <w:bCs/>
          <w:sz w:val="22"/>
          <w:szCs w:val="22"/>
        </w:rPr>
        <w:t xml:space="preserve">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de conformidad con el análisis efectuado, la </w:t>
      </w:r>
      <w:r w:rsidRPr="00251117">
        <w:rPr>
          <w:rFonts w:cs="Arial"/>
          <w:bCs/>
          <w:sz w:val="22"/>
          <w:szCs w:val="22"/>
          <w:lang w:val="es-ES_tradnl"/>
        </w:rPr>
        <w:t>Junta Directiva</w:t>
      </w:r>
      <w:r>
        <w:rPr>
          <w:rFonts w:cs="Arial"/>
          <w:bCs/>
          <w:sz w:val="22"/>
          <w:szCs w:val="22"/>
          <w:lang w:val="es-ES_tradnl"/>
        </w:rPr>
        <w:t xml:space="preserve"> resuelve acoger la recomendación de la </w:t>
      </w:r>
      <w:r w:rsidRPr="00251117">
        <w:rPr>
          <w:rFonts w:cs="Arial"/>
          <w:bCs/>
          <w:sz w:val="22"/>
          <w:szCs w:val="22"/>
          <w:lang w:val="es-ES_tradnl"/>
        </w:rPr>
        <w:t>Administración</w:t>
      </w:r>
      <w:r>
        <w:rPr>
          <w:rFonts w:cs="Arial"/>
          <w:bCs/>
          <w:sz w:val="22"/>
          <w:szCs w:val="22"/>
          <w:lang w:val="es-ES_tradnl"/>
        </w:rPr>
        <w:t>, incorporando las disposiciones complementarias que se estiman pertinentes.  Lo anterior, según se consigna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2</w:t>
      </w:r>
      <w:r>
        <w:rPr>
          <w:rFonts w:cs="Arial"/>
          <w:sz w:val="22"/>
          <w:szCs w:val="22"/>
        </w:rPr>
        <w:t xml:space="preserve"> que se anexa a esta minuta.</w:t>
      </w:r>
    </w:p>
    <w:p w14:paraId="6D64A58A" w14:textId="77777777" w:rsidR="009D03FE" w:rsidRPr="00D14EAF" w:rsidRDefault="009D03FE" w:rsidP="009D03FE">
      <w:pPr>
        <w:spacing w:line="360" w:lineRule="auto"/>
        <w:jc w:val="both"/>
        <w:rPr>
          <w:rFonts w:cs="Arial"/>
          <w:b/>
          <w:sz w:val="22"/>
        </w:rPr>
      </w:pPr>
      <w:r w:rsidRPr="00D14EAF">
        <w:rPr>
          <w:rFonts w:cs="Arial"/>
          <w:b/>
          <w:sz w:val="22"/>
        </w:rPr>
        <w:t>************</w:t>
      </w:r>
    </w:p>
    <w:p w14:paraId="492F8E8D" w14:textId="77777777" w:rsidR="00D13B6B" w:rsidRDefault="00D13B6B" w:rsidP="002D0146">
      <w:pPr>
        <w:spacing w:line="360" w:lineRule="auto"/>
        <w:jc w:val="both"/>
        <w:rPr>
          <w:rFonts w:cs="Arial"/>
          <w:b/>
          <w:bCs/>
          <w:sz w:val="22"/>
          <w:szCs w:val="22"/>
          <w:u w:val="single"/>
          <w:lang w:val="es-ES_tradnl"/>
        </w:rPr>
      </w:pPr>
    </w:p>
    <w:p w14:paraId="407C94F5"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39068E" w:rsidRPr="0039068E">
        <w:rPr>
          <w:rFonts w:cs="Arial"/>
          <w:b/>
          <w:bCs/>
          <w:sz w:val="22"/>
          <w:u w:val="single"/>
          <w:lang w:val="es-ES_tradnl"/>
        </w:rPr>
        <w:t>Solicitud de no objeción a la adjudicación de obras en el proyecto Tierra Prometida</w:t>
      </w:r>
    </w:p>
    <w:p w14:paraId="066B5DC3" w14:textId="77777777" w:rsidR="009D03FE" w:rsidRDefault="009D03FE" w:rsidP="009D03FE">
      <w:pPr>
        <w:spacing w:line="360" w:lineRule="auto"/>
        <w:jc w:val="both"/>
        <w:rPr>
          <w:rFonts w:cs="Arial"/>
          <w:sz w:val="22"/>
          <w:szCs w:val="22"/>
        </w:rPr>
      </w:pPr>
    </w:p>
    <w:p w14:paraId="46A28F33" w14:textId="419B83D6" w:rsidR="00251117" w:rsidRDefault="009D03FE" w:rsidP="00251117">
      <w:pPr>
        <w:spacing w:line="360" w:lineRule="auto"/>
        <w:jc w:val="both"/>
        <w:rPr>
          <w:sz w:val="22"/>
          <w:szCs w:val="22"/>
        </w:rPr>
      </w:pPr>
      <w:r w:rsidRPr="0039311E">
        <w:rPr>
          <w:rFonts w:cs="Arial"/>
          <w:sz w:val="22"/>
          <w:u w:val="single"/>
          <w:lang w:val="es-ES_tradnl"/>
        </w:rPr>
        <w:t xml:space="preserve">Minuto </w:t>
      </w:r>
      <w:r w:rsidR="00251117">
        <w:rPr>
          <w:rFonts w:cs="Arial"/>
          <w:sz w:val="22"/>
          <w:u w:val="single"/>
          <w:lang w:val="es-ES_tradnl"/>
        </w:rPr>
        <w:t>51</w:t>
      </w:r>
      <w:r w:rsidRPr="0039311E">
        <w:rPr>
          <w:rFonts w:cs="Arial"/>
          <w:sz w:val="22"/>
          <w:u w:val="single"/>
          <w:lang w:val="es-ES_tradnl"/>
        </w:rPr>
        <w:t>:</w:t>
      </w:r>
      <w:r w:rsidR="00251117">
        <w:rPr>
          <w:rFonts w:cs="Arial"/>
          <w:sz w:val="22"/>
          <w:u w:val="single"/>
          <w:lang w:val="es-ES_tradnl"/>
        </w:rPr>
        <w:t>05</w:t>
      </w:r>
      <w:r>
        <w:rPr>
          <w:rFonts w:cs="Arial"/>
          <w:sz w:val="22"/>
          <w:lang w:val="es-ES_tradnl"/>
        </w:rPr>
        <w:t xml:space="preserve"> Se </w:t>
      </w:r>
      <w:r w:rsidR="00385DC1">
        <w:rPr>
          <w:rFonts w:cs="Arial"/>
          <w:sz w:val="22"/>
          <w:lang w:val="es-ES_tradnl"/>
        </w:rPr>
        <w:t xml:space="preserve">reincorpora a la sesión el señor Gerente General </w:t>
      </w:r>
      <w:r w:rsidR="00251117">
        <w:rPr>
          <w:rFonts w:cs="Arial"/>
          <w:sz w:val="22"/>
          <w:lang w:val="es-ES_tradnl"/>
        </w:rPr>
        <w:t xml:space="preserve">y se procede a conocer el oficio </w:t>
      </w:r>
      <w:r w:rsidR="00251117">
        <w:rPr>
          <w:sz w:val="22"/>
        </w:rPr>
        <w:t xml:space="preserve">GG-ME-0461-2020 </w:t>
      </w:r>
      <w:r w:rsidR="00251117">
        <w:rPr>
          <w:rFonts w:cs="Arial"/>
          <w:sz w:val="22"/>
        </w:rPr>
        <w:t>del 29 de abril de</w:t>
      </w:r>
      <w:r w:rsidR="00251117">
        <w:rPr>
          <w:sz w:val="22"/>
        </w:rPr>
        <w:t xml:space="preserve"> 2020, mediante el cual, la </w:t>
      </w:r>
      <w:r w:rsidR="00251117" w:rsidRPr="00BF26AB">
        <w:rPr>
          <w:sz w:val="22"/>
        </w:rPr>
        <w:t>Gerencia General</w:t>
      </w:r>
      <w:r w:rsidR="00251117">
        <w:rPr>
          <w:sz w:val="22"/>
        </w:rPr>
        <w:t xml:space="preserve"> remite y avala el informe </w:t>
      </w:r>
      <w:r w:rsidR="00251117">
        <w:rPr>
          <w:rFonts w:cs="Arial"/>
          <w:sz w:val="22"/>
          <w:szCs w:val="22"/>
        </w:rPr>
        <w:t>DF</w:t>
      </w:r>
      <w:r w:rsidR="00251117" w:rsidRPr="00B35EAF">
        <w:rPr>
          <w:rFonts w:cs="Arial"/>
          <w:sz w:val="22"/>
          <w:szCs w:val="22"/>
        </w:rPr>
        <w:t>-OF-</w:t>
      </w:r>
      <w:r w:rsidR="00251117">
        <w:rPr>
          <w:rFonts w:cs="Arial"/>
          <w:sz w:val="22"/>
          <w:szCs w:val="22"/>
        </w:rPr>
        <w:t>0478</w:t>
      </w:r>
      <w:r w:rsidR="00251117" w:rsidRPr="00B35EAF">
        <w:rPr>
          <w:rFonts w:cs="Arial"/>
          <w:sz w:val="22"/>
          <w:szCs w:val="22"/>
        </w:rPr>
        <w:t>-20</w:t>
      </w:r>
      <w:r w:rsidR="00251117">
        <w:rPr>
          <w:rFonts w:cs="Arial"/>
          <w:sz w:val="22"/>
          <w:szCs w:val="22"/>
        </w:rPr>
        <w:t xml:space="preserve">20 de la </w:t>
      </w:r>
      <w:r w:rsidR="00251117" w:rsidRPr="00B35EAF">
        <w:rPr>
          <w:rFonts w:cs="Arial"/>
          <w:sz w:val="22"/>
          <w:szCs w:val="22"/>
        </w:rPr>
        <w:t>Dirección FOSUVI</w:t>
      </w:r>
      <w:r w:rsidR="00251117">
        <w:rPr>
          <w:sz w:val="22"/>
        </w:rPr>
        <w:t xml:space="preserve">, que contiene los resultados del estudio realizado a la solicitud de la Fundación para la Vivienda Rural Costa Rica – Canadá, </w:t>
      </w:r>
      <w:r w:rsidR="00251117" w:rsidRPr="00F90D90">
        <w:rPr>
          <w:sz w:val="22"/>
          <w:szCs w:val="22"/>
        </w:rPr>
        <w:t xml:space="preserve">para declarar la no objeción </w:t>
      </w:r>
      <w:r w:rsidR="00251117">
        <w:rPr>
          <w:sz w:val="22"/>
          <w:szCs w:val="22"/>
        </w:rPr>
        <w:t xml:space="preserve">del financiamiento para </w:t>
      </w:r>
      <w:r w:rsidR="00251117">
        <w:rPr>
          <w:sz w:val="22"/>
        </w:rPr>
        <w:t xml:space="preserve">la tramitología y la construcción de las obras del </w:t>
      </w:r>
      <w:r w:rsidR="00251117">
        <w:rPr>
          <w:rFonts w:cs="Arial"/>
          <w:sz w:val="22"/>
        </w:rPr>
        <w:t xml:space="preserve">proyecto Tierra Prometida, </w:t>
      </w:r>
      <w:r w:rsidR="00251117" w:rsidRPr="00004302">
        <w:rPr>
          <w:rFonts w:cs="Arial"/>
          <w:sz w:val="22"/>
        </w:rPr>
        <w:t xml:space="preserve">ubicado en </w:t>
      </w:r>
      <w:r w:rsidR="00251117">
        <w:rPr>
          <w:rFonts w:cs="Arial"/>
          <w:sz w:val="22"/>
        </w:rPr>
        <w:t xml:space="preserve">el </w:t>
      </w:r>
      <w:r w:rsidR="00251117" w:rsidRPr="001E1379">
        <w:rPr>
          <w:rFonts w:cs="Arial"/>
          <w:sz w:val="22"/>
        </w:rPr>
        <w:t>distrito San Isidro de El General del cantón de Pérez Zeledón, provincia de San José</w:t>
      </w:r>
      <w:r w:rsidR="00251117" w:rsidRPr="00004302">
        <w:rPr>
          <w:rFonts w:cs="Arial"/>
          <w:sz w:val="22"/>
        </w:rPr>
        <w:t>, bajo la modalidad de Bono Colectivo</w:t>
      </w:r>
      <w:r w:rsidR="00251117">
        <w:rPr>
          <w:rFonts w:cs="Arial"/>
          <w:color w:val="000000"/>
          <w:sz w:val="22"/>
          <w:szCs w:val="22"/>
        </w:rPr>
        <w:t xml:space="preserve">. </w:t>
      </w:r>
      <w:r w:rsidR="00251117">
        <w:rPr>
          <w:rFonts w:cs="Arial"/>
          <w:sz w:val="22"/>
          <w:szCs w:val="22"/>
        </w:rPr>
        <w:t>Dichos documentos se adjuntan al expediente del acta.</w:t>
      </w:r>
    </w:p>
    <w:p w14:paraId="25DD9BAD" w14:textId="77777777" w:rsidR="00251117" w:rsidRDefault="00251117" w:rsidP="00251117">
      <w:pPr>
        <w:spacing w:line="360" w:lineRule="auto"/>
        <w:jc w:val="both"/>
        <w:rPr>
          <w:sz w:val="22"/>
          <w:szCs w:val="22"/>
        </w:rPr>
      </w:pPr>
    </w:p>
    <w:p w14:paraId="28AF5290" w14:textId="216CB9F7" w:rsidR="00BF677C" w:rsidRDefault="00B72EE8" w:rsidP="00BF677C">
      <w:pPr>
        <w:spacing w:line="360" w:lineRule="auto"/>
        <w:jc w:val="both"/>
        <w:rPr>
          <w:rFonts w:cs="Arial"/>
          <w:sz w:val="22"/>
        </w:rPr>
      </w:pPr>
      <w:r>
        <w:rPr>
          <w:sz w:val="22"/>
          <w:szCs w:val="22"/>
        </w:rPr>
        <w:t xml:space="preserve">La licenciada Camacho Murillo </w:t>
      </w:r>
      <w:r w:rsidR="00BF677C">
        <w:rPr>
          <w:rFonts w:cs="Arial"/>
          <w:sz w:val="22"/>
          <w:szCs w:val="22"/>
        </w:rPr>
        <w:t>expone el contenido del citado informe</w:t>
      </w:r>
      <w:r>
        <w:rPr>
          <w:rFonts w:cs="Arial"/>
          <w:sz w:val="22"/>
          <w:szCs w:val="22"/>
        </w:rPr>
        <w:t xml:space="preserve">, presentando </w:t>
      </w:r>
      <w:r w:rsidR="00BF677C" w:rsidRPr="00EF3F93">
        <w:rPr>
          <w:rFonts w:cs="Arial"/>
          <w:sz w:val="22"/>
          <w:szCs w:val="22"/>
        </w:rPr>
        <w:t xml:space="preserve">los antecedentes </w:t>
      </w:r>
      <w:r w:rsidR="00BF677C">
        <w:rPr>
          <w:rFonts w:cs="Arial"/>
          <w:sz w:val="22"/>
          <w:szCs w:val="22"/>
        </w:rPr>
        <w:t xml:space="preserve">y las características </w:t>
      </w:r>
      <w:r w:rsidR="00BF677C" w:rsidRPr="00EF3F93">
        <w:rPr>
          <w:rFonts w:cs="Arial"/>
          <w:sz w:val="22"/>
          <w:szCs w:val="22"/>
        </w:rPr>
        <w:t>de</w:t>
      </w:r>
      <w:r>
        <w:rPr>
          <w:rFonts w:cs="Arial"/>
          <w:sz w:val="22"/>
          <w:szCs w:val="22"/>
        </w:rPr>
        <w:t>l citado proyecto de Bono Colectivo</w:t>
      </w:r>
      <w:r w:rsidR="00BF677C">
        <w:rPr>
          <w:rFonts w:cs="Arial"/>
          <w:sz w:val="22"/>
          <w:szCs w:val="22"/>
        </w:rPr>
        <w:t>, así como</w:t>
      </w:r>
      <w:r w:rsidR="00BF677C" w:rsidRPr="00EF3F93">
        <w:rPr>
          <w:rFonts w:cs="Arial"/>
          <w:sz w:val="22"/>
          <w:szCs w:val="22"/>
        </w:rPr>
        <w:t xml:space="preserve"> los aspectos más relevantes de la solicitud de</w:t>
      </w:r>
      <w:r>
        <w:rPr>
          <w:rFonts w:cs="Arial"/>
          <w:sz w:val="22"/>
          <w:szCs w:val="22"/>
        </w:rPr>
        <w:t xml:space="preserve"> la Fundación para la Vivienda Rural Costa Rica – Canadá</w:t>
      </w:r>
      <w:r w:rsidR="00BF677C">
        <w:rPr>
          <w:rFonts w:cs="Arial"/>
          <w:sz w:val="22"/>
          <w:szCs w:val="22"/>
        </w:rPr>
        <w:t xml:space="preserve"> </w:t>
      </w:r>
      <w:r w:rsidR="00BF677C">
        <w:rPr>
          <w:rFonts w:cs="Arial"/>
          <w:color w:val="000000"/>
          <w:sz w:val="22"/>
          <w:szCs w:val="22"/>
        </w:rPr>
        <w:t xml:space="preserve">y los resultados del proceso de </w:t>
      </w:r>
      <w:r>
        <w:rPr>
          <w:rFonts w:cs="Arial"/>
          <w:color w:val="000000"/>
          <w:sz w:val="22"/>
          <w:szCs w:val="22"/>
        </w:rPr>
        <w:t>concurso</w:t>
      </w:r>
      <w:r w:rsidR="00BF677C">
        <w:rPr>
          <w:rFonts w:cs="Arial"/>
          <w:color w:val="000000"/>
          <w:sz w:val="22"/>
          <w:szCs w:val="22"/>
        </w:rPr>
        <w:t xml:space="preserve"> realizado por esa entidad autorizada; y sobre lo cual destaca que las obras tienen un costo total aproximado de </w:t>
      </w:r>
      <w:r w:rsidR="00BF677C" w:rsidRPr="00665466">
        <w:rPr>
          <w:rFonts w:cs="Arial"/>
          <w:color w:val="000000"/>
          <w:sz w:val="22"/>
          <w:szCs w:val="22"/>
        </w:rPr>
        <w:t>¢</w:t>
      </w:r>
      <w:r>
        <w:rPr>
          <w:rFonts w:cs="Arial"/>
          <w:color w:val="000000"/>
          <w:sz w:val="22"/>
          <w:szCs w:val="22"/>
        </w:rPr>
        <w:t>2.483.4</w:t>
      </w:r>
      <w:r w:rsidR="00BF677C" w:rsidRPr="000B5E18">
        <w:rPr>
          <w:rFonts w:cs="Arial"/>
          <w:sz w:val="22"/>
          <w:szCs w:val="22"/>
        </w:rPr>
        <w:t xml:space="preserve"> </w:t>
      </w:r>
      <w:r w:rsidR="00BF677C">
        <w:rPr>
          <w:rFonts w:cs="Arial"/>
          <w:color w:val="000000"/>
          <w:sz w:val="22"/>
          <w:szCs w:val="22"/>
        </w:rPr>
        <w:t xml:space="preserve">millones </w:t>
      </w:r>
      <w:r w:rsidR="00BF677C">
        <w:rPr>
          <w:rFonts w:cs="Arial"/>
          <w:sz w:val="22"/>
        </w:rPr>
        <w:t>y la empresa desarrolladora –de conformidad con los resultados del proceso realizado por la entidad– sería la</w:t>
      </w:r>
      <w:r>
        <w:rPr>
          <w:rFonts w:cs="Arial"/>
          <w:sz w:val="22"/>
        </w:rPr>
        <w:t xml:space="preserve"> empresa</w:t>
      </w:r>
      <w:r w:rsidR="00BF677C">
        <w:rPr>
          <w:rFonts w:cs="Arial"/>
          <w:sz w:val="22"/>
        </w:rPr>
        <w:t xml:space="preserve"> </w:t>
      </w:r>
      <w:r w:rsidRPr="006F4C3A">
        <w:rPr>
          <w:rFonts w:cs="Arial"/>
          <w:sz w:val="22"/>
          <w:szCs w:val="22"/>
        </w:rPr>
        <w:t>Grupo CONDECO VAC S.A</w:t>
      </w:r>
      <w:r>
        <w:rPr>
          <w:rFonts w:cs="Arial"/>
          <w:color w:val="000000"/>
          <w:sz w:val="22"/>
          <w:szCs w:val="22"/>
        </w:rPr>
        <w:t>.</w:t>
      </w:r>
      <w:r w:rsidR="00BF677C">
        <w:rPr>
          <w:rFonts w:cs="Arial"/>
          <w:sz w:val="22"/>
        </w:rPr>
        <w:t>, la cual cumplió con todos los requisitos del cartel, quedando como adjudicataria del concurso.</w:t>
      </w:r>
    </w:p>
    <w:p w14:paraId="68FF1DA0" w14:textId="77777777" w:rsidR="00BF677C" w:rsidRDefault="00BF677C" w:rsidP="00BF677C">
      <w:pPr>
        <w:spacing w:line="360" w:lineRule="auto"/>
        <w:jc w:val="both"/>
        <w:rPr>
          <w:rFonts w:cs="Arial"/>
          <w:sz w:val="22"/>
        </w:rPr>
      </w:pPr>
    </w:p>
    <w:p w14:paraId="1E206FA0" w14:textId="680EB7F2" w:rsidR="00BF677C" w:rsidRDefault="00BF677C" w:rsidP="00BF677C">
      <w:pPr>
        <w:autoSpaceDE w:val="0"/>
        <w:autoSpaceDN w:val="0"/>
        <w:adjustRightInd w:val="0"/>
        <w:spacing w:line="360" w:lineRule="auto"/>
        <w:jc w:val="both"/>
        <w:rPr>
          <w:rFonts w:cs="Arial"/>
          <w:sz w:val="22"/>
          <w:szCs w:val="22"/>
        </w:rPr>
      </w:pPr>
      <w:r>
        <w:rPr>
          <w:rFonts w:cs="Arial"/>
          <w:color w:val="000000"/>
          <w:sz w:val="22"/>
          <w:szCs w:val="22"/>
        </w:rPr>
        <w:t xml:space="preserve">Seguidamente, detalla los costos de las obras a ejecutar en el asentamiento, concluyendo que </w:t>
      </w:r>
      <w:r w:rsidRPr="00C0688D">
        <w:rPr>
          <w:sz w:val="22"/>
          <w:szCs w:val="22"/>
        </w:rPr>
        <w:t xml:space="preserve">con base en la documentación presentada por la </w:t>
      </w:r>
      <w:r>
        <w:rPr>
          <w:sz w:val="22"/>
          <w:szCs w:val="22"/>
        </w:rPr>
        <w:t>e</w:t>
      </w:r>
      <w:r w:rsidRPr="00C0688D">
        <w:rPr>
          <w:sz w:val="22"/>
          <w:szCs w:val="22"/>
        </w:rPr>
        <w:t xml:space="preserve">ntidad </w:t>
      </w:r>
      <w:r>
        <w:rPr>
          <w:sz w:val="22"/>
          <w:szCs w:val="22"/>
        </w:rPr>
        <w:t xml:space="preserve">autorizada </w:t>
      </w:r>
      <w:r w:rsidRPr="00C0688D">
        <w:rPr>
          <w:sz w:val="22"/>
          <w:szCs w:val="22"/>
        </w:rPr>
        <w:t xml:space="preserve">y los estudios realizados por </w:t>
      </w:r>
      <w:r>
        <w:rPr>
          <w:sz w:val="22"/>
          <w:szCs w:val="22"/>
        </w:rPr>
        <w:t xml:space="preserve">el Departamento Técnico </w:t>
      </w:r>
      <w:r w:rsidRPr="00C0688D">
        <w:rPr>
          <w:sz w:val="22"/>
          <w:szCs w:val="22"/>
        </w:rPr>
        <w:t xml:space="preserve">del FOSUVI, se recomienda </w:t>
      </w:r>
      <w:r>
        <w:rPr>
          <w:rFonts w:cs="Arial"/>
          <w:sz w:val="22"/>
        </w:rPr>
        <w:t xml:space="preserve">declarar la no objeción a la adjudicación de las obras y autorizar el monto requerido en administración, bajo las condiciones que se indican en el referido informe técnico, </w:t>
      </w:r>
      <w:r w:rsidRPr="00C0688D">
        <w:rPr>
          <w:sz w:val="22"/>
          <w:szCs w:val="22"/>
        </w:rPr>
        <w:t xml:space="preserve">planteada por </w:t>
      </w:r>
      <w:r w:rsidR="00B72EE8">
        <w:rPr>
          <w:sz w:val="22"/>
          <w:szCs w:val="22"/>
        </w:rPr>
        <w:t>la Fundación para la Vivienda Rural Costa Rica – Canadá</w:t>
      </w:r>
      <w:r>
        <w:rPr>
          <w:rFonts w:cs="Arial"/>
          <w:sz w:val="22"/>
          <w:szCs w:val="22"/>
        </w:rPr>
        <w:t>.</w:t>
      </w:r>
    </w:p>
    <w:p w14:paraId="5D670133" w14:textId="77777777" w:rsidR="00BF677C" w:rsidRDefault="00BF677C" w:rsidP="00BF677C">
      <w:pPr>
        <w:autoSpaceDE w:val="0"/>
        <w:autoSpaceDN w:val="0"/>
        <w:adjustRightInd w:val="0"/>
        <w:spacing w:line="360" w:lineRule="auto"/>
        <w:jc w:val="both"/>
        <w:rPr>
          <w:rFonts w:cs="Arial"/>
          <w:sz w:val="22"/>
          <w:szCs w:val="22"/>
        </w:rPr>
      </w:pPr>
    </w:p>
    <w:p w14:paraId="1340CE46" w14:textId="73CFF267" w:rsidR="00B72EE8" w:rsidRDefault="00BF677C" w:rsidP="00BF677C">
      <w:pPr>
        <w:autoSpaceDE w:val="0"/>
        <w:autoSpaceDN w:val="0"/>
        <w:adjustRightInd w:val="0"/>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6</w:t>
      </w:r>
      <w:r w:rsidR="00B72EE8">
        <w:rPr>
          <w:rFonts w:cs="Arial"/>
          <w:sz w:val="22"/>
          <w:u w:val="single"/>
          <w:lang w:val="es-ES_tradnl"/>
        </w:rPr>
        <w:t>0</w:t>
      </w:r>
      <w:r w:rsidRPr="00A25DB7">
        <w:rPr>
          <w:rFonts w:cs="Arial"/>
          <w:sz w:val="22"/>
          <w:u w:val="single"/>
          <w:lang w:val="es-ES_tradnl"/>
        </w:rPr>
        <w:t>:</w:t>
      </w:r>
      <w:r w:rsidR="00B72EE8">
        <w:rPr>
          <w:rFonts w:cs="Arial"/>
          <w:sz w:val="22"/>
          <w:u w:val="single"/>
          <w:lang w:val="es-ES_tradnl"/>
        </w:rPr>
        <w:t>45</w:t>
      </w:r>
      <w:r>
        <w:rPr>
          <w:rFonts w:cs="Arial"/>
          <w:sz w:val="22"/>
          <w:lang w:val="es-ES_tradnl"/>
        </w:rPr>
        <w:t xml:space="preserve"> Se procede a analizar la información planteada por la </w:t>
      </w:r>
      <w:r w:rsidRPr="007170A9">
        <w:rPr>
          <w:rFonts w:cs="Arial"/>
          <w:sz w:val="22"/>
          <w:lang w:val="es-ES_tradnl"/>
        </w:rPr>
        <w:t>Administración</w:t>
      </w:r>
      <w:r>
        <w:rPr>
          <w:rFonts w:cs="Arial"/>
          <w:sz w:val="22"/>
          <w:lang w:val="es-ES_tradnl"/>
        </w:rPr>
        <w:t xml:space="preserve">, y particularmente </w:t>
      </w:r>
      <w:r w:rsidR="00B72EE8">
        <w:rPr>
          <w:rFonts w:cs="Arial"/>
          <w:sz w:val="22"/>
          <w:lang w:val="es-ES_tradnl"/>
        </w:rPr>
        <w:t xml:space="preserve">se plantea la preocupación por el hecho de que no se hayan realizado los trámites ante SETENA, así como, en general, </w:t>
      </w:r>
      <w:r w:rsidR="009347E1">
        <w:rPr>
          <w:rFonts w:cs="Arial"/>
          <w:sz w:val="22"/>
          <w:lang w:val="es-ES_tradnl"/>
        </w:rPr>
        <w:t xml:space="preserve">las situaciones que han impedido el oportuno desarrollo del proyecto.  Y sobre el primer tema, tanto la licenciada Camacho </w:t>
      </w:r>
      <w:proofErr w:type="gramStart"/>
      <w:r w:rsidR="009347E1">
        <w:rPr>
          <w:rFonts w:cs="Arial"/>
          <w:sz w:val="22"/>
          <w:lang w:val="es-ES_tradnl"/>
        </w:rPr>
        <w:t>Murillo</w:t>
      </w:r>
      <w:proofErr w:type="gramEnd"/>
      <w:r w:rsidR="009347E1">
        <w:rPr>
          <w:rFonts w:cs="Arial"/>
          <w:sz w:val="22"/>
          <w:lang w:val="es-ES_tradnl"/>
        </w:rPr>
        <w:t xml:space="preserve"> así como la arquitecta Salas Rodríguez aclaran que el proyecto se tramitó bajo una metodología que ya fue modificada, y además el plazo para el trámite de SETENA fue planteado por la entidad autorizada y se estima razonable.</w:t>
      </w:r>
    </w:p>
    <w:p w14:paraId="1E3F06EA" w14:textId="77777777" w:rsidR="00BF677C" w:rsidRDefault="00BF677C" w:rsidP="00BF677C">
      <w:pPr>
        <w:autoSpaceDE w:val="0"/>
        <w:autoSpaceDN w:val="0"/>
        <w:adjustRightInd w:val="0"/>
        <w:spacing w:line="360" w:lineRule="auto"/>
        <w:jc w:val="both"/>
        <w:rPr>
          <w:rFonts w:cs="Arial"/>
          <w:sz w:val="22"/>
          <w:szCs w:val="22"/>
        </w:rPr>
      </w:pPr>
    </w:p>
    <w:p w14:paraId="72F9103A" w14:textId="70B219A4" w:rsidR="00BF677C" w:rsidRDefault="009347E1" w:rsidP="00BF677C">
      <w:pPr>
        <w:spacing w:line="360" w:lineRule="auto"/>
        <w:jc w:val="both"/>
        <w:rPr>
          <w:rFonts w:cs="Arial"/>
          <w:sz w:val="22"/>
          <w:lang w:val="es-ES_tradnl"/>
        </w:rPr>
      </w:pPr>
      <w:r w:rsidRPr="00085875">
        <w:rPr>
          <w:rFonts w:cs="Arial"/>
          <w:color w:val="000000"/>
          <w:sz w:val="22"/>
          <w:szCs w:val="22"/>
          <w:u w:val="single"/>
        </w:rPr>
        <w:t xml:space="preserve">Minuto </w:t>
      </w:r>
      <w:r w:rsidR="00A21880">
        <w:rPr>
          <w:rFonts w:cs="Arial"/>
          <w:color w:val="000000"/>
          <w:sz w:val="22"/>
          <w:szCs w:val="22"/>
          <w:u w:val="single"/>
        </w:rPr>
        <w:t>79</w:t>
      </w:r>
      <w:r>
        <w:rPr>
          <w:rFonts w:cs="Arial"/>
          <w:color w:val="000000"/>
          <w:sz w:val="22"/>
          <w:szCs w:val="22"/>
          <w:u w:val="single"/>
        </w:rPr>
        <w:t>:</w:t>
      </w:r>
      <w:r w:rsidR="00A21880">
        <w:rPr>
          <w:rFonts w:cs="Arial"/>
          <w:color w:val="000000"/>
          <w:sz w:val="22"/>
          <w:szCs w:val="22"/>
          <w:u w:val="single"/>
        </w:rPr>
        <w:t>15</w:t>
      </w:r>
      <w:r>
        <w:rPr>
          <w:rFonts w:cs="Arial"/>
          <w:color w:val="000000"/>
          <w:sz w:val="22"/>
          <w:szCs w:val="22"/>
        </w:rPr>
        <w:t xml:space="preserve"> Suficientemente discutida </w:t>
      </w:r>
      <w:r>
        <w:rPr>
          <w:rFonts w:cs="Arial"/>
          <w:bCs/>
          <w:sz w:val="22"/>
          <w:szCs w:val="22"/>
        </w:rPr>
        <w:t xml:space="preserve">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de conformidad con el análisis efectuado, la </w:t>
      </w:r>
      <w:r w:rsidRPr="00251117">
        <w:rPr>
          <w:rFonts w:cs="Arial"/>
          <w:bCs/>
          <w:sz w:val="22"/>
          <w:szCs w:val="22"/>
          <w:lang w:val="es-ES_tradnl"/>
        </w:rPr>
        <w:t>Junta Directiva</w:t>
      </w:r>
      <w:r>
        <w:rPr>
          <w:rFonts w:cs="Arial"/>
          <w:bCs/>
          <w:sz w:val="22"/>
          <w:szCs w:val="22"/>
          <w:lang w:val="es-ES_tradnl"/>
        </w:rPr>
        <w:t xml:space="preserve"> resuelve acoger la recomendación de la </w:t>
      </w:r>
      <w:r w:rsidRPr="00251117">
        <w:rPr>
          <w:rFonts w:cs="Arial"/>
          <w:bCs/>
          <w:sz w:val="22"/>
          <w:szCs w:val="22"/>
          <w:lang w:val="es-ES_tradnl"/>
        </w:rPr>
        <w:t>Administración</w:t>
      </w:r>
      <w:r>
        <w:rPr>
          <w:rFonts w:cs="Arial"/>
          <w:bCs/>
          <w:sz w:val="22"/>
          <w:szCs w:val="22"/>
          <w:lang w:val="es-ES_tradnl"/>
        </w:rPr>
        <w:t>, incorporando las disposiciones complementarias que se estiman pertinentes.  Lo anterior, según se consigna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3</w:t>
      </w:r>
      <w:r>
        <w:rPr>
          <w:rFonts w:cs="Arial"/>
          <w:sz w:val="22"/>
          <w:szCs w:val="22"/>
        </w:rPr>
        <w:t xml:space="preserve"> que se anexa a esta minuta.  </w:t>
      </w:r>
      <w:r w:rsidR="00BF677C">
        <w:rPr>
          <w:rFonts w:cs="Arial"/>
          <w:sz w:val="22"/>
          <w:lang w:val="es-ES_tradnl"/>
        </w:rPr>
        <w:t>Acto seguido, se retira</w:t>
      </w:r>
      <w:r w:rsidR="00B72EE8">
        <w:rPr>
          <w:rFonts w:cs="Arial"/>
          <w:sz w:val="22"/>
          <w:lang w:val="es-ES_tradnl"/>
        </w:rPr>
        <w:t>n</w:t>
      </w:r>
      <w:r w:rsidR="00BF677C">
        <w:rPr>
          <w:rFonts w:cs="Arial"/>
          <w:sz w:val="22"/>
          <w:lang w:val="es-ES_tradnl"/>
        </w:rPr>
        <w:t xml:space="preserve"> de la sesión la</w:t>
      </w:r>
      <w:r w:rsidR="00B72EE8">
        <w:rPr>
          <w:rFonts w:cs="Arial"/>
          <w:sz w:val="22"/>
          <w:lang w:val="es-ES_tradnl"/>
        </w:rPr>
        <w:t xml:space="preserve">s funcionarias Camacho Murillo y </w:t>
      </w:r>
      <w:r w:rsidR="00BF677C">
        <w:rPr>
          <w:rFonts w:cs="Arial"/>
          <w:sz w:val="22"/>
          <w:lang w:val="es-ES_tradnl"/>
        </w:rPr>
        <w:t>Salas Rodríguez.</w:t>
      </w:r>
    </w:p>
    <w:p w14:paraId="0168324A" w14:textId="77777777" w:rsidR="009D03FE" w:rsidRPr="00D14EAF" w:rsidRDefault="009D03FE" w:rsidP="009D03FE">
      <w:pPr>
        <w:spacing w:line="360" w:lineRule="auto"/>
        <w:jc w:val="both"/>
        <w:rPr>
          <w:rFonts w:cs="Arial"/>
          <w:b/>
          <w:sz w:val="22"/>
        </w:rPr>
      </w:pPr>
      <w:r w:rsidRPr="00D14EAF">
        <w:rPr>
          <w:rFonts w:cs="Arial"/>
          <w:b/>
          <w:sz w:val="22"/>
        </w:rPr>
        <w:t>************</w:t>
      </w:r>
    </w:p>
    <w:p w14:paraId="155DEE98" w14:textId="77777777" w:rsidR="009D03FE" w:rsidRDefault="009D03FE" w:rsidP="009D03FE">
      <w:pPr>
        <w:spacing w:line="360" w:lineRule="auto"/>
        <w:jc w:val="both"/>
        <w:rPr>
          <w:rFonts w:cs="Arial"/>
          <w:b/>
          <w:bCs/>
          <w:sz w:val="22"/>
          <w:szCs w:val="22"/>
          <w:u w:val="single"/>
          <w:lang w:val="es-ES_tradnl"/>
        </w:rPr>
      </w:pPr>
    </w:p>
    <w:p w14:paraId="4F96E90D"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39068E">
        <w:rPr>
          <w:rFonts w:cs="Arial"/>
          <w:bCs/>
          <w:sz w:val="22"/>
          <w:szCs w:val="22"/>
          <w:lang w:val="es-ES_tradnl"/>
        </w:rPr>
        <w:t xml:space="preserve"> </w:t>
      </w:r>
      <w:r w:rsidR="0039068E" w:rsidRPr="0039068E">
        <w:rPr>
          <w:rFonts w:cs="Arial"/>
          <w:b/>
          <w:bCs/>
          <w:sz w:val="22"/>
          <w:u w:val="single"/>
          <w:lang w:val="es-ES_tradnl"/>
        </w:rPr>
        <w:t>Propuesta para incorporar la aprobación administrativa de la no objeción a la adjudicación de estudios y diseño en el “</w:t>
      </w:r>
      <w:r w:rsidR="0039068E" w:rsidRPr="0039068E">
        <w:rPr>
          <w:rFonts w:cs="Arial"/>
          <w:b/>
          <w:bCs/>
          <w:i/>
          <w:iCs/>
          <w:sz w:val="22"/>
          <w:u w:val="single"/>
          <w:lang w:val="es-ES_tradnl"/>
        </w:rPr>
        <w:t>Procedimiento para la generación e inicio de proyectos de vivienda en terrenos del Banco Hipotecario de la Vivienda</w:t>
      </w:r>
      <w:r w:rsidR="0039068E" w:rsidRPr="0039068E">
        <w:rPr>
          <w:rFonts w:cs="Arial"/>
          <w:b/>
          <w:bCs/>
          <w:sz w:val="22"/>
          <w:u w:val="single"/>
          <w:lang w:val="es-ES_tradnl"/>
        </w:rPr>
        <w:t>”</w:t>
      </w:r>
    </w:p>
    <w:p w14:paraId="6B778707" w14:textId="77777777" w:rsidR="009D03FE" w:rsidRDefault="009D03FE" w:rsidP="009D03FE">
      <w:pPr>
        <w:spacing w:line="360" w:lineRule="auto"/>
        <w:jc w:val="both"/>
        <w:rPr>
          <w:rFonts w:cs="Arial"/>
          <w:sz w:val="22"/>
          <w:szCs w:val="22"/>
        </w:rPr>
      </w:pPr>
    </w:p>
    <w:p w14:paraId="0E6611DA" w14:textId="1D900B67" w:rsidR="00A21880" w:rsidRDefault="009D03FE" w:rsidP="00A21880">
      <w:pPr>
        <w:spacing w:line="360" w:lineRule="auto"/>
        <w:jc w:val="both"/>
        <w:rPr>
          <w:rFonts w:cs="Arial"/>
          <w:sz w:val="22"/>
          <w:lang w:val="es-ES_tradnl"/>
        </w:rPr>
      </w:pPr>
      <w:r w:rsidRPr="0039311E">
        <w:rPr>
          <w:rFonts w:cs="Arial"/>
          <w:sz w:val="22"/>
          <w:u w:val="single"/>
          <w:lang w:val="es-ES_tradnl"/>
        </w:rPr>
        <w:t xml:space="preserve">Minuto </w:t>
      </w:r>
      <w:r w:rsidR="00A21880">
        <w:rPr>
          <w:rFonts w:cs="Arial"/>
          <w:sz w:val="22"/>
          <w:u w:val="single"/>
          <w:lang w:val="es-ES_tradnl"/>
        </w:rPr>
        <w:t>91:10</w:t>
      </w:r>
      <w:r>
        <w:rPr>
          <w:rFonts w:cs="Arial"/>
          <w:sz w:val="22"/>
          <w:lang w:val="es-ES_tradnl"/>
        </w:rPr>
        <w:t xml:space="preserve"> Se conoce el oficio</w:t>
      </w:r>
      <w:r w:rsidR="00A21880">
        <w:rPr>
          <w:rFonts w:cs="Arial"/>
          <w:sz w:val="22"/>
          <w:lang w:val="es-ES_tradnl"/>
        </w:rPr>
        <w:t xml:space="preserve"> GG-ME-0471-2020 del 29 de abril de 2020, mediante el cual, la </w:t>
      </w:r>
      <w:r w:rsidR="00A21880" w:rsidRPr="00CA48B4">
        <w:rPr>
          <w:rFonts w:cs="Arial"/>
          <w:sz w:val="22"/>
          <w:lang w:val="es-ES_tradnl"/>
        </w:rPr>
        <w:t>Gerencia General</w:t>
      </w:r>
      <w:r w:rsidR="00A21880">
        <w:rPr>
          <w:rFonts w:cs="Arial"/>
          <w:sz w:val="22"/>
          <w:lang w:val="es-ES_tradnl"/>
        </w:rPr>
        <w:t xml:space="preserve"> presenta una propuesta para reformar y adicionar los artículos 4 y 5 de</w:t>
      </w:r>
      <w:r w:rsidR="00A21880" w:rsidRPr="00CA48B4">
        <w:rPr>
          <w:rFonts w:cs="Arial"/>
          <w:sz w:val="22"/>
          <w:lang w:val="es-ES_tradnl"/>
        </w:rPr>
        <w:t>l “</w:t>
      </w:r>
      <w:r w:rsidR="00A21880" w:rsidRPr="00CA48B4">
        <w:rPr>
          <w:rFonts w:cs="Arial"/>
          <w:i/>
          <w:iCs/>
          <w:sz w:val="22"/>
          <w:lang w:val="es-ES_tradnl"/>
        </w:rPr>
        <w:t>Procedimiento para la generación e inicio de proyectos de vivienda en terrenos del Banco Hipotecario de la Vivienda</w:t>
      </w:r>
      <w:r w:rsidR="00A21880" w:rsidRPr="00CA48B4">
        <w:rPr>
          <w:rFonts w:cs="Arial"/>
          <w:sz w:val="22"/>
          <w:lang w:val="es-ES_tradnl"/>
        </w:rPr>
        <w:t>”</w:t>
      </w:r>
      <w:r w:rsidR="00A21880">
        <w:rPr>
          <w:rFonts w:cs="Arial"/>
          <w:sz w:val="22"/>
          <w:lang w:val="es-ES_tradnl"/>
        </w:rPr>
        <w:t>.  Dicho documento se adjunta al expediente del acta.</w:t>
      </w:r>
    </w:p>
    <w:p w14:paraId="7CC7994E" w14:textId="77777777" w:rsidR="00A21880" w:rsidRDefault="00A21880" w:rsidP="00A21880">
      <w:pPr>
        <w:spacing w:line="360" w:lineRule="auto"/>
        <w:jc w:val="both"/>
        <w:rPr>
          <w:rFonts w:cs="Arial"/>
          <w:sz w:val="22"/>
          <w:szCs w:val="22"/>
        </w:rPr>
      </w:pPr>
    </w:p>
    <w:p w14:paraId="10513F9F" w14:textId="77777777" w:rsidR="00A21880" w:rsidRDefault="00A21880" w:rsidP="00A21880">
      <w:pPr>
        <w:spacing w:line="360" w:lineRule="auto"/>
        <w:jc w:val="both"/>
        <w:rPr>
          <w:rFonts w:cs="Arial"/>
          <w:sz w:val="22"/>
          <w:szCs w:val="22"/>
        </w:rPr>
      </w:pPr>
      <w:r>
        <w:rPr>
          <w:rFonts w:cs="Arial"/>
          <w:sz w:val="22"/>
          <w:szCs w:val="22"/>
        </w:rPr>
        <w:t xml:space="preserve">El señor Gerente General expone los objetivos, los alcances y el texto de la reforma planteada, destacando el propósito de que sea la </w:t>
      </w:r>
      <w:r w:rsidRPr="00CA48B4">
        <w:rPr>
          <w:rFonts w:cs="Arial"/>
          <w:sz w:val="22"/>
          <w:szCs w:val="22"/>
          <w:lang w:val="es-ES_tradnl"/>
        </w:rPr>
        <w:t>Gerencia General</w:t>
      </w:r>
      <w:r>
        <w:rPr>
          <w:rFonts w:cs="Arial"/>
          <w:sz w:val="22"/>
          <w:szCs w:val="22"/>
          <w:lang w:val="es-ES_tradnl"/>
        </w:rPr>
        <w:t xml:space="preserve"> y no la </w:t>
      </w:r>
      <w:r w:rsidRPr="00CA48B4">
        <w:rPr>
          <w:rFonts w:cs="Arial"/>
          <w:sz w:val="22"/>
          <w:szCs w:val="22"/>
          <w:lang w:val="es-ES_tradnl"/>
        </w:rPr>
        <w:t>Junta Directiva</w:t>
      </w:r>
      <w:r>
        <w:rPr>
          <w:rFonts w:cs="Arial"/>
          <w:sz w:val="22"/>
          <w:szCs w:val="22"/>
          <w:lang w:val="es-ES_tradnl"/>
        </w:rPr>
        <w:t xml:space="preserve">, la que deba aprobar la no objeción de los estudios técnicos para la etapa de prefactibilidad y la contratación del diseño de los proyectos en terrenos del BANHVI, previa aprobación por parte de la </w:t>
      </w:r>
      <w:r w:rsidRPr="00737CC9">
        <w:rPr>
          <w:rFonts w:cs="Arial"/>
          <w:sz w:val="22"/>
          <w:szCs w:val="22"/>
          <w:lang w:val="es-ES_tradnl"/>
        </w:rPr>
        <w:t>Junta Directiva</w:t>
      </w:r>
      <w:r>
        <w:rPr>
          <w:rFonts w:cs="Arial"/>
          <w:sz w:val="22"/>
          <w:szCs w:val="22"/>
          <w:lang w:val="es-ES_tradnl"/>
        </w:rPr>
        <w:t>, del presupuesto necesario para dichas actividades.</w:t>
      </w:r>
    </w:p>
    <w:p w14:paraId="18027B06" w14:textId="77777777" w:rsidR="00A21880" w:rsidRDefault="00A21880" w:rsidP="00A21880">
      <w:pPr>
        <w:spacing w:line="360" w:lineRule="auto"/>
        <w:jc w:val="both"/>
        <w:rPr>
          <w:rFonts w:cs="Arial"/>
          <w:sz w:val="22"/>
          <w:szCs w:val="22"/>
        </w:rPr>
      </w:pPr>
    </w:p>
    <w:p w14:paraId="15B653AC" w14:textId="5B7FCFF8" w:rsidR="00A21880" w:rsidRDefault="00A21880"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99</w:t>
      </w:r>
      <w:r w:rsidRPr="00A25DB7">
        <w:rPr>
          <w:rFonts w:cs="Arial"/>
          <w:sz w:val="22"/>
          <w:u w:val="single"/>
          <w:lang w:val="es-ES_tradnl"/>
        </w:rPr>
        <w:t>:</w:t>
      </w:r>
      <w:r>
        <w:rPr>
          <w:rFonts w:cs="Arial"/>
          <w:sz w:val="22"/>
          <w:u w:val="single"/>
          <w:lang w:val="es-ES_tradnl"/>
        </w:rPr>
        <w:t>10</w:t>
      </w:r>
      <w:r>
        <w:rPr>
          <w:rFonts w:cs="Arial"/>
          <w:sz w:val="22"/>
          <w:lang w:val="es-ES_tradnl"/>
        </w:rPr>
        <w:t xml:space="preserve"> </w:t>
      </w:r>
      <w:r>
        <w:rPr>
          <w:rFonts w:cs="Arial"/>
          <w:sz w:val="22"/>
          <w:szCs w:val="22"/>
        </w:rPr>
        <w:t xml:space="preserve">Los señores Directores se refieren a que, en principio, la propuesta de la </w:t>
      </w:r>
      <w:r w:rsidRPr="00A21880">
        <w:rPr>
          <w:rFonts w:cs="Arial"/>
          <w:sz w:val="22"/>
          <w:szCs w:val="22"/>
          <w:lang w:val="es-ES_tradnl"/>
        </w:rPr>
        <w:t>Administración</w:t>
      </w:r>
      <w:r>
        <w:rPr>
          <w:rFonts w:cs="Arial"/>
          <w:sz w:val="22"/>
          <w:szCs w:val="22"/>
          <w:lang w:val="es-ES_tradnl"/>
        </w:rPr>
        <w:t xml:space="preserve"> es conveniente y oportuna, pero debido a que el documento se ha entregado hasta hace unos minutos y</w:t>
      </w:r>
      <w:r w:rsidR="0009104E">
        <w:rPr>
          <w:rFonts w:cs="Arial"/>
          <w:sz w:val="22"/>
          <w:szCs w:val="22"/>
          <w:lang w:val="es-ES_tradnl"/>
        </w:rPr>
        <w:t>,</w:t>
      </w:r>
      <w:r>
        <w:rPr>
          <w:rFonts w:cs="Arial"/>
          <w:sz w:val="22"/>
          <w:szCs w:val="22"/>
          <w:lang w:val="es-ES_tradnl"/>
        </w:rPr>
        <w:t xml:space="preserve"> por consiguiente</w:t>
      </w:r>
      <w:r w:rsidR="0009104E">
        <w:rPr>
          <w:rFonts w:cs="Arial"/>
          <w:sz w:val="22"/>
          <w:szCs w:val="22"/>
          <w:lang w:val="es-ES_tradnl"/>
        </w:rPr>
        <w:t>,</w:t>
      </w:r>
      <w:r>
        <w:rPr>
          <w:rFonts w:cs="Arial"/>
          <w:sz w:val="22"/>
          <w:szCs w:val="22"/>
          <w:lang w:val="es-ES_tradnl"/>
        </w:rPr>
        <w:t xml:space="preserve"> no se ha podido estudiar adecuadamente, </w:t>
      </w:r>
      <w:r w:rsidR="0009104E">
        <w:rPr>
          <w:rFonts w:cs="Arial"/>
          <w:sz w:val="22"/>
          <w:szCs w:val="22"/>
          <w:lang w:val="es-ES_tradnl"/>
        </w:rPr>
        <w:t xml:space="preserve">de forma unánime </w:t>
      </w:r>
      <w:r>
        <w:rPr>
          <w:rFonts w:cs="Arial"/>
          <w:sz w:val="22"/>
          <w:szCs w:val="22"/>
          <w:lang w:val="es-ES_tradnl"/>
        </w:rPr>
        <w:t>se resuelve posponer su discusión y resolución para la próxima sesión.</w:t>
      </w:r>
    </w:p>
    <w:p w14:paraId="0BA386EA"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1B7B8538" w14:textId="77777777" w:rsidR="009D03FE" w:rsidRDefault="009D03FE" w:rsidP="009D03FE">
      <w:pPr>
        <w:spacing w:line="360" w:lineRule="auto"/>
        <w:jc w:val="both"/>
        <w:rPr>
          <w:rFonts w:cs="Arial"/>
          <w:b/>
          <w:sz w:val="22"/>
          <w:szCs w:val="22"/>
          <w:u w:val="single"/>
          <w:lang w:val="es-ES_tradnl"/>
        </w:rPr>
      </w:pPr>
    </w:p>
    <w:p w14:paraId="6CB27063"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39068E" w:rsidRPr="0039068E">
        <w:rPr>
          <w:rFonts w:cs="Arial"/>
          <w:b/>
          <w:bCs/>
          <w:sz w:val="22"/>
          <w:u w:val="single"/>
          <w:lang w:val="es-CR"/>
        </w:rPr>
        <w:t>Términos de referencia para la contratación de los servicios profesionales de consultoría para el desarrollo de un diagnóstico del Sistema Financiero Nacional para la Vivienda, formulación del Plan Estratégico Institucional 2021-2023 y la ejecución de un plan de modernización y fortalecimiento organizacional</w:t>
      </w:r>
    </w:p>
    <w:p w14:paraId="148E64E7" w14:textId="77777777" w:rsidR="009D03FE" w:rsidRDefault="009D03FE" w:rsidP="009D03FE">
      <w:pPr>
        <w:spacing w:line="360" w:lineRule="auto"/>
        <w:jc w:val="both"/>
        <w:rPr>
          <w:rFonts w:cs="Arial"/>
          <w:sz w:val="22"/>
          <w:szCs w:val="22"/>
        </w:rPr>
      </w:pPr>
    </w:p>
    <w:p w14:paraId="40759B96" w14:textId="387CD84A" w:rsidR="00A21880" w:rsidRDefault="009D03FE" w:rsidP="00A21880">
      <w:pPr>
        <w:spacing w:line="360" w:lineRule="auto"/>
        <w:jc w:val="both"/>
        <w:rPr>
          <w:rFonts w:cs="Arial"/>
          <w:sz w:val="22"/>
          <w:szCs w:val="22"/>
        </w:rPr>
      </w:pPr>
      <w:r w:rsidRPr="0039311E">
        <w:rPr>
          <w:rFonts w:cs="Arial"/>
          <w:sz w:val="22"/>
          <w:u w:val="single"/>
          <w:lang w:val="es-ES_tradnl"/>
        </w:rPr>
        <w:t xml:space="preserve">Minuto </w:t>
      </w:r>
      <w:r w:rsidR="00926CC9">
        <w:rPr>
          <w:rFonts w:cs="Arial"/>
          <w:sz w:val="22"/>
          <w:u w:val="single"/>
          <w:lang w:val="es-ES_tradnl"/>
        </w:rPr>
        <w:t>127</w:t>
      </w:r>
      <w:r w:rsidRPr="0039311E">
        <w:rPr>
          <w:rFonts w:cs="Arial"/>
          <w:sz w:val="22"/>
          <w:u w:val="single"/>
          <w:lang w:val="es-ES_tradnl"/>
        </w:rPr>
        <w:t>:</w:t>
      </w:r>
      <w:r w:rsidR="00926CC9">
        <w:rPr>
          <w:rFonts w:cs="Arial"/>
          <w:sz w:val="22"/>
          <w:u w:val="single"/>
          <w:lang w:val="es-ES_tradnl"/>
        </w:rPr>
        <w:t>15</w:t>
      </w:r>
      <w:r>
        <w:rPr>
          <w:rFonts w:cs="Arial"/>
          <w:sz w:val="22"/>
          <w:lang w:val="es-ES_tradnl"/>
        </w:rPr>
        <w:t xml:space="preserve"> Se conoce el oficio </w:t>
      </w:r>
      <w:r w:rsidR="00A21880">
        <w:rPr>
          <w:rFonts w:cs="Arial"/>
          <w:sz w:val="22"/>
          <w:szCs w:val="22"/>
        </w:rPr>
        <w:t>del oficio GG-ME-0468-2020 del 29 de abril de 2020</w:t>
      </w:r>
      <w:r w:rsidR="0009104E">
        <w:rPr>
          <w:rFonts w:cs="Arial"/>
          <w:sz w:val="22"/>
          <w:szCs w:val="22"/>
        </w:rPr>
        <w:t xml:space="preserve">, mediante el cual, atendiendo </w:t>
      </w:r>
      <w:r w:rsidR="00A21880">
        <w:rPr>
          <w:rFonts w:cs="Arial"/>
          <w:sz w:val="22"/>
          <w:szCs w:val="22"/>
        </w:rPr>
        <w:t xml:space="preserve">lo dispuesto en los acuerdos N° 5 de la sesión 37-2019 del 16 de mayo de 2019 y N° 7 de la sesión 68-2019 del 02 de setiembre de 2019, la </w:t>
      </w:r>
      <w:r w:rsidR="00A21880" w:rsidRPr="00E13BA2">
        <w:rPr>
          <w:rFonts w:cs="Arial"/>
          <w:sz w:val="22"/>
          <w:szCs w:val="22"/>
          <w:lang w:val="es-ES_tradnl"/>
        </w:rPr>
        <w:t>Gerencia General</w:t>
      </w:r>
      <w:r w:rsidR="00A21880">
        <w:rPr>
          <w:rFonts w:cs="Arial"/>
          <w:sz w:val="22"/>
          <w:szCs w:val="22"/>
          <w:lang w:val="es-ES_tradnl"/>
        </w:rPr>
        <w:t xml:space="preserve"> somete a la consideración de esta </w:t>
      </w:r>
      <w:r w:rsidR="00A21880" w:rsidRPr="00E13BA2">
        <w:rPr>
          <w:rFonts w:cs="Arial"/>
          <w:sz w:val="22"/>
          <w:szCs w:val="22"/>
          <w:lang w:val="es-ES_tradnl"/>
        </w:rPr>
        <w:t>Junta Directiva</w:t>
      </w:r>
      <w:r w:rsidR="00A21880">
        <w:rPr>
          <w:rFonts w:cs="Arial"/>
          <w:sz w:val="22"/>
          <w:szCs w:val="22"/>
          <w:lang w:val="es-ES_tradnl"/>
        </w:rPr>
        <w:t xml:space="preserve">, una propuesta de términos de referencia para la contratación de los servicios profesionales de consultoría para el desarrollo de un estudio de diagnóstico del </w:t>
      </w:r>
      <w:r w:rsidR="00A21880" w:rsidRPr="004408CC">
        <w:rPr>
          <w:rFonts w:cs="Arial"/>
          <w:sz w:val="22"/>
          <w:szCs w:val="22"/>
          <w:lang w:val="es-ES_tradnl"/>
        </w:rPr>
        <w:t>Sistema Financiero Nacional para la Vivienda</w:t>
      </w:r>
      <w:r w:rsidR="00A21880">
        <w:rPr>
          <w:rFonts w:cs="Arial"/>
          <w:sz w:val="22"/>
          <w:szCs w:val="22"/>
          <w:lang w:val="es-ES_tradnl"/>
        </w:rPr>
        <w:t>, la formulación del Plan Estratégico Institucional para el período 2021-2023, y la ejecución de un plan de modernización y fortalecimiento organizacional en el BANHVI.</w:t>
      </w:r>
      <w:r w:rsidR="0009104E">
        <w:rPr>
          <w:rFonts w:cs="Arial"/>
          <w:sz w:val="22"/>
          <w:szCs w:val="22"/>
          <w:lang w:val="es-ES_tradnl"/>
        </w:rPr>
        <w:t xml:space="preserve">  Dichos documentos se adjuntan al expediente del acta.</w:t>
      </w:r>
    </w:p>
    <w:p w14:paraId="35C1AACA" w14:textId="22796B30" w:rsidR="009D03FE" w:rsidRDefault="009D03FE" w:rsidP="009D03FE">
      <w:pPr>
        <w:spacing w:line="360" w:lineRule="auto"/>
        <w:jc w:val="both"/>
        <w:rPr>
          <w:rFonts w:cs="Arial"/>
          <w:sz w:val="22"/>
          <w:lang w:val="es-ES_tradnl"/>
        </w:rPr>
      </w:pPr>
    </w:p>
    <w:p w14:paraId="50304F88" w14:textId="6DC5472F" w:rsidR="00B96CAF" w:rsidRDefault="0009104E" w:rsidP="009D03FE">
      <w:pPr>
        <w:spacing w:line="360" w:lineRule="auto"/>
        <w:jc w:val="both"/>
        <w:rPr>
          <w:rFonts w:cs="Arial"/>
          <w:sz w:val="22"/>
          <w:lang w:val="es-ES_tradnl"/>
        </w:rPr>
      </w:pPr>
      <w:r>
        <w:rPr>
          <w:rFonts w:cs="Arial"/>
          <w:sz w:val="22"/>
          <w:lang w:val="es-ES_tradnl"/>
        </w:rPr>
        <w:t xml:space="preserve">Para exponer el contenido del citado informe y atender eventuales consultas de carácter técnico sobre el tema, se incorpora a la sesión la licenciada Magaly Longan Moya, jefe de la Unidad de Planificación Institucional, quien </w:t>
      </w:r>
      <w:r w:rsidR="00B96CAF">
        <w:rPr>
          <w:rFonts w:cs="Arial"/>
          <w:sz w:val="22"/>
          <w:lang w:val="es-ES_tradnl"/>
        </w:rPr>
        <w:t>presenta los objetivos y los alcances de la contratación, así como los resultados esperables de la contratación, los plazos y las condiciones para la selección de los servicios profesionales, atendiendo, junto con el Gerente General, las consultas y las observaciones que al respecto van planteando los señores Directores.</w:t>
      </w:r>
    </w:p>
    <w:p w14:paraId="79AC9035" w14:textId="65D7863E" w:rsidR="00B96CAF" w:rsidRDefault="00B96CAF" w:rsidP="009D03FE">
      <w:pPr>
        <w:spacing w:line="360" w:lineRule="auto"/>
        <w:jc w:val="both"/>
        <w:rPr>
          <w:rFonts w:cs="Arial"/>
          <w:sz w:val="22"/>
          <w:lang w:val="es-ES_tradnl"/>
        </w:rPr>
      </w:pPr>
    </w:p>
    <w:p w14:paraId="780301CC" w14:textId="371B6797" w:rsidR="0017164C" w:rsidRDefault="008638A4" w:rsidP="009D03FE">
      <w:pPr>
        <w:spacing w:line="360" w:lineRule="auto"/>
        <w:jc w:val="both"/>
        <w:rPr>
          <w:rFonts w:cs="Arial"/>
          <w:sz w:val="22"/>
          <w:szCs w:val="22"/>
        </w:rPr>
      </w:pPr>
      <w:r>
        <w:rPr>
          <w:rFonts w:cs="Arial"/>
          <w:sz w:val="22"/>
          <w:lang w:val="es-ES_tradnl"/>
        </w:rPr>
        <w:t xml:space="preserve">En este sentido, los señores Directores analizan el contenido de la propuesta de la </w:t>
      </w:r>
      <w:r w:rsidRPr="008638A4">
        <w:rPr>
          <w:rFonts w:cs="Arial"/>
          <w:sz w:val="22"/>
          <w:lang w:val="es-ES_tradnl"/>
        </w:rPr>
        <w:t>Administración</w:t>
      </w:r>
      <w:r>
        <w:rPr>
          <w:rFonts w:cs="Arial"/>
          <w:sz w:val="22"/>
          <w:lang w:val="es-ES_tradnl"/>
        </w:rPr>
        <w:t xml:space="preserve">, valorando las actividades previstas, la importancia de iniciar la elaboración del diagnóstico, los </w:t>
      </w:r>
      <w:r w:rsidR="00B96CAF">
        <w:rPr>
          <w:rFonts w:cs="Arial"/>
          <w:sz w:val="22"/>
          <w:szCs w:val="22"/>
        </w:rPr>
        <w:t xml:space="preserve">plazos </w:t>
      </w:r>
      <w:r>
        <w:rPr>
          <w:rFonts w:cs="Arial"/>
          <w:sz w:val="22"/>
          <w:szCs w:val="22"/>
        </w:rPr>
        <w:t>de las diferentes etapas</w:t>
      </w:r>
      <w:r w:rsidR="0017164C">
        <w:rPr>
          <w:rFonts w:cs="Arial"/>
          <w:sz w:val="22"/>
          <w:szCs w:val="22"/>
        </w:rPr>
        <w:t xml:space="preserve"> del proyecto</w:t>
      </w:r>
      <w:r>
        <w:rPr>
          <w:rFonts w:cs="Arial"/>
          <w:sz w:val="22"/>
          <w:szCs w:val="22"/>
        </w:rPr>
        <w:t xml:space="preserve"> y las fechas máximas </w:t>
      </w:r>
      <w:r w:rsidR="00B96CAF">
        <w:rPr>
          <w:rFonts w:cs="Arial"/>
          <w:sz w:val="22"/>
          <w:szCs w:val="22"/>
        </w:rPr>
        <w:t>para presentar los documentos entregables</w:t>
      </w:r>
      <w:r w:rsidR="0017164C">
        <w:rPr>
          <w:rFonts w:cs="Arial"/>
          <w:sz w:val="22"/>
          <w:szCs w:val="22"/>
        </w:rPr>
        <w:t xml:space="preserve"> y el contenido de dichos documentos</w:t>
      </w:r>
      <w:r>
        <w:rPr>
          <w:rFonts w:cs="Arial"/>
          <w:sz w:val="22"/>
          <w:szCs w:val="22"/>
        </w:rPr>
        <w:t>,</w:t>
      </w:r>
      <w:r w:rsidR="008C6F9E">
        <w:rPr>
          <w:rFonts w:cs="Arial"/>
          <w:sz w:val="22"/>
          <w:szCs w:val="22"/>
        </w:rPr>
        <w:t xml:space="preserve"> los criterios para evaluar las ofertas y, sobre esto último, particularmente lo referido a la experiencia de la empresa y del profesional encargado del proyecto,</w:t>
      </w:r>
      <w:r w:rsidR="0017164C">
        <w:rPr>
          <w:rFonts w:cs="Arial"/>
          <w:sz w:val="22"/>
          <w:szCs w:val="22"/>
        </w:rPr>
        <w:t xml:space="preserve"> así como</w:t>
      </w:r>
      <w:r w:rsidR="008C6F9E">
        <w:rPr>
          <w:rFonts w:cs="Arial"/>
          <w:sz w:val="22"/>
          <w:szCs w:val="22"/>
        </w:rPr>
        <w:t xml:space="preserve"> las condiciones y la calificación del equipo que realizará el trabajo</w:t>
      </w:r>
      <w:r w:rsidR="0017164C">
        <w:rPr>
          <w:rFonts w:cs="Arial"/>
          <w:sz w:val="22"/>
          <w:szCs w:val="22"/>
        </w:rPr>
        <w:t>.</w:t>
      </w:r>
    </w:p>
    <w:p w14:paraId="1FDD4267" w14:textId="77777777" w:rsidR="0017164C" w:rsidRDefault="0017164C" w:rsidP="009D03FE">
      <w:pPr>
        <w:spacing w:line="360" w:lineRule="auto"/>
        <w:jc w:val="both"/>
        <w:rPr>
          <w:rFonts w:cs="Arial"/>
          <w:sz w:val="22"/>
          <w:szCs w:val="22"/>
        </w:rPr>
      </w:pPr>
    </w:p>
    <w:p w14:paraId="6523C24D" w14:textId="2701765A" w:rsidR="009D03FE" w:rsidRDefault="009D03FE"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17164C">
        <w:rPr>
          <w:rFonts w:cs="Arial"/>
          <w:sz w:val="22"/>
          <w:u w:val="single"/>
          <w:lang w:val="es-ES_tradnl"/>
        </w:rPr>
        <w:t>220</w:t>
      </w:r>
      <w:r w:rsidRPr="00A25DB7">
        <w:rPr>
          <w:rFonts w:cs="Arial"/>
          <w:sz w:val="22"/>
          <w:u w:val="single"/>
          <w:lang w:val="es-ES_tradnl"/>
        </w:rPr>
        <w:t>:</w:t>
      </w:r>
      <w:r w:rsidR="0017164C">
        <w:rPr>
          <w:rFonts w:cs="Arial"/>
          <w:sz w:val="22"/>
          <w:u w:val="single"/>
          <w:lang w:val="es-ES_tradnl"/>
        </w:rPr>
        <w:t>00</w:t>
      </w:r>
      <w:r>
        <w:rPr>
          <w:rFonts w:cs="Arial"/>
          <w:sz w:val="22"/>
          <w:lang w:val="es-ES_tradnl"/>
        </w:rPr>
        <w:t xml:space="preserve"> </w:t>
      </w:r>
      <w:r w:rsidR="0017164C">
        <w:rPr>
          <w:rFonts w:cs="Arial"/>
          <w:sz w:val="22"/>
          <w:lang w:val="es-ES_tradnl"/>
        </w:rPr>
        <w:t xml:space="preserve">De conformidad con el análisis realizado, la </w:t>
      </w:r>
      <w:r w:rsidR="0017164C" w:rsidRPr="0017164C">
        <w:rPr>
          <w:rFonts w:cs="Arial"/>
          <w:sz w:val="22"/>
          <w:lang w:val="es-ES_tradnl"/>
        </w:rPr>
        <w:t>Junta Directiva</w:t>
      </w:r>
      <w:r w:rsidR="0017164C">
        <w:rPr>
          <w:rFonts w:cs="Arial"/>
          <w:sz w:val="22"/>
          <w:lang w:val="es-ES_tradnl"/>
        </w:rPr>
        <w:t xml:space="preserve"> toma el </w:t>
      </w:r>
      <w:r w:rsidR="0017164C" w:rsidRPr="0017164C">
        <w:rPr>
          <w:rFonts w:cs="Arial"/>
          <w:b/>
          <w:bCs/>
          <w:sz w:val="22"/>
          <w:lang w:val="es-ES_tradnl"/>
        </w:rPr>
        <w:t>Acuerdo N° 4</w:t>
      </w:r>
      <w:r w:rsidR="0017164C">
        <w:rPr>
          <w:rFonts w:cs="Arial"/>
          <w:sz w:val="22"/>
          <w:lang w:val="es-ES_tradnl"/>
        </w:rPr>
        <w:t xml:space="preserve"> que se anexa esta minuta.</w:t>
      </w:r>
    </w:p>
    <w:p w14:paraId="00C58C29" w14:textId="77777777" w:rsidR="009D03FE" w:rsidRPr="00D14EAF" w:rsidRDefault="009D03FE" w:rsidP="009D03FE">
      <w:pPr>
        <w:spacing w:line="360" w:lineRule="auto"/>
        <w:jc w:val="both"/>
        <w:rPr>
          <w:rFonts w:cs="Arial"/>
          <w:b/>
          <w:sz w:val="22"/>
        </w:rPr>
      </w:pPr>
      <w:r w:rsidRPr="00D14EAF">
        <w:rPr>
          <w:rFonts w:cs="Arial"/>
          <w:b/>
          <w:sz w:val="22"/>
        </w:rPr>
        <w:t>************</w:t>
      </w:r>
    </w:p>
    <w:p w14:paraId="359EA263" w14:textId="77777777" w:rsidR="009D03FE" w:rsidRDefault="009D03FE" w:rsidP="009D03FE">
      <w:pPr>
        <w:spacing w:line="360" w:lineRule="auto"/>
        <w:jc w:val="both"/>
        <w:rPr>
          <w:rFonts w:cs="Arial"/>
          <w:b/>
          <w:bCs/>
          <w:sz w:val="22"/>
          <w:szCs w:val="22"/>
          <w:u w:val="single"/>
          <w:lang w:val="es-ES_tradnl"/>
        </w:rPr>
      </w:pPr>
    </w:p>
    <w:p w14:paraId="2678142C" w14:textId="201FB7A7"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17164C">
        <w:rPr>
          <w:rFonts w:cs="Arial"/>
          <w:szCs w:val="22"/>
          <w:u w:val="single"/>
        </w:rPr>
        <w:t>225</w:t>
      </w:r>
      <w:r w:rsidRPr="00E97960">
        <w:rPr>
          <w:rFonts w:cs="Arial"/>
          <w:szCs w:val="22"/>
          <w:u w:val="single"/>
        </w:rPr>
        <w:t>:</w:t>
      </w:r>
      <w:r w:rsidR="0017164C">
        <w:rPr>
          <w:rFonts w:cs="Arial"/>
          <w:szCs w:val="22"/>
          <w:u w:val="single"/>
        </w:rPr>
        <w:t>00</w:t>
      </w:r>
      <w:r>
        <w:rPr>
          <w:rFonts w:cs="Arial"/>
          <w:szCs w:val="22"/>
        </w:rPr>
        <w:t xml:space="preserve"> </w:t>
      </w:r>
      <w:r w:rsidR="00FA4CCB" w:rsidRPr="00AB2826">
        <w:rPr>
          <w:rFonts w:cs="Arial"/>
          <w:szCs w:val="22"/>
        </w:rPr>
        <w:t xml:space="preserve">Siendo las </w:t>
      </w:r>
      <w:r w:rsidR="00B96CAF">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B96CAF">
        <w:rPr>
          <w:rFonts w:cs="Arial"/>
          <w:szCs w:val="22"/>
        </w:rPr>
        <w:t>cincuenta</w:t>
      </w:r>
      <w:r w:rsidR="00EC7E01">
        <w:rPr>
          <w:rFonts w:cs="Arial"/>
          <w:szCs w:val="22"/>
        </w:rPr>
        <w:t xml:space="preserve"> minutos</w:t>
      </w:r>
      <w:r w:rsidR="00FA4CCB" w:rsidRPr="00AB2826">
        <w:rPr>
          <w:rFonts w:cs="Arial"/>
          <w:szCs w:val="22"/>
        </w:rPr>
        <w:t>, se levanta la sesión.</w:t>
      </w:r>
    </w:p>
    <w:p w14:paraId="67AA9501" w14:textId="77777777" w:rsidR="006321F4" w:rsidRPr="00D14EAF" w:rsidRDefault="006321F4" w:rsidP="002D0146">
      <w:pPr>
        <w:spacing w:line="360" w:lineRule="auto"/>
        <w:jc w:val="both"/>
        <w:rPr>
          <w:rFonts w:cs="Arial"/>
          <w:b/>
          <w:sz w:val="22"/>
        </w:rPr>
      </w:pPr>
      <w:r w:rsidRPr="00D14EAF">
        <w:rPr>
          <w:rFonts w:cs="Arial"/>
          <w:b/>
          <w:sz w:val="22"/>
        </w:rPr>
        <w:t>************</w:t>
      </w:r>
    </w:p>
    <w:p w14:paraId="162329F9" w14:textId="77777777" w:rsidR="002B71CC" w:rsidRDefault="002B71CC">
      <w:pPr>
        <w:rPr>
          <w:rFonts w:cs="Arial"/>
          <w:sz w:val="22"/>
          <w:szCs w:val="22"/>
        </w:rPr>
      </w:pPr>
      <w:r>
        <w:rPr>
          <w:rFonts w:cs="Arial"/>
          <w:sz w:val="22"/>
          <w:szCs w:val="22"/>
        </w:rPr>
        <w:br w:type="page"/>
      </w:r>
    </w:p>
    <w:p w14:paraId="5E0DEA6E" w14:textId="77777777" w:rsidR="00FA4CCB" w:rsidRDefault="00FA4CCB" w:rsidP="00AB2826">
      <w:pPr>
        <w:spacing w:line="360" w:lineRule="auto"/>
        <w:jc w:val="both"/>
        <w:rPr>
          <w:rFonts w:cs="Arial"/>
          <w:sz w:val="22"/>
          <w:szCs w:val="22"/>
        </w:rPr>
      </w:pPr>
    </w:p>
    <w:p w14:paraId="56E767E9" w14:textId="77777777" w:rsidR="002B71CC" w:rsidRDefault="002B71CC" w:rsidP="00AB2826">
      <w:pPr>
        <w:spacing w:line="360" w:lineRule="auto"/>
        <w:jc w:val="both"/>
        <w:rPr>
          <w:rFonts w:cs="Arial"/>
          <w:sz w:val="22"/>
          <w:szCs w:val="22"/>
        </w:rPr>
      </w:pPr>
    </w:p>
    <w:p w14:paraId="068A2958" w14:textId="77777777" w:rsidR="002B71CC" w:rsidRDefault="002B71CC" w:rsidP="002B71CC">
      <w:pPr>
        <w:pStyle w:val="Ttulo"/>
        <w:ind w:right="51"/>
        <w:rPr>
          <w:rFonts w:cs="Arial"/>
        </w:rPr>
      </w:pPr>
      <w:r>
        <w:rPr>
          <w:rFonts w:cs="Arial"/>
        </w:rPr>
        <w:t>BANCO HIPOTECARIO DE LA VIVIENDA</w:t>
      </w:r>
    </w:p>
    <w:p w14:paraId="7D60C452"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4587634" w14:textId="77777777" w:rsidR="002B71CC" w:rsidRDefault="002B71CC" w:rsidP="002B71CC">
      <w:pPr>
        <w:spacing w:line="360" w:lineRule="auto"/>
        <w:ind w:right="51"/>
        <w:jc w:val="center"/>
        <w:rPr>
          <w:rFonts w:cs="Arial"/>
          <w:b/>
          <w:sz w:val="22"/>
          <w:u w:val="single"/>
        </w:rPr>
      </w:pPr>
    </w:p>
    <w:p w14:paraId="50BB5878" w14:textId="77777777"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70231C">
        <w:rPr>
          <w:rFonts w:cs="Arial"/>
          <w:b/>
          <w:sz w:val="22"/>
          <w:u w:val="single"/>
        </w:rPr>
        <w:t>EXTRA</w:t>
      </w:r>
      <w:r>
        <w:rPr>
          <w:rFonts w:cs="Arial"/>
          <w:b/>
          <w:sz w:val="22"/>
          <w:u w:val="single"/>
        </w:rPr>
        <w:t xml:space="preserve">ORDINARIA N° </w:t>
      </w:r>
      <w:r w:rsidR="0070231C">
        <w:rPr>
          <w:rFonts w:cs="Arial"/>
          <w:b/>
          <w:sz w:val="22"/>
          <w:u w:val="single"/>
        </w:rPr>
        <w:t>31</w:t>
      </w:r>
      <w:r>
        <w:rPr>
          <w:rFonts w:cs="Arial"/>
          <w:b/>
          <w:sz w:val="22"/>
          <w:u w:val="single"/>
        </w:rPr>
        <w:t>-20</w:t>
      </w:r>
      <w:r w:rsidR="00E97960">
        <w:rPr>
          <w:rFonts w:cs="Arial"/>
          <w:b/>
          <w:sz w:val="22"/>
          <w:u w:val="single"/>
        </w:rPr>
        <w:t>20</w:t>
      </w:r>
    </w:p>
    <w:p w14:paraId="3E3DDA8C" w14:textId="77777777" w:rsidR="002B71CC" w:rsidRDefault="002B71CC" w:rsidP="002B71CC">
      <w:pPr>
        <w:spacing w:line="360" w:lineRule="auto"/>
        <w:ind w:right="51"/>
        <w:jc w:val="center"/>
        <w:rPr>
          <w:rFonts w:cs="Arial"/>
          <w:b/>
          <w:sz w:val="22"/>
          <w:u w:val="single"/>
        </w:rPr>
      </w:pPr>
      <w:r>
        <w:rPr>
          <w:rFonts w:cs="Arial"/>
          <w:b/>
          <w:sz w:val="22"/>
          <w:u w:val="single"/>
        </w:rPr>
        <w:t xml:space="preserve">DEL </w:t>
      </w:r>
      <w:r w:rsidR="0070231C">
        <w:rPr>
          <w:rFonts w:cs="Arial"/>
          <w:b/>
          <w:sz w:val="22"/>
          <w:u w:val="single"/>
        </w:rPr>
        <w:t>30</w:t>
      </w:r>
      <w:r>
        <w:rPr>
          <w:rFonts w:cs="Arial"/>
          <w:b/>
          <w:sz w:val="22"/>
          <w:u w:val="single"/>
        </w:rPr>
        <w:t xml:space="preserve"> DE </w:t>
      </w:r>
      <w:r w:rsidR="0070231C">
        <w:rPr>
          <w:rFonts w:cs="Arial"/>
          <w:b/>
          <w:sz w:val="22"/>
          <w:u w:val="single"/>
        </w:rPr>
        <w:t>ABRIL</w:t>
      </w:r>
      <w:r>
        <w:rPr>
          <w:rFonts w:cs="Arial"/>
          <w:b/>
          <w:sz w:val="22"/>
          <w:u w:val="single"/>
        </w:rPr>
        <w:t xml:space="preserve"> DE 20</w:t>
      </w:r>
      <w:r w:rsidR="00E97960">
        <w:rPr>
          <w:rFonts w:cs="Arial"/>
          <w:b/>
          <w:sz w:val="22"/>
          <w:u w:val="single"/>
        </w:rPr>
        <w:t>20</w:t>
      </w:r>
    </w:p>
    <w:p w14:paraId="65F5F65D" w14:textId="77777777" w:rsidR="002B71CC" w:rsidRDefault="002B71CC" w:rsidP="00AB2826">
      <w:pPr>
        <w:spacing w:line="360" w:lineRule="auto"/>
        <w:jc w:val="both"/>
        <w:rPr>
          <w:rFonts w:cs="Arial"/>
          <w:sz w:val="22"/>
          <w:szCs w:val="22"/>
        </w:rPr>
      </w:pPr>
    </w:p>
    <w:p w14:paraId="27F92EE5" w14:textId="77777777" w:rsidR="002B71CC" w:rsidRDefault="002B71CC" w:rsidP="00AB2826">
      <w:pPr>
        <w:spacing w:line="360" w:lineRule="auto"/>
        <w:jc w:val="both"/>
        <w:rPr>
          <w:rFonts w:cs="Arial"/>
          <w:sz w:val="22"/>
          <w:szCs w:val="22"/>
        </w:rPr>
      </w:pPr>
    </w:p>
    <w:p w14:paraId="1D88CA41" w14:textId="77777777" w:rsidR="002B71CC" w:rsidRDefault="002B71CC" w:rsidP="002B71CC">
      <w:pPr>
        <w:spacing w:line="360" w:lineRule="auto"/>
        <w:jc w:val="both"/>
        <w:rPr>
          <w:rFonts w:cs="Arial"/>
          <w:sz w:val="22"/>
          <w:lang w:val="es-ES_tradnl"/>
        </w:rPr>
      </w:pPr>
    </w:p>
    <w:p w14:paraId="23C3E8E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672D02B4" w14:textId="77777777" w:rsidR="0049099E" w:rsidRPr="002F0FBB" w:rsidRDefault="0049099E" w:rsidP="0049099E">
      <w:pPr>
        <w:spacing w:line="360" w:lineRule="auto"/>
        <w:ind w:right="51"/>
        <w:jc w:val="both"/>
        <w:rPr>
          <w:rFonts w:cs="Arial"/>
          <w:b/>
          <w:sz w:val="22"/>
          <w:szCs w:val="22"/>
        </w:rPr>
      </w:pPr>
      <w:r w:rsidRPr="002F0FBB">
        <w:rPr>
          <w:rFonts w:cs="Arial"/>
          <w:b/>
          <w:sz w:val="22"/>
          <w:szCs w:val="22"/>
        </w:rPr>
        <w:t>Considerando:</w:t>
      </w:r>
    </w:p>
    <w:p w14:paraId="44CD9300" w14:textId="186D777E" w:rsidR="0049099E" w:rsidRPr="002F0FBB" w:rsidRDefault="0049099E" w:rsidP="0049099E">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9871D5">
        <w:rPr>
          <w:rFonts w:cs="Arial"/>
          <w:sz w:val="22"/>
          <w:szCs w:val="22"/>
        </w:rPr>
        <w:t>0463</w:t>
      </w:r>
      <w:r w:rsidRPr="00EA7ADB">
        <w:rPr>
          <w:rFonts w:cs="Arial"/>
          <w:sz w:val="22"/>
          <w:szCs w:val="22"/>
        </w:rPr>
        <w:t>-20</w:t>
      </w:r>
      <w:r w:rsidR="009871D5">
        <w:rPr>
          <w:rFonts w:cs="Arial"/>
          <w:sz w:val="22"/>
          <w:szCs w:val="22"/>
        </w:rPr>
        <w:t>20</w:t>
      </w:r>
      <w:r w:rsidRPr="00EA7ADB">
        <w:rPr>
          <w:rFonts w:cs="Arial"/>
          <w:sz w:val="22"/>
          <w:szCs w:val="22"/>
        </w:rPr>
        <w:t xml:space="preserve"> del </w:t>
      </w:r>
      <w:r w:rsidR="009871D5">
        <w:rPr>
          <w:rFonts w:cs="Arial"/>
          <w:sz w:val="22"/>
          <w:szCs w:val="22"/>
        </w:rPr>
        <w:t>29</w:t>
      </w:r>
      <w:r w:rsidRPr="00EA7ADB">
        <w:rPr>
          <w:rFonts w:cs="Arial"/>
          <w:sz w:val="22"/>
          <w:szCs w:val="22"/>
        </w:rPr>
        <w:t xml:space="preserve"> de </w:t>
      </w:r>
      <w:r w:rsidR="009871D5">
        <w:rPr>
          <w:rFonts w:cs="Arial"/>
          <w:sz w:val="22"/>
          <w:szCs w:val="22"/>
        </w:rPr>
        <w:t>abril</w:t>
      </w:r>
      <w:r w:rsidRPr="00EA7ADB">
        <w:rPr>
          <w:rFonts w:cs="Arial"/>
          <w:sz w:val="22"/>
          <w:szCs w:val="22"/>
        </w:rPr>
        <w:t xml:space="preserve"> de 20</w:t>
      </w:r>
      <w:r w:rsidR="009871D5">
        <w:rPr>
          <w:rFonts w:cs="Arial"/>
          <w:sz w:val="22"/>
          <w:szCs w:val="22"/>
        </w:rPr>
        <w:t>20</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9871D5">
        <w:rPr>
          <w:rFonts w:cs="Arial"/>
          <w:color w:val="000000"/>
          <w:sz w:val="22"/>
          <w:szCs w:val="22"/>
        </w:rPr>
        <w:t>0486</w:t>
      </w:r>
      <w:r w:rsidRPr="00EA7ADB">
        <w:rPr>
          <w:rFonts w:cs="Arial"/>
          <w:color w:val="000000"/>
          <w:sz w:val="22"/>
          <w:szCs w:val="22"/>
        </w:rPr>
        <w:t>-20</w:t>
      </w:r>
      <w:r w:rsidR="009871D5">
        <w:rPr>
          <w:rFonts w:cs="Arial"/>
          <w:color w:val="000000"/>
          <w:sz w:val="22"/>
          <w:szCs w:val="22"/>
        </w:rPr>
        <w:t>20</w:t>
      </w:r>
      <w:r>
        <w:rPr>
          <w:rFonts w:cs="Arial"/>
          <w:color w:val="000000"/>
          <w:sz w:val="22"/>
          <w:szCs w:val="22"/>
        </w:rPr>
        <w:t xml:space="preserve">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sidR="009871D5">
        <w:rPr>
          <w:rFonts w:cs="Arial"/>
          <w:color w:val="000000"/>
          <w:sz w:val="22"/>
          <w:szCs w:val="22"/>
        </w:rPr>
        <w:t xml:space="preserve"> Grupo Mutual Alajuela – La Vivienda </w:t>
      </w:r>
      <w:r w:rsidR="009871D5" w:rsidRPr="009871D5">
        <w:rPr>
          <w:rFonts w:cs="Arial"/>
          <w:color w:val="000000"/>
          <w:sz w:val="22"/>
          <w:szCs w:val="22"/>
          <w:lang w:val="es-ES_tradnl"/>
        </w:rPr>
        <w:t>de Ahorro y Préstamo</w:t>
      </w:r>
      <w:r w:rsidR="009871D5">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proyecto habitacional</w:t>
      </w:r>
      <w:r w:rsidR="009871D5">
        <w:rPr>
          <w:rFonts w:cs="Arial"/>
          <w:color w:val="000000"/>
          <w:sz w:val="22"/>
          <w:szCs w:val="22"/>
        </w:rPr>
        <w:t xml:space="preserve"> El Portillo</w:t>
      </w:r>
      <w:r w:rsidR="009871D5" w:rsidRPr="00BB303F">
        <w:rPr>
          <w:rFonts w:cs="Arial"/>
          <w:color w:val="000000"/>
          <w:sz w:val="22"/>
          <w:szCs w:val="22"/>
        </w:rPr>
        <w:t xml:space="preserve">, ubicado en el distrito </w:t>
      </w:r>
      <w:r w:rsidR="009871D5">
        <w:rPr>
          <w:rFonts w:cs="Arial"/>
          <w:color w:val="000000"/>
          <w:sz w:val="22"/>
          <w:szCs w:val="22"/>
        </w:rPr>
        <w:t xml:space="preserve">Turrúcares del cantón y </w:t>
      </w:r>
      <w:r w:rsidR="009871D5" w:rsidRPr="00BB303F">
        <w:rPr>
          <w:rFonts w:cs="Arial"/>
          <w:color w:val="000000"/>
          <w:sz w:val="22"/>
          <w:szCs w:val="22"/>
        </w:rPr>
        <w:t xml:space="preserve">provincia de </w:t>
      </w:r>
      <w:r w:rsidR="009871D5">
        <w:rPr>
          <w:rFonts w:cs="Arial"/>
          <w:color w:val="000000"/>
          <w:sz w:val="22"/>
          <w:szCs w:val="22"/>
        </w:rPr>
        <w:t>Alajuela</w:t>
      </w:r>
      <w:r w:rsidR="009871D5" w:rsidRPr="00BB303F">
        <w:rPr>
          <w:rFonts w:cs="Arial"/>
          <w:color w:val="000000"/>
          <w:sz w:val="22"/>
          <w:szCs w:val="22"/>
        </w:rPr>
        <w:t xml:space="preserve">, y aprobado al amparo del artículo 59 de la Ley del Sistema Financiero Nacional para la Vivienda, según consta en el acuerdo N° 1 de la sesión </w:t>
      </w:r>
      <w:r w:rsidR="009871D5">
        <w:rPr>
          <w:rFonts w:cs="Arial"/>
          <w:color w:val="000000"/>
          <w:sz w:val="22"/>
          <w:szCs w:val="22"/>
        </w:rPr>
        <w:t>70</w:t>
      </w:r>
      <w:r w:rsidR="009871D5" w:rsidRPr="00BB303F">
        <w:rPr>
          <w:rFonts w:cs="Arial"/>
          <w:color w:val="000000"/>
          <w:sz w:val="22"/>
          <w:szCs w:val="22"/>
        </w:rPr>
        <w:t>-201</w:t>
      </w:r>
      <w:r w:rsidR="009871D5">
        <w:rPr>
          <w:rFonts w:cs="Arial"/>
          <w:color w:val="000000"/>
          <w:sz w:val="22"/>
          <w:szCs w:val="22"/>
        </w:rPr>
        <w:t>7</w:t>
      </w:r>
      <w:r w:rsidR="009871D5" w:rsidRPr="00BB303F">
        <w:rPr>
          <w:rFonts w:cs="Arial"/>
          <w:color w:val="000000"/>
          <w:sz w:val="22"/>
          <w:szCs w:val="22"/>
        </w:rPr>
        <w:t xml:space="preserve"> del </w:t>
      </w:r>
      <w:r w:rsidR="009871D5">
        <w:rPr>
          <w:rFonts w:cs="Arial"/>
          <w:color w:val="000000"/>
          <w:sz w:val="22"/>
          <w:szCs w:val="22"/>
        </w:rPr>
        <w:t>28</w:t>
      </w:r>
      <w:r w:rsidR="009871D5" w:rsidRPr="00BB303F">
        <w:rPr>
          <w:rFonts w:cs="Arial"/>
          <w:color w:val="000000"/>
          <w:sz w:val="22"/>
          <w:szCs w:val="22"/>
        </w:rPr>
        <w:t xml:space="preserve"> de </w:t>
      </w:r>
      <w:r w:rsidR="009871D5">
        <w:rPr>
          <w:rFonts w:cs="Arial"/>
          <w:color w:val="000000"/>
          <w:sz w:val="22"/>
          <w:szCs w:val="22"/>
        </w:rPr>
        <w:t>setiembre</w:t>
      </w:r>
      <w:r w:rsidR="009871D5" w:rsidRPr="00BB303F">
        <w:rPr>
          <w:rFonts w:cs="Arial"/>
          <w:color w:val="000000"/>
          <w:sz w:val="22"/>
          <w:szCs w:val="22"/>
        </w:rPr>
        <w:t xml:space="preserve"> de 201</w:t>
      </w:r>
      <w:r w:rsidR="009871D5">
        <w:rPr>
          <w:rFonts w:cs="Arial"/>
          <w:color w:val="000000"/>
          <w:sz w:val="22"/>
          <w:szCs w:val="22"/>
        </w:rPr>
        <w:t>7</w:t>
      </w:r>
      <w:r>
        <w:rPr>
          <w:rFonts w:cs="Arial"/>
          <w:sz w:val="22"/>
          <w:szCs w:val="22"/>
        </w:rPr>
        <w:t>.</w:t>
      </w:r>
    </w:p>
    <w:p w14:paraId="1D8D3826" w14:textId="77777777" w:rsidR="0049099E" w:rsidRPr="002F0FBB" w:rsidRDefault="0049099E" w:rsidP="0049099E">
      <w:pPr>
        <w:spacing w:line="360" w:lineRule="auto"/>
        <w:ind w:right="51"/>
        <w:jc w:val="both"/>
        <w:rPr>
          <w:rFonts w:cs="Arial"/>
          <w:b/>
          <w:sz w:val="22"/>
          <w:szCs w:val="22"/>
        </w:rPr>
      </w:pPr>
    </w:p>
    <w:p w14:paraId="4DAFD8C7" w14:textId="78509A53" w:rsidR="0049099E" w:rsidRDefault="0049099E" w:rsidP="0049099E">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Pr>
          <w:rFonts w:cs="Arial"/>
          <w:sz w:val="22"/>
          <w:szCs w:val="22"/>
          <w:lang w:val="es-ES_tradnl"/>
        </w:rPr>
        <w:t>2</w:t>
      </w:r>
      <w:r w:rsidR="009871D5">
        <w:rPr>
          <w:rFonts w:cs="Arial"/>
          <w:sz w:val="22"/>
          <w:szCs w:val="22"/>
          <w:lang w:val="es-ES_tradnl"/>
        </w:rPr>
        <w:t>6</w:t>
      </w:r>
      <w:r w:rsidRPr="00110579">
        <w:rPr>
          <w:rFonts w:cs="Arial"/>
          <w:sz w:val="22"/>
          <w:szCs w:val="22"/>
          <w:lang w:val="es-ES_tradnl"/>
        </w:rPr>
        <w:t>.</w:t>
      </w:r>
      <w:r w:rsidR="009871D5">
        <w:rPr>
          <w:rFonts w:cs="Arial"/>
          <w:sz w:val="22"/>
          <w:szCs w:val="22"/>
          <w:lang w:val="es-ES_tradnl"/>
        </w:rPr>
        <w:t>951</w:t>
      </w:r>
      <w:r w:rsidRPr="00110579">
        <w:rPr>
          <w:rFonts w:cs="Arial"/>
          <w:sz w:val="22"/>
          <w:szCs w:val="22"/>
          <w:lang w:val="es-ES_tradnl"/>
        </w:rPr>
        <w:t>.</w:t>
      </w:r>
      <w:r w:rsidR="009871D5">
        <w:rPr>
          <w:rFonts w:cs="Arial"/>
          <w:sz w:val="22"/>
          <w:szCs w:val="22"/>
          <w:lang w:val="es-ES_tradnl"/>
        </w:rPr>
        <w:t>729</w:t>
      </w:r>
      <w:r w:rsidRPr="00110579">
        <w:rPr>
          <w:rFonts w:cs="Arial"/>
          <w:sz w:val="22"/>
          <w:szCs w:val="22"/>
          <w:lang w:val="es-ES_tradnl"/>
        </w:rPr>
        <w:t>,</w:t>
      </w:r>
      <w:r w:rsidR="009871D5">
        <w:rPr>
          <w:rFonts w:cs="Arial"/>
          <w:sz w:val="22"/>
          <w:szCs w:val="22"/>
          <w:lang w:val="es-ES_tradnl"/>
        </w:rPr>
        <w:t>76</w:t>
      </w:r>
      <w:r>
        <w:rPr>
          <w:rFonts w:cs="Arial"/>
          <w:sz w:val="22"/>
          <w:szCs w:val="22"/>
          <w:lang w:val="es-ES_tradnl"/>
        </w:rPr>
        <w:t xml:space="preserve"> que comprende el pago de </w:t>
      </w:r>
      <w:r w:rsidR="009871D5">
        <w:rPr>
          <w:rFonts w:cs="Arial"/>
          <w:sz w:val="22"/>
          <w:szCs w:val="22"/>
          <w:lang w:val="es-ES_tradnl"/>
        </w:rPr>
        <w:t>limpieza de los terrenos y la colocación de malla electrosoldada de las 165 viviendas que conforman el proyecto</w:t>
      </w:r>
      <w:r>
        <w:rPr>
          <w:rFonts w:cs="Arial"/>
          <w:sz w:val="22"/>
          <w:szCs w:val="22"/>
          <w:lang w:val="es-ES_tradnl"/>
        </w:rPr>
        <w:t>.</w:t>
      </w:r>
    </w:p>
    <w:p w14:paraId="6E1C355D" w14:textId="77777777" w:rsidR="0049099E" w:rsidRDefault="0049099E" w:rsidP="0049099E">
      <w:pPr>
        <w:spacing w:line="360" w:lineRule="auto"/>
        <w:jc w:val="both"/>
        <w:rPr>
          <w:rFonts w:cs="Arial"/>
          <w:sz w:val="22"/>
          <w:szCs w:val="22"/>
          <w:lang w:val="es-ES_tradnl"/>
        </w:rPr>
      </w:pPr>
    </w:p>
    <w:p w14:paraId="4B382047" w14:textId="76FC62F2" w:rsidR="0049099E" w:rsidRDefault="0049099E" w:rsidP="0049099E">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w:t>
      </w:r>
      <w:r w:rsidR="009871D5">
        <w:rPr>
          <w:rFonts w:cs="Arial"/>
          <w:sz w:val="22"/>
          <w:szCs w:val="22"/>
        </w:rPr>
        <w:t xml:space="preserve"> al Grupo Mutual</w:t>
      </w:r>
      <w:r>
        <w:rPr>
          <w:rFonts w:cs="Arial"/>
          <w:sz w:val="22"/>
          <w:szCs w:val="22"/>
        </w:rPr>
        <w:t xml:space="preserve">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sidR="009871D5">
        <w:rPr>
          <w:rFonts w:cs="Arial"/>
          <w:color w:val="000000"/>
          <w:sz w:val="22"/>
          <w:szCs w:val="22"/>
        </w:rPr>
        <w:t>0486</w:t>
      </w:r>
      <w:r w:rsidRPr="00EA7ADB">
        <w:rPr>
          <w:rFonts w:cs="Arial"/>
          <w:color w:val="000000"/>
          <w:sz w:val="22"/>
          <w:szCs w:val="22"/>
        </w:rPr>
        <w:t>-20</w:t>
      </w:r>
      <w:r w:rsidR="009871D5">
        <w:rPr>
          <w:rFonts w:cs="Arial"/>
          <w:color w:val="000000"/>
          <w:sz w:val="22"/>
          <w:szCs w:val="22"/>
        </w:rPr>
        <w:t>20</w:t>
      </w:r>
      <w:r>
        <w:rPr>
          <w:rFonts w:cs="Arial"/>
          <w:color w:val="000000"/>
          <w:sz w:val="22"/>
          <w:szCs w:val="22"/>
        </w:rPr>
        <w:t>.</w:t>
      </w:r>
    </w:p>
    <w:p w14:paraId="433B286C" w14:textId="77777777" w:rsidR="0049099E" w:rsidRPr="00A620D0" w:rsidRDefault="0049099E" w:rsidP="0049099E">
      <w:pPr>
        <w:spacing w:line="360" w:lineRule="auto"/>
        <w:jc w:val="both"/>
        <w:rPr>
          <w:rFonts w:cs="Arial"/>
          <w:sz w:val="22"/>
          <w:szCs w:val="22"/>
          <w:lang w:val="es-ES_tradnl"/>
        </w:rPr>
      </w:pPr>
    </w:p>
    <w:p w14:paraId="4F8A8EE6" w14:textId="77777777" w:rsidR="0049099E" w:rsidRPr="002F0FBB" w:rsidRDefault="0049099E" w:rsidP="0049099E">
      <w:pPr>
        <w:spacing w:line="360" w:lineRule="auto"/>
        <w:jc w:val="both"/>
        <w:rPr>
          <w:rFonts w:cs="Arial"/>
          <w:b/>
          <w:sz w:val="22"/>
          <w:szCs w:val="22"/>
        </w:rPr>
      </w:pPr>
      <w:r w:rsidRPr="002F0FBB">
        <w:rPr>
          <w:rFonts w:cs="Arial"/>
          <w:b/>
          <w:sz w:val="22"/>
          <w:szCs w:val="22"/>
        </w:rPr>
        <w:t>Por tanto, se acuerda:</w:t>
      </w:r>
    </w:p>
    <w:p w14:paraId="1198FB54" w14:textId="06AA8C68" w:rsidR="0049099E" w:rsidRDefault="0049099E" w:rsidP="0049099E">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lastRenderedPageBreak/>
        <w:t>A)</w:t>
      </w:r>
      <w:r w:rsidRPr="00874BC3">
        <w:rPr>
          <w:rFonts w:cs="Arial"/>
          <w:sz w:val="22"/>
          <w:szCs w:val="22"/>
          <w:lang w:val="es-ES_tradnl"/>
        </w:rPr>
        <w:t xml:space="preserve"> </w:t>
      </w:r>
      <w:r>
        <w:rPr>
          <w:rFonts w:cs="Arial"/>
          <w:sz w:val="22"/>
          <w:szCs w:val="22"/>
          <w:lang w:val="es-ES_tradnl"/>
        </w:rPr>
        <w:t>Aprobar a</w:t>
      </w:r>
      <w:r w:rsidR="009871D5">
        <w:rPr>
          <w:rFonts w:cs="Arial"/>
          <w:sz w:val="22"/>
          <w:szCs w:val="22"/>
          <w:lang w:val="es-ES_tradnl"/>
        </w:rPr>
        <w:t xml:space="preserve">l Grupo Mutual Alajuela – La Vivienda </w:t>
      </w:r>
      <w:r w:rsidR="009871D5" w:rsidRPr="009871D5">
        <w:rPr>
          <w:rFonts w:cs="Arial"/>
          <w:sz w:val="22"/>
          <w:szCs w:val="22"/>
          <w:lang w:val="es-ES_tradnl"/>
        </w:rPr>
        <w:t>de Ahorro y Préstamo</w:t>
      </w:r>
      <w:r>
        <w:rPr>
          <w:rFonts w:cs="Arial"/>
          <w:sz w:val="22"/>
          <w:szCs w:val="22"/>
          <w:lang w:val="es-ES_tradnl"/>
        </w:rPr>
        <w:t xml:space="preserve">, para el proyecto habitacional </w:t>
      </w:r>
      <w:r w:rsidR="009871D5">
        <w:rPr>
          <w:rFonts w:cs="Arial"/>
          <w:sz w:val="22"/>
          <w:szCs w:val="22"/>
          <w:lang w:val="es-ES_tradnl"/>
        </w:rPr>
        <w:t>El Portillo</w:t>
      </w:r>
      <w:r>
        <w:rPr>
          <w:rFonts w:cs="Arial"/>
          <w:sz w:val="22"/>
          <w:szCs w:val="22"/>
          <w:lang w:val="es-ES_tradnl"/>
        </w:rPr>
        <w:t xml:space="preserve">, un financiamiento adicional por un monto total de </w:t>
      </w:r>
      <w:r w:rsidRPr="00DF7D05">
        <w:rPr>
          <w:rFonts w:cs="Arial"/>
          <w:b/>
          <w:sz w:val="22"/>
          <w:szCs w:val="22"/>
          <w:lang w:val="es-ES_tradnl"/>
        </w:rPr>
        <w:t>¢</w:t>
      </w:r>
      <w:r>
        <w:rPr>
          <w:rFonts w:cs="Arial"/>
          <w:b/>
          <w:sz w:val="22"/>
          <w:szCs w:val="22"/>
          <w:lang w:val="es-ES_tradnl"/>
        </w:rPr>
        <w:t>2</w:t>
      </w:r>
      <w:r w:rsidR="009871D5">
        <w:rPr>
          <w:rFonts w:cs="Arial"/>
          <w:b/>
          <w:sz w:val="22"/>
          <w:szCs w:val="22"/>
          <w:lang w:val="es-ES_tradnl"/>
        </w:rPr>
        <w:t>6</w:t>
      </w:r>
      <w:r w:rsidRPr="00DF7D05">
        <w:rPr>
          <w:rFonts w:cs="Arial"/>
          <w:b/>
          <w:sz w:val="22"/>
          <w:szCs w:val="22"/>
          <w:lang w:val="es-ES_tradnl"/>
        </w:rPr>
        <w:t>.</w:t>
      </w:r>
      <w:r w:rsidR="009871D5">
        <w:rPr>
          <w:rFonts w:cs="Arial"/>
          <w:b/>
          <w:sz w:val="22"/>
          <w:szCs w:val="22"/>
          <w:lang w:val="es-ES_tradnl"/>
        </w:rPr>
        <w:t>951</w:t>
      </w:r>
      <w:r w:rsidRPr="00DF7D05">
        <w:rPr>
          <w:rFonts w:cs="Arial"/>
          <w:b/>
          <w:sz w:val="22"/>
          <w:szCs w:val="22"/>
          <w:lang w:val="es-ES_tradnl"/>
        </w:rPr>
        <w:t>.</w:t>
      </w:r>
      <w:r w:rsidR="009871D5">
        <w:rPr>
          <w:rFonts w:cs="Arial"/>
          <w:b/>
          <w:sz w:val="22"/>
          <w:szCs w:val="22"/>
          <w:lang w:val="es-ES_tradnl"/>
        </w:rPr>
        <w:t>729</w:t>
      </w:r>
      <w:r w:rsidRPr="00DF7D05">
        <w:rPr>
          <w:rFonts w:cs="Arial"/>
          <w:b/>
          <w:sz w:val="22"/>
          <w:szCs w:val="22"/>
          <w:lang w:val="es-ES_tradnl"/>
        </w:rPr>
        <w:t>,</w:t>
      </w:r>
      <w:r w:rsidR="009871D5">
        <w:rPr>
          <w:rFonts w:cs="Arial"/>
          <w:b/>
          <w:sz w:val="22"/>
          <w:szCs w:val="22"/>
          <w:lang w:val="es-ES_tradnl"/>
        </w:rPr>
        <w:t>76</w:t>
      </w:r>
      <w:r w:rsidRPr="00874BC3">
        <w:rPr>
          <w:rFonts w:cs="Arial"/>
          <w:sz w:val="22"/>
          <w:szCs w:val="22"/>
          <w:lang w:val="es-ES_tradnl"/>
        </w:rPr>
        <w:t xml:space="preserve"> </w:t>
      </w:r>
      <w:r>
        <w:rPr>
          <w:rFonts w:cs="Arial"/>
          <w:sz w:val="22"/>
          <w:szCs w:val="22"/>
          <w:lang w:val="es-ES_tradnl"/>
        </w:rPr>
        <w:t>(veinti</w:t>
      </w:r>
      <w:r w:rsidR="009871D5">
        <w:rPr>
          <w:rFonts w:cs="Arial"/>
          <w:sz w:val="22"/>
          <w:szCs w:val="22"/>
          <w:lang w:val="es-ES_tradnl"/>
        </w:rPr>
        <w:t>séis</w:t>
      </w:r>
      <w:r>
        <w:rPr>
          <w:rFonts w:cs="Arial"/>
          <w:sz w:val="22"/>
          <w:szCs w:val="22"/>
          <w:lang w:val="es-ES_tradnl"/>
        </w:rPr>
        <w:t xml:space="preserve"> millones </w:t>
      </w:r>
      <w:r w:rsidR="009871D5">
        <w:rPr>
          <w:rFonts w:cs="Arial"/>
          <w:sz w:val="22"/>
          <w:szCs w:val="22"/>
          <w:lang w:val="es-ES_tradnl"/>
        </w:rPr>
        <w:t xml:space="preserve">novecientos cincuenta </w:t>
      </w:r>
      <w:r>
        <w:rPr>
          <w:rFonts w:cs="Arial"/>
          <w:sz w:val="22"/>
          <w:szCs w:val="22"/>
          <w:lang w:val="es-ES_tradnl"/>
        </w:rPr>
        <w:t xml:space="preserve">y </w:t>
      </w:r>
      <w:r w:rsidR="009871D5">
        <w:rPr>
          <w:rFonts w:cs="Arial"/>
          <w:sz w:val="22"/>
          <w:szCs w:val="22"/>
          <w:lang w:val="es-ES_tradnl"/>
        </w:rPr>
        <w:t>un</w:t>
      </w:r>
      <w:r>
        <w:rPr>
          <w:rFonts w:cs="Arial"/>
          <w:sz w:val="22"/>
          <w:szCs w:val="22"/>
          <w:lang w:val="es-ES_tradnl"/>
        </w:rPr>
        <w:t xml:space="preserve"> mil </w:t>
      </w:r>
      <w:r w:rsidR="009871D5">
        <w:rPr>
          <w:rFonts w:cs="Arial"/>
          <w:sz w:val="22"/>
          <w:szCs w:val="22"/>
          <w:lang w:val="es-ES_tradnl"/>
        </w:rPr>
        <w:t>setecientos veintinueve</w:t>
      </w:r>
      <w:r>
        <w:rPr>
          <w:rFonts w:cs="Arial"/>
          <w:sz w:val="22"/>
          <w:szCs w:val="22"/>
          <w:lang w:val="es-ES_tradnl"/>
        </w:rPr>
        <w:t xml:space="preserve"> colones</w:t>
      </w:r>
      <w:r w:rsidR="009871D5">
        <w:rPr>
          <w:rFonts w:cs="Arial"/>
          <w:sz w:val="22"/>
          <w:szCs w:val="22"/>
          <w:lang w:val="es-ES_tradnl"/>
        </w:rPr>
        <w:t xml:space="preserve"> con 76/100</w:t>
      </w:r>
      <w:r>
        <w:rPr>
          <w:rFonts w:cs="Arial"/>
          <w:sz w:val="22"/>
          <w:szCs w:val="22"/>
          <w:lang w:val="es-ES_tradnl"/>
        </w:rPr>
        <w:t>)</w:t>
      </w:r>
      <w:r w:rsidRPr="00874BC3">
        <w:rPr>
          <w:rFonts w:cs="Arial"/>
          <w:sz w:val="22"/>
          <w:szCs w:val="22"/>
          <w:lang w:val="es-ES_tradnl"/>
        </w:rPr>
        <w:t xml:space="preserve">, para </w:t>
      </w:r>
      <w:r>
        <w:rPr>
          <w:rFonts w:cs="Arial"/>
          <w:sz w:val="22"/>
          <w:szCs w:val="22"/>
          <w:lang w:val="es-ES_tradnl"/>
        </w:rPr>
        <w:t xml:space="preserve">sufragar costos adicionales por </w:t>
      </w:r>
      <w:r w:rsidR="009871D5">
        <w:rPr>
          <w:rFonts w:cs="Arial"/>
          <w:sz w:val="22"/>
          <w:szCs w:val="22"/>
          <w:lang w:val="es-ES_tradnl"/>
        </w:rPr>
        <w:t>concepto de limpieza de los terrenos y la colocación de malla electrosoldada de las 165 viviendas que conforman el proyecto, según el detalle</w:t>
      </w:r>
      <w:r>
        <w:rPr>
          <w:rFonts w:cs="Arial"/>
          <w:sz w:val="22"/>
          <w:szCs w:val="22"/>
          <w:lang w:val="es-ES_tradnl"/>
        </w:rPr>
        <w:t xml:space="preserve"> que se consigna en el informe </w:t>
      </w:r>
      <w:r>
        <w:rPr>
          <w:rFonts w:cs="Arial"/>
          <w:color w:val="000000"/>
          <w:sz w:val="22"/>
          <w:szCs w:val="22"/>
        </w:rPr>
        <w:t>DF</w:t>
      </w:r>
      <w:r w:rsidRPr="00EA7ADB">
        <w:rPr>
          <w:rFonts w:cs="Arial"/>
          <w:color w:val="000000"/>
          <w:sz w:val="22"/>
          <w:szCs w:val="22"/>
        </w:rPr>
        <w:t>-OF-</w:t>
      </w:r>
      <w:r w:rsidR="009871D5">
        <w:rPr>
          <w:rFonts w:cs="Arial"/>
          <w:color w:val="000000"/>
          <w:sz w:val="22"/>
          <w:szCs w:val="22"/>
        </w:rPr>
        <w:t>0486</w:t>
      </w:r>
      <w:r w:rsidRPr="00EA7ADB">
        <w:rPr>
          <w:rFonts w:cs="Arial"/>
          <w:color w:val="000000"/>
          <w:sz w:val="22"/>
          <w:szCs w:val="22"/>
        </w:rPr>
        <w:t>-20</w:t>
      </w:r>
      <w:r w:rsidR="009871D5">
        <w:rPr>
          <w:rFonts w:cs="Arial"/>
          <w:color w:val="000000"/>
          <w:sz w:val="22"/>
          <w:szCs w:val="22"/>
        </w:rPr>
        <w:t>20</w:t>
      </w:r>
      <w:r>
        <w:rPr>
          <w:rFonts w:cs="Arial"/>
          <w:color w:val="000000"/>
          <w:sz w:val="22"/>
          <w:szCs w:val="22"/>
        </w:rPr>
        <w:t xml:space="preserve"> de</w:t>
      </w:r>
      <w:r>
        <w:rPr>
          <w:rFonts w:cs="Arial"/>
          <w:sz w:val="22"/>
          <w:szCs w:val="22"/>
          <w:lang w:val="es-ES_tradnl"/>
        </w:rPr>
        <w:t xml:space="preserve"> la Dirección FOSUVI.</w:t>
      </w:r>
    </w:p>
    <w:p w14:paraId="57D936CA" w14:textId="77777777" w:rsidR="009871D5" w:rsidRDefault="009871D5" w:rsidP="0049099E">
      <w:pPr>
        <w:autoSpaceDE w:val="0"/>
        <w:autoSpaceDN w:val="0"/>
        <w:adjustRightInd w:val="0"/>
        <w:spacing w:line="360" w:lineRule="auto"/>
        <w:jc w:val="both"/>
        <w:rPr>
          <w:rFonts w:cs="Arial"/>
          <w:sz w:val="22"/>
          <w:szCs w:val="22"/>
          <w:lang w:val="es-ES_tradnl"/>
        </w:rPr>
      </w:pPr>
    </w:p>
    <w:p w14:paraId="5ED40401" w14:textId="026F521D" w:rsidR="009871D5" w:rsidRDefault="009871D5" w:rsidP="009871D5">
      <w:pPr>
        <w:autoSpaceDE w:val="0"/>
        <w:autoSpaceDN w:val="0"/>
        <w:adjustRightInd w:val="0"/>
        <w:spacing w:line="360" w:lineRule="auto"/>
        <w:jc w:val="both"/>
        <w:rPr>
          <w:rFonts w:cs="Arial"/>
          <w:sz w:val="22"/>
          <w:szCs w:val="22"/>
        </w:rPr>
      </w:pPr>
      <w:r>
        <w:rPr>
          <w:rFonts w:cs="Arial"/>
          <w:b/>
          <w:sz w:val="22"/>
          <w:szCs w:val="22"/>
          <w:lang w:val="es-ES_tradnl"/>
        </w:rPr>
        <w:t>B</w:t>
      </w:r>
      <w:r w:rsidRPr="006F4E98">
        <w:rPr>
          <w:rFonts w:cs="Arial"/>
          <w:b/>
          <w:sz w:val="22"/>
          <w:szCs w:val="22"/>
          <w:lang w:val="es-ES_tradnl"/>
        </w:rPr>
        <w:t>)</w:t>
      </w:r>
      <w:r w:rsidRPr="006F4E98">
        <w:rPr>
          <w:rFonts w:cs="Arial"/>
          <w:sz w:val="22"/>
          <w:szCs w:val="22"/>
          <w:lang w:val="es-ES_tradnl"/>
        </w:rPr>
        <w:t xml:space="preserve"> </w:t>
      </w:r>
      <w:r>
        <w:rPr>
          <w:rFonts w:cs="Arial"/>
          <w:sz w:val="22"/>
          <w:szCs w:val="22"/>
          <w:lang w:val="es-ES_tradnl"/>
        </w:rPr>
        <w:t xml:space="preserve">Deberá realizarse una adenda al </w:t>
      </w:r>
      <w:r w:rsidRPr="0019058E">
        <w:rPr>
          <w:rFonts w:cs="Arial"/>
          <w:sz w:val="22"/>
          <w:szCs w:val="22"/>
          <w:lang w:val="es-CR"/>
        </w:rPr>
        <w:t>contrato de administración de recursos</w:t>
      </w:r>
      <w:r>
        <w:rPr>
          <w:rFonts w:cs="Arial"/>
          <w:sz w:val="22"/>
          <w:szCs w:val="22"/>
          <w:lang w:val="es-ES_tradnl"/>
        </w:rPr>
        <w:t xml:space="preserve">, por el </w:t>
      </w:r>
      <w:r w:rsidRPr="0019058E">
        <w:rPr>
          <w:rFonts w:cs="Arial"/>
          <w:sz w:val="22"/>
          <w:szCs w:val="22"/>
          <w:lang w:val="es-CR"/>
        </w:rPr>
        <w:t xml:space="preserve">monto </w:t>
      </w:r>
      <w:r>
        <w:rPr>
          <w:rFonts w:cs="Arial"/>
          <w:sz w:val="22"/>
          <w:szCs w:val="22"/>
          <w:lang w:val="es-CR"/>
        </w:rPr>
        <w:t>del financiamiento adicional aprobado en el presente acuerdo.</w:t>
      </w:r>
    </w:p>
    <w:p w14:paraId="658B531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CFEC271" w14:textId="77777777" w:rsidR="002B71CC" w:rsidRPr="00D14EAF" w:rsidRDefault="002B71CC" w:rsidP="002B71CC">
      <w:pPr>
        <w:spacing w:line="360" w:lineRule="auto"/>
        <w:jc w:val="both"/>
        <w:rPr>
          <w:rFonts w:cs="Arial"/>
          <w:b/>
          <w:sz w:val="22"/>
        </w:rPr>
      </w:pPr>
      <w:r w:rsidRPr="00D14EAF">
        <w:rPr>
          <w:rFonts w:cs="Arial"/>
          <w:b/>
          <w:sz w:val="22"/>
        </w:rPr>
        <w:t>************</w:t>
      </w:r>
    </w:p>
    <w:p w14:paraId="03E62510" w14:textId="77777777" w:rsidR="002B71CC" w:rsidRDefault="002B71CC" w:rsidP="002B71CC">
      <w:pPr>
        <w:spacing w:line="360" w:lineRule="auto"/>
        <w:jc w:val="both"/>
        <w:rPr>
          <w:rFonts w:cs="Arial"/>
          <w:sz w:val="22"/>
          <w:lang w:val="es-ES_tradnl"/>
        </w:rPr>
      </w:pPr>
    </w:p>
    <w:p w14:paraId="2F287D4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4BF56956" w14:textId="77777777" w:rsidR="0049099E" w:rsidRPr="002F0FBB" w:rsidRDefault="0049099E" w:rsidP="0049099E">
      <w:pPr>
        <w:spacing w:line="360" w:lineRule="auto"/>
        <w:ind w:right="51"/>
        <w:jc w:val="both"/>
        <w:rPr>
          <w:rFonts w:cs="Arial"/>
          <w:b/>
          <w:sz w:val="22"/>
          <w:szCs w:val="22"/>
        </w:rPr>
      </w:pPr>
      <w:r w:rsidRPr="002F0FBB">
        <w:rPr>
          <w:rFonts w:cs="Arial"/>
          <w:b/>
          <w:sz w:val="22"/>
          <w:szCs w:val="22"/>
        </w:rPr>
        <w:t>Considerando:</w:t>
      </w:r>
    </w:p>
    <w:p w14:paraId="4D7906AA" w14:textId="6C564202" w:rsidR="001427D7" w:rsidRDefault="0049099E" w:rsidP="00006BF6">
      <w:pPr>
        <w:spacing w:line="360" w:lineRule="auto"/>
        <w:jc w:val="both"/>
        <w:rPr>
          <w:rFonts w:cs="Arial"/>
          <w:sz w:val="22"/>
          <w:szCs w:val="22"/>
        </w:rPr>
      </w:pPr>
      <w:r w:rsidRPr="00EA7ADB">
        <w:rPr>
          <w:rFonts w:cs="Arial"/>
          <w:b/>
          <w:sz w:val="22"/>
          <w:szCs w:val="22"/>
        </w:rPr>
        <w:t>Primero:</w:t>
      </w:r>
      <w:r w:rsidRPr="00EA7ADB">
        <w:rPr>
          <w:rFonts w:cs="Arial"/>
          <w:sz w:val="22"/>
          <w:szCs w:val="22"/>
        </w:rPr>
        <w:t xml:space="preserve"> Que </w:t>
      </w:r>
      <w:r w:rsidR="001427D7">
        <w:rPr>
          <w:rFonts w:cs="Arial"/>
          <w:sz w:val="22"/>
          <w:szCs w:val="22"/>
        </w:rPr>
        <w:t xml:space="preserve">mediante el acuerdo N° 1 de la sesión 91-2019, del 21 de noviembre de 2019, </w:t>
      </w:r>
      <w:r w:rsidR="00A025CE">
        <w:rPr>
          <w:rFonts w:cs="Arial"/>
          <w:sz w:val="22"/>
          <w:szCs w:val="22"/>
        </w:rPr>
        <w:t>y de conformidad con las consideraciones y fundamentos legales que se indican en dicha resolución</w:t>
      </w:r>
      <w:r w:rsidR="00006BF6">
        <w:rPr>
          <w:rFonts w:cs="Arial"/>
          <w:sz w:val="22"/>
          <w:szCs w:val="22"/>
        </w:rPr>
        <w:t>; entre otros,</w:t>
      </w:r>
      <w:r w:rsidR="00A025CE">
        <w:rPr>
          <w:rFonts w:cs="Arial"/>
          <w:sz w:val="22"/>
          <w:szCs w:val="22"/>
        </w:rPr>
        <w:t xml:space="preserve"> </w:t>
      </w:r>
      <w:r w:rsidR="00006BF6">
        <w:rPr>
          <w:rFonts w:cs="Arial"/>
          <w:sz w:val="22"/>
          <w:szCs w:val="22"/>
        </w:rPr>
        <w:t xml:space="preserve">el </w:t>
      </w:r>
      <w:r w:rsidR="00006BF6" w:rsidRPr="00882010">
        <w:rPr>
          <w:rFonts w:cs="Arial"/>
          <w:sz w:val="22"/>
          <w:szCs w:val="22"/>
        </w:rPr>
        <w:t xml:space="preserve">dictamen </w:t>
      </w:r>
      <w:r w:rsidR="00733EAF">
        <w:rPr>
          <w:rFonts w:cs="Arial"/>
          <w:sz w:val="22"/>
          <w:szCs w:val="22"/>
        </w:rPr>
        <w:t xml:space="preserve">N° </w:t>
      </w:r>
      <w:r w:rsidR="00006BF6" w:rsidRPr="00882010">
        <w:rPr>
          <w:rFonts w:cs="Arial"/>
          <w:sz w:val="22"/>
          <w:szCs w:val="22"/>
        </w:rPr>
        <w:t xml:space="preserve">02844 (FOE-SO-114) </w:t>
      </w:r>
      <w:r w:rsidR="00006BF6">
        <w:rPr>
          <w:rFonts w:cs="Arial"/>
          <w:sz w:val="22"/>
          <w:szCs w:val="22"/>
        </w:rPr>
        <w:t xml:space="preserve">de la </w:t>
      </w:r>
      <w:r w:rsidR="00006BF6">
        <w:rPr>
          <w:rFonts w:cs="Arial"/>
          <w:sz w:val="22"/>
          <w:lang w:val="es-ES_tradnl"/>
        </w:rPr>
        <w:t xml:space="preserve">Contraloría General de la República, </w:t>
      </w:r>
      <w:r w:rsidR="00006BF6" w:rsidRPr="00882010">
        <w:rPr>
          <w:rFonts w:cs="Arial"/>
          <w:sz w:val="22"/>
          <w:szCs w:val="22"/>
        </w:rPr>
        <w:t xml:space="preserve">del 10 de marzo del 2005, </w:t>
      </w:r>
      <w:r w:rsidR="00A025CE">
        <w:rPr>
          <w:rFonts w:cs="Arial"/>
          <w:sz w:val="22"/>
          <w:szCs w:val="22"/>
        </w:rPr>
        <w:t>esta Junta Directiva dispuso, en lo conducente, lo siguiente:</w:t>
      </w:r>
    </w:p>
    <w:p w14:paraId="50DE105B" w14:textId="172F72C4" w:rsidR="001427D7" w:rsidRPr="00A025CE" w:rsidRDefault="001427D7" w:rsidP="00A025CE">
      <w:pPr>
        <w:ind w:left="142" w:right="193"/>
        <w:jc w:val="both"/>
        <w:rPr>
          <w:rFonts w:asciiTheme="minorHAnsi" w:hAnsiTheme="minorHAnsi" w:cstheme="minorHAnsi"/>
        </w:rPr>
      </w:pPr>
    </w:p>
    <w:p w14:paraId="71DDAD5D" w14:textId="3DFF1169" w:rsidR="001427D7" w:rsidRPr="00A025CE" w:rsidRDefault="00A025CE" w:rsidP="00A025CE">
      <w:pPr>
        <w:ind w:left="142" w:right="193"/>
        <w:jc w:val="both"/>
        <w:rPr>
          <w:rFonts w:asciiTheme="minorHAnsi" w:hAnsiTheme="minorHAnsi" w:cstheme="minorHAnsi"/>
        </w:rPr>
      </w:pPr>
      <w:r w:rsidRPr="00A025CE">
        <w:rPr>
          <w:rFonts w:asciiTheme="minorHAnsi" w:hAnsiTheme="minorHAnsi" w:cstheme="minorHAnsi"/>
        </w:rPr>
        <w:t>“…</w:t>
      </w:r>
      <w:r w:rsidR="001427D7" w:rsidRPr="00A025CE">
        <w:rPr>
          <w:rFonts w:asciiTheme="minorHAnsi" w:hAnsiTheme="minorHAnsi" w:cstheme="minorHAnsi"/>
          <w:b/>
          <w:bCs/>
        </w:rPr>
        <w:t>1)</w:t>
      </w:r>
      <w:r w:rsidR="001427D7" w:rsidRPr="00A025CE">
        <w:rPr>
          <w:rFonts w:asciiTheme="minorHAnsi" w:hAnsiTheme="minorHAnsi" w:cstheme="minorHAnsi"/>
        </w:rPr>
        <w:t xml:space="preserve"> Autorizar la ejecución, con recursos del Fondo de Subsidios para la Vivienda (FOSUVI), de las obras que requiere el proyecto de vivienda Horquetas, para dotar de agua potable a las familias beneficiadas con una solución habitacional, provenientes del asentamiento Triángulo de Solidaridad, según lo dispuesto por esta Junta Directiva en el acuerdo N° 1 de la sesión 40-2016, del 06 de junio de 2016.  Para estos efectos, la Administración deberá someter a este Órgano Colegiado, la propuesta de financiamiento correspondiente, en coordinación con la entidad autorizada.</w:t>
      </w:r>
      <w:r w:rsidRPr="00A025CE">
        <w:rPr>
          <w:rFonts w:asciiTheme="minorHAnsi" w:hAnsiTheme="minorHAnsi" w:cstheme="minorHAnsi"/>
        </w:rPr>
        <w:t>(…)”</w:t>
      </w:r>
    </w:p>
    <w:p w14:paraId="42FC1E3E" w14:textId="77777777" w:rsidR="001427D7" w:rsidRDefault="001427D7" w:rsidP="0049099E">
      <w:pPr>
        <w:spacing w:line="360" w:lineRule="auto"/>
        <w:ind w:right="51"/>
        <w:jc w:val="both"/>
        <w:rPr>
          <w:rFonts w:cs="Arial"/>
          <w:sz w:val="22"/>
          <w:szCs w:val="22"/>
        </w:rPr>
      </w:pPr>
    </w:p>
    <w:p w14:paraId="20D6DCC3" w14:textId="29695AC3" w:rsidR="0049099E" w:rsidRPr="002F0FBB" w:rsidRDefault="00A025CE" w:rsidP="0049099E">
      <w:pPr>
        <w:spacing w:line="360" w:lineRule="auto"/>
        <w:ind w:right="51"/>
        <w:jc w:val="both"/>
        <w:rPr>
          <w:rFonts w:cs="Arial"/>
          <w:b/>
          <w:sz w:val="22"/>
          <w:szCs w:val="22"/>
        </w:rPr>
      </w:pPr>
      <w:r w:rsidRPr="00A025CE">
        <w:rPr>
          <w:rFonts w:cs="Arial"/>
          <w:b/>
          <w:bCs/>
          <w:sz w:val="22"/>
          <w:szCs w:val="22"/>
        </w:rPr>
        <w:t>Segundo:</w:t>
      </w:r>
      <w:r>
        <w:rPr>
          <w:rFonts w:cs="Arial"/>
          <w:sz w:val="22"/>
          <w:szCs w:val="22"/>
        </w:rPr>
        <w:t xml:space="preserve"> Que al amparo de la indicada disposición y por medio del </w:t>
      </w:r>
      <w:r w:rsidR="0049099E" w:rsidRPr="00EA7ADB">
        <w:rPr>
          <w:rFonts w:cs="Arial"/>
          <w:sz w:val="22"/>
          <w:szCs w:val="22"/>
        </w:rPr>
        <w:t>oficio GG-ME-</w:t>
      </w:r>
      <w:r w:rsidR="001427D7">
        <w:rPr>
          <w:rFonts w:cs="Arial"/>
          <w:sz w:val="22"/>
          <w:szCs w:val="22"/>
        </w:rPr>
        <w:t>0462-2020 del 29 de abril</w:t>
      </w:r>
      <w:r w:rsidR="0049099E" w:rsidRPr="00EA7ADB">
        <w:rPr>
          <w:rFonts w:cs="Arial"/>
          <w:sz w:val="22"/>
          <w:szCs w:val="22"/>
        </w:rPr>
        <w:t xml:space="preserve"> de 20</w:t>
      </w:r>
      <w:r w:rsidR="001427D7">
        <w:rPr>
          <w:rFonts w:cs="Arial"/>
          <w:sz w:val="22"/>
          <w:szCs w:val="22"/>
        </w:rPr>
        <w:t>20</w:t>
      </w:r>
      <w:r w:rsidR="0049099E" w:rsidRPr="00EA7ADB">
        <w:rPr>
          <w:rFonts w:cs="Arial"/>
          <w:sz w:val="22"/>
          <w:szCs w:val="22"/>
        </w:rPr>
        <w:t xml:space="preserve">, la Gerencia General </w:t>
      </w:r>
      <w:r w:rsidR="0049099E">
        <w:rPr>
          <w:rFonts w:cs="Arial"/>
          <w:sz w:val="22"/>
          <w:szCs w:val="22"/>
        </w:rPr>
        <w:t xml:space="preserve">avala y </w:t>
      </w:r>
      <w:r w:rsidR="0049099E" w:rsidRPr="00EA7ADB">
        <w:rPr>
          <w:rFonts w:cs="Arial"/>
          <w:sz w:val="22"/>
          <w:szCs w:val="22"/>
        </w:rPr>
        <w:t>somete a la consideración de esta Junta Directiva</w:t>
      </w:r>
      <w:r w:rsidR="0049099E">
        <w:rPr>
          <w:rFonts w:cs="Arial"/>
          <w:sz w:val="22"/>
          <w:szCs w:val="22"/>
        </w:rPr>
        <w:t>,</w:t>
      </w:r>
      <w:r w:rsidR="0049099E" w:rsidRPr="00EA7ADB">
        <w:rPr>
          <w:rFonts w:cs="Arial"/>
          <w:sz w:val="22"/>
          <w:szCs w:val="22"/>
        </w:rPr>
        <w:t xml:space="preserve"> el informe </w:t>
      </w:r>
      <w:r w:rsidR="0049099E" w:rsidRPr="00EA7ADB">
        <w:rPr>
          <w:rFonts w:cs="Arial"/>
          <w:color w:val="000000"/>
          <w:sz w:val="22"/>
          <w:szCs w:val="22"/>
        </w:rPr>
        <w:t>DF-OF-</w:t>
      </w:r>
      <w:r w:rsidR="001427D7">
        <w:rPr>
          <w:rFonts w:cs="Arial"/>
          <w:color w:val="000000"/>
          <w:sz w:val="22"/>
          <w:szCs w:val="22"/>
        </w:rPr>
        <w:t>0488</w:t>
      </w:r>
      <w:r w:rsidR="0049099E" w:rsidRPr="00EA7ADB">
        <w:rPr>
          <w:rFonts w:cs="Arial"/>
          <w:color w:val="000000"/>
          <w:sz w:val="22"/>
          <w:szCs w:val="22"/>
        </w:rPr>
        <w:t>-20</w:t>
      </w:r>
      <w:r w:rsidR="001427D7">
        <w:rPr>
          <w:rFonts w:cs="Arial"/>
          <w:color w:val="000000"/>
          <w:sz w:val="22"/>
          <w:szCs w:val="22"/>
        </w:rPr>
        <w:t>20</w:t>
      </w:r>
      <w:r w:rsidR="0049099E">
        <w:rPr>
          <w:rFonts w:cs="Arial"/>
          <w:color w:val="000000"/>
          <w:sz w:val="22"/>
          <w:szCs w:val="22"/>
        </w:rPr>
        <w:t xml:space="preserve"> de la </w:t>
      </w:r>
      <w:r w:rsidR="0049099E" w:rsidRPr="00EA7ADB">
        <w:rPr>
          <w:rFonts w:cs="Arial"/>
          <w:color w:val="000000"/>
          <w:sz w:val="22"/>
          <w:szCs w:val="22"/>
        </w:rPr>
        <w:t xml:space="preserve">Dirección FOSUVI, que contiene </w:t>
      </w:r>
      <w:r w:rsidR="0049099E" w:rsidRPr="002F0FBB">
        <w:rPr>
          <w:rFonts w:cs="Arial"/>
          <w:color w:val="000000"/>
          <w:sz w:val="22"/>
          <w:szCs w:val="22"/>
        </w:rPr>
        <w:t>los resultados del estudio realizado a la solicitud de</w:t>
      </w:r>
      <w:r w:rsidR="0049099E">
        <w:rPr>
          <w:rFonts w:cs="Arial"/>
          <w:color w:val="000000"/>
          <w:sz w:val="22"/>
          <w:szCs w:val="22"/>
        </w:rPr>
        <w:t xml:space="preserve"> la </w:t>
      </w:r>
      <w:r w:rsidR="001427D7">
        <w:rPr>
          <w:rFonts w:cs="Arial"/>
          <w:color w:val="000000"/>
          <w:sz w:val="22"/>
          <w:szCs w:val="22"/>
        </w:rPr>
        <w:t xml:space="preserve">Mutual Cartago </w:t>
      </w:r>
      <w:r w:rsidR="001427D7" w:rsidRPr="001427D7">
        <w:rPr>
          <w:rFonts w:cs="Arial"/>
          <w:color w:val="000000"/>
          <w:sz w:val="22"/>
          <w:szCs w:val="22"/>
          <w:lang w:val="es-ES_tradnl"/>
        </w:rPr>
        <w:t>de Ahorro y Préstamo</w:t>
      </w:r>
      <w:r w:rsidR="001427D7">
        <w:rPr>
          <w:rFonts w:cs="Arial"/>
          <w:color w:val="000000"/>
          <w:sz w:val="22"/>
          <w:szCs w:val="22"/>
          <w:lang w:val="es-ES_tradnl"/>
        </w:rPr>
        <w:t xml:space="preserve"> (MUCAP)</w:t>
      </w:r>
      <w:r w:rsidR="0049099E">
        <w:rPr>
          <w:rFonts w:cs="Arial"/>
          <w:color w:val="000000"/>
          <w:sz w:val="22"/>
          <w:szCs w:val="22"/>
        </w:rPr>
        <w:t xml:space="preserve">, </w:t>
      </w:r>
      <w:r w:rsidR="0049099E">
        <w:rPr>
          <w:rFonts w:cs="Arial"/>
          <w:sz w:val="22"/>
          <w:szCs w:val="22"/>
        </w:rPr>
        <w:t xml:space="preserve">para financiar, </w:t>
      </w:r>
      <w:r w:rsidR="0049099E" w:rsidRPr="009C1F77">
        <w:rPr>
          <w:rFonts w:cs="Arial"/>
          <w:sz w:val="22"/>
          <w:szCs w:val="22"/>
        </w:rPr>
        <w:t>al amparo de</w:t>
      </w:r>
      <w:r w:rsidR="0049099E">
        <w:rPr>
          <w:rFonts w:cs="Arial"/>
          <w:sz w:val="22"/>
          <w:szCs w:val="22"/>
        </w:rPr>
        <w:t xml:space="preserve">l artículo 59 de la Ley del </w:t>
      </w:r>
      <w:r w:rsidR="0049099E" w:rsidRPr="00577FF9">
        <w:rPr>
          <w:rFonts w:cs="Arial"/>
          <w:sz w:val="22"/>
          <w:szCs w:val="22"/>
        </w:rPr>
        <w:t>Sistema Financiero Nacional para la Vivienda</w:t>
      </w:r>
      <w:r w:rsidR="0049099E">
        <w:rPr>
          <w:rFonts w:cs="Arial"/>
          <w:sz w:val="22"/>
          <w:szCs w:val="22"/>
        </w:rPr>
        <w:t xml:space="preserve">, </w:t>
      </w:r>
      <w:r>
        <w:rPr>
          <w:rFonts w:cs="Arial"/>
          <w:sz w:val="22"/>
          <w:szCs w:val="22"/>
        </w:rPr>
        <w:t>las obras que requiere el proyecto Horquetas, para el abastecimiento de agua potable</w:t>
      </w:r>
      <w:r w:rsidR="0049099E">
        <w:rPr>
          <w:rFonts w:cs="Arial"/>
          <w:sz w:val="22"/>
          <w:szCs w:val="22"/>
        </w:rPr>
        <w:t>.</w:t>
      </w:r>
    </w:p>
    <w:p w14:paraId="6DDFFA7B" w14:textId="77777777" w:rsidR="0049099E" w:rsidRPr="002F0FBB" w:rsidRDefault="0049099E" w:rsidP="0049099E">
      <w:pPr>
        <w:spacing w:line="360" w:lineRule="auto"/>
        <w:ind w:right="51"/>
        <w:jc w:val="both"/>
        <w:rPr>
          <w:rFonts w:cs="Arial"/>
          <w:b/>
          <w:sz w:val="22"/>
          <w:szCs w:val="22"/>
        </w:rPr>
      </w:pPr>
    </w:p>
    <w:p w14:paraId="44993220" w14:textId="533DA4B5" w:rsidR="0049099E" w:rsidRDefault="00A025CE" w:rsidP="0049099E">
      <w:pPr>
        <w:spacing w:line="360" w:lineRule="auto"/>
        <w:jc w:val="both"/>
        <w:rPr>
          <w:rFonts w:cs="Arial"/>
          <w:sz w:val="22"/>
          <w:szCs w:val="22"/>
          <w:lang w:val="es-ES_tradnl"/>
        </w:rPr>
      </w:pPr>
      <w:r>
        <w:rPr>
          <w:rFonts w:cs="Arial"/>
          <w:b/>
          <w:sz w:val="22"/>
          <w:szCs w:val="22"/>
          <w:lang w:val="es-ES_tradnl"/>
        </w:rPr>
        <w:lastRenderedPageBreak/>
        <w:t>Tercero</w:t>
      </w:r>
      <w:r w:rsidR="0049099E" w:rsidRPr="002F0FBB">
        <w:rPr>
          <w:rFonts w:cs="Arial"/>
          <w:b/>
          <w:sz w:val="22"/>
          <w:szCs w:val="22"/>
          <w:lang w:val="es-ES_tradnl"/>
        </w:rPr>
        <w:t>:</w:t>
      </w:r>
      <w:r w:rsidR="0049099E" w:rsidRPr="002F0FBB">
        <w:rPr>
          <w:rFonts w:cs="Arial"/>
          <w:sz w:val="22"/>
          <w:szCs w:val="22"/>
          <w:lang w:val="es-ES_tradnl"/>
        </w:rPr>
        <w:t xml:space="preserve"> </w:t>
      </w:r>
      <w:proofErr w:type="gramStart"/>
      <w:r w:rsidR="0049099E" w:rsidRPr="002F0FBB">
        <w:rPr>
          <w:rFonts w:cs="Arial"/>
          <w:sz w:val="22"/>
          <w:szCs w:val="22"/>
          <w:lang w:val="es-ES_tradnl"/>
        </w:rPr>
        <w:t>Que</w:t>
      </w:r>
      <w:proofErr w:type="gramEnd"/>
      <w:r w:rsidR="0049099E" w:rsidRPr="002F0FBB">
        <w:rPr>
          <w:rFonts w:cs="Arial"/>
          <w:sz w:val="22"/>
          <w:szCs w:val="22"/>
          <w:lang w:val="es-ES_tradnl"/>
        </w:rPr>
        <w:t xml:space="preserve"> en dicho informe, la Dirección FOSUVI analiza y finalmente avala</w:t>
      </w:r>
      <w:r w:rsidR="0049099E">
        <w:rPr>
          <w:rFonts w:cs="Arial"/>
          <w:sz w:val="22"/>
          <w:szCs w:val="22"/>
          <w:lang w:val="es-ES_tradnl"/>
        </w:rPr>
        <w:t xml:space="preserve"> </w:t>
      </w:r>
      <w:r w:rsidR="0049099E" w:rsidRPr="002F0FBB">
        <w:rPr>
          <w:rFonts w:cs="Arial"/>
          <w:sz w:val="22"/>
          <w:szCs w:val="22"/>
          <w:lang w:val="es-ES_tradnl"/>
        </w:rPr>
        <w:t xml:space="preserve">la solicitud de la entidad autorizada, </w:t>
      </w:r>
      <w:r w:rsidR="0049099E">
        <w:rPr>
          <w:rFonts w:cs="Arial"/>
          <w:sz w:val="22"/>
          <w:szCs w:val="22"/>
          <w:lang w:val="es-ES_tradnl"/>
        </w:rPr>
        <w:t xml:space="preserve">en el sentido de financiar la suma total de </w:t>
      </w:r>
      <w:r w:rsidR="0049099E" w:rsidRPr="00110579">
        <w:rPr>
          <w:rFonts w:cs="Arial"/>
          <w:sz w:val="22"/>
          <w:szCs w:val="22"/>
          <w:lang w:val="es-ES_tradnl"/>
        </w:rPr>
        <w:t>¢</w:t>
      </w:r>
      <w:r>
        <w:rPr>
          <w:rFonts w:cs="Arial"/>
          <w:sz w:val="22"/>
          <w:szCs w:val="22"/>
          <w:lang w:val="es-ES_tradnl"/>
        </w:rPr>
        <w:t>24</w:t>
      </w:r>
      <w:r w:rsidR="0049099E" w:rsidRPr="00110579">
        <w:rPr>
          <w:rFonts w:cs="Arial"/>
          <w:sz w:val="22"/>
          <w:szCs w:val="22"/>
          <w:lang w:val="es-ES_tradnl"/>
        </w:rPr>
        <w:t>.</w:t>
      </w:r>
      <w:r>
        <w:rPr>
          <w:rFonts w:cs="Arial"/>
          <w:sz w:val="22"/>
          <w:szCs w:val="22"/>
          <w:lang w:val="es-ES_tradnl"/>
        </w:rPr>
        <w:t>456</w:t>
      </w:r>
      <w:r w:rsidR="0049099E" w:rsidRPr="00110579">
        <w:rPr>
          <w:rFonts w:cs="Arial"/>
          <w:sz w:val="22"/>
          <w:szCs w:val="22"/>
          <w:lang w:val="es-ES_tradnl"/>
        </w:rPr>
        <w:t>.</w:t>
      </w:r>
      <w:r>
        <w:rPr>
          <w:rFonts w:cs="Arial"/>
          <w:sz w:val="22"/>
          <w:szCs w:val="22"/>
          <w:lang w:val="es-ES_tradnl"/>
        </w:rPr>
        <w:t>135</w:t>
      </w:r>
      <w:r w:rsidR="0049099E" w:rsidRPr="00110579">
        <w:rPr>
          <w:rFonts w:cs="Arial"/>
          <w:sz w:val="22"/>
          <w:szCs w:val="22"/>
          <w:lang w:val="es-ES_tradnl"/>
        </w:rPr>
        <w:t>,</w:t>
      </w:r>
      <w:r>
        <w:rPr>
          <w:rFonts w:cs="Arial"/>
          <w:sz w:val="22"/>
          <w:szCs w:val="22"/>
          <w:lang w:val="es-ES_tradnl"/>
        </w:rPr>
        <w:t>59</w:t>
      </w:r>
      <w:r w:rsidR="0049099E">
        <w:rPr>
          <w:rFonts w:cs="Arial"/>
          <w:sz w:val="22"/>
          <w:szCs w:val="22"/>
          <w:lang w:val="es-ES_tradnl"/>
        </w:rPr>
        <w:t xml:space="preserve"> que comprende </w:t>
      </w:r>
      <w:r>
        <w:rPr>
          <w:rFonts w:cs="Arial"/>
          <w:sz w:val="22"/>
          <w:szCs w:val="22"/>
          <w:lang w:val="es-ES_tradnl"/>
        </w:rPr>
        <w:t xml:space="preserve">la construcción de la red de agua potable del proyecto, la adenda al estudio técnico de la ASADA Colonia </w:t>
      </w:r>
      <w:proofErr w:type="spellStart"/>
      <w:r>
        <w:rPr>
          <w:rFonts w:cs="Arial"/>
          <w:sz w:val="22"/>
          <w:szCs w:val="22"/>
          <w:lang w:val="es-ES_tradnl"/>
        </w:rPr>
        <w:t>Huetares</w:t>
      </w:r>
      <w:proofErr w:type="spellEnd"/>
      <w:r>
        <w:rPr>
          <w:rFonts w:cs="Arial"/>
          <w:sz w:val="22"/>
          <w:szCs w:val="22"/>
          <w:lang w:val="es-ES_tradnl"/>
        </w:rPr>
        <w:t xml:space="preserve"> y la elaboración de planos constructivos,</w:t>
      </w:r>
      <w:r w:rsidR="0013466E">
        <w:rPr>
          <w:rFonts w:cs="Arial"/>
          <w:sz w:val="22"/>
          <w:szCs w:val="22"/>
          <w:lang w:val="es-ES_tradnl"/>
        </w:rPr>
        <w:t xml:space="preserve"> </w:t>
      </w:r>
      <w:r w:rsidR="001B360E">
        <w:rPr>
          <w:rFonts w:cs="Arial"/>
          <w:sz w:val="22"/>
          <w:szCs w:val="22"/>
          <w:lang w:val="es-ES_tradnl"/>
        </w:rPr>
        <w:t>la fiscalización de la obra y el kilometraje</w:t>
      </w:r>
      <w:r w:rsidR="0013466E">
        <w:rPr>
          <w:rFonts w:cs="Arial"/>
          <w:sz w:val="22"/>
          <w:szCs w:val="22"/>
          <w:lang w:val="es-ES_tradnl"/>
        </w:rPr>
        <w:t xml:space="preserve"> correspondiente a 4 visitas.</w:t>
      </w:r>
    </w:p>
    <w:p w14:paraId="4424CFC4" w14:textId="77777777" w:rsidR="0049099E" w:rsidRDefault="0049099E" w:rsidP="0049099E">
      <w:pPr>
        <w:spacing w:line="360" w:lineRule="auto"/>
        <w:jc w:val="both"/>
        <w:rPr>
          <w:rFonts w:cs="Arial"/>
          <w:sz w:val="22"/>
          <w:szCs w:val="22"/>
          <w:lang w:val="es-ES_tradnl"/>
        </w:rPr>
      </w:pPr>
    </w:p>
    <w:p w14:paraId="71422E20" w14:textId="00A42A0F" w:rsidR="0052633D" w:rsidRDefault="001B360E" w:rsidP="0052633D">
      <w:pPr>
        <w:spacing w:line="360" w:lineRule="auto"/>
        <w:jc w:val="both"/>
        <w:rPr>
          <w:rFonts w:cs="Arial"/>
          <w:sz w:val="22"/>
          <w:szCs w:val="22"/>
        </w:rPr>
      </w:pPr>
      <w:r>
        <w:rPr>
          <w:rFonts w:cs="Arial"/>
          <w:b/>
          <w:sz w:val="22"/>
          <w:szCs w:val="22"/>
        </w:rPr>
        <w:t>Cuarto</w:t>
      </w:r>
      <w:r w:rsidR="0049099E" w:rsidRPr="002F0FBB">
        <w:rPr>
          <w:rFonts w:cs="Arial"/>
          <w:b/>
          <w:sz w:val="22"/>
          <w:szCs w:val="22"/>
        </w:rPr>
        <w:t>:</w:t>
      </w:r>
      <w:r w:rsidR="0049099E" w:rsidRPr="002F0FBB">
        <w:rPr>
          <w:rFonts w:cs="Arial"/>
          <w:sz w:val="22"/>
          <w:szCs w:val="22"/>
        </w:rPr>
        <w:t xml:space="preserve"> </w:t>
      </w:r>
      <w:r w:rsidR="0049099E" w:rsidRPr="00EA7ADB">
        <w:rPr>
          <w:rFonts w:cs="Arial"/>
          <w:sz w:val="22"/>
          <w:szCs w:val="22"/>
        </w:rPr>
        <w:t>Que esta Junta Directiva no encuentra objeción en acoger la reco</w:t>
      </w:r>
      <w:r w:rsidR="0049099E">
        <w:rPr>
          <w:rFonts w:cs="Arial"/>
          <w:sz w:val="22"/>
          <w:szCs w:val="22"/>
        </w:rPr>
        <w:t xml:space="preserve">mendación de la Administración </w:t>
      </w:r>
      <w:r w:rsidR="0049099E" w:rsidRPr="00EA7ADB">
        <w:rPr>
          <w:rFonts w:cs="Arial"/>
          <w:sz w:val="22"/>
          <w:szCs w:val="22"/>
        </w:rPr>
        <w:t>y, en consecuencia, lo que procede es modificar los parámetros del financiamiento otorgado a</w:t>
      </w:r>
      <w:r w:rsidR="0049099E">
        <w:rPr>
          <w:rFonts w:cs="Arial"/>
          <w:sz w:val="22"/>
          <w:szCs w:val="22"/>
        </w:rPr>
        <w:t xml:space="preserve"> la </w:t>
      </w:r>
      <w:r w:rsidR="0013466E">
        <w:rPr>
          <w:rFonts w:cs="Arial"/>
          <w:sz w:val="22"/>
          <w:szCs w:val="22"/>
        </w:rPr>
        <w:t>MUCAP</w:t>
      </w:r>
      <w:r w:rsidR="0049099E">
        <w:rPr>
          <w:rFonts w:cs="Arial"/>
          <w:sz w:val="22"/>
          <w:szCs w:val="22"/>
        </w:rPr>
        <w:t xml:space="preserve"> </w:t>
      </w:r>
      <w:r w:rsidR="0049099E" w:rsidRPr="00EA7ADB">
        <w:rPr>
          <w:rFonts w:cs="Arial"/>
          <w:sz w:val="22"/>
          <w:szCs w:val="22"/>
        </w:rPr>
        <w:t xml:space="preserve">para el referido proyecto de vivienda, en los mismos términos </w:t>
      </w:r>
      <w:r w:rsidR="00636ADC">
        <w:rPr>
          <w:rFonts w:cs="Arial"/>
          <w:sz w:val="22"/>
          <w:szCs w:val="22"/>
        </w:rPr>
        <w:t xml:space="preserve">planteados en </w:t>
      </w:r>
      <w:r w:rsidR="0049099E">
        <w:rPr>
          <w:rFonts w:cs="Arial"/>
          <w:sz w:val="22"/>
          <w:szCs w:val="22"/>
        </w:rPr>
        <w:t xml:space="preserve">el informe </w:t>
      </w:r>
      <w:r w:rsidR="0049099E">
        <w:rPr>
          <w:rFonts w:cs="Arial"/>
          <w:color w:val="000000"/>
          <w:sz w:val="22"/>
          <w:szCs w:val="22"/>
        </w:rPr>
        <w:t>DF</w:t>
      </w:r>
      <w:r w:rsidR="0049099E" w:rsidRPr="00EA7ADB">
        <w:rPr>
          <w:rFonts w:cs="Arial"/>
          <w:color w:val="000000"/>
          <w:sz w:val="22"/>
          <w:szCs w:val="22"/>
        </w:rPr>
        <w:t>-OF-</w:t>
      </w:r>
      <w:r w:rsidR="0013466E">
        <w:rPr>
          <w:rFonts w:cs="Arial"/>
          <w:color w:val="000000"/>
          <w:sz w:val="22"/>
          <w:szCs w:val="22"/>
        </w:rPr>
        <w:t>0488</w:t>
      </w:r>
      <w:r w:rsidR="0049099E" w:rsidRPr="00EA7ADB">
        <w:rPr>
          <w:rFonts w:cs="Arial"/>
          <w:color w:val="000000"/>
          <w:sz w:val="22"/>
          <w:szCs w:val="22"/>
        </w:rPr>
        <w:t>-20</w:t>
      </w:r>
      <w:r w:rsidR="0013466E">
        <w:rPr>
          <w:rFonts w:cs="Arial"/>
          <w:color w:val="000000"/>
          <w:sz w:val="22"/>
          <w:szCs w:val="22"/>
        </w:rPr>
        <w:t>20</w:t>
      </w:r>
      <w:r w:rsidR="00636ADC">
        <w:rPr>
          <w:rFonts w:cs="Arial"/>
          <w:color w:val="000000"/>
          <w:sz w:val="22"/>
          <w:szCs w:val="22"/>
        </w:rPr>
        <w:t xml:space="preserve">, valorando para ello, no solo que la </w:t>
      </w:r>
      <w:r w:rsidR="00636ADC" w:rsidRPr="00636ADC">
        <w:rPr>
          <w:rFonts w:cs="Arial"/>
          <w:color w:val="000000"/>
          <w:sz w:val="22"/>
          <w:szCs w:val="22"/>
          <w:lang w:val="es-ES_tradnl"/>
        </w:rPr>
        <w:t>Administración</w:t>
      </w:r>
      <w:r w:rsidR="00636ADC">
        <w:rPr>
          <w:rFonts w:cs="Arial"/>
          <w:color w:val="000000"/>
          <w:sz w:val="22"/>
          <w:szCs w:val="22"/>
        </w:rPr>
        <w:t xml:space="preserve"> ha documentado la viabilidad técnica y </w:t>
      </w:r>
      <w:r w:rsidR="0052633D">
        <w:rPr>
          <w:rFonts w:cs="Arial"/>
          <w:color w:val="000000"/>
          <w:sz w:val="22"/>
          <w:szCs w:val="22"/>
        </w:rPr>
        <w:t>jurídica</w:t>
      </w:r>
      <w:r w:rsidR="00636ADC">
        <w:rPr>
          <w:rFonts w:cs="Arial"/>
          <w:color w:val="000000"/>
          <w:sz w:val="22"/>
          <w:szCs w:val="22"/>
        </w:rPr>
        <w:t xml:space="preserve"> del financiamiento </w:t>
      </w:r>
      <w:r w:rsidR="0052633D">
        <w:rPr>
          <w:rFonts w:cs="Arial"/>
          <w:color w:val="000000"/>
          <w:sz w:val="22"/>
          <w:szCs w:val="22"/>
        </w:rPr>
        <w:t xml:space="preserve">requerido, sino también, porque es claro que </w:t>
      </w:r>
      <w:r w:rsidR="00733EAF">
        <w:rPr>
          <w:rFonts w:cs="Arial"/>
          <w:color w:val="000000"/>
          <w:sz w:val="22"/>
          <w:szCs w:val="22"/>
        </w:rPr>
        <w:t>–</w:t>
      </w:r>
      <w:r w:rsidR="0052633D">
        <w:rPr>
          <w:rFonts w:cs="Arial"/>
          <w:color w:val="000000"/>
          <w:sz w:val="22"/>
          <w:szCs w:val="22"/>
        </w:rPr>
        <w:t>según</w:t>
      </w:r>
      <w:r w:rsidR="00733EAF">
        <w:rPr>
          <w:rFonts w:cs="Arial"/>
          <w:color w:val="000000"/>
          <w:sz w:val="22"/>
          <w:szCs w:val="22"/>
        </w:rPr>
        <w:t xml:space="preserve"> </w:t>
      </w:r>
      <w:r w:rsidR="0052633D">
        <w:rPr>
          <w:rFonts w:cs="Arial"/>
          <w:color w:val="000000"/>
          <w:sz w:val="22"/>
          <w:szCs w:val="22"/>
        </w:rPr>
        <w:t>se</w:t>
      </w:r>
      <w:r w:rsidR="00733EAF">
        <w:rPr>
          <w:rFonts w:cs="Arial"/>
          <w:color w:val="000000"/>
          <w:sz w:val="22"/>
          <w:szCs w:val="22"/>
        </w:rPr>
        <w:t xml:space="preserve"> </w:t>
      </w:r>
      <w:r w:rsidR="0052633D">
        <w:rPr>
          <w:rFonts w:cs="Arial"/>
          <w:color w:val="000000"/>
          <w:sz w:val="22"/>
          <w:szCs w:val="22"/>
        </w:rPr>
        <w:t xml:space="preserve">desprende del </w:t>
      </w:r>
      <w:r w:rsidR="0052633D" w:rsidRPr="00882010">
        <w:rPr>
          <w:rFonts w:cs="Arial"/>
          <w:sz w:val="22"/>
          <w:szCs w:val="22"/>
        </w:rPr>
        <w:t xml:space="preserve">dictamen </w:t>
      </w:r>
      <w:r w:rsidR="00733EAF">
        <w:rPr>
          <w:rFonts w:cs="Arial"/>
          <w:sz w:val="22"/>
          <w:szCs w:val="22"/>
        </w:rPr>
        <w:t xml:space="preserve">N° </w:t>
      </w:r>
      <w:r w:rsidR="0052633D" w:rsidRPr="00882010">
        <w:rPr>
          <w:rFonts w:cs="Arial"/>
          <w:sz w:val="22"/>
          <w:szCs w:val="22"/>
        </w:rPr>
        <w:t xml:space="preserve">02844 (FOE-SO-114) </w:t>
      </w:r>
      <w:r w:rsidR="0052633D">
        <w:rPr>
          <w:rFonts w:cs="Arial"/>
          <w:sz w:val="22"/>
          <w:szCs w:val="22"/>
        </w:rPr>
        <w:t xml:space="preserve">de la </w:t>
      </w:r>
      <w:r w:rsidR="0052633D">
        <w:rPr>
          <w:rFonts w:cs="Arial"/>
          <w:sz w:val="22"/>
          <w:lang w:val="es-ES_tradnl"/>
        </w:rPr>
        <w:t>Contraloría General de la República</w:t>
      </w:r>
      <w:r w:rsidR="00733EAF">
        <w:rPr>
          <w:rFonts w:cs="Arial"/>
          <w:sz w:val="22"/>
          <w:lang w:val="es-ES_tradnl"/>
        </w:rPr>
        <w:t xml:space="preserve">– ante </w:t>
      </w:r>
      <w:r w:rsidR="0052633D">
        <w:rPr>
          <w:rFonts w:cs="Arial"/>
          <w:sz w:val="22"/>
          <w:szCs w:val="22"/>
        </w:rPr>
        <w:t xml:space="preserve">la situación que enfrenta el proyecto Horquetas, </w:t>
      </w:r>
      <w:r w:rsidR="0052633D" w:rsidRPr="00882010">
        <w:rPr>
          <w:rFonts w:cs="Arial"/>
          <w:sz w:val="22"/>
          <w:szCs w:val="22"/>
        </w:rPr>
        <w:t xml:space="preserve">el BANHVI </w:t>
      </w:r>
      <w:r w:rsidR="0052633D" w:rsidRPr="009719B6">
        <w:rPr>
          <w:rFonts w:cs="Arial"/>
          <w:sz w:val="22"/>
          <w:szCs w:val="22"/>
        </w:rPr>
        <w:t xml:space="preserve">debe administrar el </w:t>
      </w:r>
      <w:r w:rsidR="00733EAF">
        <w:rPr>
          <w:rFonts w:cs="Arial"/>
          <w:sz w:val="22"/>
          <w:szCs w:val="22"/>
        </w:rPr>
        <w:t>FOSUVI</w:t>
      </w:r>
      <w:r w:rsidR="0052633D" w:rsidRPr="009719B6">
        <w:rPr>
          <w:rFonts w:cs="Arial"/>
          <w:sz w:val="22"/>
          <w:szCs w:val="22"/>
        </w:rPr>
        <w:t xml:space="preserve"> velando porque los recursos en efecto alcancen su finalidad pública, no permitiendo que queden inconclusas las </w:t>
      </w:r>
      <w:r w:rsidR="0052633D">
        <w:rPr>
          <w:rFonts w:cs="Arial"/>
          <w:sz w:val="22"/>
          <w:szCs w:val="22"/>
        </w:rPr>
        <w:t>soluciones</w:t>
      </w:r>
      <w:r w:rsidR="0052633D" w:rsidRPr="009719B6">
        <w:rPr>
          <w:rFonts w:cs="Arial"/>
          <w:sz w:val="22"/>
          <w:szCs w:val="22"/>
        </w:rPr>
        <w:t xml:space="preserve"> habitacionales</w:t>
      </w:r>
      <w:r w:rsidR="00733EAF">
        <w:rPr>
          <w:rFonts w:cs="Arial"/>
          <w:sz w:val="22"/>
          <w:szCs w:val="22"/>
        </w:rPr>
        <w:t xml:space="preserve">.  Y en este sentido, el </w:t>
      </w:r>
      <w:r w:rsidR="0052633D" w:rsidRPr="009719B6">
        <w:rPr>
          <w:rFonts w:cs="Arial"/>
          <w:sz w:val="22"/>
          <w:szCs w:val="22"/>
        </w:rPr>
        <w:t>BANHVI no puede</w:t>
      </w:r>
      <w:r w:rsidR="0052633D">
        <w:rPr>
          <w:rFonts w:cs="Arial"/>
          <w:sz w:val="22"/>
          <w:szCs w:val="22"/>
        </w:rPr>
        <w:t xml:space="preserve"> desvincularse </w:t>
      </w:r>
      <w:r w:rsidR="00733EAF">
        <w:rPr>
          <w:rFonts w:cs="Arial"/>
          <w:sz w:val="22"/>
          <w:szCs w:val="22"/>
        </w:rPr>
        <w:t xml:space="preserve">de la situación, </w:t>
      </w:r>
      <w:r w:rsidR="0052633D" w:rsidRPr="009719B6">
        <w:rPr>
          <w:rFonts w:cs="Arial"/>
          <w:sz w:val="22"/>
          <w:szCs w:val="22"/>
        </w:rPr>
        <w:t>indicando que es ajeno a los hechos</w:t>
      </w:r>
      <w:r w:rsidR="0052633D">
        <w:rPr>
          <w:rFonts w:cs="Arial"/>
          <w:sz w:val="22"/>
          <w:szCs w:val="22"/>
        </w:rPr>
        <w:t xml:space="preserve">, ni puede dejar </w:t>
      </w:r>
      <w:r w:rsidR="0052633D" w:rsidRPr="009719B6">
        <w:rPr>
          <w:rFonts w:cs="Arial"/>
          <w:sz w:val="22"/>
          <w:szCs w:val="22"/>
        </w:rPr>
        <w:t xml:space="preserve">en desamparo a las familias perjudicadas, con </w:t>
      </w:r>
      <w:r w:rsidR="0052633D">
        <w:rPr>
          <w:rFonts w:cs="Arial"/>
          <w:sz w:val="22"/>
          <w:szCs w:val="22"/>
        </w:rPr>
        <w:t>soluciones</w:t>
      </w:r>
      <w:r w:rsidR="0052633D" w:rsidRPr="009719B6">
        <w:rPr>
          <w:rFonts w:cs="Arial"/>
          <w:sz w:val="22"/>
          <w:szCs w:val="22"/>
        </w:rPr>
        <w:t xml:space="preserve"> habitacionales inconclusas</w:t>
      </w:r>
      <w:r w:rsidR="0052633D">
        <w:rPr>
          <w:rFonts w:cs="Arial"/>
          <w:sz w:val="22"/>
          <w:szCs w:val="22"/>
        </w:rPr>
        <w:t>.</w:t>
      </w:r>
    </w:p>
    <w:p w14:paraId="59C8F3DE" w14:textId="77777777" w:rsidR="0049099E" w:rsidRPr="00A620D0" w:rsidRDefault="0049099E" w:rsidP="0049099E">
      <w:pPr>
        <w:spacing w:line="360" w:lineRule="auto"/>
        <w:jc w:val="both"/>
        <w:rPr>
          <w:rFonts w:cs="Arial"/>
          <w:sz w:val="22"/>
          <w:szCs w:val="22"/>
          <w:lang w:val="es-ES_tradnl"/>
        </w:rPr>
      </w:pPr>
    </w:p>
    <w:p w14:paraId="0D4081BD" w14:textId="77777777" w:rsidR="0049099E" w:rsidRPr="002F0FBB" w:rsidRDefault="0049099E" w:rsidP="0049099E">
      <w:pPr>
        <w:spacing w:line="360" w:lineRule="auto"/>
        <w:jc w:val="both"/>
        <w:rPr>
          <w:rFonts w:cs="Arial"/>
          <w:b/>
          <w:sz w:val="22"/>
          <w:szCs w:val="22"/>
        </w:rPr>
      </w:pPr>
      <w:r w:rsidRPr="002F0FBB">
        <w:rPr>
          <w:rFonts w:cs="Arial"/>
          <w:b/>
          <w:sz w:val="22"/>
          <w:szCs w:val="22"/>
        </w:rPr>
        <w:t>Por tanto, se acuerda:</w:t>
      </w:r>
    </w:p>
    <w:p w14:paraId="63BE6DC9" w14:textId="7B4A909A" w:rsidR="00B30965" w:rsidRDefault="00733EAF" w:rsidP="00B30965">
      <w:pPr>
        <w:autoSpaceDE w:val="0"/>
        <w:autoSpaceDN w:val="0"/>
        <w:adjustRightInd w:val="0"/>
        <w:spacing w:line="360" w:lineRule="auto"/>
        <w:jc w:val="both"/>
        <w:rPr>
          <w:rFonts w:cs="Arial"/>
          <w:sz w:val="22"/>
          <w:szCs w:val="22"/>
          <w:lang w:val="es-CR"/>
        </w:rPr>
      </w:pPr>
      <w:r w:rsidRPr="00733EAF">
        <w:rPr>
          <w:rFonts w:cs="Arial"/>
          <w:b/>
          <w:bCs/>
          <w:sz w:val="22"/>
          <w:szCs w:val="22"/>
          <w:lang w:val="es-ES_tradnl"/>
        </w:rPr>
        <w:t>A)</w:t>
      </w:r>
      <w:r>
        <w:rPr>
          <w:rFonts w:cs="Arial"/>
          <w:sz w:val="22"/>
          <w:szCs w:val="22"/>
          <w:lang w:val="es-ES_tradnl"/>
        </w:rPr>
        <w:t xml:space="preserve"> Otorgar a </w:t>
      </w:r>
      <w:r w:rsidR="0049099E">
        <w:rPr>
          <w:rFonts w:cs="Arial"/>
          <w:sz w:val="22"/>
          <w:szCs w:val="22"/>
          <w:lang w:val="es-ES_tradnl"/>
        </w:rPr>
        <w:t xml:space="preserve">la </w:t>
      </w:r>
      <w:r w:rsidR="0013466E">
        <w:rPr>
          <w:rFonts w:cs="Arial"/>
          <w:color w:val="000000"/>
          <w:sz w:val="22"/>
          <w:szCs w:val="22"/>
        </w:rPr>
        <w:t xml:space="preserve">Mutual Cartago </w:t>
      </w:r>
      <w:r w:rsidR="0013466E" w:rsidRPr="001427D7">
        <w:rPr>
          <w:rFonts w:cs="Arial"/>
          <w:color w:val="000000"/>
          <w:sz w:val="22"/>
          <w:szCs w:val="22"/>
          <w:lang w:val="es-ES_tradnl"/>
        </w:rPr>
        <w:t>de Ahorro y Préstamo</w:t>
      </w:r>
      <w:r w:rsidR="0049099E">
        <w:rPr>
          <w:rFonts w:cs="Arial"/>
          <w:sz w:val="22"/>
          <w:szCs w:val="22"/>
          <w:lang w:val="es-ES_tradnl"/>
        </w:rPr>
        <w:t xml:space="preserve">, un financiamiento adicional por un monto total de </w:t>
      </w:r>
      <w:r w:rsidR="0049099E" w:rsidRPr="00DF7D05">
        <w:rPr>
          <w:rFonts w:cs="Arial"/>
          <w:b/>
          <w:sz w:val="22"/>
          <w:szCs w:val="22"/>
          <w:lang w:val="es-ES_tradnl"/>
        </w:rPr>
        <w:t>¢</w:t>
      </w:r>
      <w:r w:rsidR="0049099E">
        <w:rPr>
          <w:rFonts w:cs="Arial"/>
          <w:b/>
          <w:sz w:val="22"/>
          <w:szCs w:val="22"/>
          <w:lang w:val="es-ES_tradnl"/>
        </w:rPr>
        <w:t>2</w:t>
      </w:r>
      <w:r w:rsidR="0013466E">
        <w:rPr>
          <w:rFonts w:cs="Arial"/>
          <w:b/>
          <w:sz w:val="22"/>
          <w:szCs w:val="22"/>
          <w:lang w:val="es-ES_tradnl"/>
        </w:rPr>
        <w:t>4</w:t>
      </w:r>
      <w:r w:rsidR="0049099E" w:rsidRPr="00DF7D05">
        <w:rPr>
          <w:rFonts w:cs="Arial"/>
          <w:b/>
          <w:sz w:val="22"/>
          <w:szCs w:val="22"/>
          <w:lang w:val="es-ES_tradnl"/>
        </w:rPr>
        <w:t>.</w:t>
      </w:r>
      <w:r w:rsidR="0013466E">
        <w:rPr>
          <w:rFonts w:cs="Arial"/>
          <w:b/>
          <w:sz w:val="22"/>
          <w:szCs w:val="22"/>
          <w:lang w:val="es-ES_tradnl"/>
        </w:rPr>
        <w:t>456</w:t>
      </w:r>
      <w:r w:rsidR="0049099E" w:rsidRPr="00DF7D05">
        <w:rPr>
          <w:rFonts w:cs="Arial"/>
          <w:b/>
          <w:sz w:val="22"/>
          <w:szCs w:val="22"/>
          <w:lang w:val="es-ES_tradnl"/>
        </w:rPr>
        <w:t>.</w:t>
      </w:r>
      <w:r w:rsidR="0013466E">
        <w:rPr>
          <w:rFonts w:cs="Arial"/>
          <w:b/>
          <w:sz w:val="22"/>
          <w:szCs w:val="22"/>
          <w:lang w:val="es-ES_tradnl"/>
        </w:rPr>
        <w:t>135</w:t>
      </w:r>
      <w:r w:rsidR="0049099E" w:rsidRPr="00DF7D05">
        <w:rPr>
          <w:rFonts w:cs="Arial"/>
          <w:b/>
          <w:sz w:val="22"/>
          <w:szCs w:val="22"/>
          <w:lang w:val="es-ES_tradnl"/>
        </w:rPr>
        <w:t>,</w:t>
      </w:r>
      <w:r w:rsidR="0013466E">
        <w:rPr>
          <w:rFonts w:cs="Arial"/>
          <w:b/>
          <w:sz w:val="22"/>
          <w:szCs w:val="22"/>
          <w:lang w:val="es-ES_tradnl"/>
        </w:rPr>
        <w:t>59</w:t>
      </w:r>
      <w:r w:rsidR="0049099E" w:rsidRPr="00874BC3">
        <w:rPr>
          <w:rFonts w:cs="Arial"/>
          <w:sz w:val="22"/>
          <w:szCs w:val="22"/>
          <w:lang w:val="es-ES_tradnl"/>
        </w:rPr>
        <w:t xml:space="preserve"> </w:t>
      </w:r>
      <w:r w:rsidR="0049099E">
        <w:rPr>
          <w:rFonts w:cs="Arial"/>
          <w:sz w:val="22"/>
          <w:szCs w:val="22"/>
          <w:lang w:val="es-ES_tradnl"/>
        </w:rPr>
        <w:t>(veintic</w:t>
      </w:r>
      <w:r w:rsidR="00B30965">
        <w:rPr>
          <w:rFonts w:cs="Arial"/>
          <w:sz w:val="22"/>
          <w:szCs w:val="22"/>
          <w:lang w:val="es-ES_tradnl"/>
        </w:rPr>
        <w:t>uatro</w:t>
      </w:r>
      <w:r w:rsidR="0049099E">
        <w:rPr>
          <w:rFonts w:cs="Arial"/>
          <w:sz w:val="22"/>
          <w:szCs w:val="22"/>
          <w:lang w:val="es-ES_tradnl"/>
        </w:rPr>
        <w:t xml:space="preserve"> millones </w:t>
      </w:r>
      <w:r w:rsidR="00B30965">
        <w:rPr>
          <w:rFonts w:cs="Arial"/>
          <w:sz w:val="22"/>
          <w:szCs w:val="22"/>
          <w:lang w:val="es-ES_tradnl"/>
        </w:rPr>
        <w:t xml:space="preserve">cuatrocientos cincuenta y seis mil ciento treinta y cinco </w:t>
      </w:r>
      <w:r w:rsidR="0049099E">
        <w:rPr>
          <w:rFonts w:cs="Arial"/>
          <w:sz w:val="22"/>
          <w:szCs w:val="22"/>
          <w:lang w:val="es-ES_tradnl"/>
        </w:rPr>
        <w:t>colones</w:t>
      </w:r>
      <w:r w:rsidR="00B30965">
        <w:rPr>
          <w:rFonts w:cs="Arial"/>
          <w:sz w:val="22"/>
          <w:szCs w:val="22"/>
          <w:lang w:val="es-ES_tradnl"/>
        </w:rPr>
        <w:t xml:space="preserve"> con 59/100</w:t>
      </w:r>
      <w:r w:rsidR="0049099E">
        <w:rPr>
          <w:rFonts w:cs="Arial"/>
          <w:sz w:val="22"/>
          <w:szCs w:val="22"/>
          <w:lang w:val="es-ES_tradnl"/>
        </w:rPr>
        <w:t>)</w:t>
      </w:r>
      <w:r w:rsidR="0049099E" w:rsidRPr="00874BC3">
        <w:rPr>
          <w:rFonts w:cs="Arial"/>
          <w:sz w:val="22"/>
          <w:szCs w:val="22"/>
          <w:lang w:val="es-ES_tradnl"/>
        </w:rPr>
        <w:t xml:space="preserve">, </w:t>
      </w:r>
      <w:r>
        <w:rPr>
          <w:rFonts w:cs="Arial"/>
          <w:sz w:val="22"/>
          <w:szCs w:val="22"/>
          <w:lang w:val="es-ES_tradnl"/>
        </w:rPr>
        <w:t xml:space="preserve">con el fin de ejecutar </w:t>
      </w:r>
      <w:r w:rsidR="00B30965" w:rsidRPr="00B30965">
        <w:rPr>
          <w:rFonts w:cs="Arial"/>
          <w:sz w:val="22"/>
          <w:szCs w:val="22"/>
          <w:lang w:val="es-CR"/>
        </w:rPr>
        <w:t>las obras para el</w:t>
      </w:r>
      <w:r w:rsidR="00B30965">
        <w:rPr>
          <w:rFonts w:cs="Arial"/>
          <w:sz w:val="22"/>
          <w:szCs w:val="22"/>
          <w:lang w:val="es-CR"/>
        </w:rPr>
        <w:t xml:space="preserve"> </w:t>
      </w:r>
      <w:r w:rsidR="00B30965" w:rsidRPr="00B30965">
        <w:rPr>
          <w:rFonts w:cs="Arial"/>
          <w:sz w:val="22"/>
          <w:szCs w:val="22"/>
          <w:lang w:val="es-CR"/>
        </w:rPr>
        <w:t>abastecimiento de agua potable del proyecto Horquetas, seg</w:t>
      </w:r>
      <w:r w:rsidR="00B30965">
        <w:rPr>
          <w:rFonts w:cs="Arial"/>
          <w:sz w:val="22"/>
          <w:szCs w:val="22"/>
          <w:lang w:val="es-CR"/>
        </w:rPr>
        <w:t>ún</w:t>
      </w:r>
      <w:r w:rsidR="00B30965" w:rsidRPr="00B30965">
        <w:rPr>
          <w:rFonts w:cs="Arial"/>
          <w:sz w:val="22"/>
          <w:szCs w:val="22"/>
          <w:lang w:val="es-CR"/>
        </w:rPr>
        <w:t xml:space="preserve"> el siguiente detalle:</w:t>
      </w:r>
    </w:p>
    <w:p w14:paraId="3D991E93" w14:textId="77777777" w:rsidR="00B30965" w:rsidRPr="00B30965" w:rsidRDefault="00B30965" w:rsidP="00B30965">
      <w:pPr>
        <w:autoSpaceDE w:val="0"/>
        <w:autoSpaceDN w:val="0"/>
        <w:adjustRightInd w:val="0"/>
        <w:spacing w:line="360" w:lineRule="auto"/>
        <w:jc w:val="both"/>
        <w:rPr>
          <w:rFonts w:cs="Arial"/>
          <w:sz w:val="22"/>
          <w:szCs w:val="22"/>
          <w:lang w:val="es-CR"/>
        </w:rPr>
      </w:pPr>
    </w:p>
    <w:p w14:paraId="7A1F3891" w14:textId="75C6F013" w:rsidR="00B30965" w:rsidRDefault="00B30965" w:rsidP="00B30965">
      <w:pPr>
        <w:autoSpaceDE w:val="0"/>
        <w:autoSpaceDN w:val="0"/>
        <w:adjustRightInd w:val="0"/>
        <w:spacing w:line="360" w:lineRule="auto"/>
        <w:jc w:val="both"/>
        <w:rPr>
          <w:rFonts w:cs="Arial"/>
          <w:sz w:val="22"/>
          <w:szCs w:val="22"/>
          <w:lang w:val="es-CR"/>
        </w:rPr>
      </w:pPr>
      <w:r w:rsidRPr="00B30965">
        <w:rPr>
          <w:rFonts w:cs="Arial"/>
          <w:sz w:val="22"/>
          <w:szCs w:val="22"/>
          <w:lang w:val="es-CR"/>
        </w:rPr>
        <w:t xml:space="preserve">1. </w:t>
      </w:r>
      <w:r>
        <w:rPr>
          <w:rFonts w:cs="Arial"/>
          <w:sz w:val="22"/>
          <w:szCs w:val="22"/>
          <w:lang w:val="es-CR"/>
        </w:rPr>
        <w:t xml:space="preserve">Declarar la no objeción del </w:t>
      </w:r>
      <w:r w:rsidRPr="00B30965">
        <w:rPr>
          <w:rFonts w:cs="Arial"/>
          <w:sz w:val="22"/>
          <w:szCs w:val="22"/>
          <w:lang w:val="es-CR"/>
        </w:rPr>
        <w:t>Banco Hipotecario para la Vivienda</w:t>
      </w:r>
      <w:r>
        <w:rPr>
          <w:rFonts w:cs="Arial"/>
          <w:sz w:val="22"/>
          <w:szCs w:val="22"/>
          <w:lang w:val="es-CR"/>
        </w:rPr>
        <w:t xml:space="preserve">, a la </w:t>
      </w:r>
      <w:r w:rsidRPr="00B30965">
        <w:rPr>
          <w:rFonts w:cs="Arial"/>
          <w:sz w:val="22"/>
          <w:szCs w:val="22"/>
          <w:lang w:val="es-CR"/>
        </w:rPr>
        <w:t>cotizaci</w:t>
      </w:r>
      <w:r>
        <w:rPr>
          <w:rFonts w:cs="Arial"/>
          <w:sz w:val="22"/>
          <w:szCs w:val="22"/>
          <w:lang w:val="es-CR"/>
        </w:rPr>
        <w:t>ón</w:t>
      </w:r>
      <w:r w:rsidRPr="00B30965">
        <w:rPr>
          <w:rFonts w:cs="Arial"/>
          <w:sz w:val="22"/>
          <w:szCs w:val="22"/>
          <w:lang w:val="es-CR"/>
        </w:rPr>
        <w:t xml:space="preserve"> presentada por el Ing. Guillermo Amador</w:t>
      </w:r>
      <w:r>
        <w:rPr>
          <w:rFonts w:cs="Arial"/>
          <w:sz w:val="22"/>
          <w:szCs w:val="22"/>
          <w:lang w:val="es-CR"/>
        </w:rPr>
        <w:t xml:space="preserve"> </w:t>
      </w:r>
      <w:r w:rsidRPr="00B30965">
        <w:rPr>
          <w:rFonts w:cs="Arial"/>
          <w:sz w:val="22"/>
          <w:szCs w:val="22"/>
          <w:lang w:val="es-CR"/>
        </w:rPr>
        <w:t>Quesada, par</w:t>
      </w:r>
      <w:r>
        <w:rPr>
          <w:rFonts w:cs="Arial"/>
          <w:sz w:val="22"/>
          <w:szCs w:val="22"/>
          <w:lang w:val="es-CR"/>
        </w:rPr>
        <w:t>a</w:t>
      </w:r>
      <w:r w:rsidRPr="00B30965">
        <w:rPr>
          <w:rFonts w:cs="Arial"/>
          <w:sz w:val="22"/>
          <w:szCs w:val="22"/>
          <w:lang w:val="es-CR"/>
        </w:rPr>
        <w:t xml:space="preserve"> realiz</w:t>
      </w:r>
      <w:r>
        <w:rPr>
          <w:rFonts w:cs="Arial"/>
          <w:sz w:val="22"/>
          <w:szCs w:val="22"/>
          <w:lang w:val="es-CR"/>
        </w:rPr>
        <w:t>a</w:t>
      </w:r>
      <w:r w:rsidRPr="00B30965">
        <w:rPr>
          <w:rFonts w:cs="Arial"/>
          <w:sz w:val="22"/>
          <w:szCs w:val="22"/>
          <w:lang w:val="es-CR"/>
        </w:rPr>
        <w:t xml:space="preserve">r </w:t>
      </w:r>
      <w:r>
        <w:rPr>
          <w:rFonts w:cs="Arial"/>
          <w:sz w:val="22"/>
          <w:szCs w:val="22"/>
          <w:lang w:val="es-CR"/>
        </w:rPr>
        <w:t>l</w:t>
      </w:r>
      <w:r w:rsidRPr="00B30965">
        <w:rPr>
          <w:rFonts w:cs="Arial"/>
          <w:sz w:val="22"/>
          <w:szCs w:val="22"/>
          <w:lang w:val="es-CR"/>
        </w:rPr>
        <w:t>a construcci</w:t>
      </w:r>
      <w:r>
        <w:rPr>
          <w:rFonts w:cs="Arial"/>
          <w:sz w:val="22"/>
          <w:szCs w:val="22"/>
          <w:lang w:val="es-CR"/>
        </w:rPr>
        <w:t xml:space="preserve">ón </w:t>
      </w:r>
      <w:r w:rsidRPr="00B30965">
        <w:rPr>
          <w:rFonts w:cs="Arial"/>
          <w:sz w:val="22"/>
          <w:szCs w:val="22"/>
          <w:lang w:val="es-CR"/>
        </w:rPr>
        <w:t xml:space="preserve">de </w:t>
      </w:r>
      <w:r>
        <w:rPr>
          <w:rFonts w:cs="Arial"/>
          <w:sz w:val="22"/>
          <w:szCs w:val="22"/>
          <w:lang w:val="es-CR"/>
        </w:rPr>
        <w:t>la</w:t>
      </w:r>
      <w:r w:rsidRPr="00B30965">
        <w:rPr>
          <w:rFonts w:cs="Arial"/>
          <w:sz w:val="22"/>
          <w:szCs w:val="22"/>
          <w:lang w:val="es-CR"/>
        </w:rPr>
        <w:t xml:space="preserve"> red de agua potable del</w:t>
      </w:r>
      <w:r>
        <w:rPr>
          <w:rFonts w:cs="Arial"/>
          <w:sz w:val="22"/>
          <w:szCs w:val="22"/>
          <w:lang w:val="es-CR"/>
        </w:rPr>
        <w:t xml:space="preserve"> </w:t>
      </w:r>
      <w:r w:rsidRPr="00B30965">
        <w:rPr>
          <w:rFonts w:cs="Arial"/>
          <w:sz w:val="22"/>
          <w:szCs w:val="22"/>
          <w:lang w:val="es-CR"/>
        </w:rPr>
        <w:t xml:space="preserve">proyecto Horquetas, por un monto total de </w:t>
      </w:r>
      <w:r>
        <w:rPr>
          <w:rFonts w:cs="Arial"/>
          <w:sz w:val="22"/>
          <w:szCs w:val="22"/>
          <w:lang w:val="es-CR"/>
        </w:rPr>
        <w:t>¢</w:t>
      </w:r>
      <w:r w:rsidRPr="00B30965">
        <w:rPr>
          <w:rFonts w:cs="Arial"/>
          <w:sz w:val="22"/>
          <w:szCs w:val="22"/>
          <w:lang w:val="es-CR"/>
        </w:rPr>
        <w:t>18.473.411,03.</w:t>
      </w:r>
      <w:r>
        <w:rPr>
          <w:rFonts w:cs="Arial"/>
          <w:sz w:val="22"/>
          <w:szCs w:val="22"/>
          <w:lang w:val="es-CR"/>
        </w:rPr>
        <w:t xml:space="preserve">  El plazo para la ejecución</w:t>
      </w:r>
      <w:r w:rsidRPr="00B30965">
        <w:rPr>
          <w:rFonts w:cs="Arial"/>
          <w:sz w:val="22"/>
          <w:szCs w:val="22"/>
          <w:lang w:val="es-CR"/>
        </w:rPr>
        <w:t xml:space="preserve"> de las obras </w:t>
      </w:r>
      <w:r>
        <w:rPr>
          <w:rFonts w:cs="Arial"/>
          <w:sz w:val="22"/>
          <w:szCs w:val="22"/>
          <w:lang w:val="es-CR"/>
        </w:rPr>
        <w:t xml:space="preserve">es </w:t>
      </w:r>
      <w:r w:rsidRPr="00B30965">
        <w:rPr>
          <w:rFonts w:cs="Arial"/>
          <w:sz w:val="22"/>
          <w:szCs w:val="22"/>
          <w:lang w:val="es-CR"/>
        </w:rPr>
        <w:t xml:space="preserve">de dos semanas, a partir de </w:t>
      </w:r>
      <w:r>
        <w:rPr>
          <w:rFonts w:cs="Arial"/>
          <w:sz w:val="22"/>
          <w:szCs w:val="22"/>
          <w:lang w:val="es-CR"/>
        </w:rPr>
        <w:t>la</w:t>
      </w:r>
      <w:r w:rsidRPr="00B30965">
        <w:rPr>
          <w:rFonts w:cs="Arial"/>
          <w:sz w:val="22"/>
          <w:szCs w:val="22"/>
          <w:lang w:val="es-CR"/>
        </w:rPr>
        <w:t xml:space="preserve"> orden</w:t>
      </w:r>
      <w:r>
        <w:rPr>
          <w:rFonts w:cs="Arial"/>
          <w:sz w:val="22"/>
          <w:szCs w:val="22"/>
          <w:lang w:val="es-CR"/>
        </w:rPr>
        <w:t xml:space="preserve"> </w:t>
      </w:r>
      <w:r w:rsidRPr="00B30965">
        <w:rPr>
          <w:rFonts w:cs="Arial"/>
          <w:sz w:val="22"/>
          <w:szCs w:val="22"/>
          <w:lang w:val="es-CR"/>
        </w:rPr>
        <w:t xml:space="preserve">de inicio de </w:t>
      </w:r>
      <w:r>
        <w:rPr>
          <w:rFonts w:cs="Arial"/>
          <w:sz w:val="22"/>
          <w:szCs w:val="22"/>
          <w:lang w:val="es-CR"/>
        </w:rPr>
        <w:t>l</w:t>
      </w:r>
      <w:r w:rsidRPr="00B30965">
        <w:rPr>
          <w:rFonts w:cs="Arial"/>
          <w:sz w:val="22"/>
          <w:szCs w:val="22"/>
          <w:lang w:val="es-CR"/>
        </w:rPr>
        <w:t xml:space="preserve">a </w:t>
      </w:r>
      <w:r>
        <w:rPr>
          <w:rFonts w:cs="Arial"/>
          <w:sz w:val="22"/>
          <w:szCs w:val="22"/>
          <w:lang w:val="es-CR"/>
        </w:rPr>
        <w:t>e</w:t>
      </w:r>
      <w:r w:rsidRPr="00B30965">
        <w:rPr>
          <w:rFonts w:cs="Arial"/>
          <w:sz w:val="22"/>
          <w:szCs w:val="22"/>
          <w:lang w:val="es-CR"/>
        </w:rPr>
        <w:t xml:space="preserve">ntidad </w:t>
      </w:r>
      <w:r>
        <w:rPr>
          <w:rFonts w:cs="Arial"/>
          <w:sz w:val="22"/>
          <w:szCs w:val="22"/>
          <w:lang w:val="es-CR"/>
        </w:rPr>
        <w:t>a</w:t>
      </w:r>
      <w:r w:rsidRPr="00B30965">
        <w:rPr>
          <w:rFonts w:cs="Arial"/>
          <w:sz w:val="22"/>
          <w:szCs w:val="22"/>
          <w:lang w:val="es-CR"/>
        </w:rPr>
        <w:t>utorizada.</w:t>
      </w:r>
    </w:p>
    <w:p w14:paraId="6BF5008F" w14:textId="77777777" w:rsidR="00B30965" w:rsidRPr="00B30965" w:rsidRDefault="00B30965" w:rsidP="00B30965">
      <w:pPr>
        <w:autoSpaceDE w:val="0"/>
        <w:autoSpaceDN w:val="0"/>
        <w:adjustRightInd w:val="0"/>
        <w:spacing w:line="360" w:lineRule="auto"/>
        <w:jc w:val="both"/>
        <w:rPr>
          <w:rFonts w:cs="Arial"/>
          <w:sz w:val="22"/>
          <w:szCs w:val="22"/>
          <w:lang w:val="es-CR"/>
        </w:rPr>
      </w:pPr>
    </w:p>
    <w:p w14:paraId="539C866C" w14:textId="0F2556A2" w:rsidR="00B30965" w:rsidRDefault="00C6490F" w:rsidP="00B30965">
      <w:pPr>
        <w:autoSpaceDE w:val="0"/>
        <w:autoSpaceDN w:val="0"/>
        <w:adjustRightInd w:val="0"/>
        <w:spacing w:line="360" w:lineRule="auto"/>
        <w:jc w:val="both"/>
        <w:rPr>
          <w:rFonts w:cs="Arial"/>
          <w:sz w:val="22"/>
          <w:szCs w:val="22"/>
          <w:lang w:val="es-CR"/>
        </w:rPr>
      </w:pPr>
      <w:r>
        <w:rPr>
          <w:rFonts w:cs="Arial"/>
          <w:sz w:val="22"/>
          <w:szCs w:val="22"/>
          <w:lang w:val="es-CR"/>
        </w:rPr>
        <w:t>2</w:t>
      </w:r>
      <w:r w:rsidR="00B30965" w:rsidRPr="00B30965">
        <w:rPr>
          <w:rFonts w:cs="Arial"/>
          <w:sz w:val="22"/>
          <w:szCs w:val="22"/>
          <w:lang w:val="es-CR"/>
        </w:rPr>
        <w:t>. Adenda al Estudi</w:t>
      </w:r>
      <w:r w:rsidR="00B30965">
        <w:rPr>
          <w:rFonts w:cs="Arial"/>
          <w:sz w:val="22"/>
          <w:szCs w:val="22"/>
          <w:lang w:val="es-CR"/>
        </w:rPr>
        <w:t>o</w:t>
      </w:r>
      <w:r w:rsidR="00B30965" w:rsidRPr="00B30965">
        <w:rPr>
          <w:rFonts w:cs="Arial"/>
          <w:sz w:val="22"/>
          <w:szCs w:val="22"/>
          <w:lang w:val="es-CR"/>
        </w:rPr>
        <w:t xml:space="preserve"> T</w:t>
      </w:r>
      <w:r w:rsidR="00B30965">
        <w:rPr>
          <w:rFonts w:cs="Arial"/>
          <w:sz w:val="22"/>
          <w:szCs w:val="22"/>
          <w:lang w:val="es-CR"/>
        </w:rPr>
        <w:t>é</w:t>
      </w:r>
      <w:r w:rsidR="00B30965" w:rsidRPr="00B30965">
        <w:rPr>
          <w:rFonts w:cs="Arial"/>
          <w:sz w:val="22"/>
          <w:szCs w:val="22"/>
          <w:lang w:val="es-CR"/>
        </w:rPr>
        <w:t xml:space="preserve">cnico de </w:t>
      </w:r>
      <w:r w:rsidR="00B30965">
        <w:rPr>
          <w:rFonts w:cs="Arial"/>
          <w:sz w:val="22"/>
          <w:szCs w:val="22"/>
          <w:lang w:val="es-CR"/>
        </w:rPr>
        <w:t xml:space="preserve">la </w:t>
      </w:r>
      <w:r w:rsidR="00B30965" w:rsidRPr="00B30965">
        <w:rPr>
          <w:rFonts w:cs="Arial"/>
          <w:sz w:val="22"/>
          <w:szCs w:val="22"/>
          <w:lang w:val="es-CR"/>
        </w:rPr>
        <w:t xml:space="preserve">ASADA Colonia </w:t>
      </w:r>
      <w:proofErr w:type="spellStart"/>
      <w:r w:rsidR="00B30965" w:rsidRPr="00B30965">
        <w:rPr>
          <w:rFonts w:cs="Arial"/>
          <w:sz w:val="22"/>
          <w:szCs w:val="22"/>
          <w:lang w:val="es-CR"/>
        </w:rPr>
        <w:t>Huetares</w:t>
      </w:r>
      <w:proofErr w:type="spellEnd"/>
      <w:r w:rsidR="00B30965" w:rsidRPr="00B30965">
        <w:rPr>
          <w:rFonts w:cs="Arial"/>
          <w:sz w:val="22"/>
          <w:szCs w:val="22"/>
          <w:lang w:val="es-CR"/>
        </w:rPr>
        <w:t xml:space="preserve"> y </w:t>
      </w:r>
      <w:r w:rsidR="00B30965">
        <w:rPr>
          <w:rFonts w:cs="Arial"/>
          <w:sz w:val="22"/>
          <w:szCs w:val="22"/>
          <w:lang w:val="es-CR"/>
        </w:rPr>
        <w:t>l</w:t>
      </w:r>
      <w:r w:rsidR="00B30965" w:rsidRPr="00B30965">
        <w:rPr>
          <w:rFonts w:cs="Arial"/>
          <w:sz w:val="22"/>
          <w:szCs w:val="22"/>
          <w:lang w:val="es-CR"/>
        </w:rPr>
        <w:t>a elaboraci</w:t>
      </w:r>
      <w:r w:rsidR="00B30965">
        <w:rPr>
          <w:rFonts w:cs="Arial"/>
          <w:sz w:val="22"/>
          <w:szCs w:val="22"/>
          <w:lang w:val="es-CR"/>
        </w:rPr>
        <w:t>ón</w:t>
      </w:r>
      <w:r w:rsidR="00B30965" w:rsidRPr="00B30965">
        <w:rPr>
          <w:rFonts w:cs="Arial"/>
          <w:sz w:val="22"/>
          <w:szCs w:val="22"/>
          <w:lang w:val="es-CR"/>
        </w:rPr>
        <w:t xml:space="preserve"> de</w:t>
      </w:r>
      <w:r w:rsidR="00B30965">
        <w:rPr>
          <w:rFonts w:cs="Arial"/>
          <w:sz w:val="22"/>
          <w:szCs w:val="22"/>
          <w:lang w:val="es-CR"/>
        </w:rPr>
        <w:t xml:space="preserve"> </w:t>
      </w:r>
      <w:r w:rsidR="00B30965" w:rsidRPr="00B30965">
        <w:rPr>
          <w:rFonts w:cs="Arial"/>
          <w:sz w:val="22"/>
          <w:szCs w:val="22"/>
          <w:lang w:val="es-CR"/>
        </w:rPr>
        <w:t>p</w:t>
      </w:r>
      <w:r w:rsidR="00B30965">
        <w:rPr>
          <w:rFonts w:cs="Arial"/>
          <w:sz w:val="22"/>
          <w:szCs w:val="22"/>
          <w:lang w:val="es-CR"/>
        </w:rPr>
        <w:t>l</w:t>
      </w:r>
      <w:r w:rsidR="00B30965" w:rsidRPr="00B30965">
        <w:rPr>
          <w:rFonts w:cs="Arial"/>
          <w:sz w:val="22"/>
          <w:szCs w:val="22"/>
          <w:lang w:val="es-CR"/>
        </w:rPr>
        <w:t>anos constructivos</w:t>
      </w:r>
      <w:r w:rsidR="00B30965">
        <w:rPr>
          <w:rFonts w:cs="Arial"/>
          <w:sz w:val="22"/>
          <w:szCs w:val="22"/>
          <w:lang w:val="es-CR"/>
        </w:rPr>
        <w:t>,</w:t>
      </w:r>
      <w:r w:rsidR="00B30965" w:rsidRPr="00B30965">
        <w:rPr>
          <w:rFonts w:cs="Arial"/>
          <w:sz w:val="22"/>
          <w:szCs w:val="22"/>
          <w:lang w:val="es-CR"/>
        </w:rPr>
        <w:t xml:space="preserve"> por un monto de </w:t>
      </w:r>
      <w:r w:rsidR="00B30965">
        <w:rPr>
          <w:rFonts w:cs="Arial"/>
          <w:sz w:val="22"/>
          <w:szCs w:val="22"/>
          <w:lang w:val="es-CR"/>
        </w:rPr>
        <w:t>¢</w:t>
      </w:r>
      <w:r w:rsidR="00B30965" w:rsidRPr="00B30965">
        <w:rPr>
          <w:rFonts w:cs="Arial"/>
          <w:sz w:val="22"/>
          <w:szCs w:val="22"/>
          <w:lang w:val="es-CR"/>
        </w:rPr>
        <w:t>5.650.00</w:t>
      </w:r>
      <w:r w:rsidR="00B30965">
        <w:rPr>
          <w:rFonts w:cs="Arial"/>
          <w:sz w:val="22"/>
          <w:szCs w:val="22"/>
          <w:lang w:val="es-CR"/>
        </w:rPr>
        <w:t>0</w:t>
      </w:r>
      <w:r w:rsidR="00B30965" w:rsidRPr="00B30965">
        <w:rPr>
          <w:rFonts w:cs="Arial"/>
          <w:sz w:val="22"/>
          <w:szCs w:val="22"/>
          <w:lang w:val="es-CR"/>
        </w:rPr>
        <w:t>,00.</w:t>
      </w:r>
    </w:p>
    <w:p w14:paraId="58A4937F" w14:textId="77777777" w:rsidR="00B30965" w:rsidRPr="00B30965" w:rsidRDefault="00B30965" w:rsidP="00B30965">
      <w:pPr>
        <w:autoSpaceDE w:val="0"/>
        <w:autoSpaceDN w:val="0"/>
        <w:adjustRightInd w:val="0"/>
        <w:spacing w:line="360" w:lineRule="auto"/>
        <w:jc w:val="both"/>
        <w:rPr>
          <w:rFonts w:cs="Arial"/>
          <w:sz w:val="22"/>
          <w:szCs w:val="22"/>
          <w:lang w:val="es-CR"/>
        </w:rPr>
      </w:pPr>
    </w:p>
    <w:p w14:paraId="36DDAE9B" w14:textId="0BFD214D" w:rsidR="00B30965" w:rsidRDefault="00C6490F" w:rsidP="00B30965">
      <w:pPr>
        <w:autoSpaceDE w:val="0"/>
        <w:autoSpaceDN w:val="0"/>
        <w:adjustRightInd w:val="0"/>
        <w:spacing w:line="360" w:lineRule="auto"/>
        <w:jc w:val="both"/>
        <w:rPr>
          <w:rFonts w:cs="Arial"/>
          <w:sz w:val="22"/>
          <w:szCs w:val="22"/>
          <w:lang w:val="es-CR"/>
        </w:rPr>
      </w:pPr>
      <w:r>
        <w:rPr>
          <w:rFonts w:cs="Arial"/>
          <w:sz w:val="22"/>
          <w:szCs w:val="22"/>
          <w:lang w:val="es-CR"/>
        </w:rPr>
        <w:lastRenderedPageBreak/>
        <w:t>3</w:t>
      </w:r>
      <w:r w:rsidR="00B30965" w:rsidRPr="00B30965">
        <w:rPr>
          <w:rFonts w:cs="Arial"/>
          <w:sz w:val="22"/>
          <w:szCs w:val="22"/>
          <w:lang w:val="es-CR"/>
        </w:rPr>
        <w:t>. Fisca</w:t>
      </w:r>
      <w:r w:rsidR="00B30965">
        <w:rPr>
          <w:rFonts w:cs="Arial"/>
          <w:sz w:val="22"/>
          <w:szCs w:val="22"/>
          <w:lang w:val="es-CR"/>
        </w:rPr>
        <w:t>l</w:t>
      </w:r>
      <w:r w:rsidR="00B30965" w:rsidRPr="00B30965">
        <w:rPr>
          <w:rFonts w:cs="Arial"/>
          <w:sz w:val="22"/>
          <w:szCs w:val="22"/>
          <w:lang w:val="es-CR"/>
        </w:rPr>
        <w:t>izaci</w:t>
      </w:r>
      <w:r w:rsidR="00B30965">
        <w:rPr>
          <w:rFonts w:cs="Arial"/>
          <w:sz w:val="22"/>
          <w:szCs w:val="22"/>
          <w:lang w:val="es-CR"/>
        </w:rPr>
        <w:t>ón</w:t>
      </w:r>
      <w:r w:rsidR="00B30965" w:rsidRPr="00B30965">
        <w:rPr>
          <w:rFonts w:cs="Arial"/>
          <w:sz w:val="22"/>
          <w:szCs w:val="22"/>
          <w:lang w:val="es-CR"/>
        </w:rPr>
        <w:t xml:space="preserve"> de </w:t>
      </w:r>
      <w:r w:rsidR="00B30965">
        <w:rPr>
          <w:rFonts w:cs="Arial"/>
          <w:sz w:val="22"/>
          <w:szCs w:val="22"/>
          <w:lang w:val="es-CR"/>
        </w:rPr>
        <w:t>l</w:t>
      </w:r>
      <w:r w:rsidR="00B30965" w:rsidRPr="00B30965">
        <w:rPr>
          <w:rFonts w:cs="Arial"/>
          <w:sz w:val="22"/>
          <w:szCs w:val="22"/>
          <w:lang w:val="es-CR"/>
        </w:rPr>
        <w:t>a obra</w:t>
      </w:r>
      <w:r w:rsidR="00385FB1">
        <w:rPr>
          <w:rFonts w:cs="Arial"/>
          <w:sz w:val="22"/>
          <w:szCs w:val="22"/>
          <w:lang w:val="es-CR"/>
        </w:rPr>
        <w:t>,</w:t>
      </w:r>
      <w:r w:rsidR="00B30965" w:rsidRPr="00B30965">
        <w:rPr>
          <w:rFonts w:cs="Arial"/>
          <w:sz w:val="22"/>
          <w:szCs w:val="22"/>
          <w:lang w:val="es-CR"/>
        </w:rPr>
        <w:t xml:space="preserve"> por </w:t>
      </w:r>
      <w:r w:rsidR="00385FB1">
        <w:rPr>
          <w:rFonts w:cs="Arial"/>
          <w:sz w:val="22"/>
          <w:szCs w:val="22"/>
          <w:lang w:val="es-CR"/>
        </w:rPr>
        <w:t xml:space="preserve">la suma de </w:t>
      </w:r>
      <w:r w:rsidR="00B30965">
        <w:rPr>
          <w:rFonts w:cs="Arial"/>
          <w:sz w:val="22"/>
          <w:szCs w:val="22"/>
          <w:lang w:val="es-CR"/>
        </w:rPr>
        <w:t>¢</w:t>
      </w:r>
      <w:r w:rsidR="00B30965" w:rsidRPr="00B30965">
        <w:rPr>
          <w:rFonts w:cs="Arial"/>
          <w:sz w:val="22"/>
          <w:szCs w:val="22"/>
          <w:lang w:val="es-CR"/>
        </w:rPr>
        <w:t>156.</w:t>
      </w:r>
      <w:r w:rsidR="00B30965">
        <w:rPr>
          <w:rFonts w:cs="Arial"/>
          <w:sz w:val="22"/>
          <w:szCs w:val="22"/>
          <w:lang w:val="es-CR"/>
        </w:rPr>
        <w:t>5</w:t>
      </w:r>
      <w:r w:rsidR="00B30965" w:rsidRPr="00B30965">
        <w:rPr>
          <w:rFonts w:cs="Arial"/>
          <w:sz w:val="22"/>
          <w:szCs w:val="22"/>
          <w:lang w:val="es-CR"/>
        </w:rPr>
        <w:t>62,16.</w:t>
      </w:r>
    </w:p>
    <w:p w14:paraId="165B4FF7" w14:textId="77777777" w:rsidR="00B30965" w:rsidRPr="00B30965" w:rsidRDefault="00B30965" w:rsidP="00B30965">
      <w:pPr>
        <w:autoSpaceDE w:val="0"/>
        <w:autoSpaceDN w:val="0"/>
        <w:adjustRightInd w:val="0"/>
        <w:spacing w:line="360" w:lineRule="auto"/>
        <w:jc w:val="both"/>
        <w:rPr>
          <w:rFonts w:cs="Arial"/>
          <w:sz w:val="22"/>
          <w:szCs w:val="22"/>
          <w:lang w:val="es-CR"/>
        </w:rPr>
      </w:pPr>
    </w:p>
    <w:p w14:paraId="37843093" w14:textId="4B523221" w:rsidR="00B30965" w:rsidRPr="00385FB1" w:rsidRDefault="00C6490F" w:rsidP="00B30965">
      <w:pPr>
        <w:autoSpaceDE w:val="0"/>
        <w:autoSpaceDN w:val="0"/>
        <w:adjustRightInd w:val="0"/>
        <w:spacing w:line="360" w:lineRule="auto"/>
        <w:jc w:val="both"/>
        <w:rPr>
          <w:rFonts w:cs="Arial"/>
          <w:sz w:val="22"/>
          <w:szCs w:val="22"/>
          <w:lang w:val="es-CR"/>
        </w:rPr>
      </w:pPr>
      <w:r>
        <w:rPr>
          <w:rFonts w:cs="Arial"/>
          <w:sz w:val="22"/>
          <w:szCs w:val="22"/>
          <w:lang w:val="es-CR"/>
        </w:rPr>
        <w:t>4</w:t>
      </w:r>
      <w:r w:rsidR="00B30965" w:rsidRPr="00B30965">
        <w:rPr>
          <w:rFonts w:cs="Arial"/>
          <w:sz w:val="22"/>
          <w:szCs w:val="22"/>
          <w:lang w:val="es-CR"/>
        </w:rPr>
        <w:t xml:space="preserve">. Kilometraje correspondiente a </w:t>
      </w:r>
      <w:r w:rsidR="00385FB1">
        <w:rPr>
          <w:rFonts w:cs="Arial"/>
          <w:sz w:val="22"/>
          <w:szCs w:val="22"/>
          <w:lang w:val="es-CR"/>
        </w:rPr>
        <w:t>un total de cuatro</w:t>
      </w:r>
      <w:r w:rsidR="00B30965" w:rsidRPr="00B30965">
        <w:rPr>
          <w:rFonts w:cs="Arial"/>
          <w:sz w:val="22"/>
          <w:szCs w:val="22"/>
          <w:lang w:val="es-CR"/>
        </w:rPr>
        <w:t xml:space="preserve"> visitas</w:t>
      </w:r>
      <w:r w:rsidR="00385FB1">
        <w:rPr>
          <w:rFonts w:cs="Arial"/>
          <w:sz w:val="22"/>
          <w:szCs w:val="22"/>
          <w:lang w:val="es-CR"/>
        </w:rPr>
        <w:t>,</w:t>
      </w:r>
      <w:r w:rsidR="00B30965" w:rsidRPr="00B30965">
        <w:rPr>
          <w:rFonts w:cs="Arial"/>
          <w:sz w:val="22"/>
          <w:szCs w:val="22"/>
          <w:lang w:val="es-CR"/>
        </w:rPr>
        <w:t xml:space="preserve"> por un monto de</w:t>
      </w:r>
      <w:r w:rsidR="00385FB1">
        <w:rPr>
          <w:rFonts w:cs="Arial"/>
          <w:sz w:val="22"/>
          <w:szCs w:val="22"/>
          <w:lang w:val="es-CR"/>
        </w:rPr>
        <w:t xml:space="preserve"> ¢</w:t>
      </w:r>
      <w:r w:rsidR="00B30965" w:rsidRPr="00B30965">
        <w:rPr>
          <w:rFonts w:cs="Arial"/>
          <w:sz w:val="22"/>
          <w:szCs w:val="22"/>
          <w:lang w:val="es-CR"/>
        </w:rPr>
        <w:t>176.162,40.</w:t>
      </w:r>
    </w:p>
    <w:p w14:paraId="215ED4D6" w14:textId="79708A40" w:rsidR="00B30965" w:rsidRDefault="00B30965" w:rsidP="0049099E">
      <w:pPr>
        <w:autoSpaceDE w:val="0"/>
        <w:autoSpaceDN w:val="0"/>
        <w:adjustRightInd w:val="0"/>
        <w:spacing w:line="360" w:lineRule="auto"/>
        <w:jc w:val="both"/>
        <w:rPr>
          <w:rFonts w:cs="Arial"/>
          <w:sz w:val="22"/>
          <w:szCs w:val="22"/>
          <w:lang w:val="es-ES_tradnl"/>
        </w:rPr>
      </w:pPr>
    </w:p>
    <w:p w14:paraId="4CFE990E" w14:textId="6B92B3E6" w:rsidR="002B71CC" w:rsidRDefault="00006BF6" w:rsidP="00733EAF">
      <w:pPr>
        <w:autoSpaceDE w:val="0"/>
        <w:autoSpaceDN w:val="0"/>
        <w:adjustRightInd w:val="0"/>
        <w:spacing w:line="360" w:lineRule="auto"/>
        <w:jc w:val="both"/>
        <w:rPr>
          <w:rFonts w:cs="Arial"/>
          <w:sz w:val="22"/>
          <w:szCs w:val="22"/>
        </w:rPr>
      </w:pPr>
      <w:r>
        <w:rPr>
          <w:rFonts w:cs="Arial"/>
          <w:b/>
          <w:sz w:val="22"/>
          <w:szCs w:val="22"/>
          <w:lang w:val="es-ES_tradnl"/>
        </w:rPr>
        <w:t>B</w:t>
      </w:r>
      <w:r w:rsidRPr="00874BC3">
        <w:rPr>
          <w:rFonts w:cs="Arial"/>
          <w:b/>
          <w:sz w:val="22"/>
          <w:szCs w:val="22"/>
          <w:lang w:val="es-ES_tradnl"/>
        </w:rPr>
        <w:t>)</w:t>
      </w:r>
      <w:r w:rsidRPr="00874BC3">
        <w:rPr>
          <w:rFonts w:cs="Arial"/>
          <w:sz w:val="22"/>
          <w:szCs w:val="22"/>
          <w:lang w:val="es-ES_tradnl"/>
        </w:rPr>
        <w:t xml:space="preserve"> </w:t>
      </w:r>
      <w:r>
        <w:rPr>
          <w:rFonts w:cs="Arial"/>
          <w:sz w:val="22"/>
          <w:szCs w:val="22"/>
          <w:lang w:val="es-ES_tradnl"/>
        </w:rPr>
        <w:t>Se reitera a la</w:t>
      </w:r>
      <w:r>
        <w:rPr>
          <w:rFonts w:cs="Arial"/>
          <w:sz w:val="22"/>
          <w:szCs w:val="22"/>
        </w:rPr>
        <w:t xml:space="preserve"> Administración</w:t>
      </w:r>
      <w:r w:rsidR="00733EAF">
        <w:rPr>
          <w:rFonts w:cs="Arial"/>
          <w:sz w:val="22"/>
          <w:szCs w:val="22"/>
        </w:rPr>
        <w:t>,</w:t>
      </w:r>
      <w:r>
        <w:rPr>
          <w:rFonts w:cs="Arial"/>
          <w:sz w:val="22"/>
          <w:szCs w:val="22"/>
        </w:rPr>
        <w:t xml:space="preserve"> lo dispuesto en el punto 2 del acuerdo N° 1, de la sesión 91-2019, en cuanto al deber de conformar expediente de lo acontecido en el proyecto Horquetas, con el fin de estudiar e interponer</w:t>
      </w:r>
      <w:r w:rsidRPr="0078560C">
        <w:rPr>
          <w:rFonts w:cs="Arial"/>
          <w:sz w:val="22"/>
          <w:szCs w:val="22"/>
        </w:rPr>
        <w:t xml:space="preserve"> </w:t>
      </w:r>
      <w:r>
        <w:rPr>
          <w:rFonts w:cs="Arial"/>
          <w:sz w:val="22"/>
          <w:szCs w:val="22"/>
        </w:rPr>
        <w:t>oportunamente, mediante la Asesoría Legal, todas las acciones civiles o judiciales que sean pertinentes, para recuperar la totalidad de los recursos que invierta el FOSUVI en la ejecución de tales obras.</w:t>
      </w:r>
    </w:p>
    <w:p w14:paraId="5E42998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C08E261" w14:textId="77777777" w:rsidR="002B71CC" w:rsidRPr="00D14EAF" w:rsidRDefault="002B71CC" w:rsidP="002B71CC">
      <w:pPr>
        <w:spacing w:line="360" w:lineRule="auto"/>
        <w:jc w:val="both"/>
        <w:rPr>
          <w:rFonts w:cs="Arial"/>
          <w:b/>
          <w:sz w:val="22"/>
        </w:rPr>
      </w:pPr>
      <w:r w:rsidRPr="00D14EAF">
        <w:rPr>
          <w:rFonts w:cs="Arial"/>
          <w:b/>
          <w:sz w:val="22"/>
        </w:rPr>
        <w:t>************</w:t>
      </w:r>
    </w:p>
    <w:p w14:paraId="530FAAE1" w14:textId="77777777" w:rsidR="002B71CC" w:rsidRDefault="002B71CC" w:rsidP="002B71CC">
      <w:pPr>
        <w:spacing w:line="360" w:lineRule="auto"/>
        <w:jc w:val="both"/>
        <w:rPr>
          <w:rFonts w:cs="Arial"/>
          <w:sz w:val="22"/>
          <w:lang w:val="es-ES_tradnl"/>
        </w:rPr>
      </w:pPr>
    </w:p>
    <w:p w14:paraId="1B1B55E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04FBC118" w14:textId="77777777" w:rsidR="00CD7628" w:rsidRDefault="00CD7628" w:rsidP="00CD7628">
      <w:pPr>
        <w:spacing w:line="360" w:lineRule="auto"/>
        <w:ind w:right="51"/>
        <w:jc w:val="both"/>
        <w:rPr>
          <w:rFonts w:cs="Arial"/>
          <w:b/>
          <w:bCs/>
          <w:sz w:val="22"/>
        </w:rPr>
      </w:pPr>
      <w:r>
        <w:rPr>
          <w:rFonts w:cs="Arial"/>
          <w:b/>
          <w:bCs/>
          <w:sz w:val="22"/>
        </w:rPr>
        <w:t>Considerando:</w:t>
      </w:r>
    </w:p>
    <w:p w14:paraId="492B7A81" w14:textId="7D661618" w:rsidR="00CD7628" w:rsidRDefault="00CD7628" w:rsidP="00CD7628">
      <w:pPr>
        <w:spacing w:line="360" w:lineRule="auto"/>
        <w:jc w:val="both"/>
        <w:rPr>
          <w:rFonts w:cs="Arial"/>
          <w:sz w:val="22"/>
        </w:rPr>
      </w:pPr>
      <w:r>
        <w:rPr>
          <w:rFonts w:cs="Arial"/>
          <w:b/>
          <w:bCs/>
          <w:sz w:val="22"/>
        </w:rPr>
        <w:t>Primero:</w:t>
      </w:r>
      <w:r>
        <w:rPr>
          <w:rFonts w:cs="Arial"/>
          <w:sz w:val="22"/>
        </w:rPr>
        <w:t xml:space="preserve"> Que mediante el acuerdo N° 1 de la sesión </w:t>
      </w:r>
      <w:r w:rsidR="00E157BD">
        <w:rPr>
          <w:rFonts w:cs="Arial"/>
          <w:sz w:val="22"/>
        </w:rPr>
        <w:t>77-</w:t>
      </w:r>
      <w:r>
        <w:rPr>
          <w:rFonts w:cs="Arial"/>
          <w:sz w:val="22"/>
        </w:rPr>
        <w:t>201</w:t>
      </w:r>
      <w:r w:rsidR="00E157BD">
        <w:rPr>
          <w:rFonts w:cs="Arial"/>
          <w:sz w:val="22"/>
        </w:rPr>
        <w:t>5</w:t>
      </w:r>
      <w:r>
        <w:rPr>
          <w:rFonts w:cs="Arial"/>
          <w:sz w:val="22"/>
        </w:rPr>
        <w:t xml:space="preserve"> del </w:t>
      </w:r>
      <w:r w:rsidR="00E157BD">
        <w:rPr>
          <w:rFonts w:cs="Arial"/>
          <w:sz w:val="22"/>
        </w:rPr>
        <w:t>07</w:t>
      </w:r>
      <w:r>
        <w:rPr>
          <w:rFonts w:cs="Arial"/>
          <w:sz w:val="22"/>
        </w:rPr>
        <w:t xml:space="preserve"> de </w:t>
      </w:r>
      <w:r w:rsidR="00E157BD">
        <w:rPr>
          <w:rFonts w:cs="Arial"/>
          <w:sz w:val="22"/>
        </w:rPr>
        <w:t>diciembre</w:t>
      </w:r>
      <w:r>
        <w:rPr>
          <w:rFonts w:cs="Arial"/>
          <w:sz w:val="22"/>
        </w:rPr>
        <w:t xml:space="preserve"> de 201</w:t>
      </w:r>
      <w:r w:rsidR="00E157BD">
        <w:rPr>
          <w:rFonts w:cs="Arial"/>
          <w:sz w:val="22"/>
        </w:rPr>
        <w:t>5</w:t>
      </w:r>
      <w:r>
        <w:rPr>
          <w:rFonts w:cs="Arial"/>
          <w:sz w:val="22"/>
        </w:rPr>
        <w:t xml:space="preserve">, la Junta Directiva de este Banco aprobó </w:t>
      </w:r>
      <w:r w:rsidRPr="00004302">
        <w:rPr>
          <w:rFonts w:cs="Arial"/>
          <w:sz w:val="22"/>
        </w:rPr>
        <w:t xml:space="preserve">el perfil y el registro de parámetros para el desarrollo de obras relacionadas con el mejoramiento de la infraestructura del </w:t>
      </w:r>
      <w:r w:rsidR="00E157BD">
        <w:rPr>
          <w:rFonts w:cs="Arial"/>
          <w:sz w:val="22"/>
        </w:rPr>
        <w:t>proyecto</w:t>
      </w:r>
      <w:r w:rsidR="001E1379">
        <w:rPr>
          <w:rFonts w:cs="Arial"/>
          <w:sz w:val="22"/>
        </w:rPr>
        <w:t xml:space="preserve"> Tierra Prometida, </w:t>
      </w:r>
      <w:r w:rsidRPr="00004302">
        <w:rPr>
          <w:rFonts w:cs="Arial"/>
          <w:sz w:val="22"/>
        </w:rPr>
        <w:t xml:space="preserve">ubicado en </w:t>
      </w:r>
      <w:r w:rsidR="001E1379">
        <w:rPr>
          <w:rFonts w:cs="Arial"/>
          <w:sz w:val="22"/>
        </w:rPr>
        <w:t xml:space="preserve">el </w:t>
      </w:r>
      <w:r w:rsidR="001E1379" w:rsidRPr="001E1379">
        <w:rPr>
          <w:rFonts w:cs="Arial"/>
          <w:sz w:val="22"/>
        </w:rPr>
        <w:t>distrito San Isidro de El General del cantón de Pérez Zeledón, provincia de San José</w:t>
      </w:r>
      <w:r w:rsidRPr="00004302">
        <w:rPr>
          <w:rFonts w:cs="Arial"/>
          <w:sz w:val="22"/>
        </w:rPr>
        <w:t>, bajo la modalidad de Bono Colectivo indicado en la Ley Nº 8627, actuando como entidad autorizada</w:t>
      </w:r>
      <w:r w:rsidR="001E1379">
        <w:rPr>
          <w:rFonts w:cs="Arial"/>
          <w:sz w:val="22"/>
        </w:rPr>
        <w:t xml:space="preserve"> la Fundación para la Vivienda Rural Costa Rica – Canadá</w:t>
      </w:r>
      <w:r>
        <w:rPr>
          <w:rFonts w:cs="Arial"/>
          <w:sz w:val="22"/>
        </w:rPr>
        <w:t>.</w:t>
      </w:r>
    </w:p>
    <w:p w14:paraId="240776F7" w14:textId="77777777" w:rsidR="00CD7628" w:rsidRDefault="00CD7628" w:rsidP="00CD7628">
      <w:pPr>
        <w:spacing w:line="360" w:lineRule="auto"/>
        <w:jc w:val="both"/>
        <w:rPr>
          <w:rFonts w:cs="Arial"/>
          <w:sz w:val="22"/>
        </w:rPr>
      </w:pPr>
    </w:p>
    <w:p w14:paraId="4D6B9BE0" w14:textId="24D57EAF" w:rsidR="00CD7628" w:rsidRDefault="00CD7628" w:rsidP="00CD7628">
      <w:pPr>
        <w:autoSpaceDE w:val="0"/>
        <w:autoSpaceDN w:val="0"/>
        <w:adjustRightInd w:val="0"/>
        <w:spacing w:line="360" w:lineRule="auto"/>
        <w:jc w:val="both"/>
        <w:rPr>
          <w:rFonts w:cs="Arial"/>
          <w:color w:val="000000"/>
          <w:sz w:val="22"/>
          <w:szCs w:val="22"/>
        </w:rPr>
      </w:pPr>
      <w:r w:rsidRPr="00595CD6">
        <w:rPr>
          <w:rFonts w:cs="Arial"/>
          <w:b/>
          <w:color w:val="000000"/>
          <w:sz w:val="22"/>
          <w:szCs w:val="22"/>
        </w:rPr>
        <w:t>Segundo:</w:t>
      </w:r>
      <w:r>
        <w:rPr>
          <w:rFonts w:cs="Arial"/>
          <w:color w:val="000000"/>
          <w:sz w:val="22"/>
          <w:szCs w:val="22"/>
        </w:rPr>
        <w:t xml:space="preserve"> Que una vez aplicados los respectivos procedimientos y de conformidad con las normas establecidas para este tipo de proyectos, </w:t>
      </w:r>
      <w:r w:rsidR="001E1379">
        <w:rPr>
          <w:rFonts w:cs="Arial"/>
          <w:color w:val="000000"/>
          <w:sz w:val="22"/>
          <w:szCs w:val="22"/>
        </w:rPr>
        <w:t xml:space="preserve">la Fundación para la Vivienda Rural Costa Rica – Canadá </w:t>
      </w:r>
      <w:r>
        <w:rPr>
          <w:rFonts w:cs="Arial"/>
          <w:sz w:val="22"/>
        </w:rPr>
        <w:t>ha presentado solicitud formal para financiar</w:t>
      </w:r>
      <w:r>
        <w:rPr>
          <w:sz w:val="22"/>
        </w:rPr>
        <w:t xml:space="preserve"> la tramitología y la construcción de las obras del referido proyecto de Bono Colectivo, </w:t>
      </w:r>
      <w:r>
        <w:rPr>
          <w:rFonts w:cs="Arial"/>
          <w:color w:val="000000"/>
          <w:sz w:val="22"/>
          <w:szCs w:val="22"/>
        </w:rPr>
        <w:t>bajo la modalidad de adjudicación a una empresa constructora,</w:t>
      </w:r>
      <w:r w:rsidRPr="00537317">
        <w:rPr>
          <w:rFonts w:cs="Arial"/>
          <w:color w:val="000000"/>
          <w:sz w:val="22"/>
          <w:szCs w:val="22"/>
        </w:rPr>
        <w:t xml:space="preserve"> </w:t>
      </w:r>
      <w:r>
        <w:rPr>
          <w:rFonts w:cs="Arial"/>
          <w:color w:val="000000"/>
          <w:sz w:val="22"/>
          <w:szCs w:val="22"/>
        </w:rPr>
        <w:t>que en este caso recayó en la</w:t>
      </w:r>
      <w:r w:rsidR="001E1379">
        <w:rPr>
          <w:rFonts w:cs="Arial"/>
          <w:sz w:val="22"/>
          <w:szCs w:val="22"/>
        </w:rPr>
        <w:t xml:space="preserve"> empresa </w:t>
      </w:r>
      <w:r w:rsidR="001E1379" w:rsidRPr="006F4C3A">
        <w:rPr>
          <w:rFonts w:cs="Arial"/>
          <w:sz w:val="22"/>
          <w:szCs w:val="22"/>
        </w:rPr>
        <w:t>Grupo CONDECO VAC S.A</w:t>
      </w:r>
      <w:r>
        <w:rPr>
          <w:rFonts w:cs="Arial"/>
          <w:color w:val="000000"/>
          <w:sz w:val="22"/>
          <w:szCs w:val="22"/>
        </w:rPr>
        <w:t xml:space="preserve">. </w:t>
      </w:r>
    </w:p>
    <w:p w14:paraId="3447B86B" w14:textId="77777777" w:rsidR="00CD7628" w:rsidRDefault="00CD7628" w:rsidP="00CD7628">
      <w:pPr>
        <w:spacing w:line="360" w:lineRule="auto"/>
        <w:ind w:right="51"/>
        <w:jc w:val="both"/>
        <w:rPr>
          <w:rFonts w:cs="Arial"/>
          <w:b/>
          <w:bCs/>
          <w:sz w:val="22"/>
        </w:rPr>
      </w:pPr>
    </w:p>
    <w:p w14:paraId="3E7AA4C2" w14:textId="76C6632F" w:rsidR="00CD7628" w:rsidRDefault="00CD7628" w:rsidP="00CD7628">
      <w:pPr>
        <w:spacing w:line="360" w:lineRule="auto"/>
        <w:ind w:right="51"/>
        <w:jc w:val="both"/>
        <w:rPr>
          <w:rFonts w:cs="Arial"/>
          <w:sz w:val="16"/>
          <w:szCs w:val="16"/>
        </w:rPr>
      </w:pPr>
      <w:r>
        <w:rPr>
          <w:rFonts w:cs="Arial"/>
          <w:b/>
          <w:bCs/>
          <w:sz w:val="22"/>
        </w:rPr>
        <w:t>Tercero:</w:t>
      </w:r>
      <w:r>
        <w:rPr>
          <w:rFonts w:cs="Arial"/>
          <w:sz w:val="22"/>
        </w:rPr>
        <w:t xml:space="preserve"> Que por medio de los oficios DF-DT-IN-0</w:t>
      </w:r>
      <w:r w:rsidR="00F159F6">
        <w:rPr>
          <w:rFonts w:cs="Arial"/>
          <w:sz w:val="22"/>
        </w:rPr>
        <w:t>275</w:t>
      </w:r>
      <w:r>
        <w:rPr>
          <w:rFonts w:cs="Arial"/>
          <w:sz w:val="22"/>
        </w:rPr>
        <w:t>-2020 del 1</w:t>
      </w:r>
      <w:r w:rsidR="00F159F6">
        <w:rPr>
          <w:rFonts w:cs="Arial"/>
          <w:sz w:val="22"/>
        </w:rPr>
        <w:t>°</w:t>
      </w:r>
      <w:r>
        <w:rPr>
          <w:rFonts w:cs="Arial"/>
          <w:sz w:val="22"/>
        </w:rPr>
        <w:t xml:space="preserve"> de </w:t>
      </w:r>
      <w:r w:rsidR="00F159F6">
        <w:rPr>
          <w:rFonts w:cs="Arial"/>
          <w:sz w:val="22"/>
        </w:rPr>
        <w:t>abril</w:t>
      </w:r>
      <w:r>
        <w:rPr>
          <w:rFonts w:cs="Arial"/>
          <w:sz w:val="22"/>
        </w:rPr>
        <w:t xml:space="preserve"> de 2020 y DF-OF-0</w:t>
      </w:r>
      <w:r w:rsidR="00F159F6">
        <w:rPr>
          <w:rFonts w:cs="Arial"/>
          <w:sz w:val="22"/>
        </w:rPr>
        <w:t>478</w:t>
      </w:r>
      <w:r>
        <w:rPr>
          <w:rFonts w:cs="Arial"/>
          <w:sz w:val="22"/>
        </w:rPr>
        <w:t>-20</w:t>
      </w:r>
      <w:r w:rsidR="00F159F6">
        <w:rPr>
          <w:rFonts w:cs="Arial"/>
          <w:sz w:val="22"/>
        </w:rPr>
        <w:t>20</w:t>
      </w:r>
      <w:r>
        <w:rPr>
          <w:rFonts w:cs="Arial"/>
          <w:sz w:val="22"/>
        </w:rPr>
        <w:t xml:space="preserve"> del 27 de </w:t>
      </w:r>
      <w:r w:rsidR="00F159F6">
        <w:rPr>
          <w:rFonts w:cs="Arial"/>
          <w:sz w:val="22"/>
        </w:rPr>
        <w:t>abril</w:t>
      </w:r>
      <w:r>
        <w:rPr>
          <w:rFonts w:cs="Arial"/>
          <w:sz w:val="22"/>
        </w:rPr>
        <w:t xml:space="preserve"> de 2020 –los cuales son avalados por la </w:t>
      </w:r>
      <w:r w:rsidRPr="005E597C">
        <w:rPr>
          <w:rFonts w:cs="Arial"/>
          <w:sz w:val="22"/>
          <w:szCs w:val="22"/>
        </w:rPr>
        <w:t>Gerencia General</w:t>
      </w:r>
      <w:r>
        <w:rPr>
          <w:rFonts w:cs="Arial"/>
          <w:sz w:val="22"/>
          <w:szCs w:val="22"/>
        </w:rPr>
        <w:t xml:space="preserve"> con la nota GG-ME-0</w:t>
      </w:r>
      <w:r w:rsidR="00F159F6">
        <w:rPr>
          <w:rFonts w:cs="Arial"/>
          <w:sz w:val="22"/>
          <w:szCs w:val="22"/>
        </w:rPr>
        <w:t>461</w:t>
      </w:r>
      <w:r>
        <w:rPr>
          <w:rFonts w:cs="Arial"/>
          <w:sz w:val="22"/>
          <w:szCs w:val="22"/>
        </w:rPr>
        <w:t>-20</w:t>
      </w:r>
      <w:r w:rsidR="00F159F6">
        <w:rPr>
          <w:rFonts w:cs="Arial"/>
          <w:sz w:val="22"/>
          <w:szCs w:val="22"/>
        </w:rPr>
        <w:t>20</w:t>
      </w:r>
      <w:r w:rsidR="001E1379">
        <w:rPr>
          <w:rFonts w:cs="Arial"/>
          <w:sz w:val="22"/>
          <w:szCs w:val="22"/>
        </w:rPr>
        <w:t>,</w:t>
      </w:r>
      <w:r>
        <w:rPr>
          <w:rFonts w:cs="Arial"/>
          <w:sz w:val="22"/>
          <w:szCs w:val="22"/>
        </w:rPr>
        <w:t xml:space="preserve"> del 2</w:t>
      </w:r>
      <w:r w:rsidR="00F159F6">
        <w:rPr>
          <w:rFonts w:cs="Arial"/>
          <w:sz w:val="22"/>
          <w:szCs w:val="22"/>
        </w:rPr>
        <w:t>9 de abril del año en curso</w:t>
      </w:r>
      <w:r>
        <w:rPr>
          <w:rFonts w:cs="Arial"/>
          <w:sz w:val="22"/>
          <w:szCs w:val="22"/>
        </w:rPr>
        <w:t xml:space="preserve">– la </w:t>
      </w:r>
      <w:r>
        <w:rPr>
          <w:rFonts w:cs="Arial"/>
          <w:sz w:val="22"/>
        </w:rPr>
        <w:t>Dirección FOSUVI presenta el correspondiente dictamen técnico sobre la solicitud de</w:t>
      </w:r>
      <w:r w:rsidR="001E1379">
        <w:rPr>
          <w:rFonts w:cs="Arial"/>
          <w:sz w:val="22"/>
        </w:rPr>
        <w:t xml:space="preserve"> la Fundación para la Vivienda Rural Costa Rica – Canadá</w:t>
      </w:r>
      <w:r>
        <w:rPr>
          <w:rFonts w:cs="Arial"/>
          <w:sz w:val="22"/>
        </w:rPr>
        <w:t xml:space="preserve">, y con base en la documentación presentada por la </w:t>
      </w:r>
      <w:r>
        <w:rPr>
          <w:rFonts w:cs="Arial"/>
          <w:sz w:val="22"/>
        </w:rPr>
        <w:lastRenderedPageBreak/>
        <w:t>entidad y los estudios realizados por el Departamento Técnico, recomienda declarar la no objeción a la adjudicación de las obras y autorizar el monto requerido en administración, bajo las condiciones que se indican en el referido informe técnico.</w:t>
      </w:r>
    </w:p>
    <w:p w14:paraId="020F6FB0" w14:textId="77777777" w:rsidR="00CD7628" w:rsidRPr="008F7C6B" w:rsidRDefault="00CD7628" w:rsidP="00CD7628">
      <w:pPr>
        <w:spacing w:line="360" w:lineRule="auto"/>
        <w:jc w:val="both"/>
        <w:rPr>
          <w:b/>
          <w:bCs/>
          <w:sz w:val="22"/>
          <w:szCs w:val="22"/>
        </w:rPr>
      </w:pPr>
    </w:p>
    <w:p w14:paraId="253C51CF" w14:textId="5D730589" w:rsidR="00CD7628" w:rsidRPr="005F6BA4" w:rsidRDefault="00CD7628" w:rsidP="00CD7628">
      <w:pPr>
        <w:spacing w:line="360" w:lineRule="auto"/>
        <w:jc w:val="both"/>
        <w:rPr>
          <w:sz w:val="22"/>
          <w:szCs w:val="22"/>
        </w:rPr>
      </w:pPr>
      <w:r>
        <w:rPr>
          <w:b/>
          <w:bCs/>
          <w:sz w:val="22"/>
          <w:szCs w:val="22"/>
          <w:lang w:val="es-CR"/>
        </w:rPr>
        <w:t>Cuarto</w:t>
      </w:r>
      <w:r w:rsidRPr="00A156A6">
        <w:rPr>
          <w:b/>
          <w:bCs/>
          <w:sz w:val="22"/>
          <w:szCs w:val="22"/>
          <w:lang w:val="es-CR"/>
        </w:rPr>
        <w:t>:</w:t>
      </w:r>
      <w:r w:rsidRPr="00A156A6">
        <w:rPr>
          <w:sz w:val="22"/>
          <w:szCs w:val="22"/>
          <w:lang w:val="es-CR"/>
        </w:rPr>
        <w:t xml:space="preserve"> Que conocidos y debidamente analizados los documentos que al respecto se han presentado a esta Junta Directiva, se estima procedente acoger la recomendación de la Administración</w:t>
      </w:r>
      <w:r>
        <w:rPr>
          <w:sz w:val="22"/>
          <w:szCs w:val="22"/>
          <w:lang w:val="es-CR"/>
        </w:rPr>
        <w:t>,</w:t>
      </w:r>
      <w:r w:rsidRPr="00A156A6">
        <w:rPr>
          <w:sz w:val="22"/>
          <w:szCs w:val="22"/>
          <w:lang w:val="es-CR"/>
        </w:rPr>
        <w:t xml:space="preserve"> en los mismos términos </w:t>
      </w:r>
      <w:r>
        <w:rPr>
          <w:sz w:val="22"/>
          <w:szCs w:val="22"/>
          <w:lang w:val="es-CR"/>
        </w:rPr>
        <w:t xml:space="preserve">planteados por </w:t>
      </w:r>
      <w:r w:rsidRPr="00A156A6">
        <w:rPr>
          <w:sz w:val="22"/>
          <w:szCs w:val="22"/>
          <w:lang w:val="es-CR"/>
        </w:rPr>
        <w:t xml:space="preserve">la Dirección </w:t>
      </w:r>
      <w:r>
        <w:rPr>
          <w:sz w:val="22"/>
          <w:szCs w:val="22"/>
          <w:lang w:val="es-CR"/>
        </w:rPr>
        <w:t xml:space="preserve">FOSUVI en el informe </w:t>
      </w:r>
      <w:r>
        <w:rPr>
          <w:rFonts w:cs="Arial"/>
          <w:sz w:val="22"/>
        </w:rPr>
        <w:t>DF-OF-0</w:t>
      </w:r>
      <w:r w:rsidR="00BF677C">
        <w:rPr>
          <w:rFonts w:cs="Arial"/>
          <w:sz w:val="22"/>
        </w:rPr>
        <w:t>478</w:t>
      </w:r>
      <w:r>
        <w:rPr>
          <w:rFonts w:cs="Arial"/>
          <w:sz w:val="22"/>
        </w:rPr>
        <w:t>-2020.</w:t>
      </w:r>
      <w:r w:rsidRPr="003C2EA9">
        <w:rPr>
          <w:rFonts w:cs="Arial"/>
          <w:sz w:val="22"/>
        </w:rPr>
        <w:t xml:space="preserve"> </w:t>
      </w:r>
    </w:p>
    <w:p w14:paraId="161B45C0" w14:textId="77777777" w:rsidR="00CD7628" w:rsidRDefault="00CD7628" w:rsidP="00CD7628">
      <w:pPr>
        <w:spacing w:line="360" w:lineRule="auto"/>
        <w:ind w:right="51"/>
        <w:jc w:val="both"/>
        <w:rPr>
          <w:rFonts w:cs="Arial"/>
          <w:b/>
          <w:sz w:val="22"/>
        </w:rPr>
      </w:pPr>
    </w:p>
    <w:p w14:paraId="2F4F8F2C" w14:textId="77777777" w:rsidR="00CD7628" w:rsidRDefault="00CD7628" w:rsidP="00CD7628">
      <w:pPr>
        <w:spacing w:line="360" w:lineRule="auto"/>
        <w:ind w:right="51"/>
        <w:jc w:val="both"/>
        <w:rPr>
          <w:rFonts w:cs="Arial"/>
          <w:b/>
          <w:sz w:val="22"/>
        </w:rPr>
      </w:pPr>
      <w:r>
        <w:rPr>
          <w:rFonts w:cs="Arial"/>
          <w:b/>
          <w:sz w:val="22"/>
        </w:rPr>
        <w:t>Por tanto, se acuerda:</w:t>
      </w:r>
    </w:p>
    <w:p w14:paraId="61AFE4DF" w14:textId="423DC724" w:rsidR="006F4C3A" w:rsidRPr="006F4C3A" w:rsidRDefault="00CD7628" w:rsidP="006F4C3A">
      <w:pPr>
        <w:spacing w:line="360" w:lineRule="auto"/>
        <w:jc w:val="both"/>
        <w:rPr>
          <w:rFonts w:cs="Arial"/>
          <w:sz w:val="22"/>
          <w:szCs w:val="22"/>
        </w:rPr>
      </w:pPr>
      <w:r>
        <w:rPr>
          <w:rFonts w:cs="Arial"/>
          <w:b/>
          <w:bCs/>
          <w:sz w:val="22"/>
        </w:rPr>
        <w:t>1.</w:t>
      </w:r>
      <w:r>
        <w:rPr>
          <w:rFonts w:cs="Arial"/>
          <w:sz w:val="22"/>
        </w:rPr>
        <w:t xml:space="preserve"> Declarar la no objeción del Banco Hipotecario de la Vivienda, a la adjudicación realizada por </w:t>
      </w:r>
      <w:r w:rsidR="006F4C3A">
        <w:rPr>
          <w:rFonts w:cs="Arial"/>
          <w:sz w:val="22"/>
        </w:rPr>
        <w:t>la Fundación para la Vivienda Rural Costa Rica – Canadá, a</w:t>
      </w:r>
      <w:r>
        <w:rPr>
          <w:rFonts w:cs="Arial"/>
          <w:sz w:val="22"/>
          <w:szCs w:val="22"/>
        </w:rPr>
        <w:t xml:space="preserve"> la </w:t>
      </w:r>
      <w:r w:rsidR="006F4C3A">
        <w:rPr>
          <w:rFonts w:cs="Arial"/>
          <w:sz w:val="22"/>
          <w:szCs w:val="22"/>
        </w:rPr>
        <w:t xml:space="preserve">empresa </w:t>
      </w:r>
      <w:r w:rsidR="006F4C3A" w:rsidRPr="006F4C3A">
        <w:rPr>
          <w:rFonts w:cs="Arial"/>
          <w:sz w:val="22"/>
          <w:szCs w:val="22"/>
        </w:rPr>
        <w:t xml:space="preserve">Grupo CONDECO VAC S.A, inscrita con personería jurídica </w:t>
      </w:r>
      <w:r w:rsidR="006F4C3A">
        <w:rPr>
          <w:rFonts w:cs="Arial"/>
          <w:sz w:val="22"/>
          <w:szCs w:val="22"/>
        </w:rPr>
        <w:t xml:space="preserve">N° </w:t>
      </w:r>
      <w:r w:rsidR="006F4C3A" w:rsidRPr="006F4C3A">
        <w:rPr>
          <w:rFonts w:cs="Arial"/>
          <w:sz w:val="22"/>
          <w:szCs w:val="22"/>
        </w:rPr>
        <w:t>3-101-379607, representada por Carlos Ramírez Barrantes, cédula de identidad 1-1139-0158, para la tramitología y construcción de las obras para el proyecto Tierra Prometida</w:t>
      </w:r>
      <w:r w:rsidR="006F4C3A">
        <w:rPr>
          <w:rFonts w:cs="Arial"/>
          <w:sz w:val="22"/>
          <w:szCs w:val="22"/>
        </w:rPr>
        <w:t>,</w:t>
      </w:r>
      <w:r w:rsidR="006F4C3A" w:rsidRPr="006F4C3A">
        <w:rPr>
          <w:rFonts w:cs="Arial"/>
          <w:b/>
          <w:i/>
          <w:sz w:val="22"/>
          <w:szCs w:val="22"/>
        </w:rPr>
        <w:t xml:space="preserve"> </w:t>
      </w:r>
      <w:r w:rsidR="006F4C3A" w:rsidRPr="006F4C3A">
        <w:rPr>
          <w:rFonts w:cs="Arial"/>
          <w:sz w:val="22"/>
          <w:szCs w:val="22"/>
        </w:rPr>
        <w:t xml:space="preserve">por un monto de </w:t>
      </w:r>
      <w:r w:rsidR="006F4C3A" w:rsidRPr="006F4C3A">
        <w:rPr>
          <w:rFonts w:cs="Arial"/>
          <w:b/>
          <w:sz w:val="22"/>
          <w:szCs w:val="22"/>
        </w:rPr>
        <w:t xml:space="preserve">₡2.483.368.782,62 </w:t>
      </w:r>
      <w:r w:rsidR="006F4C3A" w:rsidRPr="006F4C3A">
        <w:rPr>
          <w:rFonts w:cs="Arial"/>
          <w:bCs/>
          <w:sz w:val="22"/>
          <w:szCs w:val="22"/>
        </w:rPr>
        <w:t>(dos mil cuatrocientos ochenta y tres millones trescientos sesenta y ocho mil setecientos ochenta y dos colones con 62/100),</w:t>
      </w:r>
      <w:r w:rsidR="006F4C3A" w:rsidRPr="006F4C3A">
        <w:rPr>
          <w:rFonts w:cs="Arial"/>
          <w:b/>
          <w:sz w:val="22"/>
          <w:szCs w:val="22"/>
        </w:rPr>
        <w:t xml:space="preserve"> </w:t>
      </w:r>
      <w:r w:rsidR="006F4C3A" w:rsidRPr="006F4C3A">
        <w:rPr>
          <w:rFonts w:cs="Arial"/>
          <w:sz w:val="22"/>
          <w:szCs w:val="22"/>
        </w:rPr>
        <w:t>el cual se desglosa de la siguiente manera:</w:t>
      </w:r>
    </w:p>
    <w:p w14:paraId="6B17D9B7" w14:textId="43D9DC25" w:rsidR="006F4C3A" w:rsidRPr="006F4C3A" w:rsidRDefault="006F4C3A" w:rsidP="006F4C3A">
      <w:pPr>
        <w:spacing w:line="360" w:lineRule="auto"/>
        <w:jc w:val="both"/>
        <w:rPr>
          <w:rFonts w:cs="Arial"/>
          <w:sz w:val="22"/>
          <w:szCs w:val="22"/>
        </w:rPr>
      </w:pPr>
      <w:r>
        <w:rPr>
          <w:rFonts w:cs="Arial"/>
          <w:sz w:val="22"/>
          <w:szCs w:val="22"/>
        </w:rPr>
        <w:t xml:space="preserve">a) </w:t>
      </w:r>
      <w:r w:rsidRPr="006F4C3A">
        <w:rPr>
          <w:rFonts w:cs="Arial"/>
          <w:sz w:val="22"/>
          <w:szCs w:val="22"/>
        </w:rPr>
        <w:t>Costos directos incluidos en la oferta adjudicada</w:t>
      </w:r>
      <w:r>
        <w:rPr>
          <w:rFonts w:cs="Arial"/>
          <w:sz w:val="22"/>
          <w:szCs w:val="22"/>
        </w:rPr>
        <w:t>,</w:t>
      </w:r>
      <w:r w:rsidRPr="006F4C3A">
        <w:rPr>
          <w:rFonts w:cs="Arial"/>
          <w:sz w:val="22"/>
          <w:szCs w:val="22"/>
        </w:rPr>
        <w:t xml:space="preserve"> por un monto de ₡1.802.520.338,17.</w:t>
      </w:r>
    </w:p>
    <w:p w14:paraId="0D082224" w14:textId="17DF3EB3" w:rsidR="006F4C3A" w:rsidRPr="006F4C3A" w:rsidRDefault="006F4C3A" w:rsidP="006F4C3A">
      <w:pPr>
        <w:spacing w:line="360" w:lineRule="auto"/>
        <w:jc w:val="both"/>
        <w:rPr>
          <w:rFonts w:cs="Arial"/>
          <w:sz w:val="22"/>
          <w:szCs w:val="22"/>
        </w:rPr>
      </w:pPr>
      <w:r w:rsidRPr="006F4C3A">
        <w:rPr>
          <w:rFonts w:cs="Arial"/>
          <w:sz w:val="22"/>
          <w:szCs w:val="22"/>
        </w:rPr>
        <w:t>b) Costos indirectos incluidos en la oferta adjudicada</w:t>
      </w:r>
      <w:r>
        <w:rPr>
          <w:rFonts w:cs="Arial"/>
          <w:sz w:val="22"/>
          <w:szCs w:val="22"/>
        </w:rPr>
        <w:t>,</w:t>
      </w:r>
      <w:r w:rsidRPr="006F4C3A">
        <w:rPr>
          <w:rFonts w:cs="Arial"/>
          <w:sz w:val="22"/>
          <w:szCs w:val="22"/>
        </w:rPr>
        <w:t xml:space="preserve"> por un monto de ₡457.479.661,83</w:t>
      </w:r>
      <w:r>
        <w:rPr>
          <w:rFonts w:cs="Arial"/>
          <w:sz w:val="22"/>
          <w:szCs w:val="22"/>
        </w:rPr>
        <w:t>.</w:t>
      </w:r>
    </w:p>
    <w:p w14:paraId="0C127ED8" w14:textId="31FF7058" w:rsidR="006F4C3A" w:rsidRPr="006F4C3A" w:rsidRDefault="006F4C3A" w:rsidP="006F4C3A">
      <w:pPr>
        <w:spacing w:line="360" w:lineRule="auto"/>
        <w:jc w:val="both"/>
        <w:rPr>
          <w:rFonts w:cs="Arial"/>
          <w:sz w:val="22"/>
          <w:szCs w:val="22"/>
        </w:rPr>
      </w:pPr>
      <w:r w:rsidRPr="006F4C3A">
        <w:rPr>
          <w:rFonts w:cs="Arial"/>
          <w:sz w:val="22"/>
          <w:szCs w:val="22"/>
        </w:rPr>
        <w:t>c) Costos indirectos por ejecutar por la entidad autorizada</w:t>
      </w:r>
      <w:r>
        <w:rPr>
          <w:rFonts w:cs="Arial"/>
          <w:sz w:val="22"/>
          <w:szCs w:val="22"/>
        </w:rPr>
        <w:t>,</w:t>
      </w:r>
      <w:r w:rsidRPr="006F4C3A">
        <w:rPr>
          <w:rFonts w:cs="Arial"/>
          <w:sz w:val="22"/>
          <w:szCs w:val="22"/>
        </w:rPr>
        <w:t xml:space="preserve"> por </w:t>
      </w:r>
      <w:r>
        <w:rPr>
          <w:rFonts w:cs="Arial"/>
          <w:sz w:val="22"/>
          <w:szCs w:val="22"/>
        </w:rPr>
        <w:t>la suma de</w:t>
      </w:r>
      <w:r w:rsidRPr="006F4C3A">
        <w:rPr>
          <w:rFonts w:cs="Arial"/>
          <w:sz w:val="22"/>
          <w:szCs w:val="22"/>
        </w:rPr>
        <w:t xml:space="preserve"> ₡105.113.126,30</w:t>
      </w:r>
      <w:r>
        <w:rPr>
          <w:rFonts w:cs="Arial"/>
          <w:sz w:val="22"/>
          <w:szCs w:val="22"/>
        </w:rPr>
        <w:t>.</w:t>
      </w:r>
    </w:p>
    <w:p w14:paraId="3C98EE0D" w14:textId="6F280ADF" w:rsidR="006F4C3A" w:rsidRPr="006F4C3A" w:rsidRDefault="006F4C3A" w:rsidP="006F4C3A">
      <w:pPr>
        <w:spacing w:line="360" w:lineRule="auto"/>
        <w:jc w:val="both"/>
        <w:rPr>
          <w:rFonts w:cs="Arial"/>
          <w:sz w:val="22"/>
          <w:szCs w:val="22"/>
        </w:rPr>
      </w:pPr>
      <w:r w:rsidRPr="006F4C3A">
        <w:rPr>
          <w:rFonts w:cs="Arial"/>
          <w:sz w:val="22"/>
          <w:szCs w:val="22"/>
        </w:rPr>
        <w:t>d) Gastos de administración de la entidad autorizada</w:t>
      </w:r>
      <w:r>
        <w:rPr>
          <w:rFonts w:cs="Arial"/>
          <w:sz w:val="22"/>
          <w:szCs w:val="22"/>
        </w:rPr>
        <w:t>,</w:t>
      </w:r>
      <w:r w:rsidRPr="006F4C3A">
        <w:rPr>
          <w:rFonts w:cs="Arial"/>
          <w:sz w:val="22"/>
          <w:szCs w:val="22"/>
        </w:rPr>
        <w:t xml:space="preserve"> por un monto de hasta </w:t>
      </w:r>
      <w:r>
        <w:rPr>
          <w:rFonts w:cs="Arial"/>
          <w:sz w:val="22"/>
          <w:szCs w:val="22"/>
        </w:rPr>
        <w:t xml:space="preserve">el </w:t>
      </w:r>
      <w:r w:rsidRPr="006F4C3A">
        <w:rPr>
          <w:rFonts w:cs="Arial"/>
          <w:sz w:val="22"/>
          <w:szCs w:val="22"/>
        </w:rPr>
        <w:t>5% del valor del proyecto, lo cual representa un monto de ₡118.255.656,32</w:t>
      </w:r>
      <w:r>
        <w:rPr>
          <w:rFonts w:cs="Arial"/>
          <w:sz w:val="22"/>
          <w:szCs w:val="22"/>
        </w:rPr>
        <w:t>.</w:t>
      </w:r>
    </w:p>
    <w:p w14:paraId="03343001" w14:textId="31EA09C3" w:rsidR="006F4C3A" w:rsidRDefault="006F4C3A" w:rsidP="006F4C3A">
      <w:pPr>
        <w:spacing w:line="360" w:lineRule="auto"/>
        <w:jc w:val="both"/>
        <w:rPr>
          <w:rFonts w:cs="Arial"/>
          <w:sz w:val="22"/>
          <w:szCs w:val="22"/>
        </w:rPr>
      </w:pPr>
    </w:p>
    <w:p w14:paraId="08821AF3" w14:textId="0A430F94" w:rsidR="006F4C3A" w:rsidRPr="006F4C3A" w:rsidRDefault="001E1379" w:rsidP="006F4C3A">
      <w:pPr>
        <w:spacing w:line="360" w:lineRule="auto"/>
        <w:jc w:val="both"/>
        <w:rPr>
          <w:rFonts w:cs="Arial"/>
          <w:sz w:val="22"/>
          <w:szCs w:val="22"/>
        </w:rPr>
      </w:pPr>
      <w:r w:rsidRPr="001E1379">
        <w:rPr>
          <w:rFonts w:cs="Arial"/>
          <w:b/>
          <w:bCs/>
          <w:sz w:val="22"/>
          <w:szCs w:val="22"/>
        </w:rPr>
        <w:t>2.</w:t>
      </w:r>
      <w:r>
        <w:rPr>
          <w:rFonts w:cs="Arial"/>
          <w:sz w:val="22"/>
          <w:szCs w:val="22"/>
        </w:rPr>
        <w:t xml:space="preserve"> </w:t>
      </w:r>
      <w:r w:rsidR="006F4C3A" w:rsidRPr="006F4C3A">
        <w:rPr>
          <w:rFonts w:cs="Arial"/>
          <w:sz w:val="22"/>
          <w:szCs w:val="22"/>
        </w:rPr>
        <w:t>El plazo de ejecución de las obras es de 135 días naturales y el plazo para realizar los trámites correspondientes ante SETENA y Municipalidad, es de 90 días naturales, contados a partir de la orden de inicio emitida por la Entidad Autorizada.</w:t>
      </w:r>
    </w:p>
    <w:p w14:paraId="02509E71" w14:textId="77777777" w:rsidR="006F4C3A" w:rsidRPr="006F4C3A" w:rsidRDefault="006F4C3A" w:rsidP="006F4C3A">
      <w:pPr>
        <w:spacing w:line="360" w:lineRule="auto"/>
        <w:jc w:val="both"/>
        <w:rPr>
          <w:rFonts w:cs="Arial"/>
          <w:sz w:val="22"/>
          <w:szCs w:val="22"/>
        </w:rPr>
      </w:pPr>
    </w:p>
    <w:p w14:paraId="69DB176F" w14:textId="09C51C63" w:rsidR="006F4C3A" w:rsidRPr="006F4C3A" w:rsidRDefault="001E1379" w:rsidP="006F4C3A">
      <w:pPr>
        <w:spacing w:line="360" w:lineRule="auto"/>
        <w:jc w:val="both"/>
        <w:rPr>
          <w:rFonts w:cs="Arial"/>
          <w:sz w:val="22"/>
          <w:szCs w:val="22"/>
        </w:rPr>
      </w:pPr>
      <w:r w:rsidRPr="001E1379">
        <w:rPr>
          <w:rFonts w:cs="Arial"/>
          <w:b/>
          <w:bCs/>
          <w:sz w:val="22"/>
          <w:szCs w:val="22"/>
        </w:rPr>
        <w:t>3.</w:t>
      </w:r>
      <w:r>
        <w:rPr>
          <w:rFonts w:cs="Arial"/>
          <w:sz w:val="22"/>
          <w:szCs w:val="22"/>
        </w:rPr>
        <w:t xml:space="preserve"> </w:t>
      </w:r>
      <w:r w:rsidR="006F4C3A" w:rsidRPr="006F4C3A">
        <w:rPr>
          <w:rFonts w:cs="Arial"/>
          <w:sz w:val="22"/>
          <w:szCs w:val="22"/>
        </w:rPr>
        <w:t>La forma de cancelación del contrato de administración será contra la presentación por parte de la Entidad Autorizada, y aprobación por parte de la Dirección FOSUVI del informe de liquidación técnica y financiera.</w:t>
      </w:r>
    </w:p>
    <w:p w14:paraId="151EFAFC" w14:textId="77777777" w:rsidR="006F4C3A" w:rsidRPr="006F4C3A" w:rsidRDefault="006F4C3A" w:rsidP="006F4C3A">
      <w:pPr>
        <w:spacing w:line="360" w:lineRule="auto"/>
        <w:jc w:val="both"/>
        <w:rPr>
          <w:rFonts w:cs="Arial"/>
          <w:sz w:val="22"/>
          <w:szCs w:val="22"/>
        </w:rPr>
      </w:pPr>
    </w:p>
    <w:p w14:paraId="608F511D" w14:textId="6BB74CA2" w:rsidR="006F4C3A" w:rsidRPr="006F4C3A" w:rsidRDefault="001E1379" w:rsidP="006F4C3A">
      <w:pPr>
        <w:spacing w:line="360" w:lineRule="auto"/>
        <w:jc w:val="both"/>
        <w:rPr>
          <w:rFonts w:cs="Arial"/>
          <w:b/>
          <w:sz w:val="22"/>
          <w:szCs w:val="22"/>
        </w:rPr>
      </w:pPr>
      <w:r w:rsidRPr="001E1379">
        <w:rPr>
          <w:rFonts w:cs="Arial"/>
          <w:b/>
          <w:bCs/>
          <w:sz w:val="22"/>
          <w:szCs w:val="22"/>
        </w:rPr>
        <w:t>4.</w:t>
      </w:r>
      <w:r>
        <w:rPr>
          <w:rFonts w:cs="Arial"/>
          <w:sz w:val="22"/>
          <w:szCs w:val="22"/>
        </w:rPr>
        <w:t xml:space="preserve"> </w:t>
      </w:r>
      <w:r w:rsidR="006F4C3A" w:rsidRPr="006F4C3A">
        <w:rPr>
          <w:rFonts w:cs="Arial"/>
          <w:sz w:val="22"/>
          <w:szCs w:val="22"/>
        </w:rPr>
        <w:t xml:space="preserve">El monto indicado por gastos de administración de la Entidad Autorizada fue calculado tomando como base el monto definitivo del proyecto a ejecutar. Para efectos de su </w:t>
      </w:r>
      <w:r w:rsidR="006F4C3A" w:rsidRPr="006F4C3A">
        <w:rPr>
          <w:rFonts w:cs="Arial"/>
          <w:sz w:val="22"/>
          <w:szCs w:val="22"/>
        </w:rPr>
        <w:lastRenderedPageBreak/>
        <w:t>liquidación deberá aplicarse el procedimiento vigente y aprobado en oficios DF-OF-1651-2011 y SO-OF-0412-2011 sobre la verificación de los costos de administración de las Entidades Autorizadas”, según Artículo 25 del ROSFNV.</w:t>
      </w:r>
    </w:p>
    <w:p w14:paraId="7A855248" w14:textId="67B28931" w:rsidR="006F4C3A" w:rsidRDefault="006F4C3A" w:rsidP="006F4C3A">
      <w:pPr>
        <w:spacing w:line="360" w:lineRule="auto"/>
        <w:jc w:val="both"/>
        <w:rPr>
          <w:rFonts w:cs="Arial"/>
          <w:sz w:val="22"/>
          <w:szCs w:val="22"/>
        </w:rPr>
      </w:pPr>
    </w:p>
    <w:p w14:paraId="06F35EB5" w14:textId="18B79298" w:rsidR="00CD7628" w:rsidRPr="0019390A" w:rsidRDefault="001E1379" w:rsidP="00CD7628">
      <w:pPr>
        <w:spacing w:line="360" w:lineRule="auto"/>
        <w:jc w:val="both"/>
        <w:rPr>
          <w:rFonts w:cs="Arial"/>
          <w:sz w:val="22"/>
          <w:szCs w:val="22"/>
          <w:lang w:val="es-CR"/>
        </w:rPr>
      </w:pPr>
      <w:r>
        <w:rPr>
          <w:rFonts w:cs="Arial"/>
          <w:b/>
          <w:sz w:val="22"/>
          <w:szCs w:val="22"/>
          <w:lang w:val="es-CR"/>
        </w:rPr>
        <w:t>5</w:t>
      </w:r>
      <w:r w:rsidR="00CD7628" w:rsidRPr="0019390A">
        <w:rPr>
          <w:rFonts w:cs="Arial"/>
          <w:b/>
          <w:sz w:val="22"/>
          <w:szCs w:val="22"/>
          <w:lang w:val="es-CR"/>
        </w:rPr>
        <w:t>.</w:t>
      </w:r>
      <w:r w:rsidR="00CD7628">
        <w:rPr>
          <w:rFonts w:cs="Arial"/>
          <w:sz w:val="22"/>
          <w:szCs w:val="22"/>
          <w:lang w:val="es-CR"/>
        </w:rPr>
        <w:t xml:space="preserve"> El contrato de administración de recursos se </w:t>
      </w:r>
      <w:r w:rsidR="00CD7628" w:rsidRPr="00C94A04">
        <w:rPr>
          <w:rFonts w:cs="Arial"/>
          <w:bCs/>
          <w:sz w:val="22"/>
          <w:szCs w:val="22"/>
        </w:rPr>
        <w:t>tramitará bajo las siguientes condiciones</w:t>
      </w:r>
      <w:r w:rsidR="00CD7628">
        <w:rPr>
          <w:rFonts w:cs="Arial"/>
          <w:bCs/>
          <w:sz w:val="22"/>
          <w:szCs w:val="22"/>
        </w:rPr>
        <w:t xml:space="preserve"> adicionales</w:t>
      </w:r>
      <w:r w:rsidR="00CD7628" w:rsidRPr="00C94A04">
        <w:rPr>
          <w:rFonts w:cs="Arial"/>
          <w:bCs/>
          <w:sz w:val="22"/>
          <w:szCs w:val="22"/>
        </w:rPr>
        <w:t>:</w:t>
      </w:r>
    </w:p>
    <w:p w14:paraId="4184EA8B" w14:textId="1948E45F" w:rsidR="00CD7628" w:rsidRDefault="001E1379" w:rsidP="00CD7628">
      <w:pPr>
        <w:spacing w:line="360" w:lineRule="auto"/>
        <w:jc w:val="both"/>
        <w:rPr>
          <w:rFonts w:cs="Arial"/>
          <w:bCs/>
          <w:sz w:val="22"/>
          <w:szCs w:val="22"/>
          <w:lang w:val="es-CR"/>
        </w:rPr>
      </w:pPr>
      <w:r>
        <w:rPr>
          <w:rFonts w:cs="Arial"/>
          <w:b/>
          <w:bCs/>
          <w:sz w:val="22"/>
          <w:szCs w:val="22"/>
          <w:lang w:val="es-CR"/>
        </w:rPr>
        <w:t>5</w:t>
      </w:r>
      <w:r w:rsidR="00CD7628" w:rsidRPr="0019390A">
        <w:rPr>
          <w:rFonts w:cs="Arial"/>
          <w:b/>
          <w:bCs/>
          <w:sz w:val="22"/>
          <w:szCs w:val="22"/>
          <w:lang w:val="es-CR"/>
        </w:rPr>
        <w:t>.1.</w:t>
      </w:r>
      <w:r w:rsidR="00CD7628" w:rsidRPr="0019390A">
        <w:rPr>
          <w:rFonts w:cs="Arial"/>
          <w:bCs/>
          <w:sz w:val="22"/>
          <w:szCs w:val="22"/>
          <w:lang w:val="es-CR"/>
        </w:rPr>
        <w:t xml:space="preserve"> </w:t>
      </w:r>
      <w:r w:rsidR="00CD7628" w:rsidRPr="00E274CA">
        <w:rPr>
          <w:rFonts w:cs="Arial"/>
          <w:b/>
          <w:bCs/>
          <w:sz w:val="22"/>
          <w:szCs w:val="22"/>
          <w:lang w:val="es-CR"/>
        </w:rPr>
        <w:t>Entidad Autorizada:</w:t>
      </w:r>
      <w:r w:rsidR="00CD7628" w:rsidRPr="0019390A">
        <w:rPr>
          <w:rFonts w:cs="Arial"/>
          <w:bCs/>
          <w:sz w:val="22"/>
          <w:szCs w:val="22"/>
          <w:lang w:val="es-CR"/>
        </w:rPr>
        <w:t xml:space="preserve"> </w:t>
      </w:r>
      <w:r w:rsidR="009F0037">
        <w:rPr>
          <w:rFonts w:cs="Arial"/>
          <w:bCs/>
          <w:sz w:val="22"/>
          <w:szCs w:val="22"/>
          <w:lang w:val="es-CR"/>
        </w:rPr>
        <w:t>Fundación para la Vivienda Rural Costa Rica – Canadá.</w:t>
      </w:r>
    </w:p>
    <w:p w14:paraId="0D4D306E" w14:textId="3C3DB8FA" w:rsidR="00B14C8B" w:rsidRDefault="001E1379" w:rsidP="00B14C8B">
      <w:pPr>
        <w:spacing w:line="360" w:lineRule="auto"/>
        <w:jc w:val="both"/>
        <w:rPr>
          <w:rFonts w:cs="Arial"/>
          <w:bCs/>
          <w:sz w:val="22"/>
          <w:szCs w:val="22"/>
          <w:lang w:val="es-CR"/>
        </w:rPr>
      </w:pPr>
      <w:r>
        <w:rPr>
          <w:rFonts w:cs="Arial"/>
          <w:b/>
          <w:bCs/>
          <w:sz w:val="22"/>
          <w:szCs w:val="22"/>
          <w:lang w:val="es-CR"/>
        </w:rPr>
        <w:t>5</w:t>
      </w:r>
      <w:r w:rsidR="00B14C8B" w:rsidRPr="0019390A">
        <w:rPr>
          <w:rFonts w:cs="Arial"/>
          <w:b/>
          <w:bCs/>
          <w:sz w:val="22"/>
          <w:szCs w:val="22"/>
          <w:lang w:val="es-CR"/>
        </w:rPr>
        <w:t>.2.</w:t>
      </w:r>
      <w:r w:rsidR="00B14C8B" w:rsidRPr="0019390A">
        <w:rPr>
          <w:rFonts w:cs="Arial"/>
          <w:bCs/>
          <w:sz w:val="22"/>
          <w:szCs w:val="22"/>
          <w:lang w:val="es-CR"/>
        </w:rPr>
        <w:t xml:space="preserve"> </w:t>
      </w:r>
      <w:r w:rsidR="00B14C8B" w:rsidRPr="00E274CA">
        <w:rPr>
          <w:rFonts w:cs="Arial"/>
          <w:b/>
          <w:bCs/>
          <w:sz w:val="22"/>
          <w:szCs w:val="22"/>
          <w:lang w:val="es-CR"/>
        </w:rPr>
        <w:t>Constructor:</w:t>
      </w:r>
      <w:r w:rsidR="00B14C8B" w:rsidRPr="0019390A">
        <w:rPr>
          <w:rFonts w:cs="Arial"/>
          <w:bCs/>
          <w:sz w:val="22"/>
          <w:szCs w:val="22"/>
          <w:lang w:val="es-CR"/>
        </w:rPr>
        <w:t xml:space="preserve"> </w:t>
      </w:r>
      <w:r w:rsidR="00B14C8B" w:rsidRPr="00B14C8B">
        <w:rPr>
          <w:rFonts w:cs="Arial"/>
          <w:bCs/>
          <w:sz w:val="22"/>
          <w:szCs w:val="22"/>
        </w:rPr>
        <w:t>Grupo CONDECO VAC S.A, inscrita con personería jurídica 3-101-379607, representada por Carlos Ramírez Barrantes, cédula de identidad 1-1139-0158, bajo</w:t>
      </w:r>
      <w:r w:rsidR="00B14C8B" w:rsidRPr="00612ABD">
        <w:rPr>
          <w:rFonts w:cs="Arial"/>
          <w:sz w:val="22"/>
          <w:szCs w:val="22"/>
          <w:lang w:val="es-CR"/>
        </w:rPr>
        <w:t xml:space="preserve"> el modelo contrato de obra determinada para el diseño y construcción de todas las obras y a firmar entre la </w:t>
      </w:r>
      <w:r w:rsidR="00B14C8B">
        <w:rPr>
          <w:rFonts w:cs="Arial"/>
          <w:sz w:val="22"/>
          <w:szCs w:val="22"/>
          <w:lang w:val="es-CR"/>
        </w:rPr>
        <w:t>e</w:t>
      </w:r>
      <w:r w:rsidR="00B14C8B" w:rsidRPr="00612ABD">
        <w:rPr>
          <w:rFonts w:cs="Arial"/>
          <w:sz w:val="22"/>
          <w:szCs w:val="22"/>
          <w:lang w:val="es-CR"/>
        </w:rPr>
        <w:t xml:space="preserve">ntidad </w:t>
      </w:r>
      <w:r w:rsidR="00B14C8B">
        <w:rPr>
          <w:rFonts w:cs="Arial"/>
          <w:sz w:val="22"/>
          <w:szCs w:val="22"/>
          <w:lang w:val="es-CR"/>
        </w:rPr>
        <w:t>a</w:t>
      </w:r>
      <w:r w:rsidR="00B14C8B" w:rsidRPr="00612ABD">
        <w:rPr>
          <w:rFonts w:cs="Arial"/>
          <w:sz w:val="22"/>
          <w:szCs w:val="22"/>
          <w:lang w:val="es-CR"/>
        </w:rPr>
        <w:t xml:space="preserve">utorizada y </w:t>
      </w:r>
      <w:r w:rsidR="00B14C8B">
        <w:rPr>
          <w:rFonts w:cs="Arial"/>
          <w:sz w:val="22"/>
          <w:szCs w:val="22"/>
          <w:lang w:val="es-CR"/>
        </w:rPr>
        <w:t>el c</w:t>
      </w:r>
      <w:r w:rsidR="00B14C8B" w:rsidRPr="00612ABD">
        <w:rPr>
          <w:rFonts w:cs="Arial"/>
          <w:sz w:val="22"/>
          <w:szCs w:val="22"/>
          <w:lang w:val="es-CR"/>
        </w:rPr>
        <w:t>onstructor, mediante la Ley del Sistema Financiero Nacional para la Vivienda.</w:t>
      </w:r>
    </w:p>
    <w:p w14:paraId="0F560B19" w14:textId="17FCBFB1" w:rsidR="00B14C8B" w:rsidRPr="0019390A" w:rsidRDefault="001E1379" w:rsidP="00B14C8B">
      <w:pPr>
        <w:spacing w:line="360" w:lineRule="auto"/>
        <w:jc w:val="both"/>
        <w:rPr>
          <w:rFonts w:cs="Arial"/>
          <w:sz w:val="22"/>
          <w:szCs w:val="22"/>
          <w:lang w:val="es-CR"/>
        </w:rPr>
      </w:pPr>
      <w:r>
        <w:rPr>
          <w:rFonts w:cs="Arial"/>
          <w:b/>
          <w:bCs/>
          <w:sz w:val="22"/>
          <w:szCs w:val="22"/>
          <w:lang w:val="es-CR"/>
        </w:rPr>
        <w:t>5</w:t>
      </w:r>
      <w:r w:rsidR="00B14C8B" w:rsidRPr="0019390A">
        <w:rPr>
          <w:rFonts w:cs="Arial"/>
          <w:b/>
          <w:bCs/>
          <w:sz w:val="22"/>
          <w:szCs w:val="22"/>
          <w:lang w:val="es-CR"/>
        </w:rPr>
        <w:t>.3.</w:t>
      </w:r>
      <w:r w:rsidR="00B14C8B" w:rsidRPr="0019390A">
        <w:rPr>
          <w:rFonts w:cs="Arial"/>
          <w:bCs/>
          <w:sz w:val="22"/>
          <w:szCs w:val="22"/>
          <w:lang w:val="es-CR"/>
        </w:rPr>
        <w:t xml:space="preserve"> </w:t>
      </w:r>
      <w:r w:rsidR="00B14C8B" w:rsidRPr="00E274CA">
        <w:rPr>
          <w:rFonts w:cs="Arial"/>
          <w:b/>
          <w:bCs/>
          <w:sz w:val="22"/>
          <w:szCs w:val="22"/>
          <w:lang w:val="es-CR"/>
        </w:rPr>
        <w:t>Alcance de los contratos:</w:t>
      </w:r>
      <w:r w:rsidR="00B14C8B" w:rsidRPr="0019390A">
        <w:rPr>
          <w:rFonts w:cs="Arial"/>
          <w:bCs/>
          <w:sz w:val="22"/>
          <w:szCs w:val="22"/>
          <w:lang w:val="es-CR"/>
        </w:rPr>
        <w:t xml:space="preserve"> </w:t>
      </w:r>
      <w:r w:rsidR="00B14C8B" w:rsidRPr="0019390A">
        <w:rPr>
          <w:rFonts w:cs="Arial"/>
          <w:sz w:val="22"/>
          <w:szCs w:val="22"/>
          <w:lang w:val="es-CR"/>
        </w:rPr>
        <w:t>Según los lineamientos y modelos ya establecidos</w:t>
      </w:r>
      <w:r w:rsidR="00B14C8B">
        <w:rPr>
          <w:rFonts w:cs="Arial"/>
          <w:sz w:val="22"/>
          <w:szCs w:val="22"/>
          <w:lang w:val="es-CR"/>
        </w:rPr>
        <w:t xml:space="preserve"> </w:t>
      </w:r>
      <w:r w:rsidR="00B14C8B" w:rsidRPr="0019390A">
        <w:rPr>
          <w:rFonts w:cs="Arial"/>
          <w:sz w:val="22"/>
          <w:szCs w:val="22"/>
          <w:lang w:val="es-CR"/>
        </w:rPr>
        <w:t>y aprobados por es</w:t>
      </w:r>
      <w:r w:rsidR="00B14C8B">
        <w:rPr>
          <w:rFonts w:cs="Arial"/>
          <w:sz w:val="22"/>
          <w:szCs w:val="22"/>
          <w:lang w:val="es-CR"/>
        </w:rPr>
        <w:t>t</w:t>
      </w:r>
      <w:r w:rsidR="00B14C8B" w:rsidRPr="0019390A">
        <w:rPr>
          <w:rFonts w:cs="Arial"/>
          <w:sz w:val="22"/>
          <w:szCs w:val="22"/>
          <w:lang w:val="es-CR"/>
        </w:rPr>
        <w:t>a Junta Directiva. El giro de recursos quedará sujeto a la</w:t>
      </w:r>
      <w:r w:rsidR="00B14C8B">
        <w:rPr>
          <w:rFonts w:cs="Arial"/>
          <w:sz w:val="22"/>
          <w:szCs w:val="22"/>
          <w:lang w:val="es-CR"/>
        </w:rPr>
        <w:t xml:space="preserve"> </w:t>
      </w:r>
      <w:r w:rsidR="00B14C8B" w:rsidRPr="0019390A">
        <w:rPr>
          <w:rFonts w:cs="Arial"/>
          <w:sz w:val="22"/>
          <w:szCs w:val="22"/>
          <w:lang w:val="es-CR"/>
        </w:rPr>
        <w:t>verificación de que los contratos se ajusten a cabalidad con lo solicitad</w:t>
      </w:r>
      <w:r w:rsidR="00B14C8B">
        <w:rPr>
          <w:rFonts w:cs="Arial"/>
          <w:sz w:val="22"/>
          <w:szCs w:val="22"/>
          <w:lang w:val="es-CR"/>
        </w:rPr>
        <w:t>o</w:t>
      </w:r>
      <w:r w:rsidR="00B14C8B" w:rsidRPr="0019390A">
        <w:rPr>
          <w:rFonts w:cs="Arial"/>
          <w:sz w:val="22"/>
          <w:szCs w:val="22"/>
          <w:lang w:val="es-CR"/>
        </w:rPr>
        <w:t xml:space="preserve"> por la</w:t>
      </w:r>
      <w:r w:rsidR="00B14C8B">
        <w:rPr>
          <w:rFonts w:cs="Arial"/>
          <w:sz w:val="22"/>
          <w:szCs w:val="22"/>
          <w:lang w:val="es-CR"/>
        </w:rPr>
        <w:t xml:space="preserve"> </w:t>
      </w:r>
      <w:r w:rsidR="00B14C8B" w:rsidRPr="0019390A">
        <w:rPr>
          <w:rFonts w:cs="Arial"/>
          <w:sz w:val="22"/>
          <w:szCs w:val="22"/>
          <w:lang w:val="es-CR"/>
        </w:rPr>
        <w:t xml:space="preserve">Junta Directiva de este Banco en </w:t>
      </w:r>
      <w:r w:rsidR="00B14C8B">
        <w:rPr>
          <w:rFonts w:cs="Arial"/>
          <w:sz w:val="22"/>
          <w:szCs w:val="22"/>
          <w:lang w:val="es-CR"/>
        </w:rPr>
        <w:t xml:space="preserve">el </w:t>
      </w:r>
      <w:r w:rsidR="00B14C8B" w:rsidRPr="0019390A">
        <w:rPr>
          <w:rFonts w:cs="Arial"/>
          <w:sz w:val="22"/>
          <w:szCs w:val="22"/>
          <w:lang w:val="es-CR"/>
        </w:rPr>
        <w:t>acuerdo N°1 de la sesión 47-2008</w:t>
      </w:r>
      <w:r w:rsidR="00B14C8B">
        <w:rPr>
          <w:rFonts w:cs="Arial"/>
          <w:sz w:val="22"/>
          <w:szCs w:val="22"/>
          <w:lang w:val="es-CR"/>
        </w:rPr>
        <w:t>, de</w:t>
      </w:r>
      <w:r w:rsidR="00B14C8B" w:rsidRPr="0019390A">
        <w:rPr>
          <w:rFonts w:cs="Arial"/>
          <w:sz w:val="22"/>
          <w:szCs w:val="22"/>
          <w:lang w:val="es-CR"/>
        </w:rPr>
        <w:t xml:space="preserve"> fecha 30 de junio de 2008.</w:t>
      </w:r>
    </w:p>
    <w:p w14:paraId="07257D6D" w14:textId="3CF5F1B4" w:rsidR="00B14C8B" w:rsidRPr="00F054D0" w:rsidRDefault="001E1379" w:rsidP="00B14C8B">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5</w:t>
      </w:r>
      <w:r w:rsidR="00B14C8B" w:rsidRPr="00F054D0">
        <w:rPr>
          <w:rFonts w:cs="Arial"/>
          <w:b/>
          <w:spacing w:val="-3"/>
          <w:sz w:val="22"/>
          <w:szCs w:val="22"/>
        </w:rPr>
        <w:t>.4.</w:t>
      </w:r>
      <w:r w:rsidR="00B14C8B" w:rsidRPr="00F054D0">
        <w:rPr>
          <w:rFonts w:cs="Arial"/>
          <w:spacing w:val="-3"/>
          <w:sz w:val="22"/>
          <w:szCs w:val="22"/>
        </w:rPr>
        <w:t xml:space="preserve"> </w:t>
      </w:r>
      <w:r w:rsidR="00B14C8B" w:rsidRPr="00E274CA">
        <w:rPr>
          <w:rFonts w:cs="Arial"/>
          <w:b/>
          <w:spacing w:val="-3"/>
          <w:sz w:val="22"/>
          <w:szCs w:val="22"/>
        </w:rPr>
        <w:t>Garantías fiduciarias a otorgar por la entidad autorizada:</w:t>
      </w:r>
      <w:r w:rsidR="00B14C8B" w:rsidRPr="00F054D0">
        <w:rPr>
          <w:rFonts w:cs="Arial"/>
          <w:spacing w:val="-3"/>
          <w:sz w:val="22"/>
          <w:szCs w:val="22"/>
        </w:rPr>
        <w:t xml:space="preserve"> Según lo dispuesto en el acuerdo N°13 de la sesión 32-2012, de fecha 22 de mayo de 2012, la entidad autorizada deberá aportar una garantía fiduciaria del </w:t>
      </w:r>
      <w:r w:rsidR="00B14C8B">
        <w:rPr>
          <w:rFonts w:cs="Arial"/>
          <w:spacing w:val="-3"/>
          <w:sz w:val="22"/>
          <w:szCs w:val="22"/>
        </w:rPr>
        <w:t>8</w:t>
      </w:r>
      <w:r w:rsidR="00B14C8B" w:rsidRPr="00F054D0">
        <w:rPr>
          <w:rFonts w:cs="Arial"/>
          <w:spacing w:val="-3"/>
          <w:sz w:val="22"/>
          <w:szCs w:val="22"/>
        </w:rPr>
        <w:t xml:space="preserve">% </w:t>
      </w:r>
      <w:r w:rsidR="00B14C8B" w:rsidRPr="00B14C8B">
        <w:rPr>
          <w:rFonts w:cs="Arial"/>
          <w:spacing w:val="-3"/>
          <w:sz w:val="22"/>
          <w:szCs w:val="22"/>
        </w:rPr>
        <w:t>del total de recursos aplicados al proyecto, para la construcción de las obras de infraestructura</w:t>
      </w:r>
      <w:r w:rsidR="00B14C8B">
        <w:rPr>
          <w:rFonts w:cs="Arial"/>
          <w:spacing w:val="-3"/>
          <w:sz w:val="22"/>
          <w:szCs w:val="22"/>
        </w:rPr>
        <w:t>,</w:t>
      </w:r>
      <w:r w:rsidR="00B14C8B" w:rsidRPr="00B14C8B">
        <w:rPr>
          <w:rFonts w:cs="Arial"/>
          <w:spacing w:val="-3"/>
          <w:sz w:val="22"/>
          <w:szCs w:val="22"/>
          <w:lang w:val="es-CR"/>
        </w:rPr>
        <w:t xml:space="preserve"> </w:t>
      </w:r>
      <w:r w:rsidR="00B14C8B" w:rsidRPr="00F054D0">
        <w:rPr>
          <w:rFonts w:cs="Arial"/>
          <w:spacing w:val="-3"/>
          <w:sz w:val="22"/>
          <w:szCs w:val="22"/>
          <w:lang w:val="es-CR"/>
        </w:rPr>
        <w:t xml:space="preserve">y </w:t>
      </w:r>
      <w:r w:rsidR="00B14C8B" w:rsidRPr="00F054D0">
        <w:rPr>
          <w:rFonts w:cs="Arial"/>
          <w:bCs/>
          <w:spacing w:val="-3"/>
          <w:sz w:val="22"/>
          <w:szCs w:val="22"/>
          <w:lang w:val="es-CR"/>
        </w:rPr>
        <w:t xml:space="preserve">mediante garantía fiduciaria (un pagaré en el cual </w:t>
      </w:r>
      <w:r w:rsidR="00B14C8B">
        <w:rPr>
          <w:rFonts w:cs="Arial"/>
          <w:bCs/>
          <w:spacing w:val="-3"/>
          <w:sz w:val="22"/>
          <w:szCs w:val="22"/>
          <w:lang w:val="es-CR"/>
        </w:rPr>
        <w:t>la Fundación para la Vivienda Rural Costa Rica – Canadá</w:t>
      </w:r>
      <w:r w:rsidR="00B14C8B">
        <w:rPr>
          <w:rFonts w:cs="Arial"/>
          <w:bCs/>
          <w:spacing w:val="-3"/>
          <w:sz w:val="22"/>
          <w:szCs w:val="22"/>
          <w:lang w:val="es-ES_tradnl"/>
        </w:rPr>
        <w:t xml:space="preserve">, </w:t>
      </w:r>
      <w:r w:rsidR="00B14C8B" w:rsidRPr="00F054D0">
        <w:rPr>
          <w:rFonts w:cs="Arial"/>
          <w:bCs/>
          <w:spacing w:val="-3"/>
          <w:sz w:val="22"/>
          <w:szCs w:val="22"/>
          <w:lang w:val="es-CR"/>
        </w:rPr>
        <w:t>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w:t>
      </w:r>
      <w:r w:rsidR="00B14C8B">
        <w:rPr>
          <w:rFonts w:cs="Arial"/>
          <w:bCs/>
          <w:spacing w:val="-3"/>
          <w:sz w:val="22"/>
          <w:szCs w:val="22"/>
          <w:lang w:val="es-CR"/>
        </w:rPr>
        <w:t>, sin considerar el valor del terreno</w:t>
      </w:r>
      <w:r w:rsidR="00B14C8B" w:rsidRPr="00F054D0">
        <w:rPr>
          <w:rFonts w:cs="Arial"/>
          <w:bCs/>
          <w:spacing w:val="-3"/>
          <w:sz w:val="22"/>
          <w:szCs w:val="22"/>
          <w:lang w:val="es-CR"/>
        </w:rPr>
        <w:t>.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1149FDB9" w14:textId="200C12F0" w:rsidR="003C26C9" w:rsidRPr="00B14C8B" w:rsidRDefault="001E1379" w:rsidP="003C26C9">
      <w:pPr>
        <w:widowControl w:val="0"/>
        <w:tabs>
          <w:tab w:val="left" w:pos="0"/>
        </w:tabs>
        <w:suppressAutoHyphens/>
        <w:autoSpaceDE w:val="0"/>
        <w:autoSpaceDN w:val="0"/>
        <w:adjustRightInd w:val="0"/>
        <w:spacing w:line="360" w:lineRule="auto"/>
        <w:contextualSpacing/>
        <w:jc w:val="both"/>
        <w:rPr>
          <w:rFonts w:cs="Arial"/>
          <w:bCs/>
          <w:spacing w:val="-3"/>
          <w:sz w:val="22"/>
          <w:szCs w:val="22"/>
        </w:rPr>
      </w:pPr>
      <w:r>
        <w:rPr>
          <w:rFonts w:cs="Arial"/>
          <w:b/>
          <w:spacing w:val="-3"/>
          <w:sz w:val="22"/>
          <w:szCs w:val="22"/>
        </w:rPr>
        <w:t>5</w:t>
      </w:r>
      <w:r w:rsidR="003C26C9">
        <w:rPr>
          <w:rFonts w:cs="Arial"/>
          <w:b/>
          <w:spacing w:val="-3"/>
          <w:sz w:val="22"/>
          <w:szCs w:val="22"/>
        </w:rPr>
        <w:t>.5</w:t>
      </w:r>
      <w:r w:rsidR="003C26C9" w:rsidRPr="00FF6F8A">
        <w:rPr>
          <w:rFonts w:cs="Arial"/>
          <w:b/>
          <w:spacing w:val="-3"/>
          <w:sz w:val="22"/>
          <w:szCs w:val="22"/>
        </w:rPr>
        <w:t xml:space="preserve">. </w:t>
      </w:r>
      <w:r w:rsidR="003C26C9" w:rsidRPr="00E274CA">
        <w:rPr>
          <w:rFonts w:cs="Arial"/>
          <w:b/>
          <w:spacing w:val="-3"/>
          <w:sz w:val="22"/>
          <w:szCs w:val="22"/>
        </w:rPr>
        <w:t>Garantías del desarrollador:</w:t>
      </w:r>
      <w:r w:rsidR="003C26C9" w:rsidRPr="008A2839">
        <w:rPr>
          <w:rFonts w:cs="Arial"/>
          <w:spacing w:val="-3"/>
          <w:sz w:val="22"/>
          <w:szCs w:val="22"/>
        </w:rPr>
        <w:t xml:space="preserve"> El desarrollador </w:t>
      </w:r>
      <w:r w:rsidR="003C26C9" w:rsidRPr="00612ABD">
        <w:rPr>
          <w:rFonts w:cs="Arial"/>
          <w:spacing w:val="-3"/>
          <w:sz w:val="22"/>
          <w:szCs w:val="22"/>
          <w:lang w:val="es-CR"/>
        </w:rPr>
        <w:t>deberá rendir garantías según lo establecido en el cartel de licitación</w:t>
      </w:r>
      <w:r w:rsidR="003C26C9">
        <w:rPr>
          <w:rFonts w:cs="Arial"/>
          <w:spacing w:val="-3"/>
          <w:sz w:val="22"/>
          <w:szCs w:val="22"/>
          <w:lang w:val="es-CR"/>
        </w:rPr>
        <w:t xml:space="preserve"> </w:t>
      </w:r>
      <w:r w:rsidR="003C26C9" w:rsidRPr="00B14C8B">
        <w:rPr>
          <w:rFonts w:cs="Arial"/>
          <w:bCs/>
          <w:spacing w:val="-3"/>
          <w:sz w:val="22"/>
          <w:szCs w:val="22"/>
        </w:rPr>
        <w:t>“Construcción de Obras Faltantes de Infraestructura en espacios públicos de Tierra Prometida, Pérez Zeledón”., en el distrito de San Isidro, cantón de Pérez Zeledón y provincia de San José, en el que actúa Fundación Costa Rica Canadá en calidad de Entidad Autorizada”</w:t>
      </w:r>
      <w:r w:rsidR="003C26C9">
        <w:rPr>
          <w:rFonts w:cs="Arial"/>
          <w:bCs/>
          <w:spacing w:val="-3"/>
          <w:sz w:val="22"/>
          <w:szCs w:val="22"/>
        </w:rPr>
        <w:t>.</w:t>
      </w:r>
    </w:p>
    <w:p w14:paraId="1F4CCAF7" w14:textId="34656938" w:rsidR="00CD7628" w:rsidRDefault="001E1379" w:rsidP="00CD7628">
      <w:pPr>
        <w:spacing w:line="360" w:lineRule="auto"/>
        <w:jc w:val="both"/>
        <w:rPr>
          <w:rFonts w:cs="Arial"/>
          <w:b/>
          <w:bCs/>
          <w:sz w:val="22"/>
          <w:szCs w:val="22"/>
        </w:rPr>
      </w:pPr>
      <w:r>
        <w:rPr>
          <w:rFonts w:cs="Arial"/>
          <w:b/>
          <w:bCs/>
          <w:sz w:val="22"/>
          <w:szCs w:val="22"/>
        </w:rPr>
        <w:lastRenderedPageBreak/>
        <w:t>5</w:t>
      </w:r>
      <w:r w:rsidR="00CD7628">
        <w:rPr>
          <w:rFonts w:cs="Arial"/>
          <w:b/>
          <w:bCs/>
          <w:sz w:val="22"/>
          <w:szCs w:val="22"/>
        </w:rPr>
        <w:t>.6 Plazo:</w:t>
      </w:r>
    </w:p>
    <w:p w14:paraId="601330BB" w14:textId="5B9F3E81" w:rsidR="00CD7628" w:rsidRDefault="00CD7628" w:rsidP="00CD7628">
      <w:pPr>
        <w:spacing w:line="360" w:lineRule="auto"/>
        <w:jc w:val="both"/>
        <w:rPr>
          <w:rFonts w:cs="Arial"/>
          <w:sz w:val="22"/>
          <w:szCs w:val="22"/>
        </w:rPr>
      </w:pPr>
      <w:r w:rsidRPr="00737544">
        <w:rPr>
          <w:rFonts w:cs="Arial"/>
          <w:bCs/>
          <w:sz w:val="22"/>
          <w:szCs w:val="22"/>
        </w:rPr>
        <w:t>a)</w:t>
      </w:r>
      <w:r>
        <w:rPr>
          <w:rFonts w:cs="Arial"/>
          <w:b/>
          <w:bCs/>
          <w:sz w:val="22"/>
          <w:szCs w:val="22"/>
        </w:rPr>
        <w:t xml:space="preserve"> </w:t>
      </w:r>
      <w:r w:rsidRPr="00E415C2">
        <w:rPr>
          <w:rFonts w:cs="Arial"/>
          <w:sz w:val="22"/>
          <w:szCs w:val="22"/>
        </w:rPr>
        <w:t>El plazo de</w:t>
      </w:r>
      <w:r>
        <w:rPr>
          <w:rFonts w:cs="Arial"/>
          <w:sz w:val="22"/>
          <w:szCs w:val="22"/>
        </w:rPr>
        <w:t xml:space="preserve">l contrato BANHVI – Entidad Autorizada </w:t>
      </w:r>
      <w:r w:rsidRPr="00E415C2">
        <w:rPr>
          <w:rFonts w:cs="Arial"/>
          <w:sz w:val="22"/>
          <w:szCs w:val="22"/>
        </w:rPr>
        <w:t xml:space="preserve">es de </w:t>
      </w:r>
      <w:r w:rsidR="006D0086">
        <w:rPr>
          <w:rFonts w:cs="Arial"/>
          <w:sz w:val="22"/>
          <w:szCs w:val="22"/>
        </w:rPr>
        <w:t>315</w:t>
      </w:r>
      <w:r>
        <w:rPr>
          <w:rFonts w:cs="Arial"/>
          <w:sz w:val="22"/>
          <w:szCs w:val="22"/>
        </w:rPr>
        <w:t xml:space="preserve"> días </w:t>
      </w:r>
      <w:r w:rsidR="006D0086">
        <w:rPr>
          <w:rFonts w:cs="Arial"/>
          <w:sz w:val="22"/>
          <w:szCs w:val="22"/>
        </w:rPr>
        <w:t>naturales</w:t>
      </w:r>
      <w:r w:rsidRPr="00E415C2">
        <w:rPr>
          <w:rFonts w:cs="Arial"/>
          <w:sz w:val="22"/>
          <w:szCs w:val="22"/>
        </w:rPr>
        <w:t xml:space="preserve">, </w:t>
      </w:r>
      <w:r>
        <w:rPr>
          <w:rFonts w:cs="Arial"/>
          <w:sz w:val="22"/>
          <w:szCs w:val="22"/>
        </w:rPr>
        <w:t>según el siguiente detalle:</w:t>
      </w:r>
    </w:p>
    <w:p w14:paraId="5B416F51" w14:textId="026C27FB" w:rsidR="00CD7628" w:rsidRDefault="00CD7628" w:rsidP="00CD7628">
      <w:pPr>
        <w:spacing w:line="360" w:lineRule="auto"/>
        <w:jc w:val="both"/>
        <w:rPr>
          <w:rFonts w:cs="Arial"/>
          <w:sz w:val="22"/>
          <w:szCs w:val="22"/>
        </w:rPr>
      </w:pPr>
      <w:r>
        <w:rPr>
          <w:rFonts w:cs="Arial"/>
          <w:sz w:val="22"/>
          <w:szCs w:val="22"/>
        </w:rPr>
        <w:t xml:space="preserve">- Ciento </w:t>
      </w:r>
      <w:r w:rsidR="006D0086">
        <w:rPr>
          <w:rFonts w:cs="Arial"/>
          <w:sz w:val="22"/>
          <w:szCs w:val="22"/>
        </w:rPr>
        <w:t xml:space="preserve">treinta y cinco </w:t>
      </w:r>
      <w:r>
        <w:rPr>
          <w:rFonts w:cs="Arial"/>
          <w:sz w:val="22"/>
          <w:szCs w:val="22"/>
        </w:rPr>
        <w:t>(1</w:t>
      </w:r>
      <w:r w:rsidR="006D0086">
        <w:rPr>
          <w:rFonts w:cs="Arial"/>
          <w:sz w:val="22"/>
          <w:szCs w:val="22"/>
        </w:rPr>
        <w:t>35</w:t>
      </w:r>
      <w:r>
        <w:rPr>
          <w:rFonts w:cs="Arial"/>
          <w:sz w:val="22"/>
          <w:szCs w:val="22"/>
        </w:rPr>
        <w:t xml:space="preserve">) días </w:t>
      </w:r>
      <w:r w:rsidR="006D0086">
        <w:rPr>
          <w:rFonts w:cs="Arial"/>
          <w:sz w:val="22"/>
          <w:szCs w:val="22"/>
        </w:rPr>
        <w:t>naturales</w:t>
      </w:r>
      <w:r>
        <w:rPr>
          <w:rFonts w:cs="Arial"/>
          <w:sz w:val="22"/>
          <w:szCs w:val="22"/>
        </w:rPr>
        <w:t xml:space="preserve">, para </w:t>
      </w:r>
      <w:r w:rsidR="006D0086" w:rsidRPr="006D0086">
        <w:rPr>
          <w:rFonts w:cs="Arial"/>
          <w:sz w:val="22"/>
          <w:szCs w:val="22"/>
        </w:rPr>
        <w:t>la ejecución de las obras</w:t>
      </w:r>
      <w:r w:rsidR="006D0086">
        <w:rPr>
          <w:rFonts w:cs="Arial"/>
          <w:sz w:val="22"/>
          <w:szCs w:val="22"/>
        </w:rPr>
        <w:t xml:space="preserve">, según la </w:t>
      </w:r>
      <w:r w:rsidR="006D0086" w:rsidRPr="006D0086">
        <w:rPr>
          <w:rFonts w:cs="Arial"/>
          <w:sz w:val="22"/>
          <w:szCs w:val="22"/>
        </w:rPr>
        <w:t>oferta del constructor, a partir de la orden de inicio emitida por la Entidad Autorizada.</w:t>
      </w:r>
    </w:p>
    <w:p w14:paraId="78585A27" w14:textId="42D2B431" w:rsidR="00CD7628" w:rsidRPr="009B4DB6" w:rsidRDefault="00CD7628" w:rsidP="00CD7628">
      <w:pPr>
        <w:spacing w:line="360" w:lineRule="auto"/>
        <w:jc w:val="both"/>
        <w:rPr>
          <w:rFonts w:cs="Arial"/>
          <w:sz w:val="22"/>
          <w:szCs w:val="22"/>
          <w:lang w:val="es-CR"/>
        </w:rPr>
      </w:pPr>
      <w:r>
        <w:rPr>
          <w:rFonts w:cs="Arial"/>
          <w:sz w:val="22"/>
          <w:szCs w:val="22"/>
        </w:rPr>
        <w:t xml:space="preserve">- </w:t>
      </w:r>
      <w:r w:rsidR="006D0086">
        <w:rPr>
          <w:rFonts w:cs="Arial"/>
          <w:sz w:val="22"/>
          <w:szCs w:val="22"/>
        </w:rPr>
        <w:t xml:space="preserve">Noventa </w:t>
      </w:r>
      <w:r>
        <w:rPr>
          <w:rFonts w:cs="Arial"/>
          <w:sz w:val="22"/>
          <w:szCs w:val="22"/>
        </w:rPr>
        <w:t>(</w:t>
      </w:r>
      <w:r w:rsidR="006D0086">
        <w:rPr>
          <w:rFonts w:cs="Arial"/>
          <w:sz w:val="22"/>
          <w:szCs w:val="22"/>
        </w:rPr>
        <w:t>9</w:t>
      </w:r>
      <w:r>
        <w:rPr>
          <w:rFonts w:cs="Arial"/>
          <w:sz w:val="22"/>
          <w:szCs w:val="22"/>
        </w:rPr>
        <w:t>0)</w:t>
      </w:r>
      <w:r w:rsidRPr="009B4DB6">
        <w:rPr>
          <w:rFonts w:cs="Arial"/>
          <w:sz w:val="22"/>
          <w:szCs w:val="22"/>
          <w:lang w:val="es-CR"/>
        </w:rPr>
        <w:t xml:space="preserve"> días </w:t>
      </w:r>
      <w:r w:rsidR="006D0086">
        <w:rPr>
          <w:rFonts w:cs="Arial"/>
          <w:sz w:val="22"/>
          <w:szCs w:val="22"/>
          <w:lang w:val="es-CR"/>
        </w:rPr>
        <w:t>naturales</w:t>
      </w:r>
      <w:r w:rsidRPr="009B4DB6">
        <w:rPr>
          <w:rFonts w:cs="Arial"/>
          <w:sz w:val="22"/>
          <w:szCs w:val="22"/>
          <w:lang w:val="es-CR"/>
        </w:rPr>
        <w:t xml:space="preserve">, para </w:t>
      </w:r>
      <w:r w:rsidR="006D0086" w:rsidRPr="006D0086">
        <w:rPr>
          <w:rFonts w:cs="Arial"/>
          <w:sz w:val="22"/>
          <w:szCs w:val="22"/>
        </w:rPr>
        <w:t>efectuar los trámites correspondientes ante SETENA y Municipalidad.</w:t>
      </w:r>
      <w:r w:rsidRPr="009B4DB6">
        <w:rPr>
          <w:rFonts w:cs="Arial"/>
          <w:sz w:val="22"/>
          <w:szCs w:val="22"/>
          <w:lang w:val="es-CR"/>
        </w:rPr>
        <w:t xml:space="preserve"> </w:t>
      </w:r>
    </w:p>
    <w:p w14:paraId="7087814D" w14:textId="1DAAC241" w:rsidR="00CD7628" w:rsidRPr="009B4DB6" w:rsidRDefault="00CD7628" w:rsidP="00CD7628">
      <w:pPr>
        <w:spacing w:line="360" w:lineRule="auto"/>
        <w:jc w:val="both"/>
        <w:rPr>
          <w:rFonts w:cs="Arial"/>
          <w:sz w:val="22"/>
          <w:szCs w:val="22"/>
          <w:lang w:val="es-CR"/>
        </w:rPr>
      </w:pPr>
      <w:r>
        <w:rPr>
          <w:rFonts w:cs="Arial"/>
          <w:sz w:val="22"/>
          <w:szCs w:val="22"/>
          <w:lang w:val="es-CR"/>
        </w:rPr>
        <w:t>-</w:t>
      </w:r>
      <w:r w:rsidRPr="009B4DB6">
        <w:rPr>
          <w:rFonts w:cs="Arial"/>
          <w:sz w:val="22"/>
          <w:szCs w:val="22"/>
          <w:lang w:val="es-CR"/>
        </w:rPr>
        <w:t xml:space="preserve"> Noventa (90) días </w:t>
      </w:r>
      <w:r w:rsidR="006D0086">
        <w:rPr>
          <w:rFonts w:cs="Arial"/>
          <w:sz w:val="22"/>
          <w:szCs w:val="22"/>
          <w:lang w:val="es-CR"/>
        </w:rPr>
        <w:t>naturales</w:t>
      </w:r>
      <w:r>
        <w:rPr>
          <w:rFonts w:cs="Arial"/>
          <w:sz w:val="22"/>
          <w:szCs w:val="22"/>
          <w:lang w:val="es-CR"/>
        </w:rPr>
        <w:t>,</w:t>
      </w:r>
      <w:r w:rsidRPr="009B4DB6">
        <w:rPr>
          <w:rFonts w:cs="Arial"/>
          <w:sz w:val="22"/>
          <w:szCs w:val="22"/>
          <w:lang w:val="es-CR"/>
        </w:rPr>
        <w:t xml:space="preserve"> para la entrega del informe de liquidación técnica y financiera del proyecto.</w:t>
      </w:r>
    </w:p>
    <w:p w14:paraId="2D006589" w14:textId="77777777" w:rsidR="006D0086" w:rsidRDefault="00CD7628" w:rsidP="00CD7628">
      <w:pPr>
        <w:spacing w:line="360" w:lineRule="auto"/>
        <w:jc w:val="both"/>
        <w:rPr>
          <w:rFonts w:cs="Arial"/>
          <w:sz w:val="22"/>
          <w:szCs w:val="22"/>
        </w:rPr>
      </w:pPr>
      <w:r>
        <w:rPr>
          <w:rFonts w:cs="Arial"/>
          <w:color w:val="000000"/>
          <w:sz w:val="22"/>
          <w:szCs w:val="22"/>
        </w:rPr>
        <w:t>b) El plazo del contrato entre la entidad autorizada y el constructor</w:t>
      </w:r>
      <w:r w:rsidR="006D0086">
        <w:rPr>
          <w:rFonts w:cs="Arial"/>
          <w:color w:val="000000"/>
          <w:sz w:val="22"/>
          <w:szCs w:val="22"/>
        </w:rPr>
        <w:t>,</w:t>
      </w:r>
      <w:r>
        <w:rPr>
          <w:rFonts w:cs="Arial"/>
          <w:color w:val="000000"/>
          <w:sz w:val="22"/>
          <w:szCs w:val="22"/>
        </w:rPr>
        <w:t xml:space="preserve"> es de </w:t>
      </w:r>
      <w:r w:rsidRPr="009B4DB6">
        <w:rPr>
          <w:rFonts w:cs="Arial"/>
          <w:sz w:val="22"/>
          <w:szCs w:val="22"/>
          <w:lang w:val="es-CR"/>
        </w:rPr>
        <w:t xml:space="preserve">ciento </w:t>
      </w:r>
      <w:r w:rsidR="006D0086">
        <w:rPr>
          <w:rFonts w:cs="Arial"/>
          <w:sz w:val="22"/>
          <w:szCs w:val="22"/>
          <w:lang w:val="es-CR"/>
        </w:rPr>
        <w:t xml:space="preserve">treinta y cinco </w:t>
      </w:r>
      <w:r w:rsidRPr="009B4DB6">
        <w:rPr>
          <w:rFonts w:cs="Arial"/>
          <w:sz w:val="22"/>
          <w:szCs w:val="22"/>
          <w:lang w:val="es-CR"/>
        </w:rPr>
        <w:t>(1</w:t>
      </w:r>
      <w:r w:rsidR="006D0086">
        <w:rPr>
          <w:rFonts w:cs="Arial"/>
          <w:sz w:val="22"/>
          <w:szCs w:val="22"/>
          <w:lang w:val="es-CR"/>
        </w:rPr>
        <w:t>35</w:t>
      </w:r>
      <w:r w:rsidRPr="009B4DB6">
        <w:rPr>
          <w:rFonts w:cs="Arial"/>
          <w:sz w:val="22"/>
          <w:szCs w:val="22"/>
          <w:lang w:val="es-CR"/>
        </w:rPr>
        <w:t xml:space="preserve">) días </w:t>
      </w:r>
      <w:r w:rsidR="006D0086">
        <w:rPr>
          <w:rFonts w:cs="Arial"/>
          <w:sz w:val="22"/>
          <w:szCs w:val="22"/>
          <w:lang w:val="es-CR"/>
        </w:rPr>
        <w:t>naturales</w:t>
      </w:r>
      <w:r w:rsidRPr="009B4DB6">
        <w:rPr>
          <w:rFonts w:cs="Arial"/>
          <w:sz w:val="22"/>
          <w:szCs w:val="22"/>
          <w:lang w:val="es-CR"/>
        </w:rPr>
        <w:t xml:space="preserve"> para </w:t>
      </w:r>
      <w:r w:rsidR="006D0086" w:rsidRPr="006D0086">
        <w:rPr>
          <w:rFonts w:cs="Arial"/>
          <w:sz w:val="22"/>
          <w:szCs w:val="22"/>
        </w:rPr>
        <w:t>la ejecución de las obras, contados a partir de la orden de inicio emitida por la Entidad Autorizada y noventa (90) días naturales para efectuar los trámites correspondientes ante SETENA y Municipalidad.</w:t>
      </w:r>
    </w:p>
    <w:p w14:paraId="60F0315E" w14:textId="77777777" w:rsidR="006D0086" w:rsidRDefault="006D0086" w:rsidP="00CD7628">
      <w:pPr>
        <w:spacing w:line="360" w:lineRule="auto"/>
        <w:jc w:val="both"/>
        <w:rPr>
          <w:rFonts w:cs="Arial"/>
          <w:sz w:val="22"/>
          <w:szCs w:val="22"/>
        </w:rPr>
      </w:pPr>
    </w:p>
    <w:p w14:paraId="49C781DC" w14:textId="726310E6" w:rsidR="006D0086" w:rsidRDefault="001E1379" w:rsidP="006D0086">
      <w:pPr>
        <w:spacing w:line="360" w:lineRule="auto"/>
        <w:jc w:val="both"/>
        <w:rPr>
          <w:rFonts w:cs="Arial"/>
          <w:iCs/>
          <w:color w:val="000000"/>
          <w:sz w:val="22"/>
          <w:szCs w:val="22"/>
          <w:lang w:val="es-CR"/>
        </w:rPr>
      </w:pPr>
      <w:r>
        <w:rPr>
          <w:rFonts w:cs="Arial"/>
          <w:b/>
          <w:iCs/>
          <w:color w:val="000000"/>
          <w:sz w:val="22"/>
          <w:szCs w:val="22"/>
          <w:lang w:val="es-CR"/>
        </w:rPr>
        <w:t>6</w:t>
      </w:r>
      <w:r w:rsidR="006D0086" w:rsidRPr="00341B48">
        <w:rPr>
          <w:rFonts w:cs="Arial"/>
          <w:b/>
          <w:iCs/>
          <w:color w:val="000000"/>
          <w:sz w:val="22"/>
          <w:szCs w:val="22"/>
          <w:lang w:val="es-CR"/>
        </w:rPr>
        <w:t>.</w:t>
      </w:r>
      <w:r w:rsidR="006D0086" w:rsidRPr="001B17FC">
        <w:rPr>
          <w:rFonts w:cs="Arial"/>
          <w:iCs/>
          <w:color w:val="000000"/>
          <w:sz w:val="22"/>
          <w:szCs w:val="22"/>
          <w:lang w:val="es-CR"/>
        </w:rPr>
        <w:t xml:space="preserve"> En caso de requerirse la realización de obras extras o modificaciones</w:t>
      </w:r>
      <w:r w:rsidR="006D0086">
        <w:rPr>
          <w:rFonts w:cs="Arial"/>
          <w:iCs/>
          <w:color w:val="000000"/>
          <w:sz w:val="22"/>
          <w:szCs w:val="22"/>
          <w:lang w:val="es-CR"/>
        </w:rPr>
        <w:t xml:space="preserve"> a</w:t>
      </w:r>
      <w:r w:rsidR="006D0086" w:rsidRPr="001B17FC">
        <w:rPr>
          <w:rFonts w:cs="Arial"/>
          <w:iCs/>
          <w:color w:val="000000"/>
          <w:sz w:val="22"/>
          <w:szCs w:val="22"/>
          <w:lang w:val="es-CR"/>
        </w:rPr>
        <w:t xml:space="preserve"> las obras proyectadas inicialmente, se deberá cumplir con el acuerdo</w:t>
      </w:r>
      <w:r w:rsidR="006D0086">
        <w:rPr>
          <w:rFonts w:cs="Arial"/>
          <w:iCs/>
          <w:color w:val="000000"/>
          <w:sz w:val="22"/>
          <w:szCs w:val="22"/>
          <w:lang w:val="es-CR"/>
        </w:rPr>
        <w:t xml:space="preserve"> </w:t>
      </w:r>
      <w:r w:rsidR="006D0086" w:rsidRPr="001B17FC">
        <w:rPr>
          <w:rFonts w:cs="Arial"/>
          <w:iCs/>
          <w:color w:val="000000"/>
          <w:sz w:val="22"/>
          <w:szCs w:val="22"/>
          <w:lang w:val="es-CR"/>
        </w:rPr>
        <w:t>N°</w:t>
      </w:r>
      <w:r w:rsidR="006D0086">
        <w:rPr>
          <w:rFonts w:cs="Arial"/>
          <w:iCs/>
          <w:color w:val="000000"/>
          <w:sz w:val="22"/>
          <w:szCs w:val="22"/>
          <w:lang w:val="es-CR"/>
        </w:rPr>
        <w:t xml:space="preserve"> </w:t>
      </w:r>
      <w:r w:rsidR="006D0086" w:rsidRPr="001B17FC">
        <w:rPr>
          <w:rFonts w:cs="Arial"/>
          <w:iCs/>
          <w:color w:val="000000"/>
          <w:sz w:val="22"/>
          <w:szCs w:val="22"/>
          <w:lang w:val="es-CR"/>
        </w:rPr>
        <w:t>9 de la sesión 71-2011</w:t>
      </w:r>
      <w:r w:rsidR="006D0086">
        <w:rPr>
          <w:rFonts w:cs="Arial"/>
          <w:iCs/>
          <w:color w:val="000000"/>
          <w:sz w:val="22"/>
          <w:szCs w:val="22"/>
          <w:lang w:val="es-CR"/>
        </w:rPr>
        <w:t>,</w:t>
      </w:r>
      <w:r w:rsidR="006D0086" w:rsidRPr="001B17FC">
        <w:rPr>
          <w:rFonts w:cs="Arial"/>
          <w:iCs/>
          <w:color w:val="000000"/>
          <w:sz w:val="22"/>
          <w:szCs w:val="22"/>
          <w:lang w:val="es-CR"/>
        </w:rPr>
        <w:t xml:space="preserve"> emitido por la Junta Directiva de</w:t>
      </w:r>
      <w:r w:rsidR="006D0086">
        <w:rPr>
          <w:rFonts w:cs="Arial"/>
          <w:iCs/>
          <w:color w:val="000000"/>
          <w:sz w:val="22"/>
          <w:szCs w:val="22"/>
          <w:lang w:val="es-CR"/>
        </w:rPr>
        <w:t xml:space="preserve"> este Banco</w:t>
      </w:r>
      <w:r w:rsidR="006D0086" w:rsidRPr="001B17FC">
        <w:rPr>
          <w:rFonts w:cs="Arial"/>
          <w:iCs/>
          <w:color w:val="000000"/>
          <w:sz w:val="22"/>
          <w:szCs w:val="22"/>
          <w:lang w:val="es-CR"/>
        </w:rPr>
        <w:t xml:space="preserve"> y la</w:t>
      </w:r>
      <w:r w:rsidR="006D0086">
        <w:rPr>
          <w:rFonts w:cs="Arial"/>
          <w:iCs/>
          <w:color w:val="000000"/>
          <w:sz w:val="22"/>
          <w:szCs w:val="22"/>
          <w:lang w:val="es-CR"/>
        </w:rPr>
        <w:t xml:space="preserve"> </w:t>
      </w:r>
      <w:r w:rsidR="006D0086" w:rsidRPr="001B17FC">
        <w:rPr>
          <w:rFonts w:cs="Arial"/>
          <w:iCs/>
          <w:color w:val="000000"/>
          <w:sz w:val="22"/>
          <w:szCs w:val="22"/>
          <w:lang w:val="es-CR"/>
        </w:rPr>
        <w:t>circular DF-C1-1085-2011 de fecha 05 de julio de 2011, emitida por la</w:t>
      </w:r>
      <w:r w:rsidR="006D0086">
        <w:rPr>
          <w:rFonts w:cs="Arial"/>
          <w:iCs/>
          <w:color w:val="000000"/>
          <w:sz w:val="22"/>
          <w:szCs w:val="22"/>
          <w:lang w:val="es-CR"/>
        </w:rPr>
        <w:t xml:space="preserve"> </w:t>
      </w:r>
      <w:r w:rsidR="006D0086" w:rsidRPr="001B17FC">
        <w:rPr>
          <w:rFonts w:cs="Arial"/>
          <w:iCs/>
          <w:color w:val="000000"/>
          <w:sz w:val="22"/>
          <w:szCs w:val="22"/>
          <w:lang w:val="es-CR"/>
        </w:rPr>
        <w:t>Dirección FOSUVI.</w:t>
      </w:r>
    </w:p>
    <w:p w14:paraId="21D3285C" w14:textId="3CC0051F" w:rsidR="006D0086" w:rsidRDefault="006D0086" w:rsidP="00CD7628">
      <w:pPr>
        <w:spacing w:line="360" w:lineRule="auto"/>
        <w:jc w:val="both"/>
        <w:rPr>
          <w:rFonts w:cs="Arial"/>
          <w:sz w:val="22"/>
          <w:szCs w:val="22"/>
          <w:lang w:val="es-CR"/>
        </w:rPr>
      </w:pPr>
    </w:p>
    <w:p w14:paraId="160E9B99" w14:textId="6781C80D" w:rsidR="006D0086" w:rsidRPr="001B17FC" w:rsidRDefault="001E1379" w:rsidP="006D0086">
      <w:pPr>
        <w:spacing w:line="360" w:lineRule="auto"/>
        <w:jc w:val="both"/>
        <w:rPr>
          <w:rFonts w:cs="Arial"/>
          <w:color w:val="000000"/>
          <w:sz w:val="22"/>
          <w:szCs w:val="22"/>
        </w:rPr>
      </w:pPr>
      <w:r>
        <w:rPr>
          <w:rFonts w:cs="Arial"/>
          <w:b/>
          <w:iCs/>
          <w:color w:val="000000"/>
          <w:sz w:val="22"/>
          <w:szCs w:val="22"/>
          <w:lang w:val="es-CR"/>
        </w:rPr>
        <w:t>7</w:t>
      </w:r>
      <w:r w:rsidR="006D0086" w:rsidRPr="00341B48">
        <w:rPr>
          <w:rFonts w:cs="Arial"/>
          <w:b/>
          <w:iCs/>
          <w:color w:val="000000"/>
          <w:sz w:val="22"/>
          <w:szCs w:val="22"/>
          <w:lang w:val="es-CR"/>
        </w:rPr>
        <w:t>.</w:t>
      </w:r>
      <w:r w:rsidR="006D0086" w:rsidRPr="001B17FC">
        <w:rPr>
          <w:rFonts w:cs="Arial"/>
          <w:iCs/>
          <w:color w:val="000000"/>
          <w:sz w:val="22"/>
          <w:szCs w:val="22"/>
          <w:lang w:val="es-CR"/>
        </w:rPr>
        <w:t xml:space="preserve"> </w:t>
      </w:r>
      <w:r w:rsidR="006D0086">
        <w:rPr>
          <w:rFonts w:cs="Arial"/>
          <w:iCs/>
          <w:color w:val="000000"/>
          <w:sz w:val="22"/>
          <w:szCs w:val="22"/>
          <w:lang w:val="es-CR"/>
        </w:rPr>
        <w:t>Cada</w:t>
      </w:r>
      <w:r w:rsidR="006D0086" w:rsidRPr="001B17FC">
        <w:rPr>
          <w:rFonts w:cs="Arial"/>
          <w:iCs/>
          <w:color w:val="000000"/>
          <w:sz w:val="22"/>
          <w:szCs w:val="22"/>
          <w:lang w:val="es-CR"/>
        </w:rPr>
        <w:t xml:space="preserve"> uno los aspectos indicados</w:t>
      </w:r>
      <w:r w:rsidR="006D0086">
        <w:rPr>
          <w:rFonts w:cs="Arial"/>
          <w:iCs/>
          <w:color w:val="000000"/>
          <w:sz w:val="22"/>
          <w:szCs w:val="22"/>
          <w:lang w:val="es-CR"/>
        </w:rPr>
        <w:t xml:space="preserve"> </w:t>
      </w:r>
      <w:r w:rsidR="006D0086" w:rsidRPr="001B17FC">
        <w:rPr>
          <w:rFonts w:cs="Arial"/>
          <w:iCs/>
          <w:color w:val="000000"/>
          <w:sz w:val="22"/>
          <w:szCs w:val="22"/>
          <w:lang w:val="es-CR"/>
        </w:rPr>
        <w:t>anterior</w:t>
      </w:r>
      <w:r w:rsidR="006D0086">
        <w:rPr>
          <w:rFonts w:cs="Arial"/>
          <w:iCs/>
          <w:color w:val="000000"/>
          <w:sz w:val="22"/>
          <w:szCs w:val="22"/>
          <w:lang w:val="es-CR"/>
        </w:rPr>
        <w:t xml:space="preserve">mente, </w:t>
      </w:r>
      <w:r w:rsidR="006D0086" w:rsidRPr="001B17FC">
        <w:rPr>
          <w:rFonts w:cs="Arial"/>
          <w:iCs/>
          <w:color w:val="000000"/>
          <w:sz w:val="22"/>
          <w:szCs w:val="22"/>
          <w:lang w:val="es-CR"/>
        </w:rPr>
        <w:t>deberán ser verificados y sustentados en el informe de cierre de</w:t>
      </w:r>
      <w:r w:rsidR="006D0086">
        <w:rPr>
          <w:rFonts w:cs="Arial"/>
          <w:iCs/>
          <w:color w:val="000000"/>
          <w:sz w:val="22"/>
          <w:szCs w:val="22"/>
          <w:lang w:val="es-CR"/>
        </w:rPr>
        <w:t xml:space="preserve"> </w:t>
      </w:r>
      <w:r w:rsidR="006D0086" w:rsidRPr="001B17FC">
        <w:rPr>
          <w:rFonts w:cs="Arial"/>
          <w:iCs/>
          <w:color w:val="000000"/>
          <w:sz w:val="22"/>
          <w:szCs w:val="22"/>
          <w:lang w:val="es-CR"/>
        </w:rPr>
        <w:t>liquidación del proyecto, que para tal efecto debe preparar</w:t>
      </w:r>
      <w:r w:rsidR="006D0086">
        <w:rPr>
          <w:rFonts w:cs="Arial"/>
          <w:iCs/>
          <w:color w:val="000000"/>
          <w:sz w:val="22"/>
          <w:szCs w:val="22"/>
          <w:lang w:val="es-CR"/>
        </w:rPr>
        <w:t xml:space="preserve"> la Fundación para la Vivienda Rural Costa Rica – Canadá, </w:t>
      </w:r>
      <w:r w:rsidR="006D0086" w:rsidRPr="001B17FC">
        <w:rPr>
          <w:rFonts w:cs="Arial"/>
          <w:iCs/>
          <w:color w:val="000000"/>
          <w:sz w:val="22"/>
          <w:szCs w:val="22"/>
          <w:lang w:val="es-CR"/>
        </w:rPr>
        <w:t xml:space="preserve">en su </w:t>
      </w:r>
      <w:r w:rsidR="006D0086">
        <w:rPr>
          <w:rFonts w:cs="Arial"/>
          <w:iCs/>
          <w:color w:val="000000"/>
          <w:sz w:val="22"/>
          <w:szCs w:val="22"/>
          <w:lang w:val="es-CR"/>
        </w:rPr>
        <w:t>condición</w:t>
      </w:r>
      <w:r w:rsidR="006D0086" w:rsidRPr="001B17FC">
        <w:rPr>
          <w:rFonts w:cs="Arial"/>
          <w:iCs/>
          <w:color w:val="000000"/>
          <w:sz w:val="22"/>
          <w:szCs w:val="22"/>
          <w:lang w:val="es-CR"/>
        </w:rPr>
        <w:t xml:space="preserve"> de </w:t>
      </w:r>
      <w:r w:rsidR="006D0086">
        <w:rPr>
          <w:rFonts w:cs="Arial"/>
          <w:iCs/>
          <w:color w:val="000000"/>
          <w:sz w:val="22"/>
          <w:szCs w:val="22"/>
          <w:lang w:val="es-CR"/>
        </w:rPr>
        <w:t>e</w:t>
      </w:r>
      <w:r w:rsidR="006D0086" w:rsidRPr="001B17FC">
        <w:rPr>
          <w:rFonts w:cs="Arial"/>
          <w:iCs/>
          <w:color w:val="000000"/>
          <w:sz w:val="22"/>
          <w:szCs w:val="22"/>
          <w:lang w:val="es-CR"/>
        </w:rPr>
        <w:t>ntidad</w:t>
      </w:r>
      <w:r w:rsidR="006D0086">
        <w:rPr>
          <w:rFonts w:cs="Arial"/>
          <w:iCs/>
          <w:color w:val="000000"/>
          <w:sz w:val="22"/>
          <w:szCs w:val="22"/>
          <w:lang w:val="es-CR"/>
        </w:rPr>
        <w:t xml:space="preserve"> a</w:t>
      </w:r>
      <w:r w:rsidR="006D0086" w:rsidRPr="001B17FC">
        <w:rPr>
          <w:rFonts w:cs="Arial"/>
          <w:iCs/>
          <w:color w:val="000000"/>
          <w:sz w:val="22"/>
          <w:szCs w:val="22"/>
          <w:lang w:val="es-CR"/>
        </w:rPr>
        <w:t>utorizada.</w:t>
      </w:r>
    </w:p>
    <w:p w14:paraId="4B764604" w14:textId="77777777" w:rsidR="00CD7628" w:rsidRDefault="00CD7628" w:rsidP="00CD7628">
      <w:pPr>
        <w:spacing w:line="360" w:lineRule="auto"/>
        <w:jc w:val="both"/>
        <w:rPr>
          <w:rFonts w:cs="Arial"/>
          <w:iCs/>
          <w:color w:val="000000"/>
          <w:sz w:val="22"/>
          <w:szCs w:val="22"/>
          <w:lang w:val="es-CR"/>
        </w:rPr>
      </w:pPr>
    </w:p>
    <w:p w14:paraId="1368DFB9" w14:textId="73EA7559" w:rsidR="00CD7628" w:rsidRDefault="001E1379" w:rsidP="00CD7628">
      <w:pPr>
        <w:spacing w:line="360" w:lineRule="auto"/>
        <w:jc w:val="both"/>
        <w:rPr>
          <w:rFonts w:cs="Arial"/>
          <w:color w:val="000000"/>
          <w:sz w:val="22"/>
          <w:szCs w:val="22"/>
          <w:lang w:val="es-CR"/>
        </w:rPr>
      </w:pPr>
      <w:r>
        <w:rPr>
          <w:rFonts w:cs="Arial"/>
          <w:b/>
          <w:color w:val="000000"/>
          <w:sz w:val="22"/>
          <w:szCs w:val="22"/>
          <w:lang w:val="es-CR"/>
        </w:rPr>
        <w:t>8</w:t>
      </w:r>
      <w:r w:rsidR="00CD7628" w:rsidRPr="00B94B21">
        <w:rPr>
          <w:rFonts w:cs="Arial"/>
          <w:b/>
          <w:color w:val="000000"/>
          <w:sz w:val="22"/>
          <w:szCs w:val="22"/>
          <w:lang w:val="es-CR"/>
        </w:rPr>
        <w:t>.</w:t>
      </w:r>
      <w:r w:rsidR="00CD7628" w:rsidRPr="00B94B21">
        <w:rPr>
          <w:rFonts w:cs="Arial"/>
          <w:color w:val="000000"/>
          <w:sz w:val="22"/>
          <w:szCs w:val="22"/>
          <w:lang w:val="es-CR"/>
        </w:rPr>
        <w:t xml:space="preserve"> El giro de los montos previstos p</w:t>
      </w:r>
      <w:r w:rsidR="00CD7628">
        <w:rPr>
          <w:rFonts w:cs="Arial"/>
          <w:color w:val="000000"/>
          <w:sz w:val="22"/>
          <w:szCs w:val="22"/>
          <w:lang w:val="es-CR"/>
        </w:rPr>
        <w:t>ara</w:t>
      </w:r>
      <w:r w:rsidR="00CD7628" w:rsidRPr="00B94B21">
        <w:rPr>
          <w:rFonts w:cs="Arial"/>
          <w:color w:val="000000"/>
          <w:sz w:val="22"/>
          <w:szCs w:val="22"/>
          <w:lang w:val="es-CR"/>
        </w:rPr>
        <w:t xml:space="preserve"> posibles aumentos en el precio de</w:t>
      </w:r>
      <w:r w:rsidR="00CD7628">
        <w:rPr>
          <w:rFonts w:cs="Arial"/>
          <w:color w:val="000000"/>
          <w:sz w:val="22"/>
          <w:szCs w:val="22"/>
          <w:lang w:val="es-CR"/>
        </w:rPr>
        <w:t xml:space="preserve"> </w:t>
      </w:r>
      <w:r w:rsidR="00CD7628" w:rsidRPr="00B94B21">
        <w:rPr>
          <w:rFonts w:cs="Arial"/>
          <w:color w:val="000000"/>
          <w:sz w:val="22"/>
          <w:szCs w:val="22"/>
          <w:lang w:val="es-CR"/>
        </w:rPr>
        <w:t>materiales y mano de obra</w:t>
      </w:r>
      <w:r w:rsidR="00CD7628">
        <w:rPr>
          <w:rFonts w:cs="Arial"/>
          <w:color w:val="000000"/>
          <w:sz w:val="22"/>
          <w:szCs w:val="22"/>
          <w:lang w:val="es-CR"/>
        </w:rPr>
        <w:t>,</w:t>
      </w:r>
      <w:r w:rsidR="00CD7628" w:rsidRPr="00B94B21">
        <w:rPr>
          <w:rFonts w:cs="Arial"/>
          <w:color w:val="000000"/>
          <w:sz w:val="22"/>
          <w:szCs w:val="22"/>
          <w:lang w:val="es-CR"/>
        </w:rPr>
        <w:t xml:space="preserve"> se realizará mensualmente o al final del proceso</w:t>
      </w:r>
      <w:r w:rsidR="00CD7628">
        <w:rPr>
          <w:rFonts w:cs="Arial"/>
          <w:color w:val="000000"/>
          <w:sz w:val="22"/>
          <w:szCs w:val="22"/>
          <w:lang w:val="es-CR"/>
        </w:rPr>
        <w:t xml:space="preserve"> </w:t>
      </w:r>
      <w:r w:rsidR="00CD7628" w:rsidRPr="00B94B21">
        <w:rPr>
          <w:rFonts w:cs="Arial"/>
          <w:color w:val="000000"/>
          <w:sz w:val="22"/>
          <w:szCs w:val="22"/>
          <w:lang w:val="es-CR"/>
        </w:rPr>
        <w:t>constructivo</w:t>
      </w:r>
      <w:r w:rsidR="00CD7628">
        <w:rPr>
          <w:rFonts w:cs="Arial"/>
          <w:color w:val="000000"/>
          <w:sz w:val="22"/>
          <w:szCs w:val="22"/>
          <w:lang w:val="es-CR"/>
        </w:rPr>
        <w:t>,</w:t>
      </w:r>
      <w:r w:rsidR="00CD7628" w:rsidRPr="00B94B21">
        <w:rPr>
          <w:rFonts w:cs="Arial"/>
          <w:color w:val="000000"/>
          <w:sz w:val="22"/>
          <w:szCs w:val="22"/>
          <w:lang w:val="es-CR"/>
        </w:rPr>
        <w:t xml:space="preserve"> con previa solicitud por parte de la </w:t>
      </w:r>
      <w:r w:rsidR="00CD7628">
        <w:rPr>
          <w:rFonts w:cs="Arial"/>
          <w:color w:val="000000"/>
          <w:sz w:val="22"/>
          <w:szCs w:val="22"/>
          <w:lang w:val="es-CR"/>
        </w:rPr>
        <w:t>e</w:t>
      </w:r>
      <w:r w:rsidR="00CD7628" w:rsidRPr="00B94B21">
        <w:rPr>
          <w:rFonts w:cs="Arial"/>
          <w:color w:val="000000"/>
          <w:sz w:val="22"/>
          <w:szCs w:val="22"/>
          <w:lang w:val="es-CR"/>
        </w:rPr>
        <w:t xml:space="preserve">ntidad </w:t>
      </w:r>
      <w:r w:rsidR="00CD7628">
        <w:rPr>
          <w:rFonts w:cs="Arial"/>
          <w:color w:val="000000"/>
          <w:sz w:val="22"/>
          <w:szCs w:val="22"/>
          <w:lang w:val="es-CR"/>
        </w:rPr>
        <w:t>a</w:t>
      </w:r>
      <w:r w:rsidR="00CD7628" w:rsidRPr="00B94B21">
        <w:rPr>
          <w:rFonts w:cs="Arial"/>
          <w:color w:val="000000"/>
          <w:sz w:val="22"/>
          <w:szCs w:val="22"/>
          <w:lang w:val="es-CR"/>
        </w:rPr>
        <w:t>utorizada</w:t>
      </w:r>
      <w:r w:rsidR="00CD7628">
        <w:rPr>
          <w:rFonts w:cs="Arial"/>
          <w:color w:val="000000"/>
          <w:sz w:val="22"/>
          <w:szCs w:val="22"/>
          <w:lang w:val="es-CR"/>
        </w:rPr>
        <w:t>,</w:t>
      </w:r>
      <w:r w:rsidR="00CD7628" w:rsidRPr="00B94B21">
        <w:rPr>
          <w:rFonts w:cs="Arial"/>
          <w:color w:val="000000"/>
          <w:sz w:val="22"/>
          <w:szCs w:val="22"/>
          <w:lang w:val="es-CR"/>
        </w:rPr>
        <w:t xml:space="preserve"> con los índices reales</w:t>
      </w:r>
      <w:r w:rsidR="00CD7628">
        <w:rPr>
          <w:rFonts w:cs="Arial"/>
          <w:color w:val="000000"/>
          <w:sz w:val="22"/>
          <w:szCs w:val="22"/>
          <w:lang w:val="es-CR"/>
        </w:rPr>
        <w:t xml:space="preserve"> </w:t>
      </w:r>
      <w:r w:rsidR="00CD7628" w:rsidRPr="00B94B21">
        <w:rPr>
          <w:rFonts w:cs="Arial"/>
          <w:color w:val="000000"/>
          <w:sz w:val="22"/>
          <w:szCs w:val="22"/>
          <w:lang w:val="es-CR"/>
        </w:rPr>
        <w:t>publicados por el INEC</w:t>
      </w:r>
      <w:r w:rsidR="00CD7628">
        <w:rPr>
          <w:rFonts w:cs="Arial"/>
          <w:color w:val="000000"/>
          <w:sz w:val="22"/>
          <w:szCs w:val="22"/>
          <w:lang w:val="es-CR"/>
        </w:rPr>
        <w:t>,</w:t>
      </w:r>
      <w:r w:rsidR="00CD7628" w:rsidRPr="00B94B21">
        <w:rPr>
          <w:rFonts w:cs="Arial"/>
          <w:color w:val="000000"/>
          <w:sz w:val="22"/>
          <w:szCs w:val="22"/>
          <w:lang w:val="es-CR"/>
        </w:rPr>
        <w:t xml:space="preserve"> hasta agotar el monto previsto.</w:t>
      </w:r>
    </w:p>
    <w:p w14:paraId="395B6EA2" w14:textId="4E7B0C21" w:rsidR="00CD7628" w:rsidRDefault="00CD7628" w:rsidP="00CD7628">
      <w:pPr>
        <w:spacing w:line="360" w:lineRule="auto"/>
        <w:jc w:val="both"/>
        <w:rPr>
          <w:rFonts w:cs="Arial"/>
          <w:color w:val="000000"/>
          <w:sz w:val="22"/>
          <w:szCs w:val="22"/>
        </w:rPr>
      </w:pPr>
    </w:p>
    <w:p w14:paraId="429E18FF" w14:textId="0FBD1935" w:rsidR="00E157BD" w:rsidRDefault="001E1379" w:rsidP="00E157BD">
      <w:pPr>
        <w:spacing w:line="360" w:lineRule="auto"/>
        <w:jc w:val="both"/>
        <w:rPr>
          <w:rFonts w:cs="Arial"/>
          <w:color w:val="000000"/>
          <w:sz w:val="22"/>
          <w:szCs w:val="22"/>
          <w:lang w:val="es-CR"/>
        </w:rPr>
      </w:pPr>
      <w:r>
        <w:rPr>
          <w:rFonts w:cs="Arial"/>
          <w:b/>
          <w:color w:val="000000"/>
          <w:sz w:val="22"/>
          <w:szCs w:val="22"/>
          <w:lang w:val="es-CR"/>
        </w:rPr>
        <w:t>9</w:t>
      </w:r>
      <w:r w:rsidR="00E157BD" w:rsidRPr="007618C2">
        <w:rPr>
          <w:rFonts w:cs="Arial"/>
          <w:b/>
          <w:color w:val="000000"/>
          <w:sz w:val="22"/>
          <w:szCs w:val="22"/>
          <w:lang w:val="es-CR"/>
        </w:rPr>
        <w:t>.</w:t>
      </w:r>
      <w:r w:rsidR="00E157BD" w:rsidRPr="00B94B21">
        <w:rPr>
          <w:rFonts w:cs="Arial"/>
          <w:color w:val="000000"/>
          <w:sz w:val="22"/>
          <w:szCs w:val="22"/>
          <w:lang w:val="es-CR"/>
        </w:rPr>
        <w:t xml:space="preserve"> El rubro de kilometraje de inspección de obras de la entidad autorizada</w:t>
      </w:r>
      <w:r w:rsidR="00E157BD" w:rsidRPr="009B4DB6">
        <w:rPr>
          <w:rFonts w:cs="Arial"/>
          <w:color w:val="000000"/>
          <w:sz w:val="22"/>
          <w:szCs w:val="22"/>
          <w:lang w:val="es-CR"/>
        </w:rPr>
        <w:t xml:space="preserve"> y los gastos administrativos son liquidables</w:t>
      </w:r>
      <w:r w:rsidR="00E157BD">
        <w:rPr>
          <w:rFonts w:cs="Arial"/>
          <w:color w:val="000000"/>
          <w:sz w:val="22"/>
          <w:szCs w:val="22"/>
          <w:lang w:val="es-CR"/>
        </w:rPr>
        <w:t xml:space="preserve">.  Para ello, </w:t>
      </w:r>
      <w:r w:rsidR="00E157BD" w:rsidRPr="00B94B21">
        <w:rPr>
          <w:rFonts w:cs="Arial"/>
          <w:color w:val="000000"/>
          <w:sz w:val="22"/>
          <w:szCs w:val="22"/>
          <w:lang w:val="es-CR"/>
        </w:rPr>
        <w:t xml:space="preserve">la </w:t>
      </w:r>
      <w:r w:rsidR="00E157BD">
        <w:rPr>
          <w:rFonts w:cs="Arial"/>
          <w:color w:val="000000"/>
          <w:sz w:val="22"/>
          <w:szCs w:val="22"/>
          <w:lang w:val="es-CR"/>
        </w:rPr>
        <w:t>e</w:t>
      </w:r>
      <w:r w:rsidR="00E157BD" w:rsidRPr="00B94B21">
        <w:rPr>
          <w:rFonts w:cs="Arial"/>
          <w:color w:val="000000"/>
          <w:sz w:val="22"/>
          <w:szCs w:val="22"/>
          <w:lang w:val="es-CR"/>
        </w:rPr>
        <w:t xml:space="preserve">ntidad </w:t>
      </w:r>
      <w:r w:rsidR="00E157BD">
        <w:rPr>
          <w:rFonts w:cs="Arial"/>
          <w:color w:val="000000"/>
          <w:sz w:val="22"/>
          <w:szCs w:val="22"/>
          <w:lang w:val="es-CR"/>
        </w:rPr>
        <w:t>a</w:t>
      </w:r>
      <w:r w:rsidR="00E157BD" w:rsidRPr="00B94B21">
        <w:rPr>
          <w:rFonts w:cs="Arial"/>
          <w:color w:val="000000"/>
          <w:sz w:val="22"/>
          <w:szCs w:val="22"/>
          <w:lang w:val="es-CR"/>
        </w:rPr>
        <w:t>utorizada</w:t>
      </w:r>
      <w:r w:rsidR="00E157BD" w:rsidRPr="009B4DB6">
        <w:rPr>
          <w:rFonts w:cs="Arial"/>
          <w:color w:val="000000"/>
          <w:sz w:val="22"/>
          <w:szCs w:val="22"/>
          <w:lang w:val="es-CR"/>
        </w:rPr>
        <w:t xml:space="preserve"> deberá presentar un informe de liquidación, con la justificación del número de visitas realizas por el inspector de obras, así como el monto correspondiente a los gastos administrativos que se deben actualizar</w:t>
      </w:r>
      <w:r w:rsidR="00E157BD">
        <w:rPr>
          <w:rFonts w:cs="Arial"/>
          <w:color w:val="000000"/>
          <w:sz w:val="22"/>
          <w:szCs w:val="22"/>
          <w:lang w:val="es-CR"/>
        </w:rPr>
        <w:t>,</w:t>
      </w:r>
      <w:r w:rsidR="00E157BD" w:rsidRPr="009B4DB6">
        <w:rPr>
          <w:rFonts w:cs="Arial"/>
          <w:color w:val="000000"/>
          <w:sz w:val="22"/>
          <w:szCs w:val="22"/>
          <w:lang w:val="es-CR"/>
        </w:rPr>
        <w:t xml:space="preserve"> según el costo total del proyecto.</w:t>
      </w:r>
    </w:p>
    <w:p w14:paraId="618D36A9" w14:textId="0176E816" w:rsidR="00E13635" w:rsidRDefault="00E13635" w:rsidP="00CD7628">
      <w:pPr>
        <w:spacing w:line="360" w:lineRule="auto"/>
        <w:jc w:val="both"/>
        <w:rPr>
          <w:rFonts w:cs="Arial"/>
          <w:color w:val="000000"/>
          <w:sz w:val="22"/>
          <w:szCs w:val="22"/>
        </w:rPr>
      </w:pPr>
    </w:p>
    <w:p w14:paraId="08C5C4E3" w14:textId="1F9210BF" w:rsidR="00E157BD" w:rsidRDefault="00E157BD" w:rsidP="00E157BD">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7618C2">
        <w:rPr>
          <w:rFonts w:cs="Arial"/>
          <w:b/>
          <w:spacing w:val="-3"/>
          <w:sz w:val="22"/>
          <w:szCs w:val="22"/>
          <w:lang w:val="es-CR"/>
        </w:rPr>
        <w:t>1</w:t>
      </w:r>
      <w:r w:rsidR="001E1379">
        <w:rPr>
          <w:rFonts w:cs="Arial"/>
          <w:b/>
          <w:spacing w:val="-3"/>
          <w:sz w:val="22"/>
          <w:szCs w:val="22"/>
          <w:lang w:val="es-CR"/>
        </w:rPr>
        <w:t>0</w:t>
      </w:r>
      <w:r w:rsidRPr="007618C2">
        <w:rPr>
          <w:rFonts w:cs="Arial"/>
          <w:b/>
          <w:spacing w:val="-3"/>
          <w:sz w:val="22"/>
          <w:szCs w:val="22"/>
          <w:lang w:val="es-CR"/>
        </w:rPr>
        <w:t>.</w:t>
      </w:r>
      <w:r w:rsidRPr="007618C2">
        <w:rPr>
          <w:rFonts w:cs="Arial"/>
          <w:spacing w:val="-3"/>
          <w:sz w:val="22"/>
          <w:szCs w:val="22"/>
          <w:lang w:val="es-CR"/>
        </w:rPr>
        <w:t xml:space="preserve"> Según lo establecido por la Junta Directiva </w:t>
      </w:r>
      <w:r>
        <w:rPr>
          <w:rFonts w:cs="Arial"/>
          <w:spacing w:val="-3"/>
          <w:sz w:val="22"/>
          <w:szCs w:val="22"/>
          <w:lang w:val="es-CR"/>
        </w:rPr>
        <w:t>de este Banco, en el a</w:t>
      </w:r>
      <w:r w:rsidRPr="007618C2">
        <w:rPr>
          <w:rFonts w:cs="Arial"/>
          <w:spacing w:val="-3"/>
          <w:sz w:val="22"/>
          <w:szCs w:val="22"/>
          <w:lang w:val="es-CR"/>
        </w:rPr>
        <w:t xml:space="preserve">cuerdo </w:t>
      </w:r>
      <w:r>
        <w:rPr>
          <w:rFonts w:cs="Arial"/>
          <w:spacing w:val="-3"/>
          <w:sz w:val="22"/>
          <w:szCs w:val="22"/>
          <w:lang w:val="es-CR"/>
        </w:rPr>
        <w:t xml:space="preserve">N° </w:t>
      </w:r>
      <w:r w:rsidRPr="007618C2">
        <w:rPr>
          <w:rFonts w:cs="Arial"/>
          <w:spacing w:val="-3"/>
          <w:sz w:val="22"/>
          <w:szCs w:val="22"/>
          <w:lang w:val="es-CR"/>
        </w:rPr>
        <w:t>12 de la sesión 04-2012</w:t>
      </w:r>
      <w:r>
        <w:rPr>
          <w:rFonts w:cs="Arial"/>
          <w:spacing w:val="-3"/>
          <w:sz w:val="22"/>
          <w:szCs w:val="22"/>
          <w:lang w:val="es-CR"/>
        </w:rPr>
        <w:t xml:space="preserve">, </w:t>
      </w:r>
      <w:r w:rsidRPr="007618C2">
        <w:rPr>
          <w:rFonts w:cs="Arial"/>
          <w:spacing w:val="-3"/>
          <w:sz w:val="22"/>
          <w:szCs w:val="22"/>
          <w:lang w:val="es-CR"/>
        </w:rPr>
        <w:t>del 23 de enero del 2012, con respecto a las disposiciones de la Contraloría</w:t>
      </w:r>
      <w:r>
        <w:rPr>
          <w:rFonts w:cs="Arial"/>
          <w:spacing w:val="-3"/>
          <w:sz w:val="22"/>
          <w:szCs w:val="22"/>
          <w:lang w:val="es-CR"/>
        </w:rPr>
        <w:t xml:space="preserve"> </w:t>
      </w:r>
      <w:r w:rsidRPr="007618C2">
        <w:rPr>
          <w:rFonts w:cs="Arial"/>
          <w:spacing w:val="-3"/>
          <w:sz w:val="22"/>
          <w:szCs w:val="22"/>
          <w:lang w:val="es-CR"/>
        </w:rPr>
        <w:t xml:space="preserve">General de la República en </w:t>
      </w:r>
      <w:r>
        <w:rPr>
          <w:rFonts w:cs="Arial"/>
          <w:spacing w:val="-3"/>
          <w:sz w:val="22"/>
          <w:szCs w:val="22"/>
          <w:lang w:val="es-CR"/>
        </w:rPr>
        <w:t xml:space="preserve">el </w:t>
      </w:r>
      <w:r w:rsidRPr="007618C2">
        <w:rPr>
          <w:rFonts w:cs="Arial"/>
          <w:spacing w:val="-3"/>
          <w:sz w:val="22"/>
          <w:szCs w:val="22"/>
          <w:lang w:val="es-CR"/>
        </w:rPr>
        <w:t>informe N° DFOE-SOC-IF-10-2011, la</w:t>
      </w:r>
      <w:r>
        <w:rPr>
          <w:rFonts w:cs="Arial"/>
          <w:spacing w:val="-3"/>
          <w:sz w:val="22"/>
          <w:szCs w:val="22"/>
          <w:lang w:val="es-CR"/>
        </w:rPr>
        <w:t xml:space="preserve"> </w:t>
      </w:r>
      <w:r w:rsidRPr="007618C2">
        <w:rPr>
          <w:rFonts w:cs="Arial"/>
          <w:spacing w:val="-3"/>
          <w:sz w:val="22"/>
          <w:szCs w:val="22"/>
          <w:lang w:val="es-CR"/>
        </w:rPr>
        <w:t>Dirección FOSUVI deberá realizar la inspección de la calidad del proyecto.</w:t>
      </w:r>
    </w:p>
    <w:p w14:paraId="49B23CAE" w14:textId="55CEAAE4" w:rsidR="00E13635" w:rsidRDefault="00E13635" w:rsidP="00CD7628">
      <w:pPr>
        <w:spacing w:line="360" w:lineRule="auto"/>
        <w:jc w:val="both"/>
        <w:rPr>
          <w:rFonts w:cs="Arial"/>
          <w:color w:val="000000"/>
          <w:sz w:val="22"/>
          <w:szCs w:val="22"/>
        </w:rPr>
      </w:pPr>
    </w:p>
    <w:p w14:paraId="635C2287" w14:textId="2D4DEDC4" w:rsidR="00E157BD" w:rsidRPr="00AB2826" w:rsidRDefault="00E157BD" w:rsidP="00E157BD">
      <w:pPr>
        <w:widowControl w:val="0"/>
        <w:tabs>
          <w:tab w:val="left" w:pos="0"/>
        </w:tabs>
        <w:suppressAutoHyphens/>
        <w:autoSpaceDE w:val="0"/>
        <w:autoSpaceDN w:val="0"/>
        <w:adjustRightInd w:val="0"/>
        <w:spacing w:line="360" w:lineRule="auto"/>
        <w:contextualSpacing/>
        <w:jc w:val="both"/>
        <w:rPr>
          <w:rFonts w:cs="Arial"/>
          <w:sz w:val="22"/>
          <w:szCs w:val="22"/>
        </w:rPr>
      </w:pPr>
      <w:r w:rsidRPr="007618C2">
        <w:rPr>
          <w:rFonts w:cs="Arial"/>
          <w:b/>
          <w:spacing w:val="-3"/>
          <w:sz w:val="22"/>
          <w:szCs w:val="22"/>
          <w:lang w:val="es-CR"/>
        </w:rPr>
        <w:t>1</w:t>
      </w:r>
      <w:r w:rsidR="001E1379">
        <w:rPr>
          <w:rFonts w:cs="Arial"/>
          <w:b/>
          <w:spacing w:val="-3"/>
          <w:sz w:val="22"/>
          <w:szCs w:val="22"/>
          <w:lang w:val="es-CR"/>
        </w:rPr>
        <w:t>1</w:t>
      </w:r>
      <w:r w:rsidRPr="007618C2">
        <w:rPr>
          <w:rFonts w:cs="Arial"/>
          <w:b/>
          <w:spacing w:val="-3"/>
          <w:sz w:val="22"/>
          <w:szCs w:val="22"/>
          <w:lang w:val="es-CR"/>
        </w:rPr>
        <w:t>.</w:t>
      </w:r>
      <w:r w:rsidRPr="007618C2">
        <w:rPr>
          <w:rFonts w:cs="Arial"/>
          <w:spacing w:val="-3"/>
          <w:sz w:val="22"/>
          <w:szCs w:val="22"/>
          <w:lang w:val="es-CR"/>
        </w:rPr>
        <w:t xml:space="preserve"> Para el desarrollo de este proyecto</w:t>
      </w:r>
      <w:r>
        <w:rPr>
          <w:rFonts w:cs="Arial"/>
          <w:spacing w:val="-3"/>
          <w:sz w:val="22"/>
          <w:szCs w:val="22"/>
          <w:lang w:val="es-CR"/>
        </w:rPr>
        <w:t>,</w:t>
      </w:r>
      <w:r w:rsidRPr="007618C2">
        <w:rPr>
          <w:rFonts w:cs="Arial"/>
          <w:spacing w:val="-3"/>
          <w:sz w:val="22"/>
          <w:szCs w:val="22"/>
          <w:lang w:val="es-CR"/>
        </w:rPr>
        <w:t xml:space="preserve"> se deberá</w:t>
      </w:r>
      <w:r>
        <w:rPr>
          <w:rFonts w:cs="Arial"/>
          <w:spacing w:val="-3"/>
          <w:sz w:val="22"/>
          <w:szCs w:val="22"/>
          <w:lang w:val="es-CR"/>
        </w:rPr>
        <w:t>n</w:t>
      </w:r>
      <w:r w:rsidRPr="007618C2">
        <w:rPr>
          <w:rFonts w:cs="Arial"/>
          <w:spacing w:val="-3"/>
          <w:sz w:val="22"/>
          <w:szCs w:val="22"/>
          <w:lang w:val="es-CR"/>
        </w:rPr>
        <w:t xml:space="preserve"> cumplir todas las</w:t>
      </w:r>
      <w:r>
        <w:rPr>
          <w:rFonts w:cs="Arial"/>
          <w:spacing w:val="-3"/>
          <w:sz w:val="22"/>
          <w:szCs w:val="22"/>
          <w:lang w:val="es-CR"/>
        </w:rPr>
        <w:t xml:space="preserve"> </w:t>
      </w:r>
      <w:r w:rsidRPr="007618C2">
        <w:rPr>
          <w:rFonts w:cs="Arial"/>
          <w:spacing w:val="-3"/>
          <w:sz w:val="22"/>
          <w:szCs w:val="22"/>
          <w:lang w:val="es-CR"/>
        </w:rPr>
        <w:t>disposiciones reglamentarias y regulaciones dictadas por el Sistema</w:t>
      </w:r>
      <w:r>
        <w:rPr>
          <w:rFonts w:cs="Arial"/>
          <w:spacing w:val="-3"/>
          <w:sz w:val="22"/>
          <w:szCs w:val="22"/>
          <w:lang w:val="es-CR"/>
        </w:rPr>
        <w:t xml:space="preserve"> </w:t>
      </w:r>
      <w:r w:rsidRPr="007618C2">
        <w:rPr>
          <w:rFonts w:cs="Arial"/>
          <w:spacing w:val="-3"/>
          <w:sz w:val="22"/>
          <w:szCs w:val="22"/>
          <w:lang w:val="es-CR"/>
        </w:rPr>
        <w:t>Financiero Nacional para la Vivienda.</w:t>
      </w:r>
    </w:p>
    <w:p w14:paraId="747EBD4C" w14:textId="3D310FF6" w:rsidR="00E13635" w:rsidRDefault="00E13635" w:rsidP="00CD7628">
      <w:pPr>
        <w:spacing w:line="360" w:lineRule="auto"/>
        <w:jc w:val="both"/>
        <w:rPr>
          <w:rFonts w:cs="Arial"/>
          <w:color w:val="000000"/>
          <w:sz w:val="22"/>
          <w:szCs w:val="22"/>
        </w:rPr>
      </w:pPr>
    </w:p>
    <w:p w14:paraId="272CBA2B" w14:textId="0602B23B" w:rsidR="00E157BD" w:rsidRPr="00E157BD" w:rsidRDefault="001E1379" w:rsidP="00E157BD">
      <w:pPr>
        <w:spacing w:line="360" w:lineRule="auto"/>
        <w:jc w:val="both"/>
        <w:rPr>
          <w:rFonts w:cs="Arial"/>
          <w:color w:val="000000"/>
          <w:sz w:val="22"/>
          <w:szCs w:val="22"/>
        </w:rPr>
      </w:pPr>
      <w:r w:rsidRPr="001E1379">
        <w:rPr>
          <w:rFonts w:cs="Arial"/>
          <w:b/>
          <w:bCs/>
          <w:color w:val="000000"/>
          <w:sz w:val="22"/>
          <w:szCs w:val="22"/>
        </w:rPr>
        <w:t>12.</w:t>
      </w:r>
      <w:r>
        <w:rPr>
          <w:rFonts w:cs="Arial"/>
          <w:color w:val="000000"/>
          <w:sz w:val="22"/>
          <w:szCs w:val="22"/>
        </w:rPr>
        <w:t xml:space="preserve"> </w:t>
      </w:r>
      <w:r w:rsidR="00E157BD" w:rsidRPr="00E157BD">
        <w:rPr>
          <w:rFonts w:cs="Arial"/>
          <w:color w:val="000000"/>
          <w:sz w:val="22"/>
          <w:szCs w:val="22"/>
        </w:rPr>
        <w:t>Se considera que el costo y el procedimiento de la oferta son de aceptación, mientras que, en el caso del plazo, la Entidad Autorizada deberá de estar vigilante para que no se soliciten ampliaciones injustificadas, y de ser necesario aplicar las cláusulas de multas que correspondan. Además, las ampliaciones deben ser remitidas para revisión y aprobación del BANHVI.</w:t>
      </w:r>
    </w:p>
    <w:p w14:paraId="0A8CA889" w14:textId="77777777" w:rsidR="00E157BD" w:rsidRPr="00E157BD" w:rsidRDefault="00E157BD" w:rsidP="00E157BD">
      <w:pPr>
        <w:spacing w:line="360" w:lineRule="auto"/>
        <w:jc w:val="both"/>
        <w:rPr>
          <w:rFonts w:cs="Arial"/>
          <w:color w:val="000000"/>
          <w:sz w:val="22"/>
          <w:szCs w:val="22"/>
        </w:rPr>
      </w:pPr>
    </w:p>
    <w:p w14:paraId="512A55FA" w14:textId="71DCEE24" w:rsidR="00E157BD" w:rsidRDefault="001E1379" w:rsidP="00E157BD">
      <w:pPr>
        <w:spacing w:line="360" w:lineRule="auto"/>
        <w:jc w:val="both"/>
        <w:rPr>
          <w:rFonts w:cs="Arial"/>
          <w:color w:val="000000"/>
          <w:sz w:val="22"/>
          <w:szCs w:val="22"/>
        </w:rPr>
      </w:pPr>
      <w:r w:rsidRPr="001E1379">
        <w:rPr>
          <w:rFonts w:cs="Arial"/>
          <w:b/>
          <w:bCs/>
          <w:color w:val="000000"/>
          <w:sz w:val="22"/>
          <w:szCs w:val="22"/>
        </w:rPr>
        <w:t>13.</w:t>
      </w:r>
      <w:r>
        <w:rPr>
          <w:rFonts w:cs="Arial"/>
          <w:color w:val="000000"/>
          <w:sz w:val="22"/>
          <w:szCs w:val="22"/>
        </w:rPr>
        <w:t xml:space="preserve"> </w:t>
      </w:r>
      <w:r w:rsidR="00E157BD" w:rsidRPr="00E157BD">
        <w:rPr>
          <w:rFonts w:cs="Arial"/>
          <w:color w:val="000000"/>
          <w:sz w:val="22"/>
          <w:szCs w:val="22"/>
        </w:rPr>
        <w:t xml:space="preserve">En caso de que la Municipalidad determine que las obras de infraestructura están exoneradas del pago del permiso de construcción, </w:t>
      </w:r>
      <w:r w:rsidR="00E157BD">
        <w:rPr>
          <w:rFonts w:cs="Arial"/>
          <w:color w:val="000000"/>
          <w:sz w:val="22"/>
          <w:szCs w:val="22"/>
        </w:rPr>
        <w:t>e</w:t>
      </w:r>
      <w:r w:rsidR="00E157BD" w:rsidRPr="00E157BD">
        <w:rPr>
          <w:rFonts w:cs="Arial"/>
          <w:color w:val="000000"/>
          <w:sz w:val="22"/>
          <w:szCs w:val="22"/>
        </w:rPr>
        <w:t>ste monto no será liquidado y se presentará el respaldo correspondiente. Caso contrario, si se tiene que pagar dicho monto, deberá presentarse el comprobante de pago correspondiente.</w:t>
      </w:r>
    </w:p>
    <w:p w14:paraId="7DCF1AD2" w14:textId="77777777" w:rsidR="00E157BD" w:rsidRPr="00E157BD" w:rsidRDefault="00E157BD" w:rsidP="00E157BD">
      <w:pPr>
        <w:spacing w:line="360" w:lineRule="auto"/>
        <w:jc w:val="both"/>
        <w:rPr>
          <w:rFonts w:cs="Arial"/>
          <w:color w:val="000000"/>
          <w:sz w:val="22"/>
          <w:szCs w:val="22"/>
        </w:rPr>
      </w:pPr>
    </w:p>
    <w:p w14:paraId="3D82AD0E" w14:textId="3B735EA2" w:rsidR="00E157BD" w:rsidRDefault="00E157BD" w:rsidP="00E157BD">
      <w:pPr>
        <w:spacing w:line="360" w:lineRule="auto"/>
        <w:jc w:val="both"/>
        <w:rPr>
          <w:rFonts w:cs="Arial"/>
          <w:sz w:val="22"/>
          <w:szCs w:val="22"/>
        </w:rPr>
      </w:pPr>
      <w:r w:rsidRPr="00250222">
        <w:rPr>
          <w:rFonts w:cs="Arial"/>
          <w:b/>
          <w:color w:val="000000"/>
          <w:sz w:val="22"/>
          <w:szCs w:val="22"/>
        </w:rPr>
        <w:t>1</w:t>
      </w:r>
      <w:r w:rsidR="001E1379">
        <w:rPr>
          <w:rFonts w:cs="Arial"/>
          <w:b/>
          <w:color w:val="000000"/>
          <w:sz w:val="22"/>
          <w:szCs w:val="22"/>
        </w:rPr>
        <w:t>4</w:t>
      </w:r>
      <w:r w:rsidRPr="00250222">
        <w:rPr>
          <w:rFonts w:cs="Arial"/>
          <w:b/>
          <w:color w:val="000000"/>
          <w:sz w:val="22"/>
          <w:szCs w:val="22"/>
        </w:rPr>
        <w:t>.</w:t>
      </w:r>
      <w:r>
        <w:rPr>
          <w:rFonts w:cs="Arial"/>
          <w:color w:val="000000"/>
          <w:sz w:val="22"/>
          <w:szCs w:val="22"/>
        </w:rPr>
        <w:t xml:space="preserve"> Deberán acatarse las recomendaciones planteadas por el Departamento Técnico de la Dirección FOSUVI, en el informe DF-DT-IN-0275-2020.</w:t>
      </w:r>
    </w:p>
    <w:p w14:paraId="6031393A" w14:textId="77777777" w:rsidR="00E157BD" w:rsidRPr="00E157BD" w:rsidRDefault="00E157BD" w:rsidP="00E157BD">
      <w:pPr>
        <w:spacing w:line="360" w:lineRule="auto"/>
        <w:jc w:val="both"/>
        <w:rPr>
          <w:rFonts w:cs="Arial"/>
          <w:color w:val="000000"/>
          <w:sz w:val="22"/>
          <w:szCs w:val="22"/>
        </w:rPr>
      </w:pPr>
    </w:p>
    <w:p w14:paraId="2A3E41F8" w14:textId="6C879E34" w:rsidR="002B71CC" w:rsidRDefault="001E1379" w:rsidP="002B71CC">
      <w:pPr>
        <w:spacing w:line="360" w:lineRule="auto"/>
        <w:jc w:val="both"/>
        <w:rPr>
          <w:rFonts w:cs="Arial"/>
          <w:sz w:val="22"/>
          <w:szCs w:val="22"/>
        </w:rPr>
      </w:pPr>
      <w:r w:rsidRPr="001E1379">
        <w:rPr>
          <w:rFonts w:cs="Arial"/>
          <w:b/>
          <w:bCs/>
          <w:color w:val="000000"/>
          <w:sz w:val="22"/>
          <w:szCs w:val="22"/>
        </w:rPr>
        <w:t>15.</w:t>
      </w:r>
      <w:r>
        <w:rPr>
          <w:rFonts w:cs="Arial"/>
          <w:color w:val="000000"/>
          <w:sz w:val="22"/>
          <w:szCs w:val="22"/>
        </w:rPr>
        <w:t xml:space="preserve">  Se instruye a la </w:t>
      </w:r>
      <w:r w:rsidRPr="001E1379">
        <w:rPr>
          <w:rFonts w:cs="Arial"/>
          <w:color w:val="000000"/>
          <w:sz w:val="22"/>
          <w:szCs w:val="22"/>
          <w:lang w:val="es-ES_tradnl"/>
        </w:rPr>
        <w:t>Administración</w:t>
      </w:r>
      <w:r>
        <w:rPr>
          <w:rFonts w:cs="Arial"/>
          <w:color w:val="000000"/>
          <w:sz w:val="22"/>
          <w:szCs w:val="22"/>
          <w:lang w:val="es-ES_tradnl"/>
        </w:rPr>
        <w:t xml:space="preserve">, para que someta a la valoración de esta </w:t>
      </w:r>
      <w:r w:rsidRPr="001E1379">
        <w:rPr>
          <w:rFonts w:cs="Arial"/>
          <w:color w:val="000000"/>
          <w:sz w:val="22"/>
          <w:szCs w:val="22"/>
          <w:lang w:val="es-ES_tradnl"/>
        </w:rPr>
        <w:t>Junta Directiva</w:t>
      </w:r>
      <w:r>
        <w:rPr>
          <w:rFonts w:cs="Arial"/>
          <w:color w:val="000000"/>
          <w:sz w:val="22"/>
          <w:szCs w:val="22"/>
          <w:lang w:val="es-ES_tradnl"/>
        </w:rPr>
        <w:t xml:space="preserve">, un </w:t>
      </w:r>
      <w:r w:rsidR="00BF677C">
        <w:rPr>
          <w:rFonts w:cs="Arial"/>
          <w:sz w:val="22"/>
          <w:szCs w:val="22"/>
        </w:rPr>
        <w:t xml:space="preserve">flujograma del proceso </w:t>
      </w:r>
      <w:r>
        <w:rPr>
          <w:rFonts w:cs="Arial"/>
          <w:sz w:val="22"/>
          <w:szCs w:val="22"/>
        </w:rPr>
        <w:t xml:space="preserve">vigente para </w:t>
      </w:r>
      <w:r w:rsidR="00BF677C">
        <w:rPr>
          <w:rFonts w:cs="Arial"/>
          <w:sz w:val="22"/>
          <w:szCs w:val="22"/>
        </w:rPr>
        <w:t>el trámite de proyectos de Bono Colectivo.</w:t>
      </w:r>
    </w:p>
    <w:p w14:paraId="3175977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74192CB" w14:textId="77777777" w:rsidR="002B71CC" w:rsidRPr="00D14EAF" w:rsidRDefault="002B71CC" w:rsidP="002B71CC">
      <w:pPr>
        <w:spacing w:line="360" w:lineRule="auto"/>
        <w:jc w:val="both"/>
        <w:rPr>
          <w:rFonts w:cs="Arial"/>
          <w:b/>
          <w:sz w:val="22"/>
        </w:rPr>
      </w:pPr>
      <w:r w:rsidRPr="00D14EAF">
        <w:rPr>
          <w:rFonts w:cs="Arial"/>
          <w:b/>
          <w:sz w:val="22"/>
        </w:rPr>
        <w:t>************</w:t>
      </w:r>
    </w:p>
    <w:p w14:paraId="6CA19EB8" w14:textId="77777777" w:rsidR="002B71CC" w:rsidRDefault="002B71CC" w:rsidP="002B71CC">
      <w:pPr>
        <w:spacing w:line="360" w:lineRule="auto"/>
        <w:jc w:val="both"/>
        <w:rPr>
          <w:rFonts w:cs="Arial"/>
          <w:sz w:val="22"/>
          <w:lang w:val="es-ES_tradnl"/>
        </w:rPr>
      </w:pPr>
    </w:p>
    <w:p w14:paraId="0F52DA7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22086D73" w14:textId="0D00C950" w:rsidR="007E07B1" w:rsidRDefault="0017164C" w:rsidP="002B71CC">
      <w:pPr>
        <w:spacing w:line="360" w:lineRule="auto"/>
        <w:jc w:val="both"/>
        <w:rPr>
          <w:rFonts w:cs="Arial"/>
          <w:sz w:val="22"/>
          <w:szCs w:val="22"/>
          <w:lang w:val="es-ES_tradnl"/>
        </w:rPr>
      </w:pPr>
      <w:r>
        <w:rPr>
          <w:rFonts w:cs="Arial"/>
          <w:sz w:val="22"/>
          <w:szCs w:val="22"/>
        </w:rPr>
        <w:t>A) Dar por conocido y a</w:t>
      </w:r>
      <w:r w:rsidR="007E07B1">
        <w:rPr>
          <w:rFonts w:cs="Arial"/>
          <w:sz w:val="22"/>
          <w:szCs w:val="22"/>
        </w:rPr>
        <w:t xml:space="preserve">valar, por el fondo, la propuesta de términos de referencia presentada por la </w:t>
      </w:r>
      <w:r w:rsidR="007E07B1" w:rsidRPr="007E07B1">
        <w:rPr>
          <w:rFonts w:cs="Arial"/>
          <w:sz w:val="22"/>
          <w:szCs w:val="22"/>
          <w:lang w:val="es-ES_tradnl"/>
        </w:rPr>
        <w:t>Administración</w:t>
      </w:r>
      <w:r w:rsidR="007E07B1">
        <w:rPr>
          <w:rFonts w:cs="Arial"/>
          <w:sz w:val="22"/>
          <w:szCs w:val="22"/>
          <w:lang w:val="es-ES_tradnl"/>
        </w:rPr>
        <w:t xml:space="preserve">, por medio del oficio </w:t>
      </w:r>
      <w:r w:rsidR="007E07B1">
        <w:rPr>
          <w:rFonts w:cs="Arial"/>
          <w:sz w:val="22"/>
          <w:szCs w:val="22"/>
        </w:rPr>
        <w:t xml:space="preserve">GG-ME-0468-2020, </w:t>
      </w:r>
      <w:r w:rsidR="007E07B1">
        <w:rPr>
          <w:rFonts w:cs="Arial"/>
          <w:sz w:val="22"/>
          <w:szCs w:val="22"/>
          <w:lang w:val="es-ES_tradnl"/>
        </w:rPr>
        <w:t xml:space="preserve">para contratar los servicios profesionales de consultoría para el desarrollo de un estudio de diagnóstico del </w:t>
      </w:r>
      <w:r w:rsidR="007E07B1" w:rsidRPr="004408CC">
        <w:rPr>
          <w:rFonts w:cs="Arial"/>
          <w:sz w:val="22"/>
          <w:szCs w:val="22"/>
          <w:lang w:val="es-ES_tradnl"/>
        </w:rPr>
        <w:t>Sistema Financiero Nacional para la Vivienda</w:t>
      </w:r>
      <w:r w:rsidR="007E07B1">
        <w:rPr>
          <w:rFonts w:cs="Arial"/>
          <w:sz w:val="22"/>
          <w:szCs w:val="22"/>
          <w:lang w:val="es-ES_tradnl"/>
        </w:rPr>
        <w:t xml:space="preserve">, la formulación del Plan Estratégico </w:t>
      </w:r>
      <w:r w:rsidR="007E07B1">
        <w:rPr>
          <w:rFonts w:cs="Arial"/>
          <w:sz w:val="22"/>
          <w:szCs w:val="22"/>
          <w:lang w:val="es-ES_tradnl"/>
        </w:rPr>
        <w:lastRenderedPageBreak/>
        <w:t>Institucional para el período 2021-2023, y la ejecución de un plan de modernización y fortalecimiento organizacional en el BANHVI.</w:t>
      </w:r>
    </w:p>
    <w:p w14:paraId="38F8119B" w14:textId="1FC831DD" w:rsidR="007E07B1" w:rsidRDefault="007E07B1" w:rsidP="002B71CC">
      <w:pPr>
        <w:spacing w:line="360" w:lineRule="auto"/>
        <w:jc w:val="both"/>
        <w:rPr>
          <w:rFonts w:cs="Arial"/>
          <w:sz w:val="22"/>
          <w:szCs w:val="22"/>
          <w:lang w:val="es-ES_tradnl"/>
        </w:rPr>
      </w:pPr>
    </w:p>
    <w:p w14:paraId="3FC046F7" w14:textId="2AE4BE1F" w:rsidR="002B71CC" w:rsidRDefault="0017164C" w:rsidP="002B71CC">
      <w:pPr>
        <w:spacing w:line="360" w:lineRule="auto"/>
        <w:jc w:val="both"/>
        <w:rPr>
          <w:rFonts w:cs="Arial"/>
          <w:sz w:val="22"/>
          <w:szCs w:val="22"/>
        </w:rPr>
      </w:pPr>
      <w:r>
        <w:rPr>
          <w:rFonts w:cs="Arial"/>
          <w:sz w:val="22"/>
          <w:szCs w:val="22"/>
          <w:lang w:val="es-ES_tradnl"/>
        </w:rPr>
        <w:t>B) S</w:t>
      </w:r>
      <w:r w:rsidR="007E07B1">
        <w:rPr>
          <w:rFonts w:cs="Arial"/>
          <w:sz w:val="22"/>
          <w:szCs w:val="22"/>
          <w:lang w:val="es-ES_tradnl"/>
        </w:rPr>
        <w:t xml:space="preserve">e instruye a la </w:t>
      </w:r>
      <w:r w:rsidR="007E07B1" w:rsidRPr="007E07B1">
        <w:rPr>
          <w:rFonts w:cs="Arial"/>
          <w:sz w:val="22"/>
          <w:szCs w:val="22"/>
          <w:lang w:val="es-ES_tradnl"/>
        </w:rPr>
        <w:t>Administración</w:t>
      </w:r>
      <w:r>
        <w:rPr>
          <w:rFonts w:cs="Arial"/>
          <w:sz w:val="22"/>
          <w:szCs w:val="22"/>
          <w:lang w:val="es-ES_tradnl"/>
        </w:rPr>
        <w:t>,</w:t>
      </w:r>
      <w:r w:rsidR="007E07B1">
        <w:rPr>
          <w:rFonts w:cs="Arial"/>
          <w:sz w:val="22"/>
          <w:szCs w:val="22"/>
          <w:lang w:val="es-ES_tradnl"/>
        </w:rPr>
        <w:t xml:space="preserve"> para que </w:t>
      </w:r>
      <w:r>
        <w:rPr>
          <w:rFonts w:cs="Arial"/>
          <w:sz w:val="22"/>
          <w:szCs w:val="22"/>
          <w:lang w:val="es-ES_tradnl"/>
        </w:rPr>
        <w:t xml:space="preserve">en un plazo máximo de 15 días, presente a esta </w:t>
      </w:r>
      <w:r w:rsidRPr="0017164C">
        <w:rPr>
          <w:rFonts w:cs="Arial"/>
          <w:sz w:val="22"/>
          <w:szCs w:val="22"/>
          <w:lang w:val="es-ES_tradnl"/>
        </w:rPr>
        <w:t>Junta Directiva</w:t>
      </w:r>
      <w:r>
        <w:rPr>
          <w:rFonts w:cs="Arial"/>
          <w:sz w:val="22"/>
          <w:szCs w:val="22"/>
          <w:lang w:val="es-ES_tradnl"/>
        </w:rPr>
        <w:t xml:space="preserve"> una propuesta definitiva, que incorpore las observaciones planteadas en la presente sesión, relacionadas, particularmente, con los siguientes aspectos: la</w:t>
      </w:r>
      <w:r>
        <w:rPr>
          <w:rFonts w:cs="Arial"/>
          <w:sz w:val="22"/>
          <w:lang w:val="es-ES_tradnl"/>
        </w:rPr>
        <w:t xml:space="preserve"> importancia de iniciar la elaboración del diagnóstico institucional, los </w:t>
      </w:r>
      <w:r>
        <w:rPr>
          <w:rFonts w:cs="Arial"/>
          <w:sz w:val="22"/>
          <w:szCs w:val="22"/>
        </w:rPr>
        <w:t>plazos de las diferentes etapas del proyecto y de los documentos entregables, el contenido de los entregables, los criterios para evaluar las ofertas, la experiencia de las empresas y del profesional encargado del proyecto, así como las condiciones y la calificación del equipo que realizará el trabajo.</w:t>
      </w:r>
    </w:p>
    <w:p w14:paraId="4E6F3E62" w14:textId="6CE1D697"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CB9087A" w14:textId="77777777" w:rsidR="002B71CC" w:rsidRPr="00D14EAF" w:rsidRDefault="002B71CC" w:rsidP="002B71CC">
      <w:pPr>
        <w:spacing w:line="360" w:lineRule="auto"/>
        <w:jc w:val="both"/>
        <w:rPr>
          <w:rFonts w:cs="Arial"/>
          <w:b/>
          <w:sz w:val="22"/>
        </w:rPr>
      </w:pPr>
      <w:r w:rsidRPr="00D14EAF">
        <w:rPr>
          <w:rFonts w:cs="Arial"/>
          <w:b/>
          <w:sz w:val="22"/>
        </w:rPr>
        <w:t>************</w:t>
      </w:r>
    </w:p>
    <w:p w14:paraId="0186DFC1" w14:textId="77777777" w:rsidR="002B71CC" w:rsidRDefault="002B71CC" w:rsidP="002B71CC">
      <w:pPr>
        <w:spacing w:line="360" w:lineRule="auto"/>
        <w:jc w:val="both"/>
        <w:rPr>
          <w:rFonts w:cs="Arial"/>
          <w:sz w:val="22"/>
          <w:szCs w:val="22"/>
        </w:rPr>
      </w:pPr>
    </w:p>
    <w:p w14:paraId="2B61A3DF" w14:textId="77777777" w:rsidR="002B71CC" w:rsidRDefault="002B71CC" w:rsidP="002B71CC">
      <w:pPr>
        <w:spacing w:line="360" w:lineRule="auto"/>
        <w:jc w:val="both"/>
        <w:rPr>
          <w:rFonts w:cs="Arial"/>
          <w:sz w:val="22"/>
          <w:szCs w:val="22"/>
        </w:rPr>
      </w:pPr>
    </w:p>
    <w:p w14:paraId="5BD866CB" w14:textId="77777777" w:rsidR="002B71CC" w:rsidRDefault="002B71CC" w:rsidP="002B71CC">
      <w:pPr>
        <w:spacing w:line="360" w:lineRule="auto"/>
        <w:jc w:val="both"/>
        <w:rPr>
          <w:rFonts w:cs="Arial"/>
          <w:sz w:val="22"/>
          <w:lang w:val="es-ES_tradnl"/>
        </w:rPr>
      </w:pPr>
    </w:p>
    <w:p w14:paraId="17EC7036"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914DF" w14:textId="77777777" w:rsidR="00EB2DF7" w:rsidRDefault="00EB2DF7">
      <w:r>
        <w:separator/>
      </w:r>
    </w:p>
  </w:endnote>
  <w:endnote w:type="continuationSeparator" w:id="0">
    <w:p w14:paraId="1720BB90" w14:textId="77777777" w:rsidR="00EB2DF7" w:rsidRDefault="00EB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981C2" w14:textId="77777777" w:rsidR="00EB2DF7" w:rsidRDefault="00EB2DF7">
      <w:r>
        <w:separator/>
      </w:r>
    </w:p>
  </w:footnote>
  <w:footnote w:type="continuationSeparator" w:id="0">
    <w:p w14:paraId="4799BAFD" w14:textId="77777777" w:rsidR="00EB2DF7" w:rsidRDefault="00EB2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CF100" w14:textId="77777777" w:rsidR="009D03FE" w:rsidRDefault="009D03FE">
    <w:pPr>
      <w:pStyle w:val="Encabezado"/>
      <w:rPr>
        <w:lang w:val="es-ES"/>
      </w:rPr>
    </w:pPr>
  </w:p>
  <w:p w14:paraId="6276742D" w14:textId="77777777"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EB2DF7">
      <w:rPr>
        <w:sz w:val="18"/>
        <w:lang w:val="es-ES"/>
      </w:rPr>
      <w:t>31</w:t>
    </w:r>
    <w:r>
      <w:rPr>
        <w:sz w:val="18"/>
        <w:lang w:val="es-ES"/>
      </w:rPr>
      <w:t>-20</w:t>
    </w:r>
    <w:r w:rsidR="00E97960">
      <w:rPr>
        <w:sz w:val="18"/>
        <w:lang w:val="es-ES"/>
      </w:rPr>
      <w:t>20</w:t>
    </w:r>
    <w:r>
      <w:rPr>
        <w:sz w:val="18"/>
        <w:lang w:val="es-ES"/>
      </w:rPr>
      <w:t xml:space="preserve">                   </w:t>
    </w:r>
    <w:r w:rsidR="00EB2DF7">
      <w:rPr>
        <w:sz w:val="18"/>
        <w:lang w:val="es-ES"/>
      </w:rPr>
      <w:t>30</w:t>
    </w:r>
    <w:r>
      <w:rPr>
        <w:sz w:val="18"/>
        <w:lang w:val="es-ES"/>
      </w:rPr>
      <w:t xml:space="preserve"> de </w:t>
    </w:r>
    <w:r w:rsidR="00EB2DF7">
      <w:rPr>
        <w:sz w:val="18"/>
        <w:lang w:val="es-ES"/>
      </w:rPr>
      <w:t>abril</w:t>
    </w:r>
    <w:r>
      <w:rPr>
        <w:sz w:val="18"/>
        <w:lang w:val="es-ES"/>
      </w:rPr>
      <w:t xml:space="preserve"> de 20</w:t>
    </w:r>
    <w:r w:rsidR="00E97960">
      <w:rPr>
        <w:sz w:val="18"/>
        <w:lang w:val="es-ES"/>
      </w:rPr>
      <w:t>20</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7553C0C1"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6057A7D"/>
    <w:multiLevelType w:val="hybridMultilevel"/>
    <w:tmpl w:val="C060C946"/>
    <w:lvl w:ilvl="0" w:tplc="140A001B">
      <w:start w:val="1"/>
      <w:numFmt w:val="lowerRoman"/>
      <w:lvlText w:val="%1."/>
      <w:lvlJc w:val="righ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0585055"/>
    <w:multiLevelType w:val="hybridMultilevel"/>
    <w:tmpl w:val="5FF4A6C8"/>
    <w:lvl w:ilvl="0" w:tplc="A70296B8">
      <w:start w:val="1"/>
      <w:numFmt w:val="decimal"/>
      <w:lvlText w:val="%1."/>
      <w:lvlJc w:val="left"/>
      <w:pPr>
        <w:tabs>
          <w:tab w:val="num" w:pos="720"/>
        </w:tabs>
        <w:ind w:left="720" w:hanging="360"/>
      </w:pPr>
      <w:rPr>
        <w:rFonts w:hint="default"/>
        <w:b w:val="0"/>
        <w:sz w:val="26"/>
        <w:szCs w:val="26"/>
      </w:rPr>
    </w:lvl>
    <w:lvl w:ilvl="1" w:tplc="56FA5154">
      <w:start w:val="1"/>
      <w:numFmt w:val="bullet"/>
      <w:lvlText w:val=""/>
      <w:lvlJc w:val="left"/>
      <w:pPr>
        <w:tabs>
          <w:tab w:val="num" w:pos="1440"/>
        </w:tabs>
        <w:ind w:left="1440" w:hanging="360"/>
      </w:pPr>
      <w:rPr>
        <w:rFonts w:ascii="Symbol" w:hAnsi="Symbol" w:hint="default"/>
      </w:rPr>
    </w:lvl>
    <w:lvl w:ilvl="2" w:tplc="319A2F1E">
      <w:start w:val="1"/>
      <w:numFmt w:val="lowerRoman"/>
      <w:lvlText w:val="%3."/>
      <w:lvlJc w:val="left"/>
      <w:pPr>
        <w:ind w:left="2520" w:hanging="720"/>
      </w:pPr>
      <w:rPr>
        <w:rFonts w:hint="default"/>
      </w:rPr>
    </w:lvl>
    <w:lvl w:ilvl="3" w:tplc="49A485BA">
      <w:start w:val="2"/>
      <w:numFmt w:val="lowerLetter"/>
      <w:lvlText w:val="%4)"/>
      <w:lvlJc w:val="left"/>
      <w:pPr>
        <w:ind w:left="2880" w:hanging="360"/>
      </w:pPr>
      <w:rPr>
        <w:rFonts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66370C"/>
    <w:multiLevelType w:val="hybridMultilevel"/>
    <w:tmpl w:val="07DCCF50"/>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DC5556A"/>
    <w:multiLevelType w:val="hybridMultilevel"/>
    <w:tmpl w:val="E82C6156"/>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05A3358"/>
    <w:multiLevelType w:val="hybridMultilevel"/>
    <w:tmpl w:val="8DDCC3B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5BD53A0"/>
    <w:multiLevelType w:val="hybridMultilevel"/>
    <w:tmpl w:val="7FD82854"/>
    <w:lvl w:ilvl="0" w:tplc="7C84343E">
      <w:start w:val="1"/>
      <w:numFmt w:val="decimal"/>
      <w:lvlText w:val="%1."/>
      <w:lvlJc w:val="left"/>
      <w:pPr>
        <w:tabs>
          <w:tab w:val="num" w:pos="928"/>
        </w:tabs>
        <w:ind w:left="928" w:hanging="360"/>
      </w:pPr>
      <w:rPr>
        <w:rFonts w:hint="default"/>
        <w:b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6EA5B135"/>
    <w:multiLevelType w:val="hybridMultilevel"/>
    <w:tmpl w:val="E3AD5B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F210F95"/>
    <w:multiLevelType w:val="hybridMultilevel"/>
    <w:tmpl w:val="E144B38C"/>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1"/>
  </w:num>
  <w:num w:numId="5">
    <w:abstractNumId w:val="0"/>
  </w:num>
  <w:num w:numId="6">
    <w:abstractNumId w:val="14"/>
  </w:num>
  <w:num w:numId="7">
    <w:abstractNumId w:val="22"/>
  </w:num>
  <w:num w:numId="8">
    <w:abstractNumId w:val="9"/>
  </w:num>
  <w:num w:numId="9">
    <w:abstractNumId w:val="7"/>
  </w:num>
  <w:num w:numId="10">
    <w:abstractNumId w:val="3"/>
  </w:num>
  <w:num w:numId="11">
    <w:abstractNumId w:val="5"/>
  </w:num>
  <w:num w:numId="12">
    <w:abstractNumId w:val="23"/>
  </w:num>
  <w:num w:numId="13">
    <w:abstractNumId w:val="21"/>
  </w:num>
  <w:num w:numId="14">
    <w:abstractNumId w:val="18"/>
  </w:num>
  <w:num w:numId="15">
    <w:abstractNumId w:val="11"/>
  </w:num>
  <w:num w:numId="16">
    <w:abstractNumId w:val="15"/>
  </w:num>
  <w:num w:numId="17">
    <w:abstractNumId w:val="13"/>
  </w:num>
  <w:num w:numId="18">
    <w:abstractNumId w:val="20"/>
  </w:num>
  <w:num w:numId="19">
    <w:abstractNumId w:val="19"/>
  </w:num>
  <w:num w:numId="20">
    <w:abstractNumId w:val="16"/>
  </w:num>
  <w:num w:numId="21">
    <w:abstractNumId w:val="10"/>
  </w:num>
  <w:num w:numId="22">
    <w:abstractNumId w:val="17"/>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xl2yjol25X72RjwBMVvRPnqbUD9SWXWx9b14QnNb/6Q0EdS11CRsng1+xV+EwXOPAOSLVaZyEmpJK29D6NecLA==" w:salt="Jkk8+QCAfJZhmWqk6IWyl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F7"/>
    <w:rsid w:val="0000085A"/>
    <w:rsid w:val="00006BF6"/>
    <w:rsid w:val="00011DC1"/>
    <w:rsid w:val="0001401F"/>
    <w:rsid w:val="00026DCA"/>
    <w:rsid w:val="00027E78"/>
    <w:rsid w:val="0003318B"/>
    <w:rsid w:val="00036A8B"/>
    <w:rsid w:val="00053A32"/>
    <w:rsid w:val="000547A2"/>
    <w:rsid w:val="00067B32"/>
    <w:rsid w:val="00076A47"/>
    <w:rsid w:val="00081BB0"/>
    <w:rsid w:val="00085DF1"/>
    <w:rsid w:val="0009104E"/>
    <w:rsid w:val="000919AE"/>
    <w:rsid w:val="000936A7"/>
    <w:rsid w:val="0009389D"/>
    <w:rsid w:val="000A6259"/>
    <w:rsid w:val="000B0F7B"/>
    <w:rsid w:val="000C4E35"/>
    <w:rsid w:val="000C5661"/>
    <w:rsid w:val="000F5F31"/>
    <w:rsid w:val="000F6DBD"/>
    <w:rsid w:val="00103100"/>
    <w:rsid w:val="00105CCE"/>
    <w:rsid w:val="0011401E"/>
    <w:rsid w:val="001147C3"/>
    <w:rsid w:val="00117E78"/>
    <w:rsid w:val="001227FE"/>
    <w:rsid w:val="0013466E"/>
    <w:rsid w:val="001427D7"/>
    <w:rsid w:val="00154E36"/>
    <w:rsid w:val="0017164C"/>
    <w:rsid w:val="00183234"/>
    <w:rsid w:val="0018634C"/>
    <w:rsid w:val="001909BE"/>
    <w:rsid w:val="00193B2D"/>
    <w:rsid w:val="00196DD0"/>
    <w:rsid w:val="001B360E"/>
    <w:rsid w:val="001B4EC5"/>
    <w:rsid w:val="001B6D7C"/>
    <w:rsid w:val="001B703A"/>
    <w:rsid w:val="001C3F1B"/>
    <w:rsid w:val="001D7E23"/>
    <w:rsid w:val="001E1379"/>
    <w:rsid w:val="001F277B"/>
    <w:rsid w:val="001F7D2C"/>
    <w:rsid w:val="002026DC"/>
    <w:rsid w:val="00204086"/>
    <w:rsid w:val="00210B7F"/>
    <w:rsid w:val="00213FA6"/>
    <w:rsid w:val="00214849"/>
    <w:rsid w:val="002163C7"/>
    <w:rsid w:val="00236CA9"/>
    <w:rsid w:val="00237191"/>
    <w:rsid w:val="00240946"/>
    <w:rsid w:val="00243275"/>
    <w:rsid w:val="00243461"/>
    <w:rsid w:val="00251117"/>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5DC1"/>
    <w:rsid w:val="00385FB1"/>
    <w:rsid w:val="00386AA9"/>
    <w:rsid w:val="0039068E"/>
    <w:rsid w:val="00391969"/>
    <w:rsid w:val="003A4E5A"/>
    <w:rsid w:val="003A5204"/>
    <w:rsid w:val="003A70CE"/>
    <w:rsid w:val="003B0676"/>
    <w:rsid w:val="003B1738"/>
    <w:rsid w:val="003B20EA"/>
    <w:rsid w:val="003B6690"/>
    <w:rsid w:val="003C26C9"/>
    <w:rsid w:val="003C6FEB"/>
    <w:rsid w:val="00407CC4"/>
    <w:rsid w:val="00421BEA"/>
    <w:rsid w:val="00432126"/>
    <w:rsid w:val="004408CC"/>
    <w:rsid w:val="00445673"/>
    <w:rsid w:val="004755F8"/>
    <w:rsid w:val="0047593B"/>
    <w:rsid w:val="0048086A"/>
    <w:rsid w:val="0048746C"/>
    <w:rsid w:val="0049099E"/>
    <w:rsid w:val="004930AA"/>
    <w:rsid w:val="00496B93"/>
    <w:rsid w:val="00497711"/>
    <w:rsid w:val="004B373F"/>
    <w:rsid w:val="004B7456"/>
    <w:rsid w:val="004C5B22"/>
    <w:rsid w:val="004C724E"/>
    <w:rsid w:val="004D6CA3"/>
    <w:rsid w:val="004E10F9"/>
    <w:rsid w:val="004E1777"/>
    <w:rsid w:val="004E5D21"/>
    <w:rsid w:val="005011AD"/>
    <w:rsid w:val="00513B4F"/>
    <w:rsid w:val="0052633D"/>
    <w:rsid w:val="00531B93"/>
    <w:rsid w:val="005459D0"/>
    <w:rsid w:val="005504E6"/>
    <w:rsid w:val="0057519A"/>
    <w:rsid w:val="00585347"/>
    <w:rsid w:val="00595395"/>
    <w:rsid w:val="0059625B"/>
    <w:rsid w:val="00596AB4"/>
    <w:rsid w:val="005A32C2"/>
    <w:rsid w:val="005B45E6"/>
    <w:rsid w:val="005B67A2"/>
    <w:rsid w:val="005C18D2"/>
    <w:rsid w:val="005C6147"/>
    <w:rsid w:val="005E7559"/>
    <w:rsid w:val="00615FBF"/>
    <w:rsid w:val="00623D36"/>
    <w:rsid w:val="006321F4"/>
    <w:rsid w:val="00636ADC"/>
    <w:rsid w:val="00646C5C"/>
    <w:rsid w:val="0066494B"/>
    <w:rsid w:val="0066756A"/>
    <w:rsid w:val="00681878"/>
    <w:rsid w:val="00683504"/>
    <w:rsid w:val="00692A55"/>
    <w:rsid w:val="006A474B"/>
    <w:rsid w:val="006A779D"/>
    <w:rsid w:val="006B7846"/>
    <w:rsid w:val="006C0086"/>
    <w:rsid w:val="006C1542"/>
    <w:rsid w:val="006C1D3B"/>
    <w:rsid w:val="006C1F07"/>
    <w:rsid w:val="006C772C"/>
    <w:rsid w:val="006D0086"/>
    <w:rsid w:val="006D5482"/>
    <w:rsid w:val="006E31FB"/>
    <w:rsid w:val="006E7C0F"/>
    <w:rsid w:val="006F4C3A"/>
    <w:rsid w:val="006F7DB3"/>
    <w:rsid w:val="0070231C"/>
    <w:rsid w:val="007062BD"/>
    <w:rsid w:val="00711E6C"/>
    <w:rsid w:val="00723211"/>
    <w:rsid w:val="00733EAF"/>
    <w:rsid w:val="00735384"/>
    <w:rsid w:val="00737234"/>
    <w:rsid w:val="00751002"/>
    <w:rsid w:val="007605D2"/>
    <w:rsid w:val="00765327"/>
    <w:rsid w:val="007749FC"/>
    <w:rsid w:val="00780AB2"/>
    <w:rsid w:val="00797660"/>
    <w:rsid w:val="007B2EB9"/>
    <w:rsid w:val="007B5EDF"/>
    <w:rsid w:val="007C2929"/>
    <w:rsid w:val="007C3229"/>
    <w:rsid w:val="007C39B9"/>
    <w:rsid w:val="007D6EF8"/>
    <w:rsid w:val="007E07B1"/>
    <w:rsid w:val="007E31DD"/>
    <w:rsid w:val="007F614F"/>
    <w:rsid w:val="007F66D6"/>
    <w:rsid w:val="008006FA"/>
    <w:rsid w:val="008110AA"/>
    <w:rsid w:val="00811427"/>
    <w:rsid w:val="00825856"/>
    <w:rsid w:val="008343A2"/>
    <w:rsid w:val="00834957"/>
    <w:rsid w:val="00834A2F"/>
    <w:rsid w:val="00846281"/>
    <w:rsid w:val="00851373"/>
    <w:rsid w:val="00854DE9"/>
    <w:rsid w:val="00861680"/>
    <w:rsid w:val="008638A4"/>
    <w:rsid w:val="00870163"/>
    <w:rsid w:val="00895A5D"/>
    <w:rsid w:val="00896BC6"/>
    <w:rsid w:val="008C6F9E"/>
    <w:rsid w:val="008D35D8"/>
    <w:rsid w:val="008D6E0F"/>
    <w:rsid w:val="008F38A8"/>
    <w:rsid w:val="008F6C96"/>
    <w:rsid w:val="00911F06"/>
    <w:rsid w:val="00926CC9"/>
    <w:rsid w:val="009347E1"/>
    <w:rsid w:val="00940420"/>
    <w:rsid w:val="009669CF"/>
    <w:rsid w:val="00986348"/>
    <w:rsid w:val="009871D5"/>
    <w:rsid w:val="009A371B"/>
    <w:rsid w:val="009C11C0"/>
    <w:rsid w:val="009D03FE"/>
    <w:rsid w:val="009D70A8"/>
    <w:rsid w:val="009D78B0"/>
    <w:rsid w:val="009E1B07"/>
    <w:rsid w:val="009F0037"/>
    <w:rsid w:val="009F2788"/>
    <w:rsid w:val="009F62A9"/>
    <w:rsid w:val="00A025CE"/>
    <w:rsid w:val="00A21880"/>
    <w:rsid w:val="00A3046D"/>
    <w:rsid w:val="00A3146D"/>
    <w:rsid w:val="00A330FA"/>
    <w:rsid w:val="00A536DE"/>
    <w:rsid w:val="00A57106"/>
    <w:rsid w:val="00A57ECD"/>
    <w:rsid w:val="00A70A82"/>
    <w:rsid w:val="00A73DC5"/>
    <w:rsid w:val="00A775DD"/>
    <w:rsid w:val="00A837EB"/>
    <w:rsid w:val="00AA4E2A"/>
    <w:rsid w:val="00AB15C1"/>
    <w:rsid w:val="00AB1E41"/>
    <w:rsid w:val="00AB2826"/>
    <w:rsid w:val="00AB4B39"/>
    <w:rsid w:val="00AD4F06"/>
    <w:rsid w:val="00AE7AB3"/>
    <w:rsid w:val="00AF4C49"/>
    <w:rsid w:val="00B00832"/>
    <w:rsid w:val="00B019A0"/>
    <w:rsid w:val="00B14C8B"/>
    <w:rsid w:val="00B2152C"/>
    <w:rsid w:val="00B30965"/>
    <w:rsid w:val="00B34414"/>
    <w:rsid w:val="00B3640B"/>
    <w:rsid w:val="00B36CE6"/>
    <w:rsid w:val="00B5583C"/>
    <w:rsid w:val="00B56F87"/>
    <w:rsid w:val="00B64449"/>
    <w:rsid w:val="00B66D8C"/>
    <w:rsid w:val="00B72EE8"/>
    <w:rsid w:val="00B924A5"/>
    <w:rsid w:val="00B96CAF"/>
    <w:rsid w:val="00BA3517"/>
    <w:rsid w:val="00BA3C35"/>
    <w:rsid w:val="00BA58F6"/>
    <w:rsid w:val="00BA7805"/>
    <w:rsid w:val="00BB034D"/>
    <w:rsid w:val="00BC1E08"/>
    <w:rsid w:val="00BD11AC"/>
    <w:rsid w:val="00BE0F52"/>
    <w:rsid w:val="00BE452A"/>
    <w:rsid w:val="00BF0C80"/>
    <w:rsid w:val="00BF124E"/>
    <w:rsid w:val="00BF677C"/>
    <w:rsid w:val="00C0084E"/>
    <w:rsid w:val="00C01425"/>
    <w:rsid w:val="00C12152"/>
    <w:rsid w:val="00C308C3"/>
    <w:rsid w:val="00C36F84"/>
    <w:rsid w:val="00C42332"/>
    <w:rsid w:val="00C4730D"/>
    <w:rsid w:val="00C50AAF"/>
    <w:rsid w:val="00C6490F"/>
    <w:rsid w:val="00C676D8"/>
    <w:rsid w:val="00C80B39"/>
    <w:rsid w:val="00CA3661"/>
    <w:rsid w:val="00CA42F6"/>
    <w:rsid w:val="00CC0A79"/>
    <w:rsid w:val="00CC60FC"/>
    <w:rsid w:val="00CC7940"/>
    <w:rsid w:val="00CD7628"/>
    <w:rsid w:val="00CD7A02"/>
    <w:rsid w:val="00CF0E50"/>
    <w:rsid w:val="00CF4BE9"/>
    <w:rsid w:val="00D034AB"/>
    <w:rsid w:val="00D13B6B"/>
    <w:rsid w:val="00D22B80"/>
    <w:rsid w:val="00D330C4"/>
    <w:rsid w:val="00D35784"/>
    <w:rsid w:val="00D37592"/>
    <w:rsid w:val="00D509A7"/>
    <w:rsid w:val="00D54758"/>
    <w:rsid w:val="00D60482"/>
    <w:rsid w:val="00D61F89"/>
    <w:rsid w:val="00D72C3B"/>
    <w:rsid w:val="00DA156E"/>
    <w:rsid w:val="00DA4C56"/>
    <w:rsid w:val="00DB38FB"/>
    <w:rsid w:val="00DC32CD"/>
    <w:rsid w:val="00DE0BBA"/>
    <w:rsid w:val="00DE7715"/>
    <w:rsid w:val="00E0071B"/>
    <w:rsid w:val="00E13635"/>
    <w:rsid w:val="00E13BA2"/>
    <w:rsid w:val="00E157BD"/>
    <w:rsid w:val="00E2143B"/>
    <w:rsid w:val="00E31F79"/>
    <w:rsid w:val="00E6222D"/>
    <w:rsid w:val="00E63068"/>
    <w:rsid w:val="00E63BC8"/>
    <w:rsid w:val="00E646C7"/>
    <w:rsid w:val="00E76C46"/>
    <w:rsid w:val="00E8788A"/>
    <w:rsid w:val="00E97960"/>
    <w:rsid w:val="00E979D2"/>
    <w:rsid w:val="00EA53B9"/>
    <w:rsid w:val="00EB2DF7"/>
    <w:rsid w:val="00EC02B6"/>
    <w:rsid w:val="00EC6324"/>
    <w:rsid w:val="00EC7E01"/>
    <w:rsid w:val="00EE139E"/>
    <w:rsid w:val="00EE228C"/>
    <w:rsid w:val="00EE4383"/>
    <w:rsid w:val="00EE491C"/>
    <w:rsid w:val="00EF7D85"/>
    <w:rsid w:val="00F00FF1"/>
    <w:rsid w:val="00F1305E"/>
    <w:rsid w:val="00F159F6"/>
    <w:rsid w:val="00F16E81"/>
    <w:rsid w:val="00F30531"/>
    <w:rsid w:val="00F31891"/>
    <w:rsid w:val="00F343EA"/>
    <w:rsid w:val="00F357CB"/>
    <w:rsid w:val="00F42278"/>
    <w:rsid w:val="00F541D9"/>
    <w:rsid w:val="00F83C00"/>
    <w:rsid w:val="00F9130B"/>
    <w:rsid w:val="00F97718"/>
    <w:rsid w:val="00FA1809"/>
    <w:rsid w:val="00FA2104"/>
    <w:rsid w:val="00FA4CCB"/>
    <w:rsid w:val="00FA679C"/>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4206F"/>
  <w15:docId w15:val="{3BD2A1ED-E0D1-4890-BA69-F49CF7EF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1554</TotalTime>
  <Pages>16</Pages>
  <Words>4906</Words>
  <Characters>26497</Characters>
  <Application>Microsoft Office Word</Application>
  <DocSecurity>8</DocSecurity>
  <Lines>220</Lines>
  <Paragraphs>62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22</cp:revision>
  <cp:lastPrinted>2011-09-07T16:03:00Z</cp:lastPrinted>
  <dcterms:created xsi:type="dcterms:W3CDTF">2020-05-06T16:17:00Z</dcterms:created>
  <dcterms:modified xsi:type="dcterms:W3CDTF">2020-05-19T14:04:00Z</dcterms:modified>
</cp:coreProperties>
</file>