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6BA7D" w14:textId="77777777" w:rsidR="00C27EF8" w:rsidRDefault="00C27EF8" w:rsidP="00C27EF8">
      <w:pPr>
        <w:pStyle w:val="Ttulo"/>
        <w:ind w:right="51"/>
        <w:rPr>
          <w:rFonts w:cs="Arial"/>
        </w:rPr>
      </w:pPr>
      <w:r>
        <w:rPr>
          <w:rFonts w:cs="Arial"/>
        </w:rPr>
        <w:t>BANCO HIPOTECARIO DE LA VIVIENDA</w:t>
      </w:r>
    </w:p>
    <w:p w14:paraId="46AD236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B34FA84" w14:textId="77777777" w:rsidR="00C27EF8" w:rsidRDefault="00C27EF8" w:rsidP="00C27EF8">
      <w:pPr>
        <w:spacing w:line="360" w:lineRule="auto"/>
        <w:ind w:right="51"/>
        <w:jc w:val="center"/>
        <w:rPr>
          <w:rFonts w:cs="Arial"/>
          <w:b/>
          <w:sz w:val="22"/>
          <w:u w:val="single"/>
        </w:rPr>
      </w:pPr>
    </w:p>
    <w:p w14:paraId="3A7B85B3"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CF1D75">
        <w:rPr>
          <w:rFonts w:cs="Arial"/>
          <w:b/>
          <w:sz w:val="22"/>
          <w:u w:val="single"/>
        </w:rPr>
        <w:t>EXTRA</w:t>
      </w:r>
      <w:r>
        <w:rPr>
          <w:rFonts w:cs="Arial"/>
          <w:b/>
          <w:sz w:val="22"/>
          <w:u w:val="single"/>
        </w:rPr>
        <w:t xml:space="preserve">ORDINARIA N° </w:t>
      </w:r>
      <w:r w:rsidR="00CF1D75">
        <w:rPr>
          <w:rFonts w:cs="Arial"/>
          <w:b/>
          <w:sz w:val="22"/>
          <w:u w:val="single"/>
        </w:rPr>
        <w:t>89</w:t>
      </w:r>
      <w:r>
        <w:rPr>
          <w:rFonts w:cs="Arial"/>
          <w:b/>
          <w:sz w:val="22"/>
          <w:u w:val="single"/>
        </w:rPr>
        <w:t>-2019</w:t>
      </w:r>
    </w:p>
    <w:p w14:paraId="2FC505A9"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CF1D75">
        <w:rPr>
          <w:rFonts w:cs="Arial"/>
          <w:b/>
          <w:sz w:val="22"/>
          <w:u w:val="single"/>
        </w:rPr>
        <w:t>14</w:t>
      </w:r>
      <w:r>
        <w:rPr>
          <w:rFonts w:cs="Arial"/>
          <w:b/>
          <w:sz w:val="22"/>
          <w:u w:val="single"/>
        </w:rPr>
        <w:t xml:space="preserve"> DE </w:t>
      </w:r>
      <w:r w:rsidR="00CF1D75">
        <w:rPr>
          <w:rFonts w:cs="Arial"/>
          <w:b/>
          <w:sz w:val="22"/>
          <w:u w:val="single"/>
        </w:rPr>
        <w:t>NOVIEMBRE</w:t>
      </w:r>
      <w:r>
        <w:rPr>
          <w:rFonts w:cs="Arial"/>
          <w:b/>
          <w:sz w:val="22"/>
          <w:u w:val="single"/>
        </w:rPr>
        <w:t xml:space="preserve"> DE 2019</w:t>
      </w:r>
    </w:p>
    <w:p w14:paraId="3476F1DF"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5229CACF" w14:textId="77777777" w:rsidR="00C27EF8" w:rsidRDefault="00C27EF8" w:rsidP="00C27EF8">
      <w:pPr>
        <w:spacing w:line="360" w:lineRule="auto"/>
        <w:ind w:right="51"/>
        <w:jc w:val="center"/>
        <w:rPr>
          <w:rFonts w:cs="Arial"/>
          <w:b/>
          <w:sz w:val="22"/>
          <w:u w:val="single"/>
        </w:rPr>
      </w:pPr>
    </w:p>
    <w:p w14:paraId="28563607" w14:textId="37527951"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Irene Campos Gómez, Presidenta; </w:t>
      </w:r>
      <w:r w:rsidR="00C263C9">
        <w:rPr>
          <w:rFonts w:cs="Arial"/>
          <w:sz w:val="22"/>
        </w:rPr>
        <w:t xml:space="preserve">Guillermo Alvarado Herrera, </w:t>
      </w:r>
      <w:r w:rsidR="00C56E40">
        <w:rPr>
          <w:rFonts w:cs="Arial"/>
          <w:sz w:val="22"/>
        </w:rPr>
        <w:t xml:space="preserve">Marian Pérez Gutiérrez </w:t>
      </w:r>
      <w:r w:rsidR="00977313">
        <w:rPr>
          <w:rFonts w:cs="Arial"/>
          <w:sz w:val="22"/>
        </w:rPr>
        <w:t xml:space="preserve">y Eloísa Ulibarri Pernús. </w:t>
      </w:r>
      <w:r w:rsidR="00FF7B0C">
        <w:rPr>
          <w:rFonts w:cs="Arial"/>
          <w:sz w:val="22"/>
        </w:rPr>
        <w:t xml:space="preserve">Los Directores </w:t>
      </w:r>
      <w:r>
        <w:rPr>
          <w:rFonts w:cs="Arial"/>
          <w:sz w:val="22"/>
        </w:rPr>
        <w:t>Dania Chavarría Núñez, Vicepresidenta; Jorge Carranza González</w:t>
      </w:r>
      <w:r w:rsidR="00FF7B0C">
        <w:rPr>
          <w:rFonts w:cs="Arial"/>
          <w:sz w:val="22"/>
        </w:rPr>
        <w:t xml:space="preserve"> y</w:t>
      </w:r>
      <w:r>
        <w:rPr>
          <w:rFonts w:cs="Arial"/>
          <w:sz w:val="22"/>
        </w:rPr>
        <w:t xml:space="preserve"> Kenneth Pérez Venegas</w:t>
      </w:r>
      <w:r w:rsidR="00FF7B0C">
        <w:rPr>
          <w:rFonts w:cs="Arial"/>
          <w:sz w:val="22"/>
        </w:rPr>
        <w:t>, se incorporan a la sesión a partir de los minutos 05:00, 19:10 y 38:00 respectivamente.</w:t>
      </w:r>
      <w:r>
        <w:rPr>
          <w:rFonts w:cs="Arial"/>
          <w:sz w:val="22"/>
        </w:rPr>
        <w:t xml:space="preserve"> </w:t>
      </w:r>
    </w:p>
    <w:p w14:paraId="0E636152" w14:textId="77777777" w:rsidR="00C27EF8" w:rsidRDefault="00C27EF8" w:rsidP="00C27EF8">
      <w:pPr>
        <w:spacing w:line="360" w:lineRule="auto"/>
        <w:jc w:val="both"/>
        <w:rPr>
          <w:rFonts w:cs="Arial"/>
          <w:sz w:val="22"/>
        </w:rPr>
      </w:pPr>
    </w:p>
    <w:p w14:paraId="159931CD" w14:textId="01E45CDA"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967051">
        <w:rPr>
          <w:rFonts w:cs="Arial"/>
          <w:sz w:val="22"/>
        </w:rPr>
        <w:t>Marcela Alvarado Castro</w:t>
      </w:r>
      <w:r>
        <w:rPr>
          <w:rFonts w:cs="Arial"/>
          <w:sz w:val="22"/>
        </w:rPr>
        <w:t xml:space="preserve">, </w:t>
      </w:r>
      <w:r w:rsidR="00967051">
        <w:rPr>
          <w:rFonts w:cs="Arial"/>
          <w:sz w:val="22"/>
        </w:rPr>
        <w:t>funcionaria de la Asesoría Legal</w:t>
      </w:r>
      <w:r>
        <w:rPr>
          <w:rFonts w:cs="Arial"/>
          <w:sz w:val="22"/>
        </w:rPr>
        <w:t>;</w:t>
      </w:r>
      <w:r>
        <w:rPr>
          <w:bCs/>
          <w:sz w:val="22"/>
        </w:rPr>
        <w:t xml:space="preserve"> </w:t>
      </w:r>
      <w:r>
        <w:rPr>
          <w:rFonts w:cs="Arial"/>
          <w:sz w:val="22"/>
        </w:rPr>
        <w:t>y David López Pacheco, Secretario de Junta Directiva.</w:t>
      </w:r>
    </w:p>
    <w:p w14:paraId="390D1804" w14:textId="77777777" w:rsidR="00C27EF8" w:rsidRPr="00D14EAF" w:rsidRDefault="00C27EF8" w:rsidP="00C27EF8">
      <w:pPr>
        <w:spacing w:line="360" w:lineRule="auto"/>
        <w:jc w:val="both"/>
        <w:rPr>
          <w:rFonts w:cs="Arial"/>
          <w:b/>
          <w:sz w:val="22"/>
        </w:rPr>
      </w:pPr>
      <w:r w:rsidRPr="00D14EAF">
        <w:rPr>
          <w:rFonts w:cs="Arial"/>
          <w:b/>
          <w:sz w:val="22"/>
        </w:rPr>
        <w:t>************</w:t>
      </w:r>
    </w:p>
    <w:p w14:paraId="465F2B84" w14:textId="77777777" w:rsidR="00C27EF8" w:rsidRDefault="00C27EF8" w:rsidP="00C27EF8">
      <w:pPr>
        <w:spacing w:line="360" w:lineRule="auto"/>
        <w:jc w:val="both"/>
        <w:rPr>
          <w:rFonts w:cs="Arial"/>
          <w:sz w:val="22"/>
        </w:rPr>
      </w:pPr>
    </w:p>
    <w:p w14:paraId="4C154D88" w14:textId="77777777" w:rsidR="00C27EF8" w:rsidRDefault="00C27EF8" w:rsidP="00C27EF8">
      <w:pPr>
        <w:pStyle w:val="Ttulo4"/>
        <w:spacing w:line="360" w:lineRule="auto"/>
        <w:jc w:val="both"/>
        <w:rPr>
          <w:rFonts w:cs="Arial"/>
        </w:rPr>
      </w:pPr>
      <w:r>
        <w:rPr>
          <w:rFonts w:cs="Arial"/>
        </w:rPr>
        <w:t>Asuntos conocidos en la presente sesión</w:t>
      </w:r>
    </w:p>
    <w:p w14:paraId="684C276E" w14:textId="77777777" w:rsidR="00C27EF8" w:rsidRDefault="00C27EF8" w:rsidP="00C27EF8">
      <w:pPr>
        <w:spacing w:line="360" w:lineRule="auto"/>
        <w:jc w:val="both"/>
        <w:rPr>
          <w:rFonts w:cs="Arial"/>
          <w:b/>
          <w:sz w:val="22"/>
        </w:rPr>
      </w:pPr>
    </w:p>
    <w:p w14:paraId="4C919CAC"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09345A0A" w14:textId="77777777" w:rsidR="00CF1D75" w:rsidRPr="00756340" w:rsidRDefault="00CF1D75" w:rsidP="00756340">
      <w:pPr>
        <w:pStyle w:val="Prrafodelista"/>
        <w:numPr>
          <w:ilvl w:val="0"/>
          <w:numId w:val="21"/>
        </w:numPr>
        <w:spacing w:line="360" w:lineRule="auto"/>
        <w:ind w:left="426" w:hanging="426"/>
        <w:jc w:val="both"/>
        <w:rPr>
          <w:rFonts w:cs="Arial"/>
          <w:sz w:val="22"/>
          <w:lang w:val="es-ES_tradnl"/>
        </w:rPr>
      </w:pPr>
      <w:r w:rsidRPr="00756340">
        <w:rPr>
          <w:rFonts w:cs="Arial"/>
          <w:sz w:val="22"/>
          <w:lang w:val="es-ES_tradnl"/>
        </w:rPr>
        <w:t xml:space="preserve">Audiencia a la Federación de Mutuales de Ahorro y Préstamo. </w:t>
      </w:r>
    </w:p>
    <w:p w14:paraId="386EE629" w14:textId="77777777" w:rsidR="00CF1D75" w:rsidRPr="00756340" w:rsidRDefault="00CF1D75" w:rsidP="00756340">
      <w:pPr>
        <w:pStyle w:val="Prrafodelista"/>
        <w:numPr>
          <w:ilvl w:val="0"/>
          <w:numId w:val="21"/>
        </w:numPr>
        <w:spacing w:line="360" w:lineRule="auto"/>
        <w:ind w:left="426" w:hanging="426"/>
        <w:jc w:val="both"/>
        <w:rPr>
          <w:rFonts w:cs="Arial"/>
          <w:sz w:val="22"/>
          <w:lang w:val="es-ES_tradnl"/>
        </w:rPr>
      </w:pPr>
      <w:r w:rsidRPr="00756340">
        <w:rPr>
          <w:rFonts w:cs="Arial"/>
          <w:sz w:val="22"/>
          <w:lang w:val="es-ES_tradnl"/>
        </w:rPr>
        <w:t xml:space="preserve">Informe de la Auditoría Externa de Tecnologías de Información, realizada por el Despacho Deloitte &amp; </w:t>
      </w:r>
      <w:proofErr w:type="spellStart"/>
      <w:r w:rsidRPr="00756340">
        <w:rPr>
          <w:rFonts w:cs="Arial"/>
          <w:sz w:val="22"/>
          <w:lang w:val="es-ES_tradnl"/>
        </w:rPr>
        <w:t>Touche</w:t>
      </w:r>
      <w:proofErr w:type="spellEnd"/>
      <w:r w:rsidRPr="00756340">
        <w:rPr>
          <w:rFonts w:cs="Arial"/>
          <w:sz w:val="22"/>
          <w:lang w:val="es-ES_tradnl"/>
        </w:rPr>
        <w:t xml:space="preserve"> S.A. </w:t>
      </w:r>
    </w:p>
    <w:p w14:paraId="11807309" w14:textId="77777777" w:rsidR="00CF1D75" w:rsidRPr="00756340" w:rsidRDefault="00CF1D75" w:rsidP="00756340">
      <w:pPr>
        <w:pStyle w:val="Prrafodelista"/>
        <w:numPr>
          <w:ilvl w:val="0"/>
          <w:numId w:val="21"/>
        </w:numPr>
        <w:spacing w:line="360" w:lineRule="auto"/>
        <w:ind w:left="426" w:hanging="426"/>
        <w:jc w:val="both"/>
        <w:rPr>
          <w:rFonts w:cs="Arial"/>
          <w:sz w:val="22"/>
          <w:lang w:val="es-ES_tradnl"/>
        </w:rPr>
      </w:pPr>
      <w:r w:rsidRPr="00756340">
        <w:rPr>
          <w:rFonts w:cs="Arial"/>
          <w:sz w:val="22"/>
          <w:lang w:val="es-ES_tradnl"/>
        </w:rPr>
        <w:t>Presentación de la Dirección Administrativa sobre la contratación de personal.</w:t>
      </w:r>
    </w:p>
    <w:p w14:paraId="07C9E655" w14:textId="77777777" w:rsidR="00CF1D75" w:rsidRPr="00756340" w:rsidRDefault="00CF1D75" w:rsidP="00756340">
      <w:pPr>
        <w:pStyle w:val="Prrafodelista"/>
        <w:numPr>
          <w:ilvl w:val="0"/>
          <w:numId w:val="21"/>
        </w:numPr>
        <w:spacing w:line="360" w:lineRule="auto"/>
        <w:ind w:left="426" w:hanging="426"/>
        <w:jc w:val="both"/>
        <w:rPr>
          <w:rFonts w:cs="Arial"/>
          <w:sz w:val="22"/>
          <w:lang w:val="es-ES_tradnl"/>
        </w:rPr>
      </w:pPr>
      <w:r w:rsidRPr="00756340">
        <w:rPr>
          <w:rFonts w:cs="Arial"/>
          <w:sz w:val="22"/>
          <w:lang w:val="es-ES_tradnl"/>
        </w:rPr>
        <w:t>Presentación de procedimiento para aplicar el artículo 66 Bis del Reglamento de Operaciones del Sistema Financiero Nacional para la Vivienda.</w:t>
      </w:r>
    </w:p>
    <w:p w14:paraId="6795F7FC" w14:textId="77777777" w:rsidR="00CF1D75" w:rsidRPr="00756340" w:rsidRDefault="00CF1D75" w:rsidP="00756340">
      <w:pPr>
        <w:pStyle w:val="Prrafodelista"/>
        <w:numPr>
          <w:ilvl w:val="0"/>
          <w:numId w:val="21"/>
        </w:numPr>
        <w:spacing w:line="360" w:lineRule="auto"/>
        <w:ind w:left="426" w:hanging="426"/>
        <w:jc w:val="both"/>
        <w:rPr>
          <w:rFonts w:cs="Arial"/>
          <w:sz w:val="22"/>
        </w:rPr>
      </w:pPr>
      <w:r w:rsidRPr="00756340">
        <w:rPr>
          <w:rFonts w:cs="Arial"/>
          <w:sz w:val="22"/>
        </w:rPr>
        <w:t>Dinámica sobre expectativas de la Junta Directiva, respecto al Plan Estratégico de la Auditoría Interna y grupos de interés.</w:t>
      </w:r>
    </w:p>
    <w:p w14:paraId="7F5765B8" w14:textId="77777777" w:rsidR="00CF1D75" w:rsidRPr="00756340" w:rsidRDefault="00CF1D75" w:rsidP="00756340">
      <w:pPr>
        <w:pStyle w:val="Prrafodelista"/>
        <w:numPr>
          <w:ilvl w:val="0"/>
          <w:numId w:val="21"/>
        </w:numPr>
        <w:spacing w:line="360" w:lineRule="auto"/>
        <w:ind w:left="426" w:hanging="426"/>
        <w:jc w:val="both"/>
        <w:rPr>
          <w:rFonts w:cs="Arial"/>
          <w:sz w:val="22"/>
          <w:lang w:val="es-ES_tradnl"/>
        </w:rPr>
      </w:pPr>
      <w:r w:rsidRPr="00756340">
        <w:rPr>
          <w:rFonts w:cs="Arial"/>
          <w:sz w:val="22"/>
          <w:lang w:val="es-ES_tradnl"/>
        </w:rPr>
        <w:t>Presentación del plan para atender las recomendaciones de la Carta de Gerencia 1-2019 de la auditoría externa de los Estados Financieros del Banco.</w:t>
      </w:r>
    </w:p>
    <w:p w14:paraId="56E6489E" w14:textId="77777777" w:rsidR="00C27EF8" w:rsidRPr="00D14EAF" w:rsidRDefault="00C27EF8" w:rsidP="00C27EF8">
      <w:pPr>
        <w:spacing w:line="360" w:lineRule="auto"/>
        <w:jc w:val="both"/>
        <w:rPr>
          <w:rFonts w:cs="Arial"/>
          <w:b/>
          <w:sz w:val="22"/>
        </w:rPr>
      </w:pPr>
      <w:r w:rsidRPr="00D14EAF">
        <w:rPr>
          <w:rFonts w:cs="Arial"/>
          <w:b/>
          <w:sz w:val="22"/>
        </w:rPr>
        <w:t>************</w:t>
      </w:r>
    </w:p>
    <w:p w14:paraId="5B7CAA24" w14:textId="77777777" w:rsidR="00C27EF8" w:rsidRPr="00AB2826" w:rsidRDefault="00C27EF8" w:rsidP="00C27EF8">
      <w:pPr>
        <w:spacing w:line="360" w:lineRule="auto"/>
        <w:jc w:val="both"/>
        <w:rPr>
          <w:rFonts w:cs="Arial"/>
          <w:b/>
          <w:sz w:val="22"/>
          <w:szCs w:val="22"/>
          <w:u w:val="single"/>
          <w:lang w:val="es-ES_tradnl"/>
        </w:rPr>
      </w:pPr>
    </w:p>
    <w:p w14:paraId="589811A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756340" w:rsidRPr="00CF1D75">
        <w:rPr>
          <w:rFonts w:cs="Arial"/>
          <w:b/>
          <w:bCs/>
          <w:sz w:val="22"/>
          <w:u w:val="single"/>
          <w:lang w:val="es-ES_tradnl"/>
        </w:rPr>
        <w:t>Audiencia a la Federación de Mutuales de Ahorro y Préstamo</w:t>
      </w:r>
    </w:p>
    <w:p w14:paraId="5CE90C34" w14:textId="77777777" w:rsidR="00C27EF8" w:rsidRDefault="00C27EF8" w:rsidP="00C27EF8">
      <w:pPr>
        <w:spacing w:line="360" w:lineRule="auto"/>
        <w:jc w:val="both"/>
        <w:rPr>
          <w:rFonts w:cs="Arial"/>
          <w:sz w:val="22"/>
          <w:szCs w:val="22"/>
        </w:rPr>
      </w:pPr>
    </w:p>
    <w:p w14:paraId="3432CB18" w14:textId="7D1F13ED" w:rsidR="00E51F3C" w:rsidRDefault="00E51F3C" w:rsidP="00E51F3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sidR="00672CE7">
        <w:rPr>
          <w:rFonts w:cs="Arial"/>
          <w:sz w:val="22"/>
          <w:u w:val="single"/>
          <w:lang w:val="es-ES_tradnl"/>
        </w:rPr>
        <w:t>2</w:t>
      </w:r>
      <w:r>
        <w:rPr>
          <w:rFonts w:cs="Arial"/>
          <w:sz w:val="22"/>
          <w:u w:val="single"/>
          <w:lang w:val="es-ES_tradnl"/>
        </w:rPr>
        <w:t>5</w:t>
      </w:r>
      <w:r>
        <w:rPr>
          <w:rFonts w:cs="Arial"/>
          <w:sz w:val="22"/>
          <w:lang w:val="es-ES_tradnl"/>
        </w:rPr>
        <w:t xml:space="preserve"> De conformidad con lo dispuesto en el acuerdo N° 8 de la sesión 84-2019 del pasado 28 de octubre, se procede a recibir en audiencia a la Federación de Mutuales de Ahorro y Préstamo, representada por las siguientes personas: Oscar Alvarado Bogantes, Gerente General del Grupo Mutual Alajuela – La Vivienda de Ahorro y Préstamo; Eugenia Meza Montoya, Gerente General de Mutual Cartago de Ahorro y Préstamo; y Lilliam Agüero Valerín, Directora Ejecutiva de dicha organización.</w:t>
      </w:r>
    </w:p>
    <w:p w14:paraId="50581D2D" w14:textId="77777777" w:rsidR="00E51F3C" w:rsidRDefault="00E51F3C" w:rsidP="00E51F3C">
      <w:pPr>
        <w:spacing w:line="360" w:lineRule="auto"/>
        <w:jc w:val="both"/>
        <w:rPr>
          <w:rFonts w:cs="Arial"/>
          <w:sz w:val="22"/>
          <w:lang w:val="es-ES_tradnl"/>
        </w:rPr>
      </w:pPr>
    </w:p>
    <w:p w14:paraId="6432CA45" w14:textId="7883F2F0" w:rsidR="00CD1E79" w:rsidRDefault="00E51F3C" w:rsidP="00E51F3C">
      <w:pPr>
        <w:spacing w:line="360" w:lineRule="auto"/>
        <w:jc w:val="both"/>
        <w:rPr>
          <w:rFonts w:cs="Arial"/>
          <w:sz w:val="22"/>
          <w:szCs w:val="22"/>
        </w:rPr>
      </w:pPr>
      <w:r>
        <w:rPr>
          <w:rFonts w:cs="Arial"/>
          <w:sz w:val="22"/>
          <w:szCs w:val="22"/>
        </w:rPr>
        <w:t xml:space="preserve">La licenciada Agüero Valerín procede a exponer </w:t>
      </w:r>
      <w:r w:rsidR="00CD1E79">
        <w:rPr>
          <w:rFonts w:cs="Arial"/>
          <w:sz w:val="22"/>
          <w:szCs w:val="22"/>
        </w:rPr>
        <w:t xml:space="preserve">la situación compleja que a nivel económico enfrentan actualmente todos los sectores de la economía y particularmente las mutuales, en razón de la naturaleza más rígida de su modelo de negocio, ante lo cual esa organización plantea una solicitud para reformar dos disposiciones del </w:t>
      </w:r>
      <w:r w:rsidR="00CD1E79" w:rsidRPr="00767C4E">
        <w:rPr>
          <w:rFonts w:cs="Arial"/>
          <w:i/>
          <w:iCs/>
          <w:sz w:val="22"/>
          <w:szCs w:val="22"/>
        </w:rPr>
        <w:t xml:space="preserve">Reglamento </w:t>
      </w:r>
      <w:r w:rsidR="00767C4E" w:rsidRPr="00767C4E">
        <w:rPr>
          <w:rFonts w:cs="Arial"/>
          <w:i/>
          <w:iCs/>
          <w:sz w:val="22"/>
          <w:szCs w:val="22"/>
        </w:rPr>
        <w:t>para el otorgamiento de créditos de n</w:t>
      </w:r>
      <w:r w:rsidR="00CD1E79" w:rsidRPr="00767C4E">
        <w:rPr>
          <w:rFonts w:cs="Arial"/>
          <w:i/>
          <w:iCs/>
          <w:sz w:val="22"/>
          <w:szCs w:val="22"/>
        </w:rPr>
        <w:t xml:space="preserve">aturaleza </w:t>
      </w:r>
      <w:r w:rsidR="00767C4E" w:rsidRPr="00767C4E">
        <w:rPr>
          <w:rFonts w:cs="Arial"/>
          <w:i/>
          <w:iCs/>
          <w:sz w:val="22"/>
          <w:szCs w:val="22"/>
        </w:rPr>
        <w:t>n</w:t>
      </w:r>
      <w:r w:rsidR="00CD1E79" w:rsidRPr="00767C4E">
        <w:rPr>
          <w:rFonts w:cs="Arial"/>
          <w:i/>
          <w:iCs/>
          <w:sz w:val="22"/>
          <w:szCs w:val="22"/>
        </w:rPr>
        <w:t xml:space="preserve">o </w:t>
      </w:r>
      <w:r w:rsidR="00767C4E" w:rsidRPr="00767C4E">
        <w:rPr>
          <w:rFonts w:cs="Arial"/>
          <w:i/>
          <w:iCs/>
          <w:sz w:val="22"/>
          <w:szCs w:val="22"/>
        </w:rPr>
        <w:t>h</w:t>
      </w:r>
      <w:r w:rsidR="00CD1E79" w:rsidRPr="00767C4E">
        <w:rPr>
          <w:rFonts w:cs="Arial"/>
          <w:i/>
          <w:iCs/>
          <w:sz w:val="22"/>
          <w:szCs w:val="22"/>
        </w:rPr>
        <w:t>abitacional</w:t>
      </w:r>
      <w:r w:rsidR="00767C4E" w:rsidRPr="00767C4E">
        <w:rPr>
          <w:rFonts w:cs="Arial"/>
          <w:i/>
          <w:iCs/>
          <w:sz w:val="22"/>
          <w:szCs w:val="22"/>
        </w:rPr>
        <w:t xml:space="preserve"> en las mutuales de ahorro y préstamo</w:t>
      </w:r>
      <w:r w:rsidR="00CD1E79">
        <w:rPr>
          <w:rFonts w:cs="Arial"/>
          <w:sz w:val="22"/>
          <w:szCs w:val="22"/>
        </w:rPr>
        <w:t>, la cual se entrega formalmente mediante el oficio DE-054-19 de fecha 08 de noviembre de 2019</w:t>
      </w:r>
      <w:r w:rsidR="00672CE7">
        <w:rPr>
          <w:rFonts w:cs="Arial"/>
          <w:sz w:val="22"/>
          <w:szCs w:val="22"/>
        </w:rPr>
        <w:t>, que se procede a conocer</w:t>
      </w:r>
      <w:r w:rsidR="0010749A">
        <w:rPr>
          <w:rFonts w:cs="Arial"/>
          <w:sz w:val="22"/>
          <w:szCs w:val="22"/>
        </w:rPr>
        <w:t xml:space="preserve"> y discutir</w:t>
      </w:r>
      <w:r w:rsidR="007576B9">
        <w:rPr>
          <w:rFonts w:cs="Arial"/>
          <w:sz w:val="22"/>
          <w:szCs w:val="22"/>
        </w:rPr>
        <w:t>, con el concurso de los señores Alvarado Bogantes y Meza Montoya</w:t>
      </w:r>
      <w:r w:rsidR="00CD1E79">
        <w:rPr>
          <w:rFonts w:cs="Arial"/>
          <w:sz w:val="22"/>
          <w:szCs w:val="22"/>
        </w:rPr>
        <w:t>.</w:t>
      </w:r>
    </w:p>
    <w:p w14:paraId="46960ABE" w14:textId="77777777" w:rsidR="00CD1E79" w:rsidRDefault="00CD1E79" w:rsidP="00E51F3C">
      <w:pPr>
        <w:spacing w:line="360" w:lineRule="auto"/>
        <w:jc w:val="both"/>
        <w:rPr>
          <w:rFonts w:cs="Arial"/>
          <w:sz w:val="22"/>
          <w:szCs w:val="22"/>
        </w:rPr>
      </w:pPr>
    </w:p>
    <w:p w14:paraId="5E3C5E98" w14:textId="27A06A4D" w:rsidR="00C27EF8" w:rsidRDefault="00CD1E79" w:rsidP="00C27EF8">
      <w:pPr>
        <w:spacing w:line="360" w:lineRule="auto"/>
        <w:jc w:val="both"/>
        <w:rPr>
          <w:rFonts w:cs="Arial"/>
          <w:sz w:val="22"/>
          <w:lang w:val="es-ES_tradnl"/>
        </w:rPr>
      </w:pPr>
      <w:r w:rsidRPr="00CD1E79">
        <w:rPr>
          <w:rFonts w:cs="Arial"/>
          <w:sz w:val="22"/>
          <w:szCs w:val="22"/>
          <w:u w:val="single"/>
        </w:rPr>
        <w:t xml:space="preserve">Minuto </w:t>
      </w:r>
      <w:r>
        <w:rPr>
          <w:rFonts w:cs="Arial"/>
          <w:sz w:val="22"/>
          <w:szCs w:val="22"/>
          <w:u w:val="single"/>
        </w:rPr>
        <w:t>26</w:t>
      </w:r>
      <w:r w:rsidRPr="00CD1E79">
        <w:rPr>
          <w:rFonts w:cs="Arial"/>
          <w:sz w:val="22"/>
          <w:szCs w:val="22"/>
          <w:u w:val="single"/>
        </w:rPr>
        <w:t>:</w:t>
      </w:r>
      <w:r>
        <w:rPr>
          <w:rFonts w:cs="Arial"/>
          <w:sz w:val="22"/>
          <w:szCs w:val="22"/>
          <w:u w:val="single"/>
        </w:rPr>
        <w:t>20</w:t>
      </w:r>
      <w:r>
        <w:rPr>
          <w:rFonts w:cs="Arial"/>
          <w:sz w:val="22"/>
          <w:szCs w:val="22"/>
        </w:rPr>
        <w:t xml:space="preserve"> Se retiran de la sesión los </w:t>
      </w:r>
      <w:r w:rsidR="0010749A">
        <w:rPr>
          <w:rFonts w:cs="Arial"/>
          <w:sz w:val="22"/>
          <w:szCs w:val="22"/>
        </w:rPr>
        <w:t xml:space="preserve">citados representantes de la Federación de Mutuales y </w:t>
      </w:r>
      <w:r w:rsidR="00E14E7C">
        <w:rPr>
          <w:rFonts w:cs="Arial"/>
          <w:sz w:val="22"/>
          <w:szCs w:val="22"/>
        </w:rPr>
        <w:t>la Junta Directiva</w:t>
      </w:r>
      <w:r w:rsidR="0010749A">
        <w:rPr>
          <w:rFonts w:cs="Arial"/>
          <w:sz w:val="22"/>
          <w:szCs w:val="22"/>
        </w:rPr>
        <w:t xml:space="preserve"> concuerda en la pertinencia de trasladar el referido documento a la Administración, para </w:t>
      </w:r>
      <w:r w:rsidR="00180C68">
        <w:rPr>
          <w:rFonts w:cs="Arial"/>
          <w:sz w:val="22"/>
          <w:szCs w:val="22"/>
        </w:rPr>
        <w:t>su valoración y la presentación a este Órgano Colegiado, del criterio y las recomendaciones que sean pertinentes.</w:t>
      </w:r>
      <w:r w:rsidR="0010749A">
        <w:rPr>
          <w:rFonts w:cs="Arial"/>
          <w:sz w:val="22"/>
          <w:szCs w:val="22"/>
        </w:rPr>
        <w:t xml:space="preserve"> </w:t>
      </w:r>
      <w:r w:rsidR="00E51F3C">
        <w:rPr>
          <w:rFonts w:cs="Arial"/>
          <w:sz w:val="22"/>
          <w:szCs w:val="22"/>
        </w:rPr>
        <w:t xml:space="preserve">Lo anterior, según se consigna en el </w:t>
      </w:r>
      <w:r w:rsidR="00E51F3C" w:rsidRPr="00652802">
        <w:rPr>
          <w:rFonts w:cs="Arial"/>
          <w:b/>
          <w:sz w:val="22"/>
          <w:szCs w:val="22"/>
        </w:rPr>
        <w:t xml:space="preserve">Acuerdo N° 1 </w:t>
      </w:r>
      <w:r w:rsidR="00E51F3C">
        <w:rPr>
          <w:rFonts w:cs="Arial"/>
          <w:sz w:val="22"/>
          <w:szCs w:val="22"/>
        </w:rPr>
        <w:t>que se anexa a esta minuta.</w:t>
      </w:r>
    </w:p>
    <w:p w14:paraId="4D05D7FE" w14:textId="77777777" w:rsidR="00C27EF8" w:rsidRPr="00D14EAF" w:rsidRDefault="00C27EF8" w:rsidP="00C27EF8">
      <w:pPr>
        <w:spacing w:line="360" w:lineRule="auto"/>
        <w:jc w:val="both"/>
        <w:rPr>
          <w:rFonts w:cs="Arial"/>
          <w:b/>
          <w:sz w:val="22"/>
        </w:rPr>
      </w:pPr>
      <w:r w:rsidRPr="00D14EAF">
        <w:rPr>
          <w:rFonts w:cs="Arial"/>
          <w:b/>
          <w:sz w:val="22"/>
        </w:rPr>
        <w:t>************</w:t>
      </w:r>
    </w:p>
    <w:p w14:paraId="743BFEE4" w14:textId="77777777" w:rsidR="00C27EF8" w:rsidRDefault="00C27EF8" w:rsidP="00C27EF8">
      <w:pPr>
        <w:spacing w:line="360" w:lineRule="auto"/>
        <w:jc w:val="both"/>
        <w:rPr>
          <w:rFonts w:cs="Arial"/>
          <w:b/>
          <w:sz w:val="22"/>
          <w:szCs w:val="22"/>
          <w:u w:val="single"/>
          <w:lang w:val="es-ES_tradnl"/>
        </w:rPr>
      </w:pPr>
    </w:p>
    <w:p w14:paraId="3CAE65F1" w14:textId="77777777" w:rsidR="00756340" w:rsidRPr="00CF1D75" w:rsidRDefault="00C27EF8" w:rsidP="00756340">
      <w:pPr>
        <w:spacing w:line="360" w:lineRule="auto"/>
        <w:jc w:val="both"/>
        <w:rPr>
          <w:rFonts w:cs="Arial"/>
          <w:b/>
          <w:bCs/>
          <w:sz w:val="22"/>
          <w:u w:val="single"/>
          <w:lang w:val="es-ES_tradnl"/>
        </w:rPr>
      </w:pPr>
      <w:r>
        <w:rPr>
          <w:rFonts w:cs="Arial"/>
          <w:b/>
          <w:sz w:val="22"/>
          <w:szCs w:val="22"/>
          <w:lang w:val="es-ES_tradnl"/>
        </w:rPr>
        <w:t xml:space="preserve">2° </w:t>
      </w:r>
      <w:r w:rsidR="00756340" w:rsidRPr="00CF1D75">
        <w:rPr>
          <w:rFonts w:cs="Arial"/>
          <w:b/>
          <w:bCs/>
          <w:sz w:val="22"/>
          <w:u w:val="single"/>
          <w:lang w:val="es-ES_tradnl"/>
        </w:rPr>
        <w:t xml:space="preserve">Informe de la Auditoría Externa de Tecnologías de Información, realizada por el Despacho Deloitte &amp; </w:t>
      </w:r>
      <w:proofErr w:type="spellStart"/>
      <w:r w:rsidR="00756340" w:rsidRPr="00CF1D75">
        <w:rPr>
          <w:rFonts w:cs="Arial"/>
          <w:b/>
          <w:bCs/>
          <w:sz w:val="22"/>
          <w:u w:val="single"/>
          <w:lang w:val="es-ES_tradnl"/>
        </w:rPr>
        <w:t>Touche</w:t>
      </w:r>
      <w:proofErr w:type="spellEnd"/>
      <w:r w:rsidR="00756340" w:rsidRPr="00CF1D75">
        <w:rPr>
          <w:rFonts w:cs="Arial"/>
          <w:b/>
          <w:bCs/>
          <w:sz w:val="22"/>
          <w:u w:val="single"/>
          <w:lang w:val="es-ES_tradnl"/>
        </w:rPr>
        <w:t xml:space="preserve"> S.A.</w:t>
      </w:r>
      <w:r w:rsidR="00756340" w:rsidRPr="00756340">
        <w:rPr>
          <w:rFonts w:cs="Arial"/>
          <w:b/>
          <w:bCs/>
          <w:sz w:val="22"/>
          <w:u w:val="single"/>
          <w:lang w:val="es-ES_tradnl"/>
        </w:rPr>
        <w:t xml:space="preserve"> </w:t>
      </w:r>
    </w:p>
    <w:p w14:paraId="0989A4CC" w14:textId="77777777" w:rsidR="00C27EF8" w:rsidRPr="00AD4F06" w:rsidRDefault="00C27EF8" w:rsidP="00C27EF8">
      <w:pPr>
        <w:spacing w:line="360" w:lineRule="auto"/>
        <w:jc w:val="both"/>
        <w:outlineLvl w:val="0"/>
        <w:rPr>
          <w:rFonts w:cs="Arial"/>
          <w:sz w:val="22"/>
          <w:szCs w:val="22"/>
          <w:lang w:val="es-ES_tradnl"/>
        </w:rPr>
      </w:pPr>
    </w:p>
    <w:p w14:paraId="501AD2B4" w14:textId="65E15818" w:rsidR="00E14E7C" w:rsidRPr="008A0905" w:rsidRDefault="00E14E7C" w:rsidP="00E14E7C">
      <w:pPr>
        <w:spacing w:line="360" w:lineRule="auto"/>
        <w:jc w:val="both"/>
        <w:rPr>
          <w:rFonts w:cs="Arial"/>
          <w:sz w:val="22"/>
          <w:szCs w:val="22"/>
          <w:lang w:val="es-CR"/>
        </w:rPr>
      </w:pPr>
      <w:r w:rsidRPr="0039311E">
        <w:rPr>
          <w:rFonts w:cs="Arial"/>
          <w:sz w:val="22"/>
          <w:u w:val="single"/>
          <w:lang w:val="es-ES_tradnl"/>
        </w:rPr>
        <w:t xml:space="preserve">Minuto </w:t>
      </w:r>
      <w:r w:rsidR="008A0905">
        <w:rPr>
          <w:rFonts w:cs="Arial"/>
          <w:sz w:val="22"/>
          <w:u w:val="single"/>
          <w:lang w:val="es-ES_tradnl"/>
        </w:rPr>
        <w:t>28</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GG-ME-1</w:t>
      </w:r>
      <w:r w:rsidR="008A0905">
        <w:rPr>
          <w:rFonts w:cs="Arial"/>
          <w:sz w:val="22"/>
          <w:lang w:val="es-ES_tradnl"/>
        </w:rPr>
        <w:t>183</w:t>
      </w:r>
      <w:r>
        <w:rPr>
          <w:rFonts w:cs="Arial"/>
          <w:sz w:val="22"/>
          <w:lang w:val="es-ES_tradnl"/>
        </w:rPr>
        <w:t xml:space="preserve">-2019 del </w:t>
      </w:r>
      <w:r w:rsidR="008A0905">
        <w:rPr>
          <w:rFonts w:cs="Arial"/>
          <w:sz w:val="22"/>
          <w:lang w:val="es-ES_tradnl"/>
        </w:rPr>
        <w:t>13</w:t>
      </w:r>
      <w:r>
        <w:rPr>
          <w:rFonts w:cs="Arial"/>
          <w:sz w:val="22"/>
          <w:lang w:val="es-ES_tradnl"/>
        </w:rPr>
        <w:t xml:space="preserve"> de </w:t>
      </w:r>
      <w:r w:rsidR="008A0905">
        <w:rPr>
          <w:rFonts w:cs="Arial"/>
          <w:sz w:val="22"/>
          <w:lang w:val="es-ES_tradnl"/>
        </w:rPr>
        <w:t>noviembre</w:t>
      </w:r>
      <w:r>
        <w:rPr>
          <w:rFonts w:cs="Arial"/>
          <w:sz w:val="22"/>
          <w:lang w:val="es-ES_tradnl"/>
        </w:rPr>
        <w:t xml:space="preserve"> de 2019, mediante el cual, la </w:t>
      </w:r>
      <w:r w:rsidRPr="0044211C">
        <w:rPr>
          <w:rFonts w:cs="Arial"/>
          <w:sz w:val="22"/>
          <w:szCs w:val="22"/>
          <w:lang w:val="es-CR"/>
        </w:rPr>
        <w:t>Gerencia General</w:t>
      </w:r>
      <w:r>
        <w:rPr>
          <w:rFonts w:cs="Arial"/>
          <w:sz w:val="22"/>
          <w:szCs w:val="22"/>
          <w:lang w:val="es-CR"/>
        </w:rPr>
        <w:t xml:space="preserve"> </w:t>
      </w:r>
      <w:r w:rsidR="008A0905">
        <w:rPr>
          <w:rFonts w:cs="Arial"/>
          <w:sz w:val="22"/>
          <w:szCs w:val="22"/>
          <w:lang w:val="es-CR"/>
        </w:rPr>
        <w:t xml:space="preserve">somete a la consideración de esta Junta Directiva, </w:t>
      </w:r>
      <w:r w:rsidR="008A0905">
        <w:rPr>
          <w:rFonts w:cs="Arial"/>
          <w:sz w:val="22"/>
          <w:szCs w:val="22"/>
          <w:lang w:val="es-ES_tradnl"/>
        </w:rPr>
        <w:t xml:space="preserve">el informe borrador </w:t>
      </w:r>
      <w:r w:rsidR="008A0905">
        <w:rPr>
          <w:rFonts w:cs="Arial"/>
          <w:sz w:val="22"/>
          <w:szCs w:val="22"/>
          <w:lang w:val="es-CR"/>
        </w:rPr>
        <w:t xml:space="preserve">sobre los resultados de </w:t>
      </w:r>
      <w:r w:rsidR="008A0905">
        <w:rPr>
          <w:rFonts w:cs="Arial"/>
          <w:sz w:val="22"/>
          <w:szCs w:val="22"/>
          <w:lang w:val="es-ES_tradnl"/>
        </w:rPr>
        <w:t xml:space="preserve">la auditoría externa de tecnologías de información, elaborada por el Despacho Deloitte &amp; </w:t>
      </w:r>
      <w:proofErr w:type="spellStart"/>
      <w:r w:rsidR="008A0905">
        <w:rPr>
          <w:rFonts w:cs="Arial"/>
          <w:sz w:val="22"/>
          <w:szCs w:val="22"/>
          <w:lang w:val="es-ES_tradnl"/>
        </w:rPr>
        <w:t>Touche</w:t>
      </w:r>
      <w:proofErr w:type="spellEnd"/>
      <w:r w:rsidR="008A0905">
        <w:rPr>
          <w:rFonts w:cs="Arial"/>
          <w:sz w:val="22"/>
          <w:szCs w:val="22"/>
          <w:lang w:val="es-ES_tradnl"/>
        </w:rPr>
        <w:t xml:space="preserve"> S.A., sobre el marco de gestión de tecnologías de información y su aplicación, solicitada por la Superintendencia General de Entidades Financieras (SUGEF), mediante oficio SGF-0578-2019 del 20 de febrero de 2019, conforme lo dispuesto en el Acuerdo SUGEF 14-17 “Reglamento General de Gestión </w:t>
      </w:r>
      <w:r w:rsidR="008A0905">
        <w:rPr>
          <w:rFonts w:cs="Arial"/>
          <w:sz w:val="22"/>
          <w:szCs w:val="22"/>
          <w:lang w:val="es-ES_tradnl"/>
        </w:rPr>
        <w:lastRenderedPageBreak/>
        <w:t>de la Tecnología de Información” y los lineamientos generales a dicho reglamento.</w:t>
      </w:r>
      <w:r>
        <w:rPr>
          <w:rFonts w:cs="Arial"/>
          <w:bCs/>
          <w:sz w:val="22"/>
          <w:szCs w:val="22"/>
          <w:lang w:val="es-ES_tradnl"/>
        </w:rPr>
        <w:t xml:space="preserve">  Dichos documentos se adjuntan a la presente acta.</w:t>
      </w:r>
    </w:p>
    <w:p w14:paraId="30122F37" w14:textId="77777777" w:rsidR="00E14E7C" w:rsidRPr="005336CB" w:rsidRDefault="00E14E7C" w:rsidP="00E14E7C">
      <w:pPr>
        <w:spacing w:line="360" w:lineRule="auto"/>
        <w:jc w:val="both"/>
        <w:rPr>
          <w:rFonts w:cs="Arial"/>
          <w:bCs/>
          <w:sz w:val="22"/>
          <w:szCs w:val="22"/>
          <w:lang w:val="es-ES_tradnl"/>
        </w:rPr>
      </w:pPr>
    </w:p>
    <w:p w14:paraId="44AA1311" w14:textId="255F008D" w:rsidR="00E14E7C" w:rsidRDefault="00C36BE9" w:rsidP="00E14E7C">
      <w:pPr>
        <w:spacing w:line="360" w:lineRule="auto"/>
        <w:jc w:val="both"/>
        <w:rPr>
          <w:rFonts w:cs="Arial"/>
          <w:bCs/>
          <w:sz w:val="22"/>
          <w:szCs w:val="22"/>
          <w:lang w:val="es-ES_tradnl"/>
        </w:rPr>
      </w:pPr>
      <w:r>
        <w:rPr>
          <w:rFonts w:cs="Arial"/>
          <w:bCs/>
          <w:sz w:val="22"/>
          <w:szCs w:val="22"/>
          <w:lang w:val="es-ES_tradnl"/>
        </w:rPr>
        <w:t>Luego de una introducción al tema por parte del Gerente General a.i. y el Auditor Interno, y para</w:t>
      </w:r>
      <w:r w:rsidR="00E14E7C" w:rsidRPr="005336CB">
        <w:rPr>
          <w:rFonts w:cs="Arial"/>
          <w:bCs/>
          <w:sz w:val="22"/>
          <w:szCs w:val="22"/>
          <w:lang w:val="es-ES_tradnl"/>
        </w:rPr>
        <w:t xml:space="preserve"> </w:t>
      </w:r>
      <w:r w:rsidR="00E14E7C">
        <w:rPr>
          <w:rFonts w:cs="Arial"/>
          <w:bCs/>
          <w:sz w:val="22"/>
          <w:szCs w:val="22"/>
          <w:lang w:val="es-ES_tradnl"/>
        </w:rPr>
        <w:t xml:space="preserve">exponer el referido informe y </w:t>
      </w:r>
      <w:r w:rsidR="00E14E7C" w:rsidRPr="005336CB">
        <w:rPr>
          <w:rFonts w:cs="Arial"/>
          <w:bCs/>
          <w:sz w:val="22"/>
          <w:szCs w:val="22"/>
          <w:lang w:val="es-ES_tradnl"/>
        </w:rPr>
        <w:t xml:space="preserve">atender eventuales consultas, se incorporan a la sesión </w:t>
      </w:r>
      <w:r w:rsidR="00BB5FA8">
        <w:rPr>
          <w:rFonts w:cs="Arial"/>
          <w:bCs/>
          <w:sz w:val="22"/>
          <w:szCs w:val="22"/>
          <w:lang w:val="es-ES_tradnl"/>
        </w:rPr>
        <w:t xml:space="preserve">los </w:t>
      </w:r>
      <w:r w:rsidR="00E14E7C">
        <w:rPr>
          <w:rFonts w:cs="Arial"/>
          <w:bCs/>
          <w:sz w:val="22"/>
          <w:szCs w:val="22"/>
          <w:lang w:val="es-ES_tradnl"/>
        </w:rPr>
        <w:t>licenciado</w:t>
      </w:r>
      <w:r w:rsidR="00BB5FA8">
        <w:rPr>
          <w:rFonts w:cs="Arial"/>
          <w:bCs/>
          <w:sz w:val="22"/>
          <w:szCs w:val="22"/>
          <w:lang w:val="es-ES_tradnl"/>
        </w:rPr>
        <w:t>s Marco Tulio Méndez Contreras y Fabiola Badilla Steele</w:t>
      </w:r>
      <w:r w:rsidR="00E14E7C">
        <w:rPr>
          <w:rFonts w:cs="Arial"/>
          <w:sz w:val="22"/>
        </w:rPr>
        <w:t xml:space="preserve">, jefe </w:t>
      </w:r>
      <w:r w:rsidR="00BB5FA8">
        <w:rPr>
          <w:rFonts w:cs="Arial"/>
          <w:sz w:val="22"/>
        </w:rPr>
        <w:t xml:space="preserve">y funcionaria </w:t>
      </w:r>
      <w:r w:rsidR="00E14E7C">
        <w:rPr>
          <w:rFonts w:cs="Arial"/>
          <w:sz w:val="22"/>
        </w:rPr>
        <w:t xml:space="preserve">del Departamento </w:t>
      </w:r>
      <w:r w:rsidR="00BB5FA8">
        <w:rPr>
          <w:rFonts w:cs="Arial"/>
          <w:sz w:val="22"/>
        </w:rPr>
        <w:t>de Tecnologías de Información, respectivamente;</w:t>
      </w:r>
      <w:r w:rsidR="00E14E7C">
        <w:rPr>
          <w:rFonts w:cs="Arial"/>
          <w:sz w:val="22"/>
        </w:rPr>
        <w:t xml:space="preserve"> así como</w:t>
      </w:r>
      <w:r w:rsidR="00E14E7C">
        <w:rPr>
          <w:rFonts w:cs="Arial"/>
          <w:bCs/>
          <w:sz w:val="22"/>
          <w:szCs w:val="22"/>
          <w:lang w:val="es-ES_tradnl"/>
        </w:rPr>
        <w:t xml:space="preserve"> </w:t>
      </w:r>
      <w:r w:rsidR="00BB5FA8">
        <w:rPr>
          <w:rFonts w:cs="Arial"/>
          <w:bCs/>
          <w:sz w:val="22"/>
          <w:szCs w:val="22"/>
          <w:lang w:val="es-ES_tradnl"/>
        </w:rPr>
        <w:t>la</w:t>
      </w:r>
      <w:r w:rsidR="00E14E7C">
        <w:rPr>
          <w:rFonts w:cs="Arial"/>
          <w:bCs/>
          <w:sz w:val="22"/>
          <w:szCs w:val="22"/>
          <w:lang w:val="es-ES_tradnl"/>
        </w:rPr>
        <w:t xml:space="preserve"> licenciad</w:t>
      </w:r>
      <w:r w:rsidR="00BB5FA8">
        <w:rPr>
          <w:rFonts w:cs="Arial"/>
          <w:bCs/>
          <w:sz w:val="22"/>
          <w:szCs w:val="22"/>
          <w:lang w:val="es-ES_tradnl"/>
        </w:rPr>
        <w:t xml:space="preserve">a Karla Robles Segura, </w:t>
      </w:r>
      <w:r w:rsidR="00E14E7C" w:rsidRPr="005336CB">
        <w:rPr>
          <w:rFonts w:cs="Arial"/>
          <w:bCs/>
          <w:sz w:val="22"/>
          <w:szCs w:val="22"/>
          <w:lang w:val="es-ES_tradnl"/>
        </w:rPr>
        <w:t>representante del</w:t>
      </w:r>
      <w:r w:rsidR="00BB5FA8">
        <w:rPr>
          <w:rFonts w:cs="Arial"/>
          <w:bCs/>
          <w:sz w:val="22"/>
          <w:szCs w:val="22"/>
          <w:lang w:val="es-ES_tradnl"/>
        </w:rPr>
        <w:t xml:space="preserve"> Despacho</w:t>
      </w:r>
      <w:r w:rsidR="00E14E7C" w:rsidRPr="005336CB">
        <w:rPr>
          <w:rFonts w:cs="Arial"/>
          <w:bCs/>
          <w:sz w:val="22"/>
          <w:szCs w:val="22"/>
          <w:lang w:val="es-ES_tradnl"/>
        </w:rPr>
        <w:t xml:space="preserve"> </w:t>
      </w:r>
      <w:r w:rsidR="00BB5FA8">
        <w:rPr>
          <w:rFonts w:cs="Arial"/>
          <w:sz w:val="22"/>
          <w:szCs w:val="22"/>
          <w:lang w:val="es-ES_tradnl"/>
        </w:rPr>
        <w:t xml:space="preserve">Deloitte &amp; </w:t>
      </w:r>
      <w:proofErr w:type="spellStart"/>
      <w:r w:rsidR="00BB5FA8">
        <w:rPr>
          <w:rFonts w:cs="Arial"/>
          <w:sz w:val="22"/>
          <w:szCs w:val="22"/>
          <w:lang w:val="es-ES_tradnl"/>
        </w:rPr>
        <w:t>Touche</w:t>
      </w:r>
      <w:proofErr w:type="spellEnd"/>
      <w:r w:rsidR="00BB5FA8">
        <w:rPr>
          <w:rFonts w:cs="Arial"/>
          <w:sz w:val="22"/>
          <w:szCs w:val="22"/>
          <w:lang w:val="es-ES_tradnl"/>
        </w:rPr>
        <w:t xml:space="preserve"> S.A., </w:t>
      </w:r>
      <w:r w:rsidR="00E14E7C">
        <w:rPr>
          <w:rFonts w:cs="Arial"/>
          <w:bCs/>
          <w:sz w:val="22"/>
          <w:szCs w:val="22"/>
          <w:lang w:val="es-ES_tradnl"/>
        </w:rPr>
        <w:t>quien se</w:t>
      </w:r>
      <w:r w:rsidR="00E14E7C" w:rsidRPr="005336CB">
        <w:rPr>
          <w:rFonts w:cs="Arial"/>
          <w:bCs/>
          <w:sz w:val="22"/>
          <w:szCs w:val="22"/>
          <w:lang w:val="es-ES_tradnl"/>
        </w:rPr>
        <w:t xml:space="preserve"> </w:t>
      </w:r>
      <w:r w:rsidR="00E14E7C">
        <w:rPr>
          <w:rFonts w:cs="Arial"/>
          <w:bCs/>
          <w:sz w:val="22"/>
          <w:szCs w:val="22"/>
          <w:lang w:val="es-ES_tradnl"/>
        </w:rPr>
        <w:t>refiere a</w:t>
      </w:r>
      <w:r w:rsidR="00E14E7C" w:rsidRPr="005336CB">
        <w:rPr>
          <w:rFonts w:cs="Arial"/>
          <w:bCs/>
          <w:sz w:val="22"/>
          <w:szCs w:val="22"/>
          <w:lang w:val="es-ES_tradnl"/>
        </w:rPr>
        <w:t xml:space="preserve"> los alcances del trabajo realizado</w:t>
      </w:r>
      <w:r w:rsidR="00E14E7C">
        <w:rPr>
          <w:rFonts w:cs="Arial"/>
          <w:bCs/>
          <w:sz w:val="22"/>
          <w:szCs w:val="22"/>
          <w:lang w:val="es-ES_tradnl"/>
        </w:rPr>
        <w:t xml:space="preserve"> por los auditores externos</w:t>
      </w:r>
      <w:r w:rsidR="00E14E7C" w:rsidRPr="005336CB">
        <w:rPr>
          <w:rFonts w:cs="Arial"/>
          <w:bCs/>
          <w:sz w:val="22"/>
          <w:szCs w:val="22"/>
          <w:lang w:val="es-ES_tradnl"/>
        </w:rPr>
        <w:t>,</w:t>
      </w:r>
      <w:r w:rsidR="00E14E7C">
        <w:rPr>
          <w:rFonts w:cs="Arial"/>
          <w:bCs/>
          <w:sz w:val="22"/>
          <w:szCs w:val="22"/>
          <w:lang w:val="es-ES_tradnl"/>
        </w:rPr>
        <w:t xml:space="preserve"> así como a los hallazgos y recomendaciones que se plantean a esta </w:t>
      </w:r>
      <w:r w:rsidR="00E14E7C" w:rsidRPr="002C5C0B">
        <w:rPr>
          <w:rFonts w:cs="Arial"/>
          <w:bCs/>
          <w:sz w:val="22"/>
          <w:szCs w:val="22"/>
          <w:lang w:val="es-CR"/>
        </w:rPr>
        <w:t>Junta Directiva</w:t>
      </w:r>
      <w:r w:rsidR="00E14E7C">
        <w:rPr>
          <w:rFonts w:cs="Arial"/>
          <w:bCs/>
          <w:sz w:val="22"/>
          <w:szCs w:val="22"/>
          <w:lang w:val="es-CR"/>
        </w:rPr>
        <w:t>, atendiendo las consultas y las observaciones que al respecto van planteando los señores Directores, como producto del análisis que se realiza en torno al tema.</w:t>
      </w:r>
    </w:p>
    <w:p w14:paraId="4BAA54F5" w14:textId="77777777" w:rsidR="00E14E7C" w:rsidRDefault="00E14E7C" w:rsidP="00E14E7C">
      <w:pPr>
        <w:spacing w:line="360" w:lineRule="auto"/>
        <w:jc w:val="both"/>
        <w:rPr>
          <w:rFonts w:cs="Arial"/>
          <w:bCs/>
          <w:sz w:val="22"/>
          <w:szCs w:val="22"/>
          <w:lang w:val="es-ES_tradnl"/>
        </w:rPr>
      </w:pPr>
    </w:p>
    <w:p w14:paraId="2EC1A007" w14:textId="2928F654" w:rsidR="00BB5FA8" w:rsidRDefault="00E14E7C" w:rsidP="00E14E7C">
      <w:pPr>
        <w:spacing w:line="360" w:lineRule="auto"/>
        <w:jc w:val="both"/>
        <w:rPr>
          <w:rFonts w:cs="Arial"/>
          <w:sz w:val="22"/>
          <w:szCs w:val="22"/>
          <w:lang w:val="es-CR"/>
        </w:rPr>
      </w:pPr>
      <w:r>
        <w:rPr>
          <w:rFonts w:cs="Arial"/>
          <w:sz w:val="22"/>
          <w:u w:val="single"/>
          <w:lang w:val="es-ES_tradnl"/>
        </w:rPr>
        <w:t xml:space="preserve">Minuto </w:t>
      </w:r>
      <w:r w:rsidR="00BB5FA8">
        <w:rPr>
          <w:rFonts w:cs="Arial"/>
          <w:sz w:val="22"/>
          <w:u w:val="single"/>
          <w:lang w:val="es-ES_tradnl"/>
        </w:rPr>
        <w:t>6</w:t>
      </w:r>
      <w:r>
        <w:rPr>
          <w:rFonts w:cs="Arial"/>
          <w:sz w:val="22"/>
          <w:u w:val="single"/>
          <w:lang w:val="es-ES_tradnl"/>
        </w:rPr>
        <w:t>2</w:t>
      </w:r>
      <w:r w:rsidRPr="0039311E">
        <w:rPr>
          <w:rFonts w:cs="Arial"/>
          <w:sz w:val="22"/>
          <w:u w:val="single"/>
          <w:lang w:val="es-ES_tradnl"/>
        </w:rPr>
        <w:t>:</w:t>
      </w:r>
      <w:r w:rsidR="00BB5FA8">
        <w:rPr>
          <w:rFonts w:cs="Arial"/>
          <w:sz w:val="22"/>
          <w:u w:val="single"/>
          <w:lang w:val="es-ES_tradnl"/>
        </w:rPr>
        <w:t>0</w:t>
      </w:r>
      <w:r>
        <w:rPr>
          <w:rFonts w:cs="Arial"/>
          <w:sz w:val="22"/>
          <w:u w:val="single"/>
          <w:lang w:val="es-ES_tradnl"/>
        </w:rPr>
        <w:t>0</w:t>
      </w:r>
      <w:r>
        <w:rPr>
          <w:rFonts w:cs="Arial"/>
          <w:sz w:val="22"/>
          <w:lang w:val="es-ES_tradnl"/>
        </w:rPr>
        <w:t xml:space="preserve"> Se retira</w:t>
      </w:r>
      <w:r w:rsidR="00BB5FA8">
        <w:rPr>
          <w:rFonts w:cs="Arial"/>
          <w:sz w:val="22"/>
          <w:lang w:val="es-ES_tradnl"/>
        </w:rPr>
        <w:t>n</w:t>
      </w:r>
      <w:r>
        <w:rPr>
          <w:rFonts w:cs="Arial"/>
          <w:sz w:val="22"/>
          <w:lang w:val="es-ES_tradnl"/>
        </w:rPr>
        <w:t xml:space="preserve"> de la sesión el licenciado Brenes Pereira y</w:t>
      </w:r>
      <w:r w:rsidR="00BB5FA8">
        <w:rPr>
          <w:rFonts w:cs="Arial"/>
          <w:sz w:val="22"/>
          <w:lang w:val="es-ES_tradnl"/>
        </w:rPr>
        <w:t xml:space="preserve">, de conformidad con las valoraciones efectuadas a los datos suministrados, </w:t>
      </w:r>
      <w:r>
        <w:rPr>
          <w:rFonts w:cs="Arial"/>
          <w:sz w:val="22"/>
          <w:lang w:val="es-ES_tradnl"/>
        </w:rPr>
        <w:t xml:space="preserve">la </w:t>
      </w:r>
      <w:r w:rsidRPr="00F102FB">
        <w:rPr>
          <w:rFonts w:cs="Arial"/>
          <w:sz w:val="22"/>
          <w:szCs w:val="22"/>
          <w:lang w:val="es-CR"/>
        </w:rPr>
        <w:t>Junta Directiva</w:t>
      </w:r>
      <w:r>
        <w:rPr>
          <w:rFonts w:cs="Arial"/>
          <w:sz w:val="22"/>
          <w:szCs w:val="22"/>
          <w:lang w:val="es-CR"/>
        </w:rPr>
        <w:t xml:space="preserve"> </w:t>
      </w:r>
      <w:r w:rsidR="00BB5FA8">
        <w:rPr>
          <w:rFonts w:cs="Arial"/>
          <w:sz w:val="22"/>
          <w:szCs w:val="22"/>
          <w:lang w:val="es-CR"/>
        </w:rPr>
        <w:t xml:space="preserve">resuelve dar por conocido dicho informe y solicitar al </w:t>
      </w:r>
      <w:r w:rsidR="00BB5FA8">
        <w:rPr>
          <w:rFonts w:cs="Arial"/>
          <w:sz w:val="22"/>
          <w:szCs w:val="22"/>
          <w:lang w:val="es-ES_tradnl"/>
        </w:rPr>
        <w:t xml:space="preserve">Comité de Tecnologías de Información, hacer una revisión exhaustiva de dicho informe y presentar a este Órgano Colegiado </w:t>
      </w:r>
      <w:r w:rsidR="00BB5FA8">
        <w:rPr>
          <w:rFonts w:cs="Arial"/>
          <w:sz w:val="22"/>
          <w:szCs w:val="22"/>
          <w:lang w:val="es-CR"/>
        </w:rPr>
        <w:t xml:space="preserve">su criterio y eventuales recomendaciones sobre los hallazgos de la auditoría externa.  Complementariamente, se estima oportuno solicitar a la Administración, que elabore y presente a esta </w:t>
      </w:r>
      <w:r w:rsidR="00BB5FA8" w:rsidRPr="00F9459E">
        <w:rPr>
          <w:rFonts w:cs="Arial"/>
          <w:sz w:val="22"/>
          <w:szCs w:val="22"/>
          <w:lang w:val="es-CR"/>
        </w:rPr>
        <w:t>Junta Directiva</w:t>
      </w:r>
      <w:r w:rsidR="00BB5FA8">
        <w:rPr>
          <w:rFonts w:cs="Arial"/>
          <w:sz w:val="22"/>
          <w:szCs w:val="22"/>
          <w:lang w:val="es-CR"/>
        </w:rPr>
        <w:t>, previa valoración por parte del Comité de Tecnologías de Información, un cronograma para ejecutar de forma efectiva y oportuna, las acciones necesarias para lograr el cierre de las brechas, estableciendo para ello –según lo recomendado por la auditoría externa– el establecimiento de prioridades basadas en el año de implementación, conforme el Acuerdo SUGEF 14-17, y considerando un enfoque de</w:t>
      </w:r>
      <w:r w:rsidR="00BB5FA8" w:rsidRPr="003F0207">
        <w:rPr>
          <w:rFonts w:cs="Arial"/>
          <w:sz w:val="22"/>
          <w:szCs w:val="22"/>
          <w:lang w:val="es-CR"/>
        </w:rPr>
        <w:t xml:space="preserve"> gestión de las </w:t>
      </w:r>
      <w:r w:rsidR="00BB5FA8">
        <w:rPr>
          <w:rFonts w:cs="Arial"/>
          <w:sz w:val="22"/>
          <w:szCs w:val="22"/>
          <w:lang w:val="es-CR"/>
        </w:rPr>
        <w:t>tecnologías de información</w:t>
      </w:r>
      <w:r w:rsidR="00BB5FA8" w:rsidRPr="003F0207">
        <w:rPr>
          <w:rFonts w:cs="Arial"/>
          <w:sz w:val="22"/>
          <w:szCs w:val="22"/>
          <w:lang w:val="es-CR"/>
        </w:rPr>
        <w:t>, basado en un alcance alineado a riesgos o procesos críticos de negocio.</w:t>
      </w:r>
      <w:r w:rsidR="00BB5FA8">
        <w:rPr>
          <w:rFonts w:cs="Arial"/>
          <w:sz w:val="22"/>
          <w:szCs w:val="22"/>
          <w:lang w:val="es-CR"/>
        </w:rPr>
        <w:t xml:space="preserve">  Lo anterior, según se dispone en el </w:t>
      </w:r>
      <w:r w:rsidR="00BB5FA8" w:rsidRPr="00BB5FA8">
        <w:rPr>
          <w:rFonts w:cs="Arial"/>
          <w:b/>
          <w:bCs/>
          <w:sz w:val="22"/>
          <w:szCs w:val="22"/>
          <w:lang w:val="es-CR"/>
        </w:rPr>
        <w:t>Acuerdo N° 2</w:t>
      </w:r>
      <w:r w:rsidR="00BB5FA8">
        <w:rPr>
          <w:rFonts w:cs="Arial"/>
          <w:sz w:val="22"/>
          <w:szCs w:val="22"/>
          <w:lang w:val="es-CR"/>
        </w:rPr>
        <w:t xml:space="preserve"> que se anexa a esta minuta.</w:t>
      </w:r>
    </w:p>
    <w:p w14:paraId="6987733D" w14:textId="77777777" w:rsidR="00C27EF8" w:rsidRPr="00D14EAF" w:rsidRDefault="00C27EF8" w:rsidP="00C27EF8">
      <w:pPr>
        <w:spacing w:line="360" w:lineRule="auto"/>
        <w:jc w:val="both"/>
        <w:rPr>
          <w:rFonts w:cs="Arial"/>
          <w:b/>
          <w:sz w:val="22"/>
        </w:rPr>
      </w:pPr>
      <w:r w:rsidRPr="00D14EAF">
        <w:rPr>
          <w:rFonts w:cs="Arial"/>
          <w:b/>
          <w:sz w:val="22"/>
        </w:rPr>
        <w:t>************</w:t>
      </w:r>
    </w:p>
    <w:p w14:paraId="0C5CD915" w14:textId="77777777" w:rsidR="00C27EF8" w:rsidRDefault="00C27EF8" w:rsidP="00C27EF8">
      <w:pPr>
        <w:spacing w:line="360" w:lineRule="auto"/>
        <w:jc w:val="both"/>
        <w:rPr>
          <w:rFonts w:cs="Arial"/>
          <w:b/>
          <w:bCs/>
          <w:sz w:val="22"/>
          <w:szCs w:val="22"/>
          <w:u w:val="single"/>
          <w:lang w:val="es-ES_tradnl"/>
        </w:rPr>
      </w:pPr>
    </w:p>
    <w:p w14:paraId="6100C00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56340" w:rsidRPr="00CF1D75">
        <w:rPr>
          <w:rFonts w:cs="Arial"/>
          <w:b/>
          <w:bCs/>
          <w:sz w:val="22"/>
          <w:u w:val="single"/>
          <w:lang w:val="es-ES_tradnl"/>
        </w:rPr>
        <w:t>Presentación de la Dirección Administrativa sobre la contratación de personal</w:t>
      </w:r>
    </w:p>
    <w:p w14:paraId="74D31492" w14:textId="77777777" w:rsidR="00C27EF8" w:rsidRDefault="00C27EF8" w:rsidP="00C27EF8">
      <w:pPr>
        <w:spacing w:line="360" w:lineRule="auto"/>
        <w:jc w:val="both"/>
        <w:rPr>
          <w:rFonts w:cs="Arial"/>
          <w:sz w:val="22"/>
          <w:szCs w:val="22"/>
        </w:rPr>
      </w:pPr>
    </w:p>
    <w:p w14:paraId="0197ADD2" w14:textId="64F580C2" w:rsidR="00A04729" w:rsidRPr="00A04729" w:rsidRDefault="00AE4D1A" w:rsidP="00A04729">
      <w:pPr>
        <w:spacing w:line="360" w:lineRule="auto"/>
        <w:jc w:val="both"/>
        <w:rPr>
          <w:rFonts w:cs="Arial"/>
          <w:sz w:val="22"/>
          <w:szCs w:val="22"/>
        </w:rPr>
      </w:pPr>
      <w:r w:rsidRPr="0039311E">
        <w:rPr>
          <w:rFonts w:cs="Arial"/>
          <w:sz w:val="22"/>
          <w:u w:val="single"/>
          <w:lang w:val="es-ES_tradnl"/>
        </w:rPr>
        <w:t xml:space="preserve">Minuto </w:t>
      </w:r>
      <w:r w:rsidR="00A04729">
        <w:rPr>
          <w:rFonts w:cs="Arial"/>
          <w:sz w:val="22"/>
          <w:u w:val="single"/>
          <w:lang w:val="es-ES_tradnl"/>
        </w:rPr>
        <w:t>82</w:t>
      </w:r>
      <w:r w:rsidRPr="0039311E">
        <w:rPr>
          <w:rFonts w:cs="Arial"/>
          <w:sz w:val="22"/>
          <w:u w:val="single"/>
          <w:lang w:val="es-ES_tradnl"/>
        </w:rPr>
        <w:t>:</w:t>
      </w:r>
      <w:r w:rsidR="00A04729">
        <w:rPr>
          <w:rFonts w:cs="Arial"/>
          <w:sz w:val="22"/>
          <w:u w:val="single"/>
          <w:lang w:val="es-ES_tradnl"/>
        </w:rPr>
        <w:t>00</w:t>
      </w:r>
      <w:r>
        <w:rPr>
          <w:rFonts w:cs="Arial"/>
          <w:sz w:val="22"/>
          <w:lang w:val="es-ES_tradnl"/>
        </w:rPr>
        <w:t xml:space="preserve"> </w:t>
      </w:r>
      <w:r w:rsidR="00A04729">
        <w:rPr>
          <w:rFonts w:cs="Arial"/>
          <w:sz w:val="22"/>
          <w:lang w:val="es-ES_tradnl"/>
        </w:rPr>
        <w:t xml:space="preserve">De conformidad con lo dispuesto en el acuerdo N° 8 de la sesión 80-2019 del 14 de octubre de 2019, se procede a conocer un detalle sobre </w:t>
      </w:r>
      <w:r w:rsidR="00A04729" w:rsidRPr="00A04729">
        <w:rPr>
          <w:rFonts w:cs="Arial"/>
          <w:sz w:val="22"/>
          <w:szCs w:val="22"/>
          <w:lang w:val="es-CR"/>
        </w:rPr>
        <w:t xml:space="preserve">el proceso de contratación de las plazas para la atención de recomendaciones de la Auditoría Externa del FOSUVI, así </w:t>
      </w:r>
      <w:r w:rsidR="00A04729" w:rsidRPr="00A04729">
        <w:rPr>
          <w:rFonts w:cs="Arial"/>
          <w:sz w:val="22"/>
          <w:szCs w:val="22"/>
          <w:lang w:val="es-CR"/>
        </w:rPr>
        <w:lastRenderedPageBreak/>
        <w:t>como, en general, con respecto al estado de los procesos de nombramiento de plazas vacantes y los resultados de la labor efectuada por la empresa contratada para apoyar el proceso de calificación y selección de nuevo personal.</w:t>
      </w:r>
    </w:p>
    <w:p w14:paraId="497CCB31" w14:textId="538BF25D" w:rsidR="00A04729" w:rsidRDefault="00A04729" w:rsidP="00AE4D1A">
      <w:pPr>
        <w:spacing w:line="360" w:lineRule="auto"/>
        <w:jc w:val="both"/>
        <w:rPr>
          <w:rFonts w:cs="Arial"/>
          <w:sz w:val="22"/>
          <w:szCs w:val="22"/>
        </w:rPr>
      </w:pPr>
    </w:p>
    <w:p w14:paraId="3ADDB247" w14:textId="0E69E18E" w:rsidR="00A04729" w:rsidRDefault="00A04729" w:rsidP="00AE4D1A">
      <w:pPr>
        <w:spacing w:line="360" w:lineRule="auto"/>
        <w:jc w:val="both"/>
        <w:rPr>
          <w:rFonts w:cs="Arial"/>
          <w:sz w:val="22"/>
          <w:szCs w:val="22"/>
        </w:rPr>
      </w:pPr>
      <w:r>
        <w:rPr>
          <w:rFonts w:cs="Arial"/>
          <w:sz w:val="22"/>
          <w:szCs w:val="22"/>
        </w:rPr>
        <w:t>Para estos efectos se incorpora a la sesión la licenciada Margoth Campos Barrantes, Directora Administrativa, quien expone varios cuadros con información sobre los procesos de contratación que se están tramitando actualmente, así como los plazos en los que se espera que se hayan concluido satisfactoriamente, atendiendo las consultas y observaciones que al respecto van planteando los señores Directores, incluyendo la solicitud para que de forma semanal o quincenal, se mantenga informada a esta Junta Directiva sobre el avance de dichas gestiones.</w:t>
      </w:r>
    </w:p>
    <w:p w14:paraId="2F4A2FAF" w14:textId="77777777" w:rsidR="00A04729" w:rsidRDefault="00A04729" w:rsidP="00AE4D1A">
      <w:pPr>
        <w:spacing w:line="360" w:lineRule="auto"/>
        <w:jc w:val="both"/>
        <w:rPr>
          <w:rFonts w:cs="Arial"/>
          <w:sz w:val="22"/>
          <w:szCs w:val="22"/>
        </w:rPr>
      </w:pPr>
    </w:p>
    <w:p w14:paraId="13109828" w14:textId="6BB31A3C" w:rsidR="00A04729" w:rsidRDefault="00AE4D1A" w:rsidP="00AE4D1A">
      <w:pPr>
        <w:spacing w:line="360" w:lineRule="auto"/>
        <w:jc w:val="both"/>
        <w:rPr>
          <w:rFonts w:cs="Arial"/>
          <w:sz w:val="22"/>
          <w:lang w:val="es-ES_tradnl"/>
        </w:rPr>
      </w:pPr>
      <w:r w:rsidRPr="00A25DB7">
        <w:rPr>
          <w:rFonts w:cs="Arial"/>
          <w:sz w:val="22"/>
          <w:u w:val="single"/>
          <w:lang w:val="es-ES_tradnl"/>
        </w:rPr>
        <w:t xml:space="preserve">Minuto </w:t>
      </w:r>
      <w:r w:rsidR="00A04729">
        <w:rPr>
          <w:rFonts w:cs="Arial"/>
          <w:sz w:val="22"/>
          <w:u w:val="single"/>
          <w:lang w:val="es-ES_tradnl"/>
        </w:rPr>
        <w:t>100</w:t>
      </w:r>
      <w:r w:rsidRPr="00A25DB7">
        <w:rPr>
          <w:rFonts w:cs="Arial"/>
          <w:sz w:val="22"/>
          <w:u w:val="single"/>
          <w:lang w:val="es-ES_tradnl"/>
        </w:rPr>
        <w:t>:</w:t>
      </w:r>
      <w:r w:rsidR="00A04729">
        <w:rPr>
          <w:rFonts w:cs="Arial"/>
          <w:sz w:val="22"/>
          <w:u w:val="single"/>
          <w:lang w:val="es-ES_tradnl"/>
        </w:rPr>
        <w:t>43</w:t>
      </w:r>
      <w:r>
        <w:rPr>
          <w:rFonts w:cs="Arial"/>
          <w:sz w:val="22"/>
          <w:lang w:val="es-ES_tradnl"/>
        </w:rPr>
        <w:t xml:space="preserve"> </w:t>
      </w:r>
      <w:r w:rsidR="00A04729">
        <w:rPr>
          <w:rFonts w:cs="Arial"/>
          <w:sz w:val="22"/>
          <w:lang w:val="es-ES_tradnl"/>
        </w:rPr>
        <w:t>La Junta Directiva da por conocida la información suministrada por la Dirección Administrativa.  Acto seguido, se retira de la sesión la licenciada Campos Barrantes.</w:t>
      </w:r>
    </w:p>
    <w:p w14:paraId="7F7045A1" w14:textId="77777777" w:rsidR="00C27EF8" w:rsidRPr="00D14EAF" w:rsidRDefault="00C27EF8" w:rsidP="00C27EF8">
      <w:pPr>
        <w:spacing w:line="360" w:lineRule="auto"/>
        <w:jc w:val="both"/>
        <w:rPr>
          <w:rFonts w:cs="Arial"/>
          <w:b/>
          <w:sz w:val="22"/>
        </w:rPr>
      </w:pPr>
      <w:r w:rsidRPr="00D14EAF">
        <w:rPr>
          <w:rFonts w:cs="Arial"/>
          <w:b/>
          <w:sz w:val="22"/>
        </w:rPr>
        <w:t>************</w:t>
      </w:r>
    </w:p>
    <w:p w14:paraId="112C2D20" w14:textId="77777777" w:rsidR="00C27EF8" w:rsidRDefault="00C27EF8" w:rsidP="00C27EF8">
      <w:pPr>
        <w:spacing w:line="360" w:lineRule="auto"/>
        <w:jc w:val="both"/>
        <w:rPr>
          <w:rFonts w:cs="Arial"/>
          <w:b/>
          <w:bCs/>
          <w:sz w:val="22"/>
          <w:szCs w:val="22"/>
          <w:u w:val="single"/>
          <w:lang w:val="es-ES_tradnl"/>
        </w:rPr>
      </w:pPr>
    </w:p>
    <w:p w14:paraId="66CBCD0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56340" w:rsidRPr="00CF1D75">
        <w:rPr>
          <w:rFonts w:cs="Arial"/>
          <w:b/>
          <w:bCs/>
          <w:sz w:val="22"/>
          <w:u w:val="single"/>
          <w:lang w:val="es-ES_tradnl"/>
        </w:rPr>
        <w:t>Presentación de procedimiento para aplicar el artículo 66 Bis del Reglamento de Operaciones del Sistema Financiero Nacional para la Vivienda</w:t>
      </w:r>
    </w:p>
    <w:p w14:paraId="3384C242" w14:textId="77777777" w:rsidR="00C27EF8" w:rsidRDefault="00C27EF8" w:rsidP="00C27EF8">
      <w:pPr>
        <w:spacing w:line="360" w:lineRule="auto"/>
        <w:jc w:val="both"/>
        <w:rPr>
          <w:rFonts w:cs="Arial"/>
          <w:sz w:val="22"/>
          <w:szCs w:val="22"/>
        </w:rPr>
      </w:pPr>
    </w:p>
    <w:p w14:paraId="071D3379" w14:textId="4542794A" w:rsidR="00AE4D1A" w:rsidRDefault="00AE4D1A" w:rsidP="00AE4D1A">
      <w:pPr>
        <w:spacing w:line="360" w:lineRule="auto"/>
        <w:jc w:val="both"/>
        <w:rPr>
          <w:rFonts w:cs="Arial"/>
          <w:sz w:val="22"/>
          <w:szCs w:val="22"/>
        </w:rPr>
      </w:pPr>
      <w:r w:rsidRPr="0039311E">
        <w:rPr>
          <w:rFonts w:cs="Arial"/>
          <w:sz w:val="22"/>
          <w:u w:val="single"/>
          <w:lang w:val="es-ES_tradnl"/>
        </w:rPr>
        <w:t xml:space="preserve">Minuto </w:t>
      </w:r>
      <w:r w:rsidR="00A04729">
        <w:rPr>
          <w:rFonts w:cs="Arial"/>
          <w:sz w:val="22"/>
          <w:u w:val="single"/>
          <w:lang w:val="es-ES_tradnl"/>
        </w:rPr>
        <w:t>104</w:t>
      </w:r>
      <w:r w:rsidRPr="0039311E">
        <w:rPr>
          <w:rFonts w:cs="Arial"/>
          <w:sz w:val="22"/>
          <w:u w:val="single"/>
          <w:lang w:val="es-ES_tradnl"/>
        </w:rPr>
        <w:t>:</w:t>
      </w:r>
      <w:r w:rsidR="00A04729">
        <w:rPr>
          <w:rFonts w:cs="Arial"/>
          <w:sz w:val="22"/>
          <w:u w:val="single"/>
          <w:lang w:val="es-ES_tradnl"/>
        </w:rPr>
        <w:t>15</w:t>
      </w:r>
      <w:r>
        <w:rPr>
          <w:rFonts w:cs="Arial"/>
          <w:sz w:val="22"/>
          <w:lang w:val="es-ES_tradnl"/>
        </w:rPr>
        <w:t xml:space="preserve"> </w:t>
      </w:r>
      <w:r w:rsidR="00BF3405">
        <w:rPr>
          <w:rFonts w:cs="Arial"/>
          <w:sz w:val="22"/>
          <w:lang w:val="es-ES_tradnl"/>
        </w:rPr>
        <w:t>De conformidad con lo dispuesto en el acuerdo N° 6 de la sesión 85-2019 del 31 de octubre de 2019, se</w:t>
      </w:r>
      <w:r>
        <w:rPr>
          <w:rFonts w:cs="Arial"/>
          <w:sz w:val="22"/>
          <w:lang w:val="es-ES_tradnl"/>
        </w:rPr>
        <w:t xml:space="preserve"> </w:t>
      </w:r>
      <w:r w:rsidR="00A04729">
        <w:rPr>
          <w:rFonts w:cs="Arial"/>
          <w:sz w:val="22"/>
          <w:lang w:val="es-ES_tradnl"/>
        </w:rPr>
        <w:t xml:space="preserve">procede a conocer </w:t>
      </w:r>
      <w:r w:rsidR="00BF3405">
        <w:rPr>
          <w:rFonts w:cs="Arial"/>
          <w:sz w:val="22"/>
          <w:lang w:val="es-ES_tradnl"/>
        </w:rPr>
        <w:t xml:space="preserve">una propuesta preliminar del procedimiento para aplicar </w:t>
      </w:r>
      <w:r w:rsidR="00BF3405">
        <w:rPr>
          <w:rFonts w:cs="Arial"/>
          <w:sz w:val="22"/>
          <w:szCs w:val="22"/>
        </w:rPr>
        <w:t xml:space="preserve">el artículo 66 Bis del Reglamento de Operaciones del </w:t>
      </w:r>
      <w:r w:rsidR="00BF3405" w:rsidRPr="00827AC4">
        <w:rPr>
          <w:rFonts w:cs="Arial"/>
          <w:sz w:val="22"/>
          <w:szCs w:val="22"/>
        </w:rPr>
        <w:t>Sistema Financiero Nacional para la Vivienda</w:t>
      </w:r>
      <w:r w:rsidR="00BF3405">
        <w:rPr>
          <w:rFonts w:cs="Arial"/>
          <w:sz w:val="22"/>
          <w:szCs w:val="22"/>
        </w:rPr>
        <w:t>.</w:t>
      </w:r>
    </w:p>
    <w:p w14:paraId="2233E067" w14:textId="3B34A510" w:rsidR="00BF3405" w:rsidRDefault="00BF3405" w:rsidP="00AE4D1A">
      <w:pPr>
        <w:spacing w:line="360" w:lineRule="auto"/>
        <w:jc w:val="both"/>
        <w:rPr>
          <w:rFonts w:cs="Arial"/>
          <w:sz w:val="22"/>
          <w:szCs w:val="22"/>
        </w:rPr>
      </w:pPr>
    </w:p>
    <w:p w14:paraId="6DAD21E3" w14:textId="3C6DC7BB" w:rsidR="00BF3405" w:rsidRPr="00AC4E37" w:rsidRDefault="00BF3405" w:rsidP="00AE4D1A">
      <w:pPr>
        <w:spacing w:line="360" w:lineRule="auto"/>
        <w:jc w:val="both"/>
        <w:rPr>
          <w:rFonts w:cs="Arial"/>
          <w:sz w:val="22"/>
          <w:szCs w:val="22"/>
        </w:rPr>
      </w:pPr>
      <w:r>
        <w:rPr>
          <w:rFonts w:cs="Arial"/>
          <w:sz w:val="22"/>
          <w:szCs w:val="22"/>
        </w:rPr>
        <w:t xml:space="preserve">Para exponer los alcances de dicha propuesta, se incorpora a la sesión la licenciada Martha Camacho Murillo, Directora del FOSUVI, quien </w:t>
      </w:r>
      <w:r w:rsidR="00AC4E37">
        <w:rPr>
          <w:rFonts w:cs="Arial"/>
          <w:sz w:val="22"/>
          <w:szCs w:val="22"/>
        </w:rPr>
        <w:t xml:space="preserve">presenta los fundamentos y las consideraciones que se han hecho para elaborar </w:t>
      </w:r>
      <w:r w:rsidR="003673B8">
        <w:rPr>
          <w:rFonts w:cs="Arial"/>
          <w:sz w:val="22"/>
          <w:szCs w:val="22"/>
        </w:rPr>
        <w:t>este</w:t>
      </w:r>
      <w:r w:rsidR="00AC4E37">
        <w:rPr>
          <w:rFonts w:cs="Arial"/>
          <w:sz w:val="22"/>
          <w:szCs w:val="22"/>
        </w:rPr>
        <w:t xml:space="preserve"> primer proyecto de </w:t>
      </w:r>
      <w:r w:rsidR="00AC4E37">
        <w:rPr>
          <w:rFonts w:cs="Arial"/>
          <w:sz w:val="22"/>
          <w:szCs w:val="22"/>
          <w:lang w:val="es-CR"/>
        </w:rPr>
        <w:t>procedimiento, para adelantar recursos del FOSUVI según lo dispuesto en la citada norma reglamentaria</w:t>
      </w:r>
      <w:r w:rsidR="008C5370">
        <w:rPr>
          <w:rFonts w:cs="Arial"/>
          <w:sz w:val="22"/>
          <w:szCs w:val="22"/>
          <w:lang w:val="es-CR"/>
        </w:rPr>
        <w:t>, y el cual se discute de forma preliminar</w:t>
      </w:r>
      <w:r w:rsidR="00140997">
        <w:rPr>
          <w:rFonts w:cs="Arial"/>
          <w:sz w:val="22"/>
          <w:szCs w:val="22"/>
          <w:lang w:val="es-CR"/>
        </w:rPr>
        <w:t>, particularmente lo relacionado con la necesidad de exigir que el adelanto de recursos esté sujeto a una lista de potenciales beneficiarios, calificados al menor preliminarmente en lo referido al monto del bono y del crédito a otorgar</w:t>
      </w:r>
      <w:r w:rsidR="00AC4E37">
        <w:rPr>
          <w:rFonts w:cs="Arial"/>
          <w:sz w:val="22"/>
          <w:szCs w:val="22"/>
          <w:lang w:val="es-CR"/>
        </w:rPr>
        <w:t>.</w:t>
      </w:r>
    </w:p>
    <w:p w14:paraId="064C661A" w14:textId="77777777" w:rsidR="00AE4D1A" w:rsidRDefault="00AE4D1A" w:rsidP="00AE4D1A">
      <w:pPr>
        <w:spacing w:line="360" w:lineRule="auto"/>
        <w:jc w:val="both"/>
        <w:rPr>
          <w:rFonts w:cs="Arial"/>
          <w:sz w:val="22"/>
          <w:szCs w:val="22"/>
        </w:rPr>
      </w:pPr>
    </w:p>
    <w:p w14:paraId="3BF5AF50" w14:textId="60254684" w:rsidR="00AE4D1A" w:rsidRDefault="00AE4D1A" w:rsidP="00AE4D1A">
      <w:pPr>
        <w:spacing w:line="360" w:lineRule="auto"/>
        <w:jc w:val="both"/>
        <w:rPr>
          <w:rFonts w:cs="Arial"/>
          <w:sz w:val="22"/>
          <w:lang w:val="es-ES_tradnl"/>
        </w:rPr>
      </w:pPr>
      <w:r w:rsidRPr="00A25DB7">
        <w:rPr>
          <w:rFonts w:cs="Arial"/>
          <w:sz w:val="22"/>
          <w:u w:val="single"/>
          <w:lang w:val="es-ES_tradnl"/>
        </w:rPr>
        <w:lastRenderedPageBreak/>
        <w:t xml:space="preserve">Minuto </w:t>
      </w:r>
      <w:r w:rsidR="00CB75A8">
        <w:rPr>
          <w:rFonts w:cs="Arial"/>
          <w:sz w:val="22"/>
          <w:u w:val="single"/>
          <w:lang w:val="es-ES_tradnl"/>
        </w:rPr>
        <w:t>13</w:t>
      </w:r>
      <w:r w:rsidR="00F11E2F">
        <w:rPr>
          <w:rFonts w:cs="Arial"/>
          <w:sz w:val="22"/>
          <w:u w:val="single"/>
          <w:lang w:val="es-ES_tradnl"/>
        </w:rPr>
        <w:t>4</w:t>
      </w:r>
      <w:r w:rsidRPr="00A25DB7">
        <w:rPr>
          <w:rFonts w:cs="Arial"/>
          <w:sz w:val="22"/>
          <w:u w:val="single"/>
          <w:lang w:val="es-ES_tradnl"/>
        </w:rPr>
        <w:t>:</w:t>
      </w:r>
      <w:r w:rsidR="00F11E2F">
        <w:rPr>
          <w:rFonts w:cs="Arial"/>
          <w:sz w:val="22"/>
          <w:u w:val="single"/>
          <w:lang w:val="es-ES_tradnl"/>
        </w:rPr>
        <w:t>45</w:t>
      </w:r>
      <w:r>
        <w:rPr>
          <w:rFonts w:cs="Arial"/>
          <w:sz w:val="22"/>
          <w:lang w:val="es-ES_tradnl"/>
        </w:rPr>
        <w:t xml:space="preserve"> </w:t>
      </w:r>
      <w:r w:rsidR="00CB75A8">
        <w:rPr>
          <w:rFonts w:cs="Arial"/>
          <w:sz w:val="22"/>
          <w:lang w:val="es-ES_tradnl"/>
        </w:rPr>
        <w:t xml:space="preserve">Con el propósito de estudiar con detalle la propuesta de la Administración, se solicita remitir dicho documento a los señores Directores, de forma tal que se incorpore su análisis en la agenda de una </w:t>
      </w:r>
      <w:r w:rsidR="00E64A80">
        <w:rPr>
          <w:rFonts w:cs="Arial"/>
          <w:sz w:val="22"/>
          <w:lang w:val="es-ES_tradnl"/>
        </w:rPr>
        <w:t>siguiente</w:t>
      </w:r>
      <w:r w:rsidR="00CB75A8">
        <w:rPr>
          <w:rFonts w:cs="Arial"/>
          <w:sz w:val="22"/>
          <w:lang w:val="es-ES_tradnl"/>
        </w:rPr>
        <w:t xml:space="preserve"> sesión. Lo anterior, independientemente de que próximamente se presente a este Órgano Colegiado, una propuesta formal y definitiva sobre el tema</w:t>
      </w:r>
      <w:r w:rsidR="000E49A6">
        <w:rPr>
          <w:rFonts w:cs="Arial"/>
          <w:sz w:val="22"/>
          <w:lang w:val="es-ES_tradnl"/>
        </w:rPr>
        <w:t>, tomando en cuenta lo discutido en esta sesión</w:t>
      </w:r>
      <w:r w:rsidR="00CB75A8">
        <w:rPr>
          <w:rFonts w:cs="Arial"/>
          <w:sz w:val="22"/>
          <w:lang w:val="es-ES_tradnl"/>
        </w:rPr>
        <w:t>.</w:t>
      </w:r>
      <w:r w:rsidR="00F11E2F">
        <w:rPr>
          <w:rFonts w:cs="Arial"/>
          <w:sz w:val="22"/>
          <w:lang w:val="es-ES_tradnl"/>
        </w:rPr>
        <w:t xml:space="preserve">  Acto seguido, se retira de la sesión la licenciada Camacho Murillo.</w:t>
      </w:r>
    </w:p>
    <w:p w14:paraId="53821303" w14:textId="77777777" w:rsidR="00C27EF8" w:rsidRPr="00D14EAF" w:rsidRDefault="00C27EF8" w:rsidP="00C27EF8">
      <w:pPr>
        <w:spacing w:line="360" w:lineRule="auto"/>
        <w:jc w:val="both"/>
        <w:rPr>
          <w:rFonts w:cs="Arial"/>
          <w:b/>
          <w:sz w:val="22"/>
        </w:rPr>
      </w:pPr>
      <w:r w:rsidRPr="00D14EAF">
        <w:rPr>
          <w:rFonts w:cs="Arial"/>
          <w:b/>
          <w:sz w:val="22"/>
        </w:rPr>
        <w:t>************</w:t>
      </w:r>
    </w:p>
    <w:p w14:paraId="40203D98" w14:textId="77777777" w:rsidR="00C27EF8" w:rsidRDefault="00C27EF8" w:rsidP="00C27EF8">
      <w:pPr>
        <w:spacing w:line="360" w:lineRule="auto"/>
        <w:jc w:val="both"/>
        <w:rPr>
          <w:rFonts w:cs="Arial"/>
          <w:b/>
          <w:sz w:val="22"/>
          <w:szCs w:val="22"/>
          <w:u w:val="single"/>
          <w:lang w:val="es-ES_tradnl"/>
        </w:rPr>
      </w:pPr>
    </w:p>
    <w:p w14:paraId="2FE7D27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56340" w:rsidRPr="00CF1D75">
        <w:rPr>
          <w:rFonts w:cs="Arial"/>
          <w:b/>
          <w:bCs/>
          <w:sz w:val="22"/>
          <w:u w:val="single"/>
        </w:rPr>
        <w:t>Dinámica sobre expectativas de la Junta Directiva, respecto al Plan Estratégico de la Auditoría Interna y grupos de interés</w:t>
      </w:r>
    </w:p>
    <w:p w14:paraId="6B8164A2" w14:textId="77777777" w:rsidR="00C27EF8" w:rsidRDefault="00C27EF8" w:rsidP="00C27EF8">
      <w:pPr>
        <w:spacing w:line="360" w:lineRule="auto"/>
        <w:jc w:val="both"/>
        <w:rPr>
          <w:rFonts w:cs="Arial"/>
          <w:sz w:val="22"/>
          <w:szCs w:val="22"/>
        </w:rPr>
      </w:pPr>
    </w:p>
    <w:p w14:paraId="5DFE9967" w14:textId="2E959B5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11749">
        <w:rPr>
          <w:rFonts w:cs="Arial"/>
          <w:sz w:val="22"/>
          <w:u w:val="single"/>
          <w:lang w:val="es-ES_tradnl"/>
        </w:rPr>
        <w:t>135</w:t>
      </w:r>
      <w:r w:rsidRPr="0039311E">
        <w:rPr>
          <w:rFonts w:cs="Arial"/>
          <w:sz w:val="22"/>
          <w:u w:val="single"/>
          <w:lang w:val="es-ES_tradnl"/>
        </w:rPr>
        <w:t>:</w:t>
      </w:r>
      <w:r w:rsidR="00911749">
        <w:rPr>
          <w:rFonts w:cs="Arial"/>
          <w:sz w:val="22"/>
          <w:u w:val="single"/>
          <w:lang w:val="es-ES_tradnl"/>
        </w:rPr>
        <w:t>00</w:t>
      </w:r>
      <w:r>
        <w:rPr>
          <w:rFonts w:cs="Arial"/>
          <w:sz w:val="22"/>
          <w:lang w:val="es-ES_tradnl"/>
        </w:rPr>
        <w:t xml:space="preserve"> Se</w:t>
      </w:r>
      <w:r w:rsidR="00CB75A8">
        <w:rPr>
          <w:rFonts w:cs="Arial"/>
          <w:sz w:val="22"/>
          <w:lang w:val="es-ES_tradnl"/>
        </w:rPr>
        <w:t xml:space="preserve">gún lo resuelto en la sesión 86-2019 del pasado 11 de noviembre, se incorpora a la sesión la licenciada Selene Serrano Delgado, funcionaria de la Auditoría Interna, quien </w:t>
      </w:r>
      <w:r w:rsidR="00911749">
        <w:rPr>
          <w:rFonts w:cs="Arial"/>
          <w:sz w:val="22"/>
          <w:lang w:val="es-ES_tradnl"/>
        </w:rPr>
        <w:t>procede a exponer las acciones que está desarrollando la Auditoría Interna para elaborar su próximo plan estratégico, así como la propuesta que se plantea a los miembros de este Órgano Colegiado, para formular sus expectativas con respecto a la labor de la Auditoría Interna</w:t>
      </w:r>
      <w:r w:rsidR="00CC3C6B">
        <w:rPr>
          <w:rFonts w:cs="Arial"/>
          <w:sz w:val="22"/>
          <w:lang w:val="es-ES_tradnl"/>
        </w:rPr>
        <w:t>, consistente en un formulario sobre fortalezas, oportunidades, debilidades</w:t>
      </w:r>
      <w:r w:rsidR="00246D1E">
        <w:rPr>
          <w:rFonts w:cs="Arial"/>
          <w:sz w:val="22"/>
          <w:lang w:val="es-ES_tradnl"/>
        </w:rPr>
        <w:t xml:space="preserve"> y</w:t>
      </w:r>
      <w:r w:rsidR="00CC3C6B">
        <w:rPr>
          <w:rFonts w:cs="Arial"/>
          <w:sz w:val="22"/>
          <w:lang w:val="es-ES_tradnl"/>
        </w:rPr>
        <w:t xml:space="preserve"> amenazas</w:t>
      </w:r>
      <w:r w:rsidR="00246D1E">
        <w:rPr>
          <w:rFonts w:cs="Arial"/>
          <w:sz w:val="22"/>
          <w:lang w:val="es-ES_tradnl"/>
        </w:rPr>
        <w:t xml:space="preserve">, </w:t>
      </w:r>
      <w:r w:rsidR="004723B0">
        <w:rPr>
          <w:rFonts w:cs="Arial"/>
          <w:sz w:val="22"/>
          <w:lang w:val="es-ES_tradnl"/>
        </w:rPr>
        <w:t>junto con propuestas de acciones a seguir y otras sugerencias sobre las expectativas de los miembros de la Junta Directiva.</w:t>
      </w:r>
    </w:p>
    <w:p w14:paraId="0B4FFCAE" w14:textId="77777777" w:rsidR="00C27EF8" w:rsidRDefault="00C27EF8" w:rsidP="00C27EF8">
      <w:pPr>
        <w:spacing w:line="360" w:lineRule="auto"/>
        <w:jc w:val="both"/>
        <w:rPr>
          <w:rFonts w:cs="Arial"/>
          <w:sz w:val="22"/>
          <w:szCs w:val="22"/>
        </w:rPr>
      </w:pPr>
    </w:p>
    <w:p w14:paraId="169D6725" w14:textId="4406609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AE7E8C">
        <w:rPr>
          <w:rFonts w:cs="Arial"/>
          <w:sz w:val="22"/>
          <w:u w:val="single"/>
          <w:lang w:val="es-ES_tradnl"/>
        </w:rPr>
        <w:t>144</w:t>
      </w:r>
      <w:r w:rsidRPr="00A25DB7">
        <w:rPr>
          <w:rFonts w:cs="Arial"/>
          <w:sz w:val="22"/>
          <w:u w:val="single"/>
          <w:lang w:val="es-ES_tradnl"/>
        </w:rPr>
        <w:t>:</w:t>
      </w:r>
      <w:r w:rsidR="00AE7E8C">
        <w:rPr>
          <w:rFonts w:cs="Arial"/>
          <w:sz w:val="22"/>
          <w:u w:val="single"/>
          <w:lang w:val="es-ES_tradnl"/>
        </w:rPr>
        <w:t>35</w:t>
      </w:r>
      <w:r>
        <w:rPr>
          <w:rFonts w:cs="Arial"/>
          <w:sz w:val="22"/>
          <w:lang w:val="es-ES_tradnl"/>
        </w:rPr>
        <w:t xml:space="preserve"> </w:t>
      </w:r>
      <w:r w:rsidR="00911749">
        <w:rPr>
          <w:rFonts w:cs="Arial"/>
          <w:sz w:val="22"/>
          <w:lang w:val="es-ES_tradnl"/>
        </w:rPr>
        <w:t xml:space="preserve">Una vez expuesta y discutida la propuesta de la </w:t>
      </w:r>
      <w:r w:rsidR="00140997">
        <w:rPr>
          <w:rFonts w:cs="Arial"/>
          <w:sz w:val="22"/>
          <w:lang w:val="es-ES_tradnl"/>
        </w:rPr>
        <w:t>Auditoría Interna, se solicita remitir dicho formulario a los miembros de este Órgano Colegiado, con el fin de llenarlo y enviarlo al señor Auditor Interno, a más tardar el próximo jueves 21 de noviembre.  Acto seguido, se retira de la sesión la licenciada Serrano Delgado.</w:t>
      </w:r>
    </w:p>
    <w:p w14:paraId="6E6AFB45" w14:textId="77777777" w:rsidR="00C27EF8" w:rsidRPr="00D14EAF" w:rsidRDefault="00C27EF8" w:rsidP="00C27EF8">
      <w:pPr>
        <w:spacing w:line="360" w:lineRule="auto"/>
        <w:jc w:val="both"/>
        <w:rPr>
          <w:rFonts w:cs="Arial"/>
          <w:b/>
          <w:sz w:val="22"/>
        </w:rPr>
      </w:pPr>
      <w:r w:rsidRPr="00D14EAF">
        <w:rPr>
          <w:rFonts w:cs="Arial"/>
          <w:b/>
          <w:sz w:val="22"/>
        </w:rPr>
        <w:t>************</w:t>
      </w:r>
    </w:p>
    <w:p w14:paraId="19366F7E" w14:textId="77777777" w:rsidR="00C27EF8" w:rsidRDefault="00C27EF8" w:rsidP="00C27EF8">
      <w:pPr>
        <w:spacing w:line="360" w:lineRule="auto"/>
        <w:jc w:val="both"/>
        <w:rPr>
          <w:rFonts w:cs="Arial"/>
          <w:b/>
          <w:bCs/>
          <w:sz w:val="22"/>
          <w:szCs w:val="22"/>
          <w:u w:val="single"/>
          <w:lang w:val="es-ES_tradnl"/>
        </w:rPr>
      </w:pPr>
    </w:p>
    <w:p w14:paraId="585FFE2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56340" w:rsidRPr="00CF1D75">
        <w:rPr>
          <w:rFonts w:cs="Arial"/>
          <w:b/>
          <w:bCs/>
          <w:sz w:val="22"/>
          <w:u w:val="single"/>
          <w:lang w:val="es-ES_tradnl"/>
        </w:rPr>
        <w:t>Presentación del plan para atender las recomendaciones de la Carta de Gerencia 1-2019 de la auditoría externa de los Estados Financieros del Banco</w:t>
      </w:r>
    </w:p>
    <w:p w14:paraId="75A50B28" w14:textId="77777777" w:rsidR="00C27EF8" w:rsidRDefault="00C27EF8" w:rsidP="00C27EF8">
      <w:pPr>
        <w:spacing w:line="360" w:lineRule="auto"/>
        <w:jc w:val="both"/>
        <w:rPr>
          <w:rFonts w:cs="Arial"/>
          <w:sz w:val="22"/>
          <w:szCs w:val="22"/>
        </w:rPr>
      </w:pPr>
    </w:p>
    <w:p w14:paraId="57A9EF32" w14:textId="01E0FD8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E7E8C">
        <w:rPr>
          <w:rFonts w:cs="Arial"/>
          <w:sz w:val="22"/>
          <w:u w:val="single"/>
          <w:lang w:val="es-ES_tradnl"/>
        </w:rPr>
        <w:t>14</w:t>
      </w:r>
      <w:r w:rsidR="0074550C">
        <w:rPr>
          <w:rFonts w:cs="Arial"/>
          <w:sz w:val="22"/>
          <w:u w:val="single"/>
          <w:lang w:val="es-ES_tradnl"/>
        </w:rPr>
        <w:t>7</w:t>
      </w:r>
      <w:r w:rsidRPr="0039311E">
        <w:rPr>
          <w:rFonts w:cs="Arial"/>
          <w:sz w:val="22"/>
          <w:u w:val="single"/>
          <w:lang w:val="es-ES_tradnl"/>
        </w:rPr>
        <w:t>:</w:t>
      </w:r>
      <w:r w:rsidR="0074550C">
        <w:rPr>
          <w:rFonts w:cs="Arial"/>
          <w:sz w:val="22"/>
          <w:u w:val="single"/>
          <w:lang w:val="es-ES_tradnl"/>
        </w:rPr>
        <w:t>37</w:t>
      </w:r>
      <w:r>
        <w:rPr>
          <w:rFonts w:cs="Arial"/>
          <w:sz w:val="22"/>
          <w:lang w:val="es-ES_tradnl"/>
        </w:rPr>
        <w:t xml:space="preserve"> </w:t>
      </w:r>
      <w:r w:rsidR="0074550C">
        <w:rPr>
          <w:rFonts w:cs="Arial"/>
          <w:sz w:val="22"/>
          <w:lang w:val="es-ES_tradnl"/>
        </w:rPr>
        <w:t>De conformidad con lo dispuesto en el acuerdo N° 1 de la sesión 85-2019 del pasado 31 de octubre, el señor Gerente General a.i. procede a exponer el plan de</w:t>
      </w:r>
      <w:r w:rsidR="0074550C">
        <w:rPr>
          <w:rFonts w:cs="Arial"/>
          <w:sz w:val="22"/>
          <w:szCs w:val="22"/>
          <w:lang w:val="es-CR"/>
        </w:rPr>
        <w:t xml:space="preserve"> trabajo, dirigido a la atención adecuada y oportuna de los hallazgos contenidos en</w:t>
      </w:r>
      <w:r w:rsidR="0074550C" w:rsidRPr="0074550C">
        <w:rPr>
          <w:rFonts w:cs="Arial"/>
          <w:sz w:val="22"/>
          <w:szCs w:val="22"/>
        </w:rPr>
        <w:t xml:space="preserve"> </w:t>
      </w:r>
      <w:r w:rsidR="0074550C">
        <w:rPr>
          <w:rFonts w:cs="Arial"/>
          <w:sz w:val="22"/>
          <w:szCs w:val="22"/>
        </w:rPr>
        <w:t xml:space="preserve">la Carta de Gerencia 1-2019, sobre los resultados de la primera visita de auditoría externa de los </w:t>
      </w:r>
      <w:r w:rsidR="0074550C">
        <w:rPr>
          <w:rFonts w:cs="Arial"/>
          <w:sz w:val="22"/>
          <w:szCs w:val="22"/>
        </w:rPr>
        <w:lastRenderedPageBreak/>
        <w:t>estados financieros del Banco para el período 2019, elaborada por el Despacho Carvajal y Colegiados.</w:t>
      </w:r>
    </w:p>
    <w:p w14:paraId="2D4A4022" w14:textId="729BEBB0" w:rsidR="00C27EF8" w:rsidRDefault="00C27EF8" w:rsidP="00C27EF8">
      <w:pPr>
        <w:spacing w:line="360" w:lineRule="auto"/>
        <w:jc w:val="both"/>
        <w:rPr>
          <w:rFonts w:cs="Arial"/>
          <w:sz w:val="22"/>
          <w:szCs w:val="22"/>
        </w:rPr>
      </w:pPr>
    </w:p>
    <w:p w14:paraId="62ADC6EE" w14:textId="0CD0B4E7" w:rsidR="00966ED3" w:rsidRDefault="00966ED3" w:rsidP="00C27EF8">
      <w:pPr>
        <w:spacing w:line="360" w:lineRule="auto"/>
        <w:jc w:val="both"/>
        <w:rPr>
          <w:rFonts w:cs="Arial"/>
          <w:sz w:val="22"/>
          <w:szCs w:val="22"/>
        </w:rPr>
      </w:pPr>
      <w:r>
        <w:rPr>
          <w:rFonts w:cs="Arial"/>
          <w:sz w:val="22"/>
          <w:szCs w:val="22"/>
        </w:rPr>
        <w:t>El señor Gerente General a.i. expone el plan de acción que contiene las actividades, los responsables y los plazos, que se plantean para atender los cinco hallazgos de los auditores externos, de forma efectiva y en el menor plazo posible, destacando en aquellas actividades que por su complejidad, requerirán mayores tiempos de implementación y sobre las cuales atiende las observaciones que plantean los señores Directores.</w:t>
      </w:r>
    </w:p>
    <w:p w14:paraId="32D718A4" w14:textId="00D91649" w:rsidR="00966ED3" w:rsidRDefault="00966ED3" w:rsidP="00C27EF8">
      <w:pPr>
        <w:spacing w:line="360" w:lineRule="auto"/>
        <w:jc w:val="both"/>
        <w:rPr>
          <w:rFonts w:cs="Arial"/>
          <w:sz w:val="22"/>
          <w:szCs w:val="22"/>
        </w:rPr>
      </w:pPr>
    </w:p>
    <w:p w14:paraId="7EEE348B" w14:textId="608E6FC5"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966ED3">
        <w:rPr>
          <w:rFonts w:cs="Arial"/>
          <w:sz w:val="22"/>
          <w:u w:val="single"/>
          <w:lang w:val="es-ES_tradnl"/>
        </w:rPr>
        <w:t>160</w:t>
      </w:r>
      <w:r w:rsidRPr="00A25DB7">
        <w:rPr>
          <w:rFonts w:cs="Arial"/>
          <w:sz w:val="22"/>
          <w:u w:val="single"/>
          <w:lang w:val="es-ES_tradnl"/>
        </w:rPr>
        <w:t>:</w:t>
      </w:r>
      <w:r w:rsidR="00966ED3">
        <w:rPr>
          <w:rFonts w:cs="Arial"/>
          <w:sz w:val="22"/>
          <w:u w:val="single"/>
          <w:lang w:val="es-ES_tradnl"/>
        </w:rPr>
        <w:t>05</w:t>
      </w:r>
      <w:r>
        <w:rPr>
          <w:rFonts w:cs="Arial"/>
          <w:sz w:val="22"/>
          <w:lang w:val="es-ES_tradnl"/>
        </w:rPr>
        <w:t xml:space="preserve"> </w:t>
      </w:r>
      <w:r w:rsidR="00851153">
        <w:rPr>
          <w:rFonts w:cs="Arial"/>
          <w:sz w:val="22"/>
          <w:lang w:val="es-ES_tradnl"/>
        </w:rPr>
        <w:t xml:space="preserve">La Junta Directiva resuelve acoger la propuesta de la Administración y aprobar el referido plan de acción, </w:t>
      </w:r>
      <w:r w:rsidR="00966ED3">
        <w:rPr>
          <w:rFonts w:cs="Arial"/>
          <w:sz w:val="22"/>
          <w:szCs w:val="22"/>
          <w:lang w:val="es-CR"/>
        </w:rPr>
        <w:t xml:space="preserve">según se dispone en el </w:t>
      </w:r>
      <w:r w:rsidR="00966ED3" w:rsidRPr="00BB5FA8">
        <w:rPr>
          <w:rFonts w:cs="Arial"/>
          <w:b/>
          <w:bCs/>
          <w:sz w:val="22"/>
          <w:szCs w:val="22"/>
          <w:lang w:val="es-CR"/>
        </w:rPr>
        <w:t xml:space="preserve">Acuerdo N° </w:t>
      </w:r>
      <w:r w:rsidR="00851153">
        <w:rPr>
          <w:rFonts w:cs="Arial"/>
          <w:b/>
          <w:bCs/>
          <w:sz w:val="22"/>
          <w:szCs w:val="22"/>
          <w:lang w:val="es-CR"/>
        </w:rPr>
        <w:t>3</w:t>
      </w:r>
      <w:r w:rsidR="00966ED3">
        <w:rPr>
          <w:rFonts w:cs="Arial"/>
          <w:sz w:val="22"/>
          <w:szCs w:val="22"/>
          <w:lang w:val="es-CR"/>
        </w:rPr>
        <w:t xml:space="preserve"> que se anexa a esta minuta.</w:t>
      </w:r>
    </w:p>
    <w:p w14:paraId="1362B6E7" w14:textId="77777777" w:rsidR="00C27EF8" w:rsidRPr="00D14EAF" w:rsidRDefault="00C27EF8" w:rsidP="00C27EF8">
      <w:pPr>
        <w:spacing w:line="360" w:lineRule="auto"/>
        <w:jc w:val="both"/>
        <w:rPr>
          <w:rFonts w:cs="Arial"/>
          <w:b/>
          <w:sz w:val="22"/>
        </w:rPr>
      </w:pPr>
      <w:r w:rsidRPr="00D14EAF">
        <w:rPr>
          <w:rFonts w:cs="Arial"/>
          <w:b/>
          <w:sz w:val="22"/>
        </w:rPr>
        <w:t>************</w:t>
      </w:r>
    </w:p>
    <w:p w14:paraId="4D0F7FE1" w14:textId="77777777" w:rsidR="00C27EF8" w:rsidRDefault="00C27EF8" w:rsidP="00C27EF8">
      <w:pPr>
        <w:spacing w:line="360" w:lineRule="auto"/>
        <w:jc w:val="both"/>
        <w:rPr>
          <w:rFonts w:cs="Arial"/>
          <w:b/>
          <w:bCs/>
          <w:sz w:val="22"/>
          <w:szCs w:val="22"/>
          <w:u w:val="single"/>
          <w:lang w:val="es-ES_tradnl"/>
        </w:rPr>
      </w:pPr>
    </w:p>
    <w:p w14:paraId="66A9AAE9" w14:textId="41DFAABF" w:rsidR="00C27EF8" w:rsidRPr="00AB2826" w:rsidRDefault="00C27EF8" w:rsidP="00C27EF8">
      <w:pPr>
        <w:pStyle w:val="Textoindependiente"/>
        <w:ind w:right="0"/>
        <w:rPr>
          <w:rFonts w:cs="Arial"/>
          <w:szCs w:val="22"/>
        </w:rPr>
      </w:pPr>
      <w:r>
        <w:rPr>
          <w:rFonts w:cs="Arial"/>
          <w:szCs w:val="22"/>
        </w:rPr>
        <w:t xml:space="preserve">Minuto </w:t>
      </w:r>
      <w:r w:rsidR="00966ED3">
        <w:rPr>
          <w:rFonts w:cs="Arial"/>
          <w:szCs w:val="22"/>
        </w:rPr>
        <w:t>160:</w:t>
      </w:r>
      <w:r w:rsidR="00851153">
        <w:rPr>
          <w:rFonts w:cs="Arial"/>
          <w:szCs w:val="22"/>
        </w:rPr>
        <w:t>15</w:t>
      </w:r>
      <w:r>
        <w:rPr>
          <w:rFonts w:cs="Arial"/>
          <w:szCs w:val="22"/>
        </w:rPr>
        <w:t xml:space="preserve"> </w:t>
      </w:r>
      <w:r w:rsidRPr="00AB2826">
        <w:rPr>
          <w:rFonts w:cs="Arial"/>
          <w:szCs w:val="22"/>
        </w:rPr>
        <w:t xml:space="preserve">Siendo las </w:t>
      </w:r>
      <w:r w:rsidR="00851153">
        <w:rPr>
          <w:rFonts w:cs="Arial"/>
          <w:szCs w:val="22"/>
        </w:rPr>
        <w:t xml:space="preserve">veinte </w:t>
      </w:r>
      <w:r w:rsidRPr="00AB2826">
        <w:rPr>
          <w:rFonts w:cs="Arial"/>
          <w:szCs w:val="22"/>
        </w:rPr>
        <w:t>horas</w:t>
      </w:r>
      <w:r>
        <w:rPr>
          <w:rFonts w:cs="Arial"/>
          <w:szCs w:val="22"/>
        </w:rPr>
        <w:t xml:space="preserve"> con </w:t>
      </w:r>
      <w:r w:rsidR="00851153">
        <w:rPr>
          <w:rFonts w:cs="Arial"/>
          <w:szCs w:val="22"/>
        </w:rPr>
        <w:t>cuarenta y cinco minutos</w:t>
      </w:r>
      <w:r w:rsidRPr="00AB2826">
        <w:rPr>
          <w:rFonts w:cs="Arial"/>
          <w:szCs w:val="22"/>
        </w:rPr>
        <w:t>, se levanta la sesión.</w:t>
      </w:r>
    </w:p>
    <w:p w14:paraId="160E9420" w14:textId="77777777" w:rsidR="00C27EF8" w:rsidRPr="00D14EAF" w:rsidRDefault="00C27EF8" w:rsidP="00C27EF8">
      <w:pPr>
        <w:spacing w:line="360" w:lineRule="auto"/>
        <w:jc w:val="both"/>
        <w:rPr>
          <w:rFonts w:cs="Arial"/>
          <w:b/>
          <w:sz w:val="22"/>
        </w:rPr>
      </w:pPr>
      <w:r w:rsidRPr="00D14EAF">
        <w:rPr>
          <w:rFonts w:cs="Arial"/>
          <w:b/>
          <w:sz w:val="22"/>
        </w:rPr>
        <w:t>************</w:t>
      </w:r>
    </w:p>
    <w:p w14:paraId="48553D2E" w14:textId="77777777" w:rsidR="00C27EF8" w:rsidRDefault="00C27EF8" w:rsidP="00C27EF8">
      <w:pPr>
        <w:rPr>
          <w:rFonts w:cs="Arial"/>
          <w:sz w:val="22"/>
          <w:szCs w:val="22"/>
        </w:rPr>
      </w:pPr>
    </w:p>
    <w:p w14:paraId="0918F856" w14:textId="77777777" w:rsidR="00C27EF8" w:rsidRDefault="00C27EF8" w:rsidP="00C27EF8">
      <w:pPr>
        <w:rPr>
          <w:rFonts w:cs="Arial"/>
          <w:sz w:val="22"/>
          <w:szCs w:val="22"/>
        </w:rPr>
      </w:pPr>
    </w:p>
    <w:p w14:paraId="1DFBC0EE" w14:textId="77777777" w:rsidR="00C27EF8" w:rsidRDefault="00C27EF8" w:rsidP="00C27EF8">
      <w:pPr>
        <w:rPr>
          <w:rFonts w:cs="Arial"/>
          <w:sz w:val="22"/>
          <w:szCs w:val="22"/>
        </w:rPr>
      </w:pPr>
      <w:r>
        <w:rPr>
          <w:rFonts w:cs="Arial"/>
          <w:sz w:val="22"/>
          <w:szCs w:val="22"/>
        </w:rPr>
        <w:br w:type="page"/>
      </w:r>
    </w:p>
    <w:p w14:paraId="5E251B16" w14:textId="77777777" w:rsidR="00C27EF8" w:rsidRDefault="00C27EF8" w:rsidP="00C27EF8">
      <w:pPr>
        <w:spacing w:line="360" w:lineRule="auto"/>
        <w:jc w:val="both"/>
        <w:rPr>
          <w:rFonts w:cs="Arial"/>
          <w:sz w:val="22"/>
          <w:szCs w:val="22"/>
        </w:rPr>
      </w:pPr>
    </w:p>
    <w:p w14:paraId="508D16C6" w14:textId="77777777" w:rsidR="00C27EF8" w:rsidRDefault="00C27EF8" w:rsidP="00C27EF8">
      <w:pPr>
        <w:spacing w:line="360" w:lineRule="auto"/>
        <w:jc w:val="both"/>
        <w:rPr>
          <w:rFonts w:cs="Arial"/>
          <w:sz w:val="22"/>
          <w:szCs w:val="22"/>
        </w:rPr>
      </w:pPr>
    </w:p>
    <w:p w14:paraId="4FAF8677" w14:textId="77777777" w:rsidR="00C27EF8" w:rsidRDefault="00C27EF8" w:rsidP="00C27EF8">
      <w:pPr>
        <w:pStyle w:val="Ttulo"/>
        <w:ind w:right="51"/>
        <w:rPr>
          <w:rFonts w:cs="Arial"/>
        </w:rPr>
      </w:pPr>
      <w:r>
        <w:rPr>
          <w:rFonts w:cs="Arial"/>
        </w:rPr>
        <w:t>BANCO HIPOTECARIO DE LA VIVIENDA</w:t>
      </w:r>
    </w:p>
    <w:p w14:paraId="1BC66996"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5CD579E" w14:textId="77777777" w:rsidR="00C27EF8" w:rsidRDefault="00C27EF8" w:rsidP="00C27EF8">
      <w:pPr>
        <w:spacing w:line="360" w:lineRule="auto"/>
        <w:ind w:right="51"/>
        <w:jc w:val="center"/>
        <w:rPr>
          <w:rFonts w:cs="Arial"/>
          <w:b/>
          <w:sz w:val="22"/>
          <w:u w:val="single"/>
        </w:rPr>
      </w:pPr>
    </w:p>
    <w:p w14:paraId="51A6FDBF"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756340">
        <w:rPr>
          <w:rFonts w:cs="Arial"/>
          <w:b/>
          <w:sz w:val="22"/>
          <w:u w:val="single"/>
        </w:rPr>
        <w:t>EXTRA</w:t>
      </w:r>
      <w:r>
        <w:rPr>
          <w:rFonts w:cs="Arial"/>
          <w:b/>
          <w:sz w:val="22"/>
          <w:u w:val="single"/>
        </w:rPr>
        <w:t xml:space="preserve">ORDINARIA N° </w:t>
      </w:r>
      <w:r w:rsidR="00756340">
        <w:rPr>
          <w:rFonts w:cs="Arial"/>
          <w:b/>
          <w:sz w:val="22"/>
          <w:u w:val="single"/>
        </w:rPr>
        <w:t>89</w:t>
      </w:r>
      <w:r>
        <w:rPr>
          <w:rFonts w:cs="Arial"/>
          <w:b/>
          <w:sz w:val="22"/>
          <w:u w:val="single"/>
        </w:rPr>
        <w:t>-2019</w:t>
      </w:r>
    </w:p>
    <w:p w14:paraId="0E616ED1"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756340">
        <w:rPr>
          <w:rFonts w:cs="Arial"/>
          <w:b/>
          <w:sz w:val="22"/>
          <w:u w:val="single"/>
        </w:rPr>
        <w:t>14</w:t>
      </w:r>
      <w:r>
        <w:rPr>
          <w:rFonts w:cs="Arial"/>
          <w:b/>
          <w:sz w:val="22"/>
          <w:u w:val="single"/>
        </w:rPr>
        <w:t xml:space="preserve"> DE </w:t>
      </w:r>
      <w:r w:rsidR="00756340">
        <w:rPr>
          <w:rFonts w:cs="Arial"/>
          <w:b/>
          <w:sz w:val="22"/>
          <w:u w:val="single"/>
        </w:rPr>
        <w:t>NOVIEMBRE</w:t>
      </w:r>
      <w:r>
        <w:rPr>
          <w:rFonts w:cs="Arial"/>
          <w:b/>
          <w:sz w:val="22"/>
          <w:u w:val="single"/>
        </w:rPr>
        <w:t xml:space="preserve"> DE 2019</w:t>
      </w:r>
    </w:p>
    <w:p w14:paraId="4AE50704" w14:textId="77777777" w:rsidR="00C27EF8" w:rsidRDefault="00C27EF8" w:rsidP="00C27EF8">
      <w:pPr>
        <w:spacing w:line="360" w:lineRule="auto"/>
        <w:jc w:val="both"/>
        <w:rPr>
          <w:rFonts w:cs="Arial"/>
          <w:sz w:val="22"/>
          <w:szCs w:val="22"/>
        </w:rPr>
      </w:pPr>
    </w:p>
    <w:p w14:paraId="4F4AFC0B" w14:textId="77777777" w:rsidR="00C27EF8" w:rsidRDefault="00C27EF8" w:rsidP="00C27EF8">
      <w:pPr>
        <w:spacing w:line="360" w:lineRule="auto"/>
        <w:jc w:val="both"/>
        <w:rPr>
          <w:rFonts w:cs="Arial"/>
          <w:sz w:val="22"/>
          <w:szCs w:val="22"/>
        </w:rPr>
      </w:pPr>
    </w:p>
    <w:p w14:paraId="0AB418C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E869D3F" w14:textId="18CA1659" w:rsidR="00C27EF8" w:rsidRDefault="00767311" w:rsidP="00C27EF8">
      <w:pPr>
        <w:spacing w:line="360" w:lineRule="auto"/>
        <w:jc w:val="both"/>
        <w:rPr>
          <w:rFonts w:cs="Arial"/>
          <w:sz w:val="22"/>
          <w:szCs w:val="22"/>
        </w:rPr>
      </w:pPr>
      <w:r>
        <w:rPr>
          <w:rFonts w:cs="Arial"/>
          <w:sz w:val="22"/>
          <w:szCs w:val="22"/>
        </w:rPr>
        <w:t xml:space="preserve">Trasladar a la Administración, para su valoración y la presentación a este Órgano Colegiado de </w:t>
      </w:r>
      <w:r w:rsidR="00767C4E">
        <w:rPr>
          <w:rFonts w:cs="Arial"/>
          <w:sz w:val="22"/>
          <w:szCs w:val="22"/>
        </w:rPr>
        <w:t xml:space="preserve">la </w:t>
      </w:r>
      <w:r>
        <w:rPr>
          <w:rFonts w:cs="Arial"/>
          <w:sz w:val="22"/>
          <w:szCs w:val="22"/>
        </w:rPr>
        <w:t xml:space="preserve">recomendación correspondiente, el oficio DE-054-19, de fecha 08 de noviembre de 2019, por medio del cual, la Federación de Mutuales de Ahorro y Préstamo de Costa Rica, </w:t>
      </w:r>
      <w:r w:rsidR="00767C4E">
        <w:rPr>
          <w:rFonts w:cs="Arial"/>
          <w:sz w:val="22"/>
          <w:szCs w:val="22"/>
        </w:rPr>
        <w:t xml:space="preserve">somete a la consideración de este Banco, </w:t>
      </w:r>
      <w:r>
        <w:rPr>
          <w:rFonts w:cs="Arial"/>
          <w:sz w:val="22"/>
          <w:szCs w:val="22"/>
        </w:rPr>
        <w:t xml:space="preserve">una </w:t>
      </w:r>
      <w:r w:rsidR="00767C4E">
        <w:rPr>
          <w:rFonts w:cs="Arial"/>
          <w:sz w:val="22"/>
          <w:szCs w:val="22"/>
        </w:rPr>
        <w:t xml:space="preserve">propuesta para reformar los artículos 6 y 7 del </w:t>
      </w:r>
      <w:r w:rsidR="00767C4E" w:rsidRPr="00767C4E">
        <w:rPr>
          <w:rFonts w:cs="Arial"/>
          <w:i/>
          <w:iCs/>
          <w:sz w:val="22"/>
          <w:szCs w:val="22"/>
        </w:rPr>
        <w:t xml:space="preserve">Reglamento </w:t>
      </w:r>
      <w:r w:rsidR="00767C4E">
        <w:rPr>
          <w:rFonts w:cs="Arial"/>
          <w:i/>
          <w:iCs/>
          <w:sz w:val="22"/>
          <w:szCs w:val="22"/>
        </w:rPr>
        <w:t xml:space="preserve">para el otorgamiento </w:t>
      </w:r>
      <w:r w:rsidR="00767C4E" w:rsidRPr="00767C4E">
        <w:rPr>
          <w:rFonts w:cs="Arial"/>
          <w:i/>
          <w:iCs/>
          <w:sz w:val="22"/>
          <w:szCs w:val="22"/>
        </w:rPr>
        <w:t>de créditos de naturaleza no habitacional</w:t>
      </w:r>
      <w:r w:rsidR="00767C4E">
        <w:rPr>
          <w:rFonts w:cs="Arial"/>
          <w:i/>
          <w:iCs/>
          <w:sz w:val="22"/>
          <w:szCs w:val="22"/>
        </w:rPr>
        <w:t xml:space="preserve"> en las mutuales de ahorro y préstamo</w:t>
      </w:r>
      <w:r w:rsidR="00767C4E">
        <w:rPr>
          <w:rFonts w:cs="Arial"/>
          <w:sz w:val="22"/>
          <w:szCs w:val="22"/>
        </w:rPr>
        <w:t>.</w:t>
      </w:r>
    </w:p>
    <w:p w14:paraId="0D2EFA07" w14:textId="5E3A8820" w:rsidR="00B35729" w:rsidRDefault="00B35729" w:rsidP="00C27EF8">
      <w:pPr>
        <w:spacing w:line="360" w:lineRule="auto"/>
        <w:jc w:val="both"/>
        <w:rPr>
          <w:rFonts w:cs="Arial"/>
          <w:sz w:val="22"/>
          <w:szCs w:val="22"/>
        </w:rPr>
      </w:pPr>
    </w:p>
    <w:p w14:paraId="06852C90" w14:textId="0D1C9663" w:rsidR="00B35729" w:rsidRDefault="00B35729" w:rsidP="00C27EF8">
      <w:pPr>
        <w:spacing w:line="360" w:lineRule="auto"/>
        <w:jc w:val="both"/>
        <w:rPr>
          <w:rFonts w:cs="Arial"/>
          <w:sz w:val="22"/>
          <w:szCs w:val="22"/>
        </w:rPr>
      </w:pPr>
      <w:r>
        <w:rPr>
          <w:rFonts w:cs="Arial"/>
          <w:sz w:val="22"/>
          <w:szCs w:val="22"/>
        </w:rPr>
        <w:t>Para rendir el respectivo informe, se otorga a la Administración un plazo de hasta el 16 de diciembre de 2019.</w:t>
      </w:r>
    </w:p>
    <w:p w14:paraId="4D4B48F0" w14:textId="6728CA5B"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C39EADD" w14:textId="77777777" w:rsidR="00C27EF8" w:rsidRPr="00D14EAF" w:rsidRDefault="00C27EF8" w:rsidP="00C27EF8">
      <w:pPr>
        <w:spacing w:line="360" w:lineRule="auto"/>
        <w:jc w:val="both"/>
        <w:rPr>
          <w:rFonts w:cs="Arial"/>
          <w:b/>
          <w:sz w:val="22"/>
        </w:rPr>
      </w:pPr>
      <w:r w:rsidRPr="00D14EAF">
        <w:rPr>
          <w:rFonts w:cs="Arial"/>
          <w:b/>
          <w:sz w:val="22"/>
        </w:rPr>
        <w:t>************</w:t>
      </w:r>
    </w:p>
    <w:p w14:paraId="34F40BA9" w14:textId="77777777" w:rsidR="00C27EF8" w:rsidRDefault="00C27EF8" w:rsidP="00C27EF8">
      <w:pPr>
        <w:spacing w:line="360" w:lineRule="auto"/>
        <w:jc w:val="both"/>
        <w:rPr>
          <w:rFonts w:cs="Arial"/>
          <w:sz w:val="22"/>
          <w:szCs w:val="22"/>
        </w:rPr>
      </w:pPr>
    </w:p>
    <w:p w14:paraId="1170110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34A5A6B" w14:textId="77777777" w:rsidR="00F4257C" w:rsidRDefault="006B0EA8" w:rsidP="00C27EF8">
      <w:pPr>
        <w:spacing w:line="360" w:lineRule="auto"/>
        <w:jc w:val="both"/>
        <w:rPr>
          <w:rFonts w:cs="Arial"/>
          <w:sz w:val="22"/>
          <w:szCs w:val="22"/>
          <w:lang w:val="es-ES_tradnl"/>
        </w:rPr>
      </w:pPr>
      <w:r>
        <w:rPr>
          <w:rFonts w:cs="Arial"/>
          <w:b/>
          <w:bCs/>
          <w:sz w:val="22"/>
          <w:szCs w:val="22"/>
          <w:lang w:val="es-ES_tradnl"/>
        </w:rPr>
        <w:t>A</w:t>
      </w:r>
      <w:r w:rsidRPr="006B0EA8">
        <w:rPr>
          <w:rFonts w:cs="Arial"/>
          <w:b/>
          <w:bCs/>
          <w:sz w:val="22"/>
          <w:szCs w:val="22"/>
          <w:lang w:val="es-ES_tradnl"/>
        </w:rPr>
        <w:t>)</w:t>
      </w:r>
      <w:r>
        <w:rPr>
          <w:rFonts w:cs="Arial"/>
          <w:sz w:val="22"/>
          <w:szCs w:val="22"/>
          <w:lang w:val="es-ES_tradnl"/>
        </w:rPr>
        <w:t xml:space="preserve"> </w:t>
      </w:r>
      <w:r w:rsidR="00F4257C">
        <w:rPr>
          <w:rFonts w:cs="Arial"/>
          <w:sz w:val="22"/>
          <w:szCs w:val="22"/>
          <w:lang w:val="es-ES_tradnl"/>
        </w:rPr>
        <w:t xml:space="preserve">Aprobar el informe borrador que se adjunta al oficio GG-ME-1183-2019 de la </w:t>
      </w:r>
      <w:r w:rsidR="00F4257C" w:rsidRPr="00F4257C">
        <w:rPr>
          <w:rFonts w:cs="Arial"/>
          <w:sz w:val="22"/>
          <w:szCs w:val="22"/>
          <w:lang w:val="es-CR"/>
        </w:rPr>
        <w:t>Gerencia General</w:t>
      </w:r>
      <w:r w:rsidR="00F4257C">
        <w:rPr>
          <w:rFonts w:cs="Arial"/>
          <w:sz w:val="22"/>
          <w:szCs w:val="22"/>
          <w:lang w:val="es-CR"/>
        </w:rPr>
        <w:t xml:space="preserve">, sobre los resultados de </w:t>
      </w:r>
      <w:r w:rsidR="00F4257C">
        <w:rPr>
          <w:rFonts w:cs="Arial"/>
          <w:sz w:val="22"/>
          <w:szCs w:val="22"/>
          <w:lang w:val="es-ES_tradnl"/>
        </w:rPr>
        <w:t xml:space="preserve">la auditoría externa de tecnologías de información, elaborada por el Despacho Deloitte &amp; </w:t>
      </w:r>
      <w:proofErr w:type="spellStart"/>
      <w:r w:rsidR="00F4257C">
        <w:rPr>
          <w:rFonts w:cs="Arial"/>
          <w:sz w:val="22"/>
          <w:szCs w:val="22"/>
          <w:lang w:val="es-ES_tradnl"/>
        </w:rPr>
        <w:t>Touche</w:t>
      </w:r>
      <w:proofErr w:type="spellEnd"/>
      <w:r w:rsidR="00F4257C">
        <w:rPr>
          <w:rFonts w:cs="Arial"/>
          <w:sz w:val="22"/>
          <w:szCs w:val="22"/>
          <w:lang w:val="es-ES_tradnl"/>
        </w:rPr>
        <w:t xml:space="preserve"> S.A., sobre el marco de gestión de tecnologías de información y su aplicación, solicitada por la Superintendencia General de Entidades Financieras</w:t>
      </w:r>
      <w:r>
        <w:rPr>
          <w:rFonts w:cs="Arial"/>
          <w:sz w:val="22"/>
          <w:szCs w:val="22"/>
          <w:lang w:val="es-ES_tradnl"/>
        </w:rPr>
        <w:t xml:space="preserve"> (SUGEF)</w:t>
      </w:r>
      <w:r w:rsidR="00F4257C">
        <w:rPr>
          <w:rFonts w:cs="Arial"/>
          <w:sz w:val="22"/>
          <w:szCs w:val="22"/>
          <w:lang w:val="es-ES_tradnl"/>
        </w:rPr>
        <w:t>, mediante oficio SGF-0578-2019 del 20 de febrero de 2019, conforme lo dispuesto en el Acuerdo SUGEF 14-17 “Reglamento General de Gestión de la Tecnología de Información” y los lineamientos generales a dicho reglamento.</w:t>
      </w:r>
    </w:p>
    <w:p w14:paraId="267B6DAD" w14:textId="77777777" w:rsidR="00F4257C" w:rsidRDefault="00F4257C" w:rsidP="00C27EF8">
      <w:pPr>
        <w:spacing w:line="360" w:lineRule="auto"/>
        <w:jc w:val="both"/>
        <w:rPr>
          <w:rFonts w:cs="Arial"/>
          <w:sz w:val="22"/>
          <w:szCs w:val="22"/>
          <w:lang w:val="es-ES_tradnl"/>
        </w:rPr>
      </w:pPr>
    </w:p>
    <w:p w14:paraId="682B3F2A" w14:textId="77777777" w:rsidR="006A3F9C" w:rsidRDefault="006B0EA8" w:rsidP="00C27EF8">
      <w:pPr>
        <w:spacing w:line="360" w:lineRule="auto"/>
        <w:jc w:val="both"/>
        <w:rPr>
          <w:rFonts w:cs="Arial"/>
          <w:sz w:val="22"/>
          <w:szCs w:val="22"/>
          <w:lang w:val="es-CR"/>
        </w:rPr>
      </w:pPr>
      <w:r>
        <w:rPr>
          <w:rFonts w:cs="Arial"/>
          <w:b/>
          <w:bCs/>
          <w:sz w:val="22"/>
          <w:szCs w:val="22"/>
          <w:lang w:val="es-ES_tradnl"/>
        </w:rPr>
        <w:t>B</w:t>
      </w:r>
      <w:r w:rsidRPr="006B0EA8">
        <w:rPr>
          <w:rFonts w:cs="Arial"/>
          <w:b/>
          <w:bCs/>
          <w:sz w:val="22"/>
          <w:szCs w:val="22"/>
          <w:lang w:val="es-ES_tradnl"/>
        </w:rPr>
        <w:t>)</w:t>
      </w:r>
      <w:r>
        <w:rPr>
          <w:rFonts w:cs="Arial"/>
          <w:sz w:val="22"/>
          <w:szCs w:val="22"/>
          <w:lang w:val="es-ES_tradnl"/>
        </w:rPr>
        <w:t xml:space="preserve"> </w:t>
      </w:r>
      <w:r w:rsidR="006A3F9C">
        <w:rPr>
          <w:rFonts w:cs="Arial"/>
          <w:sz w:val="22"/>
          <w:szCs w:val="22"/>
          <w:lang w:val="es-ES_tradnl"/>
        </w:rPr>
        <w:t xml:space="preserve">Se solicita al Comité de Tecnologías de Información, hacer una revisión exhaustiva de dicho informe y presentar a esta </w:t>
      </w:r>
      <w:r w:rsidR="006A3F9C" w:rsidRPr="006A3F9C">
        <w:rPr>
          <w:rFonts w:cs="Arial"/>
          <w:sz w:val="22"/>
          <w:szCs w:val="22"/>
          <w:lang w:val="es-CR"/>
        </w:rPr>
        <w:t>Junta Directiva</w:t>
      </w:r>
      <w:r w:rsidR="006A3F9C">
        <w:rPr>
          <w:rFonts w:cs="Arial"/>
          <w:sz w:val="22"/>
          <w:szCs w:val="22"/>
          <w:lang w:val="es-CR"/>
        </w:rPr>
        <w:t xml:space="preserve"> su criterio y eventuales recomendaciones </w:t>
      </w:r>
      <w:r w:rsidR="003F0207">
        <w:rPr>
          <w:rFonts w:cs="Arial"/>
          <w:sz w:val="22"/>
          <w:szCs w:val="22"/>
          <w:lang w:val="es-CR"/>
        </w:rPr>
        <w:t>sobre los hallazgos de la auditoría externa.</w:t>
      </w:r>
    </w:p>
    <w:p w14:paraId="5E232CBC" w14:textId="77777777" w:rsidR="003F0207" w:rsidRDefault="003F0207" w:rsidP="00C27EF8">
      <w:pPr>
        <w:spacing w:line="360" w:lineRule="auto"/>
        <w:jc w:val="both"/>
        <w:rPr>
          <w:rFonts w:cs="Arial"/>
          <w:sz w:val="22"/>
          <w:szCs w:val="22"/>
          <w:lang w:val="es-CR"/>
        </w:rPr>
      </w:pPr>
    </w:p>
    <w:p w14:paraId="06781984" w14:textId="77777777" w:rsidR="003F0207" w:rsidRPr="003F0207" w:rsidRDefault="006B0EA8" w:rsidP="003F0207">
      <w:pPr>
        <w:spacing w:line="360" w:lineRule="auto"/>
        <w:jc w:val="both"/>
        <w:rPr>
          <w:rFonts w:cs="Arial"/>
          <w:sz w:val="22"/>
          <w:szCs w:val="22"/>
          <w:lang w:val="es-CR"/>
        </w:rPr>
      </w:pPr>
      <w:r>
        <w:rPr>
          <w:rFonts w:cs="Arial"/>
          <w:b/>
          <w:bCs/>
          <w:sz w:val="22"/>
          <w:szCs w:val="22"/>
          <w:lang w:val="es-CR"/>
        </w:rPr>
        <w:t>C</w:t>
      </w:r>
      <w:r w:rsidRPr="006B0EA8">
        <w:rPr>
          <w:rFonts w:cs="Arial"/>
          <w:b/>
          <w:bCs/>
          <w:sz w:val="22"/>
          <w:szCs w:val="22"/>
          <w:lang w:val="es-CR"/>
        </w:rPr>
        <w:t>)</w:t>
      </w:r>
      <w:r>
        <w:rPr>
          <w:rFonts w:cs="Arial"/>
          <w:sz w:val="22"/>
          <w:szCs w:val="22"/>
          <w:lang w:val="es-CR"/>
        </w:rPr>
        <w:t xml:space="preserve"> </w:t>
      </w:r>
      <w:r w:rsidR="003F0207">
        <w:rPr>
          <w:rFonts w:cs="Arial"/>
          <w:sz w:val="22"/>
          <w:szCs w:val="22"/>
          <w:lang w:val="es-CR"/>
        </w:rPr>
        <w:t xml:space="preserve">La </w:t>
      </w:r>
      <w:r w:rsidR="003F0207" w:rsidRPr="003F0207">
        <w:rPr>
          <w:rFonts w:cs="Arial"/>
          <w:sz w:val="22"/>
          <w:szCs w:val="22"/>
          <w:lang w:val="es-CR"/>
        </w:rPr>
        <w:t>Administración</w:t>
      </w:r>
      <w:r w:rsidR="003F0207">
        <w:rPr>
          <w:rFonts w:cs="Arial"/>
          <w:sz w:val="22"/>
          <w:szCs w:val="22"/>
          <w:lang w:val="es-CR"/>
        </w:rPr>
        <w:t xml:space="preserve"> </w:t>
      </w:r>
      <w:r w:rsidR="00F9459E">
        <w:rPr>
          <w:rFonts w:cs="Arial"/>
          <w:sz w:val="22"/>
          <w:szCs w:val="22"/>
          <w:lang w:val="es-CR"/>
        </w:rPr>
        <w:t xml:space="preserve">deberá </w:t>
      </w:r>
      <w:r w:rsidR="003F0207">
        <w:rPr>
          <w:rFonts w:cs="Arial"/>
          <w:sz w:val="22"/>
          <w:szCs w:val="22"/>
          <w:lang w:val="es-CR"/>
        </w:rPr>
        <w:t xml:space="preserve">elaborar y </w:t>
      </w:r>
      <w:r w:rsidR="00F9459E">
        <w:rPr>
          <w:rFonts w:cs="Arial"/>
          <w:sz w:val="22"/>
          <w:szCs w:val="22"/>
          <w:lang w:val="es-CR"/>
        </w:rPr>
        <w:t xml:space="preserve">presentar a esta </w:t>
      </w:r>
      <w:r w:rsidR="00F9459E" w:rsidRPr="00F9459E">
        <w:rPr>
          <w:rFonts w:cs="Arial"/>
          <w:sz w:val="22"/>
          <w:szCs w:val="22"/>
          <w:lang w:val="es-CR"/>
        </w:rPr>
        <w:t>Junta Directiva</w:t>
      </w:r>
      <w:r w:rsidR="00F9459E">
        <w:rPr>
          <w:rFonts w:cs="Arial"/>
          <w:sz w:val="22"/>
          <w:szCs w:val="22"/>
          <w:lang w:val="es-CR"/>
        </w:rPr>
        <w:t xml:space="preserve">, previa valoración por parte del </w:t>
      </w:r>
      <w:r w:rsidR="003F0207">
        <w:rPr>
          <w:rFonts w:cs="Arial"/>
          <w:sz w:val="22"/>
          <w:szCs w:val="22"/>
          <w:lang w:val="es-CR"/>
        </w:rPr>
        <w:t>Comité de Tecnologías de Información</w:t>
      </w:r>
      <w:r w:rsidR="00F9459E">
        <w:rPr>
          <w:rFonts w:cs="Arial"/>
          <w:sz w:val="22"/>
          <w:szCs w:val="22"/>
          <w:lang w:val="es-CR"/>
        </w:rPr>
        <w:t>,</w:t>
      </w:r>
      <w:r w:rsidR="003F0207">
        <w:rPr>
          <w:rFonts w:cs="Arial"/>
          <w:sz w:val="22"/>
          <w:szCs w:val="22"/>
          <w:lang w:val="es-CR"/>
        </w:rPr>
        <w:t xml:space="preserve"> un cronograma para </w:t>
      </w:r>
      <w:r w:rsidR="00F9459E">
        <w:rPr>
          <w:rFonts w:cs="Arial"/>
          <w:sz w:val="22"/>
          <w:szCs w:val="22"/>
          <w:lang w:val="es-CR"/>
        </w:rPr>
        <w:t>ejecutar de forma</w:t>
      </w:r>
      <w:r w:rsidR="003F0207">
        <w:rPr>
          <w:rFonts w:cs="Arial"/>
          <w:sz w:val="22"/>
          <w:szCs w:val="22"/>
          <w:lang w:val="es-CR"/>
        </w:rPr>
        <w:t xml:space="preserve"> efectiva y oportuna</w:t>
      </w:r>
      <w:r w:rsidR="00F9459E">
        <w:rPr>
          <w:rFonts w:cs="Arial"/>
          <w:sz w:val="22"/>
          <w:szCs w:val="22"/>
          <w:lang w:val="es-CR"/>
        </w:rPr>
        <w:t>, las acciones</w:t>
      </w:r>
      <w:r w:rsidR="003F0207">
        <w:rPr>
          <w:rFonts w:cs="Arial"/>
          <w:sz w:val="22"/>
          <w:szCs w:val="22"/>
          <w:lang w:val="es-CR"/>
        </w:rPr>
        <w:t xml:space="preserve"> </w:t>
      </w:r>
      <w:r w:rsidR="00F9459E">
        <w:rPr>
          <w:rFonts w:cs="Arial"/>
          <w:sz w:val="22"/>
          <w:szCs w:val="22"/>
          <w:lang w:val="es-CR"/>
        </w:rPr>
        <w:t>necesarias para lograr el</w:t>
      </w:r>
      <w:r w:rsidR="003F0207">
        <w:rPr>
          <w:rFonts w:cs="Arial"/>
          <w:sz w:val="22"/>
          <w:szCs w:val="22"/>
          <w:lang w:val="es-CR"/>
        </w:rPr>
        <w:t xml:space="preserve"> cierre de </w:t>
      </w:r>
      <w:r w:rsidR="00F9459E">
        <w:rPr>
          <w:rFonts w:cs="Arial"/>
          <w:sz w:val="22"/>
          <w:szCs w:val="22"/>
          <w:lang w:val="es-CR"/>
        </w:rPr>
        <w:t xml:space="preserve">las </w:t>
      </w:r>
      <w:r w:rsidR="003F0207">
        <w:rPr>
          <w:rFonts w:cs="Arial"/>
          <w:sz w:val="22"/>
          <w:szCs w:val="22"/>
          <w:lang w:val="es-CR"/>
        </w:rPr>
        <w:t>brechas</w:t>
      </w:r>
      <w:r w:rsidR="00F9459E">
        <w:rPr>
          <w:rFonts w:cs="Arial"/>
          <w:sz w:val="22"/>
          <w:szCs w:val="22"/>
          <w:lang w:val="es-CR"/>
        </w:rPr>
        <w:t>,</w:t>
      </w:r>
      <w:r w:rsidR="003F0207">
        <w:rPr>
          <w:rFonts w:cs="Arial"/>
          <w:sz w:val="22"/>
          <w:szCs w:val="22"/>
          <w:lang w:val="es-CR"/>
        </w:rPr>
        <w:t xml:space="preserve"> estableciendo para ello –según lo recomendado por la auditoría externa– el establecimiento de prioridades basadas en el año de implementación, </w:t>
      </w:r>
      <w:r w:rsidR="00F9459E">
        <w:rPr>
          <w:rFonts w:cs="Arial"/>
          <w:sz w:val="22"/>
          <w:szCs w:val="22"/>
          <w:lang w:val="es-CR"/>
        </w:rPr>
        <w:t xml:space="preserve">conforme </w:t>
      </w:r>
      <w:r w:rsidR="003F0207">
        <w:rPr>
          <w:rFonts w:cs="Arial"/>
          <w:sz w:val="22"/>
          <w:szCs w:val="22"/>
          <w:lang w:val="es-CR"/>
        </w:rPr>
        <w:t>el Acuerdo SUGEF 14-17, y considerando un enfoque de</w:t>
      </w:r>
      <w:r w:rsidR="003F0207" w:rsidRPr="003F0207">
        <w:rPr>
          <w:rFonts w:cs="Arial"/>
          <w:sz w:val="22"/>
          <w:szCs w:val="22"/>
          <w:lang w:val="es-CR"/>
        </w:rPr>
        <w:t xml:space="preserve"> gestión de las </w:t>
      </w:r>
      <w:r w:rsidR="003F0207">
        <w:rPr>
          <w:rFonts w:cs="Arial"/>
          <w:sz w:val="22"/>
          <w:szCs w:val="22"/>
          <w:lang w:val="es-CR"/>
        </w:rPr>
        <w:t>tecnologías de información</w:t>
      </w:r>
      <w:r w:rsidR="003F0207" w:rsidRPr="003F0207">
        <w:rPr>
          <w:rFonts w:cs="Arial"/>
          <w:sz w:val="22"/>
          <w:szCs w:val="22"/>
          <w:lang w:val="es-CR"/>
        </w:rPr>
        <w:t>, basado en un alcance alineado a riesgos o procesos críticos de negocio.</w:t>
      </w:r>
    </w:p>
    <w:p w14:paraId="4877A209" w14:textId="77777777" w:rsidR="006B0EA8" w:rsidRDefault="006B0EA8" w:rsidP="00C27EF8">
      <w:pPr>
        <w:spacing w:line="360" w:lineRule="auto"/>
        <w:jc w:val="both"/>
        <w:rPr>
          <w:rFonts w:cs="Arial"/>
          <w:sz w:val="22"/>
          <w:szCs w:val="22"/>
          <w:lang w:val="es-ES_tradnl"/>
        </w:rPr>
      </w:pPr>
    </w:p>
    <w:p w14:paraId="30901F3E" w14:textId="77777777" w:rsidR="00C27EF8" w:rsidRDefault="006B0EA8" w:rsidP="00C27EF8">
      <w:pPr>
        <w:spacing w:line="360" w:lineRule="auto"/>
        <w:jc w:val="both"/>
        <w:rPr>
          <w:rFonts w:cs="Arial"/>
          <w:sz w:val="22"/>
          <w:szCs w:val="22"/>
        </w:rPr>
      </w:pPr>
      <w:r>
        <w:rPr>
          <w:rFonts w:cs="Arial"/>
          <w:b/>
          <w:bCs/>
          <w:sz w:val="22"/>
          <w:szCs w:val="22"/>
          <w:lang w:val="es-ES_tradnl"/>
        </w:rPr>
        <w:t>D</w:t>
      </w:r>
      <w:r w:rsidRPr="006B0EA8">
        <w:rPr>
          <w:rFonts w:cs="Arial"/>
          <w:b/>
          <w:bCs/>
          <w:sz w:val="22"/>
          <w:szCs w:val="22"/>
          <w:lang w:val="es-ES_tradnl"/>
        </w:rPr>
        <w:t>)</w:t>
      </w:r>
      <w:r>
        <w:rPr>
          <w:rFonts w:cs="Arial"/>
          <w:sz w:val="22"/>
          <w:szCs w:val="22"/>
          <w:lang w:val="es-ES_tradnl"/>
        </w:rPr>
        <w:t xml:space="preserve"> Se autoriza a la </w:t>
      </w:r>
      <w:r w:rsidRPr="006B0EA8">
        <w:rPr>
          <w:rFonts w:cs="Arial"/>
          <w:sz w:val="22"/>
          <w:szCs w:val="22"/>
          <w:lang w:val="es-ES_tradnl"/>
        </w:rPr>
        <w:t>Administración</w:t>
      </w:r>
      <w:r>
        <w:rPr>
          <w:rFonts w:cs="Arial"/>
          <w:sz w:val="22"/>
          <w:szCs w:val="22"/>
          <w:lang w:val="es-ES_tradnl"/>
        </w:rPr>
        <w:t>, para que de inmediato remita dicho informe de auditoría externa a la SUGEF.</w:t>
      </w:r>
    </w:p>
    <w:p w14:paraId="240B5D8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3109D66" w14:textId="77777777" w:rsidR="00C27EF8" w:rsidRPr="00D14EAF" w:rsidRDefault="00C27EF8" w:rsidP="00C27EF8">
      <w:pPr>
        <w:spacing w:line="360" w:lineRule="auto"/>
        <w:jc w:val="both"/>
        <w:rPr>
          <w:rFonts w:cs="Arial"/>
          <w:b/>
          <w:sz w:val="22"/>
        </w:rPr>
      </w:pPr>
      <w:r w:rsidRPr="00D14EAF">
        <w:rPr>
          <w:rFonts w:cs="Arial"/>
          <w:b/>
          <w:sz w:val="22"/>
        </w:rPr>
        <w:t>************</w:t>
      </w:r>
    </w:p>
    <w:p w14:paraId="0F732E38" w14:textId="77777777" w:rsidR="00C27EF8" w:rsidRDefault="00C27EF8" w:rsidP="00C27EF8">
      <w:pPr>
        <w:spacing w:line="360" w:lineRule="auto"/>
        <w:jc w:val="both"/>
        <w:rPr>
          <w:rFonts w:cs="Arial"/>
          <w:sz w:val="22"/>
          <w:szCs w:val="22"/>
        </w:rPr>
      </w:pPr>
    </w:p>
    <w:p w14:paraId="50C0DDD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120BE74A" w14:textId="2DD9E9F8" w:rsidR="00C27EF8" w:rsidRPr="00527D0D" w:rsidRDefault="0074550C" w:rsidP="00C27EF8">
      <w:pPr>
        <w:spacing w:line="360" w:lineRule="auto"/>
        <w:jc w:val="both"/>
        <w:rPr>
          <w:rFonts w:cs="Arial"/>
          <w:sz w:val="22"/>
          <w:szCs w:val="22"/>
          <w:lang w:val="es-CR"/>
        </w:rPr>
      </w:pPr>
      <w:r>
        <w:rPr>
          <w:rFonts w:cs="Arial"/>
          <w:bCs/>
          <w:sz w:val="22"/>
          <w:szCs w:val="22"/>
        </w:rPr>
        <w:t xml:space="preserve">Aprobar el plan de </w:t>
      </w:r>
      <w:r w:rsidR="00527D0D">
        <w:rPr>
          <w:rFonts w:cs="Arial"/>
          <w:sz w:val="22"/>
          <w:szCs w:val="22"/>
          <w:lang w:val="es-CR"/>
        </w:rPr>
        <w:t>trabajo presentado por la Gerencia General, para atender los hallazgos contenidos en</w:t>
      </w:r>
      <w:r w:rsidR="00527D0D" w:rsidRPr="0074550C">
        <w:rPr>
          <w:rFonts w:cs="Arial"/>
          <w:sz w:val="22"/>
          <w:szCs w:val="22"/>
        </w:rPr>
        <w:t xml:space="preserve"> </w:t>
      </w:r>
      <w:r w:rsidR="00527D0D">
        <w:rPr>
          <w:rFonts w:cs="Arial"/>
          <w:sz w:val="22"/>
          <w:szCs w:val="22"/>
        </w:rPr>
        <w:t>la Carta d</w:t>
      </w:r>
      <w:bookmarkStart w:id="0" w:name="_GoBack"/>
      <w:bookmarkEnd w:id="0"/>
      <w:r w:rsidR="00527D0D">
        <w:rPr>
          <w:rFonts w:cs="Arial"/>
          <w:sz w:val="22"/>
          <w:szCs w:val="22"/>
        </w:rPr>
        <w:t>e Gerencia 1-2019, sobre los resultados de la primera visita de auditoría externa de los estados financieros del Banco para el período 2019.</w:t>
      </w:r>
    </w:p>
    <w:p w14:paraId="7E3FDE41" w14:textId="2D71024F"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33E6623" w14:textId="77777777" w:rsidR="00C27EF8" w:rsidRPr="00D14EAF" w:rsidRDefault="00C27EF8" w:rsidP="00C27EF8">
      <w:pPr>
        <w:spacing w:line="360" w:lineRule="auto"/>
        <w:jc w:val="both"/>
        <w:rPr>
          <w:rFonts w:cs="Arial"/>
          <w:b/>
          <w:sz w:val="22"/>
        </w:rPr>
      </w:pPr>
      <w:r w:rsidRPr="00D14EAF">
        <w:rPr>
          <w:rFonts w:cs="Arial"/>
          <w:b/>
          <w:sz w:val="22"/>
        </w:rPr>
        <w:t>************</w:t>
      </w:r>
    </w:p>
    <w:p w14:paraId="3BE136BD" w14:textId="77777777" w:rsidR="00C27EF8" w:rsidRDefault="00C27EF8" w:rsidP="00C27EF8">
      <w:pPr>
        <w:spacing w:line="360" w:lineRule="auto"/>
        <w:jc w:val="both"/>
        <w:rPr>
          <w:rFonts w:cs="Arial"/>
          <w:sz w:val="22"/>
          <w:lang w:val="es-ES_tradnl"/>
        </w:rPr>
      </w:pPr>
    </w:p>
    <w:p w14:paraId="49FDCB66" w14:textId="77777777" w:rsidR="00C27EF8" w:rsidRPr="00AB2826" w:rsidRDefault="00C27EF8" w:rsidP="00C27EF8">
      <w:pPr>
        <w:spacing w:line="360" w:lineRule="auto"/>
        <w:jc w:val="both"/>
        <w:rPr>
          <w:rFonts w:cs="Arial"/>
          <w:sz w:val="22"/>
          <w:szCs w:val="22"/>
        </w:rPr>
      </w:pPr>
    </w:p>
    <w:p w14:paraId="2870E09F"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D09A" w14:textId="77777777" w:rsidR="00CF1D75" w:rsidRDefault="00CF1D75">
      <w:r>
        <w:separator/>
      </w:r>
    </w:p>
  </w:endnote>
  <w:endnote w:type="continuationSeparator" w:id="0">
    <w:p w14:paraId="245DE480" w14:textId="77777777" w:rsidR="00CF1D75" w:rsidRDefault="00C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0211" w14:textId="77777777" w:rsidR="00CF1D75" w:rsidRDefault="00CF1D75">
      <w:r>
        <w:separator/>
      </w:r>
    </w:p>
  </w:footnote>
  <w:footnote w:type="continuationSeparator" w:id="0">
    <w:p w14:paraId="048A39A1" w14:textId="77777777" w:rsidR="00CF1D75" w:rsidRDefault="00CF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1C6A" w14:textId="77777777" w:rsidR="00C27EF8" w:rsidRDefault="00C27EF8">
    <w:pPr>
      <w:pStyle w:val="Encabezado"/>
      <w:rPr>
        <w:lang w:val="es-ES"/>
      </w:rPr>
    </w:pPr>
  </w:p>
  <w:p w14:paraId="555DDFF4" w14:textId="77777777" w:rsidR="00C27EF8" w:rsidRDefault="00C27EF8">
    <w:pPr>
      <w:pStyle w:val="Encabezado"/>
      <w:rPr>
        <w:rStyle w:val="Nmerodepgina"/>
        <w:sz w:val="18"/>
      </w:rPr>
    </w:pPr>
    <w:r>
      <w:rPr>
        <w:sz w:val="18"/>
        <w:lang w:val="es-ES"/>
      </w:rPr>
      <w:t xml:space="preserve">    Minuta de la sesión Nº </w:t>
    </w:r>
    <w:r w:rsidR="00CF1D75">
      <w:rPr>
        <w:sz w:val="18"/>
        <w:lang w:val="es-ES"/>
      </w:rPr>
      <w:t>89</w:t>
    </w:r>
    <w:r>
      <w:rPr>
        <w:sz w:val="18"/>
        <w:lang w:val="es-ES"/>
      </w:rPr>
      <w:t>-2019                      1</w:t>
    </w:r>
    <w:r w:rsidR="00CF1D75">
      <w:rPr>
        <w:sz w:val="18"/>
        <w:lang w:val="es-ES"/>
      </w:rPr>
      <w:t>4</w:t>
    </w:r>
    <w:r>
      <w:rPr>
        <w:sz w:val="18"/>
        <w:lang w:val="es-ES"/>
      </w:rPr>
      <w:t xml:space="preserve"> de </w:t>
    </w:r>
    <w:r w:rsidR="00CF1D75">
      <w:rPr>
        <w:sz w:val="18"/>
        <w:lang w:val="es-ES"/>
      </w:rPr>
      <w:t>noviembre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D657E7E"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CC9020F"/>
    <w:multiLevelType w:val="hybridMultilevel"/>
    <w:tmpl w:val="6FB6305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9"/>
  </w:num>
  <w:num w:numId="10">
    <w:abstractNumId w:val="4"/>
  </w:num>
  <w:num w:numId="11">
    <w:abstractNumId w:val="6"/>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8"/>
  </w:num>
  <w:num w:numId="19">
    <w:abstractNumId w:val="7"/>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dA8LdUhbSuHZ/FGMyiV0uNLRpfoKQ6VlNaqd68RZuk004gLxSkZoyDbIzQsWD2v9OKuKXcCkPG8CGNZqhsddwg==" w:salt="vDL4zNyMfnkg7jIWPsMg5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75"/>
    <w:rsid w:val="00002A8B"/>
    <w:rsid w:val="000747D8"/>
    <w:rsid w:val="00097FE3"/>
    <w:rsid w:val="000E49A6"/>
    <w:rsid w:val="0010749A"/>
    <w:rsid w:val="00140997"/>
    <w:rsid w:val="00180C68"/>
    <w:rsid w:val="00181AA1"/>
    <w:rsid w:val="00194918"/>
    <w:rsid w:val="001B3139"/>
    <w:rsid w:val="00246D1E"/>
    <w:rsid w:val="003673B8"/>
    <w:rsid w:val="003679EB"/>
    <w:rsid w:val="003F0207"/>
    <w:rsid w:val="00414756"/>
    <w:rsid w:val="004723B0"/>
    <w:rsid w:val="004A0927"/>
    <w:rsid w:val="00500BC2"/>
    <w:rsid w:val="00527D0D"/>
    <w:rsid w:val="005641F4"/>
    <w:rsid w:val="00663043"/>
    <w:rsid w:val="00672CE7"/>
    <w:rsid w:val="006A3F9C"/>
    <w:rsid w:val="006B0EA8"/>
    <w:rsid w:val="006D20E8"/>
    <w:rsid w:val="0074550C"/>
    <w:rsid w:val="00756340"/>
    <w:rsid w:val="007576B9"/>
    <w:rsid w:val="00767311"/>
    <w:rsid w:val="00767C4E"/>
    <w:rsid w:val="007C6BEE"/>
    <w:rsid w:val="00836755"/>
    <w:rsid w:val="00851153"/>
    <w:rsid w:val="008A0905"/>
    <w:rsid w:val="008C5370"/>
    <w:rsid w:val="00911749"/>
    <w:rsid w:val="00966ED3"/>
    <w:rsid w:val="00967051"/>
    <w:rsid w:val="00977313"/>
    <w:rsid w:val="009D11EF"/>
    <w:rsid w:val="00A04729"/>
    <w:rsid w:val="00AC4B7F"/>
    <w:rsid w:val="00AC4E37"/>
    <w:rsid w:val="00AE4D1A"/>
    <w:rsid w:val="00AE7E8C"/>
    <w:rsid w:val="00B35729"/>
    <w:rsid w:val="00B77AAA"/>
    <w:rsid w:val="00BB5FA8"/>
    <w:rsid w:val="00BF3405"/>
    <w:rsid w:val="00C263C9"/>
    <w:rsid w:val="00C27EF8"/>
    <w:rsid w:val="00C36BE9"/>
    <w:rsid w:val="00C56E40"/>
    <w:rsid w:val="00CB75A8"/>
    <w:rsid w:val="00CC1D48"/>
    <w:rsid w:val="00CC3C6B"/>
    <w:rsid w:val="00CD1E79"/>
    <w:rsid w:val="00CF1D75"/>
    <w:rsid w:val="00E14E7C"/>
    <w:rsid w:val="00E26C3D"/>
    <w:rsid w:val="00E51F3C"/>
    <w:rsid w:val="00E545FC"/>
    <w:rsid w:val="00E64A80"/>
    <w:rsid w:val="00ED34CB"/>
    <w:rsid w:val="00F11E2F"/>
    <w:rsid w:val="00F4257C"/>
    <w:rsid w:val="00F9459E"/>
    <w:rsid w:val="00FF7B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2AF5"/>
  <w15:chartTrackingRefBased/>
  <w15:docId w15:val="{2B375630-2BC5-423F-9F67-5C4CED80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A1D1-75FA-47BB-9976-411465D7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Junta Directiva</Template>
  <TotalTime>366</TotalTime>
  <Pages>8</Pages>
  <Words>2153</Words>
  <Characters>11843</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77</cp:revision>
  <dcterms:created xsi:type="dcterms:W3CDTF">2019-11-18T17:31:00Z</dcterms:created>
  <dcterms:modified xsi:type="dcterms:W3CDTF">2019-11-26T14:25:00Z</dcterms:modified>
</cp:coreProperties>
</file>