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D154E" w14:textId="77777777" w:rsidR="00C27EF8" w:rsidRDefault="00C27EF8" w:rsidP="00C27EF8">
      <w:pPr>
        <w:pStyle w:val="Ttulo"/>
        <w:ind w:right="51"/>
        <w:rPr>
          <w:rFonts w:cs="Arial"/>
        </w:rPr>
      </w:pPr>
      <w:r>
        <w:rPr>
          <w:rFonts w:cs="Arial"/>
        </w:rPr>
        <w:t>BANCO HIPOTECARIO DE LA VIVIENDA</w:t>
      </w:r>
    </w:p>
    <w:p w14:paraId="09372DF3"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24EA8A3D" w14:textId="77777777" w:rsidR="00C27EF8" w:rsidRDefault="00C27EF8" w:rsidP="00C27EF8">
      <w:pPr>
        <w:spacing w:line="360" w:lineRule="auto"/>
        <w:ind w:right="51"/>
        <w:jc w:val="center"/>
        <w:rPr>
          <w:rFonts w:cs="Arial"/>
          <w:b/>
          <w:sz w:val="22"/>
          <w:u w:val="single"/>
        </w:rPr>
      </w:pPr>
    </w:p>
    <w:p w14:paraId="54C5FA29" w14:textId="77777777" w:rsidR="00C27EF8" w:rsidRDefault="00C27EF8" w:rsidP="00C27EF8">
      <w:pPr>
        <w:spacing w:line="360" w:lineRule="auto"/>
        <w:ind w:right="51"/>
        <w:jc w:val="center"/>
        <w:rPr>
          <w:rFonts w:cs="Arial"/>
          <w:b/>
          <w:sz w:val="22"/>
          <w:u w:val="single"/>
        </w:rPr>
      </w:pPr>
      <w:r>
        <w:rPr>
          <w:rFonts w:cs="Arial"/>
          <w:b/>
          <w:sz w:val="22"/>
          <w:u w:val="single"/>
        </w:rPr>
        <w:t xml:space="preserve">MINUTA DEL ACTA DE LA SESION </w:t>
      </w:r>
      <w:r w:rsidR="002E17B8">
        <w:rPr>
          <w:rFonts w:cs="Arial"/>
          <w:b/>
          <w:sz w:val="22"/>
          <w:u w:val="single"/>
        </w:rPr>
        <w:t>EXTRA</w:t>
      </w:r>
      <w:r>
        <w:rPr>
          <w:rFonts w:cs="Arial"/>
          <w:b/>
          <w:sz w:val="22"/>
          <w:u w:val="single"/>
        </w:rPr>
        <w:t xml:space="preserve">ORDINARIA N° </w:t>
      </w:r>
      <w:r w:rsidR="002E17B8">
        <w:rPr>
          <w:rFonts w:cs="Arial"/>
          <w:b/>
          <w:sz w:val="22"/>
          <w:u w:val="single"/>
        </w:rPr>
        <w:t>85</w:t>
      </w:r>
      <w:r>
        <w:rPr>
          <w:rFonts w:cs="Arial"/>
          <w:b/>
          <w:sz w:val="22"/>
          <w:u w:val="single"/>
        </w:rPr>
        <w:t>-2019</w:t>
      </w:r>
    </w:p>
    <w:p w14:paraId="4A1AD2FB"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2E17B8">
        <w:rPr>
          <w:rFonts w:cs="Arial"/>
          <w:b/>
          <w:sz w:val="22"/>
          <w:u w:val="single"/>
        </w:rPr>
        <w:t>31</w:t>
      </w:r>
      <w:r>
        <w:rPr>
          <w:rFonts w:cs="Arial"/>
          <w:b/>
          <w:sz w:val="22"/>
          <w:u w:val="single"/>
        </w:rPr>
        <w:t xml:space="preserve"> DE </w:t>
      </w:r>
      <w:r w:rsidR="002E17B8">
        <w:rPr>
          <w:rFonts w:cs="Arial"/>
          <w:b/>
          <w:sz w:val="22"/>
          <w:u w:val="single"/>
        </w:rPr>
        <w:t>OCTUBRE</w:t>
      </w:r>
      <w:r>
        <w:rPr>
          <w:rFonts w:cs="Arial"/>
          <w:b/>
          <w:sz w:val="22"/>
          <w:u w:val="single"/>
        </w:rPr>
        <w:t xml:space="preserve"> DE 2019</w:t>
      </w:r>
    </w:p>
    <w:p w14:paraId="021CCA18" w14:textId="77777777" w:rsidR="00C27EF8" w:rsidRPr="00FA1809" w:rsidRDefault="00C27EF8" w:rsidP="00C27EF8">
      <w:pPr>
        <w:spacing w:line="360" w:lineRule="auto"/>
        <w:ind w:right="51"/>
        <w:jc w:val="center"/>
        <w:rPr>
          <w:rFonts w:cs="Arial"/>
          <w:b/>
          <w:sz w:val="22"/>
        </w:rPr>
      </w:pPr>
      <w:r w:rsidRPr="00FA1809">
        <w:rPr>
          <w:rFonts w:cs="Arial"/>
          <w:b/>
          <w:sz w:val="22"/>
        </w:rPr>
        <w:t>(Acta grabada en soporte digital)</w:t>
      </w:r>
    </w:p>
    <w:p w14:paraId="2581A534" w14:textId="77777777" w:rsidR="00C27EF8" w:rsidRDefault="00C27EF8" w:rsidP="00C27EF8">
      <w:pPr>
        <w:spacing w:line="360" w:lineRule="auto"/>
        <w:ind w:right="51"/>
        <w:jc w:val="center"/>
        <w:rPr>
          <w:rFonts w:cs="Arial"/>
          <w:b/>
          <w:sz w:val="22"/>
          <w:u w:val="single"/>
        </w:rPr>
      </w:pPr>
    </w:p>
    <w:p w14:paraId="79AB955B" w14:textId="7E93CF82" w:rsidR="00C27EF8" w:rsidRDefault="00C27EF8" w:rsidP="00C27EF8">
      <w:pPr>
        <w:spacing w:line="360" w:lineRule="auto"/>
        <w:jc w:val="both"/>
        <w:rPr>
          <w:rFonts w:cs="Arial"/>
          <w:sz w:val="22"/>
        </w:rPr>
      </w:pPr>
      <w:r w:rsidRPr="009D03FE">
        <w:rPr>
          <w:rFonts w:cs="Arial"/>
          <w:sz w:val="22"/>
          <w:u w:val="single"/>
        </w:rPr>
        <w:t>Minuto: 0:00</w:t>
      </w:r>
      <w:r>
        <w:rPr>
          <w:rFonts w:cs="Arial"/>
          <w:sz w:val="22"/>
        </w:rPr>
        <w:t xml:space="preserve"> Se inicia la sesión a las </w:t>
      </w:r>
      <w:r>
        <w:rPr>
          <w:rFonts w:cs="Arial"/>
          <w:sz w:val="22"/>
        </w:rPr>
        <w:softHyphen/>
        <w:t>diecisiete horas en la sede del BANHVI, con la asistencia de los siguientes Directores: Irene Campos Gómez, Presidenta; Guillermo Alvarado Herrera, Jorge Carranza González</w:t>
      </w:r>
      <w:r w:rsidR="004E61E9">
        <w:rPr>
          <w:rFonts w:cs="Arial"/>
          <w:sz w:val="22"/>
        </w:rPr>
        <w:t xml:space="preserve"> y</w:t>
      </w:r>
      <w:r>
        <w:rPr>
          <w:rFonts w:cs="Arial"/>
          <w:sz w:val="22"/>
        </w:rPr>
        <w:t xml:space="preserve"> Marian Pérez Gutiérrez</w:t>
      </w:r>
      <w:r w:rsidR="004E61E9">
        <w:rPr>
          <w:rFonts w:cs="Arial"/>
          <w:sz w:val="22"/>
        </w:rPr>
        <w:t>. Los Directores</w:t>
      </w:r>
      <w:r>
        <w:rPr>
          <w:rFonts w:cs="Arial"/>
          <w:sz w:val="22"/>
        </w:rPr>
        <w:t xml:space="preserve"> Eloísa Ulibarri Pernús</w:t>
      </w:r>
      <w:r w:rsidR="004E61E9">
        <w:rPr>
          <w:rFonts w:cs="Arial"/>
          <w:sz w:val="22"/>
        </w:rPr>
        <w:t>, Dania Chavarría Núñez, Vicepresidenta, y Kenneth Pérez Venegas, se incorporan a partir de los minutos 06:40, 18:40 y 19:30 respectivamente.</w:t>
      </w:r>
    </w:p>
    <w:p w14:paraId="468DB041" w14:textId="77777777" w:rsidR="00C27EF8" w:rsidRDefault="00C27EF8" w:rsidP="00C27EF8">
      <w:pPr>
        <w:spacing w:line="360" w:lineRule="auto"/>
        <w:jc w:val="both"/>
        <w:rPr>
          <w:rFonts w:cs="Arial"/>
          <w:sz w:val="22"/>
        </w:rPr>
      </w:pPr>
      <w:bookmarkStart w:id="0" w:name="_GoBack"/>
      <w:bookmarkEnd w:id="0"/>
    </w:p>
    <w:p w14:paraId="6EE7C2C4" w14:textId="22B13E9F" w:rsidR="00C27EF8" w:rsidRDefault="00C27EF8" w:rsidP="00C27EF8">
      <w:pPr>
        <w:spacing w:line="360" w:lineRule="auto"/>
        <w:jc w:val="both"/>
        <w:rPr>
          <w:rFonts w:cs="Arial"/>
          <w:sz w:val="22"/>
        </w:rPr>
      </w:pPr>
      <w:r>
        <w:rPr>
          <w:rFonts w:cs="Arial"/>
          <w:sz w:val="22"/>
        </w:rPr>
        <w:t xml:space="preserve">Asisten también los siguientes funcionarios: Carlos Castro Miranda, Gerente General a.i.; Gustavo Flores Oviedo, </w:t>
      </w:r>
      <w:r>
        <w:rPr>
          <w:rFonts w:cs="Arial"/>
          <w:sz w:val="22"/>
          <w:szCs w:val="22"/>
        </w:rPr>
        <w:t>Auditor Interno</w:t>
      </w:r>
      <w:r>
        <w:rPr>
          <w:rFonts w:cs="Arial"/>
          <w:sz w:val="22"/>
        </w:rPr>
        <w:t xml:space="preserve">; </w:t>
      </w:r>
      <w:r w:rsidR="004E61E9">
        <w:rPr>
          <w:rFonts w:cs="Arial"/>
          <w:sz w:val="22"/>
        </w:rPr>
        <w:t xml:space="preserve">y David López Pacheco, Secretario de Junta Directiva.  La </w:t>
      </w:r>
      <w:r w:rsidR="005D1493">
        <w:rPr>
          <w:rFonts w:cs="Arial"/>
          <w:sz w:val="22"/>
        </w:rPr>
        <w:t>licenciada</w:t>
      </w:r>
      <w:r w:rsidR="004E61E9">
        <w:rPr>
          <w:rFonts w:cs="Arial"/>
          <w:sz w:val="22"/>
        </w:rPr>
        <w:t xml:space="preserve"> Ericka Masís Calderón, funcionaria de la </w:t>
      </w:r>
      <w:r w:rsidR="004E61E9" w:rsidRPr="004E61E9">
        <w:rPr>
          <w:rFonts w:cs="Arial"/>
          <w:sz w:val="22"/>
          <w:lang w:val="es-ES_tradnl"/>
        </w:rPr>
        <w:t>Asesoría Legal</w:t>
      </w:r>
      <w:r w:rsidR="004E61E9">
        <w:rPr>
          <w:rFonts w:cs="Arial"/>
          <w:sz w:val="22"/>
        </w:rPr>
        <w:t>, se incorpora a la sesión a partir del minuto 58:10.</w:t>
      </w:r>
    </w:p>
    <w:p w14:paraId="4C27DEE0" w14:textId="77777777" w:rsidR="00C27EF8" w:rsidRPr="00D14EAF" w:rsidRDefault="00C27EF8" w:rsidP="00C27EF8">
      <w:pPr>
        <w:spacing w:line="360" w:lineRule="auto"/>
        <w:jc w:val="both"/>
        <w:rPr>
          <w:rFonts w:cs="Arial"/>
          <w:b/>
          <w:sz w:val="22"/>
        </w:rPr>
      </w:pPr>
      <w:r w:rsidRPr="00D14EAF">
        <w:rPr>
          <w:rFonts w:cs="Arial"/>
          <w:b/>
          <w:sz w:val="22"/>
        </w:rPr>
        <w:t>************</w:t>
      </w:r>
    </w:p>
    <w:p w14:paraId="309E1303" w14:textId="77777777" w:rsidR="00C27EF8" w:rsidRDefault="00C27EF8" w:rsidP="00C27EF8">
      <w:pPr>
        <w:spacing w:line="360" w:lineRule="auto"/>
        <w:jc w:val="both"/>
        <w:rPr>
          <w:rFonts w:cs="Arial"/>
          <w:sz w:val="22"/>
        </w:rPr>
      </w:pPr>
    </w:p>
    <w:p w14:paraId="3B4C398D" w14:textId="77777777" w:rsidR="00C27EF8" w:rsidRDefault="00C27EF8" w:rsidP="00C27EF8">
      <w:pPr>
        <w:pStyle w:val="Ttulo4"/>
        <w:spacing w:line="360" w:lineRule="auto"/>
        <w:jc w:val="both"/>
        <w:rPr>
          <w:rFonts w:cs="Arial"/>
        </w:rPr>
      </w:pPr>
      <w:r>
        <w:rPr>
          <w:rFonts w:cs="Arial"/>
        </w:rPr>
        <w:t>Asuntos conocidos en la presente sesión</w:t>
      </w:r>
    </w:p>
    <w:p w14:paraId="7648996E" w14:textId="77777777" w:rsidR="00C27EF8" w:rsidRDefault="00C27EF8" w:rsidP="00C27EF8">
      <w:pPr>
        <w:spacing w:line="360" w:lineRule="auto"/>
        <w:jc w:val="both"/>
        <w:rPr>
          <w:rFonts w:cs="Arial"/>
          <w:b/>
          <w:sz w:val="22"/>
        </w:rPr>
      </w:pPr>
    </w:p>
    <w:p w14:paraId="5A330E8A" w14:textId="77777777" w:rsidR="00C27EF8" w:rsidRDefault="00C27EF8" w:rsidP="00C27EF8">
      <w:pPr>
        <w:spacing w:line="360" w:lineRule="auto"/>
        <w:jc w:val="both"/>
        <w:rPr>
          <w:rFonts w:cs="Arial"/>
          <w:sz w:val="22"/>
        </w:rPr>
      </w:pPr>
      <w:r>
        <w:rPr>
          <w:rFonts w:cs="Arial"/>
          <w:sz w:val="22"/>
        </w:rPr>
        <w:t>La Junta Directiva conoce los siguientes asuntos en la presente sesión:</w:t>
      </w:r>
    </w:p>
    <w:p w14:paraId="73C1AE74" w14:textId="77777777" w:rsidR="000C4A13" w:rsidRPr="00E1346F" w:rsidRDefault="000C4A13" w:rsidP="00E1346F">
      <w:pPr>
        <w:pStyle w:val="Prrafodelista"/>
        <w:numPr>
          <w:ilvl w:val="0"/>
          <w:numId w:val="21"/>
        </w:numPr>
        <w:spacing w:line="360" w:lineRule="auto"/>
        <w:ind w:left="284" w:hanging="284"/>
        <w:jc w:val="both"/>
        <w:rPr>
          <w:rFonts w:cs="Arial"/>
          <w:sz w:val="22"/>
          <w:szCs w:val="22"/>
          <w:lang w:val="es-ES_tradnl"/>
        </w:rPr>
      </w:pPr>
      <w:r w:rsidRPr="00E1346F">
        <w:rPr>
          <w:rFonts w:cs="Arial"/>
          <w:sz w:val="22"/>
          <w:szCs w:val="22"/>
          <w:lang w:val="es-ES_tradnl"/>
        </w:rPr>
        <w:t xml:space="preserve">Carta de Gerencia CG 1-2019 de la Auditoría Externa. </w:t>
      </w:r>
    </w:p>
    <w:p w14:paraId="684E8EAD" w14:textId="77777777" w:rsidR="000C4A13" w:rsidRPr="00E1346F" w:rsidRDefault="000C4A13" w:rsidP="00E1346F">
      <w:pPr>
        <w:pStyle w:val="Prrafodelista"/>
        <w:numPr>
          <w:ilvl w:val="0"/>
          <w:numId w:val="21"/>
        </w:numPr>
        <w:spacing w:line="360" w:lineRule="auto"/>
        <w:ind w:left="284" w:hanging="284"/>
        <w:jc w:val="both"/>
        <w:rPr>
          <w:rFonts w:cs="Arial"/>
          <w:sz w:val="22"/>
          <w:szCs w:val="22"/>
          <w:lang w:val="es-ES_tradnl"/>
        </w:rPr>
      </w:pPr>
      <w:r w:rsidRPr="00E1346F">
        <w:rPr>
          <w:rFonts w:cs="Arial"/>
          <w:sz w:val="22"/>
          <w:szCs w:val="22"/>
          <w:lang w:val="es-ES_tradnl"/>
        </w:rPr>
        <w:t>Informe de labores de la Auditoría Interna al tercer trimestre de 2019.</w:t>
      </w:r>
    </w:p>
    <w:p w14:paraId="28C46A7A" w14:textId="77777777" w:rsidR="007116A6" w:rsidRPr="00E1346F" w:rsidRDefault="000C4A13" w:rsidP="00E1346F">
      <w:pPr>
        <w:pStyle w:val="Prrafodelista"/>
        <w:numPr>
          <w:ilvl w:val="0"/>
          <w:numId w:val="21"/>
        </w:numPr>
        <w:spacing w:line="360" w:lineRule="auto"/>
        <w:ind w:left="284" w:hanging="284"/>
        <w:jc w:val="both"/>
        <w:rPr>
          <w:rFonts w:cs="Arial"/>
          <w:sz w:val="22"/>
          <w:szCs w:val="22"/>
          <w:lang w:val="es-ES_tradnl"/>
        </w:rPr>
      </w:pPr>
      <w:r w:rsidRPr="00E1346F">
        <w:rPr>
          <w:rFonts w:cs="Arial"/>
          <w:sz w:val="22"/>
          <w:szCs w:val="22"/>
          <w:lang w:val="es-ES_tradnl"/>
        </w:rPr>
        <w:t xml:space="preserve">Consulta de criterio sobre el proyecto de ley </w:t>
      </w:r>
      <w:r w:rsidR="007116A6" w:rsidRPr="00E1346F">
        <w:rPr>
          <w:rFonts w:cs="Arial"/>
          <w:sz w:val="22"/>
          <w:szCs w:val="22"/>
          <w:lang w:val="es-ES_tradnl"/>
        </w:rPr>
        <w:t>para fortalecer la figura del Bono Colectivo.</w:t>
      </w:r>
    </w:p>
    <w:p w14:paraId="123585D1" w14:textId="77777777" w:rsidR="007116A6" w:rsidRPr="00E1346F" w:rsidRDefault="000C4A13" w:rsidP="00E1346F">
      <w:pPr>
        <w:pStyle w:val="Prrafodelista"/>
        <w:numPr>
          <w:ilvl w:val="0"/>
          <w:numId w:val="21"/>
        </w:numPr>
        <w:spacing w:line="360" w:lineRule="auto"/>
        <w:ind w:left="284" w:hanging="284"/>
        <w:jc w:val="both"/>
        <w:rPr>
          <w:rFonts w:cs="Arial"/>
          <w:sz w:val="22"/>
          <w:szCs w:val="22"/>
          <w:lang w:val="es-ES_tradnl"/>
        </w:rPr>
      </w:pPr>
      <w:r w:rsidRPr="00E1346F">
        <w:rPr>
          <w:rFonts w:cs="Arial"/>
          <w:sz w:val="22"/>
          <w:szCs w:val="22"/>
          <w:lang w:val="es-ES_tradnl"/>
        </w:rPr>
        <w:t xml:space="preserve">Consulta de criterio sobre el proyecto de ley </w:t>
      </w:r>
      <w:r w:rsidR="007116A6" w:rsidRPr="00E1346F">
        <w:rPr>
          <w:rFonts w:cs="Arial"/>
          <w:sz w:val="22"/>
          <w:szCs w:val="22"/>
          <w:lang w:val="es-ES_tradnl"/>
        </w:rPr>
        <w:t>que autoriza el uso de recursos del FOSUVI para la intervención con demoliciones.</w:t>
      </w:r>
    </w:p>
    <w:p w14:paraId="2A5B5EF2" w14:textId="77777777" w:rsidR="000C4A13" w:rsidRPr="00E1346F" w:rsidRDefault="000C4A13" w:rsidP="00E1346F">
      <w:pPr>
        <w:pStyle w:val="Prrafodelista"/>
        <w:numPr>
          <w:ilvl w:val="0"/>
          <w:numId w:val="21"/>
        </w:numPr>
        <w:spacing w:line="360" w:lineRule="auto"/>
        <w:ind w:left="284" w:hanging="284"/>
        <w:jc w:val="both"/>
        <w:rPr>
          <w:rFonts w:cs="Arial"/>
          <w:sz w:val="22"/>
          <w:szCs w:val="22"/>
          <w:lang w:val="es-ES_tradnl"/>
        </w:rPr>
      </w:pPr>
      <w:r w:rsidRPr="00E1346F">
        <w:rPr>
          <w:rFonts w:cs="Arial"/>
          <w:sz w:val="22"/>
          <w:szCs w:val="22"/>
          <w:lang w:val="es-ES_tradnl"/>
        </w:rPr>
        <w:t>Propuesta de incremento salarial del segundo semestre de 2019.</w:t>
      </w:r>
    </w:p>
    <w:p w14:paraId="0E56305A" w14:textId="77777777" w:rsidR="00AE4D1A" w:rsidRPr="00E1346F" w:rsidRDefault="000C4A13" w:rsidP="00E1346F">
      <w:pPr>
        <w:pStyle w:val="Prrafodelista"/>
        <w:numPr>
          <w:ilvl w:val="0"/>
          <w:numId w:val="21"/>
        </w:numPr>
        <w:spacing w:line="360" w:lineRule="auto"/>
        <w:ind w:left="284" w:hanging="284"/>
        <w:jc w:val="both"/>
        <w:rPr>
          <w:rFonts w:cs="Arial"/>
          <w:sz w:val="22"/>
          <w:szCs w:val="22"/>
          <w:lang w:val="es-ES_tradnl"/>
        </w:rPr>
      </w:pPr>
      <w:r w:rsidRPr="00E1346F">
        <w:rPr>
          <w:rFonts w:cs="Arial"/>
          <w:sz w:val="22"/>
          <w:szCs w:val="22"/>
          <w:lang w:val="es-ES_tradnl"/>
        </w:rPr>
        <w:t>Procedimiento para la aplicación del artículo 66 Bis, del Reglamento de Operaciones del Sistema Financiero Nacional para la Vivienda.</w:t>
      </w:r>
    </w:p>
    <w:p w14:paraId="1B899648" w14:textId="77777777" w:rsidR="00C27EF8" w:rsidRPr="00D14EAF" w:rsidRDefault="00C27EF8" w:rsidP="00C27EF8">
      <w:pPr>
        <w:spacing w:line="360" w:lineRule="auto"/>
        <w:jc w:val="both"/>
        <w:rPr>
          <w:rFonts w:cs="Arial"/>
          <w:b/>
          <w:sz w:val="22"/>
        </w:rPr>
      </w:pPr>
      <w:r w:rsidRPr="00D14EAF">
        <w:rPr>
          <w:rFonts w:cs="Arial"/>
          <w:b/>
          <w:sz w:val="22"/>
        </w:rPr>
        <w:t>************</w:t>
      </w:r>
    </w:p>
    <w:p w14:paraId="08571ABB" w14:textId="77777777" w:rsidR="00C27EF8" w:rsidRPr="00AB2826" w:rsidRDefault="00C27EF8" w:rsidP="00C27EF8">
      <w:pPr>
        <w:spacing w:line="360" w:lineRule="auto"/>
        <w:jc w:val="both"/>
        <w:rPr>
          <w:rFonts w:cs="Arial"/>
          <w:b/>
          <w:sz w:val="22"/>
          <w:szCs w:val="22"/>
          <w:u w:val="single"/>
          <w:lang w:val="es-ES_tradnl"/>
        </w:rPr>
      </w:pPr>
    </w:p>
    <w:p w14:paraId="10A931DB"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 </w:t>
      </w:r>
      <w:r w:rsidR="00E1346F" w:rsidRPr="00E1346F">
        <w:rPr>
          <w:rFonts w:cs="Arial"/>
          <w:b/>
          <w:bCs/>
          <w:sz w:val="22"/>
          <w:szCs w:val="22"/>
          <w:u w:val="single"/>
          <w:lang w:val="es-ES_tradnl"/>
        </w:rPr>
        <w:t>Carta de Gerencia CG 1-2019 de la Auditoría Externa</w:t>
      </w:r>
    </w:p>
    <w:p w14:paraId="45EA61B2" w14:textId="77777777" w:rsidR="00C27EF8" w:rsidRDefault="00C27EF8" w:rsidP="00C27EF8">
      <w:pPr>
        <w:spacing w:line="360" w:lineRule="auto"/>
        <w:jc w:val="both"/>
        <w:rPr>
          <w:rFonts w:cs="Arial"/>
          <w:sz w:val="22"/>
          <w:szCs w:val="22"/>
        </w:rPr>
      </w:pPr>
    </w:p>
    <w:p w14:paraId="0F165B87" w14:textId="1EE7143B" w:rsidR="00DA21D9" w:rsidRDefault="008838DE" w:rsidP="00DA21D9">
      <w:pPr>
        <w:spacing w:line="360" w:lineRule="auto"/>
        <w:jc w:val="both"/>
        <w:rPr>
          <w:rFonts w:cs="Arial"/>
          <w:bCs/>
          <w:sz w:val="22"/>
          <w:szCs w:val="22"/>
          <w:lang w:val="es-ES_tradnl"/>
        </w:rPr>
      </w:pPr>
      <w:r w:rsidRPr="0039311E">
        <w:rPr>
          <w:rFonts w:cs="Arial"/>
          <w:sz w:val="22"/>
          <w:u w:val="single"/>
          <w:lang w:val="es-ES_tradnl"/>
        </w:rPr>
        <w:lastRenderedPageBreak/>
        <w:t xml:space="preserve">Minuto </w:t>
      </w:r>
      <w:r w:rsidR="0044211C">
        <w:rPr>
          <w:rFonts w:cs="Arial"/>
          <w:sz w:val="22"/>
          <w:u w:val="single"/>
          <w:lang w:val="es-ES_tradnl"/>
        </w:rPr>
        <w:t>00</w:t>
      </w:r>
      <w:r w:rsidRPr="0039311E">
        <w:rPr>
          <w:rFonts w:cs="Arial"/>
          <w:sz w:val="22"/>
          <w:u w:val="single"/>
          <w:lang w:val="es-ES_tradnl"/>
        </w:rPr>
        <w:t>:</w:t>
      </w:r>
      <w:r w:rsidR="0044211C">
        <w:rPr>
          <w:rFonts w:cs="Arial"/>
          <w:sz w:val="22"/>
          <w:u w:val="single"/>
          <w:lang w:val="es-ES_tradnl"/>
        </w:rPr>
        <w:t>20</w:t>
      </w:r>
      <w:r>
        <w:rPr>
          <w:rFonts w:cs="Arial"/>
          <w:sz w:val="22"/>
          <w:lang w:val="es-ES_tradnl"/>
        </w:rPr>
        <w:t xml:space="preserve"> Se conoce el oficio </w:t>
      </w:r>
      <w:r w:rsidR="0044211C">
        <w:rPr>
          <w:rFonts w:cs="Arial"/>
          <w:sz w:val="22"/>
          <w:lang w:val="es-ES_tradnl"/>
        </w:rPr>
        <w:t xml:space="preserve">GG-ME-1025-2019 del 20 de setiembre de 2019, mediante el cual, la </w:t>
      </w:r>
      <w:r w:rsidR="0044211C" w:rsidRPr="0044211C">
        <w:rPr>
          <w:rFonts w:cs="Arial"/>
          <w:sz w:val="22"/>
          <w:szCs w:val="22"/>
          <w:lang w:val="es-CR"/>
        </w:rPr>
        <w:t>Gerencia General</w:t>
      </w:r>
      <w:r w:rsidR="0044211C">
        <w:rPr>
          <w:rFonts w:cs="Arial"/>
          <w:sz w:val="22"/>
          <w:szCs w:val="22"/>
          <w:lang w:val="es-CR"/>
        </w:rPr>
        <w:t xml:space="preserve"> remite la</w:t>
      </w:r>
      <w:r w:rsidR="00DA21D9">
        <w:rPr>
          <w:rFonts w:cs="Arial"/>
          <w:bCs/>
          <w:sz w:val="22"/>
          <w:szCs w:val="22"/>
          <w:lang w:val="es-ES_tradnl"/>
        </w:rPr>
        <w:t xml:space="preserve"> Carta de Gerencia </w:t>
      </w:r>
      <w:r w:rsidR="0044211C">
        <w:rPr>
          <w:rFonts w:cs="Arial"/>
          <w:bCs/>
          <w:sz w:val="22"/>
          <w:szCs w:val="22"/>
          <w:lang w:val="es-ES_tradnl"/>
        </w:rPr>
        <w:t xml:space="preserve">CG </w:t>
      </w:r>
      <w:r w:rsidR="00DA21D9">
        <w:rPr>
          <w:rFonts w:cs="Arial"/>
          <w:bCs/>
          <w:sz w:val="22"/>
          <w:szCs w:val="22"/>
          <w:lang w:val="es-ES_tradnl"/>
        </w:rPr>
        <w:t>1-201</w:t>
      </w:r>
      <w:r w:rsidR="0044211C">
        <w:rPr>
          <w:rFonts w:cs="Arial"/>
          <w:bCs/>
          <w:sz w:val="22"/>
          <w:szCs w:val="22"/>
          <w:lang w:val="es-ES_tradnl"/>
        </w:rPr>
        <w:t>9</w:t>
      </w:r>
      <w:r w:rsidR="00DA21D9" w:rsidRPr="005336CB">
        <w:rPr>
          <w:rFonts w:cs="Arial"/>
          <w:bCs/>
          <w:sz w:val="22"/>
          <w:szCs w:val="22"/>
          <w:lang w:val="es-ES_tradnl"/>
        </w:rPr>
        <w:t xml:space="preserve">, </w:t>
      </w:r>
      <w:r w:rsidR="0044211C">
        <w:rPr>
          <w:rFonts w:cs="Arial"/>
          <w:bCs/>
          <w:sz w:val="22"/>
          <w:szCs w:val="22"/>
          <w:lang w:val="es-ES_tradnl"/>
        </w:rPr>
        <w:t xml:space="preserve">dirigida a esta </w:t>
      </w:r>
      <w:r w:rsidR="0044211C" w:rsidRPr="0044211C">
        <w:rPr>
          <w:rFonts w:cs="Arial"/>
          <w:bCs/>
          <w:sz w:val="22"/>
          <w:szCs w:val="22"/>
          <w:lang w:val="es-CR"/>
        </w:rPr>
        <w:t>Junta Directiva</w:t>
      </w:r>
      <w:r w:rsidR="0044211C">
        <w:rPr>
          <w:rFonts w:cs="Arial"/>
          <w:bCs/>
          <w:sz w:val="22"/>
          <w:szCs w:val="22"/>
          <w:lang w:val="es-CR"/>
        </w:rPr>
        <w:t xml:space="preserve"> por parte del </w:t>
      </w:r>
      <w:r w:rsidR="00DA21D9">
        <w:rPr>
          <w:rFonts w:cs="Arial"/>
          <w:bCs/>
          <w:sz w:val="22"/>
          <w:szCs w:val="22"/>
          <w:lang w:val="es-ES_tradnl"/>
        </w:rPr>
        <w:t>Despacho Carvajal &amp; Colegiados</w:t>
      </w:r>
      <w:r w:rsidR="00DA21D9" w:rsidRPr="005336CB">
        <w:rPr>
          <w:rFonts w:cs="Arial"/>
          <w:bCs/>
          <w:sz w:val="22"/>
          <w:szCs w:val="22"/>
          <w:lang w:val="es-ES_tradnl"/>
        </w:rPr>
        <w:t>.</w:t>
      </w:r>
      <w:r w:rsidR="00DA21D9">
        <w:rPr>
          <w:rFonts w:cs="Arial"/>
          <w:bCs/>
          <w:sz w:val="22"/>
          <w:szCs w:val="22"/>
          <w:lang w:val="es-ES_tradnl"/>
        </w:rPr>
        <w:t xml:space="preserve">  Dichos documentos se adjuntan a la presente acta.</w:t>
      </w:r>
    </w:p>
    <w:p w14:paraId="67C20E9A" w14:textId="77777777" w:rsidR="00DA21D9" w:rsidRPr="005336CB" w:rsidRDefault="00DA21D9" w:rsidP="00DA21D9">
      <w:pPr>
        <w:spacing w:line="360" w:lineRule="auto"/>
        <w:jc w:val="both"/>
        <w:rPr>
          <w:rFonts w:cs="Arial"/>
          <w:bCs/>
          <w:sz w:val="22"/>
          <w:szCs w:val="22"/>
          <w:lang w:val="es-ES_tradnl"/>
        </w:rPr>
      </w:pPr>
    </w:p>
    <w:p w14:paraId="5862D365" w14:textId="2B197C3F" w:rsidR="002C5C0B" w:rsidRDefault="00DA21D9" w:rsidP="00DA21D9">
      <w:pPr>
        <w:spacing w:line="360" w:lineRule="auto"/>
        <w:jc w:val="both"/>
        <w:rPr>
          <w:rFonts w:cs="Arial"/>
          <w:bCs/>
          <w:sz w:val="22"/>
          <w:szCs w:val="22"/>
          <w:lang w:val="es-ES_tradnl"/>
        </w:rPr>
      </w:pPr>
      <w:r w:rsidRPr="005336CB">
        <w:rPr>
          <w:rFonts w:cs="Arial"/>
          <w:bCs/>
          <w:sz w:val="22"/>
          <w:szCs w:val="22"/>
          <w:lang w:val="es-ES_tradnl"/>
        </w:rPr>
        <w:t xml:space="preserve">Para </w:t>
      </w:r>
      <w:r>
        <w:rPr>
          <w:rFonts w:cs="Arial"/>
          <w:bCs/>
          <w:sz w:val="22"/>
          <w:szCs w:val="22"/>
          <w:lang w:val="es-ES_tradnl"/>
        </w:rPr>
        <w:t xml:space="preserve">exponer el referido informe y </w:t>
      </w:r>
      <w:r w:rsidRPr="005336CB">
        <w:rPr>
          <w:rFonts w:cs="Arial"/>
          <w:bCs/>
          <w:sz w:val="22"/>
          <w:szCs w:val="22"/>
          <w:lang w:val="es-ES_tradnl"/>
        </w:rPr>
        <w:t xml:space="preserve">atender eventuales consultas sobre el </w:t>
      </w:r>
      <w:r>
        <w:rPr>
          <w:rFonts w:cs="Arial"/>
          <w:bCs/>
          <w:sz w:val="22"/>
          <w:szCs w:val="22"/>
          <w:lang w:val="es-ES_tradnl"/>
        </w:rPr>
        <w:t>tema</w:t>
      </w:r>
      <w:r w:rsidRPr="005336CB">
        <w:rPr>
          <w:rFonts w:cs="Arial"/>
          <w:bCs/>
          <w:sz w:val="22"/>
          <w:szCs w:val="22"/>
          <w:lang w:val="es-ES_tradnl"/>
        </w:rPr>
        <w:t xml:space="preserve">, se incorporan a la sesión </w:t>
      </w:r>
      <w:r w:rsidR="002C5C0B">
        <w:rPr>
          <w:rFonts w:cs="Arial"/>
          <w:bCs/>
          <w:sz w:val="22"/>
          <w:szCs w:val="22"/>
          <w:lang w:val="es-ES_tradnl"/>
        </w:rPr>
        <w:t xml:space="preserve">el licenciado </w:t>
      </w:r>
      <w:r w:rsidR="002C5C0B">
        <w:rPr>
          <w:rFonts w:cs="Arial"/>
          <w:sz w:val="22"/>
        </w:rPr>
        <w:t>José Pablo Durán Rodríguez, jefe del Departamento Financiero Contable, así como</w:t>
      </w:r>
      <w:r w:rsidR="002C5C0B">
        <w:rPr>
          <w:rFonts w:cs="Arial"/>
          <w:bCs/>
          <w:sz w:val="22"/>
          <w:szCs w:val="22"/>
          <w:lang w:val="es-ES_tradnl"/>
        </w:rPr>
        <w:t xml:space="preserve"> </w:t>
      </w:r>
      <w:r>
        <w:rPr>
          <w:rFonts w:cs="Arial"/>
          <w:bCs/>
          <w:sz w:val="22"/>
          <w:szCs w:val="22"/>
          <w:lang w:val="es-ES_tradnl"/>
        </w:rPr>
        <w:t xml:space="preserve">el licenciado Iván Brenes Pereira, </w:t>
      </w:r>
      <w:r w:rsidRPr="005336CB">
        <w:rPr>
          <w:rFonts w:cs="Arial"/>
          <w:bCs/>
          <w:sz w:val="22"/>
          <w:szCs w:val="22"/>
          <w:lang w:val="es-ES_tradnl"/>
        </w:rPr>
        <w:t xml:space="preserve">representante del Despacho </w:t>
      </w:r>
      <w:r>
        <w:rPr>
          <w:rFonts w:cs="Arial"/>
          <w:bCs/>
          <w:sz w:val="22"/>
          <w:szCs w:val="22"/>
          <w:lang w:val="es-ES_tradnl"/>
        </w:rPr>
        <w:t>Carvajal &amp; Colegiados,</w:t>
      </w:r>
      <w:r w:rsidR="002C5C0B">
        <w:rPr>
          <w:rFonts w:cs="Arial"/>
          <w:bCs/>
          <w:sz w:val="22"/>
          <w:szCs w:val="22"/>
          <w:lang w:val="es-ES_tradnl"/>
        </w:rPr>
        <w:t xml:space="preserve"> quien</w:t>
      </w:r>
      <w:r>
        <w:rPr>
          <w:rFonts w:cs="Arial"/>
          <w:bCs/>
          <w:sz w:val="22"/>
          <w:szCs w:val="22"/>
          <w:lang w:val="es-ES_tradnl"/>
        </w:rPr>
        <w:t xml:space="preserve"> se</w:t>
      </w:r>
      <w:r w:rsidRPr="005336CB">
        <w:rPr>
          <w:rFonts w:cs="Arial"/>
          <w:bCs/>
          <w:sz w:val="22"/>
          <w:szCs w:val="22"/>
          <w:lang w:val="es-ES_tradnl"/>
        </w:rPr>
        <w:t xml:space="preserve"> </w:t>
      </w:r>
      <w:r>
        <w:rPr>
          <w:rFonts w:cs="Arial"/>
          <w:bCs/>
          <w:sz w:val="22"/>
          <w:szCs w:val="22"/>
          <w:lang w:val="es-ES_tradnl"/>
        </w:rPr>
        <w:t>refiere a</w:t>
      </w:r>
      <w:r w:rsidRPr="005336CB">
        <w:rPr>
          <w:rFonts w:cs="Arial"/>
          <w:bCs/>
          <w:sz w:val="22"/>
          <w:szCs w:val="22"/>
          <w:lang w:val="es-ES_tradnl"/>
        </w:rPr>
        <w:t xml:space="preserve"> los alcances del trabajo realizado</w:t>
      </w:r>
      <w:r>
        <w:rPr>
          <w:rFonts w:cs="Arial"/>
          <w:bCs/>
          <w:sz w:val="22"/>
          <w:szCs w:val="22"/>
          <w:lang w:val="es-ES_tradnl"/>
        </w:rPr>
        <w:t xml:space="preserve"> por los auditores externos</w:t>
      </w:r>
      <w:r w:rsidRPr="005336CB">
        <w:rPr>
          <w:rFonts w:cs="Arial"/>
          <w:bCs/>
          <w:sz w:val="22"/>
          <w:szCs w:val="22"/>
          <w:lang w:val="es-ES_tradnl"/>
        </w:rPr>
        <w:t>,</w:t>
      </w:r>
      <w:r w:rsidR="002C5C0B">
        <w:rPr>
          <w:rFonts w:cs="Arial"/>
          <w:bCs/>
          <w:sz w:val="22"/>
          <w:szCs w:val="22"/>
          <w:lang w:val="es-ES_tradnl"/>
        </w:rPr>
        <w:t xml:space="preserve"> así como a los hallazgos y recomendaciones que se plantean a esta </w:t>
      </w:r>
      <w:r w:rsidR="002C5C0B" w:rsidRPr="002C5C0B">
        <w:rPr>
          <w:rFonts w:cs="Arial"/>
          <w:bCs/>
          <w:sz w:val="22"/>
          <w:szCs w:val="22"/>
          <w:lang w:val="es-CR"/>
        </w:rPr>
        <w:t>Junta Directiva</w:t>
      </w:r>
      <w:r w:rsidR="002C5C0B">
        <w:rPr>
          <w:rFonts w:cs="Arial"/>
          <w:bCs/>
          <w:sz w:val="22"/>
          <w:szCs w:val="22"/>
          <w:lang w:val="es-CR"/>
        </w:rPr>
        <w:t>, atendiendo las consultas y las observaciones que al respecto van planteando los señores Directores</w:t>
      </w:r>
      <w:r w:rsidR="00F102FB">
        <w:rPr>
          <w:rFonts w:cs="Arial"/>
          <w:bCs/>
          <w:sz w:val="22"/>
          <w:szCs w:val="22"/>
          <w:lang w:val="es-CR"/>
        </w:rPr>
        <w:t>, como producto del análisis que se realiza en torno al tema</w:t>
      </w:r>
      <w:r w:rsidR="002C5C0B">
        <w:rPr>
          <w:rFonts w:cs="Arial"/>
          <w:bCs/>
          <w:sz w:val="22"/>
          <w:szCs w:val="22"/>
          <w:lang w:val="es-CR"/>
        </w:rPr>
        <w:t>.</w:t>
      </w:r>
    </w:p>
    <w:p w14:paraId="65151E70" w14:textId="77777777" w:rsidR="002C5C0B" w:rsidRDefault="002C5C0B" w:rsidP="00DA21D9">
      <w:pPr>
        <w:spacing w:line="360" w:lineRule="auto"/>
        <w:jc w:val="both"/>
        <w:rPr>
          <w:rFonts w:cs="Arial"/>
          <w:bCs/>
          <w:sz w:val="22"/>
          <w:szCs w:val="22"/>
          <w:lang w:val="es-ES_tradnl"/>
        </w:rPr>
      </w:pPr>
    </w:p>
    <w:p w14:paraId="5B9ABB83" w14:textId="062A017F" w:rsidR="00F102FB" w:rsidRDefault="00F102FB" w:rsidP="00F102FB">
      <w:pPr>
        <w:spacing w:line="360" w:lineRule="auto"/>
        <w:jc w:val="both"/>
        <w:rPr>
          <w:rFonts w:cs="Arial"/>
          <w:sz w:val="22"/>
          <w:szCs w:val="22"/>
        </w:rPr>
      </w:pPr>
      <w:r>
        <w:rPr>
          <w:rFonts w:cs="Arial"/>
          <w:sz w:val="22"/>
          <w:u w:val="single"/>
          <w:lang w:val="es-ES_tradnl"/>
        </w:rPr>
        <w:t>Minuto 32</w:t>
      </w:r>
      <w:r w:rsidRPr="0039311E">
        <w:rPr>
          <w:rFonts w:cs="Arial"/>
          <w:sz w:val="22"/>
          <w:u w:val="single"/>
          <w:lang w:val="es-ES_tradnl"/>
        </w:rPr>
        <w:t>:</w:t>
      </w:r>
      <w:r>
        <w:rPr>
          <w:rFonts w:cs="Arial"/>
          <w:sz w:val="22"/>
          <w:u w:val="single"/>
          <w:lang w:val="es-ES_tradnl"/>
        </w:rPr>
        <w:t>30</w:t>
      </w:r>
      <w:r>
        <w:rPr>
          <w:rFonts w:cs="Arial"/>
          <w:sz w:val="22"/>
          <w:lang w:val="es-ES_tradnl"/>
        </w:rPr>
        <w:t xml:space="preserve"> Se retira de la sesión el licenciado Brenes Pereira y la </w:t>
      </w:r>
      <w:r w:rsidRPr="00F102FB">
        <w:rPr>
          <w:rFonts w:cs="Arial"/>
          <w:sz w:val="22"/>
          <w:szCs w:val="22"/>
          <w:lang w:val="es-CR"/>
        </w:rPr>
        <w:t>Junta Directiva</w:t>
      </w:r>
      <w:r>
        <w:rPr>
          <w:rFonts w:cs="Arial"/>
          <w:sz w:val="22"/>
          <w:szCs w:val="22"/>
          <w:lang w:val="es-CR"/>
        </w:rPr>
        <w:t xml:space="preserve"> da </w:t>
      </w:r>
      <w:r>
        <w:rPr>
          <w:rFonts w:cs="Arial"/>
          <w:sz w:val="22"/>
          <w:szCs w:val="22"/>
        </w:rPr>
        <w:t xml:space="preserve">por conocida la citada Carta de Gerencia 1-2019 y gira instrucciones a la </w:t>
      </w:r>
      <w:r w:rsidRPr="00926641">
        <w:rPr>
          <w:rFonts w:cs="Arial"/>
          <w:sz w:val="22"/>
          <w:szCs w:val="22"/>
        </w:rPr>
        <w:t>Administración</w:t>
      </w:r>
      <w:r>
        <w:rPr>
          <w:rFonts w:cs="Arial"/>
          <w:sz w:val="22"/>
          <w:szCs w:val="22"/>
        </w:rPr>
        <w:t xml:space="preserve">, para que el próximo 07 de noviembre, presente a este Órgano Colegiado </w:t>
      </w:r>
      <w:r>
        <w:rPr>
          <w:rFonts w:cs="Arial"/>
          <w:sz w:val="22"/>
          <w:szCs w:val="22"/>
          <w:lang w:val="es-CR"/>
        </w:rPr>
        <w:t xml:space="preserve">un plan de trabajo, dirigido a la atención adecuada y oportuna de los hallazgos contenidos en dicho documento.  Lo anterior, según se consigna en el </w:t>
      </w:r>
      <w:r w:rsidRPr="00F102FB">
        <w:rPr>
          <w:rFonts w:cs="Arial"/>
          <w:b/>
          <w:bCs/>
          <w:sz w:val="22"/>
          <w:szCs w:val="22"/>
          <w:lang w:val="es-CR"/>
        </w:rPr>
        <w:t>Acuerdo N° 1</w:t>
      </w:r>
      <w:r>
        <w:rPr>
          <w:rFonts w:cs="Arial"/>
          <w:sz w:val="22"/>
          <w:szCs w:val="22"/>
          <w:lang w:val="es-CR"/>
        </w:rPr>
        <w:t xml:space="preserve"> que se anexa a esta minuta.  Acto seguido, se retira de la sesión el licenciado Durán Rodríguez.</w:t>
      </w:r>
    </w:p>
    <w:p w14:paraId="1F0B0821" w14:textId="77777777" w:rsidR="00C27EF8" w:rsidRPr="00D14EAF" w:rsidRDefault="00C27EF8" w:rsidP="00C27EF8">
      <w:pPr>
        <w:spacing w:line="360" w:lineRule="auto"/>
        <w:jc w:val="both"/>
        <w:rPr>
          <w:rFonts w:cs="Arial"/>
          <w:b/>
          <w:sz w:val="22"/>
        </w:rPr>
      </w:pPr>
      <w:r w:rsidRPr="00D14EAF">
        <w:rPr>
          <w:rFonts w:cs="Arial"/>
          <w:b/>
          <w:sz w:val="22"/>
        </w:rPr>
        <w:t>************</w:t>
      </w:r>
    </w:p>
    <w:p w14:paraId="0543A6DE" w14:textId="77777777" w:rsidR="00C27EF8" w:rsidRDefault="00C27EF8" w:rsidP="00C27EF8">
      <w:pPr>
        <w:spacing w:line="360" w:lineRule="auto"/>
        <w:jc w:val="both"/>
        <w:rPr>
          <w:rFonts w:cs="Arial"/>
          <w:b/>
          <w:sz w:val="22"/>
          <w:szCs w:val="22"/>
          <w:u w:val="single"/>
          <w:lang w:val="es-ES_tradnl"/>
        </w:rPr>
      </w:pPr>
    </w:p>
    <w:p w14:paraId="0F655410" w14:textId="77777777" w:rsidR="00C27EF8" w:rsidRPr="00E1346F" w:rsidRDefault="00C27EF8" w:rsidP="00C27EF8">
      <w:pPr>
        <w:spacing w:line="360" w:lineRule="auto"/>
        <w:jc w:val="both"/>
        <w:outlineLvl w:val="0"/>
        <w:rPr>
          <w:rFonts w:cs="Arial"/>
          <w:b/>
          <w:bCs/>
          <w:sz w:val="22"/>
          <w:szCs w:val="22"/>
          <w:u w:val="single"/>
          <w:lang w:val="es-ES_tradnl"/>
        </w:rPr>
      </w:pPr>
      <w:r>
        <w:rPr>
          <w:rFonts w:cs="Arial"/>
          <w:b/>
          <w:sz w:val="22"/>
          <w:szCs w:val="22"/>
          <w:lang w:val="es-ES_tradnl"/>
        </w:rPr>
        <w:t xml:space="preserve">2° </w:t>
      </w:r>
      <w:r w:rsidR="00E1346F" w:rsidRPr="00E1346F">
        <w:rPr>
          <w:rFonts w:cs="Arial"/>
          <w:b/>
          <w:bCs/>
          <w:sz w:val="22"/>
          <w:szCs w:val="22"/>
          <w:u w:val="single"/>
          <w:lang w:val="es-ES_tradnl"/>
        </w:rPr>
        <w:t>Informe de labores de la Auditoría Interna al tercer trimestre de 2019</w:t>
      </w:r>
    </w:p>
    <w:p w14:paraId="3D56B33E" w14:textId="77777777" w:rsidR="00C27EF8" w:rsidRDefault="00C27EF8" w:rsidP="00C27EF8">
      <w:pPr>
        <w:spacing w:line="360" w:lineRule="auto"/>
        <w:jc w:val="both"/>
        <w:rPr>
          <w:rFonts w:cs="Arial"/>
          <w:sz w:val="22"/>
          <w:szCs w:val="22"/>
        </w:rPr>
      </w:pPr>
    </w:p>
    <w:p w14:paraId="5AFF45B0" w14:textId="0DFFBA1A" w:rsidR="00C50292" w:rsidRDefault="00AE4D1A" w:rsidP="00C50292">
      <w:pPr>
        <w:spacing w:line="360" w:lineRule="auto"/>
        <w:jc w:val="both"/>
        <w:rPr>
          <w:rFonts w:cs="Arial"/>
          <w:bCs/>
          <w:sz w:val="22"/>
          <w:lang w:val="es-ES_tradnl"/>
        </w:rPr>
      </w:pPr>
      <w:r w:rsidRPr="0039311E">
        <w:rPr>
          <w:rFonts w:cs="Arial"/>
          <w:sz w:val="22"/>
          <w:u w:val="single"/>
          <w:lang w:val="es-ES_tradnl"/>
        </w:rPr>
        <w:t xml:space="preserve">Minuto </w:t>
      </w:r>
      <w:r w:rsidR="008E3B17">
        <w:rPr>
          <w:rFonts w:cs="Arial"/>
          <w:sz w:val="22"/>
          <w:u w:val="single"/>
          <w:lang w:val="es-ES_tradnl"/>
        </w:rPr>
        <w:t>34</w:t>
      </w:r>
      <w:r w:rsidRPr="0039311E">
        <w:rPr>
          <w:rFonts w:cs="Arial"/>
          <w:sz w:val="22"/>
          <w:u w:val="single"/>
          <w:lang w:val="es-ES_tradnl"/>
        </w:rPr>
        <w:t>:</w:t>
      </w:r>
      <w:r w:rsidR="008E3B17">
        <w:rPr>
          <w:rFonts w:cs="Arial"/>
          <w:sz w:val="22"/>
          <w:u w:val="single"/>
          <w:lang w:val="es-ES_tradnl"/>
        </w:rPr>
        <w:t>00</w:t>
      </w:r>
      <w:r>
        <w:rPr>
          <w:rFonts w:cs="Arial"/>
          <w:sz w:val="22"/>
          <w:lang w:val="es-ES_tradnl"/>
        </w:rPr>
        <w:t xml:space="preserve"> Se conoce el oficio </w:t>
      </w:r>
      <w:r w:rsidR="00C50292">
        <w:rPr>
          <w:rFonts w:cs="Arial"/>
          <w:bCs/>
          <w:sz w:val="22"/>
          <w:lang w:val="es-ES_tradnl"/>
        </w:rPr>
        <w:t>AI-OF-171-2019 del 30 de octubre de 2019, mediante el cual, la Auditoría Interna somete a la consideración de esta Junta Directiva, el i</w:t>
      </w:r>
      <w:r w:rsidR="00C50292" w:rsidRPr="00073613">
        <w:rPr>
          <w:rFonts w:cs="Arial"/>
          <w:bCs/>
          <w:sz w:val="22"/>
          <w:lang w:val="es-ES_tradnl"/>
        </w:rPr>
        <w:t xml:space="preserve">nforme de labores de </w:t>
      </w:r>
      <w:r w:rsidR="00C50292">
        <w:rPr>
          <w:rFonts w:cs="Arial"/>
          <w:bCs/>
          <w:sz w:val="22"/>
          <w:lang w:val="es-ES_tradnl"/>
        </w:rPr>
        <w:t>esa</w:t>
      </w:r>
      <w:r w:rsidR="00C50292" w:rsidRPr="00073613">
        <w:rPr>
          <w:rFonts w:cs="Arial"/>
          <w:bCs/>
          <w:sz w:val="22"/>
          <w:lang w:val="es-ES_tradnl"/>
        </w:rPr>
        <w:t xml:space="preserve"> Auditoría correspondiente al </w:t>
      </w:r>
      <w:r w:rsidR="00C50292">
        <w:rPr>
          <w:rFonts w:cs="Arial"/>
          <w:bCs/>
          <w:sz w:val="22"/>
          <w:lang w:val="es-ES_tradnl"/>
        </w:rPr>
        <w:t>tercer trimestre del período 2019.</w:t>
      </w:r>
      <w:r w:rsidR="00C50292" w:rsidRPr="008F086F">
        <w:rPr>
          <w:rFonts w:cs="Arial"/>
          <w:bCs/>
          <w:sz w:val="22"/>
          <w:lang w:val="es-ES_tradnl"/>
        </w:rPr>
        <w:t xml:space="preserve"> </w:t>
      </w:r>
      <w:r w:rsidR="00C50292">
        <w:rPr>
          <w:rFonts w:cs="Arial"/>
          <w:bCs/>
          <w:sz w:val="22"/>
          <w:lang w:val="es-ES_tradnl"/>
        </w:rPr>
        <w:t>Dicho documento se adjunta a la presente acta.</w:t>
      </w:r>
    </w:p>
    <w:p w14:paraId="0E2154AC" w14:textId="77777777" w:rsidR="00C50292" w:rsidRDefault="00C50292" w:rsidP="00C50292">
      <w:pPr>
        <w:spacing w:line="360" w:lineRule="auto"/>
        <w:jc w:val="both"/>
        <w:rPr>
          <w:rFonts w:cs="Arial"/>
          <w:bCs/>
          <w:sz w:val="22"/>
          <w:lang w:val="es-ES_tradnl"/>
        </w:rPr>
      </w:pPr>
    </w:p>
    <w:p w14:paraId="2FB9F4E5" w14:textId="47CBF07A" w:rsidR="00C50292" w:rsidRDefault="00C50292" w:rsidP="00C50292">
      <w:pPr>
        <w:spacing w:line="360" w:lineRule="auto"/>
        <w:jc w:val="both"/>
        <w:rPr>
          <w:rFonts w:cs="Arial"/>
          <w:bCs/>
          <w:sz w:val="22"/>
          <w:lang w:val="es-ES_tradnl"/>
        </w:rPr>
      </w:pPr>
      <w:r>
        <w:rPr>
          <w:rFonts w:cs="Arial"/>
          <w:bCs/>
          <w:sz w:val="22"/>
          <w:lang w:val="es-ES_tradnl"/>
        </w:rPr>
        <w:t xml:space="preserve">El señor Auditor Interno exponer los alcances del citado informe, detallando los trabajos realizados por la </w:t>
      </w:r>
      <w:r w:rsidRPr="00DF6E16">
        <w:rPr>
          <w:rFonts w:cs="Arial"/>
          <w:bCs/>
          <w:sz w:val="22"/>
          <w:lang w:val="es-ES_tradnl"/>
        </w:rPr>
        <w:t xml:space="preserve">Auditoría </w:t>
      </w:r>
      <w:r>
        <w:rPr>
          <w:rFonts w:cs="Arial"/>
          <w:bCs/>
          <w:sz w:val="22"/>
          <w:lang w:val="es-ES_tradnl"/>
        </w:rPr>
        <w:t xml:space="preserve">durante el tercer trimestre, haciendo énfasis en las auditorías efectuadas en las áreas operativa – financiera y de tecnología de información del Banco, así como los trabajos especiales efectuados (básicamente a raíz de denuncias internas y </w:t>
      </w:r>
      <w:r>
        <w:rPr>
          <w:rFonts w:cs="Arial"/>
          <w:bCs/>
          <w:sz w:val="22"/>
          <w:lang w:val="es-ES_tradnl"/>
        </w:rPr>
        <w:lastRenderedPageBreak/>
        <w:t>externas) y los estudios que al cierre del pasado mes de setiembre estaban pendientes de ejecutar según el plan anual de trabajo.</w:t>
      </w:r>
    </w:p>
    <w:p w14:paraId="0BF4C7B1" w14:textId="77777777" w:rsidR="00C50292" w:rsidRDefault="00C50292" w:rsidP="00C50292">
      <w:pPr>
        <w:spacing w:line="360" w:lineRule="auto"/>
        <w:jc w:val="both"/>
        <w:rPr>
          <w:rFonts w:cs="Arial"/>
          <w:bCs/>
          <w:sz w:val="22"/>
          <w:lang w:val="es-ES_tradnl"/>
        </w:rPr>
      </w:pPr>
    </w:p>
    <w:p w14:paraId="1414D2E3" w14:textId="3481B5B9" w:rsidR="00C50292" w:rsidRDefault="008E3B17" w:rsidP="00C50292">
      <w:pPr>
        <w:spacing w:line="360" w:lineRule="auto"/>
        <w:jc w:val="both"/>
        <w:rPr>
          <w:rFonts w:cs="Arial"/>
          <w:bCs/>
          <w:sz w:val="22"/>
          <w:lang w:val="es-ES_tradnl"/>
        </w:rPr>
      </w:pPr>
      <w:r w:rsidRPr="0039311E">
        <w:rPr>
          <w:rFonts w:cs="Arial"/>
          <w:sz w:val="22"/>
          <w:u w:val="single"/>
          <w:lang w:val="es-ES_tradnl"/>
        </w:rPr>
        <w:t xml:space="preserve">Minuto </w:t>
      </w:r>
      <w:r>
        <w:rPr>
          <w:rFonts w:cs="Arial"/>
          <w:sz w:val="22"/>
          <w:u w:val="single"/>
          <w:lang w:val="es-ES_tradnl"/>
        </w:rPr>
        <w:t>41</w:t>
      </w:r>
      <w:r w:rsidRPr="0039311E">
        <w:rPr>
          <w:rFonts w:cs="Arial"/>
          <w:sz w:val="22"/>
          <w:u w:val="single"/>
          <w:lang w:val="es-ES_tradnl"/>
        </w:rPr>
        <w:t>:</w:t>
      </w:r>
      <w:r>
        <w:rPr>
          <w:rFonts w:cs="Arial"/>
          <w:sz w:val="22"/>
          <w:u w:val="single"/>
          <w:lang w:val="es-ES_tradnl"/>
        </w:rPr>
        <w:t>00</w:t>
      </w:r>
      <w:r>
        <w:rPr>
          <w:rFonts w:cs="Arial"/>
          <w:sz w:val="22"/>
          <w:lang w:val="es-ES_tradnl"/>
        </w:rPr>
        <w:t xml:space="preserve"> </w:t>
      </w:r>
      <w:r w:rsidR="0005076A">
        <w:rPr>
          <w:rFonts w:cs="Arial"/>
          <w:sz w:val="22"/>
          <w:lang w:val="es-ES_tradnl"/>
        </w:rPr>
        <w:t xml:space="preserve">Analiza luego, atendiendo las consultas y observaciones que plantean los señores Directores, el </w:t>
      </w:r>
      <w:r w:rsidR="00C50292">
        <w:rPr>
          <w:rFonts w:cs="Arial"/>
          <w:bCs/>
          <w:sz w:val="22"/>
          <w:lang w:val="es-ES_tradnl"/>
        </w:rPr>
        <w:t xml:space="preserve">estado de las recomendaciones emitidas por la </w:t>
      </w:r>
      <w:r w:rsidR="00C50292" w:rsidRPr="009543A4">
        <w:rPr>
          <w:rFonts w:cs="Arial"/>
          <w:bCs/>
          <w:sz w:val="22"/>
          <w:lang w:val="es-ES_tradnl"/>
        </w:rPr>
        <w:t>Auditoría Interna</w:t>
      </w:r>
      <w:r w:rsidR="00C50292">
        <w:rPr>
          <w:rFonts w:cs="Arial"/>
          <w:bCs/>
          <w:sz w:val="22"/>
          <w:lang w:val="es-ES_tradnl"/>
        </w:rPr>
        <w:t xml:space="preserve"> a las diferentes instancias de la </w:t>
      </w:r>
      <w:r w:rsidR="00C50292" w:rsidRPr="009543A4">
        <w:rPr>
          <w:rFonts w:cs="Arial"/>
          <w:bCs/>
          <w:sz w:val="22"/>
          <w:lang w:val="es-ES_tradnl"/>
        </w:rPr>
        <w:t>Administración</w:t>
      </w:r>
      <w:r w:rsidR="00C50292">
        <w:rPr>
          <w:rFonts w:cs="Arial"/>
          <w:bCs/>
          <w:sz w:val="22"/>
          <w:lang w:val="es-ES_tradnl"/>
        </w:rPr>
        <w:t>, destacando que evidentemente todavía permanece un grado importante de incumplimiento de recomendaciones por parte de diferentes unidades del Banco</w:t>
      </w:r>
      <w:r>
        <w:rPr>
          <w:rFonts w:cs="Arial"/>
          <w:bCs/>
          <w:sz w:val="22"/>
          <w:lang w:val="es-ES_tradnl"/>
        </w:rPr>
        <w:t>.</w:t>
      </w:r>
    </w:p>
    <w:p w14:paraId="7DEB1A10" w14:textId="77777777" w:rsidR="00C50292" w:rsidRDefault="00C50292" w:rsidP="00C50292">
      <w:pPr>
        <w:spacing w:line="360" w:lineRule="auto"/>
        <w:jc w:val="both"/>
        <w:rPr>
          <w:rFonts w:cs="Arial"/>
          <w:bCs/>
          <w:sz w:val="22"/>
          <w:lang w:val="es-ES_tradnl"/>
        </w:rPr>
      </w:pPr>
    </w:p>
    <w:p w14:paraId="616E8C96" w14:textId="29DE9C94" w:rsidR="008E3B17" w:rsidRDefault="0005076A" w:rsidP="008E3B17">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58</w:t>
      </w:r>
      <w:r w:rsidRPr="0039311E">
        <w:rPr>
          <w:rFonts w:cs="Arial"/>
          <w:sz w:val="22"/>
          <w:u w:val="single"/>
          <w:lang w:val="es-ES_tradnl"/>
        </w:rPr>
        <w:t>:</w:t>
      </w:r>
      <w:r>
        <w:rPr>
          <w:rFonts w:cs="Arial"/>
          <w:sz w:val="22"/>
          <w:u w:val="single"/>
          <w:lang w:val="es-ES_tradnl"/>
        </w:rPr>
        <w:t>20</w:t>
      </w:r>
      <w:r>
        <w:rPr>
          <w:rFonts w:cs="Arial"/>
          <w:sz w:val="22"/>
          <w:lang w:val="es-ES_tradnl"/>
        </w:rPr>
        <w:t xml:space="preserve"> De conformidad con el estudio efectuado a la información brindada por la </w:t>
      </w:r>
      <w:r w:rsidRPr="0005076A">
        <w:rPr>
          <w:rFonts w:cs="Arial"/>
          <w:sz w:val="22"/>
          <w:szCs w:val="22"/>
          <w:lang w:val="es-CR"/>
        </w:rPr>
        <w:t>Auditoría Interna</w:t>
      </w:r>
      <w:r>
        <w:rPr>
          <w:rFonts w:cs="Arial"/>
          <w:sz w:val="22"/>
          <w:szCs w:val="22"/>
          <w:lang w:val="es-CR"/>
        </w:rPr>
        <w:t xml:space="preserve">, la </w:t>
      </w:r>
      <w:r w:rsidRPr="0005076A">
        <w:rPr>
          <w:rFonts w:cs="Arial"/>
          <w:sz w:val="22"/>
          <w:szCs w:val="22"/>
          <w:lang w:val="es-CR"/>
        </w:rPr>
        <w:t>Junta Directiva</w:t>
      </w:r>
      <w:r>
        <w:rPr>
          <w:rFonts w:cs="Arial"/>
          <w:sz w:val="22"/>
          <w:szCs w:val="22"/>
          <w:lang w:val="es-CR"/>
        </w:rPr>
        <w:t xml:space="preserve"> resuelve </w:t>
      </w:r>
      <w:r w:rsidR="00552073">
        <w:rPr>
          <w:rFonts w:cs="Arial"/>
          <w:sz w:val="22"/>
          <w:szCs w:val="22"/>
          <w:lang w:val="es-CR"/>
        </w:rPr>
        <w:t>solicitar al señor Auditor que</w:t>
      </w:r>
      <w:r w:rsidR="008E3B17">
        <w:rPr>
          <w:rFonts w:cs="Arial"/>
          <w:sz w:val="22"/>
          <w:szCs w:val="22"/>
          <w:lang w:val="es-CR"/>
        </w:rPr>
        <w:t xml:space="preserve"> del total de recomendaciones incumplidas por dependencia, presente a este Órgano Colegiado un desglose por unidad ejecutora</w:t>
      </w:r>
      <w:r w:rsidR="00552073">
        <w:rPr>
          <w:rFonts w:cs="Arial"/>
          <w:sz w:val="22"/>
          <w:szCs w:val="22"/>
          <w:lang w:val="es-CR"/>
        </w:rPr>
        <w:t xml:space="preserve">, y girar instrucciones a la </w:t>
      </w:r>
      <w:r w:rsidR="00552073" w:rsidRPr="00552073">
        <w:rPr>
          <w:rFonts w:cs="Arial"/>
          <w:sz w:val="22"/>
          <w:szCs w:val="22"/>
          <w:lang w:val="es-CR"/>
        </w:rPr>
        <w:t>Administración</w:t>
      </w:r>
      <w:r w:rsidR="00552073">
        <w:rPr>
          <w:rFonts w:cs="Arial"/>
          <w:sz w:val="22"/>
          <w:szCs w:val="22"/>
          <w:lang w:val="es-CR"/>
        </w:rPr>
        <w:t xml:space="preserve">, para que, en conjunto con la </w:t>
      </w:r>
      <w:r w:rsidR="00552073" w:rsidRPr="00552073">
        <w:rPr>
          <w:rFonts w:cs="Arial"/>
          <w:sz w:val="22"/>
          <w:szCs w:val="22"/>
          <w:lang w:val="es-CR"/>
        </w:rPr>
        <w:t>Auditoría Interna</w:t>
      </w:r>
      <w:r w:rsidR="00552073">
        <w:rPr>
          <w:rFonts w:cs="Arial"/>
          <w:sz w:val="22"/>
          <w:szCs w:val="22"/>
          <w:lang w:val="es-CR"/>
        </w:rPr>
        <w:t>, revise</w:t>
      </w:r>
      <w:r w:rsidR="008E3B17">
        <w:rPr>
          <w:rFonts w:cs="Arial"/>
          <w:sz w:val="22"/>
          <w:szCs w:val="22"/>
          <w:lang w:val="es-ES_tradnl"/>
        </w:rPr>
        <w:t xml:space="preserve"> las recomendaciones</w:t>
      </w:r>
      <w:r w:rsidR="008E3B17">
        <w:rPr>
          <w:rFonts w:cs="Arial"/>
          <w:sz w:val="22"/>
          <w:szCs w:val="22"/>
          <w:lang w:val="es-CR"/>
        </w:rPr>
        <w:t xml:space="preserve"> para determinar aquellas que actualmente no son viables o que han perdido interés o vigencia</w:t>
      </w:r>
      <w:r w:rsidR="00552073">
        <w:rPr>
          <w:rFonts w:cs="Arial"/>
          <w:sz w:val="22"/>
          <w:szCs w:val="22"/>
          <w:lang w:val="es-CR"/>
        </w:rPr>
        <w:t>, debiendo paralelamente elaborar un</w:t>
      </w:r>
      <w:r w:rsidR="008E3B17">
        <w:rPr>
          <w:rFonts w:cs="Arial"/>
          <w:sz w:val="22"/>
          <w:szCs w:val="22"/>
          <w:lang w:val="es-CR"/>
        </w:rPr>
        <w:t xml:space="preserve"> plan para la atención de las recomendaciones pendientes, con responsables específicos y con metas cortas que puedan medirse en períodos reducidos de tiempo.</w:t>
      </w:r>
    </w:p>
    <w:p w14:paraId="6914375F" w14:textId="3A3A3426" w:rsidR="008E3B17" w:rsidRDefault="008E3B17" w:rsidP="008E3B17">
      <w:pPr>
        <w:spacing w:line="360" w:lineRule="auto"/>
        <w:jc w:val="both"/>
        <w:rPr>
          <w:rFonts w:cs="Arial"/>
          <w:sz w:val="22"/>
          <w:szCs w:val="22"/>
          <w:lang w:val="es-CR"/>
        </w:rPr>
      </w:pPr>
    </w:p>
    <w:p w14:paraId="479D3265" w14:textId="1D6F7421" w:rsidR="008E3B17" w:rsidRDefault="00552073" w:rsidP="008E3B17">
      <w:pPr>
        <w:spacing w:line="360" w:lineRule="auto"/>
        <w:jc w:val="both"/>
        <w:rPr>
          <w:rFonts w:cs="Arial"/>
          <w:sz w:val="22"/>
          <w:szCs w:val="22"/>
        </w:rPr>
      </w:pPr>
      <w:r>
        <w:rPr>
          <w:rFonts w:cs="Arial"/>
          <w:sz w:val="22"/>
          <w:szCs w:val="22"/>
          <w:lang w:val="es-CR"/>
        </w:rPr>
        <w:t>Complementariamente, se estima oportuno llamar</w:t>
      </w:r>
      <w:r w:rsidR="008E3B17">
        <w:rPr>
          <w:rFonts w:cs="Arial"/>
          <w:sz w:val="22"/>
          <w:szCs w:val="22"/>
          <w:lang w:val="es-CR"/>
        </w:rPr>
        <w:t xml:space="preserve"> la atención a la </w:t>
      </w:r>
      <w:r w:rsidR="008E3B17" w:rsidRPr="00B568F5">
        <w:rPr>
          <w:rFonts w:cs="Arial"/>
          <w:sz w:val="22"/>
          <w:szCs w:val="22"/>
          <w:lang w:val="es-CR"/>
        </w:rPr>
        <w:t>Administración</w:t>
      </w:r>
      <w:r w:rsidR="008E3B17">
        <w:rPr>
          <w:rFonts w:cs="Arial"/>
          <w:sz w:val="22"/>
          <w:szCs w:val="22"/>
          <w:lang w:val="es-CR"/>
        </w:rPr>
        <w:t xml:space="preserve">, por el poco avance que muestra la atención de recomendaciones de la </w:t>
      </w:r>
      <w:r w:rsidR="008E3B17" w:rsidRPr="00F03185">
        <w:rPr>
          <w:rFonts w:cs="Arial"/>
          <w:sz w:val="22"/>
          <w:szCs w:val="22"/>
          <w:lang w:val="es-CR"/>
        </w:rPr>
        <w:t>Auditoría Interna</w:t>
      </w:r>
      <w:r w:rsidR="008E3B17">
        <w:rPr>
          <w:rFonts w:cs="Arial"/>
          <w:sz w:val="22"/>
          <w:szCs w:val="22"/>
          <w:lang w:val="es-CR"/>
        </w:rPr>
        <w:t xml:space="preserve">, </w:t>
      </w:r>
      <w:r>
        <w:rPr>
          <w:rFonts w:cs="Arial"/>
          <w:sz w:val="22"/>
          <w:szCs w:val="22"/>
          <w:lang w:val="es-CR"/>
        </w:rPr>
        <w:t xml:space="preserve">instruyendo además al </w:t>
      </w:r>
      <w:r w:rsidR="008E3B17">
        <w:rPr>
          <w:rFonts w:cs="Arial"/>
          <w:sz w:val="22"/>
          <w:szCs w:val="22"/>
          <w:lang w:val="es-CR"/>
        </w:rPr>
        <w:t>Auditor Interno</w:t>
      </w:r>
      <w:r>
        <w:rPr>
          <w:rFonts w:cs="Arial"/>
          <w:sz w:val="22"/>
          <w:szCs w:val="22"/>
          <w:lang w:val="es-CR"/>
        </w:rPr>
        <w:t>,</w:t>
      </w:r>
      <w:r w:rsidR="008E3B17">
        <w:rPr>
          <w:rFonts w:cs="Arial"/>
          <w:sz w:val="22"/>
          <w:szCs w:val="22"/>
          <w:lang w:val="es-CR"/>
        </w:rPr>
        <w:t xml:space="preserve"> para que de considerarlo pertinente, inicie el proceso para sentar </w:t>
      </w:r>
      <w:r w:rsidR="008E3B17" w:rsidRPr="003074DE">
        <w:rPr>
          <w:rFonts w:cs="Arial"/>
          <w:sz w:val="22"/>
          <w:szCs w:val="22"/>
          <w:lang w:val="es-ES_tradnl"/>
        </w:rPr>
        <w:t>responsabilidades.</w:t>
      </w:r>
      <w:r>
        <w:rPr>
          <w:rFonts w:cs="Arial"/>
          <w:sz w:val="22"/>
          <w:szCs w:val="22"/>
          <w:lang w:val="es-ES_tradnl"/>
        </w:rPr>
        <w:t xml:space="preserve">  Lo anterior, según se consigna en el </w:t>
      </w:r>
      <w:r w:rsidRPr="00552073">
        <w:rPr>
          <w:rFonts w:cs="Arial"/>
          <w:b/>
          <w:bCs/>
          <w:sz w:val="22"/>
          <w:szCs w:val="22"/>
          <w:lang w:val="es-ES_tradnl"/>
        </w:rPr>
        <w:t>Acuerdo N° 2</w:t>
      </w:r>
      <w:r>
        <w:rPr>
          <w:rFonts w:cs="Arial"/>
          <w:sz w:val="22"/>
          <w:szCs w:val="22"/>
          <w:lang w:val="es-ES_tradnl"/>
        </w:rPr>
        <w:t xml:space="preserve"> que se anexa a esta minuta.</w:t>
      </w:r>
    </w:p>
    <w:p w14:paraId="23E7FA19" w14:textId="77777777" w:rsidR="00C27EF8" w:rsidRPr="00D14EAF" w:rsidRDefault="00C27EF8" w:rsidP="00C27EF8">
      <w:pPr>
        <w:spacing w:line="360" w:lineRule="auto"/>
        <w:jc w:val="both"/>
        <w:rPr>
          <w:rFonts w:cs="Arial"/>
          <w:b/>
          <w:sz w:val="22"/>
        </w:rPr>
      </w:pPr>
      <w:r w:rsidRPr="00D14EAF">
        <w:rPr>
          <w:rFonts w:cs="Arial"/>
          <w:b/>
          <w:sz w:val="22"/>
        </w:rPr>
        <w:t>************</w:t>
      </w:r>
    </w:p>
    <w:p w14:paraId="15725C03" w14:textId="77777777" w:rsidR="00C27EF8" w:rsidRDefault="00C27EF8" w:rsidP="00C27EF8">
      <w:pPr>
        <w:spacing w:line="360" w:lineRule="auto"/>
        <w:jc w:val="both"/>
        <w:rPr>
          <w:rFonts w:cs="Arial"/>
          <w:b/>
          <w:bCs/>
          <w:sz w:val="22"/>
          <w:szCs w:val="22"/>
          <w:u w:val="single"/>
          <w:lang w:val="es-ES_tradnl"/>
        </w:rPr>
      </w:pPr>
    </w:p>
    <w:p w14:paraId="5F40AB24" w14:textId="77777777" w:rsidR="00C27EF8" w:rsidRPr="00E1346F" w:rsidRDefault="00C27EF8" w:rsidP="00C27EF8">
      <w:pPr>
        <w:spacing w:line="360" w:lineRule="auto"/>
        <w:jc w:val="both"/>
        <w:outlineLvl w:val="0"/>
        <w:rPr>
          <w:rFonts w:cs="Arial"/>
          <w:b/>
          <w:bCs/>
          <w:sz w:val="22"/>
          <w:szCs w:val="22"/>
          <w:u w:val="single"/>
          <w:lang w:val="es-ES_tradnl"/>
        </w:rPr>
      </w:pPr>
      <w:r>
        <w:rPr>
          <w:rFonts w:cs="Arial"/>
          <w:b/>
          <w:sz w:val="22"/>
          <w:szCs w:val="22"/>
          <w:lang w:val="es-ES_tradnl"/>
        </w:rPr>
        <w:t xml:space="preserve">3° </w:t>
      </w:r>
      <w:r w:rsidR="00E1346F" w:rsidRPr="00E1346F">
        <w:rPr>
          <w:rFonts w:cs="Arial"/>
          <w:b/>
          <w:bCs/>
          <w:sz w:val="22"/>
          <w:szCs w:val="22"/>
          <w:u w:val="single"/>
          <w:lang w:val="es-ES_tradnl"/>
        </w:rPr>
        <w:t>Consulta de criterio sobre el proyecto de ley para fortalecer la figura del Bono Colectivo</w:t>
      </w:r>
    </w:p>
    <w:p w14:paraId="4EF26BEE" w14:textId="77777777" w:rsidR="00C27EF8" w:rsidRDefault="00C27EF8" w:rsidP="00C27EF8">
      <w:pPr>
        <w:spacing w:line="360" w:lineRule="auto"/>
        <w:jc w:val="both"/>
        <w:rPr>
          <w:rFonts w:cs="Arial"/>
          <w:sz w:val="22"/>
          <w:szCs w:val="22"/>
        </w:rPr>
      </w:pPr>
    </w:p>
    <w:p w14:paraId="74488F48" w14:textId="70B24824" w:rsidR="00603F87" w:rsidRPr="00031527" w:rsidRDefault="00AE4D1A" w:rsidP="00603F87">
      <w:pPr>
        <w:spacing w:line="360" w:lineRule="auto"/>
        <w:jc w:val="both"/>
        <w:rPr>
          <w:rFonts w:cs="Arial"/>
          <w:sz w:val="22"/>
          <w:szCs w:val="22"/>
        </w:rPr>
      </w:pPr>
      <w:r w:rsidRPr="0039311E">
        <w:rPr>
          <w:rFonts w:cs="Arial"/>
          <w:sz w:val="22"/>
          <w:u w:val="single"/>
          <w:lang w:val="es-ES_tradnl"/>
        </w:rPr>
        <w:t xml:space="preserve">Minuto </w:t>
      </w:r>
      <w:r w:rsidR="00552073">
        <w:rPr>
          <w:rFonts w:cs="Arial"/>
          <w:sz w:val="22"/>
          <w:u w:val="single"/>
          <w:lang w:val="es-ES_tradnl"/>
        </w:rPr>
        <w:t>61</w:t>
      </w:r>
      <w:r w:rsidRPr="0039311E">
        <w:rPr>
          <w:rFonts w:cs="Arial"/>
          <w:sz w:val="22"/>
          <w:u w:val="single"/>
          <w:lang w:val="es-ES_tradnl"/>
        </w:rPr>
        <w:t>:</w:t>
      </w:r>
      <w:r w:rsidR="00552073">
        <w:rPr>
          <w:rFonts w:cs="Arial"/>
          <w:sz w:val="22"/>
          <w:u w:val="single"/>
          <w:lang w:val="es-ES_tradnl"/>
        </w:rPr>
        <w:t>30</w:t>
      </w:r>
      <w:r>
        <w:rPr>
          <w:rFonts w:cs="Arial"/>
          <w:sz w:val="22"/>
          <w:lang w:val="es-ES_tradnl"/>
        </w:rPr>
        <w:t xml:space="preserve"> </w:t>
      </w:r>
      <w:r w:rsidR="00552073">
        <w:rPr>
          <w:rFonts w:cs="Arial"/>
          <w:sz w:val="22"/>
          <w:lang w:val="es-ES_tradnl"/>
        </w:rPr>
        <w:t xml:space="preserve">Se retira de la sesión el Director </w:t>
      </w:r>
      <w:r w:rsidR="00552073" w:rsidRPr="00552073">
        <w:rPr>
          <w:rFonts w:cs="Arial"/>
          <w:sz w:val="22"/>
          <w:lang w:val="es-ES_tradnl"/>
        </w:rPr>
        <w:t>Alvarado Herrera</w:t>
      </w:r>
      <w:r w:rsidR="00552073">
        <w:rPr>
          <w:rFonts w:cs="Arial"/>
          <w:sz w:val="22"/>
          <w:lang w:val="es-ES_tradnl"/>
        </w:rPr>
        <w:t xml:space="preserve"> y </w:t>
      </w:r>
      <w:r w:rsidR="00910504">
        <w:rPr>
          <w:rFonts w:cs="Arial"/>
          <w:sz w:val="22"/>
          <w:lang w:val="es-ES_tradnl"/>
        </w:rPr>
        <w:t xml:space="preserve">se procede a conocer </w:t>
      </w:r>
      <w:r>
        <w:rPr>
          <w:rFonts w:cs="Arial"/>
          <w:sz w:val="22"/>
          <w:lang w:val="es-ES_tradnl"/>
        </w:rPr>
        <w:t xml:space="preserve">el oficio </w:t>
      </w:r>
      <w:r w:rsidR="00603F87" w:rsidRPr="00D574AE">
        <w:rPr>
          <w:rFonts w:cs="Arial"/>
          <w:sz w:val="22"/>
          <w:szCs w:val="22"/>
        </w:rPr>
        <w:t>GG-ME-</w:t>
      </w:r>
      <w:r w:rsidR="00603F87">
        <w:rPr>
          <w:rFonts w:cs="Arial"/>
          <w:sz w:val="22"/>
          <w:szCs w:val="22"/>
        </w:rPr>
        <w:t>1137-2</w:t>
      </w:r>
      <w:r w:rsidR="00603F87" w:rsidRPr="00D574AE">
        <w:rPr>
          <w:rFonts w:cs="Arial"/>
          <w:sz w:val="22"/>
          <w:szCs w:val="22"/>
        </w:rPr>
        <w:t>01</w:t>
      </w:r>
      <w:r w:rsidR="00603F87">
        <w:rPr>
          <w:rFonts w:cs="Arial"/>
          <w:sz w:val="22"/>
          <w:szCs w:val="22"/>
        </w:rPr>
        <w:t>9</w:t>
      </w:r>
      <w:r w:rsidR="00603F87" w:rsidRPr="00D574AE">
        <w:rPr>
          <w:rFonts w:cs="Arial"/>
          <w:sz w:val="22"/>
          <w:szCs w:val="22"/>
        </w:rPr>
        <w:t xml:space="preserve"> del </w:t>
      </w:r>
      <w:r w:rsidR="00603F87">
        <w:rPr>
          <w:rFonts w:cs="Arial"/>
          <w:sz w:val="22"/>
          <w:szCs w:val="22"/>
        </w:rPr>
        <w:t>30</w:t>
      </w:r>
      <w:r w:rsidR="00603F87" w:rsidRPr="00D574AE">
        <w:rPr>
          <w:rFonts w:cs="Arial"/>
          <w:sz w:val="22"/>
          <w:szCs w:val="22"/>
        </w:rPr>
        <w:t xml:space="preserve"> de </w:t>
      </w:r>
      <w:r w:rsidR="00603F87">
        <w:rPr>
          <w:rFonts w:cs="Arial"/>
          <w:sz w:val="22"/>
          <w:szCs w:val="22"/>
        </w:rPr>
        <w:t>octubre</w:t>
      </w:r>
      <w:r w:rsidR="00603F87" w:rsidRPr="00D574AE">
        <w:rPr>
          <w:rFonts w:cs="Arial"/>
          <w:sz w:val="22"/>
          <w:szCs w:val="22"/>
        </w:rPr>
        <w:t xml:space="preserve"> de 201</w:t>
      </w:r>
      <w:r w:rsidR="00603F87">
        <w:rPr>
          <w:rFonts w:cs="Arial"/>
          <w:sz w:val="22"/>
          <w:szCs w:val="22"/>
        </w:rPr>
        <w:t>9</w:t>
      </w:r>
      <w:r w:rsidR="00603F87" w:rsidRPr="00D574AE">
        <w:rPr>
          <w:rFonts w:cs="Arial"/>
          <w:sz w:val="22"/>
          <w:szCs w:val="22"/>
        </w:rPr>
        <w:t xml:space="preserve">, mediante el cual, la Gerencia General </w:t>
      </w:r>
      <w:r w:rsidR="00603F87" w:rsidRPr="00D574AE">
        <w:rPr>
          <w:rFonts w:cs="Arial"/>
          <w:sz w:val="22"/>
          <w:szCs w:val="22"/>
          <w:lang w:val="es-ES_tradnl"/>
        </w:rPr>
        <w:t>remite criterio y recomendaciones</w:t>
      </w:r>
      <w:r w:rsidR="00603F87">
        <w:rPr>
          <w:rFonts w:cs="Arial"/>
          <w:sz w:val="22"/>
          <w:szCs w:val="22"/>
          <w:lang w:val="es-ES_tradnl"/>
        </w:rPr>
        <w:t>,</w:t>
      </w:r>
      <w:r w:rsidR="00603F87" w:rsidRPr="00D574AE">
        <w:rPr>
          <w:rFonts w:cs="Arial"/>
          <w:sz w:val="22"/>
          <w:szCs w:val="22"/>
          <w:lang w:val="es-ES_tradnl"/>
        </w:rPr>
        <w:t xml:space="preserve"> con respecto al </w:t>
      </w:r>
      <w:r w:rsidR="00603F87" w:rsidRPr="00D574AE">
        <w:rPr>
          <w:rFonts w:cs="Arial"/>
          <w:sz w:val="22"/>
          <w:szCs w:val="22"/>
        </w:rPr>
        <w:t xml:space="preserve">proyecto de </w:t>
      </w:r>
      <w:r w:rsidR="00603F87">
        <w:rPr>
          <w:rFonts w:cs="Arial"/>
          <w:sz w:val="22"/>
          <w:szCs w:val="22"/>
        </w:rPr>
        <w:t xml:space="preserve">ley denominado </w:t>
      </w:r>
      <w:r w:rsidR="00603F87">
        <w:rPr>
          <w:rFonts w:cs="Arial"/>
          <w:bCs/>
          <w:sz w:val="22"/>
          <w:szCs w:val="22"/>
        </w:rPr>
        <w:t>“</w:t>
      </w:r>
      <w:r w:rsidR="00603F87" w:rsidRPr="00425AD1">
        <w:rPr>
          <w:rFonts w:cs="Arial"/>
          <w:bCs/>
          <w:i/>
          <w:iCs/>
          <w:sz w:val="22"/>
          <w:szCs w:val="22"/>
        </w:rPr>
        <w:t xml:space="preserve">Adición de un capítulo III al Título III y de un inciso d) al artículo 46 de la Ley del Sistema Financiero Nacional para la Vivienda y Creación del BANHVI, Ley N° 7052 de 13 de noviembre de 1986 y reforma del artículo 1 de la Ley de Impuesto Solidario para el Fortalecimiento de </w:t>
      </w:r>
      <w:r w:rsidR="00603F87" w:rsidRPr="00425AD1">
        <w:rPr>
          <w:rFonts w:cs="Arial"/>
          <w:bCs/>
          <w:i/>
          <w:iCs/>
          <w:sz w:val="22"/>
          <w:szCs w:val="22"/>
        </w:rPr>
        <w:lastRenderedPageBreak/>
        <w:t>Programas de Vivienda, Ley N° 8693 de 19 de noviembre de 2008. Ley para la Consolidación y el Fortalecimiento del Programa de Bono Colectivo</w:t>
      </w:r>
      <w:r w:rsidR="00603F87">
        <w:rPr>
          <w:rFonts w:cs="Arial"/>
          <w:bCs/>
          <w:sz w:val="22"/>
          <w:szCs w:val="22"/>
        </w:rPr>
        <w:t>”</w:t>
      </w:r>
      <w:r w:rsidR="00603F87" w:rsidRPr="002925C5">
        <w:rPr>
          <w:rFonts w:cs="Arial"/>
          <w:bCs/>
          <w:sz w:val="22"/>
          <w:szCs w:val="22"/>
        </w:rPr>
        <w:t>, expediente legislativo N° 2</w:t>
      </w:r>
      <w:r w:rsidR="00603F87">
        <w:rPr>
          <w:rFonts w:cs="Arial"/>
          <w:bCs/>
          <w:sz w:val="22"/>
          <w:szCs w:val="22"/>
        </w:rPr>
        <w:t>1</w:t>
      </w:r>
      <w:r w:rsidR="00603F87" w:rsidRPr="002925C5">
        <w:rPr>
          <w:rFonts w:cs="Arial"/>
          <w:bCs/>
          <w:sz w:val="22"/>
          <w:szCs w:val="22"/>
        </w:rPr>
        <w:t>.</w:t>
      </w:r>
      <w:r w:rsidR="00603F87">
        <w:rPr>
          <w:rFonts w:cs="Arial"/>
          <w:bCs/>
          <w:sz w:val="22"/>
          <w:szCs w:val="22"/>
        </w:rPr>
        <w:t xml:space="preserve">384.  </w:t>
      </w:r>
      <w:r w:rsidR="00603F87" w:rsidRPr="00D574AE">
        <w:rPr>
          <w:rFonts w:cs="Arial"/>
          <w:sz w:val="22"/>
          <w:szCs w:val="22"/>
        </w:rPr>
        <w:t>Dichos documentos se adjuntan a</w:t>
      </w:r>
      <w:r w:rsidR="00603F87">
        <w:rPr>
          <w:rFonts w:cs="Arial"/>
          <w:sz w:val="22"/>
          <w:szCs w:val="22"/>
        </w:rPr>
        <w:t xml:space="preserve">l expediente del </w:t>
      </w:r>
      <w:r w:rsidR="00603F87" w:rsidRPr="00D574AE">
        <w:rPr>
          <w:rFonts w:cs="Arial"/>
          <w:sz w:val="22"/>
          <w:szCs w:val="22"/>
        </w:rPr>
        <w:t>acta.</w:t>
      </w:r>
    </w:p>
    <w:p w14:paraId="1EADBBB6" w14:textId="77777777" w:rsidR="00603F87" w:rsidRDefault="00603F87" w:rsidP="00603F87">
      <w:pPr>
        <w:spacing w:line="360" w:lineRule="auto"/>
        <w:jc w:val="both"/>
        <w:rPr>
          <w:rFonts w:cs="Arial"/>
          <w:sz w:val="22"/>
          <w:lang w:val="es-ES_tradnl"/>
        </w:rPr>
      </w:pPr>
    </w:p>
    <w:p w14:paraId="498EE9D0" w14:textId="455DC56C" w:rsidR="00603F87" w:rsidRDefault="00603F87" w:rsidP="00603F87">
      <w:pPr>
        <w:spacing w:line="360" w:lineRule="auto"/>
        <w:jc w:val="both"/>
        <w:rPr>
          <w:rFonts w:cs="Arial"/>
          <w:sz w:val="22"/>
          <w:szCs w:val="22"/>
        </w:rPr>
      </w:pPr>
      <w:r>
        <w:rPr>
          <w:rFonts w:cs="Arial"/>
          <w:sz w:val="22"/>
          <w:szCs w:val="22"/>
        </w:rPr>
        <w:t xml:space="preserve">El señor Gerente General a.i. expone el criterio de la </w:t>
      </w:r>
      <w:r w:rsidRPr="00BA51DA">
        <w:rPr>
          <w:rFonts w:cs="Arial"/>
          <w:sz w:val="22"/>
          <w:szCs w:val="22"/>
        </w:rPr>
        <w:t>Administración</w:t>
      </w:r>
      <w:r>
        <w:rPr>
          <w:rFonts w:cs="Arial"/>
          <w:sz w:val="22"/>
          <w:szCs w:val="22"/>
        </w:rPr>
        <w:t xml:space="preserve"> con respecto a los alcances de la referida iniciativa de ley; razonamientos que son analizados posteriormente por parte de los señores Directores.</w:t>
      </w:r>
    </w:p>
    <w:p w14:paraId="0AACB8CB" w14:textId="77777777" w:rsidR="00603F87" w:rsidRDefault="00603F87" w:rsidP="00603F87">
      <w:pPr>
        <w:spacing w:line="360" w:lineRule="auto"/>
        <w:jc w:val="both"/>
        <w:rPr>
          <w:rFonts w:cs="Arial"/>
          <w:sz w:val="22"/>
          <w:szCs w:val="22"/>
        </w:rPr>
      </w:pPr>
    </w:p>
    <w:p w14:paraId="1F39EA43" w14:textId="34A5935C" w:rsidR="00603F87" w:rsidRDefault="00603F87" w:rsidP="00603F87">
      <w:pPr>
        <w:tabs>
          <w:tab w:val="left" w:pos="6096"/>
        </w:tabs>
        <w:spacing w:line="360" w:lineRule="auto"/>
        <w:jc w:val="both"/>
        <w:rPr>
          <w:rFonts w:cs="Arial"/>
          <w:sz w:val="22"/>
          <w:lang w:val="es-ES_tradnl"/>
        </w:rPr>
      </w:pPr>
      <w:r w:rsidRPr="00A25DB7">
        <w:rPr>
          <w:rFonts w:cs="Arial"/>
          <w:sz w:val="22"/>
          <w:u w:val="single"/>
          <w:lang w:val="es-ES_tradnl"/>
        </w:rPr>
        <w:t xml:space="preserve">Minuto </w:t>
      </w:r>
      <w:r w:rsidR="005D122E">
        <w:rPr>
          <w:rFonts w:cs="Arial"/>
          <w:sz w:val="22"/>
          <w:u w:val="single"/>
          <w:lang w:val="es-ES_tradnl"/>
        </w:rPr>
        <w:t>80</w:t>
      </w:r>
      <w:r w:rsidRPr="00A25DB7">
        <w:rPr>
          <w:rFonts w:cs="Arial"/>
          <w:sz w:val="22"/>
          <w:u w:val="single"/>
          <w:lang w:val="es-ES_tradnl"/>
        </w:rPr>
        <w:t>:</w:t>
      </w:r>
      <w:r w:rsidR="005D122E">
        <w:rPr>
          <w:rFonts w:cs="Arial"/>
          <w:sz w:val="22"/>
          <w:u w:val="single"/>
          <w:lang w:val="es-ES_tradnl"/>
        </w:rPr>
        <w:t>45</w:t>
      </w:r>
      <w:r>
        <w:rPr>
          <w:rFonts w:cs="Arial"/>
          <w:sz w:val="22"/>
          <w:lang w:val="es-ES_tradnl"/>
        </w:rPr>
        <w:t xml:space="preserve"> Conocido y suficientemente discutido el informe de la </w:t>
      </w:r>
      <w:r w:rsidRPr="00982183">
        <w:rPr>
          <w:rFonts w:cs="Arial"/>
          <w:sz w:val="22"/>
          <w:szCs w:val="22"/>
          <w:lang w:val="es-ES_tradnl"/>
        </w:rPr>
        <w:t>Administración</w:t>
      </w:r>
      <w:r>
        <w:rPr>
          <w:rFonts w:cs="Arial"/>
          <w:sz w:val="22"/>
          <w:szCs w:val="22"/>
          <w:lang w:val="es-ES_tradnl"/>
        </w:rPr>
        <w:t xml:space="preserve">, la </w:t>
      </w:r>
      <w:r w:rsidRPr="00982183">
        <w:rPr>
          <w:rFonts w:cs="Arial"/>
          <w:sz w:val="22"/>
          <w:szCs w:val="22"/>
          <w:lang w:val="es-ES_tradnl"/>
        </w:rPr>
        <w:t xml:space="preserve">Junta Directiva </w:t>
      </w:r>
      <w:r>
        <w:rPr>
          <w:rFonts w:cs="Arial"/>
          <w:sz w:val="22"/>
          <w:szCs w:val="22"/>
          <w:lang w:val="es-ES_tradnl"/>
        </w:rPr>
        <w:t xml:space="preserve">resuelve girar instrucciones a la </w:t>
      </w:r>
      <w:r w:rsidRPr="00744312">
        <w:rPr>
          <w:rFonts w:cs="Arial"/>
          <w:sz w:val="22"/>
          <w:szCs w:val="22"/>
          <w:lang w:val="es-ES_tradnl"/>
        </w:rPr>
        <w:t>Gerencia General</w:t>
      </w:r>
      <w:r>
        <w:rPr>
          <w:rFonts w:cs="Arial"/>
          <w:sz w:val="22"/>
          <w:szCs w:val="22"/>
          <w:lang w:val="es-ES_tradnl"/>
        </w:rPr>
        <w:t xml:space="preserve">, </w:t>
      </w:r>
      <w:r>
        <w:rPr>
          <w:rFonts w:cs="Arial"/>
          <w:sz w:val="22"/>
          <w:szCs w:val="22"/>
        </w:rPr>
        <w:t xml:space="preserve">para que tomando en consideración las observaciones realizadas en la presente sesión y según lo indicado en el oficio </w:t>
      </w:r>
      <w:r w:rsidRPr="00D574AE">
        <w:rPr>
          <w:rFonts w:cs="Arial"/>
          <w:sz w:val="22"/>
          <w:szCs w:val="22"/>
        </w:rPr>
        <w:t>GG-ME-</w:t>
      </w:r>
      <w:r>
        <w:rPr>
          <w:rFonts w:cs="Arial"/>
          <w:sz w:val="22"/>
          <w:szCs w:val="22"/>
        </w:rPr>
        <w:t>1137-2</w:t>
      </w:r>
      <w:r w:rsidRPr="00D574AE">
        <w:rPr>
          <w:rFonts w:cs="Arial"/>
          <w:sz w:val="22"/>
          <w:szCs w:val="22"/>
        </w:rPr>
        <w:t>01</w:t>
      </w:r>
      <w:r>
        <w:rPr>
          <w:rFonts w:cs="Arial"/>
          <w:sz w:val="22"/>
          <w:szCs w:val="22"/>
        </w:rPr>
        <w:t xml:space="preserve">9, comunique a la </w:t>
      </w:r>
      <w:r>
        <w:rPr>
          <w:rFonts w:cs="Arial"/>
          <w:sz w:val="22"/>
          <w:szCs w:val="22"/>
          <w:lang w:val="es-ES_tradnl"/>
        </w:rPr>
        <w:t xml:space="preserve">Comisión Permanente de Asuntos Sociales de la Asamblea Legislativa, el criterio formal de este Banco sobre dicho </w:t>
      </w:r>
      <w:r w:rsidRPr="00D574AE">
        <w:rPr>
          <w:rFonts w:cs="Arial"/>
          <w:sz w:val="22"/>
          <w:szCs w:val="22"/>
        </w:rPr>
        <w:t xml:space="preserve">proyecto de </w:t>
      </w:r>
      <w:r>
        <w:rPr>
          <w:rFonts w:cs="Arial"/>
          <w:sz w:val="22"/>
          <w:szCs w:val="22"/>
        </w:rPr>
        <w:t xml:space="preserve">ley.  Lo anterior, en los términos que se indican en el </w:t>
      </w:r>
      <w:r w:rsidRPr="00542F89">
        <w:rPr>
          <w:rFonts w:cs="Arial"/>
          <w:b/>
          <w:sz w:val="22"/>
          <w:szCs w:val="22"/>
        </w:rPr>
        <w:t xml:space="preserve">Acuerdo N° </w:t>
      </w:r>
      <w:r>
        <w:rPr>
          <w:rFonts w:cs="Arial"/>
          <w:b/>
          <w:sz w:val="22"/>
          <w:szCs w:val="22"/>
        </w:rPr>
        <w:t>3</w:t>
      </w:r>
      <w:r w:rsidRPr="00542F89">
        <w:rPr>
          <w:rFonts w:cs="Arial"/>
          <w:b/>
          <w:sz w:val="22"/>
          <w:szCs w:val="22"/>
        </w:rPr>
        <w:t xml:space="preserve"> </w:t>
      </w:r>
      <w:r>
        <w:rPr>
          <w:rFonts w:cs="Arial"/>
          <w:sz w:val="22"/>
          <w:szCs w:val="22"/>
        </w:rPr>
        <w:t xml:space="preserve">que se anexa a esta minuta. </w:t>
      </w:r>
    </w:p>
    <w:p w14:paraId="01E5D0C9" w14:textId="77777777" w:rsidR="00C27EF8" w:rsidRPr="00D14EAF" w:rsidRDefault="00C27EF8" w:rsidP="00C27EF8">
      <w:pPr>
        <w:spacing w:line="360" w:lineRule="auto"/>
        <w:jc w:val="both"/>
        <w:rPr>
          <w:rFonts w:cs="Arial"/>
          <w:b/>
          <w:sz w:val="22"/>
        </w:rPr>
      </w:pPr>
      <w:r w:rsidRPr="00D14EAF">
        <w:rPr>
          <w:rFonts w:cs="Arial"/>
          <w:b/>
          <w:sz w:val="22"/>
        </w:rPr>
        <w:t>************</w:t>
      </w:r>
    </w:p>
    <w:p w14:paraId="6887583A" w14:textId="77777777" w:rsidR="00C27EF8" w:rsidRDefault="00C27EF8" w:rsidP="00C27EF8">
      <w:pPr>
        <w:spacing w:line="360" w:lineRule="auto"/>
        <w:jc w:val="both"/>
        <w:rPr>
          <w:rFonts w:cs="Arial"/>
          <w:b/>
          <w:bCs/>
          <w:sz w:val="22"/>
          <w:szCs w:val="22"/>
          <w:u w:val="single"/>
          <w:lang w:val="es-ES_tradnl"/>
        </w:rPr>
      </w:pPr>
    </w:p>
    <w:p w14:paraId="2B50A588"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4° </w:t>
      </w:r>
      <w:r w:rsidR="00E1346F" w:rsidRPr="00E1346F">
        <w:rPr>
          <w:rFonts w:cs="Arial"/>
          <w:b/>
          <w:bCs/>
          <w:sz w:val="22"/>
          <w:szCs w:val="22"/>
          <w:u w:val="single"/>
          <w:lang w:val="es-ES_tradnl"/>
        </w:rPr>
        <w:t>Consulta de criterio sobre el proyecto de ley que autoriza el uso de recursos del FOSUVI para la intervención con demoliciones</w:t>
      </w:r>
    </w:p>
    <w:p w14:paraId="4FEB1192" w14:textId="77777777" w:rsidR="00C27EF8" w:rsidRDefault="00C27EF8" w:rsidP="00C27EF8">
      <w:pPr>
        <w:spacing w:line="360" w:lineRule="auto"/>
        <w:jc w:val="both"/>
        <w:rPr>
          <w:rFonts w:cs="Arial"/>
          <w:sz w:val="22"/>
          <w:szCs w:val="22"/>
        </w:rPr>
      </w:pPr>
    </w:p>
    <w:p w14:paraId="06273959" w14:textId="7B4FE9B0" w:rsidR="00603F87" w:rsidRPr="00031527" w:rsidRDefault="00603F87" w:rsidP="00603F87">
      <w:pPr>
        <w:spacing w:line="360" w:lineRule="auto"/>
        <w:jc w:val="both"/>
        <w:rPr>
          <w:rFonts w:cs="Arial"/>
          <w:sz w:val="22"/>
          <w:szCs w:val="22"/>
        </w:rPr>
      </w:pPr>
      <w:r w:rsidRPr="0039311E">
        <w:rPr>
          <w:rFonts w:cs="Arial"/>
          <w:sz w:val="22"/>
          <w:u w:val="single"/>
          <w:lang w:val="es-ES_tradnl"/>
        </w:rPr>
        <w:t xml:space="preserve">Minuto </w:t>
      </w:r>
      <w:r w:rsidR="005D122E">
        <w:rPr>
          <w:rFonts w:cs="Arial"/>
          <w:sz w:val="22"/>
          <w:u w:val="single"/>
          <w:lang w:val="es-ES_tradnl"/>
        </w:rPr>
        <w:t>8</w:t>
      </w:r>
      <w:r>
        <w:rPr>
          <w:rFonts w:cs="Arial"/>
          <w:sz w:val="22"/>
          <w:u w:val="single"/>
          <w:lang w:val="es-ES_tradnl"/>
        </w:rPr>
        <w:t>1</w:t>
      </w:r>
      <w:r w:rsidRPr="0039311E">
        <w:rPr>
          <w:rFonts w:cs="Arial"/>
          <w:sz w:val="22"/>
          <w:u w:val="single"/>
          <w:lang w:val="es-ES_tradnl"/>
        </w:rPr>
        <w:t>:</w:t>
      </w:r>
      <w:r w:rsidR="005D122E">
        <w:rPr>
          <w:rFonts w:cs="Arial"/>
          <w:sz w:val="22"/>
          <w:u w:val="single"/>
          <w:lang w:val="es-ES_tradnl"/>
        </w:rPr>
        <w:t>0</w:t>
      </w:r>
      <w:r>
        <w:rPr>
          <w:rFonts w:cs="Arial"/>
          <w:sz w:val="22"/>
          <w:u w:val="single"/>
          <w:lang w:val="es-ES_tradnl"/>
        </w:rPr>
        <w:t>0</w:t>
      </w:r>
      <w:r>
        <w:rPr>
          <w:rFonts w:cs="Arial"/>
          <w:sz w:val="22"/>
          <w:lang w:val="es-ES_tradnl"/>
        </w:rPr>
        <w:t xml:space="preserve"> Se </w:t>
      </w:r>
      <w:r w:rsidR="005D122E">
        <w:rPr>
          <w:rFonts w:cs="Arial"/>
          <w:sz w:val="22"/>
          <w:lang w:val="es-ES_tradnl"/>
        </w:rPr>
        <w:t xml:space="preserve">conoce </w:t>
      </w:r>
      <w:r>
        <w:rPr>
          <w:rFonts w:cs="Arial"/>
          <w:sz w:val="22"/>
          <w:lang w:val="es-ES_tradnl"/>
        </w:rPr>
        <w:t xml:space="preserve">el oficio </w:t>
      </w:r>
      <w:r w:rsidRPr="00D574AE">
        <w:rPr>
          <w:rFonts w:cs="Arial"/>
          <w:sz w:val="22"/>
          <w:szCs w:val="22"/>
        </w:rPr>
        <w:t>GG-ME-</w:t>
      </w:r>
      <w:r>
        <w:rPr>
          <w:rFonts w:cs="Arial"/>
          <w:sz w:val="22"/>
          <w:szCs w:val="22"/>
        </w:rPr>
        <w:t>113</w:t>
      </w:r>
      <w:r w:rsidR="005D122E">
        <w:rPr>
          <w:rFonts w:cs="Arial"/>
          <w:sz w:val="22"/>
          <w:szCs w:val="22"/>
        </w:rPr>
        <w:t>6</w:t>
      </w:r>
      <w:r>
        <w:rPr>
          <w:rFonts w:cs="Arial"/>
          <w:sz w:val="22"/>
          <w:szCs w:val="22"/>
        </w:rPr>
        <w:t>-2</w:t>
      </w:r>
      <w:r w:rsidRPr="00D574AE">
        <w:rPr>
          <w:rFonts w:cs="Arial"/>
          <w:sz w:val="22"/>
          <w:szCs w:val="22"/>
        </w:rPr>
        <w:t>01</w:t>
      </w:r>
      <w:r>
        <w:rPr>
          <w:rFonts w:cs="Arial"/>
          <w:sz w:val="22"/>
          <w:szCs w:val="22"/>
        </w:rPr>
        <w:t>9</w:t>
      </w:r>
      <w:r w:rsidRPr="00D574AE">
        <w:rPr>
          <w:rFonts w:cs="Arial"/>
          <w:sz w:val="22"/>
          <w:szCs w:val="22"/>
        </w:rPr>
        <w:t xml:space="preserve"> del </w:t>
      </w:r>
      <w:r>
        <w:rPr>
          <w:rFonts w:cs="Arial"/>
          <w:sz w:val="22"/>
          <w:szCs w:val="22"/>
        </w:rPr>
        <w:t>30</w:t>
      </w:r>
      <w:r w:rsidRPr="00D574AE">
        <w:rPr>
          <w:rFonts w:cs="Arial"/>
          <w:sz w:val="22"/>
          <w:szCs w:val="22"/>
        </w:rPr>
        <w:t xml:space="preserve"> de </w:t>
      </w:r>
      <w:r>
        <w:rPr>
          <w:rFonts w:cs="Arial"/>
          <w:sz w:val="22"/>
          <w:szCs w:val="22"/>
        </w:rPr>
        <w:t>octubre</w:t>
      </w:r>
      <w:r w:rsidRPr="00D574AE">
        <w:rPr>
          <w:rFonts w:cs="Arial"/>
          <w:sz w:val="22"/>
          <w:szCs w:val="22"/>
        </w:rPr>
        <w:t xml:space="preserve"> de 201</w:t>
      </w:r>
      <w:r>
        <w:rPr>
          <w:rFonts w:cs="Arial"/>
          <w:sz w:val="22"/>
          <w:szCs w:val="22"/>
        </w:rPr>
        <w:t>9</w:t>
      </w:r>
      <w:r w:rsidRPr="00D574AE">
        <w:rPr>
          <w:rFonts w:cs="Arial"/>
          <w:sz w:val="22"/>
          <w:szCs w:val="22"/>
        </w:rPr>
        <w:t xml:space="preserve">, mediante el cual, la Gerencia General </w:t>
      </w:r>
      <w:r w:rsidRPr="00D574AE">
        <w:rPr>
          <w:rFonts w:cs="Arial"/>
          <w:sz w:val="22"/>
          <w:szCs w:val="22"/>
          <w:lang w:val="es-ES_tradnl"/>
        </w:rPr>
        <w:t>remite criterio y recomendaciones</w:t>
      </w:r>
      <w:r>
        <w:rPr>
          <w:rFonts w:cs="Arial"/>
          <w:sz w:val="22"/>
          <w:szCs w:val="22"/>
          <w:lang w:val="es-ES_tradnl"/>
        </w:rPr>
        <w:t>,</w:t>
      </w:r>
      <w:r w:rsidRPr="00D574AE">
        <w:rPr>
          <w:rFonts w:cs="Arial"/>
          <w:sz w:val="22"/>
          <w:szCs w:val="22"/>
          <w:lang w:val="es-ES_tradnl"/>
        </w:rPr>
        <w:t xml:space="preserve"> con respecto al </w:t>
      </w:r>
      <w:r w:rsidRPr="00D574AE">
        <w:rPr>
          <w:rFonts w:cs="Arial"/>
          <w:sz w:val="22"/>
          <w:szCs w:val="22"/>
        </w:rPr>
        <w:t xml:space="preserve">proyecto de </w:t>
      </w:r>
      <w:r>
        <w:rPr>
          <w:rFonts w:cs="Arial"/>
          <w:sz w:val="22"/>
          <w:szCs w:val="22"/>
        </w:rPr>
        <w:t xml:space="preserve">ley denominado </w:t>
      </w:r>
      <w:r w:rsidR="005D122E">
        <w:rPr>
          <w:rFonts w:cs="Arial"/>
          <w:bCs/>
          <w:sz w:val="22"/>
          <w:szCs w:val="22"/>
        </w:rPr>
        <w:t>“</w:t>
      </w:r>
      <w:r w:rsidR="005D122E" w:rsidRPr="00425AD1">
        <w:rPr>
          <w:rFonts w:cs="Arial"/>
          <w:bCs/>
          <w:i/>
          <w:iCs/>
          <w:sz w:val="22"/>
          <w:szCs w:val="22"/>
        </w:rPr>
        <w:t xml:space="preserve">Adición de un </w:t>
      </w:r>
      <w:r w:rsidR="005D122E">
        <w:rPr>
          <w:rFonts w:cs="Arial"/>
          <w:bCs/>
          <w:i/>
          <w:iCs/>
          <w:sz w:val="22"/>
          <w:szCs w:val="22"/>
        </w:rPr>
        <w:t xml:space="preserve">párrafo final al artículo 46 de la Ley N° 7052, Ley del </w:t>
      </w:r>
      <w:r w:rsidR="005D122E" w:rsidRPr="009E7D54">
        <w:rPr>
          <w:rFonts w:cs="Arial"/>
          <w:bCs/>
          <w:i/>
          <w:iCs/>
          <w:sz w:val="22"/>
          <w:szCs w:val="22"/>
        </w:rPr>
        <w:t>Sistema Financiero Nacional para la Vivienda</w:t>
      </w:r>
      <w:r w:rsidR="005D122E">
        <w:rPr>
          <w:rFonts w:cs="Arial"/>
          <w:bCs/>
          <w:i/>
          <w:iCs/>
          <w:sz w:val="22"/>
          <w:szCs w:val="22"/>
        </w:rPr>
        <w:t xml:space="preserve"> y creación del BANHVI (</w:t>
      </w:r>
      <w:r w:rsidR="005D122E" w:rsidRPr="009E7D54">
        <w:rPr>
          <w:rFonts w:cs="Arial"/>
          <w:bCs/>
          <w:i/>
          <w:iCs/>
          <w:sz w:val="22"/>
          <w:szCs w:val="22"/>
        </w:rPr>
        <w:t>Banco Hipotecario para la Vivienda</w:t>
      </w:r>
      <w:r w:rsidR="005D122E">
        <w:rPr>
          <w:rFonts w:cs="Arial"/>
          <w:bCs/>
          <w:i/>
          <w:iCs/>
          <w:sz w:val="22"/>
          <w:szCs w:val="22"/>
        </w:rPr>
        <w:t>), de 13 de noviembre de 1986, y sus reformas</w:t>
      </w:r>
      <w:r w:rsidR="005D122E">
        <w:rPr>
          <w:rFonts w:cs="Arial"/>
          <w:bCs/>
          <w:sz w:val="22"/>
          <w:szCs w:val="22"/>
        </w:rPr>
        <w:t>”</w:t>
      </w:r>
      <w:r w:rsidR="005D122E" w:rsidRPr="002925C5">
        <w:rPr>
          <w:rFonts w:cs="Arial"/>
          <w:bCs/>
          <w:sz w:val="22"/>
          <w:szCs w:val="22"/>
        </w:rPr>
        <w:t>, expediente legislativo N° 2</w:t>
      </w:r>
      <w:r w:rsidR="005D122E">
        <w:rPr>
          <w:rFonts w:cs="Arial"/>
          <w:bCs/>
          <w:sz w:val="22"/>
          <w:szCs w:val="22"/>
        </w:rPr>
        <w:t>1</w:t>
      </w:r>
      <w:r w:rsidR="005D122E" w:rsidRPr="002925C5">
        <w:rPr>
          <w:rFonts w:cs="Arial"/>
          <w:bCs/>
          <w:sz w:val="22"/>
          <w:szCs w:val="22"/>
        </w:rPr>
        <w:t>.</w:t>
      </w:r>
      <w:r w:rsidR="005D122E">
        <w:rPr>
          <w:rFonts w:cs="Arial"/>
          <w:bCs/>
          <w:sz w:val="22"/>
          <w:szCs w:val="22"/>
        </w:rPr>
        <w:t xml:space="preserve">569, </w:t>
      </w:r>
      <w:r w:rsidRPr="002925C5">
        <w:rPr>
          <w:rFonts w:cs="Arial"/>
          <w:bCs/>
          <w:sz w:val="22"/>
          <w:szCs w:val="22"/>
        </w:rPr>
        <w:t>expediente legislativo N° 2</w:t>
      </w:r>
      <w:r>
        <w:rPr>
          <w:rFonts w:cs="Arial"/>
          <w:bCs/>
          <w:sz w:val="22"/>
          <w:szCs w:val="22"/>
        </w:rPr>
        <w:t>1</w:t>
      </w:r>
      <w:r w:rsidRPr="002925C5">
        <w:rPr>
          <w:rFonts w:cs="Arial"/>
          <w:bCs/>
          <w:sz w:val="22"/>
          <w:szCs w:val="22"/>
        </w:rPr>
        <w:t>.</w:t>
      </w:r>
      <w:r w:rsidR="005D122E">
        <w:rPr>
          <w:rFonts w:cs="Arial"/>
          <w:bCs/>
          <w:sz w:val="22"/>
          <w:szCs w:val="22"/>
        </w:rPr>
        <w:t>569</w:t>
      </w:r>
      <w:r>
        <w:rPr>
          <w:rFonts w:cs="Arial"/>
          <w:bCs/>
          <w:sz w:val="22"/>
          <w:szCs w:val="22"/>
        </w:rPr>
        <w:t xml:space="preserve">.  </w:t>
      </w:r>
      <w:r w:rsidRPr="00D574AE">
        <w:rPr>
          <w:rFonts w:cs="Arial"/>
          <w:sz w:val="22"/>
          <w:szCs w:val="22"/>
        </w:rPr>
        <w:t>Dichos documentos se adjuntan a</w:t>
      </w:r>
      <w:r>
        <w:rPr>
          <w:rFonts w:cs="Arial"/>
          <w:sz w:val="22"/>
          <w:szCs w:val="22"/>
        </w:rPr>
        <w:t xml:space="preserve">l expediente del </w:t>
      </w:r>
      <w:r w:rsidRPr="00D574AE">
        <w:rPr>
          <w:rFonts w:cs="Arial"/>
          <w:sz w:val="22"/>
          <w:szCs w:val="22"/>
        </w:rPr>
        <w:t>acta.</w:t>
      </w:r>
    </w:p>
    <w:p w14:paraId="29CFB239" w14:textId="77777777" w:rsidR="00603F87" w:rsidRDefault="00603F87" w:rsidP="00603F87">
      <w:pPr>
        <w:spacing w:line="360" w:lineRule="auto"/>
        <w:jc w:val="both"/>
        <w:rPr>
          <w:rFonts w:cs="Arial"/>
          <w:sz w:val="22"/>
          <w:lang w:val="es-ES_tradnl"/>
        </w:rPr>
      </w:pPr>
    </w:p>
    <w:p w14:paraId="1FF4F29A" w14:textId="77777777" w:rsidR="00603F87" w:rsidRDefault="00603F87" w:rsidP="00603F87">
      <w:pPr>
        <w:spacing w:line="360" w:lineRule="auto"/>
        <w:jc w:val="both"/>
        <w:rPr>
          <w:rFonts w:cs="Arial"/>
          <w:sz w:val="22"/>
          <w:szCs w:val="22"/>
        </w:rPr>
      </w:pPr>
      <w:r>
        <w:rPr>
          <w:rFonts w:cs="Arial"/>
          <w:sz w:val="22"/>
          <w:szCs w:val="22"/>
        </w:rPr>
        <w:t xml:space="preserve">El señor Gerente General a.i. expone el criterio de la </w:t>
      </w:r>
      <w:r w:rsidRPr="00BA51DA">
        <w:rPr>
          <w:rFonts w:cs="Arial"/>
          <w:sz w:val="22"/>
          <w:szCs w:val="22"/>
        </w:rPr>
        <w:t>Administración</w:t>
      </w:r>
      <w:r>
        <w:rPr>
          <w:rFonts w:cs="Arial"/>
          <w:sz w:val="22"/>
          <w:szCs w:val="22"/>
        </w:rPr>
        <w:t xml:space="preserve"> con respecto a los alcances de la referida iniciativa de ley; razonamientos que son analizados posteriormente por parte de los señores Directores.</w:t>
      </w:r>
    </w:p>
    <w:p w14:paraId="130BB2C6" w14:textId="77777777" w:rsidR="00603F87" w:rsidRDefault="00603F87" w:rsidP="00603F87">
      <w:pPr>
        <w:spacing w:line="360" w:lineRule="auto"/>
        <w:jc w:val="both"/>
        <w:rPr>
          <w:rFonts w:cs="Arial"/>
          <w:sz w:val="22"/>
          <w:szCs w:val="22"/>
        </w:rPr>
      </w:pPr>
    </w:p>
    <w:p w14:paraId="42D60B94" w14:textId="2F115363" w:rsidR="00603F87" w:rsidRDefault="00603F87" w:rsidP="00603F87">
      <w:pPr>
        <w:tabs>
          <w:tab w:val="left" w:pos="6096"/>
        </w:tabs>
        <w:spacing w:line="360" w:lineRule="auto"/>
        <w:jc w:val="both"/>
        <w:rPr>
          <w:rFonts w:cs="Arial"/>
          <w:sz w:val="22"/>
          <w:lang w:val="es-ES_tradnl"/>
        </w:rPr>
      </w:pPr>
      <w:r w:rsidRPr="00A25DB7">
        <w:rPr>
          <w:rFonts w:cs="Arial"/>
          <w:sz w:val="22"/>
          <w:u w:val="single"/>
          <w:lang w:val="es-ES_tradnl"/>
        </w:rPr>
        <w:t xml:space="preserve">Minuto </w:t>
      </w:r>
      <w:r w:rsidR="005D122E">
        <w:rPr>
          <w:rFonts w:cs="Arial"/>
          <w:sz w:val="22"/>
          <w:u w:val="single"/>
          <w:lang w:val="es-ES_tradnl"/>
        </w:rPr>
        <w:t>87</w:t>
      </w:r>
      <w:r w:rsidRPr="00A25DB7">
        <w:rPr>
          <w:rFonts w:cs="Arial"/>
          <w:sz w:val="22"/>
          <w:u w:val="single"/>
          <w:lang w:val="es-ES_tradnl"/>
        </w:rPr>
        <w:t>:</w:t>
      </w:r>
      <w:r>
        <w:rPr>
          <w:rFonts w:cs="Arial"/>
          <w:sz w:val="22"/>
          <w:u w:val="single"/>
          <w:lang w:val="es-ES_tradnl"/>
        </w:rPr>
        <w:t>00</w:t>
      </w:r>
      <w:r>
        <w:rPr>
          <w:rFonts w:cs="Arial"/>
          <w:sz w:val="22"/>
          <w:lang w:val="es-ES_tradnl"/>
        </w:rPr>
        <w:t xml:space="preserve"> Conocido y suficientemente discutido el informe de la </w:t>
      </w:r>
      <w:r w:rsidRPr="00982183">
        <w:rPr>
          <w:rFonts w:cs="Arial"/>
          <w:sz w:val="22"/>
          <w:szCs w:val="22"/>
          <w:lang w:val="es-ES_tradnl"/>
        </w:rPr>
        <w:t>Administración</w:t>
      </w:r>
      <w:r>
        <w:rPr>
          <w:rFonts w:cs="Arial"/>
          <w:sz w:val="22"/>
          <w:szCs w:val="22"/>
          <w:lang w:val="es-ES_tradnl"/>
        </w:rPr>
        <w:t xml:space="preserve">, la </w:t>
      </w:r>
      <w:r w:rsidRPr="00982183">
        <w:rPr>
          <w:rFonts w:cs="Arial"/>
          <w:sz w:val="22"/>
          <w:szCs w:val="22"/>
          <w:lang w:val="es-ES_tradnl"/>
        </w:rPr>
        <w:t xml:space="preserve">Junta Directiva </w:t>
      </w:r>
      <w:r>
        <w:rPr>
          <w:rFonts w:cs="Arial"/>
          <w:sz w:val="22"/>
          <w:szCs w:val="22"/>
          <w:lang w:val="es-ES_tradnl"/>
        </w:rPr>
        <w:t xml:space="preserve">resuelve girar instrucciones a la </w:t>
      </w:r>
      <w:r w:rsidRPr="00744312">
        <w:rPr>
          <w:rFonts w:cs="Arial"/>
          <w:sz w:val="22"/>
          <w:szCs w:val="22"/>
          <w:lang w:val="es-ES_tradnl"/>
        </w:rPr>
        <w:t>Gerencia General</w:t>
      </w:r>
      <w:r>
        <w:rPr>
          <w:rFonts w:cs="Arial"/>
          <w:sz w:val="22"/>
          <w:szCs w:val="22"/>
          <w:lang w:val="es-ES_tradnl"/>
        </w:rPr>
        <w:t xml:space="preserve">, </w:t>
      </w:r>
      <w:r>
        <w:rPr>
          <w:rFonts w:cs="Arial"/>
          <w:sz w:val="22"/>
          <w:szCs w:val="22"/>
        </w:rPr>
        <w:t xml:space="preserve">para que tomando en consideración las observaciones realizadas en la presente sesión y según lo indicado en el oficio </w:t>
      </w:r>
      <w:r w:rsidRPr="00D574AE">
        <w:rPr>
          <w:rFonts w:cs="Arial"/>
          <w:sz w:val="22"/>
          <w:szCs w:val="22"/>
        </w:rPr>
        <w:t>GG-ME-</w:t>
      </w:r>
      <w:r>
        <w:rPr>
          <w:rFonts w:cs="Arial"/>
          <w:sz w:val="22"/>
          <w:szCs w:val="22"/>
        </w:rPr>
        <w:t>113</w:t>
      </w:r>
      <w:r w:rsidR="005D122E">
        <w:rPr>
          <w:rFonts w:cs="Arial"/>
          <w:sz w:val="22"/>
          <w:szCs w:val="22"/>
        </w:rPr>
        <w:t>6</w:t>
      </w:r>
      <w:r>
        <w:rPr>
          <w:rFonts w:cs="Arial"/>
          <w:sz w:val="22"/>
          <w:szCs w:val="22"/>
        </w:rPr>
        <w:t>-2</w:t>
      </w:r>
      <w:r w:rsidRPr="00D574AE">
        <w:rPr>
          <w:rFonts w:cs="Arial"/>
          <w:sz w:val="22"/>
          <w:szCs w:val="22"/>
        </w:rPr>
        <w:t>01</w:t>
      </w:r>
      <w:r>
        <w:rPr>
          <w:rFonts w:cs="Arial"/>
          <w:sz w:val="22"/>
          <w:szCs w:val="22"/>
        </w:rPr>
        <w:t xml:space="preserve">9, comunique a la </w:t>
      </w:r>
      <w:r>
        <w:rPr>
          <w:rFonts w:cs="Arial"/>
          <w:sz w:val="22"/>
          <w:szCs w:val="22"/>
          <w:lang w:val="es-ES_tradnl"/>
        </w:rPr>
        <w:t xml:space="preserve">Comisión Permanente de Asuntos </w:t>
      </w:r>
      <w:r w:rsidR="005D122E">
        <w:rPr>
          <w:rFonts w:cs="Arial"/>
          <w:sz w:val="22"/>
          <w:szCs w:val="22"/>
          <w:lang w:val="es-ES_tradnl"/>
        </w:rPr>
        <w:t>Económicos</w:t>
      </w:r>
      <w:r>
        <w:rPr>
          <w:rFonts w:cs="Arial"/>
          <w:sz w:val="22"/>
          <w:szCs w:val="22"/>
          <w:lang w:val="es-ES_tradnl"/>
        </w:rPr>
        <w:t xml:space="preserve"> </w:t>
      </w:r>
      <w:r>
        <w:rPr>
          <w:rFonts w:cs="Arial"/>
          <w:sz w:val="22"/>
          <w:szCs w:val="22"/>
          <w:lang w:val="es-ES_tradnl"/>
        </w:rPr>
        <w:lastRenderedPageBreak/>
        <w:t xml:space="preserve">de la Asamblea Legislativa, el criterio formal de este Banco sobre dicho </w:t>
      </w:r>
      <w:r w:rsidRPr="00D574AE">
        <w:rPr>
          <w:rFonts w:cs="Arial"/>
          <w:sz w:val="22"/>
          <w:szCs w:val="22"/>
        </w:rPr>
        <w:t xml:space="preserve">proyecto de </w:t>
      </w:r>
      <w:r>
        <w:rPr>
          <w:rFonts w:cs="Arial"/>
          <w:sz w:val="22"/>
          <w:szCs w:val="22"/>
        </w:rPr>
        <w:t xml:space="preserve">ley.  Lo anterior, en los términos que se indican en el </w:t>
      </w:r>
      <w:r w:rsidRPr="00542F89">
        <w:rPr>
          <w:rFonts w:cs="Arial"/>
          <w:b/>
          <w:sz w:val="22"/>
          <w:szCs w:val="22"/>
        </w:rPr>
        <w:t xml:space="preserve">Acuerdo N° </w:t>
      </w:r>
      <w:r w:rsidR="005D122E">
        <w:rPr>
          <w:rFonts w:cs="Arial"/>
          <w:b/>
          <w:sz w:val="22"/>
          <w:szCs w:val="22"/>
        </w:rPr>
        <w:t>4</w:t>
      </w:r>
      <w:r w:rsidRPr="00542F89">
        <w:rPr>
          <w:rFonts w:cs="Arial"/>
          <w:b/>
          <w:sz w:val="22"/>
          <w:szCs w:val="22"/>
        </w:rPr>
        <w:t xml:space="preserve"> </w:t>
      </w:r>
      <w:r>
        <w:rPr>
          <w:rFonts w:cs="Arial"/>
          <w:sz w:val="22"/>
          <w:szCs w:val="22"/>
        </w:rPr>
        <w:t xml:space="preserve">que se anexa a esta minuta. </w:t>
      </w:r>
    </w:p>
    <w:p w14:paraId="43503FF6" w14:textId="77777777" w:rsidR="00C27EF8" w:rsidRPr="00D14EAF" w:rsidRDefault="00C27EF8" w:rsidP="00C27EF8">
      <w:pPr>
        <w:spacing w:line="360" w:lineRule="auto"/>
        <w:jc w:val="both"/>
        <w:rPr>
          <w:rFonts w:cs="Arial"/>
          <w:b/>
          <w:sz w:val="22"/>
        </w:rPr>
      </w:pPr>
      <w:r w:rsidRPr="00D14EAF">
        <w:rPr>
          <w:rFonts w:cs="Arial"/>
          <w:b/>
          <w:sz w:val="22"/>
        </w:rPr>
        <w:t>************</w:t>
      </w:r>
    </w:p>
    <w:p w14:paraId="78B2A957" w14:textId="77777777" w:rsidR="00C27EF8" w:rsidRDefault="00C27EF8" w:rsidP="00C27EF8">
      <w:pPr>
        <w:spacing w:line="360" w:lineRule="auto"/>
        <w:jc w:val="both"/>
        <w:rPr>
          <w:rFonts w:cs="Arial"/>
          <w:b/>
          <w:sz w:val="22"/>
          <w:szCs w:val="22"/>
          <w:u w:val="single"/>
          <w:lang w:val="es-ES_tradnl"/>
        </w:rPr>
      </w:pPr>
    </w:p>
    <w:p w14:paraId="79175ACC"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5° </w:t>
      </w:r>
      <w:r w:rsidR="00E1346F" w:rsidRPr="00E1346F">
        <w:rPr>
          <w:rFonts w:cs="Arial"/>
          <w:b/>
          <w:bCs/>
          <w:sz w:val="22"/>
          <w:szCs w:val="22"/>
          <w:u w:val="single"/>
          <w:lang w:val="es-ES_tradnl"/>
        </w:rPr>
        <w:t>Propuesta de incremento salarial del segundo semestre de 2019</w:t>
      </w:r>
    </w:p>
    <w:p w14:paraId="10034F68" w14:textId="77777777" w:rsidR="00C27EF8" w:rsidRDefault="00C27EF8" w:rsidP="00C27EF8">
      <w:pPr>
        <w:spacing w:line="360" w:lineRule="auto"/>
        <w:jc w:val="both"/>
        <w:rPr>
          <w:rFonts w:cs="Arial"/>
          <w:sz w:val="22"/>
          <w:szCs w:val="22"/>
        </w:rPr>
      </w:pPr>
    </w:p>
    <w:p w14:paraId="17F0D911" w14:textId="0687ADE9" w:rsidR="00E033BF" w:rsidRPr="00357ACA" w:rsidRDefault="00C27EF8" w:rsidP="00E033BF">
      <w:pPr>
        <w:spacing w:line="360" w:lineRule="auto"/>
        <w:jc w:val="both"/>
        <w:rPr>
          <w:rFonts w:cs="Arial"/>
          <w:sz w:val="22"/>
        </w:rPr>
      </w:pPr>
      <w:r w:rsidRPr="0039311E">
        <w:rPr>
          <w:rFonts w:cs="Arial"/>
          <w:sz w:val="22"/>
          <w:u w:val="single"/>
          <w:lang w:val="es-ES_tradnl"/>
        </w:rPr>
        <w:t xml:space="preserve">Minuto </w:t>
      </w:r>
      <w:r w:rsidR="005D122E">
        <w:rPr>
          <w:rFonts w:cs="Arial"/>
          <w:sz w:val="22"/>
          <w:u w:val="single"/>
          <w:lang w:val="es-ES_tradnl"/>
        </w:rPr>
        <w:t>87</w:t>
      </w:r>
      <w:r w:rsidRPr="0039311E">
        <w:rPr>
          <w:rFonts w:cs="Arial"/>
          <w:sz w:val="22"/>
          <w:u w:val="single"/>
          <w:lang w:val="es-ES_tradnl"/>
        </w:rPr>
        <w:t>:</w:t>
      </w:r>
      <w:r w:rsidR="005D122E">
        <w:rPr>
          <w:rFonts w:cs="Arial"/>
          <w:sz w:val="22"/>
          <w:u w:val="single"/>
          <w:lang w:val="es-ES_tradnl"/>
        </w:rPr>
        <w:t>25</w:t>
      </w:r>
      <w:r>
        <w:rPr>
          <w:rFonts w:cs="Arial"/>
          <w:sz w:val="22"/>
          <w:lang w:val="es-ES_tradnl"/>
        </w:rPr>
        <w:t xml:space="preserve"> Se conoce el oficio </w:t>
      </w:r>
      <w:r w:rsidR="00E033BF">
        <w:rPr>
          <w:rFonts w:cs="Arial"/>
          <w:bCs/>
          <w:sz w:val="22"/>
        </w:rPr>
        <w:t>GG-ME-</w:t>
      </w:r>
      <w:r w:rsidR="00CA20D2">
        <w:rPr>
          <w:rFonts w:cs="Arial"/>
          <w:bCs/>
          <w:sz w:val="22"/>
        </w:rPr>
        <w:t>1131</w:t>
      </w:r>
      <w:r w:rsidR="00E033BF" w:rsidRPr="00357ACA">
        <w:rPr>
          <w:rFonts w:cs="Arial"/>
          <w:bCs/>
          <w:sz w:val="22"/>
        </w:rPr>
        <w:t>-201</w:t>
      </w:r>
      <w:r w:rsidR="00CA20D2">
        <w:rPr>
          <w:rFonts w:cs="Arial"/>
          <w:bCs/>
          <w:sz w:val="22"/>
        </w:rPr>
        <w:t>9</w:t>
      </w:r>
      <w:r w:rsidR="00E033BF" w:rsidRPr="00357ACA">
        <w:rPr>
          <w:rFonts w:cs="Arial"/>
          <w:bCs/>
          <w:sz w:val="22"/>
        </w:rPr>
        <w:t xml:space="preserve"> del </w:t>
      </w:r>
      <w:r w:rsidR="00CA20D2">
        <w:rPr>
          <w:rFonts w:cs="Arial"/>
          <w:bCs/>
          <w:sz w:val="22"/>
        </w:rPr>
        <w:t>29</w:t>
      </w:r>
      <w:r w:rsidR="00E033BF" w:rsidRPr="00357ACA">
        <w:rPr>
          <w:rFonts w:cs="Arial"/>
          <w:bCs/>
          <w:sz w:val="22"/>
        </w:rPr>
        <w:t xml:space="preserve"> de </w:t>
      </w:r>
      <w:r w:rsidR="00CA20D2">
        <w:rPr>
          <w:rFonts w:cs="Arial"/>
          <w:bCs/>
          <w:sz w:val="22"/>
        </w:rPr>
        <w:t>octubre</w:t>
      </w:r>
      <w:r w:rsidR="00E033BF" w:rsidRPr="00357ACA">
        <w:rPr>
          <w:rFonts w:cs="Arial"/>
          <w:bCs/>
          <w:sz w:val="22"/>
        </w:rPr>
        <w:t xml:space="preserve"> de 201</w:t>
      </w:r>
      <w:r w:rsidR="00CA20D2">
        <w:rPr>
          <w:rFonts w:cs="Arial"/>
          <w:bCs/>
          <w:sz w:val="22"/>
        </w:rPr>
        <w:t>9</w:t>
      </w:r>
      <w:r w:rsidR="00E033BF" w:rsidRPr="00357ACA">
        <w:rPr>
          <w:rFonts w:cs="Arial"/>
          <w:sz w:val="22"/>
        </w:rPr>
        <w:t xml:space="preserve">, mediante el cual, la Gerencia General somete a la consideración de esta Junta Directiva, el incremento salarial para los funcionarios del Banco, correspondiente al </w:t>
      </w:r>
      <w:r w:rsidR="00CA20D2">
        <w:rPr>
          <w:rFonts w:cs="Arial"/>
          <w:sz w:val="22"/>
        </w:rPr>
        <w:t>segundo</w:t>
      </w:r>
      <w:r w:rsidR="00E033BF" w:rsidRPr="00357ACA">
        <w:rPr>
          <w:rFonts w:cs="Arial"/>
          <w:sz w:val="22"/>
        </w:rPr>
        <w:t xml:space="preserve"> semestre del año</w:t>
      </w:r>
      <w:r w:rsidR="00E033BF">
        <w:rPr>
          <w:rFonts w:cs="Arial"/>
          <w:sz w:val="22"/>
        </w:rPr>
        <w:t xml:space="preserve"> 2019</w:t>
      </w:r>
      <w:r w:rsidR="00E033BF" w:rsidRPr="00357ACA">
        <w:rPr>
          <w:rFonts w:cs="Arial"/>
          <w:sz w:val="22"/>
        </w:rPr>
        <w:t>.    Dicho documento se adjunta a la presente acta.</w:t>
      </w:r>
    </w:p>
    <w:p w14:paraId="0DC416D4" w14:textId="77777777" w:rsidR="00E033BF" w:rsidRPr="00357ACA" w:rsidRDefault="00E033BF" w:rsidP="00E033BF">
      <w:pPr>
        <w:spacing w:line="360" w:lineRule="auto"/>
        <w:jc w:val="both"/>
        <w:rPr>
          <w:rFonts w:cs="Arial"/>
          <w:sz w:val="20"/>
          <w:szCs w:val="20"/>
        </w:rPr>
      </w:pPr>
    </w:p>
    <w:p w14:paraId="2E1D8BAF" w14:textId="77777777" w:rsidR="00CA20D2" w:rsidRDefault="00E033BF" w:rsidP="00E033BF">
      <w:pPr>
        <w:spacing w:line="360" w:lineRule="auto"/>
        <w:ind w:right="-181"/>
        <w:jc w:val="both"/>
        <w:rPr>
          <w:rFonts w:cs="Arial"/>
          <w:sz w:val="22"/>
          <w:szCs w:val="22"/>
        </w:rPr>
      </w:pPr>
      <w:r>
        <w:rPr>
          <w:rFonts w:cs="Arial"/>
          <w:sz w:val="22"/>
        </w:rPr>
        <w:t xml:space="preserve">El señor Gerente General </w:t>
      </w:r>
      <w:r w:rsidRPr="00357ACA">
        <w:rPr>
          <w:rFonts w:cs="Arial"/>
          <w:sz w:val="22"/>
        </w:rPr>
        <w:t>expone los alcances del citado informe, destacando que esta propuesta de incremento salarial es congruente con lo establecido por el Poder Ejecutivo para los funcionarios del Sector Público</w:t>
      </w:r>
      <w:r w:rsidR="00CA20D2">
        <w:rPr>
          <w:rFonts w:cs="Arial"/>
          <w:sz w:val="22"/>
        </w:rPr>
        <w:t>,</w:t>
      </w:r>
      <w:r w:rsidRPr="00357ACA">
        <w:rPr>
          <w:rFonts w:cs="Arial"/>
          <w:bCs/>
          <w:sz w:val="22"/>
        </w:rPr>
        <w:t xml:space="preserve"> en el </w:t>
      </w:r>
      <w:r w:rsidRPr="00357ACA">
        <w:rPr>
          <w:rFonts w:cs="Arial"/>
          <w:sz w:val="22"/>
          <w:szCs w:val="22"/>
        </w:rPr>
        <w:t xml:space="preserve">Decreto </w:t>
      </w:r>
      <w:r w:rsidR="00CA20D2" w:rsidRPr="00357ACA">
        <w:rPr>
          <w:rFonts w:cs="Arial"/>
          <w:sz w:val="22"/>
          <w:szCs w:val="22"/>
        </w:rPr>
        <w:t>Nº 4</w:t>
      </w:r>
      <w:r w:rsidR="00CA20D2">
        <w:rPr>
          <w:rFonts w:cs="Arial"/>
          <w:sz w:val="22"/>
          <w:szCs w:val="22"/>
        </w:rPr>
        <w:t>1972-</w:t>
      </w:r>
      <w:r w:rsidR="00CA20D2" w:rsidRPr="00357ACA">
        <w:rPr>
          <w:rFonts w:cs="Arial"/>
          <w:sz w:val="22"/>
          <w:szCs w:val="22"/>
        </w:rPr>
        <w:t>MTSS-</w:t>
      </w:r>
      <w:r w:rsidR="00CA20D2">
        <w:rPr>
          <w:rFonts w:cs="Arial"/>
          <w:sz w:val="22"/>
          <w:szCs w:val="22"/>
        </w:rPr>
        <w:t>MIDEPLAN-</w:t>
      </w:r>
      <w:r w:rsidR="00CA20D2" w:rsidRPr="00357ACA">
        <w:rPr>
          <w:rFonts w:cs="Arial"/>
          <w:sz w:val="22"/>
          <w:szCs w:val="22"/>
        </w:rPr>
        <w:t>H, publicado en</w:t>
      </w:r>
      <w:r w:rsidR="00CA20D2">
        <w:rPr>
          <w:rFonts w:cs="Arial"/>
          <w:sz w:val="22"/>
          <w:szCs w:val="22"/>
        </w:rPr>
        <w:t xml:space="preserve"> el Alcance N° 216 a </w:t>
      </w:r>
      <w:r w:rsidR="00CA20D2" w:rsidRPr="00357ACA">
        <w:rPr>
          <w:rFonts w:cs="Arial"/>
          <w:sz w:val="22"/>
          <w:szCs w:val="22"/>
        </w:rPr>
        <w:t xml:space="preserve">La Gaceta </w:t>
      </w:r>
      <w:r w:rsidR="00CA20D2">
        <w:rPr>
          <w:rFonts w:cs="Arial"/>
          <w:sz w:val="22"/>
          <w:szCs w:val="22"/>
        </w:rPr>
        <w:t>N° 188 del 04 de octubre de</w:t>
      </w:r>
      <w:r w:rsidR="00CA20D2" w:rsidRPr="00357ACA">
        <w:rPr>
          <w:rFonts w:cs="Arial"/>
          <w:sz w:val="22"/>
          <w:szCs w:val="22"/>
        </w:rPr>
        <w:t xml:space="preserve"> 201</w:t>
      </w:r>
      <w:r w:rsidR="00CA20D2">
        <w:rPr>
          <w:rFonts w:cs="Arial"/>
          <w:sz w:val="22"/>
          <w:szCs w:val="22"/>
        </w:rPr>
        <w:t>9</w:t>
      </w:r>
      <w:r w:rsidRPr="00357ACA">
        <w:rPr>
          <w:rFonts w:cs="Arial"/>
          <w:sz w:val="22"/>
          <w:szCs w:val="22"/>
        </w:rPr>
        <w:t>, se</w:t>
      </w:r>
      <w:r>
        <w:rPr>
          <w:rFonts w:cs="Arial"/>
          <w:sz w:val="22"/>
          <w:szCs w:val="22"/>
        </w:rPr>
        <w:t>gún el cual,</w:t>
      </w:r>
      <w:r w:rsidRPr="00357ACA">
        <w:rPr>
          <w:rFonts w:cs="Arial"/>
          <w:sz w:val="22"/>
          <w:szCs w:val="22"/>
        </w:rPr>
        <w:t xml:space="preserve"> </w:t>
      </w:r>
      <w:r>
        <w:rPr>
          <w:rFonts w:cs="Arial"/>
          <w:sz w:val="22"/>
          <w:szCs w:val="22"/>
        </w:rPr>
        <w:t xml:space="preserve">se </w:t>
      </w:r>
      <w:r w:rsidRPr="00357ACA">
        <w:rPr>
          <w:rFonts w:cs="Arial"/>
          <w:sz w:val="22"/>
          <w:szCs w:val="22"/>
        </w:rPr>
        <w:t>establece un incremento salarial general</w:t>
      </w:r>
      <w:r>
        <w:rPr>
          <w:rFonts w:cs="Arial"/>
          <w:sz w:val="22"/>
          <w:szCs w:val="22"/>
        </w:rPr>
        <w:t xml:space="preserve"> </w:t>
      </w:r>
      <w:r w:rsidR="00CA20D2">
        <w:rPr>
          <w:rFonts w:cs="Arial"/>
          <w:sz w:val="22"/>
          <w:szCs w:val="22"/>
        </w:rPr>
        <w:t xml:space="preserve">para el segundo semestre de 2019, </w:t>
      </w:r>
      <w:r w:rsidR="00CA20D2" w:rsidRPr="00357ACA">
        <w:rPr>
          <w:rFonts w:cs="Arial"/>
          <w:sz w:val="22"/>
          <w:szCs w:val="22"/>
        </w:rPr>
        <w:t>de</w:t>
      </w:r>
      <w:r w:rsidR="00CA20D2">
        <w:rPr>
          <w:rFonts w:cs="Arial"/>
          <w:sz w:val="22"/>
          <w:szCs w:val="22"/>
        </w:rPr>
        <w:t xml:space="preserve"> ¢3.750,00 al salario base de</w:t>
      </w:r>
      <w:r w:rsidR="00CA20D2" w:rsidRPr="00357ACA">
        <w:rPr>
          <w:rFonts w:cs="Arial"/>
          <w:sz w:val="22"/>
          <w:szCs w:val="22"/>
        </w:rPr>
        <w:t xml:space="preserve"> todos los trabajadores</w:t>
      </w:r>
      <w:r w:rsidR="00CA20D2">
        <w:rPr>
          <w:rFonts w:cs="Arial"/>
          <w:sz w:val="22"/>
          <w:szCs w:val="22"/>
        </w:rPr>
        <w:t>,</w:t>
      </w:r>
      <w:r w:rsidR="00CA20D2" w:rsidRPr="00357ACA">
        <w:rPr>
          <w:rFonts w:cs="Arial"/>
          <w:sz w:val="22"/>
          <w:szCs w:val="22"/>
        </w:rPr>
        <w:t xml:space="preserve"> excepto los puestos de gerente</w:t>
      </w:r>
      <w:r w:rsidR="00CA20D2">
        <w:rPr>
          <w:rFonts w:cs="Arial"/>
          <w:sz w:val="22"/>
          <w:szCs w:val="22"/>
        </w:rPr>
        <w:t xml:space="preserve"> general,</w:t>
      </w:r>
      <w:r w:rsidR="00CA20D2" w:rsidRPr="00357ACA">
        <w:rPr>
          <w:rFonts w:cs="Arial"/>
          <w:sz w:val="22"/>
          <w:szCs w:val="22"/>
        </w:rPr>
        <w:t xml:space="preserve"> subgerentes</w:t>
      </w:r>
      <w:r w:rsidR="00CA20D2">
        <w:rPr>
          <w:rFonts w:cs="Arial"/>
          <w:sz w:val="22"/>
          <w:szCs w:val="22"/>
        </w:rPr>
        <w:t xml:space="preserve"> y funcionarios cuyas remuneraciones totales mensuales sean iguales o superiores a ¢4 millones</w:t>
      </w:r>
      <w:r w:rsidR="00CA20D2" w:rsidRPr="00357ACA">
        <w:rPr>
          <w:rFonts w:cs="Arial"/>
          <w:sz w:val="22"/>
          <w:szCs w:val="22"/>
        </w:rPr>
        <w:t xml:space="preserve">, </w:t>
      </w:r>
      <w:r w:rsidR="00CA20D2">
        <w:rPr>
          <w:rFonts w:cs="Arial"/>
          <w:sz w:val="22"/>
          <w:szCs w:val="22"/>
        </w:rPr>
        <w:t>efectivo a partir del 1° de julio de 2019.</w:t>
      </w:r>
    </w:p>
    <w:p w14:paraId="00E7C2A7" w14:textId="77777777" w:rsidR="00CA20D2" w:rsidRDefault="00CA20D2" w:rsidP="00CA20D2">
      <w:pPr>
        <w:spacing w:line="360" w:lineRule="auto"/>
        <w:jc w:val="both"/>
        <w:rPr>
          <w:rFonts w:cs="Arial"/>
          <w:sz w:val="22"/>
          <w:lang w:val="es-ES_tradnl"/>
        </w:rPr>
      </w:pPr>
    </w:p>
    <w:p w14:paraId="046E30BF" w14:textId="26F0DB0E" w:rsidR="00E033BF" w:rsidRPr="00357ACA" w:rsidRDefault="00CA20D2" w:rsidP="00CA20D2">
      <w:pPr>
        <w:spacing w:line="360" w:lineRule="auto"/>
        <w:jc w:val="both"/>
        <w:rPr>
          <w:rFonts w:cs="Arial"/>
          <w:sz w:val="22"/>
        </w:rPr>
      </w:pPr>
      <w:r>
        <w:rPr>
          <w:rFonts w:cs="Arial"/>
          <w:sz w:val="22"/>
          <w:u w:val="single"/>
          <w:lang w:val="es-ES_tradnl"/>
        </w:rPr>
        <w:t>Minuto 90</w:t>
      </w:r>
      <w:r w:rsidRPr="0039311E">
        <w:rPr>
          <w:rFonts w:cs="Arial"/>
          <w:sz w:val="22"/>
          <w:u w:val="single"/>
          <w:lang w:val="es-ES_tradnl"/>
        </w:rPr>
        <w:t>:</w:t>
      </w:r>
      <w:r>
        <w:rPr>
          <w:rFonts w:cs="Arial"/>
          <w:sz w:val="22"/>
          <w:u w:val="single"/>
          <w:lang w:val="es-ES_tradnl"/>
        </w:rPr>
        <w:t>00</w:t>
      </w:r>
      <w:r>
        <w:rPr>
          <w:rFonts w:cs="Arial"/>
          <w:sz w:val="22"/>
          <w:lang w:val="es-ES_tradnl"/>
        </w:rPr>
        <w:t xml:space="preserve"> </w:t>
      </w:r>
      <w:r w:rsidR="00E033BF">
        <w:rPr>
          <w:rFonts w:cs="Arial"/>
          <w:sz w:val="22"/>
          <w:szCs w:val="22"/>
          <w:lang w:val="es-CR"/>
        </w:rPr>
        <w:t xml:space="preserve">Conocida la propuesta de la </w:t>
      </w:r>
      <w:r w:rsidR="00E033BF" w:rsidRPr="00893CBB">
        <w:rPr>
          <w:rFonts w:cs="Arial"/>
          <w:sz w:val="22"/>
          <w:szCs w:val="22"/>
          <w:lang w:val="es-CR"/>
        </w:rPr>
        <w:t>Administración</w:t>
      </w:r>
      <w:r w:rsidR="00E033BF">
        <w:rPr>
          <w:rFonts w:cs="Arial"/>
          <w:sz w:val="22"/>
          <w:szCs w:val="22"/>
          <w:lang w:val="es-CR"/>
        </w:rPr>
        <w:t xml:space="preserve"> y</w:t>
      </w:r>
      <w:r w:rsidR="00E033BF" w:rsidRPr="00357ACA">
        <w:rPr>
          <w:rFonts w:cs="Arial"/>
          <w:sz w:val="22"/>
        </w:rPr>
        <w:t xml:space="preserve"> no habiendo objeciones de los señores Directores ni por parte de los funcionarios presentes, la Junta Directiva toma el </w:t>
      </w:r>
      <w:r w:rsidRPr="00CA20D2">
        <w:rPr>
          <w:rFonts w:cs="Arial"/>
          <w:b/>
          <w:bCs/>
          <w:sz w:val="22"/>
        </w:rPr>
        <w:t>Acuerdo N° 5</w:t>
      </w:r>
      <w:r>
        <w:rPr>
          <w:rFonts w:cs="Arial"/>
          <w:sz w:val="22"/>
        </w:rPr>
        <w:t xml:space="preserve"> que se anexa a esta minuta.</w:t>
      </w:r>
    </w:p>
    <w:p w14:paraId="7272BC01" w14:textId="77777777" w:rsidR="00C27EF8" w:rsidRPr="00D14EAF" w:rsidRDefault="00C27EF8" w:rsidP="00C27EF8">
      <w:pPr>
        <w:spacing w:line="360" w:lineRule="auto"/>
        <w:jc w:val="both"/>
        <w:rPr>
          <w:rFonts w:cs="Arial"/>
          <w:b/>
          <w:sz w:val="22"/>
        </w:rPr>
      </w:pPr>
      <w:r w:rsidRPr="00D14EAF">
        <w:rPr>
          <w:rFonts w:cs="Arial"/>
          <w:b/>
          <w:sz w:val="22"/>
        </w:rPr>
        <w:t>************</w:t>
      </w:r>
    </w:p>
    <w:p w14:paraId="36A35D83" w14:textId="77777777" w:rsidR="00C27EF8" w:rsidRDefault="00C27EF8" w:rsidP="00C27EF8">
      <w:pPr>
        <w:spacing w:line="360" w:lineRule="auto"/>
        <w:jc w:val="both"/>
        <w:rPr>
          <w:rFonts w:cs="Arial"/>
          <w:b/>
          <w:bCs/>
          <w:sz w:val="22"/>
          <w:szCs w:val="22"/>
          <w:u w:val="single"/>
          <w:lang w:val="es-ES_tradnl"/>
        </w:rPr>
      </w:pPr>
    </w:p>
    <w:p w14:paraId="34473AD7"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6° </w:t>
      </w:r>
      <w:r w:rsidR="00E1346F" w:rsidRPr="00E1346F">
        <w:rPr>
          <w:rFonts w:cs="Arial"/>
          <w:b/>
          <w:bCs/>
          <w:sz w:val="22"/>
          <w:szCs w:val="22"/>
          <w:u w:val="single"/>
          <w:lang w:val="es-ES_tradnl"/>
        </w:rPr>
        <w:t>Procedimiento para la aplicación del artículo 66 Bis, del Reglamento de Operaciones del Sistema Financiero Nacional para la Vivienda</w:t>
      </w:r>
    </w:p>
    <w:p w14:paraId="2BA91230" w14:textId="77777777" w:rsidR="00C27EF8" w:rsidRDefault="00C27EF8" w:rsidP="00C27EF8">
      <w:pPr>
        <w:spacing w:line="360" w:lineRule="auto"/>
        <w:jc w:val="both"/>
        <w:rPr>
          <w:rFonts w:cs="Arial"/>
          <w:sz w:val="22"/>
          <w:szCs w:val="22"/>
        </w:rPr>
      </w:pPr>
    </w:p>
    <w:p w14:paraId="3BF28551" w14:textId="368021B1" w:rsidR="00CA20D2" w:rsidRDefault="00C27EF8" w:rsidP="00CA20D2">
      <w:pPr>
        <w:spacing w:line="360" w:lineRule="auto"/>
        <w:jc w:val="both"/>
        <w:rPr>
          <w:rFonts w:cs="Arial"/>
          <w:bCs/>
          <w:color w:val="000000"/>
          <w:sz w:val="22"/>
          <w:szCs w:val="22"/>
          <w:lang w:val="es-CR"/>
        </w:rPr>
      </w:pPr>
      <w:r w:rsidRPr="0039311E">
        <w:rPr>
          <w:rFonts w:cs="Arial"/>
          <w:sz w:val="22"/>
          <w:u w:val="single"/>
          <w:lang w:val="es-ES_tradnl"/>
        </w:rPr>
        <w:t xml:space="preserve">Minuto </w:t>
      </w:r>
      <w:r w:rsidR="00CA20D2">
        <w:rPr>
          <w:rFonts w:cs="Arial"/>
          <w:sz w:val="22"/>
          <w:u w:val="single"/>
          <w:lang w:val="es-ES_tradnl"/>
        </w:rPr>
        <w:t>97</w:t>
      </w:r>
      <w:r w:rsidRPr="0039311E">
        <w:rPr>
          <w:rFonts w:cs="Arial"/>
          <w:sz w:val="22"/>
          <w:u w:val="single"/>
          <w:lang w:val="es-ES_tradnl"/>
        </w:rPr>
        <w:t>:</w:t>
      </w:r>
      <w:r w:rsidR="00CA20D2">
        <w:rPr>
          <w:rFonts w:cs="Arial"/>
          <w:sz w:val="22"/>
          <w:u w:val="single"/>
          <w:lang w:val="es-ES_tradnl"/>
        </w:rPr>
        <w:t>00</w:t>
      </w:r>
      <w:r>
        <w:rPr>
          <w:rFonts w:cs="Arial"/>
          <w:sz w:val="22"/>
          <w:lang w:val="es-ES_tradnl"/>
        </w:rPr>
        <w:t xml:space="preserve"> </w:t>
      </w:r>
      <w:r w:rsidR="000D0BA7">
        <w:rPr>
          <w:rFonts w:cs="Arial"/>
          <w:sz w:val="22"/>
          <w:lang w:val="es-ES_tradnl"/>
        </w:rPr>
        <w:t xml:space="preserve">De conformidad con lo resuelto en la sesión 62-2018 del 25 de octubre de 2018, la </w:t>
      </w:r>
      <w:r w:rsidR="000D0BA7" w:rsidRPr="000D0BA7">
        <w:rPr>
          <w:rFonts w:cs="Arial"/>
          <w:sz w:val="22"/>
          <w:szCs w:val="22"/>
          <w:lang w:val="es-CR"/>
        </w:rPr>
        <w:t>Junta Directiva</w:t>
      </w:r>
      <w:r w:rsidR="000D0BA7">
        <w:rPr>
          <w:rFonts w:cs="Arial"/>
          <w:sz w:val="22"/>
          <w:lang w:val="es-ES_tradnl"/>
        </w:rPr>
        <w:t xml:space="preserve"> continúa analizando el </w:t>
      </w:r>
      <w:r w:rsidR="00CA20D2">
        <w:rPr>
          <w:rFonts w:cs="Arial"/>
          <w:bCs/>
          <w:sz w:val="22"/>
          <w:szCs w:val="22"/>
        </w:rPr>
        <w:t>oficio GG-ME-1001-2018 del 24 de octubre de 2018, mediante el cual, atendiendo lo dispuesto en el acuerdo N° 26 de la sesión 40-2018 del 06 de agosto</w:t>
      </w:r>
      <w:r w:rsidR="000D0BA7">
        <w:rPr>
          <w:rFonts w:cs="Arial"/>
          <w:bCs/>
          <w:sz w:val="22"/>
          <w:szCs w:val="22"/>
        </w:rPr>
        <w:t xml:space="preserve"> de 2018</w:t>
      </w:r>
      <w:r w:rsidR="00CA20D2">
        <w:rPr>
          <w:rFonts w:cs="Arial"/>
          <w:bCs/>
          <w:sz w:val="22"/>
          <w:szCs w:val="22"/>
        </w:rPr>
        <w:t xml:space="preserve">, la </w:t>
      </w:r>
      <w:r w:rsidR="00CA20D2" w:rsidRPr="00D609BE">
        <w:rPr>
          <w:rFonts w:cs="Arial"/>
          <w:bCs/>
          <w:sz w:val="22"/>
          <w:szCs w:val="22"/>
        </w:rPr>
        <w:t>Gerencia General</w:t>
      </w:r>
      <w:r w:rsidR="00CA20D2">
        <w:rPr>
          <w:rFonts w:cs="Arial"/>
          <w:bCs/>
          <w:sz w:val="22"/>
          <w:szCs w:val="22"/>
        </w:rPr>
        <w:t xml:space="preserve"> remite el dictamen AL-OF-0111-2018 de la </w:t>
      </w:r>
      <w:r w:rsidR="00CA20D2" w:rsidRPr="00D609BE">
        <w:rPr>
          <w:rFonts w:cs="Arial"/>
          <w:bCs/>
          <w:sz w:val="22"/>
          <w:szCs w:val="22"/>
        </w:rPr>
        <w:t>Asesoría Legal</w:t>
      </w:r>
      <w:r w:rsidR="00CA20D2">
        <w:rPr>
          <w:rFonts w:cs="Arial"/>
          <w:bCs/>
          <w:sz w:val="22"/>
          <w:szCs w:val="22"/>
        </w:rPr>
        <w:t xml:space="preserve">, con respecto a la viabilidad legal de aplicar el artículo 66 Bis del Reglamento de Operaciones del </w:t>
      </w:r>
      <w:r w:rsidR="00CA20D2" w:rsidRPr="00D609BE">
        <w:rPr>
          <w:rFonts w:cs="Arial"/>
          <w:bCs/>
          <w:sz w:val="22"/>
          <w:szCs w:val="22"/>
        </w:rPr>
        <w:t>Sistema Financiero Nacional para la Vivienda</w:t>
      </w:r>
      <w:r w:rsidR="00CA20D2">
        <w:rPr>
          <w:rFonts w:cs="Arial"/>
          <w:bCs/>
          <w:sz w:val="22"/>
          <w:szCs w:val="22"/>
        </w:rPr>
        <w:t xml:space="preserve">, a todas las </w:t>
      </w:r>
      <w:r w:rsidR="00CA20D2">
        <w:rPr>
          <w:rFonts w:cs="Arial"/>
          <w:bCs/>
          <w:sz w:val="22"/>
          <w:szCs w:val="22"/>
        </w:rPr>
        <w:lastRenderedPageBreak/>
        <w:t xml:space="preserve">modalidades de </w:t>
      </w:r>
      <w:r w:rsidR="00CA20D2" w:rsidRPr="00D609BE">
        <w:rPr>
          <w:rFonts w:cs="Arial"/>
          <w:bCs/>
          <w:color w:val="000000"/>
          <w:sz w:val="22"/>
          <w:szCs w:val="22"/>
          <w:lang w:val="es-CR"/>
        </w:rPr>
        <w:t>Bono Familiar de Vivienda</w:t>
      </w:r>
      <w:r w:rsidR="00CA20D2">
        <w:rPr>
          <w:rFonts w:cs="Arial"/>
          <w:bCs/>
          <w:color w:val="000000"/>
          <w:sz w:val="22"/>
          <w:szCs w:val="22"/>
          <w:lang w:val="es-CR"/>
        </w:rPr>
        <w:t>, tanto en proyectos colectivos como individuales.  Dichos documentos se adjuntan a la presente acta.</w:t>
      </w:r>
    </w:p>
    <w:p w14:paraId="61F148DE" w14:textId="77777777" w:rsidR="00CA20D2" w:rsidRDefault="00CA20D2" w:rsidP="00CA20D2">
      <w:pPr>
        <w:spacing w:line="360" w:lineRule="auto"/>
        <w:jc w:val="both"/>
        <w:rPr>
          <w:rFonts w:cs="Arial"/>
          <w:bCs/>
          <w:color w:val="000000"/>
          <w:sz w:val="22"/>
          <w:szCs w:val="22"/>
          <w:lang w:val="es-CR"/>
        </w:rPr>
      </w:pPr>
    </w:p>
    <w:p w14:paraId="18016C24" w14:textId="3280CBF1" w:rsidR="00CA20D2" w:rsidRDefault="00CA20D2" w:rsidP="00CA20D2">
      <w:pPr>
        <w:spacing w:line="360" w:lineRule="auto"/>
        <w:jc w:val="both"/>
        <w:rPr>
          <w:rFonts w:cs="Arial"/>
          <w:bCs/>
          <w:color w:val="000000"/>
          <w:sz w:val="22"/>
          <w:szCs w:val="22"/>
          <w:lang w:val="es-CR"/>
        </w:rPr>
      </w:pPr>
      <w:r>
        <w:rPr>
          <w:rFonts w:cs="Arial"/>
          <w:bCs/>
          <w:color w:val="000000"/>
          <w:sz w:val="22"/>
          <w:szCs w:val="22"/>
          <w:lang w:val="es-CR"/>
        </w:rPr>
        <w:t xml:space="preserve">La licenciada </w:t>
      </w:r>
      <w:r w:rsidR="000D0BA7">
        <w:rPr>
          <w:rFonts w:cs="Arial"/>
          <w:bCs/>
          <w:color w:val="000000"/>
          <w:sz w:val="22"/>
          <w:szCs w:val="22"/>
          <w:lang w:val="es-CR"/>
        </w:rPr>
        <w:t xml:space="preserve">Masis Calderón </w:t>
      </w:r>
      <w:r>
        <w:rPr>
          <w:rFonts w:cs="Arial"/>
          <w:bCs/>
          <w:color w:val="000000"/>
          <w:sz w:val="22"/>
          <w:szCs w:val="22"/>
          <w:lang w:val="es-CR"/>
        </w:rPr>
        <w:t>expone los alcances del referido dictamen jurídico, destacando que esta norma buscaba contar con un mecanismo de excepción en casos de atención de emergencias</w:t>
      </w:r>
      <w:r w:rsidR="000D0BA7">
        <w:rPr>
          <w:rFonts w:cs="Arial"/>
          <w:bCs/>
          <w:color w:val="000000"/>
          <w:sz w:val="22"/>
          <w:szCs w:val="22"/>
          <w:lang w:val="es-CR"/>
        </w:rPr>
        <w:t xml:space="preserve"> (según la exposición de motivos) y para casos ordinarios</w:t>
      </w:r>
      <w:r>
        <w:rPr>
          <w:rFonts w:cs="Arial"/>
          <w:bCs/>
          <w:color w:val="000000"/>
          <w:sz w:val="22"/>
          <w:szCs w:val="22"/>
          <w:lang w:val="es-CR"/>
        </w:rPr>
        <w:t>, que permitiera</w:t>
      </w:r>
      <w:r w:rsidR="000D0BA7">
        <w:rPr>
          <w:rFonts w:cs="Arial"/>
          <w:bCs/>
          <w:color w:val="000000"/>
          <w:sz w:val="22"/>
          <w:szCs w:val="22"/>
          <w:lang w:val="es-CR"/>
        </w:rPr>
        <w:t xml:space="preserve"> asignar y girar </w:t>
      </w:r>
      <w:r>
        <w:rPr>
          <w:rFonts w:cs="Arial"/>
          <w:bCs/>
          <w:color w:val="000000"/>
          <w:sz w:val="22"/>
          <w:szCs w:val="22"/>
          <w:lang w:val="es-CR"/>
        </w:rPr>
        <w:t>recursos</w:t>
      </w:r>
      <w:r w:rsidR="000D0BA7">
        <w:rPr>
          <w:rFonts w:cs="Arial"/>
          <w:bCs/>
          <w:color w:val="000000"/>
          <w:sz w:val="22"/>
          <w:szCs w:val="22"/>
          <w:lang w:val="es-CR"/>
        </w:rPr>
        <w:t xml:space="preserve"> del FOSUVI a</w:t>
      </w:r>
      <w:r>
        <w:rPr>
          <w:rFonts w:cs="Arial"/>
          <w:bCs/>
          <w:color w:val="000000"/>
          <w:sz w:val="22"/>
          <w:szCs w:val="22"/>
          <w:lang w:val="es-CR"/>
        </w:rPr>
        <w:t xml:space="preserve"> las entidades autorizadas</w:t>
      </w:r>
      <w:r w:rsidR="000D0BA7">
        <w:rPr>
          <w:rFonts w:cs="Arial"/>
          <w:bCs/>
          <w:color w:val="000000"/>
          <w:sz w:val="22"/>
          <w:szCs w:val="22"/>
          <w:lang w:val="es-CR"/>
        </w:rPr>
        <w:t>,</w:t>
      </w:r>
      <w:r>
        <w:rPr>
          <w:rFonts w:cs="Arial"/>
          <w:bCs/>
          <w:color w:val="000000"/>
          <w:sz w:val="22"/>
          <w:szCs w:val="22"/>
          <w:lang w:val="es-CR"/>
        </w:rPr>
        <w:t xml:space="preserve"> de previo al proceso de construcción de obras o de formalización de operaciones, de forma tal que las entidades pudieran disponer de los recursos en administración, antes de dichas etapas.</w:t>
      </w:r>
    </w:p>
    <w:p w14:paraId="1A160926" w14:textId="121C9A98" w:rsidR="00CA20D2" w:rsidRDefault="00CA20D2" w:rsidP="00CA20D2">
      <w:pPr>
        <w:spacing w:line="360" w:lineRule="auto"/>
        <w:jc w:val="both"/>
        <w:rPr>
          <w:rFonts w:cs="Arial"/>
          <w:bCs/>
          <w:sz w:val="22"/>
          <w:szCs w:val="22"/>
        </w:rPr>
      </w:pPr>
    </w:p>
    <w:p w14:paraId="58C7E34C" w14:textId="77777777" w:rsidR="00BB3621" w:rsidRDefault="000D0BA7" w:rsidP="000D0BA7">
      <w:pPr>
        <w:spacing w:line="360" w:lineRule="auto"/>
        <w:jc w:val="both"/>
        <w:rPr>
          <w:rFonts w:cs="Arial"/>
          <w:sz w:val="22"/>
          <w:szCs w:val="22"/>
          <w:lang w:val="es-CR"/>
        </w:rPr>
      </w:pPr>
      <w:r>
        <w:rPr>
          <w:rFonts w:cs="Arial"/>
          <w:sz w:val="22"/>
          <w:u w:val="single"/>
          <w:lang w:val="es-ES_tradnl"/>
        </w:rPr>
        <w:t>Minuto 98</w:t>
      </w:r>
      <w:r w:rsidRPr="0039311E">
        <w:rPr>
          <w:rFonts w:cs="Arial"/>
          <w:sz w:val="22"/>
          <w:u w:val="single"/>
          <w:lang w:val="es-ES_tradnl"/>
        </w:rPr>
        <w:t>:</w:t>
      </w:r>
      <w:r>
        <w:rPr>
          <w:rFonts w:cs="Arial"/>
          <w:sz w:val="22"/>
          <w:u w:val="single"/>
          <w:lang w:val="es-ES_tradnl"/>
        </w:rPr>
        <w:t>50</w:t>
      </w:r>
      <w:r>
        <w:rPr>
          <w:rFonts w:cs="Arial"/>
          <w:sz w:val="22"/>
          <w:lang w:val="es-ES_tradnl"/>
        </w:rPr>
        <w:t xml:space="preserve"> La </w:t>
      </w:r>
      <w:r w:rsidRPr="000D0BA7">
        <w:rPr>
          <w:rFonts w:cs="Arial"/>
          <w:sz w:val="22"/>
          <w:szCs w:val="22"/>
          <w:lang w:val="es-CR"/>
        </w:rPr>
        <w:t>Junta Directiva</w:t>
      </w:r>
      <w:r>
        <w:rPr>
          <w:rFonts w:cs="Arial"/>
          <w:sz w:val="22"/>
          <w:szCs w:val="22"/>
          <w:lang w:val="es-CR"/>
        </w:rPr>
        <w:t xml:space="preserve"> procede a analizar con la licenciada Masís Calderón el contenido y las motivaciones de la citada norma, y al respecto se hace ver que aunque en la exposición de motivos se plantea la posibilidad de atender casos de emergencia, el texto del artículo no hace referencia a que las disposiciones sean aplicables </w:t>
      </w:r>
      <w:r w:rsidR="00BB3621">
        <w:rPr>
          <w:rFonts w:cs="Arial"/>
          <w:sz w:val="22"/>
          <w:szCs w:val="22"/>
          <w:lang w:val="es-CR"/>
        </w:rPr>
        <w:t>solamente</w:t>
      </w:r>
      <w:r>
        <w:rPr>
          <w:rFonts w:cs="Arial"/>
          <w:sz w:val="22"/>
          <w:szCs w:val="22"/>
          <w:lang w:val="es-CR"/>
        </w:rPr>
        <w:t xml:space="preserve"> a casos de emergencia y, por consiguiente, </w:t>
      </w:r>
      <w:r w:rsidR="00BB3621">
        <w:rPr>
          <w:rFonts w:cs="Arial"/>
          <w:sz w:val="22"/>
          <w:szCs w:val="22"/>
          <w:lang w:val="es-CR"/>
        </w:rPr>
        <w:t xml:space="preserve">siendo que la norma fue emitida por esta </w:t>
      </w:r>
      <w:r w:rsidR="00BB3621" w:rsidRPr="00BB3621">
        <w:rPr>
          <w:rFonts w:cs="Arial"/>
          <w:sz w:val="22"/>
          <w:szCs w:val="22"/>
          <w:lang w:val="es-CR"/>
        </w:rPr>
        <w:t>Junta Directiva</w:t>
      </w:r>
      <w:r w:rsidR="00BB3621">
        <w:rPr>
          <w:rFonts w:cs="Arial"/>
          <w:sz w:val="22"/>
          <w:szCs w:val="22"/>
          <w:lang w:val="es-CR"/>
        </w:rPr>
        <w:t>, es únicamente este Órgano Colegiado al que le corresponde interpretarla o aclararla.</w:t>
      </w:r>
    </w:p>
    <w:p w14:paraId="656BFABD" w14:textId="77777777" w:rsidR="00BB3621" w:rsidRDefault="00BB3621" w:rsidP="00BB3621">
      <w:pPr>
        <w:spacing w:line="360" w:lineRule="auto"/>
        <w:jc w:val="both"/>
        <w:rPr>
          <w:rFonts w:cs="Arial"/>
          <w:bCs/>
          <w:sz w:val="22"/>
          <w:szCs w:val="22"/>
        </w:rPr>
      </w:pPr>
    </w:p>
    <w:p w14:paraId="2FADBB05" w14:textId="216842E3" w:rsidR="00BB3621" w:rsidRDefault="00BB3621" w:rsidP="00BB3621">
      <w:pPr>
        <w:spacing w:line="360" w:lineRule="auto"/>
        <w:jc w:val="both"/>
        <w:rPr>
          <w:rFonts w:cs="Arial"/>
          <w:sz w:val="22"/>
          <w:lang w:val="es-ES_tradnl"/>
        </w:rPr>
      </w:pPr>
      <w:r>
        <w:rPr>
          <w:rFonts w:cs="Arial"/>
          <w:sz w:val="22"/>
          <w:u w:val="single"/>
          <w:lang w:val="es-ES_tradnl"/>
        </w:rPr>
        <w:t xml:space="preserve">Minuto </w:t>
      </w:r>
      <w:r w:rsidR="007D5A00">
        <w:rPr>
          <w:rFonts w:cs="Arial"/>
          <w:sz w:val="22"/>
          <w:u w:val="single"/>
          <w:lang w:val="es-ES_tradnl"/>
        </w:rPr>
        <w:t>125</w:t>
      </w:r>
      <w:r w:rsidRPr="0039311E">
        <w:rPr>
          <w:rFonts w:cs="Arial"/>
          <w:sz w:val="22"/>
          <w:u w:val="single"/>
          <w:lang w:val="es-ES_tradnl"/>
        </w:rPr>
        <w:t>:</w:t>
      </w:r>
      <w:r w:rsidR="007D5A00">
        <w:rPr>
          <w:rFonts w:cs="Arial"/>
          <w:sz w:val="22"/>
          <w:u w:val="single"/>
          <w:lang w:val="es-ES_tradnl"/>
        </w:rPr>
        <w:t>40</w:t>
      </w:r>
      <w:r>
        <w:rPr>
          <w:rFonts w:cs="Arial"/>
          <w:sz w:val="22"/>
          <w:lang w:val="es-ES_tradnl"/>
        </w:rPr>
        <w:t xml:space="preserve"> De conformidad con el análisis efectuado al respecto, se concuerda en la pertinencia de interpretar y establecer que el referido artículo 66 Bis debe ser aplicado de conformidad con la integralidad del texto vigente y, por consiguiente, lo pertinente es girar instrucciones a la </w:t>
      </w:r>
      <w:r w:rsidRPr="00BB3621">
        <w:rPr>
          <w:rFonts w:cs="Arial"/>
          <w:sz w:val="22"/>
          <w:szCs w:val="22"/>
          <w:lang w:val="es-ES_tradnl"/>
        </w:rPr>
        <w:t>Administración</w:t>
      </w:r>
      <w:r>
        <w:rPr>
          <w:rFonts w:cs="Arial"/>
          <w:sz w:val="22"/>
          <w:szCs w:val="22"/>
          <w:lang w:val="es-ES_tradnl"/>
        </w:rPr>
        <w:t xml:space="preserve">, para que, bajo dicha interpretación, presente a esta </w:t>
      </w:r>
      <w:r w:rsidRPr="00BB3621">
        <w:rPr>
          <w:rFonts w:cs="Arial"/>
          <w:sz w:val="22"/>
          <w:szCs w:val="22"/>
          <w:lang w:val="es-CR"/>
        </w:rPr>
        <w:t>Junta Directiva</w:t>
      </w:r>
      <w:r>
        <w:rPr>
          <w:rFonts w:cs="Arial"/>
          <w:sz w:val="22"/>
          <w:szCs w:val="22"/>
          <w:lang w:val="es-CR"/>
        </w:rPr>
        <w:t xml:space="preserve"> el procedimiento que establece dicha norma para el adelanto de recursos del FOSUVI.  Lo anterior, en los términos que se indican en el </w:t>
      </w:r>
      <w:r w:rsidRPr="00BB3621">
        <w:rPr>
          <w:rFonts w:cs="Arial"/>
          <w:b/>
          <w:bCs/>
          <w:sz w:val="22"/>
          <w:szCs w:val="22"/>
          <w:lang w:val="es-CR"/>
        </w:rPr>
        <w:t>Acuerdo N° 6</w:t>
      </w:r>
      <w:r>
        <w:rPr>
          <w:rFonts w:cs="Arial"/>
          <w:sz w:val="22"/>
          <w:szCs w:val="22"/>
          <w:lang w:val="es-CR"/>
        </w:rPr>
        <w:t xml:space="preserve"> que se anexa a esta minuta.</w:t>
      </w:r>
    </w:p>
    <w:p w14:paraId="5F80A8E7" w14:textId="77777777" w:rsidR="00C27EF8" w:rsidRPr="00D14EAF" w:rsidRDefault="00C27EF8" w:rsidP="00C27EF8">
      <w:pPr>
        <w:spacing w:line="360" w:lineRule="auto"/>
        <w:jc w:val="both"/>
        <w:rPr>
          <w:rFonts w:cs="Arial"/>
          <w:b/>
          <w:sz w:val="22"/>
        </w:rPr>
      </w:pPr>
      <w:r w:rsidRPr="00D14EAF">
        <w:rPr>
          <w:rFonts w:cs="Arial"/>
          <w:b/>
          <w:sz w:val="22"/>
        </w:rPr>
        <w:t>************</w:t>
      </w:r>
    </w:p>
    <w:p w14:paraId="65DC8812" w14:textId="77777777" w:rsidR="00C27EF8" w:rsidRDefault="00C27EF8" w:rsidP="00C27EF8">
      <w:pPr>
        <w:spacing w:line="360" w:lineRule="auto"/>
        <w:jc w:val="both"/>
        <w:rPr>
          <w:rFonts w:cs="Arial"/>
          <w:b/>
          <w:bCs/>
          <w:sz w:val="22"/>
          <w:szCs w:val="22"/>
          <w:u w:val="single"/>
          <w:lang w:val="es-ES_tradnl"/>
        </w:rPr>
      </w:pPr>
    </w:p>
    <w:p w14:paraId="585D18CB" w14:textId="63D42B11" w:rsidR="00C27EF8" w:rsidRPr="00AB2826" w:rsidRDefault="00C27EF8" w:rsidP="00C27EF8">
      <w:pPr>
        <w:pStyle w:val="Textoindependiente"/>
        <w:ind w:right="0"/>
        <w:rPr>
          <w:rFonts w:cs="Arial"/>
          <w:szCs w:val="22"/>
        </w:rPr>
      </w:pPr>
      <w:r w:rsidRPr="00BB3621">
        <w:rPr>
          <w:rFonts w:cs="Arial"/>
          <w:szCs w:val="22"/>
          <w:u w:val="single"/>
        </w:rPr>
        <w:t xml:space="preserve">Minuto </w:t>
      </w:r>
      <w:r w:rsidR="00BB3621" w:rsidRPr="00BB3621">
        <w:rPr>
          <w:rFonts w:cs="Arial"/>
          <w:szCs w:val="22"/>
          <w:u w:val="single"/>
        </w:rPr>
        <w:t>127</w:t>
      </w:r>
      <w:r w:rsidRPr="00BB3621">
        <w:rPr>
          <w:rFonts w:cs="Arial"/>
          <w:szCs w:val="22"/>
          <w:u w:val="single"/>
        </w:rPr>
        <w:t>:</w:t>
      </w:r>
      <w:r w:rsidR="00BB3621" w:rsidRPr="00BB3621">
        <w:rPr>
          <w:rFonts w:cs="Arial"/>
          <w:szCs w:val="22"/>
          <w:u w:val="single"/>
        </w:rPr>
        <w:t>00</w:t>
      </w:r>
      <w:r>
        <w:rPr>
          <w:rFonts w:cs="Arial"/>
          <w:szCs w:val="22"/>
        </w:rPr>
        <w:t xml:space="preserve"> </w:t>
      </w:r>
      <w:r w:rsidRPr="00AB2826">
        <w:rPr>
          <w:rFonts w:cs="Arial"/>
          <w:szCs w:val="22"/>
        </w:rPr>
        <w:t xml:space="preserve">Siendo las </w:t>
      </w:r>
      <w:r w:rsidR="00BB3621">
        <w:rPr>
          <w:rFonts w:cs="Arial"/>
          <w:szCs w:val="22"/>
        </w:rPr>
        <w:t>veinte</w:t>
      </w:r>
      <w:r>
        <w:rPr>
          <w:rFonts w:cs="Arial"/>
          <w:szCs w:val="22"/>
        </w:rPr>
        <w:t xml:space="preserve"> </w:t>
      </w:r>
      <w:r w:rsidRPr="00AB2826">
        <w:rPr>
          <w:rFonts w:cs="Arial"/>
          <w:szCs w:val="22"/>
        </w:rPr>
        <w:t>horas</w:t>
      </w:r>
      <w:r>
        <w:rPr>
          <w:rFonts w:cs="Arial"/>
          <w:szCs w:val="22"/>
        </w:rPr>
        <w:t xml:space="preserve"> con </w:t>
      </w:r>
      <w:r w:rsidR="00BB3621">
        <w:rPr>
          <w:rFonts w:cs="Arial"/>
          <w:szCs w:val="22"/>
        </w:rPr>
        <w:t>treinta</w:t>
      </w:r>
      <w:r>
        <w:rPr>
          <w:rFonts w:cs="Arial"/>
          <w:szCs w:val="22"/>
        </w:rPr>
        <w:t xml:space="preserve"> minutos</w:t>
      </w:r>
      <w:r w:rsidRPr="00AB2826">
        <w:rPr>
          <w:rFonts w:cs="Arial"/>
          <w:szCs w:val="22"/>
        </w:rPr>
        <w:t>, se levanta la sesión.</w:t>
      </w:r>
    </w:p>
    <w:p w14:paraId="068D0010" w14:textId="77777777" w:rsidR="00C27EF8" w:rsidRPr="00D14EAF" w:rsidRDefault="00C27EF8" w:rsidP="00C27EF8">
      <w:pPr>
        <w:spacing w:line="360" w:lineRule="auto"/>
        <w:jc w:val="both"/>
        <w:rPr>
          <w:rFonts w:cs="Arial"/>
          <w:b/>
          <w:sz w:val="22"/>
        </w:rPr>
      </w:pPr>
      <w:r w:rsidRPr="00D14EAF">
        <w:rPr>
          <w:rFonts w:cs="Arial"/>
          <w:b/>
          <w:sz w:val="22"/>
        </w:rPr>
        <w:t>************</w:t>
      </w:r>
    </w:p>
    <w:p w14:paraId="6A4810E5" w14:textId="77777777" w:rsidR="00C27EF8" w:rsidRDefault="00C27EF8" w:rsidP="00C27EF8">
      <w:pPr>
        <w:rPr>
          <w:rFonts w:cs="Arial"/>
          <w:sz w:val="22"/>
          <w:szCs w:val="22"/>
        </w:rPr>
      </w:pPr>
    </w:p>
    <w:p w14:paraId="69BD0C09" w14:textId="77777777" w:rsidR="00C27EF8" w:rsidRDefault="00C27EF8" w:rsidP="00C27EF8">
      <w:pPr>
        <w:rPr>
          <w:rFonts w:cs="Arial"/>
          <w:sz w:val="22"/>
          <w:szCs w:val="22"/>
        </w:rPr>
      </w:pPr>
    </w:p>
    <w:p w14:paraId="1483B639" w14:textId="77777777" w:rsidR="00C27EF8" w:rsidRDefault="00C27EF8" w:rsidP="00C27EF8">
      <w:pPr>
        <w:rPr>
          <w:rFonts w:cs="Arial"/>
          <w:sz w:val="22"/>
          <w:szCs w:val="22"/>
        </w:rPr>
      </w:pPr>
      <w:r>
        <w:rPr>
          <w:rFonts w:cs="Arial"/>
          <w:sz w:val="22"/>
          <w:szCs w:val="22"/>
        </w:rPr>
        <w:br w:type="page"/>
      </w:r>
    </w:p>
    <w:p w14:paraId="1BF27357" w14:textId="77777777" w:rsidR="00C27EF8" w:rsidRDefault="00C27EF8" w:rsidP="00C27EF8">
      <w:pPr>
        <w:spacing w:line="360" w:lineRule="auto"/>
        <w:jc w:val="both"/>
        <w:rPr>
          <w:rFonts w:cs="Arial"/>
          <w:sz w:val="22"/>
          <w:szCs w:val="22"/>
        </w:rPr>
      </w:pPr>
    </w:p>
    <w:p w14:paraId="3F3F80C9" w14:textId="77777777" w:rsidR="00C27EF8" w:rsidRDefault="00C27EF8" w:rsidP="00C27EF8">
      <w:pPr>
        <w:spacing w:line="360" w:lineRule="auto"/>
        <w:jc w:val="both"/>
        <w:rPr>
          <w:rFonts w:cs="Arial"/>
          <w:sz w:val="22"/>
          <w:szCs w:val="22"/>
        </w:rPr>
      </w:pPr>
    </w:p>
    <w:p w14:paraId="023C70FF" w14:textId="77777777" w:rsidR="00C27EF8" w:rsidRDefault="00C27EF8" w:rsidP="00C27EF8">
      <w:pPr>
        <w:pStyle w:val="Ttulo"/>
        <w:ind w:right="51"/>
        <w:rPr>
          <w:rFonts w:cs="Arial"/>
        </w:rPr>
      </w:pPr>
      <w:r>
        <w:rPr>
          <w:rFonts w:cs="Arial"/>
        </w:rPr>
        <w:t>BANCO HIPOTECARIO DE LA VIVIENDA</w:t>
      </w:r>
    </w:p>
    <w:p w14:paraId="63C78F2C"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79CC6F16" w14:textId="77777777" w:rsidR="00C27EF8" w:rsidRDefault="00C27EF8" w:rsidP="00C27EF8">
      <w:pPr>
        <w:spacing w:line="360" w:lineRule="auto"/>
        <w:ind w:right="51"/>
        <w:jc w:val="center"/>
        <w:rPr>
          <w:rFonts w:cs="Arial"/>
          <w:b/>
          <w:sz w:val="22"/>
          <w:u w:val="single"/>
        </w:rPr>
      </w:pPr>
    </w:p>
    <w:p w14:paraId="32CEA99C" w14:textId="77777777" w:rsidR="00C27EF8" w:rsidRDefault="00C27EF8" w:rsidP="00C27EF8">
      <w:pPr>
        <w:spacing w:line="360" w:lineRule="auto"/>
        <w:ind w:right="51"/>
        <w:jc w:val="center"/>
        <w:rPr>
          <w:rFonts w:cs="Arial"/>
          <w:b/>
          <w:sz w:val="22"/>
          <w:u w:val="single"/>
        </w:rPr>
      </w:pPr>
      <w:r>
        <w:rPr>
          <w:rFonts w:cs="Arial"/>
          <w:b/>
          <w:sz w:val="22"/>
          <w:u w:val="single"/>
        </w:rPr>
        <w:t xml:space="preserve">ACUERDOS DE LA SESION </w:t>
      </w:r>
      <w:r w:rsidR="00FD3B4E">
        <w:rPr>
          <w:rFonts w:cs="Arial"/>
          <w:b/>
          <w:sz w:val="22"/>
          <w:u w:val="single"/>
        </w:rPr>
        <w:t>EXTRA</w:t>
      </w:r>
      <w:r>
        <w:rPr>
          <w:rFonts w:cs="Arial"/>
          <w:b/>
          <w:sz w:val="22"/>
          <w:u w:val="single"/>
        </w:rPr>
        <w:t xml:space="preserve">ORDINARIA N° </w:t>
      </w:r>
      <w:r w:rsidR="00FD3B4E">
        <w:rPr>
          <w:rFonts w:cs="Arial"/>
          <w:b/>
          <w:sz w:val="22"/>
          <w:u w:val="single"/>
        </w:rPr>
        <w:t>85</w:t>
      </w:r>
      <w:r>
        <w:rPr>
          <w:rFonts w:cs="Arial"/>
          <w:b/>
          <w:sz w:val="22"/>
          <w:u w:val="single"/>
        </w:rPr>
        <w:t>-2019</w:t>
      </w:r>
    </w:p>
    <w:p w14:paraId="3D4DA103"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FD3B4E">
        <w:rPr>
          <w:rFonts w:cs="Arial"/>
          <w:b/>
          <w:sz w:val="22"/>
          <w:u w:val="single"/>
        </w:rPr>
        <w:t>31</w:t>
      </w:r>
      <w:r>
        <w:rPr>
          <w:rFonts w:cs="Arial"/>
          <w:b/>
          <w:sz w:val="22"/>
          <w:u w:val="single"/>
        </w:rPr>
        <w:t xml:space="preserve"> DE </w:t>
      </w:r>
      <w:r w:rsidR="00FD3B4E">
        <w:rPr>
          <w:rFonts w:cs="Arial"/>
          <w:b/>
          <w:sz w:val="22"/>
          <w:u w:val="single"/>
        </w:rPr>
        <w:t>OCTUBRE</w:t>
      </w:r>
      <w:r>
        <w:rPr>
          <w:rFonts w:cs="Arial"/>
          <w:b/>
          <w:sz w:val="22"/>
          <w:u w:val="single"/>
        </w:rPr>
        <w:t xml:space="preserve"> DE 2019</w:t>
      </w:r>
    </w:p>
    <w:p w14:paraId="6626B3AC" w14:textId="77777777" w:rsidR="00C27EF8" w:rsidRDefault="00C27EF8" w:rsidP="00C27EF8">
      <w:pPr>
        <w:spacing w:line="360" w:lineRule="auto"/>
        <w:jc w:val="both"/>
        <w:rPr>
          <w:rFonts w:cs="Arial"/>
          <w:sz w:val="22"/>
          <w:szCs w:val="22"/>
        </w:rPr>
      </w:pPr>
    </w:p>
    <w:p w14:paraId="75C7C78A" w14:textId="77777777" w:rsidR="00C27EF8" w:rsidRDefault="00C27EF8" w:rsidP="00C27EF8">
      <w:pPr>
        <w:spacing w:line="360" w:lineRule="auto"/>
        <w:jc w:val="both"/>
        <w:rPr>
          <w:rFonts w:cs="Arial"/>
          <w:sz w:val="22"/>
          <w:szCs w:val="22"/>
        </w:rPr>
      </w:pPr>
    </w:p>
    <w:p w14:paraId="0C3EF538"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66521106" w14:textId="1C2FA189" w:rsidR="00C27EF8" w:rsidRDefault="00926641" w:rsidP="00C27EF8">
      <w:pPr>
        <w:spacing w:line="360" w:lineRule="auto"/>
        <w:jc w:val="both"/>
        <w:rPr>
          <w:rFonts w:cs="Arial"/>
          <w:sz w:val="22"/>
          <w:szCs w:val="22"/>
        </w:rPr>
      </w:pPr>
      <w:r>
        <w:rPr>
          <w:rFonts w:cs="Arial"/>
          <w:sz w:val="22"/>
          <w:szCs w:val="22"/>
        </w:rPr>
        <w:t>Dar por conocida la Carta de Gerencia 1-2019, sobre los resultados de la primera visita de auditoría externa de los estados financieros del Banco para el período 2019, elaborada por el Despacho Carvajal y Colegiados</w:t>
      </w:r>
      <w:r w:rsidR="000E00F6">
        <w:rPr>
          <w:rFonts w:cs="Arial"/>
          <w:sz w:val="22"/>
          <w:szCs w:val="22"/>
        </w:rPr>
        <w:t xml:space="preserve"> y la cual se adjunta al oficio GG-ME-1025-2019 de la </w:t>
      </w:r>
      <w:r w:rsidR="000E00F6" w:rsidRPr="000E00F6">
        <w:rPr>
          <w:rFonts w:cs="Arial"/>
          <w:sz w:val="22"/>
          <w:szCs w:val="22"/>
          <w:lang w:val="es-CR"/>
        </w:rPr>
        <w:t>Gerencia General</w:t>
      </w:r>
      <w:r w:rsidR="000E00F6">
        <w:rPr>
          <w:rFonts w:cs="Arial"/>
          <w:sz w:val="22"/>
          <w:szCs w:val="22"/>
          <w:lang w:val="es-CR"/>
        </w:rPr>
        <w:t>.</w:t>
      </w:r>
    </w:p>
    <w:p w14:paraId="63F658C8" w14:textId="7CB8E504" w:rsidR="00926641" w:rsidRDefault="00926641" w:rsidP="00C27EF8">
      <w:pPr>
        <w:spacing w:line="360" w:lineRule="auto"/>
        <w:jc w:val="both"/>
        <w:rPr>
          <w:rFonts w:cs="Arial"/>
          <w:sz w:val="22"/>
          <w:szCs w:val="22"/>
        </w:rPr>
      </w:pPr>
    </w:p>
    <w:p w14:paraId="6F4132B0" w14:textId="78034F1E" w:rsidR="00C27EF8" w:rsidRDefault="00926641" w:rsidP="00C27EF8">
      <w:pPr>
        <w:spacing w:line="360" w:lineRule="auto"/>
        <w:jc w:val="both"/>
        <w:rPr>
          <w:rFonts w:cs="Arial"/>
          <w:sz w:val="22"/>
          <w:szCs w:val="22"/>
        </w:rPr>
      </w:pPr>
      <w:r>
        <w:rPr>
          <w:rFonts w:cs="Arial"/>
          <w:sz w:val="22"/>
          <w:szCs w:val="22"/>
        </w:rPr>
        <w:t xml:space="preserve">Se instruye a la </w:t>
      </w:r>
      <w:r w:rsidRPr="00926641">
        <w:rPr>
          <w:rFonts w:cs="Arial"/>
          <w:sz w:val="22"/>
          <w:szCs w:val="22"/>
        </w:rPr>
        <w:t>Administración</w:t>
      </w:r>
      <w:r>
        <w:rPr>
          <w:rFonts w:cs="Arial"/>
          <w:sz w:val="22"/>
          <w:szCs w:val="22"/>
        </w:rPr>
        <w:t xml:space="preserve">, para que el próximo 07 de noviembre, presente a esta </w:t>
      </w:r>
      <w:r w:rsidRPr="00926641">
        <w:rPr>
          <w:rFonts w:cs="Arial"/>
          <w:sz w:val="22"/>
          <w:szCs w:val="22"/>
          <w:lang w:val="es-CR"/>
        </w:rPr>
        <w:t>Junta Directiva</w:t>
      </w:r>
      <w:r>
        <w:rPr>
          <w:rFonts w:cs="Arial"/>
          <w:sz w:val="22"/>
          <w:szCs w:val="22"/>
          <w:lang w:val="es-CR"/>
        </w:rPr>
        <w:t xml:space="preserve"> un plan de trabajo, dirigido a la atención adecuada y oportuna de los hallazgos contenidos en dicho documento.</w:t>
      </w:r>
    </w:p>
    <w:p w14:paraId="334271A4"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170E630B" w14:textId="77777777" w:rsidR="00C27EF8" w:rsidRPr="00D14EAF" w:rsidRDefault="00C27EF8" w:rsidP="00C27EF8">
      <w:pPr>
        <w:spacing w:line="360" w:lineRule="auto"/>
        <w:jc w:val="both"/>
        <w:rPr>
          <w:rFonts w:cs="Arial"/>
          <w:b/>
          <w:sz w:val="22"/>
        </w:rPr>
      </w:pPr>
      <w:r w:rsidRPr="00D14EAF">
        <w:rPr>
          <w:rFonts w:cs="Arial"/>
          <w:b/>
          <w:sz w:val="22"/>
        </w:rPr>
        <w:t>************</w:t>
      </w:r>
    </w:p>
    <w:p w14:paraId="1DFA54E5" w14:textId="77777777" w:rsidR="00C27EF8" w:rsidRDefault="00C27EF8" w:rsidP="00C27EF8">
      <w:pPr>
        <w:spacing w:line="360" w:lineRule="auto"/>
        <w:jc w:val="both"/>
        <w:rPr>
          <w:rFonts w:cs="Arial"/>
          <w:sz w:val="22"/>
          <w:szCs w:val="22"/>
        </w:rPr>
      </w:pPr>
    </w:p>
    <w:p w14:paraId="27979C00"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084C97AA" w14:textId="77777777" w:rsidR="005A6CB1" w:rsidRDefault="006A40A5" w:rsidP="00C27EF8">
      <w:pPr>
        <w:spacing w:line="360" w:lineRule="auto"/>
        <w:jc w:val="both"/>
        <w:rPr>
          <w:rFonts w:cs="Arial"/>
          <w:sz w:val="22"/>
          <w:szCs w:val="22"/>
          <w:lang w:val="es-ES_tradnl"/>
        </w:rPr>
      </w:pPr>
      <w:r>
        <w:rPr>
          <w:rFonts w:cs="Arial"/>
          <w:sz w:val="22"/>
          <w:szCs w:val="22"/>
          <w:lang w:val="es-ES_tradnl"/>
        </w:rPr>
        <w:t xml:space="preserve">Conocido el informe </w:t>
      </w:r>
      <w:r w:rsidR="005A6CB1">
        <w:rPr>
          <w:rFonts w:cs="Arial"/>
          <w:sz w:val="22"/>
          <w:szCs w:val="22"/>
          <w:lang w:val="es-ES_tradnl"/>
        </w:rPr>
        <w:t xml:space="preserve">sobre el estado de las recomendaciones de la </w:t>
      </w:r>
      <w:r w:rsidR="005A6CB1" w:rsidRPr="005A6CB1">
        <w:rPr>
          <w:rFonts w:cs="Arial"/>
          <w:sz w:val="22"/>
          <w:szCs w:val="22"/>
          <w:lang w:val="es-CR"/>
        </w:rPr>
        <w:t>Auditoría Interna</w:t>
      </w:r>
      <w:r w:rsidR="005A6CB1">
        <w:rPr>
          <w:rFonts w:cs="Arial"/>
          <w:sz w:val="22"/>
          <w:szCs w:val="22"/>
          <w:lang w:val="es-CR"/>
        </w:rPr>
        <w:t xml:space="preserve"> </w:t>
      </w:r>
      <w:r w:rsidR="005A6CB1">
        <w:rPr>
          <w:rFonts w:cs="Arial"/>
          <w:sz w:val="22"/>
          <w:szCs w:val="22"/>
          <w:lang w:val="es-ES_tradnl"/>
        </w:rPr>
        <w:t xml:space="preserve">al 30 de setiembre de 2019, </w:t>
      </w:r>
      <w:r>
        <w:rPr>
          <w:rFonts w:cs="Arial"/>
          <w:sz w:val="22"/>
          <w:szCs w:val="22"/>
          <w:lang w:val="es-ES_tradnl"/>
        </w:rPr>
        <w:t>adjunto al oficio AI-OF-171-2019</w:t>
      </w:r>
      <w:r>
        <w:rPr>
          <w:rFonts w:cs="Arial"/>
          <w:sz w:val="22"/>
          <w:szCs w:val="22"/>
          <w:lang w:val="es-CR"/>
        </w:rPr>
        <w:t xml:space="preserve">, </w:t>
      </w:r>
      <w:r>
        <w:rPr>
          <w:rFonts w:cs="Arial"/>
          <w:sz w:val="22"/>
          <w:szCs w:val="22"/>
          <w:lang w:val="es-ES_tradnl"/>
        </w:rPr>
        <w:t>se</w:t>
      </w:r>
      <w:r w:rsidR="005A6CB1">
        <w:rPr>
          <w:rFonts w:cs="Arial"/>
          <w:sz w:val="22"/>
          <w:szCs w:val="22"/>
          <w:lang w:val="es-ES_tradnl"/>
        </w:rPr>
        <w:t xml:space="preserve"> acuerda:</w:t>
      </w:r>
    </w:p>
    <w:p w14:paraId="6DBE7B8B" w14:textId="413A4C66" w:rsidR="005A6CB1" w:rsidRDefault="00722B52" w:rsidP="00C27EF8">
      <w:pPr>
        <w:spacing w:line="360" w:lineRule="auto"/>
        <w:jc w:val="both"/>
        <w:rPr>
          <w:rFonts w:cs="Arial"/>
          <w:sz w:val="22"/>
          <w:szCs w:val="22"/>
          <w:lang w:val="es-CR"/>
        </w:rPr>
      </w:pPr>
      <w:r w:rsidRPr="008603BC">
        <w:rPr>
          <w:rFonts w:cs="Arial"/>
          <w:b/>
          <w:bCs/>
          <w:sz w:val="22"/>
          <w:szCs w:val="22"/>
          <w:lang w:val="es-ES_tradnl"/>
        </w:rPr>
        <w:t>1</w:t>
      </w:r>
      <w:r w:rsidR="005A6CB1" w:rsidRPr="008603BC">
        <w:rPr>
          <w:rFonts w:cs="Arial"/>
          <w:b/>
          <w:bCs/>
          <w:sz w:val="22"/>
          <w:szCs w:val="22"/>
          <w:lang w:val="es-ES_tradnl"/>
        </w:rPr>
        <w:t>)</w:t>
      </w:r>
      <w:r w:rsidR="005A6CB1">
        <w:rPr>
          <w:rFonts w:cs="Arial"/>
          <w:sz w:val="22"/>
          <w:szCs w:val="22"/>
          <w:lang w:val="es-ES_tradnl"/>
        </w:rPr>
        <w:t xml:space="preserve"> Instruir a la </w:t>
      </w:r>
      <w:r w:rsidR="005A6CB1" w:rsidRPr="005A6CB1">
        <w:rPr>
          <w:rFonts w:cs="Arial"/>
          <w:sz w:val="22"/>
          <w:szCs w:val="22"/>
          <w:lang w:val="es-CR"/>
        </w:rPr>
        <w:t>Auditoría Interna</w:t>
      </w:r>
      <w:r w:rsidR="005A6CB1">
        <w:rPr>
          <w:rFonts w:cs="Arial"/>
          <w:sz w:val="22"/>
          <w:szCs w:val="22"/>
          <w:lang w:val="es-CR"/>
        </w:rPr>
        <w:t xml:space="preserve">, para que </w:t>
      </w:r>
      <w:r w:rsidR="00487DF2">
        <w:rPr>
          <w:rFonts w:cs="Arial"/>
          <w:sz w:val="22"/>
          <w:szCs w:val="22"/>
          <w:lang w:val="es-CR"/>
        </w:rPr>
        <w:t xml:space="preserve">del total </w:t>
      </w:r>
      <w:r w:rsidR="00A23B5F">
        <w:rPr>
          <w:rFonts w:cs="Arial"/>
          <w:sz w:val="22"/>
          <w:szCs w:val="22"/>
          <w:lang w:val="es-CR"/>
        </w:rPr>
        <w:t xml:space="preserve">de </w:t>
      </w:r>
      <w:r w:rsidR="00327B5D">
        <w:rPr>
          <w:rFonts w:cs="Arial"/>
          <w:sz w:val="22"/>
          <w:szCs w:val="22"/>
          <w:lang w:val="es-CR"/>
        </w:rPr>
        <w:t>recomendaciones incumplidas</w:t>
      </w:r>
      <w:r w:rsidR="00A23B5F">
        <w:rPr>
          <w:rFonts w:cs="Arial"/>
          <w:sz w:val="22"/>
          <w:szCs w:val="22"/>
          <w:lang w:val="es-CR"/>
        </w:rPr>
        <w:t xml:space="preserve"> por dependencia</w:t>
      </w:r>
      <w:r w:rsidR="00327B5D">
        <w:rPr>
          <w:rFonts w:cs="Arial"/>
          <w:sz w:val="22"/>
          <w:szCs w:val="22"/>
          <w:lang w:val="es-CR"/>
        </w:rPr>
        <w:t xml:space="preserve">, </w:t>
      </w:r>
      <w:r w:rsidR="00A23B5F">
        <w:rPr>
          <w:rFonts w:cs="Arial"/>
          <w:sz w:val="22"/>
          <w:szCs w:val="22"/>
          <w:lang w:val="es-CR"/>
        </w:rPr>
        <w:t>presente a este Órgano Colegiado un de</w:t>
      </w:r>
      <w:r w:rsidR="00D55CD3">
        <w:rPr>
          <w:rFonts w:cs="Arial"/>
          <w:sz w:val="22"/>
          <w:szCs w:val="22"/>
          <w:lang w:val="es-CR"/>
        </w:rPr>
        <w:t xml:space="preserve">sglose </w:t>
      </w:r>
      <w:r w:rsidR="00A23B5F">
        <w:rPr>
          <w:rFonts w:cs="Arial"/>
          <w:sz w:val="22"/>
          <w:szCs w:val="22"/>
          <w:lang w:val="es-CR"/>
        </w:rPr>
        <w:t xml:space="preserve">por </w:t>
      </w:r>
      <w:r w:rsidR="00AE4F77">
        <w:rPr>
          <w:rFonts w:cs="Arial"/>
          <w:sz w:val="22"/>
          <w:szCs w:val="22"/>
          <w:lang w:val="es-CR"/>
        </w:rPr>
        <w:t>unidad</w:t>
      </w:r>
      <w:r w:rsidR="00C96541">
        <w:rPr>
          <w:rFonts w:cs="Arial"/>
          <w:sz w:val="22"/>
          <w:szCs w:val="22"/>
          <w:lang w:val="es-CR"/>
        </w:rPr>
        <w:t xml:space="preserve"> </w:t>
      </w:r>
      <w:r w:rsidR="00A23B5F">
        <w:rPr>
          <w:rFonts w:cs="Arial"/>
          <w:sz w:val="22"/>
          <w:szCs w:val="22"/>
          <w:lang w:val="es-CR"/>
        </w:rPr>
        <w:t>ejecutor</w:t>
      </w:r>
      <w:r w:rsidR="00C96541">
        <w:rPr>
          <w:rFonts w:cs="Arial"/>
          <w:sz w:val="22"/>
          <w:szCs w:val="22"/>
          <w:lang w:val="es-CR"/>
        </w:rPr>
        <w:t>a</w:t>
      </w:r>
      <w:r w:rsidR="00487DF2">
        <w:rPr>
          <w:rFonts w:cs="Arial"/>
          <w:sz w:val="22"/>
          <w:szCs w:val="22"/>
          <w:lang w:val="es-CR"/>
        </w:rPr>
        <w:t>.</w:t>
      </w:r>
    </w:p>
    <w:p w14:paraId="666CA0AC" w14:textId="77777777" w:rsidR="00B568F5" w:rsidRDefault="00B568F5" w:rsidP="00C27EF8">
      <w:pPr>
        <w:spacing w:line="360" w:lineRule="auto"/>
        <w:jc w:val="both"/>
        <w:rPr>
          <w:rFonts w:cs="Arial"/>
          <w:sz w:val="22"/>
          <w:szCs w:val="22"/>
          <w:lang w:val="es-CR"/>
        </w:rPr>
      </w:pPr>
    </w:p>
    <w:p w14:paraId="29E05018" w14:textId="42DE54EB" w:rsidR="005A6CB1" w:rsidRDefault="00722B52" w:rsidP="00C27EF8">
      <w:pPr>
        <w:spacing w:line="360" w:lineRule="auto"/>
        <w:jc w:val="both"/>
        <w:rPr>
          <w:rFonts w:cs="Arial"/>
          <w:sz w:val="22"/>
          <w:szCs w:val="22"/>
          <w:lang w:val="es-ES_tradnl"/>
        </w:rPr>
      </w:pPr>
      <w:r w:rsidRPr="008603BC">
        <w:rPr>
          <w:rFonts w:cs="Arial"/>
          <w:b/>
          <w:bCs/>
          <w:sz w:val="22"/>
          <w:szCs w:val="22"/>
          <w:lang w:val="es-CR"/>
        </w:rPr>
        <w:t>2</w:t>
      </w:r>
      <w:r w:rsidR="005A6CB1" w:rsidRPr="008603BC">
        <w:rPr>
          <w:rFonts w:cs="Arial"/>
          <w:b/>
          <w:bCs/>
          <w:sz w:val="22"/>
          <w:szCs w:val="22"/>
          <w:lang w:val="es-CR"/>
        </w:rPr>
        <w:t>)</w:t>
      </w:r>
      <w:r w:rsidR="005A6CB1">
        <w:rPr>
          <w:rFonts w:cs="Arial"/>
          <w:sz w:val="22"/>
          <w:szCs w:val="22"/>
          <w:lang w:val="es-CR"/>
        </w:rPr>
        <w:t xml:space="preserve"> Instruir </w:t>
      </w:r>
      <w:r w:rsidR="005A6CB1">
        <w:rPr>
          <w:rFonts w:cs="Arial"/>
          <w:sz w:val="22"/>
          <w:szCs w:val="22"/>
          <w:lang w:val="es-ES_tradnl"/>
        </w:rPr>
        <w:t xml:space="preserve">a la </w:t>
      </w:r>
      <w:r w:rsidR="005A6CB1" w:rsidRPr="005A6CB1">
        <w:rPr>
          <w:rFonts w:cs="Arial"/>
          <w:sz w:val="22"/>
          <w:szCs w:val="22"/>
          <w:lang w:val="es-ES_tradnl"/>
        </w:rPr>
        <w:t>Administración</w:t>
      </w:r>
      <w:r w:rsidR="005A6CB1">
        <w:rPr>
          <w:rFonts w:cs="Arial"/>
          <w:sz w:val="22"/>
          <w:szCs w:val="22"/>
          <w:lang w:val="es-ES_tradnl"/>
        </w:rPr>
        <w:t xml:space="preserve"> para que realice las siguientes acciones:</w:t>
      </w:r>
    </w:p>
    <w:p w14:paraId="5354C404" w14:textId="18DFAAD4" w:rsidR="00D408FA" w:rsidRDefault="00722B52" w:rsidP="00C27EF8">
      <w:pPr>
        <w:spacing w:line="360" w:lineRule="auto"/>
        <w:jc w:val="both"/>
        <w:rPr>
          <w:rFonts w:cs="Arial"/>
          <w:sz w:val="22"/>
          <w:szCs w:val="22"/>
          <w:lang w:val="es-CR"/>
        </w:rPr>
      </w:pPr>
      <w:r>
        <w:rPr>
          <w:rFonts w:cs="Arial"/>
          <w:sz w:val="22"/>
          <w:szCs w:val="22"/>
          <w:lang w:val="es-ES_tradnl"/>
        </w:rPr>
        <w:t>a.-</w:t>
      </w:r>
      <w:r w:rsidR="005A6CB1">
        <w:rPr>
          <w:rFonts w:cs="Arial"/>
          <w:sz w:val="22"/>
          <w:szCs w:val="22"/>
          <w:lang w:val="es-ES_tradnl"/>
        </w:rPr>
        <w:t xml:space="preserve"> Revise </w:t>
      </w:r>
      <w:r w:rsidR="00D408FA">
        <w:rPr>
          <w:rFonts w:cs="Arial"/>
          <w:sz w:val="22"/>
          <w:szCs w:val="22"/>
          <w:lang w:val="es-ES_tradnl"/>
        </w:rPr>
        <w:t xml:space="preserve">las recomendaciones </w:t>
      </w:r>
      <w:r w:rsidR="005A6CB1">
        <w:rPr>
          <w:rFonts w:cs="Arial"/>
          <w:sz w:val="22"/>
          <w:szCs w:val="22"/>
          <w:lang w:val="es-ES_tradnl"/>
        </w:rPr>
        <w:t xml:space="preserve">con la </w:t>
      </w:r>
      <w:r w:rsidR="00D408FA" w:rsidRPr="00D408FA">
        <w:rPr>
          <w:rFonts w:cs="Arial"/>
          <w:sz w:val="22"/>
          <w:szCs w:val="22"/>
          <w:lang w:val="es-CR"/>
        </w:rPr>
        <w:t>Auditoría Interna</w:t>
      </w:r>
      <w:r w:rsidR="00D408FA">
        <w:rPr>
          <w:rFonts w:cs="Arial"/>
          <w:sz w:val="22"/>
          <w:szCs w:val="22"/>
          <w:lang w:val="es-CR"/>
        </w:rPr>
        <w:t xml:space="preserve">, para determinar aquellas que actualmente no son viables o </w:t>
      </w:r>
      <w:r>
        <w:rPr>
          <w:rFonts w:cs="Arial"/>
          <w:sz w:val="22"/>
          <w:szCs w:val="22"/>
          <w:lang w:val="es-CR"/>
        </w:rPr>
        <w:t xml:space="preserve">que </w:t>
      </w:r>
      <w:r w:rsidR="00D408FA">
        <w:rPr>
          <w:rFonts w:cs="Arial"/>
          <w:sz w:val="22"/>
          <w:szCs w:val="22"/>
          <w:lang w:val="es-CR"/>
        </w:rPr>
        <w:t>han perdido interés o vigencia</w:t>
      </w:r>
      <w:r w:rsidR="00257A03">
        <w:rPr>
          <w:rFonts w:cs="Arial"/>
          <w:sz w:val="22"/>
          <w:szCs w:val="22"/>
          <w:lang w:val="es-CR"/>
        </w:rPr>
        <w:t>.</w:t>
      </w:r>
    </w:p>
    <w:p w14:paraId="6C802C40" w14:textId="6C66C7B7" w:rsidR="00D408FA" w:rsidRDefault="00722B52" w:rsidP="00C27EF8">
      <w:pPr>
        <w:spacing w:line="360" w:lineRule="auto"/>
        <w:jc w:val="both"/>
        <w:rPr>
          <w:rFonts w:cs="Arial"/>
          <w:sz w:val="22"/>
          <w:szCs w:val="22"/>
          <w:lang w:val="es-CR"/>
        </w:rPr>
      </w:pPr>
      <w:r>
        <w:rPr>
          <w:rFonts w:cs="Arial"/>
          <w:sz w:val="22"/>
          <w:szCs w:val="22"/>
          <w:lang w:val="es-CR"/>
        </w:rPr>
        <w:t>b.</w:t>
      </w:r>
      <w:r w:rsidR="00D408FA">
        <w:rPr>
          <w:rFonts w:cs="Arial"/>
          <w:sz w:val="22"/>
          <w:szCs w:val="22"/>
          <w:lang w:val="es-CR"/>
        </w:rPr>
        <w:t xml:space="preserve">- </w:t>
      </w:r>
      <w:r>
        <w:rPr>
          <w:rFonts w:cs="Arial"/>
          <w:sz w:val="22"/>
          <w:szCs w:val="22"/>
          <w:lang w:val="es-CR"/>
        </w:rPr>
        <w:t>E</w:t>
      </w:r>
      <w:r w:rsidR="0079792C">
        <w:rPr>
          <w:rFonts w:cs="Arial"/>
          <w:sz w:val="22"/>
          <w:szCs w:val="22"/>
          <w:lang w:val="es-CR"/>
        </w:rPr>
        <w:t xml:space="preserve">labore e implemente </w:t>
      </w:r>
      <w:r>
        <w:rPr>
          <w:rFonts w:cs="Arial"/>
          <w:sz w:val="22"/>
          <w:szCs w:val="22"/>
          <w:lang w:val="es-CR"/>
        </w:rPr>
        <w:t xml:space="preserve">un plan para la atención de </w:t>
      </w:r>
      <w:r w:rsidR="003074DE">
        <w:rPr>
          <w:rFonts w:cs="Arial"/>
          <w:sz w:val="22"/>
          <w:szCs w:val="22"/>
          <w:lang w:val="es-CR"/>
        </w:rPr>
        <w:t xml:space="preserve">las </w:t>
      </w:r>
      <w:r>
        <w:rPr>
          <w:rFonts w:cs="Arial"/>
          <w:sz w:val="22"/>
          <w:szCs w:val="22"/>
          <w:lang w:val="es-CR"/>
        </w:rPr>
        <w:t xml:space="preserve">recomendaciones pendientes, </w:t>
      </w:r>
      <w:r w:rsidR="00F03185">
        <w:rPr>
          <w:rFonts w:cs="Arial"/>
          <w:sz w:val="22"/>
          <w:szCs w:val="22"/>
          <w:lang w:val="es-CR"/>
        </w:rPr>
        <w:t xml:space="preserve">con responsables específicos y </w:t>
      </w:r>
      <w:r>
        <w:rPr>
          <w:rFonts w:cs="Arial"/>
          <w:sz w:val="22"/>
          <w:szCs w:val="22"/>
          <w:lang w:val="es-CR"/>
        </w:rPr>
        <w:t>con metas cortas que puedan medir</w:t>
      </w:r>
      <w:r w:rsidR="003074DE">
        <w:rPr>
          <w:rFonts w:cs="Arial"/>
          <w:sz w:val="22"/>
          <w:szCs w:val="22"/>
          <w:lang w:val="es-CR"/>
        </w:rPr>
        <w:t>se</w:t>
      </w:r>
      <w:r>
        <w:rPr>
          <w:rFonts w:cs="Arial"/>
          <w:sz w:val="22"/>
          <w:szCs w:val="22"/>
          <w:lang w:val="es-CR"/>
        </w:rPr>
        <w:t xml:space="preserve"> en períodos </w:t>
      </w:r>
      <w:r w:rsidR="00D92E31">
        <w:rPr>
          <w:rFonts w:cs="Arial"/>
          <w:sz w:val="22"/>
          <w:szCs w:val="22"/>
          <w:lang w:val="es-CR"/>
        </w:rPr>
        <w:t xml:space="preserve">reducidos </w:t>
      </w:r>
      <w:r>
        <w:rPr>
          <w:rFonts w:cs="Arial"/>
          <w:sz w:val="22"/>
          <w:szCs w:val="22"/>
          <w:lang w:val="es-CR"/>
        </w:rPr>
        <w:t>de tiempo</w:t>
      </w:r>
      <w:r w:rsidR="00927930">
        <w:rPr>
          <w:rFonts w:cs="Arial"/>
          <w:sz w:val="22"/>
          <w:szCs w:val="22"/>
          <w:lang w:val="es-CR"/>
        </w:rPr>
        <w:t>.</w:t>
      </w:r>
    </w:p>
    <w:p w14:paraId="349DDB8B" w14:textId="77777777" w:rsidR="00B568F5" w:rsidRDefault="00B568F5" w:rsidP="00C27EF8">
      <w:pPr>
        <w:spacing w:line="360" w:lineRule="auto"/>
        <w:jc w:val="both"/>
        <w:rPr>
          <w:rFonts w:cs="Arial"/>
          <w:sz w:val="22"/>
          <w:szCs w:val="22"/>
          <w:lang w:val="es-CR"/>
        </w:rPr>
      </w:pPr>
    </w:p>
    <w:p w14:paraId="0C039C61" w14:textId="46F48312" w:rsidR="00C27EF8" w:rsidRDefault="00B568F5" w:rsidP="00C27EF8">
      <w:pPr>
        <w:spacing w:line="360" w:lineRule="auto"/>
        <w:jc w:val="both"/>
        <w:rPr>
          <w:rFonts w:cs="Arial"/>
          <w:sz w:val="22"/>
          <w:szCs w:val="22"/>
        </w:rPr>
      </w:pPr>
      <w:r w:rsidRPr="008603BC">
        <w:rPr>
          <w:rFonts w:cs="Arial"/>
          <w:b/>
          <w:bCs/>
          <w:sz w:val="22"/>
          <w:szCs w:val="22"/>
          <w:lang w:val="es-CR"/>
        </w:rPr>
        <w:lastRenderedPageBreak/>
        <w:t>3)</w:t>
      </w:r>
      <w:r>
        <w:rPr>
          <w:rFonts w:cs="Arial"/>
          <w:sz w:val="22"/>
          <w:szCs w:val="22"/>
          <w:lang w:val="es-CR"/>
        </w:rPr>
        <w:t xml:space="preserve"> Se llama la atención a la </w:t>
      </w:r>
      <w:r w:rsidRPr="00B568F5">
        <w:rPr>
          <w:rFonts w:cs="Arial"/>
          <w:sz w:val="22"/>
          <w:szCs w:val="22"/>
          <w:lang w:val="es-CR"/>
        </w:rPr>
        <w:t>Administración</w:t>
      </w:r>
      <w:r w:rsidR="00E3624B">
        <w:rPr>
          <w:rFonts w:cs="Arial"/>
          <w:sz w:val="22"/>
          <w:szCs w:val="22"/>
          <w:lang w:val="es-CR"/>
        </w:rPr>
        <w:t>,</w:t>
      </w:r>
      <w:r>
        <w:rPr>
          <w:rFonts w:cs="Arial"/>
          <w:sz w:val="22"/>
          <w:szCs w:val="22"/>
          <w:lang w:val="es-CR"/>
        </w:rPr>
        <w:t xml:space="preserve"> </w:t>
      </w:r>
      <w:r w:rsidR="00DE69B4">
        <w:rPr>
          <w:rFonts w:cs="Arial"/>
          <w:sz w:val="22"/>
          <w:szCs w:val="22"/>
          <w:lang w:val="es-CR"/>
        </w:rPr>
        <w:t xml:space="preserve">por </w:t>
      </w:r>
      <w:r w:rsidR="00F03185">
        <w:rPr>
          <w:rFonts w:cs="Arial"/>
          <w:sz w:val="22"/>
          <w:szCs w:val="22"/>
          <w:lang w:val="es-CR"/>
        </w:rPr>
        <w:t xml:space="preserve">el poco avance que </w:t>
      </w:r>
      <w:r w:rsidR="00E3624B">
        <w:rPr>
          <w:rFonts w:cs="Arial"/>
          <w:sz w:val="22"/>
          <w:szCs w:val="22"/>
          <w:lang w:val="es-CR"/>
        </w:rPr>
        <w:t>se muestra</w:t>
      </w:r>
      <w:r w:rsidR="00F03185">
        <w:rPr>
          <w:rFonts w:cs="Arial"/>
          <w:sz w:val="22"/>
          <w:szCs w:val="22"/>
          <w:lang w:val="es-CR"/>
        </w:rPr>
        <w:t xml:space="preserve"> el informe AI-OF-171-2019, en cuanto a la atención de recomendaciones de la </w:t>
      </w:r>
      <w:r w:rsidR="00F03185" w:rsidRPr="00F03185">
        <w:rPr>
          <w:rFonts w:cs="Arial"/>
          <w:sz w:val="22"/>
          <w:szCs w:val="22"/>
          <w:lang w:val="es-CR"/>
        </w:rPr>
        <w:t>Auditoría Interna</w:t>
      </w:r>
      <w:r w:rsidR="00F03185">
        <w:rPr>
          <w:rFonts w:cs="Arial"/>
          <w:sz w:val="22"/>
          <w:szCs w:val="22"/>
          <w:lang w:val="es-CR"/>
        </w:rPr>
        <w:t>, y se instruye al Auditor Interno</w:t>
      </w:r>
      <w:r w:rsidR="00E3624B">
        <w:rPr>
          <w:rFonts w:cs="Arial"/>
          <w:sz w:val="22"/>
          <w:szCs w:val="22"/>
          <w:lang w:val="es-CR"/>
        </w:rPr>
        <w:t>,</w:t>
      </w:r>
      <w:r w:rsidR="00F03185">
        <w:rPr>
          <w:rFonts w:cs="Arial"/>
          <w:sz w:val="22"/>
          <w:szCs w:val="22"/>
          <w:lang w:val="es-CR"/>
        </w:rPr>
        <w:t xml:space="preserve"> para que </w:t>
      </w:r>
      <w:r w:rsidR="00927930">
        <w:rPr>
          <w:rFonts w:cs="Arial"/>
          <w:sz w:val="22"/>
          <w:szCs w:val="22"/>
          <w:lang w:val="es-CR"/>
        </w:rPr>
        <w:t xml:space="preserve">de considerarlo </w:t>
      </w:r>
      <w:r w:rsidR="00E3624B">
        <w:rPr>
          <w:rFonts w:cs="Arial"/>
          <w:sz w:val="22"/>
          <w:szCs w:val="22"/>
          <w:lang w:val="es-CR"/>
        </w:rPr>
        <w:t>pertinente</w:t>
      </w:r>
      <w:r w:rsidR="00927930">
        <w:rPr>
          <w:rFonts w:cs="Arial"/>
          <w:sz w:val="22"/>
          <w:szCs w:val="22"/>
          <w:lang w:val="es-CR"/>
        </w:rPr>
        <w:t xml:space="preserve">, </w:t>
      </w:r>
      <w:r w:rsidR="00E3624B">
        <w:rPr>
          <w:rFonts w:cs="Arial"/>
          <w:sz w:val="22"/>
          <w:szCs w:val="22"/>
          <w:lang w:val="es-CR"/>
        </w:rPr>
        <w:t xml:space="preserve">inicie el proceso para sentar </w:t>
      </w:r>
      <w:r w:rsidR="00F03185" w:rsidRPr="003074DE">
        <w:rPr>
          <w:rFonts w:cs="Arial"/>
          <w:sz w:val="22"/>
          <w:szCs w:val="22"/>
          <w:lang w:val="es-ES_tradnl"/>
        </w:rPr>
        <w:t>responsabilidades.</w:t>
      </w:r>
    </w:p>
    <w:p w14:paraId="0192E738"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7BBD08BC" w14:textId="77777777" w:rsidR="00C27EF8" w:rsidRPr="00D14EAF" w:rsidRDefault="00C27EF8" w:rsidP="00C27EF8">
      <w:pPr>
        <w:spacing w:line="360" w:lineRule="auto"/>
        <w:jc w:val="both"/>
        <w:rPr>
          <w:rFonts w:cs="Arial"/>
          <w:b/>
          <w:sz w:val="22"/>
        </w:rPr>
      </w:pPr>
      <w:r w:rsidRPr="00D14EAF">
        <w:rPr>
          <w:rFonts w:cs="Arial"/>
          <w:b/>
          <w:sz w:val="22"/>
        </w:rPr>
        <w:t>************</w:t>
      </w:r>
    </w:p>
    <w:p w14:paraId="1E0519BF" w14:textId="77777777" w:rsidR="00C27EF8" w:rsidRDefault="00C27EF8" w:rsidP="00C27EF8">
      <w:pPr>
        <w:spacing w:line="360" w:lineRule="auto"/>
        <w:jc w:val="both"/>
        <w:rPr>
          <w:rFonts w:cs="Arial"/>
          <w:sz w:val="22"/>
          <w:szCs w:val="22"/>
        </w:rPr>
      </w:pPr>
    </w:p>
    <w:p w14:paraId="44B986BC"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4CE8FE75" w14:textId="24D582FE" w:rsidR="00C27EF8" w:rsidRDefault="002925C5" w:rsidP="00C27EF8">
      <w:pPr>
        <w:spacing w:line="360" w:lineRule="auto"/>
        <w:jc w:val="both"/>
        <w:rPr>
          <w:rFonts w:cs="Arial"/>
          <w:bCs/>
          <w:sz w:val="22"/>
          <w:szCs w:val="22"/>
        </w:rPr>
      </w:pPr>
      <w:r w:rsidRPr="002925C5">
        <w:rPr>
          <w:rFonts w:cs="Arial"/>
          <w:bCs/>
          <w:sz w:val="22"/>
          <w:szCs w:val="22"/>
        </w:rPr>
        <w:t>Conocido el oficio GG-ME-</w:t>
      </w:r>
      <w:r w:rsidR="00425AD1">
        <w:rPr>
          <w:rFonts w:cs="Arial"/>
          <w:bCs/>
          <w:sz w:val="22"/>
          <w:szCs w:val="22"/>
        </w:rPr>
        <w:t>1137</w:t>
      </w:r>
      <w:r w:rsidRPr="002925C5">
        <w:rPr>
          <w:rFonts w:cs="Arial"/>
          <w:bCs/>
          <w:sz w:val="22"/>
          <w:szCs w:val="22"/>
        </w:rPr>
        <w:t xml:space="preserve">-2019 de la Gerencia General, </w:t>
      </w:r>
      <w:r w:rsidR="00125D8C">
        <w:rPr>
          <w:rFonts w:cs="Arial"/>
          <w:bCs/>
          <w:sz w:val="22"/>
          <w:szCs w:val="22"/>
        </w:rPr>
        <w:t>referido al</w:t>
      </w:r>
      <w:r w:rsidRPr="002925C5">
        <w:rPr>
          <w:rFonts w:cs="Arial"/>
          <w:bCs/>
          <w:sz w:val="22"/>
          <w:szCs w:val="22"/>
        </w:rPr>
        <w:t xml:space="preserve"> proyecto de </w:t>
      </w:r>
      <w:r w:rsidR="00425AD1">
        <w:rPr>
          <w:rFonts w:cs="Arial"/>
          <w:bCs/>
          <w:sz w:val="22"/>
          <w:szCs w:val="22"/>
        </w:rPr>
        <w:t>ley “</w:t>
      </w:r>
      <w:r w:rsidR="00425AD1" w:rsidRPr="00425AD1">
        <w:rPr>
          <w:rFonts w:cs="Arial"/>
          <w:bCs/>
          <w:i/>
          <w:iCs/>
          <w:sz w:val="22"/>
          <w:szCs w:val="22"/>
        </w:rPr>
        <w:t xml:space="preserve">Adición de un capítulo III al Título III y de un inciso d) al artículo 46 de la Ley del Sistema Financiero Nacional para la Vivienda y Creación del BANHVI, </w:t>
      </w:r>
      <w:r w:rsidRPr="00425AD1">
        <w:rPr>
          <w:rFonts w:cs="Arial"/>
          <w:bCs/>
          <w:i/>
          <w:iCs/>
          <w:sz w:val="22"/>
          <w:szCs w:val="22"/>
        </w:rPr>
        <w:t xml:space="preserve">Ley </w:t>
      </w:r>
      <w:r w:rsidR="00425AD1" w:rsidRPr="00425AD1">
        <w:rPr>
          <w:rFonts w:cs="Arial"/>
          <w:bCs/>
          <w:i/>
          <w:iCs/>
          <w:sz w:val="22"/>
          <w:szCs w:val="22"/>
        </w:rPr>
        <w:t>N° 7052 de 13 de noviembre de 1986 y reforma del artículo 1 de la Ley de Impuesto Solidario para el Fortalecimiento de Programas de Vivienda, Ley N° 8693 de 19 de noviembre de 2008. Ley para la Consolidación y el Fortalecimiento del Programa de Bono Colectivo</w:t>
      </w:r>
      <w:r w:rsidR="00425AD1">
        <w:rPr>
          <w:rFonts w:cs="Arial"/>
          <w:bCs/>
          <w:sz w:val="22"/>
          <w:szCs w:val="22"/>
        </w:rPr>
        <w:t>”</w:t>
      </w:r>
      <w:r w:rsidR="00425AD1" w:rsidRPr="002925C5">
        <w:rPr>
          <w:rFonts w:cs="Arial"/>
          <w:bCs/>
          <w:sz w:val="22"/>
          <w:szCs w:val="22"/>
        </w:rPr>
        <w:t>, expediente legislativo N° 2</w:t>
      </w:r>
      <w:r w:rsidR="00425AD1">
        <w:rPr>
          <w:rFonts w:cs="Arial"/>
          <w:bCs/>
          <w:sz w:val="22"/>
          <w:szCs w:val="22"/>
        </w:rPr>
        <w:t>1</w:t>
      </w:r>
      <w:r w:rsidR="00425AD1" w:rsidRPr="002925C5">
        <w:rPr>
          <w:rFonts w:cs="Arial"/>
          <w:bCs/>
          <w:sz w:val="22"/>
          <w:szCs w:val="22"/>
        </w:rPr>
        <w:t>.</w:t>
      </w:r>
      <w:r w:rsidR="00425AD1">
        <w:rPr>
          <w:rFonts w:cs="Arial"/>
          <w:bCs/>
          <w:sz w:val="22"/>
          <w:szCs w:val="22"/>
        </w:rPr>
        <w:t>384</w:t>
      </w:r>
      <w:r w:rsidR="00425AD1" w:rsidRPr="002925C5">
        <w:rPr>
          <w:rFonts w:cs="Arial"/>
          <w:bCs/>
          <w:sz w:val="22"/>
          <w:szCs w:val="22"/>
        </w:rPr>
        <w:t>, se acuerda:</w:t>
      </w:r>
      <w:r w:rsidR="00425AD1">
        <w:rPr>
          <w:rFonts w:cs="Arial"/>
          <w:bCs/>
          <w:sz w:val="22"/>
          <w:szCs w:val="22"/>
        </w:rPr>
        <w:t xml:space="preserve"> </w:t>
      </w:r>
      <w:r w:rsidRPr="002925C5">
        <w:rPr>
          <w:rFonts w:cs="Arial"/>
          <w:bCs/>
          <w:sz w:val="22"/>
          <w:szCs w:val="22"/>
        </w:rPr>
        <w:t xml:space="preserve">Instruir a la Gerencia General, para que tomando en consideración las observaciones realizadas en la presente sesión y según lo indicado en el </w:t>
      </w:r>
      <w:r w:rsidR="00425AD1">
        <w:rPr>
          <w:rFonts w:cs="Arial"/>
          <w:bCs/>
          <w:sz w:val="22"/>
          <w:szCs w:val="22"/>
        </w:rPr>
        <w:t xml:space="preserve">citado </w:t>
      </w:r>
      <w:r w:rsidRPr="002925C5">
        <w:rPr>
          <w:rFonts w:cs="Arial"/>
          <w:bCs/>
          <w:sz w:val="22"/>
          <w:szCs w:val="22"/>
        </w:rPr>
        <w:t>oficio GG-ME-</w:t>
      </w:r>
      <w:r w:rsidR="00425AD1">
        <w:rPr>
          <w:rFonts w:cs="Arial"/>
          <w:bCs/>
          <w:sz w:val="22"/>
          <w:szCs w:val="22"/>
        </w:rPr>
        <w:t>1137</w:t>
      </w:r>
      <w:r w:rsidRPr="002925C5">
        <w:rPr>
          <w:rFonts w:cs="Arial"/>
          <w:bCs/>
          <w:sz w:val="22"/>
          <w:szCs w:val="22"/>
        </w:rPr>
        <w:t xml:space="preserve">-2019, comunique a la Comisión Permanente de Asuntos </w:t>
      </w:r>
      <w:r w:rsidR="00425AD1">
        <w:rPr>
          <w:rFonts w:cs="Arial"/>
          <w:bCs/>
          <w:sz w:val="22"/>
          <w:szCs w:val="22"/>
        </w:rPr>
        <w:t>Sociales</w:t>
      </w:r>
      <w:r w:rsidRPr="002925C5">
        <w:rPr>
          <w:rFonts w:cs="Arial"/>
          <w:bCs/>
          <w:sz w:val="22"/>
          <w:szCs w:val="22"/>
        </w:rPr>
        <w:t xml:space="preserve"> de la Asamblea Legislativa, el criterio formal de este Banco sobre dicho proyecto de ley.</w:t>
      </w:r>
    </w:p>
    <w:p w14:paraId="2176A127"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F11160E" w14:textId="77777777" w:rsidR="00C27EF8" w:rsidRPr="00D14EAF" w:rsidRDefault="00C27EF8" w:rsidP="00C27EF8">
      <w:pPr>
        <w:spacing w:line="360" w:lineRule="auto"/>
        <w:jc w:val="both"/>
        <w:rPr>
          <w:rFonts w:cs="Arial"/>
          <w:b/>
          <w:sz w:val="22"/>
        </w:rPr>
      </w:pPr>
      <w:r w:rsidRPr="00D14EAF">
        <w:rPr>
          <w:rFonts w:cs="Arial"/>
          <w:b/>
          <w:sz w:val="22"/>
        </w:rPr>
        <w:t>************</w:t>
      </w:r>
    </w:p>
    <w:p w14:paraId="2D87FC77" w14:textId="77777777" w:rsidR="00C27EF8" w:rsidRDefault="00C27EF8" w:rsidP="00C27EF8">
      <w:pPr>
        <w:spacing w:line="360" w:lineRule="auto"/>
        <w:jc w:val="both"/>
        <w:rPr>
          <w:rFonts w:cs="Arial"/>
          <w:sz w:val="22"/>
          <w:lang w:val="es-ES_tradnl"/>
        </w:rPr>
      </w:pPr>
    </w:p>
    <w:p w14:paraId="54ED31DA"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2376B72E" w14:textId="3359126A" w:rsidR="00C27EF8" w:rsidRDefault="009E7D54" w:rsidP="001B1CC0">
      <w:pPr>
        <w:spacing w:line="360" w:lineRule="auto"/>
        <w:jc w:val="both"/>
        <w:rPr>
          <w:rFonts w:cs="Arial"/>
          <w:sz w:val="22"/>
          <w:szCs w:val="22"/>
        </w:rPr>
      </w:pPr>
      <w:r w:rsidRPr="002925C5">
        <w:rPr>
          <w:rFonts w:cs="Arial"/>
          <w:bCs/>
          <w:sz w:val="22"/>
          <w:szCs w:val="22"/>
        </w:rPr>
        <w:t>Conocido el oficio GG-ME-</w:t>
      </w:r>
      <w:r>
        <w:rPr>
          <w:rFonts w:cs="Arial"/>
          <w:bCs/>
          <w:sz w:val="22"/>
          <w:szCs w:val="22"/>
        </w:rPr>
        <w:t>1136</w:t>
      </w:r>
      <w:r w:rsidRPr="002925C5">
        <w:rPr>
          <w:rFonts w:cs="Arial"/>
          <w:bCs/>
          <w:sz w:val="22"/>
          <w:szCs w:val="22"/>
        </w:rPr>
        <w:t xml:space="preserve">-2019 de la Gerencia General, </w:t>
      </w:r>
      <w:r w:rsidR="00125D8C">
        <w:rPr>
          <w:rFonts w:cs="Arial"/>
          <w:bCs/>
          <w:sz w:val="22"/>
          <w:szCs w:val="22"/>
        </w:rPr>
        <w:t xml:space="preserve">referido </w:t>
      </w:r>
      <w:r w:rsidRPr="002925C5">
        <w:rPr>
          <w:rFonts w:cs="Arial"/>
          <w:bCs/>
          <w:sz w:val="22"/>
          <w:szCs w:val="22"/>
        </w:rPr>
        <w:t xml:space="preserve">al proyecto de </w:t>
      </w:r>
      <w:r>
        <w:rPr>
          <w:rFonts w:cs="Arial"/>
          <w:bCs/>
          <w:sz w:val="22"/>
          <w:szCs w:val="22"/>
        </w:rPr>
        <w:t>ley “</w:t>
      </w:r>
      <w:r w:rsidRPr="00425AD1">
        <w:rPr>
          <w:rFonts w:cs="Arial"/>
          <w:bCs/>
          <w:i/>
          <w:iCs/>
          <w:sz w:val="22"/>
          <w:szCs w:val="22"/>
        </w:rPr>
        <w:t xml:space="preserve">Adición de un </w:t>
      </w:r>
      <w:r>
        <w:rPr>
          <w:rFonts w:cs="Arial"/>
          <w:bCs/>
          <w:i/>
          <w:iCs/>
          <w:sz w:val="22"/>
          <w:szCs w:val="22"/>
        </w:rPr>
        <w:t xml:space="preserve">párrafo final al artículo 46 de la Ley N° 7052, Ley del </w:t>
      </w:r>
      <w:r w:rsidRPr="009E7D54">
        <w:rPr>
          <w:rFonts w:cs="Arial"/>
          <w:bCs/>
          <w:i/>
          <w:iCs/>
          <w:sz w:val="22"/>
          <w:szCs w:val="22"/>
        </w:rPr>
        <w:t>Sistema Financiero Nacional para la Vivienda</w:t>
      </w:r>
      <w:r>
        <w:rPr>
          <w:rFonts w:cs="Arial"/>
          <w:bCs/>
          <w:i/>
          <w:iCs/>
          <w:sz w:val="22"/>
          <w:szCs w:val="22"/>
        </w:rPr>
        <w:t xml:space="preserve"> y creación del BANHVI (</w:t>
      </w:r>
      <w:r w:rsidRPr="009E7D54">
        <w:rPr>
          <w:rFonts w:cs="Arial"/>
          <w:bCs/>
          <w:i/>
          <w:iCs/>
          <w:sz w:val="22"/>
          <w:szCs w:val="22"/>
        </w:rPr>
        <w:t>Banco Hipotecario para la Vivienda</w:t>
      </w:r>
      <w:r>
        <w:rPr>
          <w:rFonts w:cs="Arial"/>
          <w:bCs/>
          <w:i/>
          <w:iCs/>
          <w:sz w:val="22"/>
          <w:szCs w:val="22"/>
        </w:rPr>
        <w:t>), de 13 de noviembre de 1986, y sus reformas</w:t>
      </w:r>
      <w:r>
        <w:rPr>
          <w:rFonts w:cs="Arial"/>
          <w:bCs/>
          <w:sz w:val="22"/>
          <w:szCs w:val="22"/>
        </w:rPr>
        <w:t>”</w:t>
      </w:r>
      <w:r w:rsidRPr="002925C5">
        <w:rPr>
          <w:rFonts w:cs="Arial"/>
          <w:bCs/>
          <w:sz w:val="22"/>
          <w:szCs w:val="22"/>
        </w:rPr>
        <w:t>, expediente legislativo N° 2</w:t>
      </w:r>
      <w:r>
        <w:rPr>
          <w:rFonts w:cs="Arial"/>
          <w:bCs/>
          <w:sz w:val="22"/>
          <w:szCs w:val="22"/>
        </w:rPr>
        <w:t>1</w:t>
      </w:r>
      <w:r w:rsidRPr="002925C5">
        <w:rPr>
          <w:rFonts w:cs="Arial"/>
          <w:bCs/>
          <w:sz w:val="22"/>
          <w:szCs w:val="22"/>
        </w:rPr>
        <w:t>.</w:t>
      </w:r>
      <w:r w:rsidR="001B1CC0">
        <w:rPr>
          <w:rFonts w:cs="Arial"/>
          <w:bCs/>
          <w:sz w:val="22"/>
          <w:szCs w:val="22"/>
        </w:rPr>
        <w:t>569</w:t>
      </w:r>
      <w:r w:rsidRPr="002925C5">
        <w:rPr>
          <w:rFonts w:cs="Arial"/>
          <w:bCs/>
          <w:sz w:val="22"/>
          <w:szCs w:val="22"/>
        </w:rPr>
        <w:t>, se acuerda:</w:t>
      </w:r>
      <w:r>
        <w:rPr>
          <w:rFonts w:cs="Arial"/>
          <w:bCs/>
          <w:sz w:val="22"/>
          <w:szCs w:val="22"/>
        </w:rPr>
        <w:t xml:space="preserve"> </w:t>
      </w:r>
      <w:r w:rsidRPr="002925C5">
        <w:rPr>
          <w:rFonts w:cs="Arial"/>
          <w:bCs/>
          <w:sz w:val="22"/>
          <w:szCs w:val="22"/>
        </w:rPr>
        <w:t xml:space="preserve">Instruir a la Gerencia General, para que tomando en consideración las observaciones realizadas en la presente sesión y según lo indicado en el </w:t>
      </w:r>
      <w:r>
        <w:rPr>
          <w:rFonts w:cs="Arial"/>
          <w:bCs/>
          <w:sz w:val="22"/>
          <w:szCs w:val="22"/>
        </w:rPr>
        <w:t xml:space="preserve">citado </w:t>
      </w:r>
      <w:r w:rsidRPr="002925C5">
        <w:rPr>
          <w:rFonts w:cs="Arial"/>
          <w:bCs/>
          <w:sz w:val="22"/>
          <w:szCs w:val="22"/>
        </w:rPr>
        <w:t>oficio GG-ME-</w:t>
      </w:r>
      <w:r>
        <w:rPr>
          <w:rFonts w:cs="Arial"/>
          <w:bCs/>
          <w:sz w:val="22"/>
          <w:szCs w:val="22"/>
        </w:rPr>
        <w:t>113</w:t>
      </w:r>
      <w:r w:rsidR="001B1CC0">
        <w:rPr>
          <w:rFonts w:cs="Arial"/>
          <w:bCs/>
          <w:sz w:val="22"/>
          <w:szCs w:val="22"/>
        </w:rPr>
        <w:t>6</w:t>
      </w:r>
      <w:r w:rsidRPr="002925C5">
        <w:rPr>
          <w:rFonts w:cs="Arial"/>
          <w:bCs/>
          <w:sz w:val="22"/>
          <w:szCs w:val="22"/>
        </w:rPr>
        <w:t xml:space="preserve">-2019, comunique a la Comisión Permanente </w:t>
      </w:r>
      <w:r w:rsidR="001B1CC0">
        <w:rPr>
          <w:rFonts w:cs="Arial"/>
          <w:bCs/>
          <w:sz w:val="22"/>
          <w:szCs w:val="22"/>
        </w:rPr>
        <w:t xml:space="preserve">Ordinaria de </w:t>
      </w:r>
      <w:r w:rsidRPr="002925C5">
        <w:rPr>
          <w:rFonts w:cs="Arial"/>
          <w:bCs/>
          <w:sz w:val="22"/>
          <w:szCs w:val="22"/>
        </w:rPr>
        <w:t xml:space="preserve">Asuntos </w:t>
      </w:r>
      <w:r w:rsidR="001B1CC0">
        <w:rPr>
          <w:rFonts w:cs="Arial"/>
          <w:bCs/>
          <w:sz w:val="22"/>
          <w:szCs w:val="22"/>
        </w:rPr>
        <w:t xml:space="preserve">Económicos </w:t>
      </w:r>
      <w:r w:rsidRPr="002925C5">
        <w:rPr>
          <w:rFonts w:cs="Arial"/>
          <w:bCs/>
          <w:sz w:val="22"/>
          <w:szCs w:val="22"/>
        </w:rPr>
        <w:t>de la Asamblea Legislativa, el criterio formal de este Banco sobre dicho proyecto de ley.</w:t>
      </w:r>
    </w:p>
    <w:p w14:paraId="1C5E1A02"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1187E57" w14:textId="77777777" w:rsidR="00C27EF8" w:rsidRPr="00D14EAF" w:rsidRDefault="00C27EF8" w:rsidP="00C27EF8">
      <w:pPr>
        <w:spacing w:line="360" w:lineRule="auto"/>
        <w:jc w:val="both"/>
        <w:rPr>
          <w:rFonts w:cs="Arial"/>
          <w:b/>
          <w:sz w:val="22"/>
        </w:rPr>
      </w:pPr>
      <w:r w:rsidRPr="00D14EAF">
        <w:rPr>
          <w:rFonts w:cs="Arial"/>
          <w:b/>
          <w:sz w:val="22"/>
        </w:rPr>
        <w:t>************</w:t>
      </w:r>
    </w:p>
    <w:p w14:paraId="03B3B19E" w14:textId="77777777" w:rsidR="00C27EF8" w:rsidRDefault="00C27EF8" w:rsidP="00C27EF8">
      <w:pPr>
        <w:spacing w:line="360" w:lineRule="auto"/>
        <w:jc w:val="both"/>
        <w:rPr>
          <w:rFonts w:cs="Arial"/>
          <w:sz w:val="22"/>
          <w:lang w:val="es-ES_tradnl"/>
        </w:rPr>
      </w:pPr>
    </w:p>
    <w:p w14:paraId="1FB19DFE" w14:textId="77777777" w:rsidR="00C27EF8" w:rsidRPr="00AB2826" w:rsidRDefault="00C27EF8" w:rsidP="00C27EF8">
      <w:pPr>
        <w:pStyle w:val="Ttulo2"/>
        <w:spacing w:line="360" w:lineRule="auto"/>
        <w:rPr>
          <w:rFonts w:cs="Arial"/>
          <w:szCs w:val="22"/>
        </w:rPr>
      </w:pPr>
      <w:r w:rsidRPr="00AB2826">
        <w:rPr>
          <w:rFonts w:cs="Arial"/>
          <w:szCs w:val="22"/>
        </w:rPr>
        <w:lastRenderedPageBreak/>
        <w:t xml:space="preserve">ACUERDO </w:t>
      </w:r>
      <w:r>
        <w:rPr>
          <w:rFonts w:cs="Arial"/>
          <w:szCs w:val="22"/>
        </w:rPr>
        <w:t>N°5</w:t>
      </w:r>
      <w:r w:rsidRPr="00AB2826">
        <w:rPr>
          <w:rFonts w:cs="Arial"/>
          <w:szCs w:val="22"/>
        </w:rPr>
        <w:t>:</w:t>
      </w:r>
    </w:p>
    <w:p w14:paraId="7C06D776" w14:textId="77777777" w:rsidR="00830FB0" w:rsidRPr="00357ACA" w:rsidRDefault="00830FB0" w:rsidP="00830FB0">
      <w:pPr>
        <w:spacing w:line="360" w:lineRule="auto"/>
        <w:ind w:right="-181"/>
        <w:jc w:val="both"/>
        <w:rPr>
          <w:rFonts w:cs="Arial"/>
          <w:b/>
          <w:bCs/>
          <w:sz w:val="22"/>
          <w:szCs w:val="22"/>
          <w:lang w:val="es-ES_tradnl"/>
        </w:rPr>
      </w:pPr>
      <w:r w:rsidRPr="00357ACA">
        <w:rPr>
          <w:rFonts w:cs="Arial"/>
          <w:b/>
          <w:bCs/>
          <w:sz w:val="22"/>
          <w:szCs w:val="22"/>
          <w:lang w:val="es-ES_tradnl"/>
        </w:rPr>
        <w:t>Considerando:</w:t>
      </w:r>
    </w:p>
    <w:p w14:paraId="2D84C0EE" w14:textId="77777777" w:rsidR="00830FB0" w:rsidRPr="00357ACA" w:rsidRDefault="00830FB0" w:rsidP="00830FB0">
      <w:pPr>
        <w:spacing w:line="360" w:lineRule="auto"/>
        <w:ind w:right="-181"/>
        <w:jc w:val="both"/>
        <w:rPr>
          <w:rFonts w:cs="Arial"/>
          <w:sz w:val="22"/>
          <w:szCs w:val="22"/>
        </w:rPr>
      </w:pPr>
      <w:r w:rsidRPr="00357ACA">
        <w:rPr>
          <w:rFonts w:cs="Arial"/>
          <w:b/>
          <w:sz w:val="22"/>
          <w:szCs w:val="22"/>
        </w:rPr>
        <w:t>Primero:</w:t>
      </w:r>
      <w:r w:rsidRPr="00357ACA">
        <w:rPr>
          <w:rFonts w:cs="Arial"/>
          <w:sz w:val="22"/>
          <w:szCs w:val="22"/>
        </w:rPr>
        <w:t xml:space="preserve"> Que mediante el acuerdo </w:t>
      </w:r>
      <w:r>
        <w:rPr>
          <w:rFonts w:cs="Arial"/>
          <w:sz w:val="22"/>
          <w:szCs w:val="22"/>
        </w:rPr>
        <w:t>N°</w:t>
      </w:r>
      <w:r w:rsidRPr="00357ACA">
        <w:rPr>
          <w:rFonts w:cs="Arial"/>
          <w:sz w:val="22"/>
          <w:szCs w:val="22"/>
        </w:rPr>
        <w:t xml:space="preserve"> 1 de la sesión 65-95 del 3 de agosto de 1995, la Junta Directiva de este Banco aprobó una política salarial para los empleados del Banco Hipotecario de la Vivienda, según la cual, los ajustes a los salarios se deben efectuar de conformidad con las políticas salariales que al respecto dicte el Poder Ejecutivo.</w:t>
      </w:r>
    </w:p>
    <w:p w14:paraId="58EA3610" w14:textId="77777777" w:rsidR="00830FB0" w:rsidRPr="00357ACA" w:rsidRDefault="00830FB0" w:rsidP="00830FB0">
      <w:pPr>
        <w:spacing w:line="360" w:lineRule="auto"/>
        <w:ind w:right="-181"/>
        <w:jc w:val="both"/>
        <w:rPr>
          <w:rFonts w:cs="Arial"/>
          <w:sz w:val="22"/>
          <w:szCs w:val="22"/>
        </w:rPr>
      </w:pPr>
    </w:p>
    <w:p w14:paraId="2C28E838" w14:textId="77777777" w:rsidR="00830FB0" w:rsidRDefault="00830FB0" w:rsidP="00830FB0">
      <w:pPr>
        <w:spacing w:line="360" w:lineRule="auto"/>
        <w:ind w:right="-181"/>
        <w:jc w:val="both"/>
        <w:rPr>
          <w:rFonts w:cs="Arial"/>
          <w:sz w:val="22"/>
          <w:szCs w:val="22"/>
        </w:rPr>
      </w:pPr>
      <w:r w:rsidRPr="00357ACA">
        <w:rPr>
          <w:rFonts w:cs="Arial"/>
          <w:b/>
          <w:sz w:val="22"/>
          <w:szCs w:val="22"/>
        </w:rPr>
        <w:t>Segundo:</w:t>
      </w:r>
      <w:r w:rsidRPr="00357ACA">
        <w:rPr>
          <w:rFonts w:cs="Arial"/>
          <w:sz w:val="22"/>
          <w:szCs w:val="22"/>
        </w:rPr>
        <w:t xml:space="preserve"> Que en el Decreto Nº 4</w:t>
      </w:r>
      <w:r>
        <w:rPr>
          <w:rFonts w:cs="Arial"/>
          <w:sz w:val="22"/>
          <w:szCs w:val="22"/>
        </w:rPr>
        <w:t>1</w:t>
      </w:r>
      <w:r w:rsidR="00846BDA">
        <w:rPr>
          <w:rFonts w:cs="Arial"/>
          <w:sz w:val="22"/>
          <w:szCs w:val="22"/>
        </w:rPr>
        <w:t>972</w:t>
      </w:r>
      <w:r>
        <w:rPr>
          <w:rFonts w:cs="Arial"/>
          <w:sz w:val="22"/>
          <w:szCs w:val="22"/>
        </w:rPr>
        <w:t>-</w:t>
      </w:r>
      <w:r w:rsidRPr="00357ACA">
        <w:rPr>
          <w:rFonts w:cs="Arial"/>
          <w:sz w:val="22"/>
          <w:szCs w:val="22"/>
        </w:rPr>
        <w:t>MTSS-</w:t>
      </w:r>
      <w:r w:rsidR="00846BDA">
        <w:rPr>
          <w:rFonts w:cs="Arial"/>
          <w:sz w:val="22"/>
          <w:szCs w:val="22"/>
        </w:rPr>
        <w:t>MIDEPLAN-</w:t>
      </w:r>
      <w:r w:rsidRPr="00357ACA">
        <w:rPr>
          <w:rFonts w:cs="Arial"/>
          <w:sz w:val="22"/>
          <w:szCs w:val="22"/>
        </w:rPr>
        <w:t>H, publicado en</w:t>
      </w:r>
      <w:r w:rsidR="00846BDA">
        <w:rPr>
          <w:rFonts w:cs="Arial"/>
          <w:sz w:val="22"/>
          <w:szCs w:val="22"/>
        </w:rPr>
        <w:t xml:space="preserve"> el Alcance N° 216 a </w:t>
      </w:r>
      <w:r w:rsidRPr="00357ACA">
        <w:rPr>
          <w:rFonts w:cs="Arial"/>
          <w:sz w:val="22"/>
          <w:szCs w:val="22"/>
        </w:rPr>
        <w:t xml:space="preserve">La Gaceta </w:t>
      </w:r>
      <w:r>
        <w:rPr>
          <w:rFonts w:cs="Arial"/>
          <w:sz w:val="22"/>
          <w:szCs w:val="22"/>
        </w:rPr>
        <w:t xml:space="preserve">N° </w:t>
      </w:r>
      <w:r w:rsidR="00846BDA">
        <w:rPr>
          <w:rFonts w:cs="Arial"/>
          <w:sz w:val="22"/>
          <w:szCs w:val="22"/>
        </w:rPr>
        <w:t>188</w:t>
      </w:r>
      <w:r>
        <w:rPr>
          <w:rFonts w:cs="Arial"/>
          <w:sz w:val="22"/>
          <w:szCs w:val="22"/>
        </w:rPr>
        <w:t xml:space="preserve"> del </w:t>
      </w:r>
      <w:r w:rsidR="00846BDA">
        <w:rPr>
          <w:rFonts w:cs="Arial"/>
          <w:sz w:val="22"/>
          <w:szCs w:val="22"/>
        </w:rPr>
        <w:t>04</w:t>
      </w:r>
      <w:r>
        <w:rPr>
          <w:rFonts w:cs="Arial"/>
          <w:sz w:val="22"/>
          <w:szCs w:val="22"/>
        </w:rPr>
        <w:t xml:space="preserve"> de </w:t>
      </w:r>
      <w:r w:rsidR="00846BDA">
        <w:rPr>
          <w:rFonts w:cs="Arial"/>
          <w:sz w:val="22"/>
          <w:szCs w:val="22"/>
        </w:rPr>
        <w:t>octubre</w:t>
      </w:r>
      <w:r>
        <w:rPr>
          <w:rFonts w:cs="Arial"/>
          <w:sz w:val="22"/>
          <w:szCs w:val="22"/>
        </w:rPr>
        <w:t xml:space="preserve"> de</w:t>
      </w:r>
      <w:r w:rsidRPr="00357ACA">
        <w:rPr>
          <w:rFonts w:cs="Arial"/>
          <w:sz w:val="22"/>
          <w:szCs w:val="22"/>
        </w:rPr>
        <w:t xml:space="preserve"> 201</w:t>
      </w:r>
      <w:r w:rsidR="00846BDA">
        <w:rPr>
          <w:rFonts w:cs="Arial"/>
          <w:sz w:val="22"/>
          <w:szCs w:val="22"/>
        </w:rPr>
        <w:t>9</w:t>
      </w:r>
      <w:r w:rsidRPr="00357ACA">
        <w:rPr>
          <w:rFonts w:cs="Arial"/>
          <w:sz w:val="22"/>
          <w:szCs w:val="22"/>
        </w:rPr>
        <w:t>, se establece un incremento salarial general</w:t>
      </w:r>
      <w:r>
        <w:rPr>
          <w:rFonts w:cs="Arial"/>
          <w:sz w:val="22"/>
          <w:szCs w:val="22"/>
        </w:rPr>
        <w:t xml:space="preserve"> para el segundo semestre de 201</w:t>
      </w:r>
      <w:r w:rsidR="00846BDA">
        <w:rPr>
          <w:rFonts w:cs="Arial"/>
          <w:sz w:val="22"/>
          <w:szCs w:val="22"/>
        </w:rPr>
        <w:t>9</w:t>
      </w:r>
      <w:r>
        <w:rPr>
          <w:rFonts w:cs="Arial"/>
          <w:sz w:val="22"/>
          <w:szCs w:val="22"/>
        </w:rPr>
        <w:t xml:space="preserve">, </w:t>
      </w:r>
      <w:r w:rsidRPr="00357ACA">
        <w:rPr>
          <w:rFonts w:cs="Arial"/>
          <w:sz w:val="22"/>
          <w:szCs w:val="22"/>
        </w:rPr>
        <w:t>de</w:t>
      </w:r>
      <w:r>
        <w:rPr>
          <w:rFonts w:cs="Arial"/>
          <w:sz w:val="22"/>
          <w:szCs w:val="22"/>
        </w:rPr>
        <w:t xml:space="preserve"> ¢3.750,00 al salario base de</w:t>
      </w:r>
      <w:r w:rsidRPr="00357ACA">
        <w:rPr>
          <w:rFonts w:cs="Arial"/>
          <w:sz w:val="22"/>
          <w:szCs w:val="22"/>
        </w:rPr>
        <w:t xml:space="preserve"> todos los trabajadores</w:t>
      </w:r>
      <w:r w:rsidR="00A07347">
        <w:rPr>
          <w:rFonts w:cs="Arial"/>
          <w:sz w:val="22"/>
          <w:szCs w:val="22"/>
        </w:rPr>
        <w:t>,</w:t>
      </w:r>
      <w:r w:rsidRPr="00357ACA">
        <w:rPr>
          <w:rFonts w:cs="Arial"/>
          <w:sz w:val="22"/>
          <w:szCs w:val="22"/>
        </w:rPr>
        <w:t xml:space="preserve"> excepto los puestos de gerente</w:t>
      </w:r>
      <w:r w:rsidR="00A90875">
        <w:rPr>
          <w:rFonts w:cs="Arial"/>
          <w:sz w:val="22"/>
          <w:szCs w:val="22"/>
        </w:rPr>
        <w:t xml:space="preserve"> general,</w:t>
      </w:r>
      <w:r w:rsidRPr="00357ACA">
        <w:rPr>
          <w:rFonts w:cs="Arial"/>
          <w:sz w:val="22"/>
          <w:szCs w:val="22"/>
        </w:rPr>
        <w:t xml:space="preserve"> subgerentes</w:t>
      </w:r>
      <w:r w:rsidR="00A90875">
        <w:rPr>
          <w:rFonts w:cs="Arial"/>
          <w:sz w:val="22"/>
          <w:szCs w:val="22"/>
        </w:rPr>
        <w:t xml:space="preserve"> y funcionarios cuyas remuneraciones totales mensuales sean iguales o superiores a ¢4 millones</w:t>
      </w:r>
      <w:r w:rsidRPr="00357ACA">
        <w:rPr>
          <w:rFonts w:cs="Arial"/>
          <w:sz w:val="22"/>
          <w:szCs w:val="22"/>
        </w:rPr>
        <w:t xml:space="preserve">, </w:t>
      </w:r>
      <w:r>
        <w:rPr>
          <w:rFonts w:cs="Arial"/>
          <w:sz w:val="22"/>
          <w:szCs w:val="22"/>
        </w:rPr>
        <w:t>efectivo a partir del 1° de julio de 201</w:t>
      </w:r>
      <w:r w:rsidR="00497AA3">
        <w:rPr>
          <w:rFonts w:cs="Arial"/>
          <w:sz w:val="22"/>
          <w:szCs w:val="22"/>
        </w:rPr>
        <w:t>9</w:t>
      </w:r>
      <w:r>
        <w:rPr>
          <w:rFonts w:cs="Arial"/>
          <w:sz w:val="22"/>
          <w:szCs w:val="22"/>
        </w:rPr>
        <w:t>.</w:t>
      </w:r>
    </w:p>
    <w:p w14:paraId="38616F1B" w14:textId="77777777" w:rsidR="00830FB0" w:rsidRPr="00357ACA" w:rsidRDefault="00830FB0" w:rsidP="00830FB0">
      <w:pPr>
        <w:spacing w:line="360" w:lineRule="auto"/>
        <w:ind w:right="-181"/>
        <w:jc w:val="both"/>
        <w:rPr>
          <w:rFonts w:cs="Arial"/>
          <w:sz w:val="22"/>
          <w:szCs w:val="22"/>
        </w:rPr>
      </w:pPr>
    </w:p>
    <w:p w14:paraId="0CF03295" w14:textId="77777777" w:rsidR="00830FB0" w:rsidRDefault="00830FB0" w:rsidP="00830FB0">
      <w:pPr>
        <w:spacing w:line="360" w:lineRule="auto"/>
        <w:ind w:right="-40"/>
        <w:jc w:val="both"/>
        <w:rPr>
          <w:rFonts w:cs="Arial"/>
          <w:sz w:val="22"/>
          <w:szCs w:val="22"/>
        </w:rPr>
      </w:pPr>
      <w:r w:rsidRPr="00357ACA">
        <w:rPr>
          <w:rFonts w:cs="Arial"/>
          <w:b/>
          <w:sz w:val="22"/>
          <w:szCs w:val="22"/>
        </w:rPr>
        <w:t>Tercero:</w:t>
      </w:r>
      <w:r w:rsidRPr="00357ACA">
        <w:rPr>
          <w:rFonts w:cs="Arial"/>
          <w:sz w:val="22"/>
          <w:szCs w:val="22"/>
        </w:rPr>
        <w:t xml:space="preserve"> Que por medio del oficio GG-ME-</w:t>
      </w:r>
      <w:r w:rsidR="00497AA3">
        <w:rPr>
          <w:rFonts w:cs="Arial"/>
          <w:sz w:val="22"/>
          <w:szCs w:val="22"/>
        </w:rPr>
        <w:t>1131</w:t>
      </w:r>
      <w:r w:rsidRPr="00357ACA">
        <w:rPr>
          <w:rFonts w:cs="Arial"/>
          <w:sz w:val="22"/>
          <w:szCs w:val="22"/>
        </w:rPr>
        <w:t>-201</w:t>
      </w:r>
      <w:r w:rsidR="00497AA3">
        <w:rPr>
          <w:rFonts w:cs="Arial"/>
          <w:sz w:val="22"/>
          <w:szCs w:val="22"/>
        </w:rPr>
        <w:t>9</w:t>
      </w:r>
      <w:r w:rsidRPr="002A4C7C">
        <w:rPr>
          <w:rFonts w:cs="Arial"/>
          <w:sz w:val="22"/>
          <w:szCs w:val="22"/>
        </w:rPr>
        <w:t xml:space="preserve"> </w:t>
      </w:r>
      <w:r w:rsidRPr="00357ACA">
        <w:rPr>
          <w:rFonts w:cs="Arial"/>
          <w:sz w:val="22"/>
          <w:szCs w:val="22"/>
        </w:rPr>
        <w:t xml:space="preserve">del </w:t>
      </w:r>
      <w:r w:rsidR="00497AA3">
        <w:rPr>
          <w:rFonts w:cs="Arial"/>
          <w:sz w:val="22"/>
          <w:szCs w:val="22"/>
        </w:rPr>
        <w:t>29</w:t>
      </w:r>
      <w:r>
        <w:rPr>
          <w:rFonts w:cs="Arial"/>
          <w:sz w:val="22"/>
          <w:szCs w:val="22"/>
        </w:rPr>
        <w:t xml:space="preserve"> </w:t>
      </w:r>
      <w:r w:rsidRPr="00357ACA">
        <w:rPr>
          <w:rFonts w:cs="Arial"/>
          <w:sz w:val="22"/>
          <w:szCs w:val="22"/>
        </w:rPr>
        <w:t xml:space="preserve">de </w:t>
      </w:r>
      <w:r w:rsidR="00497AA3">
        <w:rPr>
          <w:rFonts w:cs="Arial"/>
          <w:sz w:val="22"/>
          <w:szCs w:val="22"/>
        </w:rPr>
        <w:t>octubre</w:t>
      </w:r>
      <w:r w:rsidRPr="00357ACA">
        <w:rPr>
          <w:rFonts w:cs="Arial"/>
          <w:sz w:val="22"/>
          <w:szCs w:val="22"/>
        </w:rPr>
        <w:t xml:space="preserve"> de 201</w:t>
      </w:r>
      <w:r w:rsidR="00497AA3">
        <w:rPr>
          <w:rFonts w:cs="Arial"/>
          <w:sz w:val="22"/>
          <w:szCs w:val="22"/>
        </w:rPr>
        <w:t>9</w:t>
      </w:r>
      <w:r>
        <w:rPr>
          <w:rFonts w:cs="Arial"/>
          <w:sz w:val="22"/>
          <w:szCs w:val="22"/>
        </w:rPr>
        <w:t xml:space="preserve"> y acogiendo lo expuesto por la Dirección </w:t>
      </w:r>
      <w:r w:rsidRPr="00357ACA">
        <w:rPr>
          <w:rFonts w:cs="Arial"/>
          <w:color w:val="000000"/>
          <w:sz w:val="22"/>
          <w:szCs w:val="22"/>
        </w:rPr>
        <w:t>Administrativa</w:t>
      </w:r>
      <w:r>
        <w:rPr>
          <w:rFonts w:cs="Arial"/>
          <w:color w:val="000000"/>
          <w:sz w:val="22"/>
          <w:szCs w:val="22"/>
        </w:rPr>
        <w:t xml:space="preserve"> en la nota </w:t>
      </w:r>
      <w:r w:rsidRPr="00357ACA">
        <w:rPr>
          <w:rFonts w:cs="Arial"/>
          <w:sz w:val="22"/>
          <w:szCs w:val="22"/>
        </w:rPr>
        <w:t>DAD-ME-</w:t>
      </w:r>
      <w:r w:rsidR="00497AA3">
        <w:rPr>
          <w:rFonts w:cs="Arial"/>
          <w:sz w:val="22"/>
          <w:szCs w:val="22"/>
        </w:rPr>
        <w:t>179</w:t>
      </w:r>
      <w:r w:rsidRPr="00357ACA">
        <w:rPr>
          <w:rFonts w:cs="Arial"/>
          <w:sz w:val="22"/>
          <w:szCs w:val="22"/>
        </w:rPr>
        <w:t>-201</w:t>
      </w:r>
      <w:r w:rsidR="00497AA3">
        <w:rPr>
          <w:rFonts w:cs="Arial"/>
          <w:sz w:val="22"/>
          <w:szCs w:val="22"/>
        </w:rPr>
        <w:t>9</w:t>
      </w:r>
      <w:r>
        <w:rPr>
          <w:rFonts w:cs="Arial"/>
          <w:sz w:val="22"/>
          <w:szCs w:val="22"/>
        </w:rPr>
        <w:t xml:space="preserve">, la </w:t>
      </w:r>
      <w:r w:rsidRPr="002A4C7C">
        <w:rPr>
          <w:rFonts w:cs="Arial"/>
          <w:sz w:val="22"/>
          <w:szCs w:val="22"/>
        </w:rPr>
        <w:t>Gerencia General</w:t>
      </w:r>
      <w:r>
        <w:rPr>
          <w:rFonts w:cs="Arial"/>
          <w:sz w:val="22"/>
          <w:szCs w:val="22"/>
        </w:rPr>
        <w:t xml:space="preserve"> </w:t>
      </w:r>
      <w:r w:rsidRPr="00357ACA">
        <w:rPr>
          <w:rFonts w:cs="Arial"/>
          <w:sz w:val="22"/>
          <w:szCs w:val="22"/>
        </w:rPr>
        <w:t>propone autori</w:t>
      </w:r>
      <w:r>
        <w:rPr>
          <w:rFonts w:cs="Arial"/>
          <w:sz w:val="22"/>
          <w:szCs w:val="22"/>
        </w:rPr>
        <w:t>zar</w:t>
      </w:r>
      <w:r w:rsidRPr="00357ACA">
        <w:rPr>
          <w:rFonts w:cs="Arial"/>
          <w:sz w:val="22"/>
          <w:szCs w:val="22"/>
        </w:rPr>
        <w:t xml:space="preserve"> un aumento salarial congruente con el</w:t>
      </w:r>
      <w:r>
        <w:rPr>
          <w:rFonts w:cs="Arial"/>
          <w:sz w:val="22"/>
          <w:szCs w:val="22"/>
        </w:rPr>
        <w:t xml:space="preserve"> citado Decreto Ejecutivo.</w:t>
      </w:r>
    </w:p>
    <w:p w14:paraId="75D13473" w14:textId="77777777" w:rsidR="00830FB0" w:rsidRDefault="00830FB0" w:rsidP="00830FB0">
      <w:pPr>
        <w:spacing w:line="360" w:lineRule="auto"/>
        <w:ind w:right="-40"/>
        <w:jc w:val="both"/>
        <w:rPr>
          <w:rFonts w:cs="Arial"/>
          <w:sz w:val="22"/>
          <w:szCs w:val="22"/>
        </w:rPr>
      </w:pPr>
    </w:p>
    <w:p w14:paraId="75D61410" w14:textId="77777777" w:rsidR="00830FB0" w:rsidRPr="00357ACA" w:rsidRDefault="00830FB0" w:rsidP="00830FB0">
      <w:pPr>
        <w:spacing w:line="360" w:lineRule="auto"/>
        <w:ind w:right="-40"/>
        <w:jc w:val="both"/>
        <w:rPr>
          <w:rFonts w:cs="Arial"/>
          <w:sz w:val="22"/>
          <w:szCs w:val="22"/>
        </w:rPr>
      </w:pPr>
      <w:r w:rsidRPr="00357ACA">
        <w:rPr>
          <w:rFonts w:cs="Arial"/>
          <w:b/>
          <w:sz w:val="22"/>
          <w:szCs w:val="22"/>
        </w:rPr>
        <w:t>Cuarto:</w:t>
      </w:r>
      <w:r w:rsidRPr="00357ACA">
        <w:rPr>
          <w:rFonts w:cs="Arial"/>
          <w:sz w:val="22"/>
          <w:szCs w:val="22"/>
        </w:rPr>
        <w:t xml:space="preserve"> Que esta Junta Directiva no tiene objeción en acoger la recomendación de la </w:t>
      </w:r>
      <w:r w:rsidRPr="00357ACA">
        <w:rPr>
          <w:rFonts w:cs="Arial"/>
          <w:color w:val="000000"/>
          <w:sz w:val="22"/>
          <w:szCs w:val="22"/>
        </w:rPr>
        <w:t xml:space="preserve">Administración, en el tanto ésta se ajusta a lo dispuesto por el Gobierno de la República en el Decreto Ejecutivo </w:t>
      </w:r>
      <w:r w:rsidR="00497AA3" w:rsidRPr="00357ACA">
        <w:rPr>
          <w:rFonts w:cs="Arial"/>
          <w:sz w:val="22"/>
          <w:szCs w:val="22"/>
        </w:rPr>
        <w:t>Nº 4</w:t>
      </w:r>
      <w:r w:rsidR="00497AA3">
        <w:rPr>
          <w:rFonts w:cs="Arial"/>
          <w:sz w:val="22"/>
          <w:szCs w:val="22"/>
        </w:rPr>
        <w:t>1972-</w:t>
      </w:r>
      <w:r w:rsidR="00497AA3" w:rsidRPr="00357ACA">
        <w:rPr>
          <w:rFonts w:cs="Arial"/>
          <w:sz w:val="22"/>
          <w:szCs w:val="22"/>
        </w:rPr>
        <w:t>MTSS-</w:t>
      </w:r>
      <w:r w:rsidR="00497AA3">
        <w:rPr>
          <w:rFonts w:cs="Arial"/>
          <w:sz w:val="22"/>
          <w:szCs w:val="22"/>
        </w:rPr>
        <w:t>MIDEPLAN-</w:t>
      </w:r>
      <w:r w:rsidR="00497AA3" w:rsidRPr="00357ACA">
        <w:rPr>
          <w:rFonts w:cs="Arial"/>
          <w:sz w:val="22"/>
          <w:szCs w:val="22"/>
        </w:rPr>
        <w:t>H</w:t>
      </w:r>
      <w:r w:rsidRPr="00357ACA">
        <w:rPr>
          <w:rFonts w:cs="Arial"/>
          <w:color w:val="000000"/>
          <w:sz w:val="22"/>
          <w:szCs w:val="22"/>
        </w:rPr>
        <w:t>.</w:t>
      </w:r>
    </w:p>
    <w:p w14:paraId="30CCA66B" w14:textId="77777777" w:rsidR="00830FB0" w:rsidRPr="00357ACA" w:rsidRDefault="00830FB0" w:rsidP="00830FB0">
      <w:pPr>
        <w:spacing w:line="360" w:lineRule="auto"/>
        <w:ind w:right="-40"/>
        <w:jc w:val="both"/>
        <w:rPr>
          <w:rFonts w:cs="Arial"/>
          <w:sz w:val="22"/>
          <w:szCs w:val="22"/>
        </w:rPr>
      </w:pPr>
    </w:p>
    <w:p w14:paraId="36193369" w14:textId="77777777" w:rsidR="00830FB0" w:rsidRPr="00357ACA" w:rsidRDefault="00830FB0" w:rsidP="00830FB0">
      <w:pPr>
        <w:spacing w:line="360" w:lineRule="auto"/>
        <w:ind w:right="-40"/>
        <w:jc w:val="both"/>
        <w:rPr>
          <w:rFonts w:cs="Arial"/>
          <w:b/>
          <w:bCs/>
          <w:sz w:val="22"/>
          <w:szCs w:val="22"/>
        </w:rPr>
      </w:pPr>
      <w:r w:rsidRPr="00357ACA">
        <w:rPr>
          <w:rFonts w:cs="Arial"/>
          <w:b/>
          <w:bCs/>
          <w:sz w:val="22"/>
          <w:szCs w:val="22"/>
        </w:rPr>
        <w:t>Por tanto, se acuerda:</w:t>
      </w:r>
    </w:p>
    <w:p w14:paraId="7FD60321" w14:textId="77777777" w:rsidR="00C27EF8" w:rsidRDefault="00830FB0" w:rsidP="00497AA3">
      <w:pPr>
        <w:spacing w:line="360" w:lineRule="auto"/>
        <w:ind w:right="-40"/>
        <w:jc w:val="both"/>
        <w:rPr>
          <w:rFonts w:cs="Arial"/>
          <w:sz w:val="22"/>
          <w:szCs w:val="22"/>
        </w:rPr>
      </w:pPr>
      <w:r w:rsidRPr="00357ACA">
        <w:rPr>
          <w:sz w:val="22"/>
          <w:szCs w:val="22"/>
        </w:rPr>
        <w:t>Autorizar</w:t>
      </w:r>
      <w:r w:rsidR="00497AA3">
        <w:rPr>
          <w:sz w:val="22"/>
          <w:szCs w:val="22"/>
        </w:rPr>
        <w:t>,</w:t>
      </w:r>
      <w:r w:rsidRPr="00357ACA">
        <w:rPr>
          <w:sz w:val="22"/>
          <w:szCs w:val="22"/>
        </w:rPr>
        <w:t xml:space="preserve"> para todos los funcionarios del Banco</w:t>
      </w:r>
      <w:r>
        <w:rPr>
          <w:sz w:val="22"/>
          <w:szCs w:val="22"/>
        </w:rPr>
        <w:t>,</w:t>
      </w:r>
      <w:r w:rsidRPr="00357ACA">
        <w:rPr>
          <w:sz w:val="22"/>
          <w:szCs w:val="22"/>
        </w:rPr>
        <w:t xml:space="preserve"> excepto </w:t>
      </w:r>
      <w:r>
        <w:rPr>
          <w:sz w:val="22"/>
          <w:szCs w:val="22"/>
        </w:rPr>
        <w:t xml:space="preserve">para </w:t>
      </w:r>
      <w:r w:rsidR="00497AA3" w:rsidRPr="00357ACA">
        <w:rPr>
          <w:rFonts w:cs="Arial"/>
          <w:sz w:val="22"/>
          <w:szCs w:val="22"/>
        </w:rPr>
        <w:t>los puestos de gerente</w:t>
      </w:r>
      <w:r w:rsidR="00497AA3">
        <w:rPr>
          <w:rFonts w:cs="Arial"/>
          <w:sz w:val="22"/>
          <w:szCs w:val="22"/>
        </w:rPr>
        <w:t xml:space="preserve"> general,</w:t>
      </w:r>
      <w:r w:rsidR="00497AA3" w:rsidRPr="00357ACA">
        <w:rPr>
          <w:rFonts w:cs="Arial"/>
          <w:sz w:val="22"/>
          <w:szCs w:val="22"/>
        </w:rPr>
        <w:t xml:space="preserve"> subgerentes</w:t>
      </w:r>
      <w:r w:rsidR="00497AA3">
        <w:rPr>
          <w:rFonts w:cs="Arial"/>
          <w:sz w:val="22"/>
          <w:szCs w:val="22"/>
        </w:rPr>
        <w:t xml:space="preserve"> y funcionarios cuyas remuneraciones totales mensuales sean iguales o superiores a ¢4 millones</w:t>
      </w:r>
      <w:r w:rsidRPr="00357ACA">
        <w:rPr>
          <w:sz w:val="22"/>
          <w:szCs w:val="22"/>
        </w:rPr>
        <w:t>,</w:t>
      </w:r>
      <w:r>
        <w:rPr>
          <w:sz w:val="22"/>
          <w:szCs w:val="22"/>
        </w:rPr>
        <w:t xml:space="preserve"> </w:t>
      </w:r>
      <w:r w:rsidR="00497AA3">
        <w:rPr>
          <w:sz w:val="22"/>
          <w:szCs w:val="22"/>
        </w:rPr>
        <w:t>un</w:t>
      </w:r>
      <w:r w:rsidRPr="00357ACA">
        <w:rPr>
          <w:sz w:val="22"/>
          <w:szCs w:val="22"/>
        </w:rPr>
        <w:t xml:space="preserve"> incremento </w:t>
      </w:r>
      <w:r w:rsidR="00E27312">
        <w:rPr>
          <w:sz w:val="22"/>
          <w:szCs w:val="22"/>
        </w:rPr>
        <w:t xml:space="preserve">salarial </w:t>
      </w:r>
      <w:r w:rsidRPr="00357ACA">
        <w:rPr>
          <w:sz w:val="22"/>
          <w:szCs w:val="22"/>
        </w:rPr>
        <w:t>de</w:t>
      </w:r>
      <w:r>
        <w:rPr>
          <w:sz w:val="22"/>
          <w:szCs w:val="22"/>
        </w:rPr>
        <w:t xml:space="preserve"> ¢3.750,00 </w:t>
      </w:r>
      <w:r w:rsidRPr="00357ACA">
        <w:rPr>
          <w:sz w:val="22"/>
          <w:szCs w:val="22"/>
        </w:rPr>
        <w:t>al salario base</w:t>
      </w:r>
      <w:r w:rsidR="00497AA3">
        <w:rPr>
          <w:sz w:val="22"/>
          <w:szCs w:val="22"/>
        </w:rPr>
        <w:t xml:space="preserve">, </w:t>
      </w:r>
      <w:r>
        <w:rPr>
          <w:sz w:val="22"/>
          <w:szCs w:val="22"/>
        </w:rPr>
        <w:t>a</w:t>
      </w:r>
      <w:r w:rsidRPr="00357ACA">
        <w:rPr>
          <w:sz w:val="22"/>
          <w:szCs w:val="22"/>
        </w:rPr>
        <w:t xml:space="preserve"> partir del </w:t>
      </w:r>
      <w:r>
        <w:rPr>
          <w:sz w:val="22"/>
          <w:szCs w:val="22"/>
        </w:rPr>
        <w:t xml:space="preserve">día </w:t>
      </w:r>
      <w:r w:rsidRPr="00357ACA">
        <w:rPr>
          <w:rFonts w:cs="Arial"/>
          <w:sz w:val="22"/>
          <w:szCs w:val="22"/>
        </w:rPr>
        <w:t>1º de julio de 201</w:t>
      </w:r>
      <w:r w:rsidR="00497AA3">
        <w:rPr>
          <w:rFonts w:cs="Arial"/>
          <w:sz w:val="22"/>
          <w:szCs w:val="22"/>
        </w:rPr>
        <w:t>9</w:t>
      </w:r>
      <w:r>
        <w:rPr>
          <w:rFonts w:cs="Arial"/>
          <w:sz w:val="22"/>
          <w:szCs w:val="22"/>
        </w:rPr>
        <w:t>.</w:t>
      </w:r>
    </w:p>
    <w:p w14:paraId="50430DD6"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776A688" w14:textId="77777777" w:rsidR="00C27EF8" w:rsidRPr="00D14EAF" w:rsidRDefault="00C27EF8" w:rsidP="00C27EF8">
      <w:pPr>
        <w:spacing w:line="360" w:lineRule="auto"/>
        <w:jc w:val="both"/>
        <w:rPr>
          <w:rFonts w:cs="Arial"/>
          <w:b/>
          <w:sz w:val="22"/>
        </w:rPr>
      </w:pPr>
      <w:r w:rsidRPr="00D14EAF">
        <w:rPr>
          <w:rFonts w:cs="Arial"/>
          <w:b/>
          <w:sz w:val="22"/>
        </w:rPr>
        <w:t>************</w:t>
      </w:r>
    </w:p>
    <w:p w14:paraId="5DDF7670" w14:textId="77777777" w:rsidR="00C27EF8" w:rsidRDefault="00C27EF8" w:rsidP="00C27EF8">
      <w:pPr>
        <w:spacing w:line="360" w:lineRule="auto"/>
        <w:jc w:val="both"/>
        <w:rPr>
          <w:rFonts w:cs="Arial"/>
          <w:sz w:val="22"/>
          <w:szCs w:val="22"/>
        </w:rPr>
      </w:pPr>
    </w:p>
    <w:p w14:paraId="60CF8805"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N°6</w:t>
      </w:r>
      <w:r w:rsidRPr="00AB2826">
        <w:rPr>
          <w:rFonts w:cs="Arial"/>
          <w:szCs w:val="22"/>
        </w:rPr>
        <w:t>:</w:t>
      </w:r>
    </w:p>
    <w:p w14:paraId="14A1FFC9" w14:textId="50E4435F" w:rsidR="00C27EF8" w:rsidRPr="009E14ED" w:rsidRDefault="0080182E" w:rsidP="00C27EF8">
      <w:pPr>
        <w:spacing w:line="360" w:lineRule="auto"/>
        <w:jc w:val="both"/>
        <w:rPr>
          <w:rFonts w:cs="Arial"/>
          <w:b/>
          <w:bCs/>
          <w:sz w:val="22"/>
          <w:szCs w:val="22"/>
        </w:rPr>
      </w:pPr>
      <w:r w:rsidRPr="009E14ED">
        <w:rPr>
          <w:rFonts w:cs="Arial"/>
          <w:b/>
          <w:bCs/>
          <w:sz w:val="22"/>
          <w:szCs w:val="22"/>
        </w:rPr>
        <w:t>Considerando:</w:t>
      </w:r>
    </w:p>
    <w:p w14:paraId="5FF96196" w14:textId="26A5F274" w:rsidR="0080182E" w:rsidRDefault="0080182E" w:rsidP="00C27EF8">
      <w:pPr>
        <w:spacing w:line="360" w:lineRule="auto"/>
        <w:jc w:val="both"/>
        <w:rPr>
          <w:rFonts w:cs="Arial"/>
          <w:sz w:val="22"/>
          <w:szCs w:val="22"/>
        </w:rPr>
      </w:pPr>
      <w:r w:rsidRPr="009E14ED">
        <w:rPr>
          <w:rFonts w:cs="Arial"/>
          <w:b/>
          <w:bCs/>
          <w:sz w:val="22"/>
          <w:szCs w:val="22"/>
        </w:rPr>
        <w:lastRenderedPageBreak/>
        <w:t>Primero:</w:t>
      </w:r>
      <w:r>
        <w:rPr>
          <w:rFonts w:cs="Arial"/>
          <w:sz w:val="22"/>
          <w:szCs w:val="22"/>
        </w:rPr>
        <w:t xml:space="preserve"> Que el artículo 66 Bis del Reglamento de Operaciones del </w:t>
      </w:r>
      <w:r w:rsidRPr="0080182E">
        <w:rPr>
          <w:rFonts w:cs="Arial"/>
          <w:sz w:val="22"/>
          <w:szCs w:val="22"/>
        </w:rPr>
        <w:t>Sistema Financiero Nacional para la Vivienda</w:t>
      </w:r>
      <w:r>
        <w:rPr>
          <w:rFonts w:cs="Arial"/>
          <w:sz w:val="22"/>
          <w:szCs w:val="22"/>
        </w:rPr>
        <w:t xml:space="preserve"> (ROSFNV), </w:t>
      </w:r>
      <w:r w:rsidR="00AC4171">
        <w:rPr>
          <w:rFonts w:cs="Arial"/>
          <w:sz w:val="22"/>
          <w:szCs w:val="22"/>
        </w:rPr>
        <w:t xml:space="preserve">aprobado mediante el acuerdo N° 5 de la sesión 56-96 del 29 de agosto de 1996, </w:t>
      </w:r>
      <w:r>
        <w:rPr>
          <w:rFonts w:cs="Arial"/>
          <w:sz w:val="22"/>
          <w:szCs w:val="22"/>
        </w:rPr>
        <w:t>establece lo siguiente:</w:t>
      </w:r>
    </w:p>
    <w:p w14:paraId="60400967" w14:textId="13B5AFC1" w:rsidR="0080182E" w:rsidRDefault="0080182E" w:rsidP="0068766C">
      <w:pPr>
        <w:ind w:left="142" w:right="193"/>
        <w:jc w:val="both"/>
        <w:rPr>
          <w:rFonts w:cs="Arial"/>
          <w:sz w:val="22"/>
          <w:szCs w:val="22"/>
        </w:rPr>
      </w:pPr>
    </w:p>
    <w:p w14:paraId="41E6FF51" w14:textId="330C0700" w:rsidR="0080182E" w:rsidRDefault="0080182E" w:rsidP="0068766C">
      <w:pPr>
        <w:ind w:left="142" w:right="193"/>
        <w:jc w:val="both"/>
        <w:rPr>
          <w:rFonts w:cs="Arial"/>
          <w:sz w:val="22"/>
          <w:szCs w:val="22"/>
        </w:rPr>
      </w:pPr>
      <w:r w:rsidRPr="0080182E">
        <w:rPr>
          <w:rFonts w:cs="Arial"/>
          <w:sz w:val="22"/>
          <w:szCs w:val="22"/>
        </w:rPr>
        <w:t>"ARTICULO 66 BIS: ADELANTO DE LOS RECURSOS DEL FOSUVI</w:t>
      </w:r>
      <w:r w:rsidR="0068766C">
        <w:rPr>
          <w:rFonts w:cs="Arial"/>
          <w:sz w:val="22"/>
          <w:szCs w:val="22"/>
        </w:rPr>
        <w:t xml:space="preserve">: </w:t>
      </w:r>
      <w:r w:rsidRPr="0080182E">
        <w:rPr>
          <w:rFonts w:cs="Arial"/>
          <w:sz w:val="22"/>
          <w:szCs w:val="22"/>
        </w:rPr>
        <w:t xml:space="preserve">El Banco también podrá utilizar, previa aprobación de su Junta Directiva, un procedimiento de adelanto de los recursos del </w:t>
      </w:r>
      <w:proofErr w:type="spellStart"/>
      <w:r w:rsidRPr="0080182E">
        <w:rPr>
          <w:rFonts w:cs="Arial"/>
          <w:sz w:val="22"/>
          <w:szCs w:val="22"/>
        </w:rPr>
        <w:t>Fosuvi</w:t>
      </w:r>
      <w:proofErr w:type="spellEnd"/>
      <w:r w:rsidRPr="0080182E">
        <w:rPr>
          <w:rFonts w:cs="Arial"/>
          <w:sz w:val="22"/>
          <w:szCs w:val="22"/>
        </w:rPr>
        <w:t>, por medio del cual se podrá efectuar su asignación y giro a las entidades autorizadas, de previo al proceso de construcción de obras o de formalización de operaciones, tanto para proyectos de vivienda colectivos como para la tramitación de casos individuales, incluyendo lotes urbanizados para construcción, posterior de vivienda. Por medio de este mecanismo, las entidades autorizadas podrán disponer de los recursos en administración, antes de dichas etapas, trasladándolos a los desarrolladores mediante créditos, líneas de crédito, fideicomisos u otras modalidades, según los términos que definirán el respectivo acuerdo de Junta Directiva y el contrato de administración, el cual dispondrá las condiciones de dicha administración.</w:t>
      </w:r>
    </w:p>
    <w:p w14:paraId="6F755EEB" w14:textId="77777777" w:rsidR="0068766C" w:rsidRPr="0080182E" w:rsidRDefault="0068766C" w:rsidP="0068766C">
      <w:pPr>
        <w:ind w:left="142" w:right="193"/>
        <w:jc w:val="both"/>
        <w:rPr>
          <w:rFonts w:cs="Arial"/>
          <w:sz w:val="22"/>
          <w:szCs w:val="22"/>
        </w:rPr>
      </w:pPr>
    </w:p>
    <w:p w14:paraId="3C2431D7" w14:textId="04C747FF" w:rsidR="0080182E" w:rsidRDefault="0080182E" w:rsidP="0068766C">
      <w:pPr>
        <w:ind w:left="142" w:right="193"/>
        <w:jc w:val="both"/>
        <w:rPr>
          <w:rFonts w:cs="Arial"/>
          <w:sz w:val="22"/>
          <w:szCs w:val="22"/>
        </w:rPr>
      </w:pPr>
      <w:r w:rsidRPr="0080182E">
        <w:rPr>
          <w:rFonts w:cs="Arial"/>
          <w:sz w:val="22"/>
          <w:szCs w:val="22"/>
        </w:rPr>
        <w:t>Los rendimientos que se generen pasarán a ser parte de los recursos principales, siendo propiedad del Banco. En tales casos la entidad autorizada podrá ganar una comisión de hasta un uno por ciento de los rendimiento</w:t>
      </w:r>
      <w:r>
        <w:rPr>
          <w:rFonts w:cs="Arial"/>
          <w:sz w:val="22"/>
          <w:szCs w:val="22"/>
        </w:rPr>
        <w:t>s</w:t>
      </w:r>
      <w:r w:rsidRPr="0080182E">
        <w:rPr>
          <w:rFonts w:cs="Arial"/>
          <w:sz w:val="22"/>
          <w:szCs w:val="22"/>
        </w:rPr>
        <w:t>. El contrato se liquidará en la forma que en él se indique".</w:t>
      </w:r>
    </w:p>
    <w:p w14:paraId="6C21C765" w14:textId="66EB4BA6" w:rsidR="0068766C" w:rsidRDefault="0068766C" w:rsidP="0080182E">
      <w:pPr>
        <w:spacing w:line="360" w:lineRule="auto"/>
        <w:jc w:val="both"/>
        <w:rPr>
          <w:rFonts w:cs="Arial"/>
          <w:sz w:val="22"/>
          <w:szCs w:val="22"/>
        </w:rPr>
      </w:pPr>
    </w:p>
    <w:p w14:paraId="6BC2171D" w14:textId="46C04429" w:rsidR="0068766C" w:rsidRDefault="009E14ED" w:rsidP="0080182E">
      <w:pPr>
        <w:spacing w:line="360" w:lineRule="auto"/>
        <w:jc w:val="both"/>
        <w:rPr>
          <w:rFonts w:cs="Arial"/>
          <w:sz w:val="22"/>
          <w:szCs w:val="22"/>
        </w:rPr>
      </w:pPr>
      <w:r w:rsidRPr="009E14ED">
        <w:rPr>
          <w:rFonts w:cs="Arial"/>
          <w:b/>
          <w:bCs/>
          <w:sz w:val="22"/>
          <w:szCs w:val="22"/>
        </w:rPr>
        <w:t>Segundo:</w:t>
      </w:r>
      <w:r>
        <w:rPr>
          <w:rFonts w:cs="Arial"/>
          <w:sz w:val="22"/>
          <w:szCs w:val="22"/>
        </w:rPr>
        <w:t xml:space="preserve"> Que </w:t>
      </w:r>
      <w:r w:rsidR="00E16861">
        <w:rPr>
          <w:rFonts w:cs="Arial"/>
          <w:sz w:val="22"/>
          <w:szCs w:val="22"/>
        </w:rPr>
        <w:t xml:space="preserve">por medio del acuerdo N° 26 de la sesión 40-2018, del 06 de agosto de 2018, esta </w:t>
      </w:r>
      <w:r w:rsidR="00E16861" w:rsidRPr="00E16861">
        <w:rPr>
          <w:rFonts w:cs="Arial"/>
          <w:sz w:val="22"/>
          <w:szCs w:val="22"/>
          <w:lang w:val="es-CR"/>
        </w:rPr>
        <w:t>Junta Directiva</w:t>
      </w:r>
      <w:r w:rsidR="00E16861">
        <w:rPr>
          <w:rFonts w:cs="Arial"/>
          <w:sz w:val="22"/>
          <w:szCs w:val="22"/>
          <w:lang w:val="es-CR"/>
        </w:rPr>
        <w:t xml:space="preserve"> solicitó el criterio legal sobre la posibilidad de aplicar dicha norma, a todas las modalidades de </w:t>
      </w:r>
      <w:r w:rsidR="00E16861" w:rsidRPr="00E16861">
        <w:rPr>
          <w:rFonts w:cs="Arial"/>
          <w:sz w:val="22"/>
          <w:szCs w:val="22"/>
          <w:lang w:val="es-ES_tradnl"/>
        </w:rPr>
        <w:t>Bono Familiar de Vivienda</w:t>
      </w:r>
      <w:r w:rsidR="00E16861">
        <w:rPr>
          <w:rFonts w:cs="Arial"/>
          <w:sz w:val="22"/>
          <w:szCs w:val="22"/>
          <w:lang w:val="es-ES_tradnl"/>
        </w:rPr>
        <w:t>, tanto en proyectos colectivos como individuales.</w:t>
      </w:r>
    </w:p>
    <w:p w14:paraId="07F1896F" w14:textId="58320A2A" w:rsidR="009E14ED" w:rsidRDefault="009E14ED" w:rsidP="0080182E">
      <w:pPr>
        <w:spacing w:line="360" w:lineRule="auto"/>
        <w:jc w:val="both"/>
        <w:rPr>
          <w:rFonts w:cs="Arial"/>
          <w:sz w:val="22"/>
          <w:szCs w:val="22"/>
        </w:rPr>
      </w:pPr>
    </w:p>
    <w:p w14:paraId="11AD32B3" w14:textId="4CF3644B" w:rsidR="004006F1" w:rsidRDefault="009E14ED" w:rsidP="0080182E">
      <w:pPr>
        <w:spacing w:line="360" w:lineRule="auto"/>
        <w:jc w:val="both"/>
        <w:rPr>
          <w:rFonts w:cs="Arial"/>
          <w:sz w:val="22"/>
          <w:szCs w:val="22"/>
          <w:lang w:val="es-ES_tradnl"/>
        </w:rPr>
      </w:pPr>
      <w:r w:rsidRPr="009E14ED">
        <w:rPr>
          <w:rFonts w:cs="Arial"/>
          <w:b/>
          <w:bCs/>
          <w:sz w:val="22"/>
          <w:szCs w:val="22"/>
        </w:rPr>
        <w:t>Tercero:</w:t>
      </w:r>
      <w:r>
        <w:rPr>
          <w:rFonts w:cs="Arial"/>
          <w:sz w:val="22"/>
          <w:szCs w:val="22"/>
        </w:rPr>
        <w:t xml:space="preserve"> Que </w:t>
      </w:r>
      <w:r w:rsidR="004006F1">
        <w:rPr>
          <w:rFonts w:cs="Arial"/>
          <w:sz w:val="22"/>
          <w:szCs w:val="22"/>
        </w:rPr>
        <w:t xml:space="preserve">mediante el oficio GG-ME-1001-2018 del 24 de octubre de 2018, la </w:t>
      </w:r>
      <w:r w:rsidR="004006F1" w:rsidRPr="004006F1">
        <w:rPr>
          <w:rFonts w:cs="Arial"/>
          <w:sz w:val="22"/>
          <w:szCs w:val="22"/>
          <w:lang w:val="es-CR"/>
        </w:rPr>
        <w:t>Gerencia General</w:t>
      </w:r>
      <w:r w:rsidR="004006F1">
        <w:rPr>
          <w:rFonts w:cs="Arial"/>
          <w:sz w:val="22"/>
          <w:szCs w:val="22"/>
          <w:lang w:val="es-CR"/>
        </w:rPr>
        <w:t xml:space="preserve"> somete a la consideración de este Órgano Colegiado el respectivo dictamen de la </w:t>
      </w:r>
      <w:r w:rsidR="004006F1" w:rsidRPr="004006F1">
        <w:rPr>
          <w:rFonts w:cs="Arial"/>
          <w:sz w:val="22"/>
          <w:szCs w:val="22"/>
          <w:lang w:val="es-ES_tradnl"/>
        </w:rPr>
        <w:t>Asesoría Legal</w:t>
      </w:r>
      <w:r w:rsidR="004006F1">
        <w:rPr>
          <w:rFonts w:cs="Arial"/>
          <w:sz w:val="22"/>
          <w:szCs w:val="22"/>
          <w:lang w:val="es-ES_tradnl"/>
        </w:rPr>
        <w:t xml:space="preserve"> (oficio AL-OF-0111-2018), del cual se desprende</w:t>
      </w:r>
      <w:r w:rsidR="00CC535A">
        <w:rPr>
          <w:rFonts w:cs="Arial"/>
          <w:sz w:val="22"/>
          <w:szCs w:val="22"/>
          <w:lang w:val="es-ES_tradnl"/>
        </w:rPr>
        <w:t>n</w:t>
      </w:r>
      <w:r w:rsidR="004006F1">
        <w:rPr>
          <w:rFonts w:cs="Arial"/>
          <w:sz w:val="22"/>
          <w:szCs w:val="22"/>
          <w:lang w:val="es-ES_tradnl"/>
        </w:rPr>
        <w:t>, en resumen, l</w:t>
      </w:r>
      <w:r w:rsidR="00CC535A">
        <w:rPr>
          <w:rFonts w:cs="Arial"/>
          <w:sz w:val="22"/>
          <w:szCs w:val="22"/>
          <w:lang w:val="es-ES_tradnl"/>
        </w:rPr>
        <w:t xml:space="preserve">os </w:t>
      </w:r>
      <w:r w:rsidR="004006F1">
        <w:rPr>
          <w:rFonts w:cs="Arial"/>
          <w:sz w:val="22"/>
          <w:szCs w:val="22"/>
          <w:lang w:val="es-ES_tradnl"/>
        </w:rPr>
        <w:t>siguiente</w:t>
      </w:r>
      <w:r w:rsidR="00CC535A">
        <w:rPr>
          <w:rFonts w:cs="Arial"/>
          <w:sz w:val="22"/>
          <w:szCs w:val="22"/>
          <w:lang w:val="es-ES_tradnl"/>
        </w:rPr>
        <w:t>s criterios</w:t>
      </w:r>
      <w:r w:rsidR="004006F1">
        <w:rPr>
          <w:rFonts w:cs="Arial"/>
          <w:sz w:val="22"/>
          <w:szCs w:val="22"/>
          <w:lang w:val="es-ES_tradnl"/>
        </w:rPr>
        <w:t>:</w:t>
      </w:r>
    </w:p>
    <w:p w14:paraId="23B1AF36" w14:textId="09B123B6" w:rsidR="004A5245" w:rsidRDefault="001C4298" w:rsidP="0080182E">
      <w:pPr>
        <w:spacing w:line="360" w:lineRule="auto"/>
        <w:jc w:val="both"/>
        <w:rPr>
          <w:rFonts w:cs="Arial"/>
          <w:sz w:val="22"/>
          <w:szCs w:val="22"/>
          <w:lang w:val="es-CR"/>
        </w:rPr>
      </w:pPr>
      <w:r>
        <w:rPr>
          <w:rFonts w:cs="Arial"/>
          <w:sz w:val="22"/>
          <w:szCs w:val="22"/>
          <w:lang w:val="es-CR"/>
        </w:rPr>
        <w:t>a</w:t>
      </w:r>
      <w:r w:rsidR="004A5245">
        <w:rPr>
          <w:rFonts w:cs="Arial"/>
          <w:sz w:val="22"/>
          <w:szCs w:val="22"/>
          <w:lang w:val="es-CR"/>
        </w:rPr>
        <w:t xml:space="preserve">) Con base en dicha norma, se girarían los recursos a las entidades autorizadas, sin mediar expedientes tramitados, aprobados y formalizados </w:t>
      </w:r>
      <w:r>
        <w:rPr>
          <w:rFonts w:cs="Arial"/>
          <w:sz w:val="22"/>
          <w:szCs w:val="22"/>
          <w:lang w:val="es-CR"/>
        </w:rPr>
        <w:t xml:space="preserve">de las solicitudes, </w:t>
      </w:r>
      <w:r w:rsidR="004A5245">
        <w:rPr>
          <w:rFonts w:cs="Arial"/>
          <w:sz w:val="22"/>
          <w:szCs w:val="22"/>
          <w:lang w:val="es-CR"/>
        </w:rPr>
        <w:t>de previo al proceso de construcción o de formalización de las operaciones.</w:t>
      </w:r>
    </w:p>
    <w:p w14:paraId="1B5C130F" w14:textId="69989139" w:rsidR="005E313E" w:rsidRDefault="001C4298" w:rsidP="0080182E">
      <w:pPr>
        <w:spacing w:line="360" w:lineRule="auto"/>
        <w:jc w:val="both"/>
        <w:rPr>
          <w:rFonts w:cs="Arial"/>
          <w:sz w:val="22"/>
          <w:szCs w:val="22"/>
          <w:lang w:val="es-CR"/>
        </w:rPr>
      </w:pPr>
      <w:r>
        <w:rPr>
          <w:rFonts w:cs="Arial"/>
          <w:sz w:val="22"/>
          <w:szCs w:val="22"/>
          <w:lang w:val="es-CR"/>
        </w:rPr>
        <w:t>b</w:t>
      </w:r>
      <w:r w:rsidR="005E313E">
        <w:rPr>
          <w:rFonts w:cs="Arial"/>
          <w:sz w:val="22"/>
          <w:szCs w:val="22"/>
          <w:lang w:val="es-CR"/>
        </w:rPr>
        <w:t xml:space="preserve">) </w:t>
      </w:r>
      <w:r w:rsidR="00CC535A">
        <w:rPr>
          <w:rFonts w:cs="Arial"/>
          <w:sz w:val="22"/>
          <w:szCs w:val="22"/>
          <w:lang w:val="es-CR"/>
        </w:rPr>
        <w:t>En caso de aplicarse esta norma</w:t>
      </w:r>
      <w:r w:rsidR="0071685B">
        <w:rPr>
          <w:rFonts w:cs="Arial"/>
          <w:sz w:val="22"/>
          <w:szCs w:val="22"/>
          <w:lang w:val="es-CR"/>
        </w:rPr>
        <w:t xml:space="preserve"> (</w:t>
      </w:r>
      <w:r w:rsidR="00CC535A">
        <w:rPr>
          <w:rFonts w:cs="Arial"/>
          <w:sz w:val="22"/>
          <w:szCs w:val="22"/>
          <w:lang w:val="es-CR"/>
        </w:rPr>
        <w:t>pues no se tiene conocimiento de su utilización en el pasado</w:t>
      </w:r>
      <w:r w:rsidR="0071685B">
        <w:rPr>
          <w:rFonts w:cs="Arial"/>
          <w:sz w:val="22"/>
          <w:szCs w:val="22"/>
          <w:lang w:val="es-CR"/>
        </w:rPr>
        <w:t>)</w:t>
      </w:r>
      <w:r w:rsidR="00CC535A">
        <w:rPr>
          <w:rFonts w:cs="Arial"/>
          <w:sz w:val="22"/>
          <w:szCs w:val="22"/>
          <w:lang w:val="es-CR"/>
        </w:rPr>
        <w:t>, ello sería solo en situaciones de emergencia</w:t>
      </w:r>
      <w:r w:rsidR="0071685B">
        <w:rPr>
          <w:rFonts w:cs="Arial"/>
          <w:sz w:val="22"/>
          <w:szCs w:val="22"/>
          <w:lang w:val="es-CR"/>
        </w:rPr>
        <w:t>,</w:t>
      </w:r>
      <w:r w:rsidR="00CC535A">
        <w:rPr>
          <w:rFonts w:cs="Arial"/>
          <w:sz w:val="22"/>
          <w:szCs w:val="22"/>
          <w:lang w:val="es-CR"/>
        </w:rPr>
        <w:t xml:space="preserve"> </w:t>
      </w:r>
      <w:r w:rsidR="00F75B2A">
        <w:rPr>
          <w:rFonts w:cs="Arial"/>
          <w:sz w:val="22"/>
          <w:szCs w:val="22"/>
          <w:lang w:val="es-CR"/>
        </w:rPr>
        <w:t xml:space="preserve">según </w:t>
      </w:r>
      <w:r w:rsidR="00C2523F">
        <w:rPr>
          <w:rFonts w:cs="Arial"/>
          <w:sz w:val="22"/>
          <w:szCs w:val="22"/>
          <w:lang w:val="es-CR"/>
        </w:rPr>
        <w:t xml:space="preserve">se motivó </w:t>
      </w:r>
      <w:r w:rsidR="00F75B2A">
        <w:rPr>
          <w:rFonts w:cs="Arial"/>
          <w:sz w:val="22"/>
          <w:szCs w:val="22"/>
          <w:lang w:val="es-CR"/>
        </w:rPr>
        <w:t>al momento de su aprobación</w:t>
      </w:r>
      <w:r w:rsidR="0071685B">
        <w:rPr>
          <w:rFonts w:cs="Arial"/>
          <w:sz w:val="22"/>
          <w:szCs w:val="22"/>
          <w:lang w:val="es-CR"/>
        </w:rPr>
        <w:t>,</w:t>
      </w:r>
      <w:r w:rsidR="00F75B2A">
        <w:rPr>
          <w:rFonts w:cs="Arial"/>
          <w:sz w:val="22"/>
          <w:szCs w:val="22"/>
          <w:lang w:val="es-CR"/>
        </w:rPr>
        <w:t xml:space="preserve"> y </w:t>
      </w:r>
      <w:r w:rsidR="00AE5502">
        <w:rPr>
          <w:rFonts w:cs="Arial"/>
          <w:sz w:val="22"/>
          <w:szCs w:val="22"/>
          <w:lang w:val="es-CR"/>
        </w:rPr>
        <w:t>solamente para</w:t>
      </w:r>
      <w:r w:rsidR="00597004">
        <w:rPr>
          <w:rFonts w:cs="Arial"/>
          <w:sz w:val="22"/>
          <w:szCs w:val="22"/>
          <w:lang w:val="es-CR"/>
        </w:rPr>
        <w:t xml:space="preserve"> </w:t>
      </w:r>
      <w:r w:rsidR="00AE5502">
        <w:rPr>
          <w:rFonts w:cs="Arial"/>
          <w:sz w:val="22"/>
          <w:szCs w:val="22"/>
          <w:lang w:val="es-CR"/>
        </w:rPr>
        <w:t xml:space="preserve">bonos ordinarios </w:t>
      </w:r>
      <w:r w:rsidR="00C2523F">
        <w:rPr>
          <w:rFonts w:cs="Arial"/>
          <w:sz w:val="22"/>
          <w:szCs w:val="22"/>
          <w:lang w:val="es-CR"/>
        </w:rPr>
        <w:t>de vivienda</w:t>
      </w:r>
      <w:r w:rsidR="00597004">
        <w:rPr>
          <w:rFonts w:cs="Arial"/>
          <w:sz w:val="22"/>
          <w:szCs w:val="22"/>
          <w:lang w:val="es-CR"/>
        </w:rPr>
        <w:t>,</w:t>
      </w:r>
      <w:r w:rsidR="00C2523F">
        <w:rPr>
          <w:rFonts w:cs="Arial"/>
          <w:sz w:val="22"/>
          <w:szCs w:val="22"/>
          <w:lang w:val="es-CR"/>
        </w:rPr>
        <w:t xml:space="preserve"> no así para </w:t>
      </w:r>
      <w:r w:rsidR="00CC535A">
        <w:rPr>
          <w:rFonts w:cs="Arial"/>
          <w:sz w:val="22"/>
          <w:szCs w:val="22"/>
          <w:lang w:val="es-CR"/>
        </w:rPr>
        <w:t xml:space="preserve">proyectos o casos individuales financiados al amparo del artículo 59 de la Ley </w:t>
      </w:r>
      <w:r w:rsidR="00597004">
        <w:rPr>
          <w:rFonts w:cs="Arial"/>
          <w:sz w:val="22"/>
          <w:szCs w:val="22"/>
          <w:lang w:val="es-CR"/>
        </w:rPr>
        <w:t>7052</w:t>
      </w:r>
      <w:r w:rsidR="00C2523F">
        <w:rPr>
          <w:rFonts w:cs="Arial"/>
          <w:sz w:val="22"/>
          <w:szCs w:val="22"/>
          <w:lang w:val="es-CR"/>
        </w:rPr>
        <w:t>, pues en estos casos</w:t>
      </w:r>
      <w:r w:rsidR="00F75B2A">
        <w:rPr>
          <w:rFonts w:cs="Arial"/>
          <w:sz w:val="22"/>
          <w:szCs w:val="22"/>
          <w:lang w:val="es-CR"/>
        </w:rPr>
        <w:t xml:space="preserve"> </w:t>
      </w:r>
      <w:r w:rsidR="00597004">
        <w:rPr>
          <w:rFonts w:cs="Arial"/>
          <w:sz w:val="22"/>
          <w:szCs w:val="22"/>
          <w:lang w:val="es-CR"/>
        </w:rPr>
        <w:t>cada</w:t>
      </w:r>
      <w:r w:rsidR="00F75B2A">
        <w:rPr>
          <w:rFonts w:cs="Arial"/>
          <w:sz w:val="22"/>
          <w:szCs w:val="22"/>
          <w:lang w:val="es-CR"/>
        </w:rPr>
        <w:t xml:space="preserve"> solicitud de financiamiento debe ser conocida y aprobada previamente</w:t>
      </w:r>
      <w:r w:rsidR="00C2523F">
        <w:rPr>
          <w:rFonts w:cs="Arial"/>
          <w:sz w:val="22"/>
          <w:szCs w:val="22"/>
          <w:lang w:val="es-CR"/>
        </w:rPr>
        <w:t xml:space="preserve"> por la </w:t>
      </w:r>
      <w:r w:rsidR="00C2523F" w:rsidRPr="00C2523F">
        <w:rPr>
          <w:rFonts w:cs="Arial"/>
          <w:sz w:val="22"/>
          <w:szCs w:val="22"/>
          <w:lang w:val="es-CR"/>
        </w:rPr>
        <w:t>Junta Directiva</w:t>
      </w:r>
      <w:r w:rsidR="00F75B2A">
        <w:rPr>
          <w:rFonts w:cs="Arial"/>
          <w:sz w:val="22"/>
          <w:szCs w:val="22"/>
          <w:lang w:val="es-CR"/>
        </w:rPr>
        <w:t>,</w:t>
      </w:r>
      <w:r w:rsidR="00DA3D09">
        <w:rPr>
          <w:rFonts w:cs="Arial"/>
          <w:sz w:val="22"/>
          <w:szCs w:val="22"/>
          <w:lang w:val="es-CR"/>
        </w:rPr>
        <w:t xml:space="preserve"> caso por caso,</w:t>
      </w:r>
      <w:r w:rsidR="00C2523F">
        <w:rPr>
          <w:rFonts w:cs="Arial"/>
          <w:sz w:val="22"/>
          <w:szCs w:val="22"/>
          <w:lang w:val="es-CR"/>
        </w:rPr>
        <w:t xml:space="preserve"> y de ahí que no es posible</w:t>
      </w:r>
      <w:r w:rsidR="00875C6F">
        <w:rPr>
          <w:rFonts w:cs="Arial"/>
          <w:sz w:val="22"/>
          <w:szCs w:val="22"/>
          <w:lang w:val="es-CR"/>
        </w:rPr>
        <w:t xml:space="preserve"> girar a una entidad autorizada los </w:t>
      </w:r>
      <w:r w:rsidR="00875C6F">
        <w:rPr>
          <w:rFonts w:cs="Arial"/>
          <w:sz w:val="22"/>
          <w:szCs w:val="22"/>
          <w:lang w:val="es-CR"/>
        </w:rPr>
        <w:lastRenderedPageBreak/>
        <w:t>recursos sin que se conozca</w:t>
      </w:r>
      <w:r w:rsidR="004E6D5C">
        <w:rPr>
          <w:rFonts w:cs="Arial"/>
          <w:sz w:val="22"/>
          <w:szCs w:val="22"/>
          <w:lang w:val="es-CR"/>
        </w:rPr>
        <w:t xml:space="preserve"> a qué operaciones están destinados y si las mismas serán</w:t>
      </w:r>
      <w:r w:rsidR="00F75B2A">
        <w:rPr>
          <w:rFonts w:cs="Arial"/>
          <w:sz w:val="22"/>
          <w:szCs w:val="22"/>
          <w:lang w:val="es-CR"/>
        </w:rPr>
        <w:t xml:space="preserve"> </w:t>
      </w:r>
      <w:r w:rsidR="004E6D5C">
        <w:rPr>
          <w:rFonts w:cs="Arial"/>
          <w:sz w:val="22"/>
          <w:szCs w:val="22"/>
          <w:lang w:val="es-CR"/>
        </w:rPr>
        <w:t>o no susceptibles de aprobación.</w:t>
      </w:r>
    </w:p>
    <w:p w14:paraId="46D03ED5" w14:textId="3E074B85" w:rsidR="005E313E" w:rsidRDefault="005E313E" w:rsidP="0080182E">
      <w:pPr>
        <w:spacing w:line="360" w:lineRule="auto"/>
        <w:jc w:val="both"/>
        <w:rPr>
          <w:rFonts w:cs="Arial"/>
          <w:sz w:val="22"/>
          <w:szCs w:val="22"/>
          <w:lang w:val="es-CR"/>
        </w:rPr>
      </w:pPr>
    </w:p>
    <w:p w14:paraId="2412E019" w14:textId="5F5B4346" w:rsidR="00013F48" w:rsidRDefault="009E14ED" w:rsidP="0080182E">
      <w:pPr>
        <w:spacing w:line="360" w:lineRule="auto"/>
        <w:jc w:val="both"/>
        <w:rPr>
          <w:rFonts w:cs="Arial"/>
          <w:sz w:val="22"/>
          <w:szCs w:val="22"/>
        </w:rPr>
      </w:pPr>
      <w:r w:rsidRPr="009E14ED">
        <w:rPr>
          <w:rFonts w:cs="Arial"/>
          <w:b/>
          <w:bCs/>
          <w:sz w:val="22"/>
          <w:szCs w:val="22"/>
        </w:rPr>
        <w:t>Cuarto:</w:t>
      </w:r>
      <w:r>
        <w:rPr>
          <w:rFonts w:cs="Arial"/>
          <w:sz w:val="22"/>
          <w:szCs w:val="22"/>
        </w:rPr>
        <w:t xml:space="preserve"> Que </w:t>
      </w:r>
      <w:r w:rsidR="00BF6FE6">
        <w:rPr>
          <w:rFonts w:cs="Arial"/>
          <w:sz w:val="22"/>
          <w:szCs w:val="22"/>
        </w:rPr>
        <w:t xml:space="preserve">con vista </w:t>
      </w:r>
      <w:r w:rsidR="00546C1B">
        <w:rPr>
          <w:rFonts w:cs="Arial"/>
          <w:sz w:val="22"/>
          <w:szCs w:val="22"/>
        </w:rPr>
        <w:t xml:space="preserve">del </w:t>
      </w:r>
      <w:r w:rsidR="00827AC4">
        <w:rPr>
          <w:rFonts w:cs="Arial"/>
          <w:sz w:val="22"/>
          <w:szCs w:val="22"/>
          <w:lang w:val="es-CR"/>
        </w:rPr>
        <w:t xml:space="preserve">contenido de la citada norma, </w:t>
      </w:r>
      <w:r w:rsidR="00546C1B">
        <w:rPr>
          <w:rFonts w:cs="Arial"/>
          <w:sz w:val="22"/>
          <w:szCs w:val="22"/>
          <w:lang w:val="es-CR"/>
        </w:rPr>
        <w:t xml:space="preserve">esta </w:t>
      </w:r>
      <w:r w:rsidR="00546C1B" w:rsidRPr="00546C1B">
        <w:rPr>
          <w:rFonts w:cs="Arial"/>
          <w:sz w:val="22"/>
          <w:szCs w:val="22"/>
          <w:lang w:val="es-CR"/>
        </w:rPr>
        <w:t>Junta Directiva</w:t>
      </w:r>
      <w:r w:rsidR="00546C1B">
        <w:rPr>
          <w:rFonts w:cs="Arial"/>
          <w:sz w:val="22"/>
          <w:szCs w:val="22"/>
          <w:lang w:val="es-CR"/>
        </w:rPr>
        <w:t xml:space="preserve"> concuerda que </w:t>
      </w:r>
      <w:r w:rsidR="00827AC4">
        <w:rPr>
          <w:rFonts w:cs="Arial"/>
          <w:sz w:val="22"/>
          <w:szCs w:val="22"/>
          <w:lang w:val="es-CR"/>
        </w:rPr>
        <w:t xml:space="preserve">aunque en </w:t>
      </w:r>
      <w:r w:rsidR="00546C1B">
        <w:rPr>
          <w:rFonts w:cs="Arial"/>
          <w:sz w:val="22"/>
          <w:szCs w:val="22"/>
          <w:lang w:val="es-CR"/>
        </w:rPr>
        <w:t xml:space="preserve">su </w:t>
      </w:r>
      <w:r w:rsidR="00827AC4">
        <w:rPr>
          <w:rFonts w:cs="Arial"/>
          <w:sz w:val="22"/>
          <w:szCs w:val="22"/>
          <w:lang w:val="es-CR"/>
        </w:rPr>
        <w:t>exposición de motivos se plante</w:t>
      </w:r>
      <w:r w:rsidR="00BF6FE6">
        <w:rPr>
          <w:rFonts w:cs="Arial"/>
          <w:sz w:val="22"/>
          <w:szCs w:val="22"/>
          <w:lang w:val="es-CR"/>
        </w:rPr>
        <w:t>ó</w:t>
      </w:r>
      <w:r w:rsidR="00827AC4">
        <w:rPr>
          <w:rFonts w:cs="Arial"/>
          <w:sz w:val="22"/>
          <w:szCs w:val="22"/>
          <w:lang w:val="es-CR"/>
        </w:rPr>
        <w:t xml:space="preserve"> la posibilidad de </w:t>
      </w:r>
      <w:r w:rsidR="00BF6FE6">
        <w:rPr>
          <w:rFonts w:cs="Arial"/>
          <w:sz w:val="22"/>
          <w:szCs w:val="22"/>
          <w:lang w:val="es-CR"/>
        </w:rPr>
        <w:t xml:space="preserve">aplicarla solo para </w:t>
      </w:r>
      <w:r w:rsidR="00827AC4">
        <w:rPr>
          <w:rFonts w:cs="Arial"/>
          <w:sz w:val="22"/>
          <w:szCs w:val="22"/>
          <w:lang w:val="es-CR"/>
        </w:rPr>
        <w:t xml:space="preserve">casos de emergencia, </w:t>
      </w:r>
      <w:r w:rsidR="00BF6FE6">
        <w:rPr>
          <w:rFonts w:cs="Arial"/>
          <w:sz w:val="22"/>
          <w:szCs w:val="22"/>
          <w:lang w:val="es-CR"/>
        </w:rPr>
        <w:t xml:space="preserve">esto no está expresamente indicado en </w:t>
      </w:r>
      <w:r w:rsidR="00827AC4">
        <w:rPr>
          <w:rFonts w:cs="Arial"/>
          <w:sz w:val="22"/>
          <w:szCs w:val="22"/>
          <w:lang w:val="es-CR"/>
        </w:rPr>
        <w:t>el texto del artículo</w:t>
      </w:r>
      <w:r w:rsidR="00BF6FE6">
        <w:rPr>
          <w:rFonts w:cs="Arial"/>
          <w:sz w:val="22"/>
          <w:szCs w:val="22"/>
          <w:lang w:val="es-CR"/>
        </w:rPr>
        <w:t xml:space="preserve"> y, por consiguiente, </w:t>
      </w:r>
      <w:r w:rsidR="00827AC4">
        <w:rPr>
          <w:rFonts w:cs="Arial"/>
          <w:sz w:val="22"/>
          <w:szCs w:val="22"/>
          <w:lang w:val="es-CR"/>
        </w:rPr>
        <w:t xml:space="preserve">siendo que </w:t>
      </w:r>
      <w:r w:rsidR="00BF6FE6">
        <w:rPr>
          <w:rFonts w:cs="Arial"/>
          <w:sz w:val="22"/>
          <w:szCs w:val="22"/>
          <w:lang w:val="es-CR"/>
        </w:rPr>
        <w:t>esta</w:t>
      </w:r>
      <w:r w:rsidR="00827AC4">
        <w:rPr>
          <w:rFonts w:cs="Arial"/>
          <w:sz w:val="22"/>
          <w:szCs w:val="22"/>
          <w:lang w:val="es-CR"/>
        </w:rPr>
        <w:t xml:space="preserve"> norma fue emitida por esta </w:t>
      </w:r>
      <w:r w:rsidR="00827AC4" w:rsidRPr="00BB3621">
        <w:rPr>
          <w:rFonts w:cs="Arial"/>
          <w:sz w:val="22"/>
          <w:szCs w:val="22"/>
          <w:lang w:val="es-CR"/>
        </w:rPr>
        <w:t>Junta Directiva</w:t>
      </w:r>
      <w:r w:rsidR="00827AC4">
        <w:rPr>
          <w:rFonts w:cs="Arial"/>
          <w:sz w:val="22"/>
          <w:szCs w:val="22"/>
          <w:lang w:val="es-CR"/>
        </w:rPr>
        <w:t>, es únicamente este Órgano Colegiado al que le corresponde interpretarla o aclararla.</w:t>
      </w:r>
    </w:p>
    <w:p w14:paraId="313D628C" w14:textId="1AFA5680" w:rsidR="00013F48" w:rsidRDefault="00013F48" w:rsidP="0080182E">
      <w:pPr>
        <w:spacing w:line="360" w:lineRule="auto"/>
        <w:jc w:val="both"/>
        <w:rPr>
          <w:rFonts w:cs="Arial"/>
          <w:sz w:val="22"/>
          <w:szCs w:val="22"/>
        </w:rPr>
      </w:pPr>
    </w:p>
    <w:p w14:paraId="10D5247A" w14:textId="65693BFE" w:rsidR="00013F48" w:rsidRDefault="00BF6FE6" w:rsidP="0080182E">
      <w:pPr>
        <w:spacing w:line="360" w:lineRule="auto"/>
        <w:jc w:val="both"/>
        <w:rPr>
          <w:rFonts w:cs="Arial"/>
          <w:sz w:val="22"/>
          <w:szCs w:val="22"/>
        </w:rPr>
      </w:pPr>
      <w:r w:rsidRPr="00BF6FE6">
        <w:rPr>
          <w:rFonts w:cs="Arial"/>
          <w:b/>
          <w:bCs/>
          <w:sz w:val="22"/>
          <w:lang w:val="es-ES_tradnl"/>
        </w:rPr>
        <w:t>Quinto:</w:t>
      </w:r>
      <w:r>
        <w:rPr>
          <w:rFonts w:cs="Arial"/>
          <w:sz w:val="22"/>
          <w:lang w:val="es-ES_tradnl"/>
        </w:rPr>
        <w:t xml:space="preserve"> Que </w:t>
      </w:r>
      <w:r w:rsidR="00827AC4">
        <w:rPr>
          <w:rFonts w:cs="Arial"/>
          <w:sz w:val="22"/>
          <w:lang w:val="es-ES_tradnl"/>
        </w:rPr>
        <w:t>conform</w:t>
      </w:r>
      <w:r>
        <w:rPr>
          <w:rFonts w:cs="Arial"/>
          <w:sz w:val="22"/>
          <w:lang w:val="es-ES_tradnl"/>
        </w:rPr>
        <w:t xml:space="preserve">e lo anterior, </w:t>
      </w:r>
      <w:r w:rsidR="00827AC4">
        <w:rPr>
          <w:rFonts w:cs="Arial"/>
          <w:sz w:val="22"/>
          <w:lang w:val="es-ES_tradnl"/>
        </w:rPr>
        <w:t xml:space="preserve">se </w:t>
      </w:r>
      <w:r>
        <w:rPr>
          <w:rFonts w:cs="Arial"/>
          <w:sz w:val="22"/>
          <w:lang w:val="es-ES_tradnl"/>
        </w:rPr>
        <w:t xml:space="preserve">estima </w:t>
      </w:r>
      <w:r w:rsidR="00827AC4">
        <w:rPr>
          <w:rFonts w:cs="Arial"/>
          <w:sz w:val="22"/>
          <w:lang w:val="es-ES_tradnl"/>
        </w:rPr>
        <w:t>pertinen</w:t>
      </w:r>
      <w:r>
        <w:rPr>
          <w:rFonts w:cs="Arial"/>
          <w:sz w:val="22"/>
          <w:lang w:val="es-ES_tradnl"/>
        </w:rPr>
        <w:t>te</w:t>
      </w:r>
      <w:r w:rsidR="00827AC4">
        <w:rPr>
          <w:rFonts w:cs="Arial"/>
          <w:sz w:val="22"/>
          <w:lang w:val="es-ES_tradnl"/>
        </w:rPr>
        <w:t xml:space="preserve"> interpretar y </w:t>
      </w:r>
      <w:r>
        <w:rPr>
          <w:rFonts w:cs="Arial"/>
          <w:sz w:val="22"/>
          <w:lang w:val="es-ES_tradnl"/>
        </w:rPr>
        <w:t>disponer</w:t>
      </w:r>
      <w:r w:rsidR="00827AC4">
        <w:rPr>
          <w:rFonts w:cs="Arial"/>
          <w:sz w:val="22"/>
          <w:lang w:val="es-ES_tradnl"/>
        </w:rPr>
        <w:t xml:space="preserve"> que el referido artículo 66 Bis</w:t>
      </w:r>
      <w:r>
        <w:rPr>
          <w:rFonts w:cs="Arial"/>
          <w:sz w:val="22"/>
          <w:lang w:val="es-ES_tradnl"/>
        </w:rPr>
        <w:t>,</w:t>
      </w:r>
      <w:r w:rsidR="00827AC4">
        <w:rPr>
          <w:rFonts w:cs="Arial"/>
          <w:sz w:val="22"/>
          <w:lang w:val="es-ES_tradnl"/>
        </w:rPr>
        <w:t xml:space="preserve"> debe ser aplicado de conformidad con la integralidad del texto vigente y, por consiguiente, </w:t>
      </w:r>
      <w:r>
        <w:rPr>
          <w:rFonts w:cs="Arial"/>
          <w:sz w:val="22"/>
          <w:lang w:val="es-ES_tradnl"/>
        </w:rPr>
        <w:t xml:space="preserve">corresponde </w:t>
      </w:r>
      <w:r w:rsidR="00827AC4">
        <w:rPr>
          <w:rFonts w:cs="Arial"/>
          <w:sz w:val="22"/>
          <w:lang w:val="es-ES_tradnl"/>
        </w:rPr>
        <w:t xml:space="preserve">girar instrucciones a la </w:t>
      </w:r>
      <w:r w:rsidR="00827AC4" w:rsidRPr="00BB3621">
        <w:rPr>
          <w:rFonts w:cs="Arial"/>
          <w:sz w:val="22"/>
          <w:szCs w:val="22"/>
          <w:lang w:val="es-ES_tradnl"/>
        </w:rPr>
        <w:t>Administración</w:t>
      </w:r>
      <w:r w:rsidR="00827AC4">
        <w:rPr>
          <w:rFonts w:cs="Arial"/>
          <w:sz w:val="22"/>
          <w:szCs w:val="22"/>
          <w:lang w:val="es-ES_tradnl"/>
        </w:rPr>
        <w:t xml:space="preserve">, para que, bajo dicha interpretación, presente a esta </w:t>
      </w:r>
      <w:r w:rsidR="00827AC4" w:rsidRPr="00BB3621">
        <w:rPr>
          <w:rFonts w:cs="Arial"/>
          <w:sz w:val="22"/>
          <w:szCs w:val="22"/>
          <w:lang w:val="es-CR"/>
        </w:rPr>
        <w:t>Junta Directiva</w:t>
      </w:r>
      <w:r w:rsidR="00827AC4">
        <w:rPr>
          <w:rFonts w:cs="Arial"/>
          <w:sz w:val="22"/>
          <w:szCs w:val="22"/>
          <w:lang w:val="es-CR"/>
        </w:rPr>
        <w:t xml:space="preserve"> el procedimiento que establece dicha norma para el adelanto de recursos del FOSUVI.</w:t>
      </w:r>
    </w:p>
    <w:p w14:paraId="48B16AA4" w14:textId="5954E2E8" w:rsidR="00013F48" w:rsidRDefault="00013F48" w:rsidP="0080182E">
      <w:pPr>
        <w:spacing w:line="360" w:lineRule="auto"/>
        <w:jc w:val="both"/>
        <w:rPr>
          <w:rFonts w:cs="Arial"/>
          <w:sz w:val="22"/>
          <w:szCs w:val="22"/>
        </w:rPr>
      </w:pPr>
    </w:p>
    <w:p w14:paraId="3A89F8EB" w14:textId="03C03382" w:rsidR="009E14ED" w:rsidRPr="009E14ED" w:rsidRDefault="009E14ED" w:rsidP="0080182E">
      <w:pPr>
        <w:spacing w:line="360" w:lineRule="auto"/>
        <w:jc w:val="both"/>
        <w:rPr>
          <w:rFonts w:cs="Arial"/>
          <w:b/>
          <w:bCs/>
          <w:sz w:val="22"/>
          <w:szCs w:val="22"/>
        </w:rPr>
      </w:pPr>
      <w:r w:rsidRPr="009E14ED">
        <w:rPr>
          <w:rFonts w:cs="Arial"/>
          <w:b/>
          <w:bCs/>
          <w:sz w:val="22"/>
          <w:szCs w:val="22"/>
        </w:rPr>
        <w:t>Por tanto, se acuerda:</w:t>
      </w:r>
    </w:p>
    <w:p w14:paraId="39A6AED0" w14:textId="6AB480E7" w:rsidR="00C27EF8" w:rsidRDefault="00827AC4" w:rsidP="00C27EF8">
      <w:pPr>
        <w:spacing w:line="360" w:lineRule="auto"/>
        <w:jc w:val="both"/>
        <w:rPr>
          <w:rFonts w:cs="Arial"/>
          <w:sz w:val="22"/>
          <w:szCs w:val="22"/>
        </w:rPr>
      </w:pPr>
      <w:r>
        <w:rPr>
          <w:rFonts w:cs="Arial"/>
          <w:sz w:val="22"/>
          <w:szCs w:val="22"/>
        </w:rPr>
        <w:t>I</w:t>
      </w:r>
      <w:r w:rsidR="007D5A00">
        <w:rPr>
          <w:rFonts w:cs="Arial"/>
          <w:sz w:val="22"/>
          <w:szCs w:val="22"/>
        </w:rPr>
        <w:t xml:space="preserve">nterpretar </w:t>
      </w:r>
      <w:r>
        <w:rPr>
          <w:rFonts w:cs="Arial"/>
          <w:sz w:val="22"/>
          <w:szCs w:val="22"/>
        </w:rPr>
        <w:t xml:space="preserve">y </w:t>
      </w:r>
      <w:r w:rsidR="00BF6FE6">
        <w:rPr>
          <w:rFonts w:cs="Arial"/>
          <w:sz w:val="22"/>
          <w:szCs w:val="22"/>
        </w:rPr>
        <w:t>establecer</w:t>
      </w:r>
      <w:r w:rsidR="00E74F85">
        <w:rPr>
          <w:rFonts w:cs="Arial"/>
          <w:sz w:val="22"/>
          <w:szCs w:val="22"/>
        </w:rPr>
        <w:t>,</w:t>
      </w:r>
      <w:r w:rsidR="00BF6FE6">
        <w:rPr>
          <w:rFonts w:cs="Arial"/>
          <w:sz w:val="22"/>
          <w:szCs w:val="22"/>
        </w:rPr>
        <w:t xml:space="preserve"> que </w:t>
      </w:r>
      <w:r>
        <w:rPr>
          <w:rFonts w:cs="Arial"/>
          <w:sz w:val="22"/>
          <w:szCs w:val="22"/>
        </w:rPr>
        <w:t xml:space="preserve">el artículo 66 Bis del Reglamento de Operaciones del </w:t>
      </w:r>
      <w:r w:rsidRPr="00827AC4">
        <w:rPr>
          <w:rFonts w:cs="Arial"/>
          <w:sz w:val="22"/>
          <w:szCs w:val="22"/>
        </w:rPr>
        <w:t>Sistema Financiero Nacional para la Vivienda</w:t>
      </w:r>
      <w:r>
        <w:rPr>
          <w:rFonts w:cs="Arial"/>
          <w:sz w:val="22"/>
          <w:szCs w:val="22"/>
        </w:rPr>
        <w:t xml:space="preserve">, </w:t>
      </w:r>
      <w:r w:rsidR="00BF6FE6">
        <w:rPr>
          <w:rFonts w:cs="Arial"/>
          <w:sz w:val="22"/>
          <w:lang w:val="es-ES_tradnl"/>
        </w:rPr>
        <w:t>debe ser aplicado de conformidad con la integralidad del texto vigente y, por consiguiente, se instruye a</w:t>
      </w:r>
      <w:r>
        <w:rPr>
          <w:rFonts w:cs="Arial"/>
          <w:sz w:val="22"/>
          <w:szCs w:val="22"/>
        </w:rPr>
        <w:t xml:space="preserve"> la </w:t>
      </w:r>
      <w:r w:rsidRPr="00827AC4">
        <w:rPr>
          <w:rFonts w:cs="Arial"/>
          <w:sz w:val="22"/>
          <w:szCs w:val="22"/>
        </w:rPr>
        <w:t>Administración</w:t>
      </w:r>
      <w:r>
        <w:rPr>
          <w:rFonts w:cs="Arial"/>
          <w:sz w:val="22"/>
          <w:szCs w:val="22"/>
        </w:rPr>
        <w:t xml:space="preserve"> para que presente a esta </w:t>
      </w:r>
      <w:r w:rsidRPr="00827AC4">
        <w:rPr>
          <w:rFonts w:cs="Arial"/>
          <w:sz w:val="22"/>
          <w:szCs w:val="22"/>
          <w:lang w:val="es-CR"/>
        </w:rPr>
        <w:t>Junta Directiva</w:t>
      </w:r>
      <w:r>
        <w:rPr>
          <w:rFonts w:cs="Arial"/>
          <w:sz w:val="22"/>
          <w:szCs w:val="22"/>
          <w:lang w:val="es-CR"/>
        </w:rPr>
        <w:t xml:space="preserve">, el procedimiento que </w:t>
      </w:r>
      <w:r w:rsidR="00BF6FE6">
        <w:rPr>
          <w:rFonts w:cs="Arial"/>
          <w:sz w:val="22"/>
          <w:szCs w:val="22"/>
          <w:lang w:val="es-CR"/>
        </w:rPr>
        <w:t>dispone</w:t>
      </w:r>
      <w:r>
        <w:rPr>
          <w:rFonts w:cs="Arial"/>
          <w:sz w:val="22"/>
          <w:szCs w:val="22"/>
          <w:lang w:val="es-CR"/>
        </w:rPr>
        <w:t xml:space="preserve"> dicha norma para su aplicación.</w:t>
      </w:r>
    </w:p>
    <w:p w14:paraId="4A8D38A1" w14:textId="37994BAC"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26C254E0" w14:textId="77777777" w:rsidR="00C27EF8" w:rsidRPr="00D14EAF" w:rsidRDefault="00C27EF8" w:rsidP="00C27EF8">
      <w:pPr>
        <w:spacing w:line="360" w:lineRule="auto"/>
        <w:jc w:val="both"/>
        <w:rPr>
          <w:rFonts w:cs="Arial"/>
          <w:b/>
          <w:sz w:val="22"/>
        </w:rPr>
      </w:pPr>
      <w:r w:rsidRPr="00D14EAF">
        <w:rPr>
          <w:rFonts w:cs="Arial"/>
          <w:b/>
          <w:sz w:val="22"/>
        </w:rPr>
        <w:t>************</w:t>
      </w:r>
    </w:p>
    <w:p w14:paraId="083EEDCB" w14:textId="77777777" w:rsidR="00C27EF8" w:rsidRDefault="00C27EF8" w:rsidP="00C27EF8">
      <w:pPr>
        <w:spacing w:line="360" w:lineRule="auto"/>
        <w:jc w:val="both"/>
        <w:rPr>
          <w:rFonts w:cs="Arial"/>
          <w:sz w:val="22"/>
          <w:szCs w:val="22"/>
        </w:rPr>
      </w:pPr>
    </w:p>
    <w:p w14:paraId="7135451B" w14:textId="77777777" w:rsidR="00C27EF8" w:rsidRPr="00AB2826" w:rsidRDefault="00C27EF8" w:rsidP="00C27EF8">
      <w:pPr>
        <w:spacing w:line="360" w:lineRule="auto"/>
        <w:jc w:val="both"/>
        <w:rPr>
          <w:rFonts w:cs="Arial"/>
          <w:sz w:val="22"/>
          <w:szCs w:val="22"/>
        </w:rPr>
      </w:pPr>
    </w:p>
    <w:p w14:paraId="23A91E23" w14:textId="77777777" w:rsidR="00500BC2" w:rsidRDefault="00500BC2"/>
    <w:sectPr w:rsidR="00500BC2">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39F1E" w14:textId="77777777" w:rsidR="002E17B8" w:rsidRDefault="002E17B8">
      <w:r>
        <w:separator/>
      </w:r>
    </w:p>
  </w:endnote>
  <w:endnote w:type="continuationSeparator" w:id="0">
    <w:p w14:paraId="4F581DCF" w14:textId="77777777" w:rsidR="002E17B8" w:rsidRDefault="002E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5EBF9" w14:textId="77777777" w:rsidR="002E17B8" w:rsidRDefault="002E17B8">
      <w:r>
        <w:separator/>
      </w:r>
    </w:p>
  </w:footnote>
  <w:footnote w:type="continuationSeparator" w:id="0">
    <w:p w14:paraId="42A3AB7B" w14:textId="77777777" w:rsidR="002E17B8" w:rsidRDefault="002E1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70DDD" w14:textId="77777777" w:rsidR="00C27EF8" w:rsidRDefault="00C27EF8">
    <w:pPr>
      <w:pStyle w:val="Encabezado"/>
      <w:rPr>
        <w:lang w:val="es-ES"/>
      </w:rPr>
    </w:pPr>
  </w:p>
  <w:p w14:paraId="760BDA1C" w14:textId="77777777" w:rsidR="00C27EF8" w:rsidRDefault="00C27EF8">
    <w:pPr>
      <w:pStyle w:val="Encabezado"/>
      <w:rPr>
        <w:rStyle w:val="Nmerodepgina"/>
        <w:sz w:val="18"/>
      </w:rPr>
    </w:pPr>
    <w:r>
      <w:rPr>
        <w:sz w:val="18"/>
        <w:lang w:val="es-ES"/>
      </w:rPr>
      <w:t xml:space="preserve">    Minuta de la sesión Nº </w:t>
    </w:r>
    <w:r w:rsidR="002E17B8">
      <w:rPr>
        <w:sz w:val="18"/>
        <w:lang w:val="es-ES"/>
      </w:rPr>
      <w:t>85</w:t>
    </w:r>
    <w:r>
      <w:rPr>
        <w:sz w:val="18"/>
        <w:lang w:val="es-ES"/>
      </w:rPr>
      <w:t xml:space="preserve">-2019                      </w:t>
    </w:r>
    <w:r w:rsidR="002E17B8">
      <w:rPr>
        <w:sz w:val="18"/>
        <w:lang w:val="es-ES"/>
      </w:rPr>
      <w:t>31</w:t>
    </w:r>
    <w:r>
      <w:rPr>
        <w:sz w:val="18"/>
        <w:lang w:val="es-ES"/>
      </w:rPr>
      <w:t xml:space="preserve"> de </w:t>
    </w:r>
    <w:r w:rsidR="002E17B8">
      <w:rPr>
        <w:sz w:val="18"/>
        <w:lang w:val="es-ES"/>
      </w:rPr>
      <w:t>octubre</w:t>
    </w:r>
    <w:r>
      <w:rPr>
        <w:sz w:val="18"/>
        <w:lang w:val="es-ES"/>
      </w:rPr>
      <w:t xml:space="preserve"> de 2019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3</w:t>
    </w:r>
    <w:r>
      <w:rPr>
        <w:rStyle w:val="Nmerodepgina"/>
        <w:sz w:val="18"/>
      </w:rPr>
      <w:fldChar w:fldCharType="end"/>
    </w:r>
  </w:p>
  <w:p w14:paraId="3FBB5AA2" w14:textId="77777777" w:rsidR="00C27EF8" w:rsidRDefault="00C27EF8">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95A3EFE"/>
    <w:multiLevelType w:val="hybridMultilevel"/>
    <w:tmpl w:val="88A0E5A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89F1C92"/>
    <w:multiLevelType w:val="hybridMultilevel"/>
    <w:tmpl w:val="7C5C639C"/>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EA1188C"/>
    <w:multiLevelType w:val="hybridMultilevel"/>
    <w:tmpl w:val="CFDCA64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6093B9B"/>
    <w:multiLevelType w:val="hybridMultilevel"/>
    <w:tmpl w:val="C5109CF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1"/>
  </w:num>
  <w:num w:numId="2">
    <w:abstractNumId w:val="2"/>
  </w:num>
  <w:num w:numId="3">
    <w:abstractNumId w:val="14"/>
  </w:num>
  <w:num w:numId="4">
    <w:abstractNumId w:val="1"/>
  </w:num>
  <w:num w:numId="5">
    <w:abstractNumId w:val="0"/>
  </w:num>
  <w:num w:numId="6">
    <w:abstractNumId w:val="15"/>
  </w:num>
  <w:num w:numId="7">
    <w:abstractNumId w:val="19"/>
  </w:num>
  <w:num w:numId="8">
    <w:abstractNumId w:val="12"/>
  </w:num>
  <w:num w:numId="9">
    <w:abstractNumId w:val="9"/>
  </w:num>
  <w:num w:numId="10">
    <w:abstractNumId w:val="4"/>
  </w:num>
  <w:num w:numId="11">
    <w:abstractNumId w:val="6"/>
  </w:num>
  <w:num w:numId="12">
    <w:abstractNumId w:val="20"/>
  </w:num>
  <w:num w:numId="13">
    <w:abstractNumId w:val="18"/>
  </w:num>
  <w:num w:numId="14">
    <w:abstractNumId w:val="17"/>
  </w:num>
  <w:num w:numId="15">
    <w:abstractNumId w:val="13"/>
  </w:num>
  <w:num w:numId="16">
    <w:abstractNumId w:val="16"/>
  </w:num>
  <w:num w:numId="17">
    <w:abstractNumId w:val="3"/>
  </w:num>
  <w:num w:numId="18">
    <w:abstractNumId w:val="8"/>
  </w:num>
  <w:num w:numId="19">
    <w:abstractNumId w:val="7"/>
  </w:num>
  <w:num w:numId="20">
    <w:abstractNumId w:val="1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formatting="1" w:enforcement="1" w:cryptProviderType="rsaAES" w:cryptAlgorithmClass="hash" w:cryptAlgorithmType="typeAny" w:cryptAlgorithmSid="14" w:cryptSpinCount="100000" w:hash="N6cHOPx3DS53QcAa94KGtTjFuqUIDPWojU9r8XWFbdHR3OBzNjD7xJCB39gySsXI7J2ff1Cd/JtsyKG7ZEnzmw==" w:salt="d3XV98HK0S9YfjYrd+Gwe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7B8"/>
    <w:rsid w:val="00013F48"/>
    <w:rsid w:val="0005076A"/>
    <w:rsid w:val="00056C16"/>
    <w:rsid w:val="000C052E"/>
    <w:rsid w:val="000C4A13"/>
    <w:rsid w:val="000D0BA7"/>
    <w:rsid w:val="000E00F6"/>
    <w:rsid w:val="000E0A3F"/>
    <w:rsid w:val="00106976"/>
    <w:rsid w:val="00125D8C"/>
    <w:rsid w:val="001609C1"/>
    <w:rsid w:val="001B1CC0"/>
    <w:rsid w:val="001C4298"/>
    <w:rsid w:val="002071A5"/>
    <w:rsid w:val="00257A03"/>
    <w:rsid w:val="00270C56"/>
    <w:rsid w:val="002925C5"/>
    <w:rsid w:val="002C5C0B"/>
    <w:rsid w:val="002D6363"/>
    <w:rsid w:val="002E17B8"/>
    <w:rsid w:val="00301F73"/>
    <w:rsid w:val="003074DE"/>
    <w:rsid w:val="003251D5"/>
    <w:rsid w:val="00327B5D"/>
    <w:rsid w:val="003679EB"/>
    <w:rsid w:val="00386E5D"/>
    <w:rsid w:val="003A4DC2"/>
    <w:rsid w:val="003D27DE"/>
    <w:rsid w:val="004006F1"/>
    <w:rsid w:val="00414756"/>
    <w:rsid w:val="00425AD1"/>
    <w:rsid w:val="0044211C"/>
    <w:rsid w:val="00487DF2"/>
    <w:rsid w:val="00495765"/>
    <w:rsid w:val="00497AA3"/>
    <w:rsid w:val="004A5245"/>
    <w:rsid w:val="004A7FD7"/>
    <w:rsid w:val="004D39A7"/>
    <w:rsid w:val="004E3818"/>
    <w:rsid w:val="004E61E9"/>
    <w:rsid w:val="004E6D5C"/>
    <w:rsid w:val="00500BC2"/>
    <w:rsid w:val="00523393"/>
    <w:rsid w:val="00534B7E"/>
    <w:rsid w:val="00546C1B"/>
    <w:rsid w:val="00552073"/>
    <w:rsid w:val="0056578B"/>
    <w:rsid w:val="0057142F"/>
    <w:rsid w:val="00587531"/>
    <w:rsid w:val="00597004"/>
    <w:rsid w:val="005A6CB1"/>
    <w:rsid w:val="005B01FB"/>
    <w:rsid w:val="005C3B3D"/>
    <w:rsid w:val="005D122E"/>
    <w:rsid w:val="005D1493"/>
    <w:rsid w:val="005E313E"/>
    <w:rsid w:val="00603F87"/>
    <w:rsid w:val="0068766C"/>
    <w:rsid w:val="006A40A5"/>
    <w:rsid w:val="007116A6"/>
    <w:rsid w:val="0071685B"/>
    <w:rsid w:val="00722B52"/>
    <w:rsid w:val="0079792C"/>
    <w:rsid w:val="007A2AF3"/>
    <w:rsid w:val="007C6BEE"/>
    <w:rsid w:val="007D5A00"/>
    <w:rsid w:val="0080182E"/>
    <w:rsid w:val="00801EFD"/>
    <w:rsid w:val="00814A74"/>
    <w:rsid w:val="00827AC4"/>
    <w:rsid w:val="00830FB0"/>
    <w:rsid w:val="00846BDA"/>
    <w:rsid w:val="008603BC"/>
    <w:rsid w:val="00875C6F"/>
    <w:rsid w:val="008838DE"/>
    <w:rsid w:val="008E3B17"/>
    <w:rsid w:val="00910504"/>
    <w:rsid w:val="00926641"/>
    <w:rsid w:val="00927930"/>
    <w:rsid w:val="009D2BFE"/>
    <w:rsid w:val="009E14ED"/>
    <w:rsid w:val="009E7D54"/>
    <w:rsid w:val="00A07347"/>
    <w:rsid w:val="00A23B5F"/>
    <w:rsid w:val="00A90875"/>
    <w:rsid w:val="00AC4171"/>
    <w:rsid w:val="00AC4B7F"/>
    <w:rsid w:val="00AE4D1A"/>
    <w:rsid w:val="00AE4F77"/>
    <w:rsid w:val="00AE5502"/>
    <w:rsid w:val="00B349C7"/>
    <w:rsid w:val="00B568F5"/>
    <w:rsid w:val="00B926FE"/>
    <w:rsid w:val="00BB3621"/>
    <w:rsid w:val="00BF6FE6"/>
    <w:rsid w:val="00C2523F"/>
    <w:rsid w:val="00C27EF8"/>
    <w:rsid w:val="00C50292"/>
    <w:rsid w:val="00C96541"/>
    <w:rsid w:val="00CA20D2"/>
    <w:rsid w:val="00CC535A"/>
    <w:rsid w:val="00CE0934"/>
    <w:rsid w:val="00CE28A5"/>
    <w:rsid w:val="00D408FA"/>
    <w:rsid w:val="00D55CD3"/>
    <w:rsid w:val="00D858E6"/>
    <w:rsid w:val="00D92E31"/>
    <w:rsid w:val="00DA1CC5"/>
    <w:rsid w:val="00DA21D9"/>
    <w:rsid w:val="00DA3D09"/>
    <w:rsid w:val="00DC0607"/>
    <w:rsid w:val="00DE69B4"/>
    <w:rsid w:val="00E033BF"/>
    <w:rsid w:val="00E1346F"/>
    <w:rsid w:val="00E14066"/>
    <w:rsid w:val="00E16861"/>
    <w:rsid w:val="00E27312"/>
    <w:rsid w:val="00E3624B"/>
    <w:rsid w:val="00E74980"/>
    <w:rsid w:val="00E74F85"/>
    <w:rsid w:val="00E860FE"/>
    <w:rsid w:val="00E87D48"/>
    <w:rsid w:val="00EF3F27"/>
    <w:rsid w:val="00F03185"/>
    <w:rsid w:val="00F102FB"/>
    <w:rsid w:val="00F33450"/>
    <w:rsid w:val="00F75B2A"/>
    <w:rsid w:val="00FC2366"/>
    <w:rsid w:val="00FC3E22"/>
    <w:rsid w:val="00FC677C"/>
    <w:rsid w:val="00FD3B4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C7179"/>
  <w15:chartTrackingRefBased/>
  <w15:docId w15:val="{6E91D8B0-918F-4B6F-8602-8144BE33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EF8"/>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C27EF8"/>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rsid w:val="00C27EF8"/>
    <w:pPr>
      <w:keepNext/>
      <w:jc w:val="both"/>
      <w:outlineLvl w:val="1"/>
    </w:pPr>
    <w:rPr>
      <w:b/>
      <w:i/>
      <w:sz w:val="22"/>
      <w:szCs w:val="20"/>
      <w:u w:val="single"/>
    </w:rPr>
  </w:style>
  <w:style w:type="paragraph" w:styleId="Ttulo4">
    <w:name w:val="heading 4"/>
    <w:basedOn w:val="Normal"/>
    <w:next w:val="Normal"/>
    <w:link w:val="Ttulo4Car"/>
    <w:qFormat/>
    <w:rsid w:val="00C27EF8"/>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7EF8"/>
    <w:rPr>
      <w:rFonts w:ascii="Arial" w:eastAsia="Times New Roman" w:hAnsi="Arial" w:cs="Times New Roman"/>
      <w:b/>
      <w:szCs w:val="20"/>
      <w:u w:val="single"/>
      <w:lang w:val="es-ES" w:eastAsia="es-ES"/>
    </w:rPr>
  </w:style>
  <w:style w:type="character" w:customStyle="1" w:styleId="Ttulo2Car">
    <w:name w:val="Título 2 Car"/>
    <w:basedOn w:val="Fuentedeprrafopredeter"/>
    <w:link w:val="Ttulo2"/>
    <w:rsid w:val="00C27EF8"/>
    <w:rPr>
      <w:rFonts w:ascii="Arial" w:eastAsia="Times New Roman" w:hAnsi="Arial" w:cs="Times New Roman"/>
      <w:b/>
      <w:i/>
      <w:szCs w:val="20"/>
      <w:u w:val="single"/>
      <w:lang w:val="es-ES" w:eastAsia="es-ES"/>
    </w:rPr>
  </w:style>
  <w:style w:type="character" w:customStyle="1" w:styleId="Ttulo4Car">
    <w:name w:val="Título 4 Car"/>
    <w:basedOn w:val="Fuentedeprrafopredeter"/>
    <w:link w:val="Ttulo4"/>
    <w:rsid w:val="00C27EF8"/>
    <w:rPr>
      <w:rFonts w:ascii="Arial" w:eastAsia="Times New Roman" w:hAnsi="Arial" w:cs="Times New Roman"/>
      <w:b/>
      <w:szCs w:val="20"/>
      <w:u w:val="single"/>
      <w:lang w:eastAsia="es-ES"/>
    </w:rPr>
  </w:style>
  <w:style w:type="paragraph" w:styleId="Ttulo">
    <w:name w:val="Title"/>
    <w:basedOn w:val="Normal"/>
    <w:link w:val="TtuloCar"/>
    <w:qFormat/>
    <w:rsid w:val="00C27EF8"/>
    <w:pPr>
      <w:spacing w:line="360" w:lineRule="auto"/>
      <w:ind w:right="-233"/>
      <w:jc w:val="center"/>
    </w:pPr>
    <w:rPr>
      <w:b/>
      <w:sz w:val="22"/>
      <w:szCs w:val="20"/>
      <w:u w:val="single"/>
    </w:rPr>
  </w:style>
  <w:style w:type="character" w:customStyle="1" w:styleId="TtuloCar">
    <w:name w:val="Título Car"/>
    <w:basedOn w:val="Fuentedeprrafopredeter"/>
    <w:link w:val="Ttulo"/>
    <w:rsid w:val="00C27EF8"/>
    <w:rPr>
      <w:rFonts w:ascii="Arial" w:eastAsia="Times New Roman" w:hAnsi="Arial" w:cs="Times New Roman"/>
      <w:b/>
      <w:szCs w:val="20"/>
      <w:u w:val="single"/>
      <w:lang w:val="es-ES" w:eastAsia="es-ES"/>
    </w:rPr>
  </w:style>
  <w:style w:type="paragraph" w:styleId="Textoindependiente">
    <w:name w:val="Body Text"/>
    <w:basedOn w:val="Normal"/>
    <w:link w:val="TextoindependienteCar"/>
    <w:rsid w:val="00C27EF8"/>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C27EF8"/>
    <w:rPr>
      <w:rFonts w:ascii="Arial" w:eastAsia="Times New Roman" w:hAnsi="Arial" w:cs="Times New Roman"/>
      <w:szCs w:val="20"/>
      <w:lang w:val="es-ES" w:eastAsia="es-ES"/>
    </w:rPr>
  </w:style>
  <w:style w:type="paragraph" w:styleId="Encabezado">
    <w:name w:val="header"/>
    <w:basedOn w:val="Normal"/>
    <w:link w:val="EncabezadoCar"/>
    <w:rsid w:val="00C27EF8"/>
    <w:pPr>
      <w:tabs>
        <w:tab w:val="center" w:pos="4252"/>
        <w:tab w:val="right" w:pos="8504"/>
      </w:tabs>
    </w:pPr>
    <w:rPr>
      <w:sz w:val="22"/>
      <w:szCs w:val="20"/>
      <w:lang w:val="es-CR"/>
    </w:rPr>
  </w:style>
  <w:style w:type="character" w:customStyle="1" w:styleId="EncabezadoCar">
    <w:name w:val="Encabezado Car"/>
    <w:basedOn w:val="Fuentedeprrafopredeter"/>
    <w:link w:val="Encabezado"/>
    <w:rsid w:val="00C27EF8"/>
    <w:rPr>
      <w:rFonts w:ascii="Arial" w:eastAsia="Times New Roman" w:hAnsi="Arial" w:cs="Times New Roman"/>
      <w:szCs w:val="20"/>
      <w:lang w:eastAsia="es-ES"/>
    </w:rPr>
  </w:style>
  <w:style w:type="character" w:styleId="Nmerodepgina">
    <w:name w:val="page number"/>
    <w:basedOn w:val="Fuentedeprrafopredeter"/>
    <w:rsid w:val="00C27EF8"/>
  </w:style>
  <w:style w:type="paragraph" w:styleId="Textoindependiente2">
    <w:name w:val="Body Text 2"/>
    <w:basedOn w:val="Normal"/>
    <w:link w:val="Textoindependiente2Car"/>
    <w:rsid w:val="00C27EF8"/>
    <w:pPr>
      <w:spacing w:line="360" w:lineRule="auto"/>
      <w:jc w:val="both"/>
    </w:pPr>
    <w:rPr>
      <w:rFonts w:cs="Arial"/>
      <w:bCs/>
      <w:sz w:val="22"/>
    </w:rPr>
  </w:style>
  <w:style w:type="character" w:customStyle="1" w:styleId="Textoindependiente2Car">
    <w:name w:val="Texto independiente 2 Car"/>
    <w:basedOn w:val="Fuentedeprrafopredeter"/>
    <w:link w:val="Textoindependiente2"/>
    <w:rsid w:val="00C27EF8"/>
    <w:rPr>
      <w:rFonts w:ascii="Arial" w:eastAsia="Times New Roman" w:hAnsi="Arial" w:cs="Arial"/>
      <w:bCs/>
      <w:szCs w:val="24"/>
      <w:lang w:val="es-ES" w:eastAsia="es-ES"/>
    </w:rPr>
  </w:style>
  <w:style w:type="paragraph" w:styleId="Sangra2detindependiente">
    <w:name w:val="Body Text Indent 2"/>
    <w:basedOn w:val="Normal"/>
    <w:link w:val="Sangra2detindependienteCar"/>
    <w:rsid w:val="00C27EF8"/>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C27EF8"/>
    <w:rPr>
      <w:rFonts w:ascii="Arial" w:eastAsia="Times New Roman" w:hAnsi="Arial" w:cs="Arial"/>
      <w:szCs w:val="24"/>
      <w:lang w:val="es-ES" w:eastAsia="es-ES"/>
    </w:rPr>
  </w:style>
  <w:style w:type="paragraph" w:styleId="Piedepgina">
    <w:name w:val="footer"/>
    <w:basedOn w:val="Normal"/>
    <w:link w:val="PiedepginaCar"/>
    <w:rsid w:val="00C27EF8"/>
    <w:pPr>
      <w:tabs>
        <w:tab w:val="center" w:pos="4252"/>
        <w:tab w:val="right" w:pos="8504"/>
      </w:tabs>
    </w:pPr>
  </w:style>
  <w:style w:type="character" w:customStyle="1" w:styleId="PiedepginaCar">
    <w:name w:val="Pie de página Car"/>
    <w:basedOn w:val="Fuentedeprrafopredeter"/>
    <w:link w:val="Piedepgina"/>
    <w:rsid w:val="00C27EF8"/>
    <w:rPr>
      <w:rFonts w:ascii="Arial" w:eastAsia="Times New Roman" w:hAnsi="Arial" w:cs="Times New Roman"/>
      <w:sz w:val="24"/>
      <w:szCs w:val="24"/>
      <w:lang w:val="es-ES" w:eastAsia="es-ES"/>
    </w:rPr>
  </w:style>
  <w:style w:type="character" w:styleId="Nmerodelnea">
    <w:name w:val="line number"/>
    <w:basedOn w:val="Fuentedeprrafopredeter"/>
    <w:rsid w:val="00C27EF8"/>
  </w:style>
  <w:style w:type="paragraph" w:styleId="Textoindependiente3">
    <w:name w:val="Body Text 3"/>
    <w:basedOn w:val="Normal"/>
    <w:link w:val="Textoindependiente3Car"/>
    <w:rsid w:val="00C27EF8"/>
    <w:pPr>
      <w:ind w:right="51"/>
      <w:jc w:val="both"/>
    </w:pPr>
    <w:rPr>
      <w:rFonts w:cs="Arial"/>
      <w:i/>
      <w:iCs/>
      <w:sz w:val="20"/>
    </w:rPr>
  </w:style>
  <w:style w:type="character" w:customStyle="1" w:styleId="Textoindependiente3Car">
    <w:name w:val="Texto independiente 3 Car"/>
    <w:basedOn w:val="Fuentedeprrafopredeter"/>
    <w:link w:val="Textoindependiente3"/>
    <w:rsid w:val="00C27EF8"/>
    <w:rPr>
      <w:rFonts w:ascii="Arial" w:eastAsia="Times New Roman" w:hAnsi="Arial" w:cs="Arial"/>
      <w:i/>
      <w:iCs/>
      <w:sz w:val="20"/>
      <w:szCs w:val="24"/>
      <w:lang w:val="es-ES" w:eastAsia="es-ES"/>
    </w:rPr>
  </w:style>
  <w:style w:type="paragraph" w:styleId="Listaconvietas">
    <w:name w:val="List Bullet"/>
    <w:basedOn w:val="Normal"/>
    <w:autoRedefine/>
    <w:rsid w:val="00C27EF8"/>
    <w:pPr>
      <w:numPr>
        <w:numId w:val="5"/>
      </w:numPr>
    </w:pPr>
  </w:style>
  <w:style w:type="paragraph" w:customStyle="1" w:styleId="CarCarCar1CarCarCarCarCarCar">
    <w:name w:val="Car Car Car1 Car Car Car Car Car Car"/>
    <w:basedOn w:val="Normal"/>
    <w:rsid w:val="00C27EF8"/>
    <w:pPr>
      <w:spacing w:after="160" w:line="240" w:lineRule="exact"/>
    </w:pPr>
    <w:rPr>
      <w:sz w:val="20"/>
      <w:szCs w:val="20"/>
      <w:lang w:val="en-US" w:eastAsia="en-US"/>
    </w:rPr>
  </w:style>
  <w:style w:type="paragraph" w:styleId="Textodebloque">
    <w:name w:val="Block Text"/>
    <w:basedOn w:val="Normal"/>
    <w:rsid w:val="00C27EF8"/>
    <w:pPr>
      <w:ind w:left="360" w:right="333"/>
      <w:jc w:val="both"/>
    </w:pPr>
    <w:rPr>
      <w:rFonts w:ascii="Times New Roman" w:hAnsi="Times New Roman"/>
      <w:szCs w:val="20"/>
      <w:lang w:val="es-ES_tradnl"/>
    </w:rPr>
  </w:style>
  <w:style w:type="paragraph" w:styleId="Prrafodelista">
    <w:name w:val="List Paragraph"/>
    <w:basedOn w:val="Normal"/>
    <w:uiPriority w:val="34"/>
    <w:qFormat/>
    <w:rsid w:val="00C27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Mis%20documentos\Plantillas%20personalizadas%20de%20Office\Plantilla%20Acta%20Junta%20Directiv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Acta Junta Directiva</Template>
  <TotalTime>1069</TotalTime>
  <Pages>11</Pages>
  <Words>3308</Words>
  <Characters>18195</Characters>
  <Application>Microsoft Office Word</Application>
  <DocSecurity>8</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Banco Hipotecario para la Vivienda</Company>
  <LinksUpToDate>false</LinksUpToDate>
  <CharactersWithSpaces>21461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López Pacheco</dc:creator>
  <cp:keywords/>
  <dc:description/>
  <cp:lastModifiedBy>López Pacheco David</cp:lastModifiedBy>
  <cp:revision>138</cp:revision>
  <dcterms:created xsi:type="dcterms:W3CDTF">2019-11-01T13:48:00Z</dcterms:created>
  <dcterms:modified xsi:type="dcterms:W3CDTF">2019-11-12T13:53:00Z</dcterms:modified>
</cp:coreProperties>
</file>