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0A68A" w14:textId="77777777" w:rsidR="00C27EF8" w:rsidRDefault="00C27EF8" w:rsidP="00C27EF8">
      <w:pPr>
        <w:pStyle w:val="Ttulo"/>
        <w:ind w:right="51"/>
        <w:rPr>
          <w:rFonts w:cs="Arial"/>
        </w:rPr>
      </w:pPr>
      <w:r>
        <w:rPr>
          <w:rFonts w:cs="Arial"/>
        </w:rPr>
        <w:t>BANCO HIPOTECARIO DE LA VIVIENDA</w:t>
      </w:r>
    </w:p>
    <w:p w14:paraId="6341F118" w14:textId="77777777" w:rsidR="00C27EF8" w:rsidRDefault="00C27EF8" w:rsidP="00C27EF8">
      <w:pPr>
        <w:spacing w:line="360" w:lineRule="auto"/>
        <w:ind w:right="51"/>
        <w:jc w:val="center"/>
        <w:rPr>
          <w:rFonts w:cs="Arial"/>
          <w:b/>
          <w:sz w:val="22"/>
          <w:u w:val="single"/>
        </w:rPr>
      </w:pPr>
      <w:r>
        <w:rPr>
          <w:rFonts w:cs="Arial"/>
          <w:b/>
          <w:sz w:val="22"/>
          <w:u w:val="single"/>
        </w:rPr>
        <w:t>JUNTA DIRECTIVA</w:t>
      </w:r>
    </w:p>
    <w:p w14:paraId="73CB1463" w14:textId="77777777" w:rsidR="00C27EF8" w:rsidRDefault="00C27EF8" w:rsidP="00C27EF8">
      <w:pPr>
        <w:spacing w:line="360" w:lineRule="auto"/>
        <w:ind w:right="51"/>
        <w:jc w:val="center"/>
        <w:rPr>
          <w:rFonts w:cs="Arial"/>
          <w:b/>
          <w:sz w:val="22"/>
          <w:u w:val="single"/>
        </w:rPr>
      </w:pPr>
    </w:p>
    <w:p w14:paraId="50D9FEAB" w14:textId="77777777" w:rsidR="00C27EF8" w:rsidRDefault="00C27EF8" w:rsidP="00C27EF8">
      <w:pPr>
        <w:spacing w:line="360" w:lineRule="auto"/>
        <w:ind w:right="51"/>
        <w:jc w:val="center"/>
        <w:rPr>
          <w:rFonts w:cs="Arial"/>
          <w:b/>
          <w:sz w:val="22"/>
          <w:u w:val="single"/>
        </w:rPr>
      </w:pPr>
      <w:r>
        <w:rPr>
          <w:rFonts w:cs="Arial"/>
          <w:b/>
          <w:sz w:val="22"/>
          <w:u w:val="single"/>
        </w:rPr>
        <w:t xml:space="preserve">MINUTA DEL ACTA DE LA SESION ORDINARIA N° </w:t>
      </w:r>
      <w:r w:rsidR="00A61057">
        <w:rPr>
          <w:rFonts w:cs="Arial"/>
          <w:b/>
          <w:sz w:val="22"/>
          <w:u w:val="single"/>
        </w:rPr>
        <w:t>78</w:t>
      </w:r>
      <w:r>
        <w:rPr>
          <w:rFonts w:cs="Arial"/>
          <w:b/>
          <w:sz w:val="22"/>
          <w:u w:val="single"/>
        </w:rPr>
        <w:t>-2019</w:t>
      </w:r>
    </w:p>
    <w:p w14:paraId="560BC4C1" w14:textId="77777777" w:rsidR="00C27EF8" w:rsidRDefault="00C27EF8" w:rsidP="00C27EF8">
      <w:pPr>
        <w:spacing w:line="360" w:lineRule="auto"/>
        <w:ind w:right="51"/>
        <w:jc w:val="center"/>
        <w:rPr>
          <w:rFonts w:cs="Arial"/>
          <w:b/>
          <w:sz w:val="22"/>
          <w:u w:val="single"/>
        </w:rPr>
      </w:pPr>
      <w:r>
        <w:rPr>
          <w:rFonts w:cs="Arial"/>
          <w:b/>
          <w:sz w:val="22"/>
          <w:u w:val="single"/>
        </w:rPr>
        <w:t xml:space="preserve">DEL </w:t>
      </w:r>
      <w:r w:rsidR="00A61057">
        <w:rPr>
          <w:rFonts w:cs="Arial"/>
          <w:b/>
          <w:sz w:val="22"/>
          <w:u w:val="single"/>
        </w:rPr>
        <w:t>07</w:t>
      </w:r>
      <w:r>
        <w:rPr>
          <w:rFonts w:cs="Arial"/>
          <w:b/>
          <w:sz w:val="22"/>
          <w:u w:val="single"/>
        </w:rPr>
        <w:t xml:space="preserve"> DE </w:t>
      </w:r>
      <w:r w:rsidR="00A61057">
        <w:rPr>
          <w:rFonts w:cs="Arial"/>
          <w:b/>
          <w:sz w:val="22"/>
          <w:u w:val="single"/>
        </w:rPr>
        <w:t>OCTUBRE</w:t>
      </w:r>
      <w:r>
        <w:rPr>
          <w:rFonts w:cs="Arial"/>
          <w:b/>
          <w:sz w:val="22"/>
          <w:u w:val="single"/>
        </w:rPr>
        <w:t xml:space="preserve"> DE 2019</w:t>
      </w:r>
    </w:p>
    <w:p w14:paraId="1C8809C4" w14:textId="77777777" w:rsidR="00C27EF8" w:rsidRPr="00FA1809" w:rsidRDefault="00C27EF8" w:rsidP="00C27EF8">
      <w:pPr>
        <w:spacing w:line="360" w:lineRule="auto"/>
        <w:ind w:right="51"/>
        <w:jc w:val="center"/>
        <w:rPr>
          <w:rFonts w:cs="Arial"/>
          <w:b/>
          <w:sz w:val="22"/>
        </w:rPr>
      </w:pPr>
      <w:r w:rsidRPr="00FA1809">
        <w:rPr>
          <w:rFonts w:cs="Arial"/>
          <w:b/>
          <w:sz w:val="22"/>
        </w:rPr>
        <w:t>(Acta grabada en soporte digital)</w:t>
      </w:r>
    </w:p>
    <w:p w14:paraId="29EB5C07" w14:textId="77777777" w:rsidR="00C27EF8" w:rsidRDefault="00C27EF8" w:rsidP="00C27EF8">
      <w:pPr>
        <w:spacing w:line="360" w:lineRule="auto"/>
        <w:ind w:right="51"/>
        <w:jc w:val="center"/>
        <w:rPr>
          <w:rFonts w:cs="Arial"/>
          <w:b/>
          <w:sz w:val="22"/>
          <w:u w:val="single"/>
        </w:rPr>
      </w:pPr>
    </w:p>
    <w:p w14:paraId="45363862" w14:textId="0814DC2A" w:rsidR="00C27EF8" w:rsidRDefault="00C27EF8" w:rsidP="00C27EF8">
      <w:pPr>
        <w:spacing w:line="360" w:lineRule="auto"/>
        <w:jc w:val="both"/>
        <w:rPr>
          <w:rFonts w:cs="Arial"/>
          <w:sz w:val="22"/>
        </w:rPr>
      </w:pPr>
      <w:r w:rsidRPr="009D03FE">
        <w:rPr>
          <w:rFonts w:cs="Arial"/>
          <w:sz w:val="22"/>
          <w:u w:val="single"/>
        </w:rPr>
        <w:t>Minuto: 0:00</w:t>
      </w:r>
      <w:r>
        <w:rPr>
          <w:rFonts w:cs="Arial"/>
          <w:sz w:val="22"/>
        </w:rPr>
        <w:t xml:space="preserve"> Se inicia la sesión a las </w:t>
      </w:r>
      <w:r>
        <w:rPr>
          <w:rFonts w:cs="Arial"/>
          <w:sz w:val="22"/>
        </w:rPr>
        <w:softHyphen/>
        <w:t>diecisiete horas en la sede del BANHVI, con la asistencia de los siguientes Directores: Dania Chavarría Núñez, Vicepresidenta</w:t>
      </w:r>
      <w:r w:rsidR="009541E6">
        <w:rPr>
          <w:rFonts w:cs="Arial"/>
          <w:sz w:val="22"/>
        </w:rPr>
        <w:t xml:space="preserve"> y quien preside temporalmente</w:t>
      </w:r>
      <w:r>
        <w:rPr>
          <w:rFonts w:cs="Arial"/>
          <w:sz w:val="22"/>
        </w:rPr>
        <w:t>; Guillermo Alvarado Herrera, Marian Pérez Gutiérrez, Kenneth Pérez Venegas y Eloísa Ulibarri Pernús.</w:t>
      </w:r>
      <w:r w:rsidR="009541E6" w:rsidRPr="009541E6">
        <w:rPr>
          <w:rFonts w:cs="Arial"/>
          <w:sz w:val="22"/>
        </w:rPr>
        <w:t xml:space="preserve"> </w:t>
      </w:r>
      <w:r w:rsidR="009541E6">
        <w:rPr>
          <w:rFonts w:cs="Arial"/>
          <w:sz w:val="22"/>
        </w:rPr>
        <w:t>Los Directores Jorge Carranza González e Irene Campos Gómez, Presidenta, se incorporan a partir del minuto 03:10 y 98:05 respectivamente.</w:t>
      </w:r>
    </w:p>
    <w:p w14:paraId="4C1DD826" w14:textId="77777777" w:rsidR="00C27EF8" w:rsidRDefault="00C27EF8" w:rsidP="00C27EF8">
      <w:pPr>
        <w:spacing w:line="360" w:lineRule="auto"/>
        <w:jc w:val="both"/>
        <w:rPr>
          <w:rFonts w:cs="Arial"/>
          <w:sz w:val="22"/>
        </w:rPr>
      </w:pPr>
    </w:p>
    <w:p w14:paraId="2FFA0DC3" w14:textId="18030920" w:rsidR="00C27EF8" w:rsidRDefault="00C27EF8" w:rsidP="00C27EF8">
      <w:pPr>
        <w:spacing w:line="360" w:lineRule="auto"/>
        <w:jc w:val="both"/>
        <w:rPr>
          <w:rFonts w:cs="Arial"/>
          <w:sz w:val="22"/>
        </w:rPr>
      </w:pPr>
      <w:r>
        <w:rPr>
          <w:rFonts w:cs="Arial"/>
          <w:sz w:val="22"/>
        </w:rPr>
        <w:t xml:space="preserve">Asisten también los siguientes funcionarios: Carlos Castro Miranda, Gerente General a.i.; </w:t>
      </w:r>
      <w:r w:rsidR="007D0AED">
        <w:rPr>
          <w:rFonts w:cs="Arial"/>
          <w:sz w:val="22"/>
        </w:rPr>
        <w:t>Mauricio González Zumbado</w:t>
      </w:r>
      <w:r>
        <w:rPr>
          <w:rFonts w:cs="Arial"/>
          <w:sz w:val="22"/>
        </w:rPr>
        <w:t xml:space="preserve">, </w:t>
      </w:r>
      <w:r w:rsidR="007D0AED">
        <w:rPr>
          <w:rFonts w:cs="Arial"/>
          <w:sz w:val="22"/>
        </w:rPr>
        <w:t xml:space="preserve">funcionario de la </w:t>
      </w:r>
      <w:r>
        <w:rPr>
          <w:rFonts w:cs="Arial"/>
          <w:sz w:val="22"/>
          <w:szCs w:val="22"/>
        </w:rPr>
        <w:t>Audito</w:t>
      </w:r>
      <w:r w:rsidR="007D0AED">
        <w:rPr>
          <w:rFonts w:cs="Arial"/>
          <w:sz w:val="22"/>
          <w:szCs w:val="22"/>
        </w:rPr>
        <w:t>ría</w:t>
      </w:r>
      <w:r>
        <w:rPr>
          <w:rFonts w:cs="Arial"/>
          <w:sz w:val="22"/>
          <w:szCs w:val="22"/>
        </w:rPr>
        <w:t xml:space="preserve"> Intern</w:t>
      </w:r>
      <w:r w:rsidR="007D0AED">
        <w:rPr>
          <w:rFonts w:cs="Arial"/>
          <w:sz w:val="22"/>
          <w:szCs w:val="22"/>
        </w:rPr>
        <w:t>a</w:t>
      </w:r>
      <w:r w:rsidR="009541E6">
        <w:rPr>
          <w:rFonts w:cs="Arial"/>
          <w:sz w:val="22"/>
          <w:szCs w:val="22"/>
        </w:rPr>
        <w:t xml:space="preserve">; </w:t>
      </w:r>
      <w:r>
        <w:rPr>
          <w:rFonts w:cs="Arial"/>
          <w:sz w:val="22"/>
        </w:rPr>
        <w:t>y David López Pacheco, Secretario de Junta Directiva.</w:t>
      </w:r>
      <w:r w:rsidR="009541E6" w:rsidRPr="009541E6">
        <w:rPr>
          <w:rFonts w:cs="Arial"/>
          <w:sz w:val="22"/>
        </w:rPr>
        <w:t xml:space="preserve"> </w:t>
      </w:r>
      <w:r w:rsidR="009541E6">
        <w:rPr>
          <w:rFonts w:cs="Arial"/>
          <w:sz w:val="22"/>
        </w:rPr>
        <w:t xml:space="preserve">La licenciada Marcela Alvarado Castro, funcionaria de la </w:t>
      </w:r>
      <w:r w:rsidR="009541E6" w:rsidRPr="009541E6">
        <w:rPr>
          <w:rFonts w:cs="Arial"/>
          <w:sz w:val="22"/>
          <w:lang w:val="es-ES_tradnl"/>
        </w:rPr>
        <w:t>Asesoría Legal</w:t>
      </w:r>
      <w:r w:rsidR="009541E6">
        <w:rPr>
          <w:rFonts w:cs="Arial"/>
          <w:sz w:val="22"/>
          <w:lang w:val="es-ES_tradnl"/>
        </w:rPr>
        <w:t>, se incorpora a la sesión a partir del minuto 01:55.</w:t>
      </w:r>
    </w:p>
    <w:p w14:paraId="26EEB128" w14:textId="77777777" w:rsidR="00C27EF8" w:rsidRDefault="00C27EF8" w:rsidP="00C27EF8">
      <w:pPr>
        <w:spacing w:line="360" w:lineRule="auto"/>
        <w:jc w:val="both"/>
        <w:rPr>
          <w:rFonts w:cs="Arial"/>
          <w:sz w:val="22"/>
        </w:rPr>
      </w:pPr>
    </w:p>
    <w:p w14:paraId="2E0F11AA" w14:textId="77777777" w:rsidR="00C27EF8" w:rsidRDefault="00C27EF8" w:rsidP="00C27EF8">
      <w:pPr>
        <w:spacing w:line="360" w:lineRule="auto"/>
        <w:jc w:val="both"/>
        <w:rPr>
          <w:rFonts w:cs="Arial"/>
          <w:sz w:val="22"/>
        </w:rPr>
      </w:pPr>
      <w:r>
        <w:rPr>
          <w:rFonts w:cs="Arial"/>
          <w:sz w:val="22"/>
        </w:rPr>
        <w:t>Ausente con justificación:</w:t>
      </w:r>
      <w:r w:rsidR="007D0AED" w:rsidRPr="007D0AED">
        <w:rPr>
          <w:rFonts w:cs="Arial"/>
          <w:sz w:val="22"/>
        </w:rPr>
        <w:t xml:space="preserve"> </w:t>
      </w:r>
      <w:r w:rsidR="007D0AED">
        <w:rPr>
          <w:rFonts w:cs="Arial"/>
          <w:sz w:val="22"/>
        </w:rPr>
        <w:t xml:space="preserve">Gustavo Flores Oviedo, </w:t>
      </w:r>
      <w:r w:rsidR="007D0AED">
        <w:rPr>
          <w:rFonts w:cs="Arial"/>
          <w:sz w:val="22"/>
          <w:szCs w:val="22"/>
        </w:rPr>
        <w:t>Auditor Interno.</w:t>
      </w:r>
    </w:p>
    <w:p w14:paraId="13258133" w14:textId="77777777" w:rsidR="00C27EF8" w:rsidRPr="00D14EAF" w:rsidRDefault="00C27EF8" w:rsidP="00C27EF8">
      <w:pPr>
        <w:spacing w:line="360" w:lineRule="auto"/>
        <w:jc w:val="both"/>
        <w:rPr>
          <w:rFonts w:cs="Arial"/>
          <w:b/>
          <w:sz w:val="22"/>
        </w:rPr>
      </w:pPr>
      <w:r w:rsidRPr="00D14EAF">
        <w:rPr>
          <w:rFonts w:cs="Arial"/>
          <w:b/>
          <w:sz w:val="22"/>
        </w:rPr>
        <w:t>************</w:t>
      </w:r>
    </w:p>
    <w:p w14:paraId="20DA3E39" w14:textId="77777777" w:rsidR="00C27EF8" w:rsidRDefault="00C27EF8" w:rsidP="00C27EF8">
      <w:pPr>
        <w:spacing w:line="360" w:lineRule="auto"/>
        <w:jc w:val="both"/>
        <w:rPr>
          <w:rFonts w:cs="Arial"/>
          <w:sz w:val="22"/>
        </w:rPr>
      </w:pPr>
    </w:p>
    <w:p w14:paraId="6F91C920" w14:textId="77777777" w:rsidR="00C27EF8" w:rsidRDefault="00C27EF8" w:rsidP="00C27EF8">
      <w:pPr>
        <w:pStyle w:val="Ttulo4"/>
        <w:spacing w:line="360" w:lineRule="auto"/>
        <w:jc w:val="both"/>
        <w:rPr>
          <w:rFonts w:cs="Arial"/>
        </w:rPr>
      </w:pPr>
      <w:r>
        <w:rPr>
          <w:rFonts w:cs="Arial"/>
        </w:rPr>
        <w:t>Asuntos conocidos en la presente sesión</w:t>
      </w:r>
    </w:p>
    <w:p w14:paraId="46DDC836" w14:textId="77777777" w:rsidR="00C27EF8" w:rsidRDefault="00C27EF8" w:rsidP="00C27EF8">
      <w:pPr>
        <w:spacing w:line="360" w:lineRule="auto"/>
        <w:jc w:val="both"/>
        <w:rPr>
          <w:rFonts w:cs="Arial"/>
          <w:b/>
          <w:sz w:val="22"/>
        </w:rPr>
      </w:pPr>
    </w:p>
    <w:p w14:paraId="4556958F" w14:textId="77777777" w:rsidR="00C27EF8" w:rsidRDefault="00C27EF8" w:rsidP="00C27EF8">
      <w:pPr>
        <w:spacing w:line="360" w:lineRule="auto"/>
        <w:jc w:val="both"/>
        <w:rPr>
          <w:rFonts w:cs="Arial"/>
          <w:sz w:val="22"/>
        </w:rPr>
      </w:pPr>
      <w:r>
        <w:rPr>
          <w:rFonts w:cs="Arial"/>
          <w:sz w:val="22"/>
        </w:rPr>
        <w:t>La Junta Directiva conoce los siguientes asuntos en la presente sesión:</w:t>
      </w:r>
    </w:p>
    <w:p w14:paraId="25B475E7" w14:textId="77777777" w:rsidR="00203CE1" w:rsidRPr="00081C4F" w:rsidRDefault="00203CE1" w:rsidP="00081C4F">
      <w:pPr>
        <w:pStyle w:val="Prrafodelista"/>
        <w:numPr>
          <w:ilvl w:val="0"/>
          <w:numId w:val="23"/>
        </w:numPr>
        <w:spacing w:line="360" w:lineRule="auto"/>
        <w:ind w:left="567" w:hanging="567"/>
        <w:jc w:val="both"/>
        <w:rPr>
          <w:rFonts w:cs="Arial"/>
          <w:sz w:val="22"/>
          <w:lang w:val="es-ES_tradnl"/>
        </w:rPr>
      </w:pPr>
      <w:r w:rsidRPr="00081C4F">
        <w:rPr>
          <w:rFonts w:cs="Arial"/>
          <w:sz w:val="22"/>
          <w:lang w:val="es-ES_tradnl"/>
        </w:rPr>
        <w:t>Lectura y aprobación de las actas N° 75-2019 del 26/09/2019 y N° 76-2019 del 30/09/2019.</w:t>
      </w:r>
    </w:p>
    <w:p w14:paraId="171BE86D" w14:textId="77777777" w:rsidR="00203CE1" w:rsidRPr="00081C4F" w:rsidRDefault="00203CE1" w:rsidP="00081C4F">
      <w:pPr>
        <w:pStyle w:val="Prrafodelista"/>
        <w:numPr>
          <w:ilvl w:val="0"/>
          <w:numId w:val="23"/>
        </w:numPr>
        <w:spacing w:line="360" w:lineRule="auto"/>
        <w:ind w:left="567" w:hanging="567"/>
        <w:jc w:val="both"/>
        <w:rPr>
          <w:rFonts w:cs="Arial"/>
          <w:sz w:val="22"/>
          <w:lang w:val="es-ES_tradnl"/>
        </w:rPr>
      </w:pPr>
      <w:r w:rsidRPr="00081C4F">
        <w:rPr>
          <w:rFonts w:cs="Arial"/>
          <w:sz w:val="22"/>
        </w:rPr>
        <w:t xml:space="preserve">Solicitud de aprobación de veintiocho Bonos extraordinarios en el territorio indígena </w:t>
      </w:r>
      <w:proofErr w:type="spellStart"/>
      <w:r w:rsidRPr="00081C4F">
        <w:rPr>
          <w:rFonts w:cs="Arial"/>
          <w:sz w:val="22"/>
        </w:rPr>
        <w:t>Tayní</w:t>
      </w:r>
      <w:proofErr w:type="spellEnd"/>
      <w:r w:rsidRPr="00081C4F">
        <w:rPr>
          <w:rFonts w:cs="Arial"/>
          <w:sz w:val="22"/>
          <w:lang w:val="es-ES_tradnl"/>
        </w:rPr>
        <w:t xml:space="preserve">. </w:t>
      </w:r>
    </w:p>
    <w:p w14:paraId="24B05858" w14:textId="77777777" w:rsidR="00203CE1" w:rsidRPr="00081C4F" w:rsidRDefault="00203CE1" w:rsidP="00081C4F">
      <w:pPr>
        <w:pStyle w:val="Prrafodelista"/>
        <w:numPr>
          <w:ilvl w:val="0"/>
          <w:numId w:val="23"/>
        </w:numPr>
        <w:spacing w:line="360" w:lineRule="auto"/>
        <w:ind w:left="567" w:hanging="567"/>
        <w:jc w:val="both"/>
        <w:rPr>
          <w:rFonts w:cs="Arial"/>
          <w:sz w:val="22"/>
          <w:lang w:val="es-ES_tradnl"/>
        </w:rPr>
      </w:pPr>
      <w:r w:rsidRPr="00081C4F">
        <w:rPr>
          <w:rFonts w:cs="Arial"/>
          <w:sz w:val="22"/>
          <w:lang w:val="es-ES_tradnl"/>
        </w:rPr>
        <w:t>Solicitud de aprobación de 20 bonos extraordinarios individuales.</w:t>
      </w:r>
    </w:p>
    <w:p w14:paraId="1C39EB08" w14:textId="77777777" w:rsidR="00203CE1" w:rsidRPr="00081C4F" w:rsidRDefault="00203CE1" w:rsidP="00081C4F">
      <w:pPr>
        <w:pStyle w:val="Prrafodelista"/>
        <w:numPr>
          <w:ilvl w:val="0"/>
          <w:numId w:val="23"/>
        </w:numPr>
        <w:spacing w:line="360" w:lineRule="auto"/>
        <w:ind w:left="567" w:hanging="567"/>
        <w:jc w:val="both"/>
        <w:rPr>
          <w:rFonts w:cs="Arial"/>
          <w:sz w:val="22"/>
          <w:lang w:val="es-ES_tradnl"/>
        </w:rPr>
      </w:pPr>
      <w:r w:rsidRPr="00081C4F">
        <w:rPr>
          <w:rFonts w:cs="Arial"/>
          <w:sz w:val="22"/>
        </w:rPr>
        <w:t>Solicitud de aprobación de un segundo Bono para Ovidio Zeledón Valenciano.</w:t>
      </w:r>
    </w:p>
    <w:p w14:paraId="74FA5B2F" w14:textId="77777777" w:rsidR="00203CE1" w:rsidRPr="00081C4F" w:rsidRDefault="00203CE1" w:rsidP="00081C4F">
      <w:pPr>
        <w:pStyle w:val="Prrafodelista"/>
        <w:numPr>
          <w:ilvl w:val="0"/>
          <w:numId w:val="23"/>
        </w:numPr>
        <w:spacing w:line="360" w:lineRule="auto"/>
        <w:ind w:left="567" w:hanging="567"/>
        <w:jc w:val="both"/>
        <w:rPr>
          <w:rFonts w:cs="Arial"/>
          <w:sz w:val="22"/>
          <w:lang w:val="es-ES_tradnl"/>
        </w:rPr>
      </w:pPr>
      <w:r w:rsidRPr="00081C4F">
        <w:rPr>
          <w:rFonts w:cs="Arial"/>
          <w:sz w:val="22"/>
          <w:lang w:val="es-ES_tradnl"/>
        </w:rPr>
        <w:t>Solicitud de financiamiento adicional para el proyecto Santa Eulalia.</w:t>
      </w:r>
    </w:p>
    <w:p w14:paraId="43890CA4" w14:textId="77777777" w:rsidR="00203CE1" w:rsidRPr="00081C4F" w:rsidRDefault="00203CE1" w:rsidP="00081C4F">
      <w:pPr>
        <w:pStyle w:val="Prrafodelista"/>
        <w:numPr>
          <w:ilvl w:val="0"/>
          <w:numId w:val="23"/>
        </w:numPr>
        <w:spacing w:line="360" w:lineRule="auto"/>
        <w:ind w:left="567" w:hanging="567"/>
        <w:jc w:val="both"/>
        <w:rPr>
          <w:rFonts w:cs="Arial"/>
          <w:sz w:val="22"/>
          <w:lang w:val="es-ES_tradnl"/>
        </w:rPr>
      </w:pPr>
      <w:r w:rsidRPr="00081C4F">
        <w:rPr>
          <w:rFonts w:cs="Arial"/>
          <w:sz w:val="22"/>
          <w:lang w:val="es-ES_tradnl"/>
        </w:rPr>
        <w:t>Solicitud de financiamiento adicional para el proyecto Linda Vista.</w:t>
      </w:r>
    </w:p>
    <w:p w14:paraId="7BB6BF13" w14:textId="77777777" w:rsidR="00203CE1" w:rsidRPr="00081C4F" w:rsidRDefault="00203CE1" w:rsidP="00081C4F">
      <w:pPr>
        <w:pStyle w:val="Prrafodelista"/>
        <w:numPr>
          <w:ilvl w:val="0"/>
          <w:numId w:val="23"/>
        </w:numPr>
        <w:spacing w:line="360" w:lineRule="auto"/>
        <w:ind w:left="567" w:hanging="567"/>
        <w:jc w:val="both"/>
        <w:rPr>
          <w:rFonts w:cs="Arial"/>
          <w:sz w:val="22"/>
          <w:lang w:val="es-ES_tradnl"/>
        </w:rPr>
      </w:pPr>
      <w:r w:rsidRPr="00081C4F">
        <w:rPr>
          <w:rFonts w:cs="Arial"/>
          <w:sz w:val="22"/>
          <w:lang w:val="es-ES_tradnl"/>
        </w:rPr>
        <w:lastRenderedPageBreak/>
        <w:t>Solicitud de ampliación al plazo del contrato de administración de recursos, sustitución de cuatro beneficiarios y cambio de lotes del proyecto Don Sergio.</w:t>
      </w:r>
    </w:p>
    <w:p w14:paraId="2CCD3164" w14:textId="77777777" w:rsidR="00203CE1" w:rsidRPr="00081C4F" w:rsidRDefault="00203CE1" w:rsidP="00081C4F">
      <w:pPr>
        <w:pStyle w:val="Prrafodelista"/>
        <w:numPr>
          <w:ilvl w:val="0"/>
          <w:numId w:val="23"/>
        </w:numPr>
        <w:spacing w:line="360" w:lineRule="auto"/>
        <w:ind w:left="567" w:hanging="567"/>
        <w:jc w:val="both"/>
        <w:rPr>
          <w:rFonts w:cs="Arial"/>
          <w:sz w:val="22"/>
          <w:lang w:val="es-ES_tradnl"/>
        </w:rPr>
      </w:pPr>
      <w:r w:rsidRPr="00081C4F">
        <w:rPr>
          <w:rFonts w:cs="Arial"/>
          <w:sz w:val="22"/>
          <w:lang w:val="es-ES_tradnl"/>
        </w:rPr>
        <w:t>Presentación de informe sobre los proyectos de Bono Colectivo aprobados y que se encuentran en las etapas de parámetros del perfil o de financiamiento de las obras.</w:t>
      </w:r>
    </w:p>
    <w:p w14:paraId="56EC9BF9" w14:textId="77777777" w:rsidR="00203CE1" w:rsidRPr="00081C4F" w:rsidRDefault="00203CE1" w:rsidP="00081C4F">
      <w:pPr>
        <w:pStyle w:val="Prrafodelista"/>
        <w:numPr>
          <w:ilvl w:val="0"/>
          <w:numId w:val="23"/>
        </w:numPr>
        <w:spacing w:line="360" w:lineRule="auto"/>
        <w:ind w:left="567" w:hanging="567"/>
        <w:jc w:val="both"/>
        <w:rPr>
          <w:rFonts w:cs="Arial"/>
          <w:sz w:val="22"/>
          <w:lang w:val="es-ES_tradnl"/>
        </w:rPr>
      </w:pPr>
      <w:r w:rsidRPr="00081C4F">
        <w:rPr>
          <w:rFonts w:cs="Arial"/>
          <w:sz w:val="22"/>
          <w:lang w:val="es-ES_tradnl"/>
        </w:rPr>
        <w:t>Informes semanales sobre el trámite de casos individuales, al amparo del artículo 59 de la Ley 7052.</w:t>
      </w:r>
    </w:p>
    <w:p w14:paraId="4E2886B5" w14:textId="77777777" w:rsidR="00D87824" w:rsidRPr="00081C4F" w:rsidRDefault="00D87824" w:rsidP="00081C4F">
      <w:pPr>
        <w:pStyle w:val="Prrafodelista"/>
        <w:numPr>
          <w:ilvl w:val="0"/>
          <w:numId w:val="23"/>
        </w:numPr>
        <w:spacing w:line="360" w:lineRule="auto"/>
        <w:ind w:left="567" w:hanging="567"/>
        <w:jc w:val="both"/>
        <w:rPr>
          <w:rFonts w:cs="Arial"/>
          <w:sz w:val="22"/>
          <w:lang w:val="es-ES_tradnl"/>
        </w:rPr>
      </w:pPr>
      <w:r w:rsidRPr="00081C4F">
        <w:rPr>
          <w:rFonts w:cs="Arial"/>
          <w:sz w:val="22"/>
          <w:lang w:val="es-ES_tradnl"/>
        </w:rPr>
        <w:t xml:space="preserve">Consulta sobre soluciones de vivienda otorgadas a familias afectadas por la emergencia de la tormenta Otto. </w:t>
      </w:r>
    </w:p>
    <w:p w14:paraId="03C4B323" w14:textId="77777777" w:rsidR="00D87824" w:rsidRPr="00081C4F" w:rsidRDefault="00D87824" w:rsidP="00081C4F">
      <w:pPr>
        <w:pStyle w:val="Prrafodelista"/>
        <w:numPr>
          <w:ilvl w:val="0"/>
          <w:numId w:val="23"/>
        </w:numPr>
        <w:spacing w:line="360" w:lineRule="auto"/>
        <w:ind w:left="567" w:hanging="567"/>
        <w:jc w:val="both"/>
        <w:rPr>
          <w:rFonts w:cs="Arial"/>
          <w:sz w:val="22"/>
          <w:lang w:val="es-ES_tradnl"/>
        </w:rPr>
      </w:pPr>
      <w:r w:rsidRPr="00081C4F">
        <w:rPr>
          <w:rFonts w:cs="Arial"/>
          <w:sz w:val="22"/>
          <w:lang w:val="es-ES_tradnl"/>
        </w:rPr>
        <w:t xml:space="preserve">Propuesta para valorar inquietudes planteadas por las entidades autorizadas, en la reunión celebrada con esta </w:t>
      </w:r>
      <w:r w:rsidRPr="00081C4F">
        <w:rPr>
          <w:rFonts w:cs="Arial"/>
          <w:sz w:val="22"/>
          <w:szCs w:val="22"/>
          <w:lang w:val="es-CR"/>
        </w:rPr>
        <w:t>Junta Directiva el pasado 3 de octubre.</w:t>
      </w:r>
    </w:p>
    <w:p w14:paraId="2C18EFFA" w14:textId="77777777" w:rsidR="0010704F" w:rsidRPr="00081C4F" w:rsidRDefault="0010704F" w:rsidP="00081C4F">
      <w:pPr>
        <w:pStyle w:val="Prrafodelista"/>
        <w:numPr>
          <w:ilvl w:val="0"/>
          <w:numId w:val="23"/>
        </w:numPr>
        <w:spacing w:line="360" w:lineRule="auto"/>
        <w:ind w:left="567" w:hanging="567"/>
        <w:jc w:val="both"/>
        <w:rPr>
          <w:rFonts w:cs="Arial"/>
          <w:sz w:val="22"/>
          <w:lang w:val="es-ES_tradnl"/>
        </w:rPr>
      </w:pPr>
      <w:r w:rsidRPr="00081C4F">
        <w:rPr>
          <w:rFonts w:cs="Arial"/>
          <w:sz w:val="22"/>
          <w:szCs w:val="22"/>
          <w:lang w:val="es-CR"/>
        </w:rPr>
        <w:t xml:space="preserve">Consulta sobre el informe respecto al proyecto Astúa </w:t>
      </w:r>
      <w:proofErr w:type="spellStart"/>
      <w:r w:rsidRPr="00081C4F">
        <w:rPr>
          <w:rFonts w:cs="Arial"/>
          <w:sz w:val="22"/>
          <w:szCs w:val="22"/>
          <w:lang w:val="es-CR"/>
        </w:rPr>
        <w:t>Pirie</w:t>
      </w:r>
      <w:proofErr w:type="spellEnd"/>
      <w:r w:rsidRPr="00081C4F">
        <w:rPr>
          <w:rFonts w:cs="Arial"/>
          <w:sz w:val="22"/>
          <w:szCs w:val="22"/>
          <w:lang w:val="es-CR"/>
        </w:rPr>
        <w:t>.</w:t>
      </w:r>
    </w:p>
    <w:p w14:paraId="53BB0E61" w14:textId="77777777" w:rsidR="00203CE1" w:rsidRPr="00081C4F" w:rsidRDefault="00203CE1" w:rsidP="00081C4F">
      <w:pPr>
        <w:pStyle w:val="Prrafodelista"/>
        <w:numPr>
          <w:ilvl w:val="0"/>
          <w:numId w:val="23"/>
        </w:numPr>
        <w:spacing w:line="360" w:lineRule="auto"/>
        <w:ind w:left="567" w:hanging="567"/>
        <w:jc w:val="both"/>
        <w:rPr>
          <w:rFonts w:cs="Arial"/>
          <w:sz w:val="22"/>
          <w:lang w:val="es-ES_tradnl"/>
        </w:rPr>
      </w:pPr>
      <w:r w:rsidRPr="00081C4F">
        <w:rPr>
          <w:rFonts w:cs="Arial"/>
          <w:sz w:val="22"/>
          <w:lang w:val="es-ES_tradnl"/>
        </w:rPr>
        <w:t xml:space="preserve">Informe sobre la situación financiera del Banco a junio </w:t>
      </w:r>
      <w:r w:rsidR="00D87824" w:rsidRPr="00081C4F">
        <w:rPr>
          <w:rFonts w:cs="Arial"/>
          <w:sz w:val="22"/>
          <w:lang w:val="es-ES_tradnl"/>
        </w:rPr>
        <w:t xml:space="preserve">de </w:t>
      </w:r>
      <w:r w:rsidRPr="00081C4F">
        <w:rPr>
          <w:rFonts w:cs="Arial"/>
          <w:sz w:val="22"/>
          <w:lang w:val="es-ES_tradnl"/>
        </w:rPr>
        <w:t>2019.</w:t>
      </w:r>
    </w:p>
    <w:p w14:paraId="4A2380CB" w14:textId="77777777" w:rsidR="00203CE1" w:rsidRPr="00081C4F" w:rsidRDefault="00203CE1" w:rsidP="00081C4F">
      <w:pPr>
        <w:pStyle w:val="Prrafodelista"/>
        <w:numPr>
          <w:ilvl w:val="0"/>
          <w:numId w:val="23"/>
        </w:numPr>
        <w:spacing w:line="360" w:lineRule="auto"/>
        <w:ind w:left="567" w:hanging="567"/>
        <w:jc w:val="both"/>
        <w:rPr>
          <w:rFonts w:cs="Arial"/>
          <w:sz w:val="22"/>
          <w:lang w:val="es-ES_tradnl"/>
        </w:rPr>
      </w:pPr>
      <w:r w:rsidRPr="00081C4F">
        <w:rPr>
          <w:rFonts w:cs="Arial"/>
          <w:sz w:val="22"/>
          <w:lang w:val="es-ES_tradnl"/>
        </w:rPr>
        <w:t>Estados Financieros Intermedios a marzo y junio de 2019.</w:t>
      </w:r>
    </w:p>
    <w:p w14:paraId="4F10D89E" w14:textId="77777777" w:rsidR="00203CE1" w:rsidRPr="00081C4F" w:rsidRDefault="00203CE1" w:rsidP="00081C4F">
      <w:pPr>
        <w:pStyle w:val="Prrafodelista"/>
        <w:numPr>
          <w:ilvl w:val="0"/>
          <w:numId w:val="23"/>
        </w:numPr>
        <w:spacing w:line="360" w:lineRule="auto"/>
        <w:ind w:left="567" w:hanging="567"/>
        <w:jc w:val="both"/>
        <w:rPr>
          <w:rFonts w:cs="Arial"/>
          <w:sz w:val="22"/>
          <w:lang w:val="es-ES_tradnl"/>
        </w:rPr>
      </w:pPr>
      <w:r w:rsidRPr="00081C4F">
        <w:rPr>
          <w:rFonts w:cs="Arial"/>
          <w:sz w:val="22"/>
          <w:lang w:val="es-ES_tradnl"/>
        </w:rPr>
        <w:t xml:space="preserve">Criterio sobre borrador de convenio marco de cooperación con el Colegio Federado de Ingenieros y </w:t>
      </w:r>
      <w:r w:rsidR="00D87824" w:rsidRPr="00081C4F">
        <w:rPr>
          <w:rFonts w:cs="Arial"/>
          <w:sz w:val="22"/>
          <w:lang w:val="es-ES_tradnl"/>
        </w:rPr>
        <w:t xml:space="preserve">de </w:t>
      </w:r>
      <w:r w:rsidRPr="00081C4F">
        <w:rPr>
          <w:rFonts w:cs="Arial"/>
          <w:sz w:val="22"/>
          <w:lang w:val="es-ES_tradnl"/>
        </w:rPr>
        <w:t>Arquitectos.</w:t>
      </w:r>
    </w:p>
    <w:p w14:paraId="5452FC50" w14:textId="77777777" w:rsidR="00AE4D1A" w:rsidRPr="00081C4F" w:rsidRDefault="00203CE1" w:rsidP="00081C4F">
      <w:pPr>
        <w:pStyle w:val="Prrafodelista"/>
        <w:numPr>
          <w:ilvl w:val="0"/>
          <w:numId w:val="23"/>
        </w:numPr>
        <w:spacing w:line="360" w:lineRule="auto"/>
        <w:ind w:left="567" w:hanging="567"/>
        <w:jc w:val="both"/>
        <w:rPr>
          <w:rFonts w:cs="Arial"/>
          <w:sz w:val="22"/>
        </w:rPr>
      </w:pPr>
      <w:r w:rsidRPr="00081C4F">
        <w:rPr>
          <w:rFonts w:cs="Arial"/>
          <w:sz w:val="22"/>
          <w:lang w:val="es-ES_tradnl"/>
        </w:rPr>
        <w:t xml:space="preserve">Contrato y cronograma de trabajo de la Auditoría Externa de Tecnología de Información. </w:t>
      </w:r>
    </w:p>
    <w:p w14:paraId="0EA67DE1" w14:textId="77777777" w:rsidR="0022576C" w:rsidRPr="00081C4F" w:rsidRDefault="0022576C" w:rsidP="00081C4F">
      <w:pPr>
        <w:pStyle w:val="Prrafodelista"/>
        <w:numPr>
          <w:ilvl w:val="0"/>
          <w:numId w:val="23"/>
        </w:numPr>
        <w:spacing w:line="360" w:lineRule="auto"/>
        <w:ind w:left="567" w:hanging="567"/>
        <w:jc w:val="both"/>
        <w:rPr>
          <w:rFonts w:cs="Arial"/>
          <w:sz w:val="22"/>
          <w:szCs w:val="22"/>
          <w:lang w:val="es-CR"/>
        </w:rPr>
      </w:pPr>
      <w:r w:rsidRPr="00081C4F">
        <w:rPr>
          <w:rFonts w:cs="Arial"/>
          <w:sz w:val="22"/>
        </w:rPr>
        <w:t xml:space="preserve">Solicitudes con </w:t>
      </w:r>
      <w:r w:rsidRPr="00081C4F">
        <w:rPr>
          <w:rFonts w:cs="Arial"/>
          <w:sz w:val="22"/>
          <w:szCs w:val="22"/>
        </w:rPr>
        <w:t>respecto al proyecto de ley que pretende desviar recursos</w:t>
      </w:r>
      <w:r w:rsidRPr="00081C4F">
        <w:rPr>
          <w:rFonts w:cs="Arial"/>
          <w:sz w:val="22"/>
          <w:szCs w:val="22"/>
          <w:lang w:val="es-CR"/>
        </w:rPr>
        <w:t xml:space="preserve"> del FOSUVI, provenientes del FODESAF, a favor del Régimen de Invalidez, Vejez y Muerte.</w:t>
      </w:r>
    </w:p>
    <w:p w14:paraId="2437DB09" w14:textId="77777777" w:rsidR="0022576C" w:rsidRPr="00081C4F" w:rsidRDefault="00E16924" w:rsidP="00081C4F">
      <w:pPr>
        <w:pStyle w:val="Prrafodelista"/>
        <w:numPr>
          <w:ilvl w:val="0"/>
          <w:numId w:val="23"/>
        </w:numPr>
        <w:spacing w:line="360" w:lineRule="auto"/>
        <w:ind w:left="567" w:hanging="567"/>
        <w:jc w:val="both"/>
        <w:rPr>
          <w:rFonts w:cs="Arial"/>
          <w:sz w:val="22"/>
          <w:szCs w:val="22"/>
          <w:lang w:val="es-CR"/>
        </w:rPr>
      </w:pPr>
      <w:r w:rsidRPr="00081C4F">
        <w:rPr>
          <w:rFonts w:cs="Arial"/>
          <w:sz w:val="22"/>
          <w:szCs w:val="22"/>
          <w:lang w:val="es-CR"/>
        </w:rPr>
        <w:t>Consulta sobre el marco sancionatorio para las entidades autorizadas y la capacitación en materia de gobierno corporativo para los miembros de la Junta Directiva.</w:t>
      </w:r>
    </w:p>
    <w:p w14:paraId="0DDAA7E3" w14:textId="77777777" w:rsidR="00E16924" w:rsidRPr="00081C4F" w:rsidRDefault="00E16924" w:rsidP="00081C4F">
      <w:pPr>
        <w:pStyle w:val="Prrafodelista"/>
        <w:numPr>
          <w:ilvl w:val="0"/>
          <w:numId w:val="23"/>
        </w:numPr>
        <w:spacing w:line="360" w:lineRule="auto"/>
        <w:ind w:left="567" w:hanging="567"/>
        <w:jc w:val="both"/>
        <w:rPr>
          <w:rFonts w:cs="Arial"/>
          <w:sz w:val="22"/>
          <w:szCs w:val="22"/>
          <w:lang w:val="es-CR"/>
        </w:rPr>
      </w:pPr>
      <w:r w:rsidRPr="00081C4F">
        <w:rPr>
          <w:rFonts w:cs="Arial"/>
          <w:sz w:val="22"/>
          <w:szCs w:val="22"/>
          <w:lang w:val="es-CR"/>
        </w:rPr>
        <w:t>Comentarios sobre el financiamiento de subsidios de vivienda para familias del asentamiento Triángulo de Solidaridad.</w:t>
      </w:r>
    </w:p>
    <w:p w14:paraId="18676B1C" w14:textId="77777777" w:rsidR="00E16924" w:rsidRPr="00081C4F" w:rsidRDefault="00E16924" w:rsidP="00081C4F">
      <w:pPr>
        <w:pStyle w:val="Prrafodelista"/>
        <w:numPr>
          <w:ilvl w:val="0"/>
          <w:numId w:val="23"/>
        </w:numPr>
        <w:spacing w:line="360" w:lineRule="auto"/>
        <w:ind w:left="567" w:hanging="567"/>
        <w:jc w:val="both"/>
        <w:rPr>
          <w:rFonts w:cs="Arial"/>
          <w:sz w:val="22"/>
          <w:szCs w:val="22"/>
          <w:lang w:val="es-CR"/>
        </w:rPr>
      </w:pPr>
      <w:r w:rsidRPr="00081C4F">
        <w:rPr>
          <w:rFonts w:cs="Arial"/>
          <w:sz w:val="22"/>
          <w:szCs w:val="22"/>
          <w:lang w:val="es-CR"/>
        </w:rPr>
        <w:t>Consulta sobre el pago de honorarios profesionales en operaciones de Bono Familiar de Vivienda.</w:t>
      </w:r>
    </w:p>
    <w:p w14:paraId="5284DB20" w14:textId="77777777" w:rsidR="0022576C" w:rsidRPr="00081C4F" w:rsidRDefault="00E16924" w:rsidP="00081C4F">
      <w:pPr>
        <w:pStyle w:val="Prrafodelista"/>
        <w:numPr>
          <w:ilvl w:val="0"/>
          <w:numId w:val="23"/>
        </w:numPr>
        <w:spacing w:line="360" w:lineRule="auto"/>
        <w:ind w:left="567" w:hanging="567"/>
        <w:jc w:val="both"/>
        <w:rPr>
          <w:rFonts w:cs="Arial"/>
          <w:sz w:val="22"/>
          <w:szCs w:val="22"/>
          <w:lang w:val="es-CR"/>
        </w:rPr>
      </w:pPr>
      <w:r w:rsidRPr="00081C4F">
        <w:rPr>
          <w:rFonts w:cs="Arial"/>
          <w:sz w:val="22"/>
          <w:szCs w:val="22"/>
          <w:lang w:val="es-CR"/>
        </w:rPr>
        <w:t>Consulta sobre el procedimiento para revisar las solicitudes de financiamiento de proyectos de vivienda.</w:t>
      </w:r>
    </w:p>
    <w:p w14:paraId="4DD73F2E" w14:textId="77777777" w:rsidR="00E44F9B" w:rsidRPr="00081C4F" w:rsidRDefault="00E44F9B" w:rsidP="00081C4F">
      <w:pPr>
        <w:pStyle w:val="Prrafodelista"/>
        <w:numPr>
          <w:ilvl w:val="0"/>
          <w:numId w:val="23"/>
        </w:numPr>
        <w:spacing w:line="360" w:lineRule="auto"/>
        <w:ind w:left="567" w:hanging="567"/>
        <w:jc w:val="both"/>
        <w:rPr>
          <w:rFonts w:cs="Arial"/>
          <w:sz w:val="22"/>
          <w:szCs w:val="22"/>
          <w:lang w:val="es-CR"/>
        </w:rPr>
      </w:pPr>
      <w:r w:rsidRPr="00081C4F">
        <w:rPr>
          <w:rFonts w:cs="Arial"/>
          <w:sz w:val="22"/>
          <w:szCs w:val="22"/>
          <w:lang w:val="es-CR"/>
        </w:rPr>
        <w:t>Informe sobre temas tratados por el Comité de Tecnología de Información, con corte a agosto de 2019.</w:t>
      </w:r>
    </w:p>
    <w:p w14:paraId="559F9868" w14:textId="77777777" w:rsidR="0022576C" w:rsidRPr="00081C4F" w:rsidRDefault="00E44F9B" w:rsidP="00081C4F">
      <w:pPr>
        <w:pStyle w:val="Prrafodelista"/>
        <w:numPr>
          <w:ilvl w:val="0"/>
          <w:numId w:val="23"/>
        </w:numPr>
        <w:spacing w:line="360" w:lineRule="auto"/>
        <w:ind w:left="567" w:hanging="567"/>
        <w:jc w:val="both"/>
        <w:rPr>
          <w:rFonts w:cs="Arial"/>
          <w:sz w:val="22"/>
          <w:szCs w:val="22"/>
          <w:lang w:val="es-CR"/>
        </w:rPr>
      </w:pPr>
      <w:r w:rsidRPr="00081C4F">
        <w:rPr>
          <w:rFonts w:cs="Arial"/>
          <w:sz w:val="22"/>
          <w:szCs w:val="22"/>
        </w:rPr>
        <w:t xml:space="preserve">Copia de oficio enviado por la </w:t>
      </w:r>
      <w:r w:rsidRPr="00081C4F">
        <w:rPr>
          <w:rFonts w:cs="Arial"/>
          <w:sz w:val="22"/>
          <w:szCs w:val="22"/>
          <w:lang w:val="es-CR"/>
        </w:rPr>
        <w:t>Gerencia General a la SUGEF, remitiendo el informe sobre la Autoevaluación de la Gestión del BANHVI, correspondiente al periodo 2019.</w:t>
      </w:r>
    </w:p>
    <w:p w14:paraId="66A6BFAC" w14:textId="77777777" w:rsidR="00AE4D1A" w:rsidRPr="00081C4F" w:rsidRDefault="00E44F9B" w:rsidP="00081C4F">
      <w:pPr>
        <w:pStyle w:val="Prrafodelista"/>
        <w:numPr>
          <w:ilvl w:val="0"/>
          <w:numId w:val="23"/>
        </w:numPr>
        <w:spacing w:line="360" w:lineRule="auto"/>
        <w:ind w:left="567" w:hanging="567"/>
        <w:jc w:val="both"/>
        <w:rPr>
          <w:rFonts w:cs="Arial"/>
          <w:sz w:val="22"/>
        </w:rPr>
      </w:pPr>
      <w:r w:rsidRPr="00081C4F">
        <w:rPr>
          <w:rFonts w:cs="Arial"/>
          <w:sz w:val="22"/>
          <w:szCs w:val="22"/>
          <w:lang w:val="es-CR"/>
        </w:rPr>
        <w:lastRenderedPageBreak/>
        <w:t xml:space="preserve">Copia de oficio enviado por la Ministra de Hacienda al Gerente General, comunicando su anuencia a suscribir convenio de cooperación, para </w:t>
      </w:r>
      <w:r w:rsidR="0010704F" w:rsidRPr="00081C4F">
        <w:rPr>
          <w:rFonts w:cs="Arial"/>
          <w:sz w:val="22"/>
          <w:szCs w:val="22"/>
          <w:lang w:val="es-CR"/>
        </w:rPr>
        <w:t>trasladar</w:t>
      </w:r>
      <w:r w:rsidRPr="00081C4F">
        <w:rPr>
          <w:rFonts w:cs="Arial"/>
          <w:sz w:val="22"/>
          <w:szCs w:val="22"/>
          <w:lang w:val="es-CR"/>
        </w:rPr>
        <w:t xml:space="preserve"> temporalmente a una funcionaria del BANHVI </w:t>
      </w:r>
      <w:r w:rsidR="0010704F" w:rsidRPr="00081C4F">
        <w:rPr>
          <w:rFonts w:cs="Arial"/>
          <w:sz w:val="22"/>
          <w:szCs w:val="22"/>
          <w:lang w:val="es-CR"/>
        </w:rPr>
        <w:t>a</w:t>
      </w:r>
      <w:r w:rsidRPr="00081C4F">
        <w:rPr>
          <w:rFonts w:cs="Arial"/>
          <w:sz w:val="22"/>
          <w:szCs w:val="22"/>
          <w:lang w:val="es-CR"/>
        </w:rPr>
        <w:t xml:space="preserve"> ese Ministerio.</w:t>
      </w:r>
    </w:p>
    <w:p w14:paraId="261406EC" w14:textId="77777777" w:rsidR="00C27EF8" w:rsidRPr="00D14EAF" w:rsidRDefault="00C27EF8" w:rsidP="00C27EF8">
      <w:pPr>
        <w:spacing w:line="360" w:lineRule="auto"/>
        <w:jc w:val="both"/>
        <w:rPr>
          <w:rFonts w:cs="Arial"/>
          <w:b/>
          <w:sz w:val="22"/>
        </w:rPr>
      </w:pPr>
      <w:r w:rsidRPr="00D14EAF">
        <w:rPr>
          <w:rFonts w:cs="Arial"/>
          <w:b/>
          <w:sz w:val="22"/>
        </w:rPr>
        <w:t>************</w:t>
      </w:r>
    </w:p>
    <w:p w14:paraId="695A529D" w14:textId="77777777" w:rsidR="00C27EF8" w:rsidRPr="00AB2826" w:rsidRDefault="00C27EF8" w:rsidP="00C27EF8">
      <w:pPr>
        <w:spacing w:line="360" w:lineRule="auto"/>
        <w:jc w:val="both"/>
        <w:rPr>
          <w:rFonts w:cs="Arial"/>
          <w:b/>
          <w:sz w:val="22"/>
          <w:szCs w:val="22"/>
          <w:u w:val="single"/>
          <w:lang w:val="es-ES_tradnl"/>
        </w:rPr>
      </w:pPr>
    </w:p>
    <w:p w14:paraId="49204ACB"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1° </w:t>
      </w:r>
      <w:r w:rsidR="00D87824" w:rsidRPr="00203CE1">
        <w:rPr>
          <w:rFonts w:cs="Arial"/>
          <w:b/>
          <w:bCs/>
          <w:sz w:val="22"/>
          <w:u w:val="single"/>
          <w:lang w:val="es-ES_tradnl"/>
        </w:rPr>
        <w:t>Lectura y aprobación de las actas N° 75-2019 del 26/09/2019 y N° 76-2019 del 30/09/2019</w:t>
      </w:r>
    </w:p>
    <w:p w14:paraId="76E22DF3" w14:textId="77777777" w:rsidR="00C27EF8" w:rsidRDefault="00C27EF8" w:rsidP="00C27EF8">
      <w:pPr>
        <w:spacing w:line="360" w:lineRule="auto"/>
        <w:jc w:val="both"/>
        <w:rPr>
          <w:rFonts w:cs="Arial"/>
          <w:sz w:val="22"/>
          <w:szCs w:val="22"/>
        </w:rPr>
      </w:pPr>
    </w:p>
    <w:p w14:paraId="64A4F142" w14:textId="19C4D4BA" w:rsidR="009E26A0" w:rsidRDefault="009E26A0" w:rsidP="009E26A0">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0</w:t>
      </w:r>
      <w:r w:rsidR="009541E6">
        <w:rPr>
          <w:rFonts w:cs="Arial"/>
          <w:sz w:val="22"/>
          <w:u w:val="single"/>
          <w:lang w:val="es-ES_tradnl"/>
        </w:rPr>
        <w:t>2</w:t>
      </w:r>
      <w:r w:rsidRPr="0039311E">
        <w:rPr>
          <w:rFonts w:cs="Arial"/>
          <w:sz w:val="22"/>
          <w:u w:val="single"/>
          <w:lang w:val="es-ES_tradnl"/>
        </w:rPr>
        <w:t>:</w:t>
      </w:r>
      <w:r w:rsidR="009541E6">
        <w:rPr>
          <w:rFonts w:cs="Arial"/>
          <w:sz w:val="22"/>
          <w:u w:val="single"/>
          <w:lang w:val="es-ES_tradnl"/>
        </w:rPr>
        <w:t>10</w:t>
      </w:r>
      <w:r>
        <w:rPr>
          <w:rFonts w:cs="Arial"/>
          <w:sz w:val="22"/>
          <w:lang w:val="es-ES_tradnl"/>
        </w:rPr>
        <w:t xml:space="preserve"> Una vez discutida y aprobada la orden de día,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extraordinaria N° </w:t>
      </w:r>
      <w:r w:rsidR="009541E6">
        <w:rPr>
          <w:rFonts w:cs="Arial"/>
          <w:sz w:val="22"/>
          <w:lang w:val="es-ES_tradnl"/>
        </w:rPr>
        <w:t>75</w:t>
      </w:r>
      <w:r>
        <w:rPr>
          <w:rFonts w:cs="Arial"/>
          <w:sz w:val="22"/>
          <w:lang w:val="es-ES_tradnl"/>
        </w:rPr>
        <w:t xml:space="preserve">-2019, celebrada el </w:t>
      </w:r>
      <w:r w:rsidR="009541E6">
        <w:rPr>
          <w:rFonts w:cs="Arial"/>
          <w:sz w:val="22"/>
          <w:lang w:val="es-ES_tradnl"/>
        </w:rPr>
        <w:t>26</w:t>
      </w:r>
      <w:r>
        <w:rPr>
          <w:rFonts w:cs="Arial"/>
          <w:sz w:val="22"/>
          <w:lang w:val="es-ES_tradnl"/>
        </w:rPr>
        <w:t xml:space="preserve"> de </w:t>
      </w:r>
      <w:r w:rsidR="009541E6">
        <w:rPr>
          <w:rFonts w:cs="Arial"/>
          <w:sz w:val="22"/>
          <w:lang w:val="es-ES_tradnl"/>
        </w:rPr>
        <w:t>setiembre</w:t>
      </w:r>
      <w:r>
        <w:rPr>
          <w:rFonts w:cs="Arial"/>
          <w:sz w:val="22"/>
          <w:lang w:val="es-ES_tradnl"/>
        </w:rPr>
        <w:t xml:space="preserve"> de 2019.</w:t>
      </w:r>
    </w:p>
    <w:p w14:paraId="26C858E7" w14:textId="2F219938" w:rsidR="009E26A0" w:rsidRDefault="009E26A0" w:rsidP="009E26A0">
      <w:pPr>
        <w:spacing w:line="360" w:lineRule="auto"/>
        <w:jc w:val="both"/>
        <w:rPr>
          <w:rFonts w:cs="Arial"/>
          <w:sz w:val="22"/>
          <w:lang w:val="es-ES_tradnl"/>
        </w:rPr>
      </w:pPr>
    </w:p>
    <w:p w14:paraId="409E7A44" w14:textId="7C443C56" w:rsidR="00BB078C" w:rsidRDefault="00BB078C" w:rsidP="00BB078C">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08</w:t>
      </w:r>
      <w:r w:rsidRPr="00A25DB7">
        <w:rPr>
          <w:rFonts w:cs="Arial"/>
          <w:sz w:val="22"/>
          <w:u w:val="single"/>
          <w:lang w:val="es-ES_tradnl"/>
        </w:rPr>
        <w:t>:</w:t>
      </w:r>
      <w:r>
        <w:rPr>
          <w:rFonts w:cs="Arial"/>
          <w:sz w:val="22"/>
          <w:u w:val="single"/>
          <w:lang w:val="es-ES_tradnl"/>
        </w:rPr>
        <w:t>00</w:t>
      </w:r>
      <w:r>
        <w:rPr>
          <w:rFonts w:cs="Arial"/>
          <w:sz w:val="22"/>
          <w:lang w:val="es-ES_tradnl"/>
        </w:rPr>
        <w:t xml:space="preserve"> Hechas las enmiendas pertinentes al acta en discusión, se aprueba en forma unánime por parte de los señores Directores.</w:t>
      </w:r>
    </w:p>
    <w:p w14:paraId="2D66048B" w14:textId="77777777" w:rsidR="00BB078C" w:rsidRDefault="00BB078C" w:rsidP="00BB078C">
      <w:pPr>
        <w:spacing w:line="360" w:lineRule="auto"/>
        <w:jc w:val="both"/>
        <w:rPr>
          <w:rFonts w:cs="Arial"/>
          <w:sz w:val="22"/>
          <w:lang w:val="es-ES_tradnl"/>
        </w:rPr>
      </w:pPr>
    </w:p>
    <w:p w14:paraId="3DC907E3" w14:textId="6D691F95" w:rsidR="00BB078C" w:rsidRDefault="00BB078C" w:rsidP="00BB078C">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08</w:t>
      </w:r>
      <w:r w:rsidRPr="0039311E">
        <w:rPr>
          <w:rFonts w:cs="Arial"/>
          <w:sz w:val="22"/>
          <w:u w:val="single"/>
          <w:lang w:val="es-ES_tradnl"/>
        </w:rPr>
        <w:t>:</w:t>
      </w:r>
      <w:r>
        <w:rPr>
          <w:rFonts w:cs="Arial"/>
          <w:sz w:val="22"/>
          <w:u w:val="single"/>
          <w:lang w:val="es-ES_tradnl"/>
        </w:rPr>
        <w:t>05</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ordinaria N° 76-2019, celebrada el 30 de setiembre de 2019.</w:t>
      </w:r>
    </w:p>
    <w:p w14:paraId="36FFD548" w14:textId="0FA60021" w:rsidR="009541E6" w:rsidRDefault="009541E6" w:rsidP="009E26A0">
      <w:pPr>
        <w:spacing w:line="360" w:lineRule="auto"/>
        <w:jc w:val="both"/>
        <w:rPr>
          <w:rFonts w:cs="Arial"/>
          <w:sz w:val="22"/>
          <w:lang w:val="es-ES_tradnl"/>
        </w:rPr>
      </w:pPr>
    </w:p>
    <w:p w14:paraId="44A38ED3" w14:textId="2D16D70A" w:rsidR="00CF142F" w:rsidRDefault="009E26A0" w:rsidP="009E26A0">
      <w:pPr>
        <w:spacing w:line="360" w:lineRule="auto"/>
        <w:jc w:val="both"/>
        <w:rPr>
          <w:rFonts w:cs="Arial"/>
          <w:sz w:val="22"/>
          <w:szCs w:val="22"/>
          <w:lang w:val="es-ES_tradnl"/>
        </w:rPr>
      </w:pPr>
      <w:r w:rsidRPr="00A25DB7">
        <w:rPr>
          <w:rFonts w:cs="Arial"/>
          <w:sz w:val="22"/>
          <w:u w:val="single"/>
          <w:lang w:val="es-ES_tradnl"/>
        </w:rPr>
        <w:t xml:space="preserve">Minuto </w:t>
      </w:r>
      <w:r w:rsidR="00EE4135">
        <w:rPr>
          <w:rFonts w:cs="Arial"/>
          <w:sz w:val="22"/>
          <w:u w:val="single"/>
          <w:lang w:val="es-ES_tradnl"/>
        </w:rPr>
        <w:t>12</w:t>
      </w:r>
      <w:r w:rsidRPr="00A25DB7">
        <w:rPr>
          <w:rFonts w:cs="Arial"/>
          <w:sz w:val="22"/>
          <w:u w:val="single"/>
          <w:lang w:val="es-ES_tradnl"/>
        </w:rPr>
        <w:t>:</w:t>
      </w:r>
      <w:r w:rsidR="00EE4135">
        <w:rPr>
          <w:rFonts w:cs="Arial"/>
          <w:sz w:val="22"/>
          <w:u w:val="single"/>
          <w:lang w:val="es-ES_tradnl"/>
        </w:rPr>
        <w:t>5</w:t>
      </w:r>
      <w:r>
        <w:rPr>
          <w:rFonts w:cs="Arial"/>
          <w:sz w:val="22"/>
          <w:u w:val="single"/>
          <w:lang w:val="es-ES_tradnl"/>
        </w:rPr>
        <w:t>5</w:t>
      </w:r>
      <w:r>
        <w:rPr>
          <w:rFonts w:cs="Arial"/>
          <w:sz w:val="22"/>
          <w:lang w:val="es-ES_tradnl"/>
        </w:rPr>
        <w:t xml:space="preserve"> Se </w:t>
      </w:r>
      <w:r w:rsidR="008A1C53">
        <w:rPr>
          <w:rFonts w:cs="Arial"/>
          <w:sz w:val="22"/>
          <w:lang w:val="es-ES_tradnl"/>
        </w:rPr>
        <w:t xml:space="preserve">discute y </w:t>
      </w:r>
      <w:r>
        <w:rPr>
          <w:rFonts w:cs="Arial"/>
          <w:sz w:val="22"/>
          <w:lang w:val="es-ES_tradnl"/>
        </w:rPr>
        <w:t xml:space="preserve">resuelve </w:t>
      </w:r>
      <w:r w:rsidR="00CF142F">
        <w:rPr>
          <w:rFonts w:cs="Arial"/>
          <w:sz w:val="22"/>
          <w:lang w:val="es-ES_tradnl"/>
        </w:rPr>
        <w:t xml:space="preserve">girar instrucciones a la </w:t>
      </w:r>
      <w:r w:rsidRPr="007D6D02">
        <w:rPr>
          <w:rFonts w:cs="Arial"/>
          <w:sz w:val="22"/>
          <w:szCs w:val="22"/>
          <w:lang w:val="es-ES_tradnl"/>
        </w:rPr>
        <w:t>Administración</w:t>
      </w:r>
      <w:r w:rsidR="00CF142F">
        <w:rPr>
          <w:rFonts w:cs="Arial"/>
          <w:sz w:val="22"/>
          <w:szCs w:val="22"/>
          <w:lang w:val="es-ES_tradnl"/>
        </w:rPr>
        <w:t xml:space="preserve">, para que complementando lo dispuesto en el acuerdo N° 8 de la sesión 76-2019, del 30 de setiembre de 2019, referido a las inquietudes de la Mutual Cartago sobre la implementación del plan piloto del proyecto de Expediente Electrónico, informe a esta </w:t>
      </w:r>
      <w:r w:rsidR="00CF142F" w:rsidRPr="00CF142F">
        <w:rPr>
          <w:rFonts w:cs="Arial"/>
          <w:sz w:val="22"/>
          <w:szCs w:val="22"/>
          <w:lang w:val="es-CR"/>
        </w:rPr>
        <w:t>Junta Directiva</w:t>
      </w:r>
      <w:r w:rsidR="00CF142F">
        <w:rPr>
          <w:rFonts w:cs="Arial"/>
          <w:sz w:val="22"/>
          <w:szCs w:val="22"/>
          <w:lang w:val="es-CR"/>
        </w:rPr>
        <w:t xml:space="preserve"> sobre las acciones que implemente </w:t>
      </w:r>
      <w:r w:rsidR="00EE4135">
        <w:rPr>
          <w:rFonts w:cs="Arial"/>
          <w:sz w:val="22"/>
          <w:szCs w:val="22"/>
          <w:lang w:val="es-CR"/>
        </w:rPr>
        <w:t>para subsanar los inconvenientes presentados en la implementación del referido proyecto</w:t>
      </w:r>
      <w:r w:rsidR="00CD3F8A">
        <w:rPr>
          <w:rFonts w:cs="Arial"/>
          <w:sz w:val="22"/>
          <w:szCs w:val="22"/>
          <w:lang w:val="es-CR"/>
        </w:rPr>
        <w:t xml:space="preserve">, así como una propuesta de las reformas regulatorias que deben realizarse para garantizar la adecuada y efectiva ejecución de dicho proyecto.  Lo anterior, según se consigna en el </w:t>
      </w:r>
      <w:r w:rsidR="00CD3F8A" w:rsidRPr="00CD3F8A">
        <w:rPr>
          <w:rFonts w:cs="Arial"/>
          <w:b/>
          <w:bCs/>
          <w:sz w:val="22"/>
          <w:szCs w:val="22"/>
          <w:lang w:val="es-CR"/>
        </w:rPr>
        <w:t>Acuerdo N° 1</w:t>
      </w:r>
      <w:r w:rsidR="00CD3F8A">
        <w:rPr>
          <w:rFonts w:cs="Arial"/>
          <w:sz w:val="22"/>
          <w:szCs w:val="22"/>
          <w:lang w:val="es-CR"/>
        </w:rPr>
        <w:t xml:space="preserve"> que se anexa a esta minuta.</w:t>
      </w:r>
    </w:p>
    <w:p w14:paraId="28B41C54" w14:textId="77777777" w:rsidR="00CF142F" w:rsidRDefault="00CF142F" w:rsidP="009E26A0">
      <w:pPr>
        <w:spacing w:line="360" w:lineRule="auto"/>
        <w:jc w:val="both"/>
        <w:rPr>
          <w:rFonts w:cs="Arial"/>
          <w:sz w:val="22"/>
          <w:szCs w:val="22"/>
          <w:lang w:val="es-ES_tradnl"/>
        </w:rPr>
      </w:pPr>
    </w:p>
    <w:p w14:paraId="1D35C7CF" w14:textId="240C0E6E" w:rsidR="00EE4135" w:rsidRDefault="00EE4135" w:rsidP="00EE4135">
      <w:pPr>
        <w:spacing w:line="360" w:lineRule="auto"/>
        <w:jc w:val="both"/>
        <w:rPr>
          <w:rFonts w:cs="Arial"/>
          <w:sz w:val="22"/>
          <w:szCs w:val="22"/>
          <w:lang w:val="es-ES_tradnl"/>
        </w:rPr>
      </w:pPr>
      <w:r w:rsidRPr="00A25DB7">
        <w:rPr>
          <w:rFonts w:cs="Arial"/>
          <w:sz w:val="22"/>
          <w:u w:val="single"/>
          <w:lang w:val="es-ES_tradnl"/>
        </w:rPr>
        <w:t xml:space="preserve">Minuto </w:t>
      </w:r>
      <w:r w:rsidR="00A540E4">
        <w:rPr>
          <w:rFonts w:cs="Arial"/>
          <w:sz w:val="22"/>
          <w:u w:val="single"/>
          <w:lang w:val="es-ES_tradnl"/>
        </w:rPr>
        <w:t>26</w:t>
      </w:r>
      <w:r w:rsidRPr="00A25DB7">
        <w:rPr>
          <w:rFonts w:cs="Arial"/>
          <w:sz w:val="22"/>
          <w:u w:val="single"/>
          <w:lang w:val="es-ES_tradnl"/>
        </w:rPr>
        <w:t>:</w:t>
      </w:r>
      <w:r w:rsidR="00A540E4">
        <w:rPr>
          <w:rFonts w:cs="Arial"/>
          <w:sz w:val="22"/>
          <w:u w:val="single"/>
          <w:lang w:val="es-ES_tradnl"/>
        </w:rPr>
        <w:t>20</w:t>
      </w:r>
      <w:r>
        <w:rPr>
          <w:rFonts w:cs="Arial"/>
          <w:sz w:val="22"/>
          <w:lang w:val="es-ES_tradnl"/>
        </w:rPr>
        <w:t xml:space="preserve"> Se resuelve otorgar a la </w:t>
      </w:r>
      <w:r w:rsidRPr="007D6D02">
        <w:rPr>
          <w:rFonts w:cs="Arial"/>
          <w:sz w:val="22"/>
          <w:szCs w:val="22"/>
          <w:lang w:val="es-ES_tradnl"/>
        </w:rPr>
        <w:t>Administración</w:t>
      </w:r>
      <w:r>
        <w:rPr>
          <w:rFonts w:cs="Arial"/>
          <w:sz w:val="22"/>
          <w:szCs w:val="22"/>
          <w:lang w:val="es-ES_tradnl"/>
        </w:rPr>
        <w:t xml:space="preserve">, un plazo de hasta el próximo </w:t>
      </w:r>
      <w:r w:rsidR="00A540E4">
        <w:rPr>
          <w:rFonts w:cs="Arial"/>
          <w:sz w:val="22"/>
          <w:szCs w:val="22"/>
          <w:lang w:val="es-ES_tradnl"/>
        </w:rPr>
        <w:t>21</w:t>
      </w:r>
      <w:r>
        <w:rPr>
          <w:rFonts w:cs="Arial"/>
          <w:sz w:val="22"/>
          <w:szCs w:val="22"/>
          <w:lang w:val="es-ES_tradnl"/>
        </w:rPr>
        <w:t xml:space="preserve"> de octubre, para atender lo dispuesto en el acuerdo N° 1</w:t>
      </w:r>
      <w:r w:rsidR="00A540E4">
        <w:rPr>
          <w:rFonts w:cs="Arial"/>
          <w:sz w:val="22"/>
          <w:szCs w:val="22"/>
          <w:lang w:val="es-ES_tradnl"/>
        </w:rPr>
        <w:t>1</w:t>
      </w:r>
      <w:r>
        <w:rPr>
          <w:rFonts w:cs="Arial"/>
          <w:sz w:val="22"/>
          <w:szCs w:val="22"/>
          <w:lang w:val="es-ES_tradnl"/>
        </w:rPr>
        <w:t xml:space="preserve"> </w:t>
      </w:r>
      <w:r w:rsidR="00A540E4">
        <w:rPr>
          <w:rFonts w:cs="Arial"/>
          <w:bCs/>
          <w:sz w:val="22"/>
          <w:szCs w:val="22"/>
        </w:rPr>
        <w:t xml:space="preserve">de la sesión 76-2019, del 30 de setiembre de 2019, en cuanto a presentar un </w:t>
      </w:r>
      <w:r w:rsidR="00A540E4">
        <w:rPr>
          <w:rFonts w:cs="Arial"/>
          <w:sz w:val="22"/>
          <w:szCs w:val="22"/>
          <w:lang w:val="es-CR"/>
        </w:rPr>
        <w:t xml:space="preserve">informe sobre el cumplimiento de los planes de acción, implementados para atender las oportunidades de mejora identificadas en la evaluación del </w:t>
      </w:r>
      <w:r w:rsidR="00A540E4">
        <w:rPr>
          <w:rFonts w:cs="Arial"/>
          <w:sz w:val="22"/>
          <w:lang w:val="es-ES_tradnl"/>
        </w:rPr>
        <w:t>clima organizacional 2018.</w:t>
      </w:r>
      <w:r>
        <w:rPr>
          <w:rFonts w:cs="Arial"/>
          <w:sz w:val="22"/>
          <w:szCs w:val="22"/>
        </w:rPr>
        <w:t xml:space="preserve">  </w:t>
      </w:r>
      <w:r>
        <w:rPr>
          <w:rFonts w:cs="Arial"/>
          <w:sz w:val="22"/>
          <w:szCs w:val="22"/>
          <w:lang w:val="es-ES_tradnl"/>
        </w:rPr>
        <w:t xml:space="preserve">Lo anterior, según se indica en el </w:t>
      </w:r>
      <w:r w:rsidRPr="00671CA2">
        <w:rPr>
          <w:rFonts w:cs="Arial"/>
          <w:b/>
          <w:sz w:val="22"/>
          <w:szCs w:val="22"/>
          <w:lang w:val="es-ES_tradnl"/>
        </w:rPr>
        <w:t xml:space="preserve">Acuerdo N° </w:t>
      </w:r>
      <w:r w:rsidR="00A540E4">
        <w:rPr>
          <w:rFonts w:cs="Arial"/>
          <w:b/>
          <w:sz w:val="22"/>
          <w:szCs w:val="22"/>
          <w:lang w:val="es-ES_tradnl"/>
        </w:rPr>
        <w:t>2</w:t>
      </w:r>
      <w:r>
        <w:rPr>
          <w:rFonts w:cs="Arial"/>
          <w:sz w:val="22"/>
          <w:szCs w:val="22"/>
          <w:lang w:val="es-ES_tradnl"/>
        </w:rPr>
        <w:t xml:space="preserve"> que se anexa a esta minuta.</w:t>
      </w:r>
    </w:p>
    <w:p w14:paraId="0A2B3676" w14:textId="77777777" w:rsidR="00CF142F" w:rsidRDefault="00CF142F" w:rsidP="009E26A0">
      <w:pPr>
        <w:spacing w:line="360" w:lineRule="auto"/>
        <w:jc w:val="both"/>
        <w:rPr>
          <w:rFonts w:cs="Arial"/>
          <w:sz w:val="22"/>
          <w:szCs w:val="22"/>
          <w:lang w:val="es-ES_tradnl"/>
        </w:rPr>
      </w:pPr>
    </w:p>
    <w:p w14:paraId="7CB90703" w14:textId="2075A781" w:rsidR="00A540E4" w:rsidRDefault="00A540E4" w:rsidP="00A540E4">
      <w:pPr>
        <w:spacing w:line="360" w:lineRule="auto"/>
        <w:jc w:val="both"/>
        <w:rPr>
          <w:rFonts w:cs="Arial"/>
          <w:bCs/>
          <w:sz w:val="22"/>
          <w:szCs w:val="22"/>
        </w:rPr>
      </w:pPr>
      <w:r w:rsidRPr="00A25DB7">
        <w:rPr>
          <w:rFonts w:cs="Arial"/>
          <w:sz w:val="22"/>
          <w:u w:val="single"/>
          <w:lang w:val="es-ES_tradnl"/>
        </w:rPr>
        <w:lastRenderedPageBreak/>
        <w:t xml:space="preserve">Minuto </w:t>
      </w:r>
      <w:r>
        <w:rPr>
          <w:rFonts w:cs="Arial"/>
          <w:sz w:val="22"/>
          <w:u w:val="single"/>
          <w:lang w:val="es-ES_tradnl"/>
        </w:rPr>
        <w:t>26</w:t>
      </w:r>
      <w:r w:rsidRPr="00A25DB7">
        <w:rPr>
          <w:rFonts w:cs="Arial"/>
          <w:sz w:val="22"/>
          <w:u w:val="single"/>
          <w:lang w:val="es-ES_tradnl"/>
        </w:rPr>
        <w:t>:</w:t>
      </w:r>
      <w:r>
        <w:rPr>
          <w:rFonts w:cs="Arial"/>
          <w:sz w:val="22"/>
          <w:u w:val="single"/>
          <w:lang w:val="es-ES_tradnl"/>
        </w:rPr>
        <w:t>20</w:t>
      </w:r>
      <w:r>
        <w:rPr>
          <w:rFonts w:cs="Arial"/>
          <w:sz w:val="22"/>
          <w:lang w:val="es-ES_tradnl"/>
        </w:rPr>
        <w:t xml:space="preserve"> Se resuelve otorgar a la </w:t>
      </w:r>
      <w:r w:rsidRPr="007D6D02">
        <w:rPr>
          <w:rFonts w:cs="Arial"/>
          <w:sz w:val="22"/>
          <w:szCs w:val="22"/>
          <w:lang w:val="es-ES_tradnl"/>
        </w:rPr>
        <w:t>Administración</w:t>
      </w:r>
      <w:r>
        <w:rPr>
          <w:rFonts w:cs="Arial"/>
          <w:sz w:val="22"/>
          <w:szCs w:val="22"/>
          <w:lang w:val="es-ES_tradnl"/>
        </w:rPr>
        <w:t xml:space="preserve">, un plazo de hasta el próximo 14 de octubre, </w:t>
      </w:r>
      <w:r>
        <w:rPr>
          <w:rFonts w:cs="Arial"/>
          <w:bCs/>
          <w:sz w:val="22"/>
          <w:szCs w:val="22"/>
        </w:rPr>
        <w:t xml:space="preserve">para atender lo dispuesto en el acuerdo N° 13 de la sesión 76-2019, del 30 de setiembre de 2019, en cuanto a responder el requerimiento de la Municipalidad de San Carlos, con respecto a los potenciales beneficiarios del proyecto Alcalá.  Lo anterior, según se indica en </w:t>
      </w:r>
      <w:r w:rsidRPr="00A540E4">
        <w:rPr>
          <w:rFonts w:cs="Arial"/>
          <w:b/>
          <w:sz w:val="22"/>
          <w:szCs w:val="22"/>
        </w:rPr>
        <w:t>el Acuerdo N° 3</w:t>
      </w:r>
      <w:r>
        <w:rPr>
          <w:rFonts w:cs="Arial"/>
          <w:bCs/>
          <w:sz w:val="22"/>
          <w:szCs w:val="22"/>
        </w:rPr>
        <w:t xml:space="preserve"> que se anexa a esta minuta.</w:t>
      </w:r>
    </w:p>
    <w:p w14:paraId="2CA12A76" w14:textId="77777777" w:rsidR="00A540E4" w:rsidRDefault="00A540E4" w:rsidP="00A540E4">
      <w:pPr>
        <w:spacing w:line="360" w:lineRule="auto"/>
        <w:jc w:val="both"/>
        <w:rPr>
          <w:rFonts w:cs="Arial"/>
          <w:bCs/>
          <w:sz w:val="22"/>
          <w:szCs w:val="22"/>
        </w:rPr>
      </w:pPr>
    </w:p>
    <w:p w14:paraId="4824B06F" w14:textId="2CA9979B" w:rsidR="009E26A0" w:rsidRDefault="009E26A0" w:rsidP="009E26A0">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3</w:t>
      </w:r>
      <w:r w:rsidR="00A540E4">
        <w:rPr>
          <w:rFonts w:cs="Arial"/>
          <w:sz w:val="22"/>
          <w:u w:val="single"/>
          <w:lang w:val="es-ES_tradnl"/>
        </w:rPr>
        <w:t>4</w:t>
      </w:r>
      <w:r w:rsidRPr="00A25DB7">
        <w:rPr>
          <w:rFonts w:cs="Arial"/>
          <w:sz w:val="22"/>
          <w:u w:val="single"/>
          <w:lang w:val="es-ES_tradnl"/>
        </w:rPr>
        <w:t>:</w:t>
      </w:r>
      <w:r>
        <w:rPr>
          <w:rFonts w:cs="Arial"/>
          <w:sz w:val="22"/>
          <w:u w:val="single"/>
          <w:lang w:val="es-ES_tradnl"/>
        </w:rPr>
        <w:t>1</w:t>
      </w:r>
      <w:r w:rsidR="00926513">
        <w:rPr>
          <w:rFonts w:cs="Arial"/>
          <w:sz w:val="22"/>
          <w:u w:val="single"/>
          <w:lang w:val="es-ES_tradnl"/>
        </w:rPr>
        <w:t>0</w:t>
      </w:r>
      <w:r>
        <w:rPr>
          <w:rFonts w:cs="Arial"/>
          <w:sz w:val="22"/>
          <w:lang w:val="es-ES_tradnl"/>
        </w:rPr>
        <w:t xml:space="preserve"> Hechas las enmiendas pertinentes al acta en discusión, se aprueba por parte de los señores Directores</w:t>
      </w:r>
      <w:r w:rsidR="00A540E4">
        <w:rPr>
          <w:rFonts w:cs="Arial"/>
          <w:sz w:val="22"/>
          <w:lang w:val="es-ES_tradnl"/>
        </w:rPr>
        <w:t>, excepto por el Director Carranza González, quien justifica que no estuvo presente en dicha sesión</w:t>
      </w:r>
      <w:r>
        <w:rPr>
          <w:rFonts w:cs="Arial"/>
          <w:sz w:val="22"/>
          <w:lang w:val="es-ES_tradnl"/>
        </w:rPr>
        <w:t>.</w:t>
      </w:r>
    </w:p>
    <w:p w14:paraId="02BF46BC" w14:textId="77777777" w:rsidR="00C27EF8" w:rsidRPr="00D14EAF" w:rsidRDefault="00C27EF8" w:rsidP="00C27EF8">
      <w:pPr>
        <w:spacing w:line="360" w:lineRule="auto"/>
        <w:jc w:val="both"/>
        <w:rPr>
          <w:rFonts w:cs="Arial"/>
          <w:b/>
          <w:sz w:val="22"/>
        </w:rPr>
      </w:pPr>
      <w:r w:rsidRPr="00D14EAF">
        <w:rPr>
          <w:rFonts w:cs="Arial"/>
          <w:b/>
          <w:sz w:val="22"/>
        </w:rPr>
        <w:t>************</w:t>
      </w:r>
    </w:p>
    <w:p w14:paraId="7F094A3F" w14:textId="77777777" w:rsidR="00C27EF8" w:rsidRDefault="00C27EF8" w:rsidP="00C27EF8">
      <w:pPr>
        <w:spacing w:line="360" w:lineRule="auto"/>
        <w:jc w:val="both"/>
        <w:rPr>
          <w:rFonts w:cs="Arial"/>
          <w:b/>
          <w:sz w:val="22"/>
          <w:szCs w:val="22"/>
          <w:u w:val="single"/>
          <w:lang w:val="es-ES_tradnl"/>
        </w:rPr>
      </w:pPr>
    </w:p>
    <w:p w14:paraId="22725CAF"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2° </w:t>
      </w:r>
      <w:r w:rsidR="00D87824" w:rsidRPr="00203CE1">
        <w:rPr>
          <w:rFonts w:cs="Arial"/>
          <w:b/>
          <w:bCs/>
          <w:sz w:val="22"/>
          <w:u w:val="single"/>
        </w:rPr>
        <w:t xml:space="preserve">Solicitud de aprobación de veintiocho Bonos extraordinarios en el territorio indígena </w:t>
      </w:r>
      <w:proofErr w:type="spellStart"/>
      <w:r w:rsidR="00D87824" w:rsidRPr="00203CE1">
        <w:rPr>
          <w:rFonts w:cs="Arial"/>
          <w:b/>
          <w:bCs/>
          <w:sz w:val="22"/>
          <w:u w:val="single"/>
        </w:rPr>
        <w:t>Tayní</w:t>
      </w:r>
      <w:proofErr w:type="spellEnd"/>
    </w:p>
    <w:p w14:paraId="185A717B" w14:textId="77777777" w:rsidR="00C27EF8" w:rsidRDefault="00C27EF8" w:rsidP="00C27EF8">
      <w:pPr>
        <w:spacing w:line="360" w:lineRule="auto"/>
        <w:jc w:val="both"/>
        <w:rPr>
          <w:rFonts w:cs="Arial"/>
          <w:sz w:val="22"/>
          <w:szCs w:val="22"/>
        </w:rPr>
      </w:pPr>
    </w:p>
    <w:p w14:paraId="7033903A" w14:textId="53B9D027" w:rsidR="009E26A0" w:rsidRPr="00517F47" w:rsidRDefault="009E26A0" w:rsidP="009E26A0">
      <w:pPr>
        <w:spacing w:line="360" w:lineRule="auto"/>
        <w:jc w:val="both"/>
        <w:rPr>
          <w:color w:val="000000"/>
          <w:sz w:val="22"/>
          <w:szCs w:val="22"/>
        </w:rPr>
      </w:pPr>
      <w:r w:rsidRPr="0039311E">
        <w:rPr>
          <w:rFonts w:cs="Arial"/>
          <w:sz w:val="22"/>
          <w:u w:val="single"/>
          <w:lang w:val="es-ES_tradnl"/>
        </w:rPr>
        <w:t xml:space="preserve">Minuto </w:t>
      </w:r>
      <w:r w:rsidR="00A540E4">
        <w:rPr>
          <w:rFonts w:cs="Arial"/>
          <w:sz w:val="22"/>
          <w:u w:val="single"/>
          <w:lang w:val="es-ES_tradnl"/>
        </w:rPr>
        <w:t>35</w:t>
      </w:r>
      <w:r w:rsidRPr="0039311E">
        <w:rPr>
          <w:rFonts w:cs="Arial"/>
          <w:sz w:val="22"/>
          <w:u w:val="single"/>
          <w:lang w:val="es-ES_tradnl"/>
        </w:rPr>
        <w:t>:</w:t>
      </w:r>
      <w:r w:rsidR="00926513">
        <w:rPr>
          <w:rFonts w:cs="Arial"/>
          <w:sz w:val="22"/>
          <w:u w:val="single"/>
          <w:lang w:val="es-ES_tradnl"/>
        </w:rPr>
        <w:t>35</w:t>
      </w:r>
      <w:r>
        <w:rPr>
          <w:rFonts w:cs="Arial"/>
          <w:sz w:val="22"/>
          <w:lang w:val="es-ES_tradnl"/>
        </w:rPr>
        <w:t xml:space="preserve"> Se conoce el oficio </w:t>
      </w:r>
      <w:r w:rsidRPr="00517F47">
        <w:rPr>
          <w:sz w:val="22"/>
          <w:szCs w:val="22"/>
        </w:rPr>
        <w:t>GG-ME-</w:t>
      </w:r>
      <w:r w:rsidR="00A540E4">
        <w:rPr>
          <w:sz w:val="22"/>
          <w:szCs w:val="22"/>
        </w:rPr>
        <w:t>1056</w:t>
      </w:r>
      <w:r w:rsidRPr="00517F47">
        <w:rPr>
          <w:sz w:val="22"/>
          <w:szCs w:val="22"/>
        </w:rPr>
        <w:t>-201</w:t>
      </w:r>
      <w:r>
        <w:rPr>
          <w:sz w:val="22"/>
          <w:szCs w:val="22"/>
        </w:rPr>
        <w:t>9</w:t>
      </w:r>
      <w:r w:rsidRPr="00517F47">
        <w:rPr>
          <w:sz w:val="22"/>
          <w:szCs w:val="22"/>
        </w:rPr>
        <w:t xml:space="preserve"> del </w:t>
      </w:r>
      <w:r w:rsidR="00A540E4">
        <w:rPr>
          <w:sz w:val="22"/>
          <w:szCs w:val="22"/>
        </w:rPr>
        <w:t>04</w:t>
      </w:r>
      <w:r>
        <w:rPr>
          <w:sz w:val="22"/>
          <w:szCs w:val="22"/>
        </w:rPr>
        <w:t xml:space="preserve"> de </w:t>
      </w:r>
      <w:r w:rsidR="00A540E4">
        <w:rPr>
          <w:sz w:val="22"/>
          <w:szCs w:val="22"/>
        </w:rPr>
        <w:t>octubre</w:t>
      </w:r>
      <w:r>
        <w:rPr>
          <w:sz w:val="22"/>
          <w:szCs w:val="22"/>
        </w:rPr>
        <w:t xml:space="preserve"> de</w:t>
      </w:r>
      <w:r w:rsidRPr="00517F47">
        <w:rPr>
          <w:sz w:val="22"/>
          <w:szCs w:val="22"/>
        </w:rPr>
        <w:t xml:space="preserve"> 201</w:t>
      </w:r>
      <w:r>
        <w:rPr>
          <w:sz w:val="22"/>
          <w:szCs w:val="22"/>
        </w:rPr>
        <w:t>9</w:t>
      </w:r>
      <w:r w:rsidRPr="00517F47">
        <w:rPr>
          <w:sz w:val="22"/>
          <w:szCs w:val="22"/>
        </w:rPr>
        <w:t xml:space="preserve">, </w:t>
      </w:r>
      <w:r>
        <w:rPr>
          <w:sz w:val="22"/>
          <w:szCs w:val="22"/>
        </w:rPr>
        <w:t xml:space="preserve">mediante el cual, la </w:t>
      </w:r>
      <w:r w:rsidRPr="004A29B5">
        <w:rPr>
          <w:rFonts w:cs="Arial"/>
          <w:sz w:val="22"/>
          <w:szCs w:val="22"/>
        </w:rPr>
        <w:t>Gerencia General</w:t>
      </w:r>
      <w:r w:rsidRPr="00517F47">
        <w:rPr>
          <w:sz w:val="22"/>
          <w:szCs w:val="22"/>
        </w:rPr>
        <w:t xml:space="preserve"> </w:t>
      </w:r>
      <w:r>
        <w:rPr>
          <w:sz w:val="22"/>
          <w:szCs w:val="22"/>
        </w:rPr>
        <w:t xml:space="preserve">remite y avala </w:t>
      </w:r>
      <w:r w:rsidRPr="00517F47">
        <w:rPr>
          <w:sz w:val="22"/>
          <w:szCs w:val="22"/>
        </w:rPr>
        <w:t xml:space="preserve">el informe </w:t>
      </w:r>
      <w:r>
        <w:rPr>
          <w:rFonts w:cs="Arial"/>
          <w:sz w:val="22"/>
          <w:szCs w:val="22"/>
        </w:rPr>
        <w:t>DF</w:t>
      </w:r>
      <w:r w:rsidRPr="00B35EAF">
        <w:rPr>
          <w:rFonts w:cs="Arial"/>
          <w:sz w:val="22"/>
          <w:szCs w:val="22"/>
        </w:rPr>
        <w:t>-OF-</w:t>
      </w:r>
      <w:r w:rsidR="00A540E4">
        <w:rPr>
          <w:rFonts w:cs="Arial"/>
          <w:sz w:val="22"/>
          <w:szCs w:val="22"/>
        </w:rPr>
        <w:t>1151</w:t>
      </w:r>
      <w:r w:rsidRPr="00B35EAF">
        <w:rPr>
          <w:rFonts w:cs="Arial"/>
          <w:sz w:val="22"/>
          <w:szCs w:val="22"/>
        </w:rPr>
        <w:t>-201</w:t>
      </w:r>
      <w:r>
        <w:rPr>
          <w:rFonts w:cs="Arial"/>
          <w:sz w:val="22"/>
          <w:szCs w:val="22"/>
        </w:rPr>
        <w:t xml:space="preserve">9 de la </w:t>
      </w:r>
      <w:r w:rsidRPr="00B35EAF">
        <w:rPr>
          <w:rFonts w:cs="Arial"/>
          <w:sz w:val="22"/>
          <w:szCs w:val="22"/>
        </w:rPr>
        <w:t>Dirección FOSUVI</w:t>
      </w:r>
      <w:r w:rsidRPr="00517F47">
        <w:rPr>
          <w:sz w:val="22"/>
          <w:szCs w:val="22"/>
        </w:rPr>
        <w:t>, que contiene los resultados del estudio realizado a la solicitud de</w:t>
      </w:r>
      <w:r>
        <w:rPr>
          <w:sz w:val="22"/>
          <w:szCs w:val="22"/>
        </w:rPr>
        <w:t xml:space="preserve"> la Fundación para la Vivienda Rural Costa Rica – Canadá</w:t>
      </w:r>
      <w:r>
        <w:rPr>
          <w:rFonts w:cs="Arial"/>
          <w:color w:val="000000"/>
          <w:sz w:val="22"/>
          <w:szCs w:val="22"/>
        </w:rPr>
        <w:t>,</w:t>
      </w:r>
      <w:r>
        <w:rPr>
          <w:sz w:val="22"/>
          <w:szCs w:val="22"/>
        </w:rPr>
        <w:t xml:space="preserve"> para</w:t>
      </w:r>
      <w:r w:rsidRPr="00517F47">
        <w:rPr>
          <w:sz w:val="22"/>
          <w:szCs w:val="22"/>
        </w:rPr>
        <w:t xml:space="preserve"> tramitar, al amparo del artículo 59 de la Ley del Sistema Financiero Nacional para la Vivienda, </w:t>
      </w:r>
      <w:r w:rsidR="00A540E4">
        <w:rPr>
          <w:sz w:val="22"/>
          <w:szCs w:val="22"/>
        </w:rPr>
        <w:t xml:space="preserve">veintiocho </w:t>
      </w:r>
      <w:r w:rsidRPr="00517F47">
        <w:rPr>
          <w:color w:val="000000"/>
          <w:sz w:val="22"/>
          <w:szCs w:val="22"/>
        </w:rPr>
        <w:t>operaciones individuales de Bono Familiar de Vivienda, para construcción en lote propio, con el propósito de brindar una solución de vivienda a igual número de familias que viven en situación de extrema necesidad</w:t>
      </w:r>
      <w:r>
        <w:rPr>
          <w:color w:val="000000"/>
          <w:sz w:val="22"/>
          <w:szCs w:val="22"/>
        </w:rPr>
        <w:t>,</w:t>
      </w:r>
      <w:r w:rsidRPr="00517F47">
        <w:rPr>
          <w:color w:val="000000"/>
          <w:sz w:val="22"/>
          <w:szCs w:val="22"/>
        </w:rPr>
        <w:t xml:space="preserve"> en </w:t>
      </w:r>
      <w:r w:rsidR="00A540E4">
        <w:rPr>
          <w:color w:val="000000"/>
          <w:sz w:val="22"/>
          <w:szCs w:val="22"/>
        </w:rPr>
        <w:t>el</w:t>
      </w:r>
      <w:r w:rsidR="00A540E4" w:rsidRPr="00517F47">
        <w:rPr>
          <w:color w:val="000000"/>
          <w:sz w:val="22"/>
          <w:szCs w:val="22"/>
        </w:rPr>
        <w:t xml:space="preserve"> territorio indígena</w:t>
      </w:r>
      <w:r w:rsidR="00A540E4">
        <w:rPr>
          <w:color w:val="000000"/>
          <w:sz w:val="22"/>
          <w:szCs w:val="22"/>
        </w:rPr>
        <w:t xml:space="preserve"> </w:t>
      </w:r>
      <w:proofErr w:type="spellStart"/>
      <w:r w:rsidR="00A540E4">
        <w:rPr>
          <w:color w:val="000000"/>
          <w:sz w:val="22"/>
          <w:szCs w:val="22"/>
        </w:rPr>
        <w:t>Tayní</w:t>
      </w:r>
      <w:proofErr w:type="spellEnd"/>
      <w:r w:rsidR="00A540E4" w:rsidRPr="00517F47">
        <w:rPr>
          <w:color w:val="000000"/>
          <w:sz w:val="22"/>
          <w:szCs w:val="22"/>
        </w:rPr>
        <w:t xml:space="preserve">, ubicado en </w:t>
      </w:r>
      <w:r w:rsidR="00A540E4">
        <w:rPr>
          <w:color w:val="000000"/>
          <w:sz w:val="22"/>
          <w:szCs w:val="22"/>
        </w:rPr>
        <w:t>el distrito Valle La Estrella del cantón y provincia de Limón</w:t>
      </w:r>
      <w:r w:rsidRPr="00517F47">
        <w:rPr>
          <w:color w:val="000000"/>
          <w:sz w:val="22"/>
          <w:szCs w:val="22"/>
        </w:rPr>
        <w:t xml:space="preserve">.  </w:t>
      </w:r>
      <w:r w:rsidRPr="00517F47">
        <w:rPr>
          <w:sz w:val="22"/>
          <w:szCs w:val="22"/>
          <w:lang w:val="es-ES_tradnl"/>
        </w:rPr>
        <w:t>Dichos documentos se adjuntan a</w:t>
      </w:r>
      <w:r>
        <w:rPr>
          <w:sz w:val="22"/>
          <w:szCs w:val="22"/>
          <w:lang w:val="es-ES_tradnl"/>
        </w:rPr>
        <w:t xml:space="preserve">l expediente del </w:t>
      </w:r>
      <w:r w:rsidRPr="00517F47">
        <w:rPr>
          <w:sz w:val="22"/>
          <w:szCs w:val="22"/>
          <w:lang w:val="es-ES_tradnl"/>
        </w:rPr>
        <w:t>acta.</w:t>
      </w:r>
    </w:p>
    <w:p w14:paraId="0530ED6C" w14:textId="77777777" w:rsidR="009E26A0" w:rsidRPr="00517F47" w:rsidRDefault="009E26A0" w:rsidP="009E26A0">
      <w:pPr>
        <w:autoSpaceDE w:val="0"/>
        <w:autoSpaceDN w:val="0"/>
        <w:adjustRightInd w:val="0"/>
        <w:spacing w:line="360" w:lineRule="auto"/>
        <w:jc w:val="both"/>
        <w:rPr>
          <w:color w:val="000000"/>
          <w:sz w:val="22"/>
          <w:szCs w:val="22"/>
        </w:rPr>
      </w:pPr>
    </w:p>
    <w:p w14:paraId="4110EE86" w14:textId="797C22C4" w:rsidR="009E26A0" w:rsidRDefault="00A540E4" w:rsidP="009E26A0">
      <w:pPr>
        <w:autoSpaceDE w:val="0"/>
        <w:autoSpaceDN w:val="0"/>
        <w:adjustRightInd w:val="0"/>
        <w:spacing w:line="360" w:lineRule="auto"/>
        <w:jc w:val="both"/>
        <w:rPr>
          <w:sz w:val="22"/>
          <w:szCs w:val="22"/>
        </w:rPr>
      </w:pPr>
      <w:r>
        <w:rPr>
          <w:color w:val="000000"/>
          <w:sz w:val="22"/>
          <w:szCs w:val="22"/>
        </w:rPr>
        <w:t xml:space="preserve">Para exponer los alcances del citado informe y atender eventuales consultas de carácter técnico sobre éste y los siguientes diez temas, se incorpora a la sesión la </w:t>
      </w:r>
      <w:r w:rsidR="009E26A0">
        <w:rPr>
          <w:color w:val="000000"/>
          <w:sz w:val="22"/>
          <w:szCs w:val="22"/>
        </w:rPr>
        <w:t xml:space="preserve">licenciada </w:t>
      </w:r>
      <w:r>
        <w:rPr>
          <w:color w:val="000000"/>
          <w:sz w:val="22"/>
          <w:szCs w:val="22"/>
        </w:rPr>
        <w:t xml:space="preserve">Martha </w:t>
      </w:r>
      <w:r w:rsidR="009E26A0">
        <w:rPr>
          <w:color w:val="000000"/>
          <w:sz w:val="22"/>
          <w:szCs w:val="22"/>
        </w:rPr>
        <w:t>Camacho Murillo</w:t>
      </w:r>
      <w:r>
        <w:rPr>
          <w:color w:val="000000"/>
          <w:sz w:val="22"/>
          <w:szCs w:val="22"/>
        </w:rPr>
        <w:t>, Directora del FOSUVI, quien presenta</w:t>
      </w:r>
      <w:r w:rsidR="009E26A0">
        <w:rPr>
          <w:color w:val="000000"/>
          <w:sz w:val="22"/>
          <w:szCs w:val="22"/>
        </w:rPr>
        <w:t xml:space="preserve"> el detalle de la solicitud de la entidad autorizada y destacando que</w:t>
      </w:r>
      <w:r w:rsidR="009E26A0" w:rsidRPr="00517F47">
        <w:rPr>
          <w:sz w:val="22"/>
          <w:szCs w:val="22"/>
        </w:rPr>
        <w:t xml:space="preserve"> el monto total del financiamiento requerido es de </w:t>
      </w:r>
      <w:r w:rsidR="009E26A0" w:rsidRPr="00517F47">
        <w:rPr>
          <w:color w:val="000000"/>
          <w:sz w:val="22"/>
          <w:szCs w:val="22"/>
        </w:rPr>
        <w:t>¢</w:t>
      </w:r>
      <w:r>
        <w:rPr>
          <w:color w:val="000000"/>
          <w:sz w:val="22"/>
          <w:szCs w:val="22"/>
        </w:rPr>
        <w:t>359</w:t>
      </w:r>
      <w:r w:rsidR="009E26A0">
        <w:rPr>
          <w:color w:val="000000"/>
          <w:sz w:val="22"/>
          <w:szCs w:val="22"/>
        </w:rPr>
        <w:t>,</w:t>
      </w:r>
      <w:r>
        <w:rPr>
          <w:color w:val="000000"/>
          <w:sz w:val="22"/>
          <w:szCs w:val="22"/>
        </w:rPr>
        <w:t>7</w:t>
      </w:r>
      <w:r w:rsidR="009E26A0">
        <w:rPr>
          <w:color w:val="000000"/>
          <w:sz w:val="22"/>
          <w:szCs w:val="22"/>
        </w:rPr>
        <w:t xml:space="preserve"> millones</w:t>
      </w:r>
      <w:r w:rsidR="009E26A0" w:rsidRPr="00517F47">
        <w:rPr>
          <w:sz w:val="22"/>
          <w:szCs w:val="22"/>
        </w:rPr>
        <w:t>,</w:t>
      </w:r>
      <w:r w:rsidR="009E26A0">
        <w:rPr>
          <w:sz w:val="22"/>
          <w:szCs w:val="22"/>
        </w:rPr>
        <w:t xml:space="preserve"> </w:t>
      </w:r>
      <w:r w:rsidR="009E26A0" w:rsidRPr="00517F47">
        <w:rPr>
          <w:sz w:val="22"/>
          <w:szCs w:val="22"/>
        </w:rPr>
        <w:t>incluyendo los gastos de formalización</w:t>
      </w:r>
      <w:r w:rsidR="009E26A0">
        <w:rPr>
          <w:sz w:val="22"/>
          <w:szCs w:val="22"/>
        </w:rPr>
        <w:t xml:space="preserve"> y el transporte extraordinario de materiales</w:t>
      </w:r>
      <w:r w:rsidR="009E26A0" w:rsidRPr="00517F47">
        <w:rPr>
          <w:sz w:val="22"/>
          <w:szCs w:val="22"/>
        </w:rPr>
        <w:t xml:space="preserve">, monto que es avalado por el Departamento Técnico del FOSUVI y por </w:t>
      </w:r>
      <w:r w:rsidR="009E26A0">
        <w:rPr>
          <w:sz w:val="22"/>
          <w:szCs w:val="22"/>
        </w:rPr>
        <w:t xml:space="preserve">lo </w:t>
      </w:r>
      <w:r w:rsidR="009E26A0" w:rsidRPr="00517F47">
        <w:rPr>
          <w:sz w:val="22"/>
          <w:szCs w:val="22"/>
        </w:rPr>
        <w:t>ta</w:t>
      </w:r>
      <w:r w:rsidR="009E26A0">
        <w:rPr>
          <w:sz w:val="22"/>
          <w:szCs w:val="22"/>
        </w:rPr>
        <w:t>nto se recomienda su aprobación, siendo que también se ha</w:t>
      </w:r>
      <w:r w:rsidR="009E26A0" w:rsidRPr="00517F47">
        <w:rPr>
          <w:sz w:val="22"/>
          <w:szCs w:val="22"/>
        </w:rPr>
        <w:t xml:space="preserve"> verificado el cumplimiento de los requisitos </w:t>
      </w:r>
      <w:r w:rsidR="009E26A0">
        <w:rPr>
          <w:sz w:val="22"/>
          <w:szCs w:val="22"/>
        </w:rPr>
        <w:t xml:space="preserve">vigentes </w:t>
      </w:r>
      <w:r w:rsidR="009E26A0" w:rsidRPr="00517F47">
        <w:rPr>
          <w:sz w:val="22"/>
          <w:szCs w:val="22"/>
        </w:rPr>
        <w:t>por parte de las familias</w:t>
      </w:r>
      <w:r w:rsidR="009E26A0">
        <w:rPr>
          <w:sz w:val="22"/>
          <w:szCs w:val="22"/>
        </w:rPr>
        <w:t>.</w:t>
      </w:r>
    </w:p>
    <w:p w14:paraId="419B5D8D" w14:textId="77777777" w:rsidR="009E26A0" w:rsidRDefault="009E26A0" w:rsidP="009E26A0">
      <w:pPr>
        <w:autoSpaceDE w:val="0"/>
        <w:autoSpaceDN w:val="0"/>
        <w:adjustRightInd w:val="0"/>
        <w:spacing w:line="360" w:lineRule="auto"/>
        <w:jc w:val="both"/>
        <w:rPr>
          <w:sz w:val="22"/>
          <w:szCs w:val="22"/>
        </w:rPr>
      </w:pPr>
    </w:p>
    <w:p w14:paraId="0060C005" w14:textId="1032E0DD" w:rsidR="009E26A0" w:rsidRPr="00EF0735" w:rsidRDefault="009E26A0" w:rsidP="009E26A0">
      <w:pPr>
        <w:spacing w:line="360" w:lineRule="auto"/>
        <w:jc w:val="both"/>
        <w:rPr>
          <w:rFonts w:cs="Arial"/>
          <w:sz w:val="22"/>
          <w:szCs w:val="22"/>
          <w:lang w:val="es-CR"/>
        </w:rPr>
      </w:pPr>
      <w:r w:rsidRPr="0039311E">
        <w:rPr>
          <w:rFonts w:cs="Arial"/>
          <w:sz w:val="22"/>
          <w:u w:val="single"/>
          <w:lang w:val="es-ES_tradnl"/>
        </w:rPr>
        <w:lastRenderedPageBreak/>
        <w:t xml:space="preserve">Minuto </w:t>
      </w:r>
      <w:r w:rsidR="00A540E4">
        <w:rPr>
          <w:rFonts w:cs="Arial"/>
          <w:sz w:val="22"/>
          <w:u w:val="single"/>
          <w:lang w:val="es-ES_tradnl"/>
        </w:rPr>
        <w:t>42</w:t>
      </w:r>
      <w:r>
        <w:rPr>
          <w:rFonts w:cs="Arial"/>
          <w:sz w:val="22"/>
          <w:u w:val="single"/>
          <w:lang w:val="es-ES_tradnl"/>
        </w:rPr>
        <w:t>:</w:t>
      </w:r>
      <w:r w:rsidR="00A540E4">
        <w:rPr>
          <w:rFonts w:cs="Arial"/>
          <w:sz w:val="22"/>
          <w:u w:val="single"/>
          <w:lang w:val="es-ES_tradnl"/>
        </w:rPr>
        <w:t>20</w:t>
      </w:r>
      <w:r>
        <w:rPr>
          <w:rFonts w:cs="Arial"/>
          <w:sz w:val="22"/>
          <w:lang w:val="es-ES_tradnl"/>
        </w:rPr>
        <w:t xml:space="preserve"> Conocidos y suficientemente discutidos los informes presentados sobre la referida solicitud </w:t>
      </w:r>
      <w:r>
        <w:rPr>
          <w:rFonts w:cs="Arial"/>
          <w:sz w:val="22"/>
          <w:szCs w:val="22"/>
        </w:rPr>
        <w:t xml:space="preserve">de financiamiento, se concuerda en la pertinencia de </w:t>
      </w:r>
      <w:r w:rsidRPr="00FC0CF0">
        <w:rPr>
          <w:rFonts w:cs="Arial"/>
          <w:sz w:val="22"/>
          <w:szCs w:val="22"/>
          <w:lang w:val="es-CR"/>
        </w:rPr>
        <w:t>acoger la recomendación de la Administración en los mismos términos que se indican en el informe de la Dirección FOSUVI</w:t>
      </w:r>
      <w:r>
        <w:rPr>
          <w:rFonts w:cs="Arial"/>
          <w:sz w:val="22"/>
          <w:szCs w:val="22"/>
          <w:lang w:val="es-CR"/>
        </w:rPr>
        <w:t xml:space="preserve">.  Lo anterior, según consta en el </w:t>
      </w:r>
      <w:r w:rsidRPr="008111F3">
        <w:rPr>
          <w:rFonts w:cs="Arial"/>
          <w:b/>
          <w:sz w:val="22"/>
          <w:szCs w:val="22"/>
          <w:lang w:val="es-CR"/>
        </w:rPr>
        <w:t xml:space="preserve">Acuerdo N° </w:t>
      </w:r>
      <w:r>
        <w:rPr>
          <w:rFonts w:cs="Arial"/>
          <w:b/>
          <w:sz w:val="22"/>
          <w:szCs w:val="22"/>
          <w:lang w:val="es-CR"/>
        </w:rPr>
        <w:t>4</w:t>
      </w:r>
      <w:r w:rsidRPr="008111F3">
        <w:rPr>
          <w:rFonts w:cs="Arial"/>
          <w:b/>
          <w:sz w:val="22"/>
          <w:szCs w:val="22"/>
          <w:lang w:val="es-CR"/>
        </w:rPr>
        <w:t xml:space="preserve"> </w:t>
      </w:r>
      <w:r>
        <w:rPr>
          <w:rFonts w:cs="Arial"/>
          <w:sz w:val="22"/>
          <w:szCs w:val="22"/>
          <w:lang w:val="es-CR"/>
        </w:rPr>
        <w:t>que se anexa a esta minuta.</w:t>
      </w:r>
    </w:p>
    <w:p w14:paraId="08D15FB2" w14:textId="77777777" w:rsidR="00C27EF8" w:rsidRPr="00D14EAF" w:rsidRDefault="00C27EF8" w:rsidP="00C27EF8">
      <w:pPr>
        <w:spacing w:line="360" w:lineRule="auto"/>
        <w:jc w:val="both"/>
        <w:rPr>
          <w:rFonts w:cs="Arial"/>
          <w:b/>
          <w:sz w:val="22"/>
        </w:rPr>
      </w:pPr>
      <w:r w:rsidRPr="00D14EAF">
        <w:rPr>
          <w:rFonts w:cs="Arial"/>
          <w:b/>
          <w:sz w:val="22"/>
        </w:rPr>
        <w:t>************</w:t>
      </w:r>
    </w:p>
    <w:p w14:paraId="6350EB15" w14:textId="77777777" w:rsidR="00C27EF8" w:rsidRDefault="00C27EF8" w:rsidP="00C27EF8">
      <w:pPr>
        <w:spacing w:line="360" w:lineRule="auto"/>
        <w:jc w:val="both"/>
        <w:rPr>
          <w:rFonts w:cs="Arial"/>
          <w:b/>
          <w:bCs/>
          <w:sz w:val="22"/>
          <w:szCs w:val="22"/>
          <w:u w:val="single"/>
          <w:lang w:val="es-ES_tradnl"/>
        </w:rPr>
      </w:pPr>
    </w:p>
    <w:p w14:paraId="3257600B"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3° </w:t>
      </w:r>
      <w:r w:rsidR="00D87824" w:rsidRPr="00203CE1">
        <w:rPr>
          <w:rFonts w:cs="Arial"/>
          <w:b/>
          <w:bCs/>
          <w:sz w:val="22"/>
          <w:u w:val="single"/>
          <w:lang w:val="es-ES_tradnl"/>
        </w:rPr>
        <w:t>Solicitud de aprobación de 20 bonos extraordinarios individuales</w:t>
      </w:r>
    </w:p>
    <w:p w14:paraId="5D0C508C" w14:textId="77777777" w:rsidR="00C27EF8" w:rsidRDefault="00C27EF8" w:rsidP="00C27EF8">
      <w:pPr>
        <w:spacing w:line="360" w:lineRule="auto"/>
        <w:jc w:val="both"/>
        <w:rPr>
          <w:rFonts w:cs="Arial"/>
          <w:sz w:val="22"/>
          <w:szCs w:val="22"/>
        </w:rPr>
      </w:pPr>
    </w:p>
    <w:p w14:paraId="6A8CAD89" w14:textId="223B6C51" w:rsidR="00564E77" w:rsidRDefault="00564E77" w:rsidP="00564E77">
      <w:pPr>
        <w:spacing w:line="360" w:lineRule="auto"/>
        <w:jc w:val="both"/>
        <w:rPr>
          <w:rFonts w:cs="Arial"/>
          <w:bCs/>
          <w:sz w:val="22"/>
        </w:rPr>
      </w:pPr>
      <w:r w:rsidRPr="0039311E">
        <w:rPr>
          <w:rFonts w:cs="Arial"/>
          <w:sz w:val="22"/>
          <w:u w:val="single"/>
          <w:lang w:val="es-ES_tradnl"/>
        </w:rPr>
        <w:t xml:space="preserve">Minuto </w:t>
      </w:r>
      <w:r w:rsidR="005775DD">
        <w:rPr>
          <w:rFonts w:cs="Arial"/>
          <w:sz w:val="22"/>
          <w:u w:val="single"/>
          <w:lang w:val="es-ES_tradnl"/>
        </w:rPr>
        <w:t>42</w:t>
      </w:r>
      <w:r>
        <w:rPr>
          <w:rFonts w:cs="Arial"/>
          <w:sz w:val="22"/>
          <w:u w:val="single"/>
          <w:lang w:val="es-ES_tradnl"/>
        </w:rPr>
        <w:t>:</w:t>
      </w:r>
      <w:r w:rsidR="005775DD">
        <w:rPr>
          <w:rFonts w:cs="Arial"/>
          <w:sz w:val="22"/>
          <w:u w:val="single"/>
          <w:lang w:val="es-ES_tradnl"/>
        </w:rPr>
        <w:t>3</w:t>
      </w:r>
      <w:r>
        <w:rPr>
          <w:rFonts w:cs="Arial"/>
          <w:sz w:val="22"/>
          <w:u w:val="single"/>
          <w:lang w:val="es-ES_tradnl"/>
        </w:rPr>
        <w:t>0</w:t>
      </w:r>
      <w:r>
        <w:rPr>
          <w:rFonts w:cs="Arial"/>
          <w:sz w:val="22"/>
        </w:rPr>
        <w:t xml:space="preserve"> </w:t>
      </w:r>
      <w:r>
        <w:rPr>
          <w:rFonts w:cs="Arial"/>
          <w:sz w:val="22"/>
          <w:lang w:val="es-ES_tradnl"/>
        </w:rPr>
        <w:t>Se conoce el oficio</w:t>
      </w:r>
      <w:r>
        <w:rPr>
          <w:rFonts w:cs="Arial"/>
          <w:bCs/>
          <w:sz w:val="22"/>
        </w:rPr>
        <w:t xml:space="preserve"> GG-ME-10</w:t>
      </w:r>
      <w:r w:rsidR="005775DD">
        <w:rPr>
          <w:rFonts w:cs="Arial"/>
          <w:bCs/>
          <w:sz w:val="22"/>
        </w:rPr>
        <w:t>50</w:t>
      </w:r>
      <w:r>
        <w:rPr>
          <w:rFonts w:cs="Arial"/>
          <w:bCs/>
          <w:sz w:val="22"/>
        </w:rPr>
        <w:t xml:space="preserve">-2019 del </w:t>
      </w:r>
      <w:r w:rsidR="005775DD">
        <w:rPr>
          <w:rFonts w:cs="Arial"/>
          <w:bCs/>
          <w:sz w:val="22"/>
        </w:rPr>
        <w:t>04</w:t>
      </w:r>
      <w:r>
        <w:rPr>
          <w:rFonts w:cs="Arial"/>
          <w:bCs/>
          <w:sz w:val="22"/>
        </w:rPr>
        <w:t xml:space="preserve"> de </w:t>
      </w:r>
      <w:r w:rsidR="005775DD">
        <w:rPr>
          <w:rFonts w:cs="Arial"/>
          <w:bCs/>
          <w:sz w:val="22"/>
        </w:rPr>
        <w:t>octubre</w:t>
      </w:r>
      <w:r>
        <w:rPr>
          <w:rFonts w:cs="Arial"/>
          <w:bCs/>
          <w:sz w:val="22"/>
        </w:rPr>
        <w:t xml:space="preserve"> de 2019, mediante el cual, la Gerencia General remite y avala el informe </w:t>
      </w:r>
      <w:r>
        <w:rPr>
          <w:rFonts w:cs="Arial"/>
          <w:sz w:val="22"/>
          <w:szCs w:val="22"/>
        </w:rPr>
        <w:t>DF</w:t>
      </w:r>
      <w:r w:rsidRPr="00B35EAF">
        <w:rPr>
          <w:rFonts w:cs="Arial"/>
          <w:sz w:val="22"/>
          <w:szCs w:val="22"/>
        </w:rPr>
        <w:t>-OF</w:t>
      </w:r>
      <w:r>
        <w:rPr>
          <w:rFonts w:cs="Arial"/>
          <w:sz w:val="22"/>
          <w:szCs w:val="22"/>
        </w:rPr>
        <w:t>-</w:t>
      </w:r>
      <w:r w:rsidR="005775DD">
        <w:rPr>
          <w:rFonts w:cs="Arial"/>
          <w:sz w:val="22"/>
          <w:szCs w:val="22"/>
        </w:rPr>
        <w:t>1155</w:t>
      </w:r>
      <w:r w:rsidRPr="00B35EAF">
        <w:rPr>
          <w:rFonts w:cs="Arial"/>
          <w:sz w:val="22"/>
          <w:szCs w:val="22"/>
        </w:rPr>
        <w:t>-201</w:t>
      </w:r>
      <w:r>
        <w:rPr>
          <w:rFonts w:cs="Arial"/>
          <w:sz w:val="22"/>
          <w:szCs w:val="22"/>
        </w:rPr>
        <w:t>9</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Pr>
          <w:rFonts w:cs="Arial"/>
          <w:bCs/>
          <w:sz w:val="22"/>
        </w:rPr>
        <w:t xml:space="preserve">, que contiene un resumen de los resultados del estudio efectuado a las solicitudes </w:t>
      </w:r>
      <w:r w:rsidR="005775DD">
        <w:rPr>
          <w:rFonts w:cs="Arial"/>
          <w:bCs/>
          <w:sz w:val="22"/>
        </w:rPr>
        <w:t xml:space="preserve">de </w:t>
      </w:r>
      <w:proofErr w:type="spellStart"/>
      <w:r w:rsidR="005775DD">
        <w:rPr>
          <w:rFonts w:cs="Arial"/>
          <w:bCs/>
          <w:sz w:val="22"/>
        </w:rPr>
        <w:t>Coopealianza</w:t>
      </w:r>
      <w:proofErr w:type="spellEnd"/>
      <w:r w:rsidR="005775DD">
        <w:rPr>
          <w:rFonts w:cs="Arial"/>
          <w:bCs/>
          <w:sz w:val="22"/>
        </w:rPr>
        <w:t xml:space="preserve"> R.L., Instituto Nacional de Vivienda y Urbanismo, Banco de Costa Rica y </w:t>
      </w:r>
      <w:r w:rsidR="005775DD">
        <w:rPr>
          <w:rFonts w:cs="Arial"/>
          <w:bCs/>
          <w:sz w:val="22"/>
          <w:szCs w:val="22"/>
        </w:rPr>
        <w:t>Grupo Mutual Alajuela – La Vivienda de Ahorro y Préstamo</w:t>
      </w:r>
      <w:r w:rsidR="005775DD">
        <w:rPr>
          <w:rFonts w:cs="Arial"/>
          <w:bCs/>
          <w:sz w:val="22"/>
        </w:rPr>
        <w:t>, para financiar veinte operaciones individuales de Bono Familiar de Vivienda, por situación de extrema necesidad,</w:t>
      </w:r>
      <w:r w:rsidR="005775DD" w:rsidRPr="00FD161B">
        <w:rPr>
          <w:rFonts w:cs="Arial"/>
          <w:bCs/>
          <w:sz w:val="22"/>
        </w:rPr>
        <w:t xml:space="preserve"> </w:t>
      </w:r>
      <w:r w:rsidR="005775DD">
        <w:rPr>
          <w:rFonts w:cs="Arial"/>
          <w:bCs/>
          <w:sz w:val="22"/>
        </w:rPr>
        <w:t>al amparo del artículo 59 de la Ley del Sistema Financiero Nacional para la Vivienda</w:t>
      </w:r>
      <w:r>
        <w:rPr>
          <w:rFonts w:cs="Arial"/>
          <w:bCs/>
          <w:sz w:val="22"/>
        </w:rPr>
        <w:t xml:space="preserve">.  </w:t>
      </w:r>
      <w:r>
        <w:rPr>
          <w:rFonts w:cs="Arial"/>
          <w:bCs/>
          <w:sz w:val="22"/>
          <w:szCs w:val="22"/>
        </w:rPr>
        <w:t>Dichos documentos se adjuntan al expediente del acta.</w:t>
      </w:r>
    </w:p>
    <w:p w14:paraId="31EA4C98" w14:textId="77777777" w:rsidR="00564E77" w:rsidRDefault="00564E77" w:rsidP="00564E77">
      <w:pPr>
        <w:spacing w:line="360" w:lineRule="auto"/>
        <w:jc w:val="both"/>
        <w:rPr>
          <w:rFonts w:cs="Arial"/>
          <w:bCs/>
          <w:sz w:val="22"/>
        </w:rPr>
      </w:pPr>
    </w:p>
    <w:p w14:paraId="0489254F" w14:textId="5CB7307F" w:rsidR="00564E77" w:rsidRDefault="00564E77" w:rsidP="00564E77">
      <w:pPr>
        <w:spacing w:line="360" w:lineRule="auto"/>
        <w:jc w:val="both"/>
        <w:rPr>
          <w:rFonts w:cs="Arial"/>
          <w:bCs/>
          <w:sz w:val="22"/>
          <w:szCs w:val="22"/>
        </w:rPr>
      </w:pPr>
      <w:r>
        <w:rPr>
          <w:rFonts w:cs="Arial"/>
          <w:sz w:val="22"/>
          <w:lang w:val="es-ES_tradnl"/>
        </w:rPr>
        <w:t xml:space="preserve">La licenciada Camacho Murillo </w:t>
      </w:r>
      <w:r w:rsidRPr="00A26013">
        <w:rPr>
          <w:rFonts w:cs="Arial"/>
          <w:sz w:val="22"/>
          <w:szCs w:val="22"/>
          <w:lang w:val="es-CR"/>
        </w:rPr>
        <w:t xml:space="preserve">expone </w:t>
      </w:r>
      <w:r>
        <w:rPr>
          <w:rFonts w:cs="Arial"/>
          <w:bCs/>
          <w:sz w:val="22"/>
        </w:rPr>
        <w:t>los alcances del citado informe, presentando</w:t>
      </w:r>
      <w:r>
        <w:rPr>
          <w:rFonts w:cs="Arial"/>
          <w:sz w:val="22"/>
          <w:lang w:val="es-ES_tradnl"/>
        </w:rPr>
        <w:t xml:space="preserve"> el</w:t>
      </w:r>
      <w:r>
        <w:rPr>
          <w:rFonts w:cs="Arial"/>
          <w:bCs/>
          <w:sz w:val="22"/>
          <w:szCs w:val="22"/>
        </w:rPr>
        <w:t xml:space="preserve"> detalle de las referidas solicitudes de financiamiento y 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14:paraId="7ACC6681" w14:textId="0E85520F" w:rsidR="005775DD" w:rsidRDefault="005775DD" w:rsidP="00564E77">
      <w:pPr>
        <w:spacing w:line="360" w:lineRule="auto"/>
        <w:jc w:val="both"/>
        <w:rPr>
          <w:rFonts w:cs="Arial"/>
          <w:bCs/>
          <w:sz w:val="22"/>
          <w:szCs w:val="22"/>
        </w:rPr>
      </w:pPr>
    </w:p>
    <w:p w14:paraId="6C8B37E6" w14:textId="01A70EE6" w:rsidR="00A93251" w:rsidRDefault="005775DD" w:rsidP="00564E77">
      <w:pPr>
        <w:spacing w:line="360" w:lineRule="auto"/>
        <w:jc w:val="both"/>
        <w:rPr>
          <w:rFonts w:cs="Arial"/>
          <w:bCs/>
          <w:sz w:val="22"/>
          <w:szCs w:val="22"/>
        </w:rPr>
      </w:pPr>
      <w:r w:rsidRPr="00A21797">
        <w:rPr>
          <w:rFonts w:cs="Arial"/>
          <w:bCs/>
          <w:sz w:val="22"/>
          <w:szCs w:val="22"/>
          <w:u w:val="single"/>
        </w:rPr>
        <w:t xml:space="preserve">Minuto </w:t>
      </w:r>
      <w:r>
        <w:rPr>
          <w:rFonts w:cs="Arial"/>
          <w:bCs/>
          <w:sz w:val="22"/>
          <w:szCs w:val="22"/>
          <w:u w:val="single"/>
        </w:rPr>
        <w:t>45</w:t>
      </w:r>
      <w:r w:rsidRPr="00A21797">
        <w:rPr>
          <w:rFonts w:cs="Arial"/>
          <w:bCs/>
          <w:sz w:val="22"/>
          <w:szCs w:val="22"/>
          <w:u w:val="single"/>
        </w:rPr>
        <w:t>:</w:t>
      </w:r>
      <w:r>
        <w:rPr>
          <w:rFonts w:cs="Arial"/>
          <w:bCs/>
          <w:sz w:val="22"/>
          <w:szCs w:val="22"/>
          <w:u w:val="single"/>
        </w:rPr>
        <w:t>30</w:t>
      </w:r>
      <w:r>
        <w:rPr>
          <w:rFonts w:cs="Arial"/>
          <w:bCs/>
          <w:sz w:val="22"/>
          <w:szCs w:val="22"/>
        </w:rPr>
        <w:t xml:space="preserve"> La licenciada Camacho Murillo atiende varias consultas de la Directora Pérez Gutiérrez sobre </w:t>
      </w:r>
      <w:r w:rsidR="00926513">
        <w:rPr>
          <w:rFonts w:cs="Arial"/>
          <w:bCs/>
          <w:sz w:val="22"/>
          <w:szCs w:val="22"/>
        </w:rPr>
        <w:t xml:space="preserve">la valoración efectuada a </w:t>
      </w:r>
      <w:r w:rsidR="00A93251">
        <w:rPr>
          <w:rFonts w:cs="Arial"/>
          <w:bCs/>
          <w:sz w:val="22"/>
          <w:szCs w:val="22"/>
        </w:rPr>
        <w:t xml:space="preserve">la empresa Desarrollo Urbano </w:t>
      </w:r>
      <w:proofErr w:type="spellStart"/>
      <w:r w:rsidR="00A93251">
        <w:rPr>
          <w:rFonts w:cs="Arial"/>
          <w:bCs/>
          <w:sz w:val="22"/>
          <w:szCs w:val="22"/>
        </w:rPr>
        <w:t>Sanca</w:t>
      </w:r>
      <w:proofErr w:type="spellEnd"/>
      <w:r w:rsidR="00A93251">
        <w:rPr>
          <w:rFonts w:cs="Arial"/>
          <w:bCs/>
          <w:sz w:val="22"/>
          <w:szCs w:val="22"/>
        </w:rPr>
        <w:t xml:space="preserve"> Dos </w:t>
      </w:r>
      <w:proofErr w:type="spellStart"/>
      <w:r w:rsidR="00A93251">
        <w:rPr>
          <w:rFonts w:cs="Arial"/>
          <w:bCs/>
          <w:sz w:val="22"/>
          <w:szCs w:val="22"/>
        </w:rPr>
        <w:t>Dos</w:t>
      </w:r>
      <w:proofErr w:type="spellEnd"/>
      <w:r w:rsidR="00A93251">
        <w:rPr>
          <w:rFonts w:cs="Arial"/>
          <w:bCs/>
          <w:sz w:val="22"/>
          <w:szCs w:val="22"/>
        </w:rPr>
        <w:t xml:space="preserve"> S.A., la cual está tramitando algunos de los casos propuestos; así como sobre la pertinencia de varias solicitudes que aparentemente, por los apellidos, están dirigidas a familias con grado de parentesco.</w:t>
      </w:r>
    </w:p>
    <w:p w14:paraId="2BA9D235" w14:textId="24BC8E58" w:rsidR="005775DD" w:rsidRDefault="005775DD" w:rsidP="00564E77">
      <w:pPr>
        <w:spacing w:line="360" w:lineRule="auto"/>
        <w:jc w:val="both"/>
        <w:rPr>
          <w:rFonts w:cs="Arial"/>
          <w:bCs/>
          <w:sz w:val="22"/>
          <w:szCs w:val="22"/>
        </w:rPr>
      </w:pPr>
    </w:p>
    <w:p w14:paraId="03A97151" w14:textId="27D9979B" w:rsidR="00564E77" w:rsidRPr="00E0169E" w:rsidRDefault="00564E77" w:rsidP="00564E77">
      <w:pPr>
        <w:spacing w:line="360" w:lineRule="auto"/>
        <w:jc w:val="both"/>
        <w:rPr>
          <w:rFonts w:cs="Arial"/>
          <w:sz w:val="22"/>
          <w:szCs w:val="22"/>
        </w:rPr>
      </w:pPr>
      <w:r w:rsidRPr="00A21797">
        <w:rPr>
          <w:rFonts w:cs="Arial"/>
          <w:bCs/>
          <w:sz w:val="22"/>
          <w:szCs w:val="22"/>
          <w:u w:val="single"/>
        </w:rPr>
        <w:lastRenderedPageBreak/>
        <w:t xml:space="preserve">Minuto </w:t>
      </w:r>
      <w:r w:rsidR="00A93251">
        <w:rPr>
          <w:rFonts w:cs="Arial"/>
          <w:bCs/>
          <w:sz w:val="22"/>
          <w:szCs w:val="22"/>
          <w:u w:val="single"/>
        </w:rPr>
        <w:t>47</w:t>
      </w:r>
      <w:r w:rsidRPr="00A21797">
        <w:rPr>
          <w:rFonts w:cs="Arial"/>
          <w:bCs/>
          <w:sz w:val="22"/>
          <w:szCs w:val="22"/>
          <w:u w:val="single"/>
        </w:rPr>
        <w:t>:</w:t>
      </w:r>
      <w:r>
        <w:rPr>
          <w:rFonts w:cs="Arial"/>
          <w:bCs/>
          <w:sz w:val="22"/>
          <w:szCs w:val="22"/>
          <w:u w:val="single"/>
        </w:rPr>
        <w:t>1</w:t>
      </w:r>
      <w:r w:rsidR="00A93251">
        <w:rPr>
          <w:rFonts w:cs="Arial"/>
          <w:bCs/>
          <w:sz w:val="22"/>
          <w:szCs w:val="22"/>
          <w:u w:val="single"/>
        </w:rPr>
        <w:t>5</w:t>
      </w:r>
      <w:r>
        <w:rPr>
          <w:rFonts w:cs="Arial"/>
          <w:bCs/>
          <w:sz w:val="22"/>
          <w:szCs w:val="22"/>
        </w:rPr>
        <w:t xml:space="preserve"> </w:t>
      </w:r>
      <w:r w:rsidR="00A93251">
        <w:rPr>
          <w:rFonts w:cs="Arial"/>
          <w:bCs/>
          <w:sz w:val="22"/>
          <w:szCs w:val="22"/>
        </w:rPr>
        <w:t>L</w:t>
      </w:r>
      <w:r>
        <w:rPr>
          <w:rFonts w:cs="Arial"/>
          <w:bCs/>
          <w:sz w:val="22"/>
          <w:szCs w:val="22"/>
        </w:rPr>
        <w:t xml:space="preserve">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según lo recomienda la Administración</w:t>
      </w:r>
      <w:r w:rsidR="00A93251">
        <w:rPr>
          <w:rFonts w:cs="Arial"/>
          <w:sz w:val="22"/>
          <w:szCs w:val="22"/>
        </w:rPr>
        <w:t xml:space="preserve">, pero adicionalmente se acoge una propuesta de la Directora Ulibarri Pernús, para que en los informes mensuales sobre la gestión del FOSUVI, se agregue una tabla con datos sobre las empresas constructoras que han tramitado casos individuales ordinarios y del artículo 59 de la Ley 7052. Lo anterior, </w:t>
      </w:r>
      <w:r>
        <w:rPr>
          <w:rFonts w:cs="Arial"/>
          <w:sz w:val="22"/>
          <w:szCs w:val="22"/>
        </w:rPr>
        <w:t xml:space="preserve">en los términos que se indican en los </w:t>
      </w:r>
      <w:r>
        <w:rPr>
          <w:rFonts w:cs="Arial"/>
          <w:b/>
          <w:sz w:val="22"/>
          <w:szCs w:val="22"/>
        </w:rPr>
        <w:t>a</w:t>
      </w:r>
      <w:r w:rsidRPr="00ED0EF0">
        <w:rPr>
          <w:rFonts w:cs="Arial"/>
          <w:b/>
          <w:sz w:val="22"/>
          <w:szCs w:val="22"/>
        </w:rPr>
        <w:t>cuerdo</w:t>
      </w:r>
      <w:r>
        <w:rPr>
          <w:rFonts w:cs="Arial"/>
          <w:b/>
          <w:sz w:val="22"/>
          <w:szCs w:val="22"/>
        </w:rPr>
        <w:t>s</w:t>
      </w:r>
      <w:r w:rsidRPr="00ED0EF0">
        <w:rPr>
          <w:rFonts w:cs="Arial"/>
          <w:b/>
          <w:sz w:val="22"/>
          <w:szCs w:val="22"/>
        </w:rPr>
        <w:t xml:space="preserve"> N° </w:t>
      </w:r>
      <w:r>
        <w:rPr>
          <w:rFonts w:cs="Arial"/>
          <w:b/>
          <w:sz w:val="22"/>
          <w:szCs w:val="22"/>
        </w:rPr>
        <w:t xml:space="preserve">5 </w:t>
      </w:r>
      <w:r w:rsidRPr="00564E77">
        <w:rPr>
          <w:rFonts w:cs="Arial"/>
          <w:bCs/>
          <w:sz w:val="22"/>
          <w:szCs w:val="22"/>
        </w:rPr>
        <w:t>y</w:t>
      </w:r>
      <w:r>
        <w:rPr>
          <w:rFonts w:cs="Arial"/>
          <w:b/>
          <w:sz w:val="22"/>
          <w:szCs w:val="22"/>
        </w:rPr>
        <w:t xml:space="preserve"> N° 6 </w:t>
      </w:r>
      <w:r>
        <w:rPr>
          <w:rFonts w:cs="Arial"/>
          <w:sz w:val="22"/>
          <w:szCs w:val="22"/>
        </w:rPr>
        <w:t>que se anexan a esta minuta.</w:t>
      </w:r>
    </w:p>
    <w:p w14:paraId="350E7B41" w14:textId="77777777" w:rsidR="00C27EF8" w:rsidRPr="00D14EAF" w:rsidRDefault="00C27EF8" w:rsidP="00C27EF8">
      <w:pPr>
        <w:spacing w:line="360" w:lineRule="auto"/>
        <w:jc w:val="both"/>
        <w:rPr>
          <w:rFonts w:cs="Arial"/>
          <w:b/>
          <w:sz w:val="22"/>
        </w:rPr>
      </w:pPr>
      <w:r w:rsidRPr="00D14EAF">
        <w:rPr>
          <w:rFonts w:cs="Arial"/>
          <w:b/>
          <w:sz w:val="22"/>
        </w:rPr>
        <w:t>************</w:t>
      </w:r>
    </w:p>
    <w:p w14:paraId="079B3F30" w14:textId="77777777" w:rsidR="00C27EF8" w:rsidRDefault="00C27EF8" w:rsidP="00C27EF8">
      <w:pPr>
        <w:spacing w:line="360" w:lineRule="auto"/>
        <w:jc w:val="both"/>
        <w:rPr>
          <w:rFonts w:cs="Arial"/>
          <w:b/>
          <w:bCs/>
          <w:sz w:val="22"/>
          <w:szCs w:val="22"/>
          <w:u w:val="single"/>
          <w:lang w:val="es-ES_tradnl"/>
        </w:rPr>
      </w:pPr>
    </w:p>
    <w:p w14:paraId="69D3CE5B"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4° </w:t>
      </w:r>
      <w:r w:rsidR="00D87824" w:rsidRPr="00203CE1">
        <w:rPr>
          <w:rFonts w:cs="Arial"/>
          <w:b/>
          <w:bCs/>
          <w:sz w:val="22"/>
          <w:u w:val="single"/>
        </w:rPr>
        <w:t>Solicitud de aprobación de un segundo Bono para Ovidio Zeledón Valenciano</w:t>
      </w:r>
    </w:p>
    <w:p w14:paraId="7DA0628E" w14:textId="77777777" w:rsidR="00C27EF8" w:rsidRDefault="00C27EF8" w:rsidP="00C27EF8">
      <w:pPr>
        <w:spacing w:line="360" w:lineRule="auto"/>
        <w:jc w:val="both"/>
        <w:rPr>
          <w:rFonts w:cs="Arial"/>
          <w:sz w:val="22"/>
          <w:szCs w:val="22"/>
        </w:rPr>
      </w:pPr>
    </w:p>
    <w:p w14:paraId="236E47D2" w14:textId="62A9EF90" w:rsidR="00A93251" w:rsidRDefault="006920A8" w:rsidP="006920A8">
      <w:pPr>
        <w:spacing w:line="360" w:lineRule="auto"/>
        <w:jc w:val="both"/>
        <w:rPr>
          <w:sz w:val="22"/>
          <w:szCs w:val="22"/>
        </w:rPr>
      </w:pPr>
      <w:r w:rsidRPr="0039311E">
        <w:rPr>
          <w:rFonts w:cs="Arial"/>
          <w:sz w:val="22"/>
          <w:u w:val="single"/>
          <w:lang w:val="es-ES_tradnl"/>
        </w:rPr>
        <w:t xml:space="preserve">Minuto </w:t>
      </w:r>
      <w:r w:rsidR="00A93251">
        <w:rPr>
          <w:rFonts w:cs="Arial"/>
          <w:sz w:val="22"/>
          <w:u w:val="single"/>
          <w:lang w:val="es-ES_tradnl"/>
        </w:rPr>
        <w:t>50</w:t>
      </w:r>
      <w:r w:rsidRPr="0039311E">
        <w:rPr>
          <w:rFonts w:cs="Arial"/>
          <w:sz w:val="22"/>
          <w:u w:val="single"/>
          <w:lang w:val="es-ES_tradnl"/>
        </w:rPr>
        <w:t>:</w:t>
      </w:r>
      <w:r w:rsidR="00A93251">
        <w:rPr>
          <w:rFonts w:cs="Arial"/>
          <w:sz w:val="22"/>
          <w:u w:val="single"/>
          <w:lang w:val="es-ES_tradnl"/>
        </w:rPr>
        <w:t>5</w:t>
      </w:r>
      <w:r>
        <w:rPr>
          <w:rFonts w:cs="Arial"/>
          <w:sz w:val="22"/>
          <w:u w:val="single"/>
          <w:lang w:val="es-ES_tradnl"/>
        </w:rPr>
        <w:t>0</w:t>
      </w:r>
      <w:r>
        <w:rPr>
          <w:rFonts w:cs="Arial"/>
          <w:sz w:val="22"/>
          <w:lang w:val="es-ES_tradnl"/>
        </w:rPr>
        <w:t xml:space="preserve"> Se conoce el oficio </w:t>
      </w:r>
      <w:r>
        <w:rPr>
          <w:sz w:val="22"/>
          <w:szCs w:val="22"/>
        </w:rPr>
        <w:t>GG</w:t>
      </w:r>
      <w:r w:rsidRPr="007E1A0A">
        <w:rPr>
          <w:sz w:val="22"/>
          <w:szCs w:val="22"/>
        </w:rPr>
        <w:t>-ME-</w:t>
      </w:r>
      <w:r w:rsidR="00A93251">
        <w:rPr>
          <w:sz w:val="22"/>
          <w:szCs w:val="22"/>
        </w:rPr>
        <w:t>1051</w:t>
      </w:r>
      <w:r w:rsidRPr="007E1A0A">
        <w:rPr>
          <w:sz w:val="22"/>
          <w:szCs w:val="22"/>
        </w:rPr>
        <w:t>-201</w:t>
      </w:r>
      <w:r>
        <w:rPr>
          <w:sz w:val="22"/>
          <w:szCs w:val="22"/>
        </w:rPr>
        <w:t>9</w:t>
      </w:r>
      <w:r w:rsidRPr="006E20AF">
        <w:rPr>
          <w:sz w:val="22"/>
          <w:szCs w:val="22"/>
        </w:rPr>
        <w:t xml:space="preserve"> </w:t>
      </w:r>
      <w:r w:rsidRPr="007E1A0A">
        <w:rPr>
          <w:sz w:val="22"/>
          <w:szCs w:val="22"/>
        </w:rPr>
        <w:t xml:space="preserve">del </w:t>
      </w:r>
      <w:r w:rsidR="00A93251">
        <w:rPr>
          <w:sz w:val="22"/>
          <w:szCs w:val="22"/>
        </w:rPr>
        <w:t>04</w:t>
      </w:r>
      <w:r>
        <w:rPr>
          <w:sz w:val="22"/>
          <w:szCs w:val="22"/>
        </w:rPr>
        <w:t xml:space="preserve"> de </w:t>
      </w:r>
      <w:r w:rsidR="00A93251">
        <w:rPr>
          <w:sz w:val="22"/>
          <w:szCs w:val="22"/>
        </w:rPr>
        <w:t>octubre</w:t>
      </w:r>
      <w:r w:rsidRPr="007E1A0A">
        <w:rPr>
          <w:sz w:val="22"/>
          <w:szCs w:val="22"/>
        </w:rPr>
        <w:t xml:space="preserve"> de 201</w:t>
      </w:r>
      <w:r>
        <w:rPr>
          <w:sz w:val="22"/>
          <w:szCs w:val="22"/>
        </w:rPr>
        <w:t xml:space="preserve">9, mediante el cual, la </w:t>
      </w:r>
      <w:r w:rsidRPr="006E20AF">
        <w:rPr>
          <w:sz w:val="22"/>
          <w:szCs w:val="22"/>
        </w:rPr>
        <w:t>Gerencia General</w:t>
      </w:r>
      <w:r>
        <w:rPr>
          <w:sz w:val="22"/>
          <w:szCs w:val="22"/>
        </w:rPr>
        <w:t xml:space="preserve"> </w:t>
      </w:r>
      <w:r>
        <w:rPr>
          <w:rFonts w:cs="Arial"/>
          <w:bCs/>
          <w:sz w:val="22"/>
        </w:rPr>
        <w:t xml:space="preserve">remite y avala el informe </w:t>
      </w:r>
      <w:r>
        <w:rPr>
          <w:rFonts w:cs="Arial"/>
          <w:sz w:val="22"/>
          <w:szCs w:val="22"/>
        </w:rPr>
        <w:t>DF</w:t>
      </w:r>
      <w:r w:rsidRPr="00B35EAF">
        <w:rPr>
          <w:rFonts w:cs="Arial"/>
          <w:sz w:val="22"/>
          <w:szCs w:val="22"/>
        </w:rPr>
        <w:t>-OF-</w:t>
      </w:r>
      <w:r w:rsidR="00A93251">
        <w:rPr>
          <w:rFonts w:cs="Arial"/>
          <w:sz w:val="22"/>
          <w:szCs w:val="22"/>
        </w:rPr>
        <w:t>1156</w:t>
      </w:r>
      <w:r w:rsidRPr="00B35EAF">
        <w:rPr>
          <w:rFonts w:cs="Arial"/>
          <w:sz w:val="22"/>
          <w:szCs w:val="22"/>
        </w:rPr>
        <w:t>-201</w:t>
      </w:r>
      <w:r>
        <w:rPr>
          <w:rFonts w:cs="Arial"/>
          <w:sz w:val="22"/>
          <w:szCs w:val="22"/>
        </w:rPr>
        <w:t xml:space="preserve">9 de la </w:t>
      </w:r>
      <w:r w:rsidRPr="00B35EAF">
        <w:rPr>
          <w:rFonts w:cs="Arial"/>
          <w:sz w:val="22"/>
          <w:szCs w:val="22"/>
        </w:rPr>
        <w:t>Dirección FOSUVI</w:t>
      </w:r>
      <w:r>
        <w:rPr>
          <w:rFonts w:cs="Arial"/>
          <w:bCs/>
          <w:sz w:val="22"/>
        </w:rPr>
        <w:t xml:space="preserve">, que contiene un resumen de los resultados del estudio efectuado a la solicitud de </w:t>
      </w:r>
      <w:proofErr w:type="spellStart"/>
      <w:r>
        <w:rPr>
          <w:sz w:val="22"/>
          <w:szCs w:val="22"/>
        </w:rPr>
        <w:t>Coocique</w:t>
      </w:r>
      <w:proofErr w:type="spellEnd"/>
      <w:r>
        <w:rPr>
          <w:sz w:val="22"/>
          <w:szCs w:val="22"/>
        </w:rPr>
        <w:t xml:space="preserve"> R.L.</w:t>
      </w:r>
      <w:r>
        <w:rPr>
          <w:rFonts w:cs="Arial"/>
          <w:sz w:val="22"/>
          <w:szCs w:val="22"/>
          <w:lang w:val="es-ES_tradnl"/>
        </w:rPr>
        <w:t xml:space="preserve">, </w:t>
      </w:r>
      <w:r w:rsidRPr="007E1A0A">
        <w:rPr>
          <w:sz w:val="22"/>
          <w:szCs w:val="22"/>
        </w:rPr>
        <w:t xml:space="preserve">para tramitar, al amparo del artículo 50 de la Ley del Sistema Financiero Nacional para la Vivienda, un segundo Bono Familiar de Vivienda para construcción en lote propio, a favor de la familia que encabeza </w:t>
      </w:r>
      <w:r>
        <w:rPr>
          <w:sz w:val="22"/>
          <w:szCs w:val="22"/>
        </w:rPr>
        <w:t>el señor</w:t>
      </w:r>
      <w:r w:rsidRPr="007E1A0A">
        <w:rPr>
          <w:sz w:val="22"/>
          <w:szCs w:val="22"/>
        </w:rPr>
        <w:t xml:space="preserve"> </w:t>
      </w:r>
      <w:r w:rsidR="00A93251">
        <w:rPr>
          <w:sz w:val="22"/>
          <w:szCs w:val="22"/>
        </w:rPr>
        <w:t>Ovidio Zeledón Valenciano</w:t>
      </w:r>
      <w:r w:rsidR="00A93251" w:rsidRPr="007E1A0A">
        <w:rPr>
          <w:sz w:val="22"/>
          <w:szCs w:val="22"/>
        </w:rPr>
        <w:t xml:space="preserve">, cédula número </w:t>
      </w:r>
      <w:r w:rsidR="00A93251">
        <w:rPr>
          <w:sz w:val="22"/>
          <w:szCs w:val="22"/>
        </w:rPr>
        <w:t>2-0221-0012</w:t>
      </w:r>
      <w:r w:rsidR="00A93251" w:rsidRPr="007E1A0A">
        <w:rPr>
          <w:sz w:val="22"/>
          <w:szCs w:val="22"/>
        </w:rPr>
        <w:t xml:space="preserve">, cuya </w:t>
      </w:r>
      <w:r w:rsidR="00A93251">
        <w:rPr>
          <w:sz w:val="22"/>
          <w:szCs w:val="22"/>
        </w:rPr>
        <w:t>propiedad</w:t>
      </w:r>
      <w:r w:rsidR="00A93251" w:rsidRPr="007E1A0A">
        <w:rPr>
          <w:sz w:val="22"/>
          <w:szCs w:val="22"/>
        </w:rPr>
        <w:t xml:space="preserve">, </w:t>
      </w:r>
      <w:r w:rsidR="00A93251" w:rsidRPr="00656083">
        <w:rPr>
          <w:sz w:val="22"/>
          <w:szCs w:val="22"/>
        </w:rPr>
        <w:t xml:space="preserve">localizada en el cantón de </w:t>
      </w:r>
      <w:r w:rsidR="00A93251">
        <w:rPr>
          <w:sz w:val="22"/>
          <w:szCs w:val="22"/>
        </w:rPr>
        <w:t>San Mateo</w:t>
      </w:r>
      <w:r w:rsidR="00A93251" w:rsidRPr="00656083">
        <w:rPr>
          <w:sz w:val="22"/>
          <w:szCs w:val="22"/>
        </w:rPr>
        <w:t xml:space="preserve">, provincia de </w:t>
      </w:r>
      <w:r w:rsidR="00A93251">
        <w:rPr>
          <w:sz w:val="22"/>
          <w:szCs w:val="22"/>
        </w:rPr>
        <w:t>Alajuela</w:t>
      </w:r>
      <w:r w:rsidR="00A93251" w:rsidRPr="00656083">
        <w:rPr>
          <w:sz w:val="22"/>
          <w:szCs w:val="22"/>
        </w:rPr>
        <w:t xml:space="preserve">, </w:t>
      </w:r>
      <w:r w:rsidR="00A93251" w:rsidRPr="007C0FA2">
        <w:rPr>
          <w:bCs/>
          <w:sz w:val="22"/>
          <w:szCs w:val="22"/>
        </w:rPr>
        <w:t xml:space="preserve">fue </w:t>
      </w:r>
      <w:r w:rsidR="00A93251" w:rsidRPr="00656083">
        <w:rPr>
          <w:sz w:val="22"/>
          <w:szCs w:val="22"/>
        </w:rPr>
        <w:t xml:space="preserve"> </w:t>
      </w:r>
      <w:r w:rsidR="00A93251" w:rsidRPr="00F42E43">
        <w:rPr>
          <w:rFonts w:cs="Arial"/>
          <w:bCs/>
          <w:sz w:val="22"/>
        </w:rPr>
        <w:t xml:space="preserve">construida con caña de bambú y se encuentra en pésimas condiciones debido al deterioro que ha sufrido por el material constructivo, por lo que </w:t>
      </w:r>
      <w:r w:rsidR="00A93251" w:rsidRPr="00F42E43">
        <w:rPr>
          <w:sz w:val="22"/>
          <w:szCs w:val="22"/>
        </w:rPr>
        <w:t>debe ser reconstruida</w:t>
      </w:r>
      <w:r w:rsidR="00A93251" w:rsidRPr="007C0FA2">
        <w:rPr>
          <w:sz w:val="22"/>
          <w:szCs w:val="22"/>
        </w:rPr>
        <w:t>; y además el ingreso familiar mensual es de ¢</w:t>
      </w:r>
      <w:r w:rsidR="00A93251">
        <w:rPr>
          <w:sz w:val="22"/>
          <w:szCs w:val="22"/>
        </w:rPr>
        <w:t>169</w:t>
      </w:r>
      <w:r w:rsidR="00A93251" w:rsidRPr="007C0FA2">
        <w:rPr>
          <w:sz w:val="22"/>
          <w:szCs w:val="22"/>
        </w:rPr>
        <w:t>.</w:t>
      </w:r>
      <w:r w:rsidR="00A93251">
        <w:rPr>
          <w:sz w:val="22"/>
          <w:szCs w:val="22"/>
        </w:rPr>
        <w:t>507</w:t>
      </w:r>
      <w:r w:rsidR="00A93251" w:rsidRPr="007C0FA2">
        <w:rPr>
          <w:sz w:val="22"/>
          <w:szCs w:val="22"/>
        </w:rPr>
        <w:t>,</w:t>
      </w:r>
      <w:r w:rsidR="00A93251">
        <w:rPr>
          <w:sz w:val="22"/>
          <w:szCs w:val="22"/>
        </w:rPr>
        <w:t>00</w:t>
      </w:r>
      <w:r w:rsidR="00A93251" w:rsidRPr="007C0FA2">
        <w:rPr>
          <w:sz w:val="22"/>
          <w:szCs w:val="22"/>
        </w:rPr>
        <w:t xml:space="preserve"> </w:t>
      </w:r>
      <w:r w:rsidR="00A93251" w:rsidRPr="007C0FA2">
        <w:rPr>
          <w:sz w:val="22"/>
          <w:szCs w:val="22"/>
          <w:lang w:val="es-CR"/>
        </w:rPr>
        <w:t xml:space="preserve">proveniente de </w:t>
      </w:r>
      <w:r w:rsidR="00A93251">
        <w:rPr>
          <w:sz w:val="22"/>
          <w:szCs w:val="22"/>
          <w:lang w:val="es-CR"/>
        </w:rPr>
        <w:t>una</w:t>
      </w:r>
      <w:r w:rsidR="00A93251" w:rsidRPr="007C0FA2">
        <w:rPr>
          <w:sz w:val="22"/>
          <w:szCs w:val="22"/>
          <w:lang w:val="es-CR"/>
        </w:rPr>
        <w:t xml:space="preserve"> </w:t>
      </w:r>
      <w:r w:rsidR="00A93251">
        <w:rPr>
          <w:sz w:val="22"/>
          <w:szCs w:val="22"/>
          <w:lang w:val="es-CR"/>
        </w:rPr>
        <w:t>pensión</w:t>
      </w:r>
      <w:r w:rsidR="00A93251" w:rsidRPr="007C0FA2">
        <w:rPr>
          <w:sz w:val="22"/>
          <w:szCs w:val="22"/>
          <w:lang w:val="es-CR"/>
        </w:rPr>
        <w:t xml:space="preserve"> que </w:t>
      </w:r>
      <w:r w:rsidR="00A93251">
        <w:rPr>
          <w:sz w:val="22"/>
          <w:szCs w:val="22"/>
          <w:lang w:val="es-CR"/>
        </w:rPr>
        <w:t>recibe</w:t>
      </w:r>
      <w:r w:rsidR="00A93251" w:rsidRPr="007C0FA2">
        <w:rPr>
          <w:sz w:val="22"/>
          <w:szCs w:val="22"/>
          <w:lang w:val="es-CR"/>
        </w:rPr>
        <w:t xml:space="preserve"> </w:t>
      </w:r>
      <w:r w:rsidR="00A93251">
        <w:rPr>
          <w:sz w:val="22"/>
          <w:szCs w:val="22"/>
          <w:lang w:val="es-CR"/>
        </w:rPr>
        <w:t>el</w:t>
      </w:r>
      <w:r w:rsidR="00A93251" w:rsidRPr="007C0FA2">
        <w:rPr>
          <w:sz w:val="22"/>
          <w:szCs w:val="22"/>
          <w:lang w:val="es-CR"/>
        </w:rPr>
        <w:t xml:space="preserve"> señor </w:t>
      </w:r>
      <w:r w:rsidR="00A93251">
        <w:rPr>
          <w:sz w:val="22"/>
          <w:szCs w:val="22"/>
          <w:lang w:val="es-CR"/>
        </w:rPr>
        <w:t>Zeledón Valenciano</w:t>
      </w:r>
      <w:r w:rsidR="00A93251" w:rsidRPr="007C0FA2">
        <w:rPr>
          <w:sz w:val="22"/>
          <w:szCs w:val="22"/>
        </w:rPr>
        <w:t>.</w:t>
      </w:r>
      <w:r w:rsidR="00A93251" w:rsidRPr="00A93251">
        <w:rPr>
          <w:sz w:val="22"/>
          <w:szCs w:val="22"/>
          <w:lang w:val="es-CR"/>
        </w:rPr>
        <w:t xml:space="preserve"> </w:t>
      </w:r>
      <w:r w:rsidR="00A93251">
        <w:rPr>
          <w:sz w:val="22"/>
          <w:szCs w:val="22"/>
          <w:lang w:val="es-CR"/>
        </w:rPr>
        <w:t>Dichos documentos se adjuntan al expediente del acta.</w:t>
      </w:r>
    </w:p>
    <w:p w14:paraId="3F7E5905" w14:textId="77777777" w:rsidR="00A93251" w:rsidRDefault="00A93251" w:rsidP="006920A8">
      <w:pPr>
        <w:spacing w:line="360" w:lineRule="auto"/>
        <w:jc w:val="both"/>
        <w:rPr>
          <w:sz w:val="22"/>
          <w:szCs w:val="22"/>
        </w:rPr>
      </w:pPr>
    </w:p>
    <w:p w14:paraId="5F0F25F5" w14:textId="77777777" w:rsidR="006920A8" w:rsidRPr="007E1A0A" w:rsidRDefault="006920A8" w:rsidP="006920A8">
      <w:pPr>
        <w:spacing w:line="360" w:lineRule="auto"/>
        <w:jc w:val="both"/>
        <w:rPr>
          <w:sz w:val="22"/>
          <w:szCs w:val="22"/>
        </w:rPr>
      </w:pPr>
      <w:r>
        <w:rPr>
          <w:rFonts w:cs="Arial"/>
          <w:sz w:val="22"/>
        </w:rPr>
        <w:t xml:space="preserve">La licenciada Camacho Murillo </w:t>
      </w:r>
      <w:r w:rsidRPr="007E1A0A">
        <w:rPr>
          <w:bCs/>
          <w:sz w:val="22"/>
          <w:szCs w:val="22"/>
        </w:rPr>
        <w:t xml:space="preserve">expone los alcances de la citada solicitud, destacando que el </w:t>
      </w:r>
      <w:r w:rsidRPr="007E1A0A">
        <w:rPr>
          <w:sz w:val="22"/>
          <w:szCs w:val="22"/>
        </w:rPr>
        <w:t xml:space="preserve">caso propuesto fue debidamente analizado por la Dirección FOSUVI y se determinó </w:t>
      </w:r>
      <w:r w:rsidRPr="006850B4">
        <w:rPr>
          <w:sz w:val="22"/>
          <w:szCs w:val="22"/>
        </w:rPr>
        <w:t>que éste cumple con todos los requisitos que establece la legislación del Sistema, razón por la cual se recomienda aprobar un subsidio de ¢</w:t>
      </w:r>
      <w:r>
        <w:rPr>
          <w:sz w:val="22"/>
          <w:szCs w:val="22"/>
        </w:rPr>
        <w:t>7</w:t>
      </w:r>
      <w:r w:rsidRPr="006850B4">
        <w:rPr>
          <w:sz w:val="22"/>
          <w:szCs w:val="22"/>
        </w:rPr>
        <w:t>.</w:t>
      </w:r>
      <w:r>
        <w:rPr>
          <w:sz w:val="22"/>
          <w:szCs w:val="22"/>
        </w:rPr>
        <w:t>100</w:t>
      </w:r>
      <w:r w:rsidRPr="006850B4">
        <w:rPr>
          <w:sz w:val="22"/>
          <w:szCs w:val="22"/>
        </w:rPr>
        <w:t>.</w:t>
      </w:r>
      <w:r>
        <w:rPr>
          <w:sz w:val="22"/>
          <w:szCs w:val="22"/>
        </w:rPr>
        <w:t>0</w:t>
      </w:r>
      <w:r w:rsidRPr="006850B4">
        <w:rPr>
          <w:sz w:val="22"/>
          <w:szCs w:val="22"/>
        </w:rPr>
        <w:t>00,00 bajo las condiciones señaladas por esa Dirección</w:t>
      </w:r>
      <w:r>
        <w:rPr>
          <w:sz w:val="22"/>
          <w:szCs w:val="22"/>
        </w:rPr>
        <w:t>.</w:t>
      </w:r>
    </w:p>
    <w:p w14:paraId="63300FDA" w14:textId="77777777" w:rsidR="006920A8" w:rsidRDefault="006920A8" w:rsidP="006920A8">
      <w:pPr>
        <w:spacing w:line="360" w:lineRule="auto"/>
        <w:jc w:val="both"/>
        <w:rPr>
          <w:sz w:val="22"/>
          <w:szCs w:val="22"/>
        </w:rPr>
      </w:pPr>
    </w:p>
    <w:p w14:paraId="7ADE641B" w14:textId="0F805B8B" w:rsidR="00AE4D1A" w:rsidRPr="006920A8" w:rsidRDefault="006920A8" w:rsidP="00AE4D1A">
      <w:pPr>
        <w:spacing w:line="360" w:lineRule="auto"/>
        <w:jc w:val="both"/>
        <w:rPr>
          <w:color w:val="000000"/>
          <w:sz w:val="22"/>
          <w:szCs w:val="22"/>
        </w:rPr>
      </w:pPr>
      <w:r w:rsidRPr="00A25DB7">
        <w:rPr>
          <w:rFonts w:cs="Arial"/>
          <w:sz w:val="22"/>
          <w:u w:val="single"/>
          <w:lang w:val="es-ES_tradnl"/>
        </w:rPr>
        <w:t xml:space="preserve">Minuto </w:t>
      </w:r>
      <w:r w:rsidR="00A93251">
        <w:rPr>
          <w:rFonts w:cs="Arial"/>
          <w:sz w:val="22"/>
          <w:u w:val="single"/>
          <w:lang w:val="es-ES_tradnl"/>
        </w:rPr>
        <w:t>51</w:t>
      </w:r>
      <w:r w:rsidRPr="00A25DB7">
        <w:rPr>
          <w:rFonts w:cs="Arial"/>
          <w:sz w:val="22"/>
          <w:u w:val="single"/>
          <w:lang w:val="es-ES_tradnl"/>
        </w:rPr>
        <w:t>:</w:t>
      </w:r>
      <w:r w:rsidR="00A93251">
        <w:rPr>
          <w:rFonts w:cs="Arial"/>
          <w:sz w:val="22"/>
          <w:u w:val="single"/>
          <w:lang w:val="es-ES_tradnl"/>
        </w:rPr>
        <w:t>16</w:t>
      </w:r>
      <w:r>
        <w:rPr>
          <w:rFonts w:cs="Arial"/>
          <w:sz w:val="22"/>
          <w:lang w:val="es-ES_tradnl"/>
        </w:rPr>
        <w:t xml:space="preserve"> Conocido</w:t>
      </w:r>
      <w:r w:rsidRPr="00BB4E5E">
        <w:rPr>
          <w:color w:val="000000"/>
          <w:sz w:val="22"/>
          <w:szCs w:val="22"/>
        </w:rPr>
        <w:t xml:space="preserve"> el informe de la Dirección FOSUVI y no habiendo objeciones de los señores Directores ni por parte de los funcionarios presentes, la Junta Directiva acoge la recomendación de la Administración y, en consecuencia, toma el </w:t>
      </w:r>
      <w:r w:rsidRPr="006E20AF">
        <w:rPr>
          <w:b/>
          <w:color w:val="000000"/>
          <w:sz w:val="22"/>
          <w:szCs w:val="22"/>
        </w:rPr>
        <w:t xml:space="preserve">Acuerdo N° </w:t>
      </w:r>
      <w:r>
        <w:rPr>
          <w:b/>
          <w:color w:val="000000"/>
          <w:sz w:val="22"/>
          <w:szCs w:val="22"/>
        </w:rPr>
        <w:t>7</w:t>
      </w:r>
      <w:r>
        <w:rPr>
          <w:color w:val="000000"/>
          <w:sz w:val="22"/>
          <w:szCs w:val="22"/>
        </w:rPr>
        <w:t xml:space="preserve"> que se anexa a esta minuta.</w:t>
      </w:r>
    </w:p>
    <w:p w14:paraId="40B352F9" w14:textId="77777777" w:rsidR="00C27EF8" w:rsidRPr="00D14EAF" w:rsidRDefault="00C27EF8" w:rsidP="00C27EF8">
      <w:pPr>
        <w:spacing w:line="360" w:lineRule="auto"/>
        <w:jc w:val="both"/>
        <w:rPr>
          <w:rFonts w:cs="Arial"/>
          <w:b/>
          <w:sz w:val="22"/>
        </w:rPr>
      </w:pPr>
      <w:r w:rsidRPr="00D14EAF">
        <w:rPr>
          <w:rFonts w:cs="Arial"/>
          <w:b/>
          <w:sz w:val="22"/>
        </w:rPr>
        <w:t>************</w:t>
      </w:r>
    </w:p>
    <w:p w14:paraId="3A82FB57" w14:textId="77777777" w:rsidR="00C27EF8" w:rsidRDefault="00C27EF8" w:rsidP="00C27EF8">
      <w:pPr>
        <w:spacing w:line="360" w:lineRule="auto"/>
        <w:jc w:val="both"/>
        <w:rPr>
          <w:rFonts w:cs="Arial"/>
          <w:b/>
          <w:sz w:val="22"/>
          <w:szCs w:val="22"/>
          <w:u w:val="single"/>
          <w:lang w:val="es-ES_tradnl"/>
        </w:rPr>
      </w:pPr>
    </w:p>
    <w:p w14:paraId="4DF10D20"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lastRenderedPageBreak/>
        <w:t xml:space="preserve">5° </w:t>
      </w:r>
      <w:r w:rsidR="00D87824" w:rsidRPr="00203CE1">
        <w:rPr>
          <w:rFonts w:cs="Arial"/>
          <w:b/>
          <w:bCs/>
          <w:sz w:val="22"/>
          <w:u w:val="single"/>
          <w:lang w:val="es-ES_tradnl"/>
        </w:rPr>
        <w:t>Solicitud de financiamiento adicional para el proyecto Santa Eulalia</w:t>
      </w:r>
    </w:p>
    <w:p w14:paraId="33915A45" w14:textId="77777777" w:rsidR="00C27EF8" w:rsidRDefault="00C27EF8" w:rsidP="00C27EF8">
      <w:pPr>
        <w:spacing w:line="360" w:lineRule="auto"/>
        <w:jc w:val="both"/>
        <w:rPr>
          <w:rFonts w:cs="Arial"/>
          <w:sz w:val="22"/>
          <w:szCs w:val="22"/>
        </w:rPr>
      </w:pPr>
    </w:p>
    <w:p w14:paraId="3AC10AFB" w14:textId="74642915" w:rsidR="00A044D3" w:rsidRDefault="00060551" w:rsidP="00060551">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55</w:t>
      </w:r>
      <w:r w:rsidRPr="0039311E">
        <w:rPr>
          <w:rFonts w:cs="Arial"/>
          <w:sz w:val="22"/>
          <w:u w:val="single"/>
          <w:lang w:val="es-ES_tradnl"/>
        </w:rPr>
        <w:t>:</w:t>
      </w:r>
      <w:r>
        <w:rPr>
          <w:rFonts w:cs="Arial"/>
          <w:sz w:val="22"/>
          <w:u w:val="single"/>
          <w:lang w:val="es-ES_tradnl"/>
        </w:rPr>
        <w:t>20</w:t>
      </w:r>
      <w:r>
        <w:rPr>
          <w:rFonts w:cs="Arial"/>
          <w:sz w:val="22"/>
          <w:lang w:val="es-ES_tradnl"/>
        </w:rPr>
        <w:t xml:space="preserve"> Se conoce el oficio </w:t>
      </w:r>
      <w:r>
        <w:rPr>
          <w:rFonts w:cs="Arial"/>
          <w:color w:val="000000"/>
          <w:sz w:val="22"/>
          <w:szCs w:val="22"/>
        </w:rPr>
        <w:t>GG-ME-</w:t>
      </w:r>
      <w:r w:rsidR="00A044D3">
        <w:rPr>
          <w:rFonts w:cs="Arial"/>
          <w:color w:val="000000"/>
          <w:sz w:val="22"/>
          <w:szCs w:val="22"/>
        </w:rPr>
        <w:t>1054</w:t>
      </w:r>
      <w:r>
        <w:rPr>
          <w:rFonts w:cs="Arial"/>
          <w:color w:val="000000"/>
          <w:sz w:val="22"/>
          <w:szCs w:val="22"/>
        </w:rPr>
        <w:t xml:space="preserve">-2019 del </w:t>
      </w:r>
      <w:r w:rsidR="00A044D3">
        <w:rPr>
          <w:rFonts w:cs="Arial"/>
          <w:color w:val="000000"/>
          <w:sz w:val="22"/>
          <w:szCs w:val="22"/>
        </w:rPr>
        <w:t>04</w:t>
      </w:r>
      <w:r>
        <w:rPr>
          <w:rFonts w:cs="Arial"/>
          <w:color w:val="000000"/>
          <w:sz w:val="22"/>
          <w:szCs w:val="22"/>
        </w:rPr>
        <w:t xml:space="preserve"> de </w:t>
      </w:r>
      <w:r w:rsidR="00A044D3">
        <w:rPr>
          <w:rFonts w:cs="Arial"/>
          <w:color w:val="000000"/>
          <w:sz w:val="22"/>
          <w:szCs w:val="22"/>
        </w:rPr>
        <w:t>octubre</w:t>
      </w:r>
      <w:r>
        <w:rPr>
          <w:rFonts w:cs="Arial"/>
          <w:color w:val="000000"/>
          <w:sz w:val="22"/>
          <w:szCs w:val="22"/>
        </w:rPr>
        <w:t xml:space="preserve"> de 2019</w:t>
      </w:r>
      <w:r w:rsidRPr="00911E34">
        <w:rPr>
          <w:rFonts w:cs="Arial"/>
          <w:color w:val="000000"/>
          <w:sz w:val="22"/>
          <w:szCs w:val="22"/>
        </w:rPr>
        <w:t>, mediante el cual, la</w:t>
      </w:r>
      <w:r>
        <w:rPr>
          <w:rFonts w:cs="Arial"/>
          <w:color w:val="000000"/>
          <w:sz w:val="22"/>
          <w:szCs w:val="22"/>
        </w:rPr>
        <w:t xml:space="preserve"> </w:t>
      </w:r>
      <w:r w:rsidRPr="003478A1">
        <w:rPr>
          <w:rFonts w:cs="Arial"/>
          <w:color w:val="000000"/>
          <w:sz w:val="22"/>
          <w:szCs w:val="22"/>
        </w:rPr>
        <w:t xml:space="preserve">Gerencia General </w:t>
      </w:r>
      <w:r w:rsidRPr="00911E34">
        <w:rPr>
          <w:rFonts w:cs="Arial"/>
          <w:color w:val="000000"/>
          <w:sz w:val="22"/>
          <w:szCs w:val="22"/>
        </w:rPr>
        <w:t xml:space="preserve">remite </w:t>
      </w:r>
      <w:r>
        <w:rPr>
          <w:rFonts w:cs="Arial"/>
          <w:color w:val="000000"/>
          <w:sz w:val="22"/>
          <w:szCs w:val="22"/>
        </w:rPr>
        <w:t xml:space="preserve">y avala </w:t>
      </w:r>
      <w:r w:rsidRPr="00911E34">
        <w:rPr>
          <w:rFonts w:cs="Arial"/>
          <w:color w:val="000000"/>
          <w:sz w:val="22"/>
          <w:szCs w:val="22"/>
        </w:rPr>
        <w:t xml:space="preserve">el informe </w:t>
      </w:r>
      <w:r>
        <w:rPr>
          <w:rFonts w:cs="Arial"/>
          <w:sz w:val="22"/>
          <w:szCs w:val="22"/>
        </w:rPr>
        <w:t>DF</w:t>
      </w:r>
      <w:r w:rsidRPr="00B35EAF">
        <w:rPr>
          <w:rFonts w:cs="Arial"/>
          <w:sz w:val="22"/>
          <w:szCs w:val="22"/>
        </w:rPr>
        <w:t>-OF-</w:t>
      </w:r>
      <w:r w:rsidR="00A044D3">
        <w:rPr>
          <w:rFonts w:cs="Arial"/>
          <w:sz w:val="22"/>
          <w:szCs w:val="22"/>
        </w:rPr>
        <w:t>1152</w:t>
      </w:r>
      <w:r w:rsidRPr="00B35EAF">
        <w:rPr>
          <w:rFonts w:cs="Arial"/>
          <w:sz w:val="22"/>
          <w:szCs w:val="22"/>
        </w:rPr>
        <w:t>-201</w:t>
      </w:r>
      <w:r>
        <w:rPr>
          <w:rFonts w:cs="Arial"/>
          <w:sz w:val="22"/>
          <w:szCs w:val="22"/>
        </w:rPr>
        <w:t>9</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sidRPr="00911E34">
        <w:rPr>
          <w:rFonts w:cs="Arial"/>
          <w:color w:val="000000"/>
          <w:sz w:val="22"/>
          <w:szCs w:val="22"/>
        </w:rPr>
        <w:t xml:space="preserve">, </w:t>
      </w:r>
      <w:r w:rsidRPr="00911E34">
        <w:rPr>
          <w:rFonts w:cs="Arial"/>
          <w:bCs/>
          <w:sz w:val="22"/>
          <w:szCs w:val="22"/>
        </w:rPr>
        <w:t xml:space="preserve">que </w:t>
      </w:r>
      <w:r w:rsidR="00A044D3" w:rsidRPr="00911E34">
        <w:rPr>
          <w:rFonts w:cs="Arial"/>
          <w:bCs/>
          <w:sz w:val="22"/>
          <w:szCs w:val="22"/>
        </w:rPr>
        <w:t>contiene los resultados del estudio efectuado a la solicitud</w:t>
      </w:r>
      <w:r w:rsidR="00A044D3" w:rsidRPr="00911E34">
        <w:rPr>
          <w:rFonts w:cs="Arial"/>
          <w:color w:val="000000"/>
          <w:sz w:val="22"/>
          <w:szCs w:val="22"/>
        </w:rPr>
        <w:t xml:space="preserve"> de</w:t>
      </w:r>
      <w:r w:rsidR="00A044D3">
        <w:rPr>
          <w:rFonts w:cs="Arial"/>
          <w:color w:val="000000"/>
          <w:sz w:val="22"/>
          <w:szCs w:val="22"/>
        </w:rPr>
        <w:t xml:space="preserve"> la Fundación para la Vivienda Rural Costa Rica – Canadá,</w:t>
      </w:r>
      <w:r w:rsidR="00A044D3" w:rsidRPr="00911E34">
        <w:rPr>
          <w:rFonts w:cs="Arial"/>
          <w:sz w:val="22"/>
          <w:szCs w:val="22"/>
        </w:rPr>
        <w:t xml:space="preserve"> para </w:t>
      </w:r>
      <w:r w:rsidR="00A044D3" w:rsidRPr="0076730A">
        <w:rPr>
          <w:rFonts w:cs="Arial"/>
          <w:sz w:val="22"/>
          <w:szCs w:val="22"/>
        </w:rPr>
        <w:t xml:space="preserve">financiar, </w:t>
      </w:r>
      <w:r w:rsidR="00A044D3" w:rsidRPr="0042383C">
        <w:rPr>
          <w:rFonts w:cs="Arial"/>
          <w:sz w:val="22"/>
          <w:szCs w:val="22"/>
        </w:rPr>
        <w:t xml:space="preserve">al amparo del </w:t>
      </w:r>
      <w:r w:rsidR="00A044D3">
        <w:rPr>
          <w:rFonts w:cs="Arial"/>
          <w:sz w:val="22"/>
          <w:szCs w:val="22"/>
        </w:rPr>
        <w:t>“P</w:t>
      </w:r>
      <w:r w:rsidR="00A044D3" w:rsidRPr="0042383C">
        <w:rPr>
          <w:rFonts w:cs="Arial"/>
          <w:sz w:val="22"/>
          <w:szCs w:val="22"/>
        </w:rPr>
        <w:t xml:space="preserve">rocedimiento para la generación e inicio de proyectos de vivienda en terrenos del </w:t>
      </w:r>
      <w:r w:rsidR="00A044D3">
        <w:rPr>
          <w:rFonts w:cs="Arial"/>
          <w:sz w:val="22"/>
          <w:szCs w:val="22"/>
        </w:rPr>
        <w:t>B</w:t>
      </w:r>
      <w:r w:rsidR="00A044D3" w:rsidRPr="0042383C">
        <w:rPr>
          <w:rFonts w:cs="Arial"/>
          <w:sz w:val="22"/>
          <w:szCs w:val="22"/>
        </w:rPr>
        <w:t xml:space="preserve">anco </w:t>
      </w:r>
      <w:r w:rsidR="00A044D3">
        <w:rPr>
          <w:rFonts w:cs="Arial"/>
          <w:sz w:val="22"/>
          <w:szCs w:val="22"/>
        </w:rPr>
        <w:t>H</w:t>
      </w:r>
      <w:r w:rsidR="00A044D3" w:rsidRPr="0042383C">
        <w:rPr>
          <w:rFonts w:cs="Arial"/>
          <w:sz w:val="22"/>
          <w:szCs w:val="22"/>
        </w:rPr>
        <w:t xml:space="preserve">ipotecario de la </w:t>
      </w:r>
      <w:r w:rsidR="00A044D3">
        <w:rPr>
          <w:rFonts w:cs="Arial"/>
          <w:sz w:val="22"/>
          <w:szCs w:val="22"/>
        </w:rPr>
        <w:t>V</w:t>
      </w:r>
      <w:r w:rsidR="00A044D3" w:rsidRPr="0042383C">
        <w:rPr>
          <w:rFonts w:cs="Arial"/>
          <w:sz w:val="22"/>
          <w:szCs w:val="22"/>
        </w:rPr>
        <w:t>ivienda</w:t>
      </w:r>
      <w:r w:rsidR="00A044D3">
        <w:rPr>
          <w:rFonts w:cs="Arial"/>
          <w:sz w:val="22"/>
          <w:szCs w:val="22"/>
        </w:rPr>
        <w:t xml:space="preserve">”, actividades adicionales no contempladas en el </w:t>
      </w:r>
      <w:r w:rsidR="00A044D3" w:rsidRPr="0076730A">
        <w:rPr>
          <w:rFonts w:cs="Arial"/>
          <w:sz w:val="22"/>
          <w:szCs w:val="22"/>
        </w:rPr>
        <w:t xml:space="preserve">financiamiento </w:t>
      </w:r>
      <w:r w:rsidR="00A044D3">
        <w:rPr>
          <w:rFonts w:cs="Arial"/>
          <w:sz w:val="22"/>
          <w:szCs w:val="22"/>
        </w:rPr>
        <w:t>de la maduración del proyecto Santa Eulalia, ubicado en el distrito Santa Eulalia del cantón de Atenas, provincia de Alajuela.</w:t>
      </w:r>
      <w:r w:rsidR="00A044D3" w:rsidRPr="00A044D3">
        <w:rPr>
          <w:rFonts w:cs="Arial"/>
          <w:sz w:val="22"/>
          <w:szCs w:val="22"/>
        </w:rPr>
        <w:t xml:space="preserve"> </w:t>
      </w:r>
      <w:r w:rsidR="00A044D3">
        <w:rPr>
          <w:rFonts w:cs="Arial"/>
          <w:sz w:val="22"/>
          <w:szCs w:val="22"/>
        </w:rPr>
        <w:t xml:space="preserve"> </w:t>
      </w:r>
      <w:r w:rsidR="00A044D3" w:rsidRPr="00BB4E5E">
        <w:rPr>
          <w:rFonts w:cs="Arial"/>
          <w:sz w:val="22"/>
          <w:szCs w:val="22"/>
        </w:rPr>
        <w:t xml:space="preserve">Dichos documentos se </w:t>
      </w:r>
      <w:r w:rsidR="00A044D3">
        <w:rPr>
          <w:rFonts w:cs="Arial"/>
          <w:bCs/>
          <w:sz w:val="22"/>
          <w:szCs w:val="22"/>
        </w:rPr>
        <w:t>adjuntan al expediente del acta</w:t>
      </w:r>
      <w:r w:rsidR="00A044D3">
        <w:rPr>
          <w:rFonts w:cs="Arial"/>
          <w:bCs/>
          <w:sz w:val="22"/>
          <w:szCs w:val="22"/>
          <w:lang w:val="es-ES_tradnl"/>
        </w:rPr>
        <w:t>.</w:t>
      </w:r>
    </w:p>
    <w:p w14:paraId="16DA4307" w14:textId="77777777" w:rsidR="00A044D3" w:rsidRDefault="00A044D3" w:rsidP="00060551">
      <w:pPr>
        <w:spacing w:line="360" w:lineRule="auto"/>
        <w:jc w:val="both"/>
        <w:rPr>
          <w:rFonts w:cs="Arial"/>
          <w:sz w:val="22"/>
          <w:szCs w:val="22"/>
        </w:rPr>
      </w:pPr>
    </w:p>
    <w:p w14:paraId="03138AC2" w14:textId="477DBB55" w:rsidR="00060551" w:rsidRDefault="00060551" w:rsidP="00060551">
      <w:pPr>
        <w:spacing w:line="360" w:lineRule="auto"/>
        <w:jc w:val="both"/>
        <w:rPr>
          <w:rFonts w:cs="Arial"/>
          <w:sz w:val="22"/>
          <w:szCs w:val="22"/>
          <w:lang w:val="es-ES_tradnl"/>
        </w:rPr>
      </w:pPr>
      <w:r>
        <w:rPr>
          <w:rFonts w:cs="Arial"/>
          <w:sz w:val="22"/>
          <w:szCs w:val="22"/>
        </w:rPr>
        <w:t>La licenciada Camacho Murillo</w:t>
      </w:r>
      <w:r>
        <w:rPr>
          <w:rFonts w:cs="Arial"/>
          <w:color w:val="000000"/>
          <w:sz w:val="22"/>
          <w:szCs w:val="22"/>
        </w:rPr>
        <w:t xml:space="preserve"> </w:t>
      </w:r>
      <w:r w:rsidRPr="007B08BD">
        <w:rPr>
          <w:rFonts w:cs="Arial"/>
          <w:sz w:val="22"/>
          <w:szCs w:val="22"/>
          <w:lang w:val="es-ES_tradnl"/>
        </w:rPr>
        <w:t xml:space="preserve">expone los alcances del citado informe, </w:t>
      </w:r>
      <w:r w:rsidRPr="00911E34">
        <w:rPr>
          <w:rFonts w:cs="Arial"/>
          <w:color w:val="000000"/>
          <w:sz w:val="22"/>
          <w:szCs w:val="22"/>
        </w:rPr>
        <w:t>destaca</w:t>
      </w:r>
      <w:r>
        <w:rPr>
          <w:rFonts w:cs="Arial"/>
          <w:color w:val="000000"/>
          <w:sz w:val="22"/>
          <w:szCs w:val="22"/>
        </w:rPr>
        <w:t>ndo</w:t>
      </w:r>
      <w:r w:rsidRPr="00911E34">
        <w:rPr>
          <w:rFonts w:cs="Arial"/>
          <w:color w:val="000000"/>
          <w:sz w:val="22"/>
          <w:szCs w:val="22"/>
        </w:rPr>
        <w:t xml:space="preserve"> </w:t>
      </w:r>
      <w:r>
        <w:rPr>
          <w:rFonts w:cs="Arial"/>
          <w:color w:val="000000"/>
          <w:sz w:val="22"/>
          <w:szCs w:val="22"/>
        </w:rPr>
        <w:t>las</w:t>
      </w:r>
      <w:r w:rsidRPr="00911E34">
        <w:rPr>
          <w:rFonts w:cs="Arial"/>
          <w:color w:val="000000"/>
          <w:sz w:val="22"/>
          <w:szCs w:val="22"/>
        </w:rPr>
        <w:t xml:space="preserve"> razones en las que se fundamenta la entidad para justificar </w:t>
      </w:r>
      <w:r>
        <w:rPr>
          <w:rFonts w:cs="Arial"/>
          <w:color w:val="000000"/>
          <w:sz w:val="22"/>
          <w:szCs w:val="22"/>
        </w:rPr>
        <w:t>su solicitud</w:t>
      </w:r>
      <w:r w:rsidRPr="00911E34">
        <w:rPr>
          <w:rFonts w:cs="Arial"/>
          <w:color w:val="000000"/>
          <w:sz w:val="22"/>
          <w:szCs w:val="22"/>
        </w:rPr>
        <w:t xml:space="preserve">, </w:t>
      </w:r>
      <w:r>
        <w:rPr>
          <w:rFonts w:cs="Arial"/>
          <w:color w:val="000000"/>
          <w:sz w:val="22"/>
          <w:szCs w:val="22"/>
        </w:rPr>
        <w:t xml:space="preserve">así como al detalle </w:t>
      </w:r>
      <w:r>
        <w:rPr>
          <w:rFonts w:cs="Arial"/>
          <w:sz w:val="22"/>
          <w:szCs w:val="22"/>
          <w:lang w:val="es-ES_tradnl"/>
        </w:rPr>
        <w:t>de</w:t>
      </w:r>
      <w:r w:rsidRPr="007B08BD">
        <w:rPr>
          <w:rFonts w:cs="Arial"/>
          <w:sz w:val="22"/>
          <w:szCs w:val="22"/>
          <w:lang w:val="es-ES_tradnl"/>
        </w:rPr>
        <w:t xml:space="preserve"> los costos </w:t>
      </w:r>
      <w:r>
        <w:rPr>
          <w:rFonts w:cs="Arial"/>
          <w:sz w:val="22"/>
          <w:szCs w:val="22"/>
          <w:lang w:val="es-ES_tradnl"/>
        </w:rPr>
        <w:t xml:space="preserve">que conllevan </w:t>
      </w:r>
      <w:r w:rsidRPr="007B08BD">
        <w:rPr>
          <w:rFonts w:cs="Arial"/>
          <w:sz w:val="22"/>
          <w:szCs w:val="22"/>
          <w:lang w:val="es-ES_tradnl"/>
        </w:rPr>
        <w:t xml:space="preserve">las actividades que se </w:t>
      </w:r>
      <w:r>
        <w:rPr>
          <w:rFonts w:cs="Arial"/>
          <w:sz w:val="22"/>
          <w:szCs w:val="22"/>
          <w:lang w:val="es-ES_tradnl"/>
        </w:rPr>
        <w:t>proponen</w:t>
      </w:r>
      <w:r w:rsidRPr="007B08BD">
        <w:rPr>
          <w:rFonts w:cs="Arial"/>
          <w:sz w:val="22"/>
          <w:szCs w:val="22"/>
          <w:lang w:val="es-ES_tradnl"/>
        </w:rPr>
        <w:t xml:space="preserve"> financiar, </w:t>
      </w:r>
      <w:r>
        <w:rPr>
          <w:rFonts w:cs="Arial"/>
          <w:sz w:val="22"/>
          <w:szCs w:val="22"/>
          <w:lang w:val="es-ES_tradnl"/>
        </w:rPr>
        <w:t>haciendo énfasis en que se requiere financiar la suma de hasta ¢</w:t>
      </w:r>
      <w:r w:rsidR="00A044D3">
        <w:rPr>
          <w:rFonts w:cs="Arial"/>
          <w:sz w:val="22"/>
          <w:szCs w:val="22"/>
          <w:lang w:val="es-ES_tradnl"/>
        </w:rPr>
        <w:t>1</w:t>
      </w:r>
      <w:r>
        <w:rPr>
          <w:rFonts w:cs="Arial"/>
          <w:sz w:val="22"/>
          <w:szCs w:val="22"/>
          <w:lang w:val="es-ES_tradnl"/>
        </w:rPr>
        <w:t>,</w:t>
      </w:r>
      <w:r w:rsidR="00A044D3">
        <w:rPr>
          <w:rFonts w:cs="Arial"/>
          <w:sz w:val="22"/>
          <w:szCs w:val="22"/>
          <w:lang w:val="es-ES_tradnl"/>
        </w:rPr>
        <w:t>64</w:t>
      </w:r>
      <w:r>
        <w:rPr>
          <w:rFonts w:cs="Arial"/>
          <w:sz w:val="22"/>
          <w:szCs w:val="22"/>
          <w:lang w:val="es-ES_tradnl"/>
        </w:rPr>
        <w:t xml:space="preserve"> millones</w:t>
      </w:r>
      <w:r w:rsidRPr="00DF7640">
        <w:rPr>
          <w:rFonts w:cs="Arial"/>
          <w:sz w:val="22"/>
          <w:szCs w:val="22"/>
          <w:lang w:val="es-ES_tradnl"/>
        </w:rPr>
        <w:t xml:space="preserve"> </w:t>
      </w:r>
      <w:r>
        <w:rPr>
          <w:rFonts w:cs="Arial"/>
          <w:sz w:val="22"/>
          <w:szCs w:val="22"/>
          <w:lang w:val="es-ES_tradnl"/>
        </w:rPr>
        <w:t xml:space="preserve">por el costo </w:t>
      </w:r>
      <w:r w:rsidR="00A044D3">
        <w:rPr>
          <w:rFonts w:cs="Arial"/>
          <w:sz w:val="22"/>
          <w:szCs w:val="22"/>
          <w:lang w:val="es-ES_tradnl"/>
        </w:rPr>
        <w:t>de los estudios de suelos y el correspondiente Impuesto al Valor Agregado</w:t>
      </w:r>
      <w:r>
        <w:rPr>
          <w:rFonts w:cs="Arial"/>
          <w:sz w:val="22"/>
          <w:szCs w:val="22"/>
          <w:lang w:val="es-ES_tradnl"/>
        </w:rPr>
        <w:t>.</w:t>
      </w:r>
    </w:p>
    <w:p w14:paraId="1FBED5AC" w14:textId="77777777" w:rsidR="00060551" w:rsidRDefault="00060551" w:rsidP="00060551">
      <w:pPr>
        <w:spacing w:line="360" w:lineRule="auto"/>
        <w:jc w:val="both"/>
        <w:rPr>
          <w:rFonts w:cs="Arial"/>
          <w:sz w:val="22"/>
          <w:szCs w:val="22"/>
          <w:lang w:val="es-ES_tradnl"/>
        </w:rPr>
      </w:pPr>
    </w:p>
    <w:p w14:paraId="02572AD9" w14:textId="4CCA5636" w:rsidR="00060551" w:rsidRPr="00911E34" w:rsidRDefault="00060551" w:rsidP="00060551">
      <w:pPr>
        <w:spacing w:line="360" w:lineRule="auto"/>
        <w:jc w:val="both"/>
        <w:rPr>
          <w:rFonts w:cs="Arial"/>
          <w:bCs/>
          <w:sz w:val="22"/>
          <w:szCs w:val="22"/>
        </w:rPr>
      </w:pPr>
      <w:r w:rsidRPr="00AE00D8">
        <w:rPr>
          <w:rFonts w:cs="Arial"/>
          <w:color w:val="000000"/>
          <w:sz w:val="22"/>
          <w:szCs w:val="22"/>
          <w:u w:val="single"/>
          <w:lang w:val="es-CR"/>
        </w:rPr>
        <w:t>Min</w:t>
      </w:r>
      <w:r>
        <w:rPr>
          <w:rFonts w:cs="Arial"/>
          <w:color w:val="000000"/>
          <w:sz w:val="22"/>
          <w:szCs w:val="22"/>
          <w:u w:val="single"/>
          <w:lang w:val="es-CR"/>
        </w:rPr>
        <w:t>uto 6</w:t>
      </w:r>
      <w:r w:rsidR="00AC35F8">
        <w:rPr>
          <w:rFonts w:cs="Arial"/>
          <w:color w:val="000000"/>
          <w:sz w:val="22"/>
          <w:szCs w:val="22"/>
          <w:u w:val="single"/>
          <w:lang w:val="es-CR"/>
        </w:rPr>
        <w:t>0</w:t>
      </w:r>
      <w:r w:rsidRPr="00AE00D8">
        <w:rPr>
          <w:rFonts w:cs="Arial"/>
          <w:color w:val="000000"/>
          <w:sz w:val="22"/>
          <w:szCs w:val="22"/>
          <w:u w:val="single"/>
          <w:lang w:val="es-CR"/>
        </w:rPr>
        <w:t>:</w:t>
      </w:r>
      <w:r w:rsidR="00AC35F8">
        <w:rPr>
          <w:rFonts w:cs="Arial"/>
          <w:color w:val="000000"/>
          <w:sz w:val="22"/>
          <w:szCs w:val="22"/>
          <w:u w:val="single"/>
          <w:lang w:val="es-CR"/>
        </w:rPr>
        <w:t>4</w:t>
      </w:r>
      <w:r>
        <w:rPr>
          <w:rFonts w:cs="Arial"/>
          <w:color w:val="000000"/>
          <w:sz w:val="22"/>
          <w:szCs w:val="22"/>
          <w:u w:val="single"/>
          <w:lang w:val="es-CR"/>
        </w:rPr>
        <w:t>0</w:t>
      </w:r>
      <w:r>
        <w:rPr>
          <w:rFonts w:cs="Arial"/>
          <w:color w:val="000000"/>
          <w:sz w:val="22"/>
          <w:szCs w:val="22"/>
          <w:lang w:val="es-CR"/>
        </w:rPr>
        <w:t xml:space="preserve"> </w:t>
      </w:r>
      <w:r w:rsidR="00A044D3">
        <w:rPr>
          <w:rFonts w:cs="Arial"/>
          <w:color w:val="000000"/>
          <w:sz w:val="22"/>
          <w:szCs w:val="22"/>
          <w:lang w:val="es-CR"/>
        </w:rPr>
        <w:t xml:space="preserve">Conocida la propuesta de la </w:t>
      </w:r>
      <w:r w:rsidR="00A044D3" w:rsidRPr="00A044D3">
        <w:rPr>
          <w:rFonts w:cs="Arial"/>
          <w:color w:val="000000"/>
          <w:sz w:val="22"/>
          <w:szCs w:val="22"/>
          <w:lang w:val="es-CR"/>
        </w:rPr>
        <w:t>Administración</w:t>
      </w:r>
      <w:r w:rsidR="00A044D3">
        <w:rPr>
          <w:rFonts w:cs="Arial"/>
          <w:color w:val="000000"/>
          <w:sz w:val="22"/>
          <w:szCs w:val="22"/>
          <w:lang w:val="es-CR"/>
        </w:rPr>
        <w:t xml:space="preserve"> y no </w:t>
      </w:r>
      <w:r>
        <w:rPr>
          <w:rFonts w:cs="Arial"/>
          <w:color w:val="000000"/>
          <w:sz w:val="22"/>
          <w:szCs w:val="22"/>
          <w:lang w:val="es-CR"/>
        </w:rPr>
        <w:t xml:space="preserve">habiendo </w:t>
      </w:r>
      <w:r w:rsidR="00A044D3">
        <w:rPr>
          <w:rFonts w:cs="Arial"/>
          <w:color w:val="000000"/>
          <w:sz w:val="22"/>
          <w:szCs w:val="22"/>
          <w:lang w:val="es-CR"/>
        </w:rPr>
        <w:t xml:space="preserve">objeciones de </w:t>
      </w:r>
      <w:r w:rsidRPr="00911E34">
        <w:rPr>
          <w:rFonts w:cs="Arial"/>
          <w:bCs/>
          <w:sz w:val="22"/>
          <w:szCs w:val="22"/>
        </w:rPr>
        <w:t xml:space="preserve">los señores Directores ni por parte de los funcionarios presentes, la Junta Directiva </w:t>
      </w:r>
      <w:r>
        <w:rPr>
          <w:rFonts w:cs="Arial"/>
          <w:bCs/>
          <w:sz w:val="22"/>
          <w:szCs w:val="22"/>
        </w:rPr>
        <w:t xml:space="preserve">resuelve </w:t>
      </w:r>
      <w:r w:rsidRPr="00911E34">
        <w:rPr>
          <w:rFonts w:cs="Arial"/>
          <w:bCs/>
          <w:sz w:val="22"/>
          <w:szCs w:val="22"/>
        </w:rPr>
        <w:t>acoge</w:t>
      </w:r>
      <w:r>
        <w:rPr>
          <w:rFonts w:cs="Arial"/>
          <w:bCs/>
          <w:sz w:val="22"/>
          <w:szCs w:val="22"/>
        </w:rPr>
        <w:t>r</w:t>
      </w:r>
      <w:r w:rsidRPr="00911E34">
        <w:rPr>
          <w:rFonts w:cs="Arial"/>
          <w:bCs/>
          <w:sz w:val="22"/>
          <w:szCs w:val="22"/>
        </w:rPr>
        <w:t xml:space="preserve"> la recomendación de la </w:t>
      </w:r>
      <w:r w:rsidR="00A044D3">
        <w:rPr>
          <w:rFonts w:cs="Arial"/>
          <w:bCs/>
          <w:sz w:val="22"/>
          <w:szCs w:val="22"/>
        </w:rPr>
        <w:t>Dirección FOSUVI</w:t>
      </w:r>
      <w:r>
        <w:rPr>
          <w:rFonts w:cs="Arial"/>
          <w:bCs/>
          <w:sz w:val="22"/>
          <w:szCs w:val="22"/>
        </w:rPr>
        <w:t>,</w:t>
      </w:r>
      <w:r w:rsidRPr="00911E34">
        <w:rPr>
          <w:rFonts w:cs="Arial"/>
          <w:bCs/>
          <w:sz w:val="22"/>
          <w:szCs w:val="22"/>
        </w:rPr>
        <w:t xml:space="preserve"> </w:t>
      </w:r>
      <w:r w:rsidR="00A044D3">
        <w:rPr>
          <w:rFonts w:cs="Arial"/>
          <w:bCs/>
          <w:sz w:val="22"/>
          <w:szCs w:val="22"/>
        </w:rPr>
        <w:t>en los términos que se indican en</w:t>
      </w:r>
      <w:r>
        <w:rPr>
          <w:rFonts w:cs="Arial"/>
          <w:sz w:val="22"/>
          <w:szCs w:val="22"/>
        </w:rPr>
        <w:t xml:space="preserve"> el </w:t>
      </w:r>
      <w:r>
        <w:rPr>
          <w:rFonts w:cs="Arial"/>
          <w:b/>
          <w:sz w:val="22"/>
          <w:szCs w:val="22"/>
        </w:rPr>
        <w:t>A</w:t>
      </w:r>
      <w:r w:rsidRPr="00ED0EF0">
        <w:rPr>
          <w:rFonts w:cs="Arial"/>
          <w:b/>
          <w:sz w:val="22"/>
          <w:szCs w:val="22"/>
        </w:rPr>
        <w:t xml:space="preserve">cuerdo N° </w:t>
      </w:r>
      <w:r w:rsidR="00A044D3">
        <w:rPr>
          <w:rFonts w:cs="Arial"/>
          <w:b/>
          <w:sz w:val="22"/>
          <w:szCs w:val="22"/>
        </w:rPr>
        <w:t>8</w:t>
      </w:r>
      <w:r>
        <w:rPr>
          <w:rFonts w:cs="Arial"/>
          <w:sz w:val="22"/>
          <w:szCs w:val="22"/>
        </w:rPr>
        <w:t xml:space="preserve"> que se anexa a esta minuta.</w:t>
      </w:r>
    </w:p>
    <w:p w14:paraId="4CC8043D" w14:textId="77777777" w:rsidR="00C27EF8" w:rsidRPr="00D14EAF" w:rsidRDefault="00C27EF8" w:rsidP="00C27EF8">
      <w:pPr>
        <w:spacing w:line="360" w:lineRule="auto"/>
        <w:jc w:val="both"/>
        <w:rPr>
          <w:rFonts w:cs="Arial"/>
          <w:b/>
          <w:sz w:val="22"/>
        </w:rPr>
      </w:pPr>
      <w:r w:rsidRPr="00D14EAF">
        <w:rPr>
          <w:rFonts w:cs="Arial"/>
          <w:b/>
          <w:sz w:val="22"/>
        </w:rPr>
        <w:t>************</w:t>
      </w:r>
    </w:p>
    <w:p w14:paraId="30576C75" w14:textId="77777777" w:rsidR="00C27EF8" w:rsidRDefault="00C27EF8" w:rsidP="00C27EF8">
      <w:pPr>
        <w:spacing w:line="360" w:lineRule="auto"/>
        <w:jc w:val="both"/>
        <w:rPr>
          <w:rFonts w:cs="Arial"/>
          <w:b/>
          <w:bCs/>
          <w:sz w:val="22"/>
          <w:szCs w:val="22"/>
          <w:u w:val="single"/>
          <w:lang w:val="es-ES_tradnl"/>
        </w:rPr>
      </w:pPr>
    </w:p>
    <w:p w14:paraId="24E8853E"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6° </w:t>
      </w:r>
      <w:r w:rsidR="00D87824" w:rsidRPr="00203CE1">
        <w:rPr>
          <w:rFonts w:cs="Arial"/>
          <w:b/>
          <w:bCs/>
          <w:sz w:val="22"/>
          <w:u w:val="single"/>
          <w:lang w:val="es-ES_tradnl"/>
        </w:rPr>
        <w:t>Solicitud de financiamiento adicional para el proyecto Linda Vista</w:t>
      </w:r>
    </w:p>
    <w:p w14:paraId="074C72F8" w14:textId="77777777" w:rsidR="00C27EF8" w:rsidRDefault="00C27EF8" w:rsidP="00C27EF8">
      <w:pPr>
        <w:spacing w:line="360" w:lineRule="auto"/>
        <w:jc w:val="both"/>
        <w:rPr>
          <w:rFonts w:cs="Arial"/>
          <w:sz w:val="22"/>
          <w:szCs w:val="22"/>
        </w:rPr>
      </w:pPr>
    </w:p>
    <w:p w14:paraId="785C7C90" w14:textId="3458E1D7" w:rsidR="000907C2" w:rsidRPr="009F7291" w:rsidRDefault="000907C2" w:rsidP="000907C2">
      <w:pPr>
        <w:spacing w:line="360" w:lineRule="auto"/>
        <w:jc w:val="both"/>
        <w:rPr>
          <w:rFonts w:cs="Arial"/>
          <w:sz w:val="22"/>
          <w:szCs w:val="22"/>
        </w:rPr>
      </w:pPr>
      <w:r w:rsidRPr="0039311E">
        <w:rPr>
          <w:rFonts w:cs="Arial"/>
          <w:sz w:val="22"/>
          <w:u w:val="single"/>
          <w:lang w:val="es-ES_tradnl"/>
        </w:rPr>
        <w:t xml:space="preserve">Minuto </w:t>
      </w:r>
      <w:r w:rsidR="002C30A8">
        <w:rPr>
          <w:rFonts w:cs="Arial"/>
          <w:sz w:val="22"/>
          <w:u w:val="single"/>
          <w:lang w:val="es-ES_tradnl"/>
        </w:rPr>
        <w:t>60</w:t>
      </w:r>
      <w:r w:rsidRPr="0039311E">
        <w:rPr>
          <w:rFonts w:cs="Arial"/>
          <w:sz w:val="22"/>
          <w:u w:val="single"/>
          <w:lang w:val="es-ES_tradnl"/>
        </w:rPr>
        <w:t>:</w:t>
      </w:r>
      <w:r w:rsidR="002C30A8">
        <w:rPr>
          <w:rFonts w:cs="Arial"/>
          <w:sz w:val="22"/>
          <w:u w:val="single"/>
          <w:lang w:val="es-ES_tradnl"/>
        </w:rPr>
        <w:t>55</w:t>
      </w:r>
      <w:r>
        <w:rPr>
          <w:rFonts w:cs="Arial"/>
          <w:sz w:val="22"/>
          <w:lang w:val="es-ES_tradnl"/>
        </w:rPr>
        <w:t xml:space="preserve"> Se retira de la sesión la Directora </w:t>
      </w:r>
      <w:r w:rsidRPr="00CF6DF6">
        <w:rPr>
          <w:rFonts w:cs="Arial"/>
          <w:bCs/>
          <w:sz w:val="22"/>
          <w:szCs w:val="22"/>
          <w:lang w:val="es-ES_tradnl"/>
        </w:rPr>
        <w:t>Ulibarri Pernús</w:t>
      </w:r>
      <w:r>
        <w:rPr>
          <w:rFonts w:cs="Arial"/>
          <w:bCs/>
          <w:sz w:val="22"/>
          <w:szCs w:val="22"/>
          <w:lang w:val="es-ES_tradnl"/>
        </w:rPr>
        <w:t xml:space="preserve"> y se procede a conocer </w:t>
      </w:r>
      <w:r>
        <w:rPr>
          <w:rFonts w:cs="Arial"/>
          <w:sz w:val="22"/>
          <w:lang w:val="es-ES_tradnl"/>
        </w:rPr>
        <w:t xml:space="preserve">el oficio </w:t>
      </w:r>
      <w:r w:rsidRPr="009F7291">
        <w:rPr>
          <w:rFonts w:cs="Arial"/>
          <w:sz w:val="22"/>
          <w:szCs w:val="22"/>
        </w:rPr>
        <w:t>GG-ME-</w:t>
      </w:r>
      <w:r w:rsidR="002C30A8">
        <w:rPr>
          <w:rFonts w:cs="Arial"/>
          <w:sz w:val="22"/>
          <w:szCs w:val="22"/>
        </w:rPr>
        <w:t>1055</w:t>
      </w:r>
      <w:r w:rsidRPr="009F7291">
        <w:rPr>
          <w:rFonts w:cs="Arial"/>
          <w:sz w:val="22"/>
          <w:szCs w:val="22"/>
        </w:rPr>
        <w:t>-201</w:t>
      </w:r>
      <w:r>
        <w:rPr>
          <w:rFonts w:cs="Arial"/>
          <w:sz w:val="22"/>
          <w:szCs w:val="22"/>
        </w:rPr>
        <w:t>9</w:t>
      </w:r>
      <w:r w:rsidRPr="009F7291">
        <w:rPr>
          <w:rFonts w:cs="Arial"/>
          <w:sz w:val="22"/>
          <w:szCs w:val="22"/>
        </w:rPr>
        <w:t xml:space="preserve"> del </w:t>
      </w:r>
      <w:r w:rsidR="002C30A8">
        <w:rPr>
          <w:rFonts w:cs="Arial"/>
          <w:sz w:val="22"/>
          <w:szCs w:val="22"/>
        </w:rPr>
        <w:t>04</w:t>
      </w:r>
      <w:r w:rsidRPr="009F7291">
        <w:rPr>
          <w:rFonts w:cs="Arial"/>
          <w:sz w:val="22"/>
          <w:szCs w:val="22"/>
        </w:rPr>
        <w:t xml:space="preserve"> de </w:t>
      </w:r>
      <w:r w:rsidR="002C30A8">
        <w:rPr>
          <w:rFonts w:cs="Arial"/>
          <w:sz w:val="22"/>
          <w:szCs w:val="22"/>
        </w:rPr>
        <w:t>octubre</w:t>
      </w:r>
      <w:r>
        <w:rPr>
          <w:rFonts w:cs="Arial"/>
          <w:sz w:val="22"/>
          <w:szCs w:val="22"/>
        </w:rPr>
        <w:t xml:space="preserve"> </w:t>
      </w:r>
      <w:r w:rsidRPr="009F7291">
        <w:rPr>
          <w:rFonts w:cs="Arial"/>
          <w:sz w:val="22"/>
          <w:szCs w:val="22"/>
        </w:rPr>
        <w:t>de 201</w:t>
      </w:r>
      <w:r>
        <w:rPr>
          <w:rFonts w:cs="Arial"/>
          <w:sz w:val="22"/>
          <w:szCs w:val="22"/>
        </w:rPr>
        <w:t>9</w:t>
      </w:r>
      <w:r w:rsidRPr="009F7291">
        <w:rPr>
          <w:rFonts w:cs="Arial"/>
          <w:sz w:val="22"/>
          <w:szCs w:val="22"/>
        </w:rPr>
        <w:t xml:space="preserve">, mediante el cual, la Gerencia General remite </w:t>
      </w:r>
      <w:r w:rsidR="002C30A8">
        <w:rPr>
          <w:rFonts w:cs="Arial"/>
          <w:sz w:val="22"/>
          <w:szCs w:val="22"/>
        </w:rPr>
        <w:t xml:space="preserve">y avala </w:t>
      </w:r>
      <w:r w:rsidRPr="009F7291">
        <w:rPr>
          <w:rFonts w:cs="Arial"/>
          <w:sz w:val="22"/>
          <w:szCs w:val="22"/>
        </w:rPr>
        <w:t xml:space="preserve">el informe </w:t>
      </w:r>
      <w:r w:rsidRPr="00EA7ADB">
        <w:rPr>
          <w:rFonts w:cs="Arial"/>
          <w:color w:val="000000"/>
          <w:sz w:val="22"/>
          <w:szCs w:val="22"/>
        </w:rPr>
        <w:t>DF-OF-</w:t>
      </w:r>
      <w:r w:rsidR="002C30A8">
        <w:rPr>
          <w:rFonts w:cs="Arial"/>
          <w:color w:val="000000"/>
          <w:sz w:val="22"/>
          <w:szCs w:val="22"/>
        </w:rPr>
        <w:t>1153</w:t>
      </w:r>
      <w:r w:rsidRPr="00EA7ADB">
        <w:rPr>
          <w:rFonts w:cs="Arial"/>
          <w:color w:val="000000"/>
          <w:sz w:val="22"/>
          <w:szCs w:val="22"/>
        </w:rPr>
        <w:t>-201</w:t>
      </w:r>
      <w:r>
        <w:rPr>
          <w:rFonts w:cs="Arial"/>
          <w:color w:val="000000"/>
          <w:sz w:val="22"/>
          <w:szCs w:val="22"/>
        </w:rPr>
        <w:t>9</w:t>
      </w:r>
      <w:r w:rsidRPr="00EA7ADB">
        <w:rPr>
          <w:rFonts w:cs="Arial"/>
          <w:color w:val="000000"/>
          <w:sz w:val="22"/>
          <w:szCs w:val="22"/>
        </w:rPr>
        <w:t xml:space="preserve"> de la Dirección FOSUVI</w:t>
      </w:r>
      <w:r w:rsidRPr="009F7291">
        <w:rPr>
          <w:rFonts w:cs="Arial"/>
          <w:sz w:val="22"/>
          <w:szCs w:val="22"/>
        </w:rPr>
        <w:t xml:space="preserve">, que </w:t>
      </w:r>
      <w:r>
        <w:rPr>
          <w:rFonts w:cs="Arial"/>
          <w:sz w:val="22"/>
          <w:szCs w:val="22"/>
        </w:rPr>
        <w:t xml:space="preserve">contiene los resultados del estudio efectuado a la </w:t>
      </w:r>
      <w:r w:rsidRPr="009F7291">
        <w:rPr>
          <w:rFonts w:cs="Arial"/>
          <w:sz w:val="22"/>
          <w:szCs w:val="22"/>
          <w:lang w:val="es-CR" w:eastAsia="es-CR"/>
        </w:rPr>
        <w:t xml:space="preserve">solicitud </w:t>
      </w:r>
      <w:r>
        <w:rPr>
          <w:rFonts w:cs="Arial"/>
          <w:sz w:val="22"/>
          <w:szCs w:val="22"/>
          <w:lang w:val="es-CR" w:eastAsia="es-CR"/>
        </w:rPr>
        <w:t xml:space="preserve">formulada </w:t>
      </w:r>
      <w:r w:rsidRPr="009F7291">
        <w:rPr>
          <w:rFonts w:cs="Arial"/>
          <w:sz w:val="22"/>
          <w:szCs w:val="22"/>
          <w:lang w:val="es-CR" w:eastAsia="es-CR"/>
        </w:rPr>
        <w:t xml:space="preserve">por </w:t>
      </w:r>
      <w:r>
        <w:rPr>
          <w:rFonts w:cs="Arial"/>
          <w:sz w:val="22"/>
          <w:szCs w:val="22"/>
          <w:lang w:val="es-CR" w:eastAsia="es-CR"/>
        </w:rPr>
        <w:t>el Grupo Mutual Alajuela – La Vivienda</w:t>
      </w:r>
      <w:r w:rsidRPr="009F7291">
        <w:rPr>
          <w:rFonts w:cs="Arial"/>
          <w:sz w:val="22"/>
          <w:szCs w:val="22"/>
          <w:lang w:val="es-CR" w:eastAsia="es-CR"/>
        </w:rPr>
        <w:t xml:space="preserve"> de Ahorro y</w:t>
      </w:r>
      <w:r>
        <w:rPr>
          <w:rFonts w:cs="Arial"/>
          <w:sz w:val="22"/>
          <w:szCs w:val="22"/>
          <w:lang w:val="es-CR" w:eastAsia="es-CR"/>
        </w:rPr>
        <w:t xml:space="preserve"> </w:t>
      </w:r>
      <w:r w:rsidRPr="009F7291">
        <w:rPr>
          <w:rFonts w:cs="Arial"/>
          <w:sz w:val="22"/>
          <w:szCs w:val="22"/>
          <w:lang w:val="es-CR" w:eastAsia="es-CR"/>
        </w:rPr>
        <w:t>Préstamo</w:t>
      </w:r>
      <w:r>
        <w:rPr>
          <w:rFonts w:cs="Arial"/>
          <w:color w:val="000000"/>
          <w:sz w:val="22"/>
          <w:szCs w:val="22"/>
        </w:rPr>
        <w:t xml:space="preserve">, </w:t>
      </w:r>
      <w:r w:rsidRPr="009F7291">
        <w:rPr>
          <w:rFonts w:cs="Arial"/>
          <w:sz w:val="22"/>
          <w:szCs w:val="22"/>
          <w:lang w:val="es-CR" w:eastAsia="es-CR"/>
        </w:rPr>
        <w:t xml:space="preserve">para </w:t>
      </w:r>
      <w:r>
        <w:rPr>
          <w:rFonts w:cs="Arial"/>
          <w:sz w:val="22"/>
          <w:szCs w:val="22"/>
        </w:rPr>
        <w:t>financiar</w:t>
      </w:r>
      <w:r w:rsidR="002C30A8">
        <w:rPr>
          <w:rFonts w:cs="Arial"/>
          <w:sz w:val="22"/>
          <w:szCs w:val="22"/>
        </w:rPr>
        <w:t>,</w:t>
      </w:r>
      <w:r>
        <w:rPr>
          <w:rFonts w:cs="Arial"/>
          <w:sz w:val="22"/>
          <w:szCs w:val="22"/>
        </w:rPr>
        <w:t xml:space="preserve"> </w:t>
      </w:r>
      <w:r w:rsidR="002C30A8" w:rsidRPr="009C1F77">
        <w:rPr>
          <w:rFonts w:cs="Arial"/>
          <w:sz w:val="22"/>
          <w:szCs w:val="22"/>
        </w:rPr>
        <w:t xml:space="preserve">al amparo del </w:t>
      </w:r>
      <w:r w:rsidR="002C30A8">
        <w:rPr>
          <w:rFonts w:cs="Arial"/>
          <w:sz w:val="22"/>
          <w:szCs w:val="22"/>
        </w:rPr>
        <w:t xml:space="preserve">artículo 59 de la Ley del </w:t>
      </w:r>
      <w:r w:rsidR="002C30A8" w:rsidRPr="0013410C">
        <w:rPr>
          <w:rFonts w:cs="Arial"/>
          <w:sz w:val="22"/>
          <w:szCs w:val="22"/>
        </w:rPr>
        <w:t>Sistema Financiero Nacional para la Vivienda</w:t>
      </w:r>
      <w:r w:rsidR="002C30A8">
        <w:rPr>
          <w:rFonts w:cs="Arial"/>
          <w:sz w:val="22"/>
          <w:szCs w:val="22"/>
        </w:rPr>
        <w:t xml:space="preserve">, los recursos faltantes por el aumento de precios en el proyecto </w:t>
      </w:r>
      <w:r w:rsidR="002C30A8" w:rsidRPr="00BB303F">
        <w:rPr>
          <w:rFonts w:cs="Arial"/>
          <w:color w:val="000000"/>
          <w:sz w:val="22"/>
          <w:szCs w:val="22"/>
        </w:rPr>
        <w:t xml:space="preserve">Condominio </w:t>
      </w:r>
      <w:r w:rsidR="002C30A8">
        <w:rPr>
          <w:rFonts w:cs="Arial"/>
          <w:color w:val="000000"/>
          <w:sz w:val="22"/>
          <w:szCs w:val="22"/>
        </w:rPr>
        <w:t>Linda Vista</w:t>
      </w:r>
      <w:r w:rsidR="002C30A8" w:rsidRPr="00BB303F">
        <w:rPr>
          <w:rFonts w:cs="Arial"/>
          <w:color w:val="000000"/>
          <w:sz w:val="22"/>
          <w:szCs w:val="22"/>
        </w:rPr>
        <w:t xml:space="preserve">, ubicado en el distrito </w:t>
      </w:r>
      <w:r w:rsidR="002C30A8">
        <w:rPr>
          <w:rFonts w:cs="Arial"/>
          <w:color w:val="000000"/>
          <w:sz w:val="22"/>
          <w:szCs w:val="22"/>
        </w:rPr>
        <w:t xml:space="preserve">Purral del cantón de Goicoechea, </w:t>
      </w:r>
      <w:r w:rsidR="002C30A8" w:rsidRPr="00BB303F">
        <w:rPr>
          <w:rFonts w:cs="Arial"/>
          <w:color w:val="000000"/>
          <w:sz w:val="22"/>
          <w:szCs w:val="22"/>
        </w:rPr>
        <w:t xml:space="preserve">provincia de </w:t>
      </w:r>
      <w:r w:rsidR="002C30A8">
        <w:rPr>
          <w:rFonts w:cs="Arial"/>
          <w:color w:val="000000"/>
          <w:sz w:val="22"/>
          <w:szCs w:val="22"/>
        </w:rPr>
        <w:t>San José</w:t>
      </w:r>
      <w:r w:rsidR="002C30A8">
        <w:rPr>
          <w:rFonts w:cs="Arial"/>
          <w:sz w:val="22"/>
          <w:szCs w:val="22"/>
        </w:rPr>
        <w:t xml:space="preserve">, y aprobado con el </w:t>
      </w:r>
      <w:r w:rsidR="002C30A8" w:rsidRPr="00E30ABB">
        <w:rPr>
          <w:rFonts w:cs="Arial"/>
          <w:sz w:val="22"/>
          <w:szCs w:val="22"/>
          <w:lang w:val="es-ES_tradnl"/>
        </w:rPr>
        <w:t xml:space="preserve">acuerdo </w:t>
      </w:r>
      <w:r w:rsidR="002C30A8" w:rsidRPr="00BB303F">
        <w:rPr>
          <w:rFonts w:cs="Arial"/>
          <w:color w:val="000000"/>
          <w:sz w:val="22"/>
          <w:szCs w:val="22"/>
        </w:rPr>
        <w:t xml:space="preserve">N° 1 de la sesión </w:t>
      </w:r>
      <w:r w:rsidR="002C30A8">
        <w:rPr>
          <w:rFonts w:cs="Arial"/>
          <w:color w:val="000000"/>
          <w:sz w:val="22"/>
          <w:szCs w:val="22"/>
        </w:rPr>
        <w:t>25</w:t>
      </w:r>
      <w:r w:rsidR="002C30A8" w:rsidRPr="00BB303F">
        <w:rPr>
          <w:rFonts w:cs="Arial"/>
          <w:color w:val="000000"/>
          <w:sz w:val="22"/>
          <w:szCs w:val="22"/>
        </w:rPr>
        <w:t>-201</w:t>
      </w:r>
      <w:r w:rsidR="002C30A8">
        <w:rPr>
          <w:rFonts w:cs="Arial"/>
          <w:color w:val="000000"/>
          <w:sz w:val="22"/>
          <w:szCs w:val="22"/>
        </w:rPr>
        <w:t>7</w:t>
      </w:r>
      <w:r w:rsidR="002C30A8" w:rsidRPr="00BB303F">
        <w:rPr>
          <w:rFonts w:cs="Arial"/>
          <w:color w:val="000000"/>
          <w:sz w:val="22"/>
          <w:szCs w:val="22"/>
        </w:rPr>
        <w:t xml:space="preserve"> del </w:t>
      </w:r>
      <w:r w:rsidR="002C30A8">
        <w:rPr>
          <w:rFonts w:cs="Arial"/>
          <w:color w:val="000000"/>
          <w:sz w:val="22"/>
          <w:szCs w:val="22"/>
        </w:rPr>
        <w:t>06</w:t>
      </w:r>
      <w:r w:rsidR="002C30A8" w:rsidRPr="00BB303F">
        <w:rPr>
          <w:rFonts w:cs="Arial"/>
          <w:color w:val="000000"/>
          <w:sz w:val="22"/>
          <w:szCs w:val="22"/>
        </w:rPr>
        <w:t xml:space="preserve"> de </w:t>
      </w:r>
      <w:r w:rsidR="002C30A8">
        <w:rPr>
          <w:rFonts w:cs="Arial"/>
          <w:color w:val="000000"/>
          <w:sz w:val="22"/>
          <w:szCs w:val="22"/>
        </w:rPr>
        <w:t>abril</w:t>
      </w:r>
      <w:r w:rsidR="002C30A8" w:rsidRPr="00BB303F">
        <w:rPr>
          <w:rFonts w:cs="Arial"/>
          <w:color w:val="000000"/>
          <w:sz w:val="22"/>
          <w:szCs w:val="22"/>
        </w:rPr>
        <w:t xml:space="preserve"> de 201</w:t>
      </w:r>
      <w:r w:rsidR="002C30A8">
        <w:rPr>
          <w:rFonts w:cs="Arial"/>
          <w:color w:val="000000"/>
          <w:sz w:val="22"/>
          <w:szCs w:val="22"/>
        </w:rPr>
        <w:t>7</w:t>
      </w:r>
      <w:r w:rsidRPr="009F7291">
        <w:rPr>
          <w:rFonts w:cs="Arial"/>
          <w:sz w:val="22"/>
          <w:szCs w:val="22"/>
          <w:lang w:val="es-CR" w:eastAsia="es-CR"/>
        </w:rPr>
        <w:t>.</w:t>
      </w:r>
      <w:r>
        <w:rPr>
          <w:rFonts w:cs="Arial"/>
          <w:sz w:val="22"/>
          <w:szCs w:val="22"/>
          <w:lang w:val="es-CR" w:eastAsia="es-CR"/>
        </w:rPr>
        <w:t xml:space="preserve"> </w:t>
      </w:r>
      <w:r w:rsidRPr="009F7291">
        <w:rPr>
          <w:rFonts w:cs="Arial"/>
          <w:sz w:val="22"/>
          <w:szCs w:val="22"/>
        </w:rPr>
        <w:t xml:space="preserve"> Dichos documentos se adjuntan a</w:t>
      </w:r>
      <w:r>
        <w:rPr>
          <w:rFonts w:cs="Arial"/>
          <w:sz w:val="22"/>
          <w:szCs w:val="22"/>
        </w:rPr>
        <w:t>l expediente del acta</w:t>
      </w:r>
      <w:r w:rsidRPr="009F7291">
        <w:rPr>
          <w:rFonts w:cs="Arial"/>
          <w:sz w:val="22"/>
          <w:szCs w:val="22"/>
        </w:rPr>
        <w:t>.</w:t>
      </w:r>
    </w:p>
    <w:p w14:paraId="0F23A803" w14:textId="77777777" w:rsidR="000907C2" w:rsidRPr="00BB303F" w:rsidRDefault="000907C2" w:rsidP="000907C2">
      <w:pPr>
        <w:spacing w:line="360" w:lineRule="auto"/>
        <w:jc w:val="both"/>
        <w:rPr>
          <w:rFonts w:cs="Arial"/>
          <w:sz w:val="22"/>
          <w:szCs w:val="22"/>
        </w:rPr>
      </w:pPr>
    </w:p>
    <w:p w14:paraId="7B7387E9" w14:textId="710F8CDD" w:rsidR="002C30A8" w:rsidRDefault="003A12E5" w:rsidP="003A12E5">
      <w:pPr>
        <w:spacing w:line="360" w:lineRule="auto"/>
        <w:jc w:val="both"/>
        <w:rPr>
          <w:rFonts w:cs="Arial"/>
          <w:sz w:val="22"/>
          <w:szCs w:val="22"/>
        </w:rPr>
      </w:pPr>
      <w:r>
        <w:rPr>
          <w:rFonts w:cs="Arial"/>
          <w:sz w:val="22"/>
          <w:szCs w:val="22"/>
        </w:rPr>
        <w:t xml:space="preserve">La licenciada Camacho Murillo </w:t>
      </w:r>
      <w:r w:rsidRPr="00A26C12">
        <w:rPr>
          <w:rFonts w:cs="Arial"/>
          <w:sz w:val="22"/>
          <w:szCs w:val="22"/>
        </w:rPr>
        <w:t>expone los alcances del citado informe, presenta</w:t>
      </w:r>
      <w:r>
        <w:rPr>
          <w:rFonts w:cs="Arial"/>
          <w:sz w:val="22"/>
          <w:szCs w:val="22"/>
        </w:rPr>
        <w:t>ndo</w:t>
      </w:r>
      <w:r w:rsidRPr="00A26C12">
        <w:rPr>
          <w:rFonts w:cs="Arial"/>
          <w:sz w:val="22"/>
          <w:szCs w:val="22"/>
        </w:rPr>
        <w:t xml:space="preserve"> los aspectos más relevantes de la solicitud de la entidad autorizada, destacando que una vez valorados técnica y financieramente los documentos que sustentan la solicitud de</w:t>
      </w:r>
      <w:r w:rsidR="002C30A8">
        <w:rPr>
          <w:rFonts w:cs="Arial"/>
          <w:sz w:val="22"/>
          <w:szCs w:val="22"/>
        </w:rPr>
        <w:t xml:space="preserve"> Grupo Mutual Alajuela – La Vivienda</w:t>
      </w:r>
      <w:r w:rsidRPr="00A26C12">
        <w:rPr>
          <w:rFonts w:cs="Arial"/>
          <w:sz w:val="22"/>
          <w:szCs w:val="22"/>
        </w:rPr>
        <w:t xml:space="preserve">, se recomienda </w:t>
      </w:r>
      <w:r w:rsidRPr="00A26C12">
        <w:rPr>
          <w:rFonts w:cs="Arial"/>
          <w:sz w:val="22"/>
          <w:szCs w:val="22"/>
          <w:lang w:val="es-ES_tradnl"/>
        </w:rPr>
        <w:t>financiar la suma total de</w:t>
      </w:r>
      <w:r w:rsidR="002C30A8">
        <w:rPr>
          <w:rFonts w:cs="Arial"/>
          <w:sz w:val="22"/>
          <w:szCs w:val="22"/>
          <w:lang w:val="es-ES_tradnl"/>
        </w:rPr>
        <w:t xml:space="preserve"> </w:t>
      </w:r>
      <w:r w:rsidR="002C30A8" w:rsidRPr="00110579">
        <w:rPr>
          <w:rFonts w:cs="Arial"/>
          <w:sz w:val="22"/>
          <w:szCs w:val="22"/>
          <w:lang w:val="es-ES_tradnl"/>
        </w:rPr>
        <w:t>¢</w:t>
      </w:r>
      <w:r w:rsidR="002C30A8">
        <w:rPr>
          <w:rFonts w:cs="Arial"/>
          <w:sz w:val="22"/>
          <w:szCs w:val="22"/>
          <w:lang w:val="es-ES_tradnl"/>
        </w:rPr>
        <w:t>71</w:t>
      </w:r>
      <w:r w:rsidR="002C30A8" w:rsidRPr="00110579">
        <w:rPr>
          <w:rFonts w:cs="Arial"/>
          <w:sz w:val="22"/>
          <w:szCs w:val="22"/>
          <w:lang w:val="es-ES_tradnl"/>
        </w:rPr>
        <w:t>.</w:t>
      </w:r>
      <w:r w:rsidR="002C30A8">
        <w:rPr>
          <w:rFonts w:cs="Arial"/>
          <w:sz w:val="22"/>
          <w:szCs w:val="22"/>
          <w:lang w:val="es-ES_tradnl"/>
        </w:rPr>
        <w:t>771</w:t>
      </w:r>
      <w:r w:rsidR="002C30A8" w:rsidRPr="00110579">
        <w:rPr>
          <w:rFonts w:cs="Arial"/>
          <w:sz w:val="22"/>
          <w:szCs w:val="22"/>
          <w:lang w:val="es-ES_tradnl"/>
        </w:rPr>
        <w:t>.</w:t>
      </w:r>
      <w:r w:rsidR="002C30A8">
        <w:rPr>
          <w:rFonts w:cs="Arial"/>
          <w:sz w:val="22"/>
          <w:szCs w:val="22"/>
          <w:lang w:val="es-ES_tradnl"/>
        </w:rPr>
        <w:t>933</w:t>
      </w:r>
      <w:r w:rsidR="002C30A8" w:rsidRPr="00110579">
        <w:rPr>
          <w:rFonts w:cs="Arial"/>
          <w:sz w:val="22"/>
          <w:szCs w:val="22"/>
          <w:lang w:val="es-ES_tradnl"/>
        </w:rPr>
        <w:t>,</w:t>
      </w:r>
      <w:r w:rsidR="002C30A8">
        <w:rPr>
          <w:rFonts w:cs="Arial"/>
          <w:sz w:val="22"/>
          <w:szCs w:val="22"/>
          <w:lang w:val="es-ES_tradnl"/>
        </w:rPr>
        <w:t xml:space="preserve">18 para cubrir el faltante de aumento de precios del proyecto, dado que el monto aprobado originalmente para este rubro es insuficiente. Lo </w:t>
      </w:r>
      <w:r w:rsidR="002C30A8" w:rsidRPr="00A26C12">
        <w:rPr>
          <w:rFonts w:cs="Arial"/>
          <w:sz w:val="22"/>
          <w:szCs w:val="22"/>
        </w:rPr>
        <w:t>anterior, conforme lo verificado y avalado por el Departamento Técnico</w:t>
      </w:r>
      <w:r w:rsidR="002C30A8">
        <w:rPr>
          <w:rFonts w:cs="Arial"/>
          <w:sz w:val="22"/>
          <w:szCs w:val="22"/>
        </w:rPr>
        <w:t xml:space="preserve"> y al amparo de la normativa correspondiente</w:t>
      </w:r>
      <w:r w:rsidR="002C30A8" w:rsidRPr="00A26C12">
        <w:rPr>
          <w:rFonts w:cs="Arial"/>
          <w:sz w:val="22"/>
          <w:szCs w:val="22"/>
        </w:rPr>
        <w:t>.</w:t>
      </w:r>
    </w:p>
    <w:p w14:paraId="39A941AB" w14:textId="77777777" w:rsidR="002C30A8" w:rsidRDefault="002C30A8" w:rsidP="003A12E5">
      <w:pPr>
        <w:spacing w:line="360" w:lineRule="auto"/>
        <w:jc w:val="both"/>
        <w:rPr>
          <w:rFonts w:cs="Arial"/>
          <w:sz w:val="22"/>
          <w:szCs w:val="22"/>
          <w:lang w:val="es-ES_tradnl"/>
        </w:rPr>
      </w:pPr>
    </w:p>
    <w:p w14:paraId="3CF7E37F" w14:textId="7F9E770E" w:rsidR="00C27EF8" w:rsidRDefault="000907C2" w:rsidP="00C27EF8">
      <w:pPr>
        <w:spacing w:line="360" w:lineRule="auto"/>
        <w:jc w:val="both"/>
        <w:rPr>
          <w:rFonts w:cs="Arial"/>
          <w:sz w:val="22"/>
          <w:lang w:val="es-ES_tradnl"/>
        </w:rPr>
      </w:pPr>
      <w:r w:rsidRPr="0039311E">
        <w:rPr>
          <w:rFonts w:cs="Arial"/>
          <w:sz w:val="22"/>
          <w:u w:val="single"/>
          <w:lang w:val="es-ES_tradnl"/>
        </w:rPr>
        <w:t xml:space="preserve">Minuto </w:t>
      </w:r>
      <w:r w:rsidR="002C30A8">
        <w:rPr>
          <w:rFonts w:cs="Arial"/>
          <w:sz w:val="22"/>
          <w:u w:val="single"/>
          <w:lang w:val="es-ES_tradnl"/>
        </w:rPr>
        <w:t>64</w:t>
      </w:r>
      <w:r w:rsidRPr="0039311E">
        <w:rPr>
          <w:rFonts w:cs="Arial"/>
          <w:sz w:val="22"/>
          <w:u w:val="single"/>
          <w:lang w:val="es-ES_tradnl"/>
        </w:rPr>
        <w:t>:</w:t>
      </w:r>
      <w:r>
        <w:rPr>
          <w:rFonts w:cs="Arial"/>
          <w:sz w:val="22"/>
          <w:u w:val="single"/>
          <w:lang w:val="es-ES_tradnl"/>
        </w:rPr>
        <w:t>3</w:t>
      </w:r>
      <w:r w:rsidR="00805CA4">
        <w:rPr>
          <w:rFonts w:cs="Arial"/>
          <w:sz w:val="22"/>
          <w:u w:val="single"/>
          <w:lang w:val="es-ES_tradnl"/>
        </w:rPr>
        <w:t>5</w:t>
      </w:r>
      <w:r>
        <w:rPr>
          <w:rFonts w:cs="Arial"/>
          <w:sz w:val="22"/>
          <w:lang w:val="es-ES_tradnl"/>
        </w:rPr>
        <w:t xml:space="preserve"> Conocido el referido informe, se concuerda en la pertinencia de</w:t>
      </w:r>
      <w:r>
        <w:rPr>
          <w:rFonts w:cs="Arial"/>
          <w:sz w:val="22"/>
          <w:szCs w:val="22"/>
        </w:rPr>
        <w:t xml:space="preserve"> actuar de la forma que recomienda la </w:t>
      </w:r>
      <w:r w:rsidRPr="00F96195">
        <w:rPr>
          <w:rFonts w:cs="Arial"/>
          <w:sz w:val="22"/>
          <w:szCs w:val="22"/>
        </w:rPr>
        <w:t>Administración</w:t>
      </w:r>
      <w:r>
        <w:rPr>
          <w:rFonts w:cs="Arial"/>
          <w:sz w:val="22"/>
          <w:szCs w:val="22"/>
        </w:rPr>
        <w:t xml:space="preserve"> y, por consiguiente, se</w:t>
      </w:r>
      <w:r>
        <w:rPr>
          <w:rFonts w:cs="Arial"/>
          <w:sz w:val="22"/>
          <w:lang w:val="es-ES_tradnl"/>
        </w:rPr>
        <w:t xml:space="preserve"> emite el </w:t>
      </w:r>
      <w:r w:rsidRPr="00482630">
        <w:rPr>
          <w:rFonts w:cs="Arial"/>
          <w:b/>
          <w:sz w:val="22"/>
          <w:lang w:val="es-ES_tradnl"/>
        </w:rPr>
        <w:t xml:space="preserve">Acuerdo N° </w:t>
      </w:r>
      <w:r>
        <w:rPr>
          <w:rFonts w:cs="Arial"/>
          <w:b/>
          <w:sz w:val="22"/>
          <w:lang w:val="es-ES_tradnl"/>
        </w:rPr>
        <w:t>9</w:t>
      </w:r>
      <w:r>
        <w:rPr>
          <w:rFonts w:cs="Arial"/>
          <w:sz w:val="22"/>
          <w:lang w:val="es-ES_tradnl"/>
        </w:rPr>
        <w:t xml:space="preserve"> que se anexa a esta minuta.</w:t>
      </w:r>
    </w:p>
    <w:p w14:paraId="0CDF5263" w14:textId="77777777" w:rsidR="00C27EF8" w:rsidRPr="00D14EAF" w:rsidRDefault="00C27EF8" w:rsidP="00C27EF8">
      <w:pPr>
        <w:spacing w:line="360" w:lineRule="auto"/>
        <w:jc w:val="both"/>
        <w:rPr>
          <w:rFonts w:cs="Arial"/>
          <w:b/>
          <w:sz w:val="22"/>
        </w:rPr>
      </w:pPr>
      <w:r w:rsidRPr="00D14EAF">
        <w:rPr>
          <w:rFonts w:cs="Arial"/>
          <w:b/>
          <w:sz w:val="22"/>
        </w:rPr>
        <w:t>************</w:t>
      </w:r>
    </w:p>
    <w:p w14:paraId="6E684BDF" w14:textId="77777777" w:rsidR="00C27EF8" w:rsidRDefault="00C27EF8" w:rsidP="00C27EF8">
      <w:pPr>
        <w:spacing w:line="360" w:lineRule="auto"/>
        <w:jc w:val="both"/>
        <w:rPr>
          <w:rFonts w:cs="Arial"/>
          <w:b/>
          <w:bCs/>
          <w:sz w:val="22"/>
          <w:szCs w:val="22"/>
          <w:u w:val="single"/>
          <w:lang w:val="es-ES_tradnl"/>
        </w:rPr>
      </w:pPr>
    </w:p>
    <w:p w14:paraId="323394C9"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7° </w:t>
      </w:r>
      <w:r w:rsidR="00D87824" w:rsidRPr="00203CE1">
        <w:rPr>
          <w:rFonts w:cs="Arial"/>
          <w:b/>
          <w:bCs/>
          <w:sz w:val="22"/>
          <w:u w:val="single"/>
          <w:lang w:val="es-ES_tradnl"/>
        </w:rPr>
        <w:t>Solicitud de ampliación al plazo del contrato de administración de recursos, sustitución de cuatro beneficiarios y cambio de lotes del proyecto Don Sergio</w:t>
      </w:r>
    </w:p>
    <w:p w14:paraId="7FDFB6B6" w14:textId="77777777" w:rsidR="00C27EF8" w:rsidRDefault="00C27EF8" w:rsidP="00C27EF8">
      <w:pPr>
        <w:spacing w:line="360" w:lineRule="auto"/>
        <w:jc w:val="both"/>
        <w:rPr>
          <w:rFonts w:cs="Arial"/>
          <w:sz w:val="22"/>
          <w:szCs w:val="22"/>
        </w:rPr>
      </w:pPr>
    </w:p>
    <w:p w14:paraId="7F61B024" w14:textId="345F2EF1" w:rsidR="00810231" w:rsidRDefault="00810231" w:rsidP="00810231">
      <w:pPr>
        <w:spacing w:line="360" w:lineRule="auto"/>
        <w:jc w:val="both"/>
        <w:rPr>
          <w:rFonts w:cs="Arial"/>
          <w:sz w:val="22"/>
          <w:szCs w:val="22"/>
        </w:rPr>
      </w:pPr>
      <w:r w:rsidRPr="0039311E">
        <w:rPr>
          <w:rFonts w:cs="Arial"/>
          <w:sz w:val="22"/>
          <w:u w:val="single"/>
          <w:lang w:val="es-ES_tradnl"/>
        </w:rPr>
        <w:t xml:space="preserve">Minuto </w:t>
      </w:r>
      <w:r w:rsidR="00805CA4">
        <w:rPr>
          <w:rFonts w:cs="Arial"/>
          <w:sz w:val="22"/>
          <w:u w:val="single"/>
          <w:lang w:val="es-ES_tradnl"/>
        </w:rPr>
        <w:t>65</w:t>
      </w:r>
      <w:r w:rsidRPr="0039311E">
        <w:rPr>
          <w:rFonts w:cs="Arial"/>
          <w:sz w:val="22"/>
          <w:u w:val="single"/>
          <w:lang w:val="es-ES_tradnl"/>
        </w:rPr>
        <w:t>:</w:t>
      </w:r>
      <w:r w:rsidR="00805CA4">
        <w:rPr>
          <w:rFonts w:cs="Arial"/>
          <w:sz w:val="22"/>
          <w:u w:val="single"/>
          <w:lang w:val="es-ES_tradnl"/>
        </w:rPr>
        <w:t>00</w:t>
      </w:r>
      <w:r>
        <w:rPr>
          <w:rFonts w:cs="Arial"/>
          <w:sz w:val="22"/>
          <w:lang w:val="es-ES_tradnl"/>
        </w:rPr>
        <w:t xml:space="preserve"> Se </w:t>
      </w:r>
      <w:r w:rsidR="00805CA4">
        <w:rPr>
          <w:rFonts w:cs="Arial"/>
          <w:sz w:val="22"/>
          <w:lang w:val="es-ES_tradnl"/>
        </w:rPr>
        <w:t xml:space="preserve">reincorpora a la sesión la Directora Ulibarri Pernús y se procede a </w:t>
      </w:r>
      <w:r>
        <w:rPr>
          <w:rFonts w:cs="Arial"/>
          <w:sz w:val="22"/>
          <w:lang w:val="es-ES_tradnl"/>
        </w:rPr>
        <w:t>conoce</w:t>
      </w:r>
      <w:r w:rsidR="00805CA4">
        <w:rPr>
          <w:rFonts w:cs="Arial"/>
          <w:sz w:val="22"/>
          <w:lang w:val="es-ES_tradnl"/>
        </w:rPr>
        <w:t>r</w:t>
      </w:r>
      <w:r>
        <w:rPr>
          <w:rFonts w:cs="Arial"/>
          <w:sz w:val="22"/>
          <w:lang w:val="es-ES_tradnl"/>
        </w:rPr>
        <w:t xml:space="preserve"> el oficio </w:t>
      </w:r>
      <w:r w:rsidRPr="009F7291">
        <w:rPr>
          <w:rFonts w:cs="Arial"/>
          <w:sz w:val="22"/>
          <w:szCs w:val="22"/>
        </w:rPr>
        <w:t>GG-ME-</w:t>
      </w:r>
      <w:r w:rsidR="00805CA4">
        <w:rPr>
          <w:rFonts w:cs="Arial"/>
          <w:sz w:val="22"/>
          <w:szCs w:val="22"/>
        </w:rPr>
        <w:t>1053</w:t>
      </w:r>
      <w:r w:rsidRPr="009F7291">
        <w:rPr>
          <w:rFonts w:cs="Arial"/>
          <w:sz w:val="22"/>
          <w:szCs w:val="22"/>
        </w:rPr>
        <w:t>-201</w:t>
      </w:r>
      <w:r>
        <w:rPr>
          <w:rFonts w:cs="Arial"/>
          <w:sz w:val="22"/>
          <w:szCs w:val="22"/>
        </w:rPr>
        <w:t>9</w:t>
      </w:r>
      <w:r w:rsidRPr="009F7291">
        <w:rPr>
          <w:rFonts w:cs="Arial"/>
          <w:sz w:val="22"/>
          <w:szCs w:val="22"/>
        </w:rPr>
        <w:t xml:space="preserve"> del </w:t>
      </w:r>
      <w:r w:rsidR="00805CA4">
        <w:rPr>
          <w:rFonts w:cs="Arial"/>
          <w:sz w:val="22"/>
          <w:szCs w:val="22"/>
        </w:rPr>
        <w:t>04</w:t>
      </w:r>
      <w:r w:rsidRPr="009F7291">
        <w:rPr>
          <w:rFonts w:cs="Arial"/>
          <w:sz w:val="22"/>
          <w:szCs w:val="22"/>
        </w:rPr>
        <w:t xml:space="preserve"> de </w:t>
      </w:r>
      <w:r w:rsidR="00805CA4">
        <w:rPr>
          <w:rFonts w:cs="Arial"/>
          <w:sz w:val="22"/>
          <w:szCs w:val="22"/>
        </w:rPr>
        <w:t>octubre</w:t>
      </w:r>
      <w:r>
        <w:rPr>
          <w:rFonts w:cs="Arial"/>
          <w:sz w:val="22"/>
          <w:szCs w:val="22"/>
        </w:rPr>
        <w:t xml:space="preserve"> </w:t>
      </w:r>
      <w:r w:rsidRPr="009F7291">
        <w:rPr>
          <w:rFonts w:cs="Arial"/>
          <w:sz w:val="22"/>
          <w:szCs w:val="22"/>
        </w:rPr>
        <w:t>de 201</w:t>
      </w:r>
      <w:r>
        <w:rPr>
          <w:rFonts w:cs="Arial"/>
          <w:sz w:val="22"/>
          <w:szCs w:val="22"/>
        </w:rPr>
        <w:t>9</w:t>
      </w:r>
      <w:r w:rsidRPr="009F7291">
        <w:rPr>
          <w:rFonts w:cs="Arial"/>
          <w:sz w:val="22"/>
          <w:szCs w:val="22"/>
        </w:rPr>
        <w:t xml:space="preserve">, mediante el cual, la Gerencia General remite el informe </w:t>
      </w:r>
      <w:r w:rsidRPr="00EA7ADB">
        <w:rPr>
          <w:rFonts w:cs="Arial"/>
          <w:color w:val="000000"/>
          <w:sz w:val="22"/>
          <w:szCs w:val="22"/>
        </w:rPr>
        <w:t>DF-OF-</w:t>
      </w:r>
      <w:r w:rsidR="00805CA4">
        <w:rPr>
          <w:rFonts w:cs="Arial"/>
          <w:color w:val="000000"/>
          <w:sz w:val="22"/>
          <w:szCs w:val="22"/>
        </w:rPr>
        <w:t>1154</w:t>
      </w:r>
      <w:r w:rsidRPr="00EA7ADB">
        <w:rPr>
          <w:rFonts w:cs="Arial"/>
          <w:color w:val="000000"/>
          <w:sz w:val="22"/>
          <w:szCs w:val="22"/>
        </w:rPr>
        <w:t>-201</w:t>
      </w:r>
      <w:r>
        <w:rPr>
          <w:rFonts w:cs="Arial"/>
          <w:color w:val="000000"/>
          <w:sz w:val="22"/>
          <w:szCs w:val="22"/>
        </w:rPr>
        <w:t>9</w:t>
      </w:r>
      <w:r w:rsidRPr="00EA7ADB">
        <w:rPr>
          <w:rFonts w:cs="Arial"/>
          <w:color w:val="000000"/>
          <w:sz w:val="22"/>
          <w:szCs w:val="22"/>
        </w:rPr>
        <w:t xml:space="preserve"> de la Dirección FOSUVI</w:t>
      </w:r>
      <w:r>
        <w:rPr>
          <w:rFonts w:cs="Arial"/>
          <w:color w:val="000000"/>
          <w:sz w:val="22"/>
          <w:szCs w:val="22"/>
        </w:rPr>
        <w:t xml:space="preserve">, </w:t>
      </w:r>
      <w:r w:rsidRPr="009F7291">
        <w:rPr>
          <w:rFonts w:cs="Arial"/>
          <w:sz w:val="22"/>
          <w:szCs w:val="22"/>
        </w:rPr>
        <w:t xml:space="preserve">que </w:t>
      </w:r>
      <w:r>
        <w:rPr>
          <w:rFonts w:cs="Arial"/>
          <w:sz w:val="22"/>
          <w:szCs w:val="22"/>
        </w:rPr>
        <w:t xml:space="preserve">contiene los resultados del estudio efectuado a la </w:t>
      </w:r>
      <w:r w:rsidRPr="009F7291">
        <w:rPr>
          <w:rFonts w:cs="Arial"/>
          <w:sz w:val="22"/>
          <w:szCs w:val="22"/>
          <w:lang w:val="es-CR" w:eastAsia="es-CR"/>
        </w:rPr>
        <w:t xml:space="preserve">solicitud </w:t>
      </w:r>
      <w:r>
        <w:rPr>
          <w:rFonts w:cs="Arial"/>
          <w:sz w:val="22"/>
          <w:szCs w:val="22"/>
          <w:lang w:val="es-CR" w:eastAsia="es-CR"/>
        </w:rPr>
        <w:t xml:space="preserve">formulada </w:t>
      </w:r>
      <w:r w:rsidRPr="009F7291">
        <w:rPr>
          <w:rFonts w:cs="Arial"/>
          <w:sz w:val="22"/>
          <w:szCs w:val="22"/>
          <w:lang w:val="es-CR" w:eastAsia="es-CR"/>
        </w:rPr>
        <w:t xml:space="preserve">por </w:t>
      </w:r>
      <w:r>
        <w:rPr>
          <w:rFonts w:cs="Arial"/>
          <w:sz w:val="22"/>
          <w:szCs w:val="22"/>
          <w:lang w:val="es-CR" w:eastAsia="es-CR"/>
        </w:rPr>
        <w:t xml:space="preserve">la Fundación para la Vivienda Rural Costa Rica – Canadá, </w:t>
      </w:r>
      <w:r w:rsidRPr="009F7291">
        <w:rPr>
          <w:rFonts w:cs="Arial"/>
          <w:sz w:val="22"/>
          <w:szCs w:val="22"/>
          <w:lang w:val="es-CR" w:eastAsia="es-CR"/>
        </w:rPr>
        <w:t xml:space="preserve">para </w:t>
      </w:r>
      <w:r>
        <w:rPr>
          <w:rFonts w:cs="Arial"/>
          <w:sz w:val="22"/>
          <w:szCs w:val="22"/>
        </w:rPr>
        <w:t xml:space="preserve">modificar </w:t>
      </w:r>
      <w:r w:rsidRPr="00BB303F">
        <w:rPr>
          <w:rFonts w:cs="Arial"/>
          <w:sz w:val="22"/>
          <w:szCs w:val="22"/>
        </w:rPr>
        <w:t xml:space="preserve">las condiciones del financiamiento </w:t>
      </w:r>
      <w:r>
        <w:rPr>
          <w:rFonts w:cs="Arial"/>
          <w:sz w:val="22"/>
          <w:szCs w:val="22"/>
        </w:rPr>
        <w:t xml:space="preserve">otorgado para el desarrollo </w:t>
      </w:r>
      <w:r w:rsidRPr="00BB303F">
        <w:rPr>
          <w:rFonts w:cs="Arial"/>
          <w:sz w:val="22"/>
          <w:szCs w:val="22"/>
        </w:rPr>
        <w:t>del</w:t>
      </w:r>
      <w:r>
        <w:rPr>
          <w:rFonts w:cs="Arial"/>
          <w:sz w:val="22"/>
          <w:szCs w:val="22"/>
        </w:rPr>
        <w:t xml:space="preserve"> proyecto Don Sergio,</w:t>
      </w:r>
      <w:r w:rsidRPr="007B7709">
        <w:rPr>
          <w:rFonts w:cs="Arial"/>
          <w:sz w:val="22"/>
          <w:szCs w:val="22"/>
        </w:rPr>
        <w:t xml:space="preserve"> </w:t>
      </w:r>
      <w:r w:rsidRPr="009C1F77">
        <w:rPr>
          <w:rFonts w:cs="Arial"/>
          <w:sz w:val="22"/>
          <w:szCs w:val="22"/>
        </w:rPr>
        <w:t xml:space="preserve">ubicado en </w:t>
      </w:r>
      <w:r>
        <w:rPr>
          <w:rFonts w:cs="Arial"/>
          <w:sz w:val="22"/>
          <w:szCs w:val="22"/>
        </w:rPr>
        <w:t>el distrito Horquetas del cantón de Sarapiquí, p</w:t>
      </w:r>
      <w:r w:rsidRPr="009C1F77">
        <w:rPr>
          <w:rFonts w:cs="Arial"/>
          <w:sz w:val="22"/>
          <w:szCs w:val="22"/>
        </w:rPr>
        <w:t xml:space="preserve">rovincia de </w:t>
      </w:r>
      <w:r>
        <w:rPr>
          <w:rFonts w:cs="Arial"/>
          <w:sz w:val="22"/>
          <w:szCs w:val="22"/>
        </w:rPr>
        <w:t xml:space="preserve">Heredia, y aprobado mediante el </w:t>
      </w:r>
      <w:r w:rsidRPr="002E30F1">
        <w:rPr>
          <w:rFonts w:cs="Arial"/>
          <w:sz w:val="22"/>
          <w:szCs w:val="22"/>
        </w:rPr>
        <w:t xml:space="preserve">acuerdo </w:t>
      </w:r>
      <w:r w:rsidRPr="00E30ABB">
        <w:rPr>
          <w:rFonts w:cs="Arial"/>
          <w:sz w:val="22"/>
          <w:szCs w:val="22"/>
          <w:lang w:val="es-ES_tradnl"/>
        </w:rPr>
        <w:t>N°</w:t>
      </w:r>
      <w:r>
        <w:rPr>
          <w:rFonts w:cs="Arial"/>
          <w:sz w:val="22"/>
          <w:szCs w:val="22"/>
          <w:lang w:val="es-ES_tradnl"/>
        </w:rPr>
        <w:t xml:space="preserve"> 3</w:t>
      </w:r>
      <w:r w:rsidRPr="00E30ABB">
        <w:rPr>
          <w:rFonts w:cs="Arial"/>
          <w:sz w:val="22"/>
          <w:szCs w:val="22"/>
        </w:rPr>
        <w:t xml:space="preserve"> de la sesión </w:t>
      </w:r>
      <w:r>
        <w:rPr>
          <w:rFonts w:cs="Arial"/>
          <w:sz w:val="22"/>
          <w:szCs w:val="22"/>
        </w:rPr>
        <w:t>81</w:t>
      </w:r>
      <w:r w:rsidRPr="00E30ABB">
        <w:rPr>
          <w:rFonts w:cs="Arial"/>
          <w:sz w:val="22"/>
          <w:szCs w:val="22"/>
        </w:rPr>
        <w:t>-201</w:t>
      </w:r>
      <w:r>
        <w:rPr>
          <w:rFonts w:cs="Arial"/>
          <w:sz w:val="22"/>
          <w:szCs w:val="22"/>
        </w:rPr>
        <w:t>5</w:t>
      </w:r>
      <w:r w:rsidRPr="00E30ABB">
        <w:rPr>
          <w:rFonts w:cs="Arial"/>
          <w:sz w:val="22"/>
          <w:szCs w:val="22"/>
        </w:rPr>
        <w:t xml:space="preserve"> del </w:t>
      </w:r>
      <w:r>
        <w:rPr>
          <w:rFonts w:cs="Arial"/>
          <w:sz w:val="22"/>
          <w:szCs w:val="22"/>
        </w:rPr>
        <w:t>21</w:t>
      </w:r>
      <w:r w:rsidRPr="00E30ABB">
        <w:rPr>
          <w:rFonts w:cs="Arial"/>
          <w:sz w:val="22"/>
          <w:szCs w:val="22"/>
        </w:rPr>
        <w:t xml:space="preserve"> de </w:t>
      </w:r>
      <w:r>
        <w:rPr>
          <w:rFonts w:cs="Arial"/>
          <w:sz w:val="22"/>
          <w:szCs w:val="22"/>
        </w:rPr>
        <w:t>diciembre</w:t>
      </w:r>
      <w:r w:rsidRPr="00E30ABB">
        <w:rPr>
          <w:rFonts w:cs="Arial"/>
          <w:sz w:val="22"/>
          <w:szCs w:val="22"/>
        </w:rPr>
        <w:t xml:space="preserve"> de 201</w:t>
      </w:r>
      <w:r>
        <w:rPr>
          <w:rFonts w:cs="Arial"/>
          <w:sz w:val="22"/>
          <w:szCs w:val="22"/>
        </w:rPr>
        <w:t>5</w:t>
      </w:r>
      <w:r>
        <w:rPr>
          <w:rFonts w:cs="Arial"/>
          <w:sz w:val="22"/>
          <w:lang w:val="es-ES_tradnl"/>
        </w:rPr>
        <w:t>.</w:t>
      </w:r>
    </w:p>
    <w:p w14:paraId="61AF4864" w14:textId="77777777" w:rsidR="00810231" w:rsidRDefault="00810231" w:rsidP="00810231">
      <w:pPr>
        <w:spacing w:line="360" w:lineRule="auto"/>
        <w:jc w:val="both"/>
        <w:rPr>
          <w:rFonts w:cs="Arial"/>
          <w:color w:val="000000"/>
          <w:sz w:val="22"/>
          <w:szCs w:val="22"/>
        </w:rPr>
      </w:pPr>
    </w:p>
    <w:p w14:paraId="7C76AE0A" w14:textId="6FFFAC3E" w:rsidR="00805CA4" w:rsidRDefault="00810231" w:rsidP="00805CA4">
      <w:pPr>
        <w:spacing w:line="360" w:lineRule="auto"/>
        <w:jc w:val="both"/>
        <w:rPr>
          <w:rFonts w:cs="Arial"/>
          <w:color w:val="000000"/>
          <w:sz w:val="22"/>
          <w:szCs w:val="22"/>
        </w:rPr>
      </w:pPr>
      <w:r>
        <w:rPr>
          <w:rFonts w:cs="Arial"/>
          <w:sz w:val="22"/>
          <w:lang w:val="es-ES_tradnl"/>
        </w:rPr>
        <w:t xml:space="preserve">La licenciada Camacho Murillo </w:t>
      </w:r>
      <w:r w:rsidRPr="00BB303F">
        <w:rPr>
          <w:rFonts w:cs="Arial"/>
          <w:bCs/>
          <w:sz w:val="22"/>
          <w:szCs w:val="22"/>
        </w:rPr>
        <w:t xml:space="preserve">expone los alcances del citado informe, señalando, en resumen, que la solicitud consiste en </w:t>
      </w:r>
      <w:r w:rsidRPr="00BB303F">
        <w:rPr>
          <w:rFonts w:cs="Arial"/>
          <w:sz w:val="22"/>
          <w:szCs w:val="22"/>
        </w:rPr>
        <w:t>realizar los siguientes cambios en las condiciones del financiamiento del</w:t>
      </w:r>
      <w:r>
        <w:rPr>
          <w:rFonts w:cs="Arial"/>
          <w:sz w:val="22"/>
          <w:szCs w:val="22"/>
        </w:rPr>
        <w:t xml:space="preserve"> citado proyecto: </w:t>
      </w:r>
      <w:r w:rsidR="00805CA4">
        <w:rPr>
          <w:rFonts w:cs="Arial"/>
          <w:sz w:val="22"/>
          <w:szCs w:val="22"/>
        </w:rPr>
        <w:t>a) sustituir cuatro núcleos familiares</w:t>
      </w:r>
      <w:r w:rsidR="00805CA4" w:rsidRPr="00BB303F">
        <w:rPr>
          <w:rFonts w:cs="Arial"/>
          <w:sz w:val="22"/>
          <w:szCs w:val="22"/>
        </w:rPr>
        <w:t xml:space="preserve"> como consecuencia del incumplimiento de requisi</w:t>
      </w:r>
      <w:r w:rsidR="00805CA4">
        <w:rPr>
          <w:rFonts w:cs="Arial"/>
          <w:sz w:val="22"/>
          <w:szCs w:val="22"/>
        </w:rPr>
        <w:t>tos o la renuncia por parte de las familias beneficiadas originalmente</w:t>
      </w:r>
      <w:r w:rsidR="00805CA4" w:rsidRPr="00BB303F">
        <w:rPr>
          <w:rFonts w:cs="Arial"/>
          <w:color w:val="000000"/>
          <w:sz w:val="22"/>
          <w:szCs w:val="22"/>
        </w:rPr>
        <w:t>;</w:t>
      </w:r>
      <w:r w:rsidR="00805CA4">
        <w:rPr>
          <w:rFonts w:cs="Arial"/>
          <w:color w:val="000000"/>
          <w:sz w:val="22"/>
          <w:szCs w:val="22"/>
        </w:rPr>
        <w:t xml:space="preserve"> b) cambiar el lote asignado a una beneficiaria original debido a la sustitución de familias; c) </w:t>
      </w:r>
      <w:r w:rsidR="00805CA4">
        <w:rPr>
          <w:rFonts w:cs="Arial"/>
          <w:sz w:val="22"/>
          <w:szCs w:val="22"/>
        </w:rPr>
        <w:t>ampliar ocho meses el plazo para la entrega y recepción de la planta de tratamiento de aguas residuales; y d) ampliar once meses el plazo para la entrega del cierre técnico y financiero del proyecto</w:t>
      </w:r>
      <w:r w:rsidR="00805CA4">
        <w:rPr>
          <w:rFonts w:cs="Arial"/>
          <w:color w:val="000000"/>
          <w:sz w:val="22"/>
          <w:szCs w:val="22"/>
        </w:rPr>
        <w:t>.</w:t>
      </w:r>
    </w:p>
    <w:p w14:paraId="6BE06514" w14:textId="77777777" w:rsidR="00810231" w:rsidRDefault="00810231" w:rsidP="00810231">
      <w:pPr>
        <w:spacing w:line="360" w:lineRule="auto"/>
        <w:jc w:val="both"/>
        <w:rPr>
          <w:rFonts w:cs="Arial"/>
          <w:sz w:val="22"/>
          <w:szCs w:val="22"/>
        </w:rPr>
      </w:pPr>
    </w:p>
    <w:p w14:paraId="41915099" w14:textId="4BA51F35" w:rsidR="00BD387C" w:rsidRDefault="00810231" w:rsidP="00810231">
      <w:pPr>
        <w:spacing w:line="360" w:lineRule="auto"/>
        <w:jc w:val="both"/>
        <w:rPr>
          <w:rFonts w:cs="Arial"/>
          <w:sz w:val="22"/>
          <w:szCs w:val="22"/>
          <w:lang w:val="es-CR"/>
        </w:rPr>
      </w:pPr>
      <w:r w:rsidRPr="00A25DB7">
        <w:rPr>
          <w:rFonts w:cs="Arial"/>
          <w:sz w:val="22"/>
          <w:u w:val="single"/>
          <w:lang w:val="es-ES_tradnl"/>
        </w:rPr>
        <w:t xml:space="preserve">Minuto </w:t>
      </w:r>
      <w:r w:rsidR="00BD387C">
        <w:rPr>
          <w:rFonts w:cs="Arial"/>
          <w:sz w:val="22"/>
          <w:u w:val="single"/>
          <w:lang w:val="es-ES_tradnl"/>
        </w:rPr>
        <w:t>69</w:t>
      </w:r>
      <w:r w:rsidRPr="00A25DB7">
        <w:rPr>
          <w:rFonts w:cs="Arial"/>
          <w:sz w:val="22"/>
          <w:u w:val="single"/>
          <w:lang w:val="es-ES_tradnl"/>
        </w:rPr>
        <w:t>:</w:t>
      </w:r>
      <w:r w:rsidR="00BD387C">
        <w:rPr>
          <w:rFonts w:cs="Arial"/>
          <w:sz w:val="22"/>
          <w:u w:val="single"/>
          <w:lang w:val="es-ES_tradnl"/>
        </w:rPr>
        <w:t>45</w:t>
      </w:r>
      <w:r>
        <w:rPr>
          <w:rFonts w:cs="Arial"/>
          <w:sz w:val="22"/>
          <w:lang w:val="es-ES_tradnl"/>
        </w:rPr>
        <w:t xml:space="preserve"> Se discute el contenido del citado informe</w:t>
      </w:r>
      <w:r w:rsidR="00BD387C">
        <w:rPr>
          <w:rFonts w:cs="Arial"/>
          <w:sz w:val="22"/>
          <w:lang w:val="es-ES_tradnl"/>
        </w:rPr>
        <w:t xml:space="preserve"> y finalmente se concuerda en la </w:t>
      </w:r>
      <w:r>
        <w:rPr>
          <w:rFonts w:cs="Arial"/>
          <w:sz w:val="22"/>
          <w:lang w:val="es-ES_tradnl"/>
        </w:rPr>
        <w:t xml:space="preserve">pertinencia de actuar de la forma que recomienda la </w:t>
      </w:r>
      <w:r w:rsidRPr="007B7709">
        <w:rPr>
          <w:rFonts w:cs="Arial"/>
          <w:sz w:val="22"/>
          <w:szCs w:val="22"/>
          <w:lang w:val="es-ES_tradnl"/>
        </w:rPr>
        <w:t>Administración</w:t>
      </w:r>
      <w:r>
        <w:rPr>
          <w:rFonts w:cs="Arial"/>
          <w:sz w:val="22"/>
          <w:szCs w:val="22"/>
          <w:lang w:val="es-ES_tradnl"/>
        </w:rPr>
        <w:t>, pero adicionando una instrucción a la entidad autorizada, para que</w:t>
      </w:r>
      <w:r>
        <w:rPr>
          <w:rFonts w:cs="Arial"/>
          <w:sz w:val="22"/>
          <w:szCs w:val="22"/>
          <w:lang w:val="es-CR"/>
        </w:rPr>
        <w:t xml:space="preserve"> </w:t>
      </w:r>
      <w:r w:rsidR="00BD387C">
        <w:rPr>
          <w:rFonts w:cs="Arial"/>
          <w:sz w:val="22"/>
          <w:szCs w:val="22"/>
          <w:lang w:val="es-CR"/>
        </w:rPr>
        <w:t xml:space="preserve">ante la necesidad de excluir beneficiarios de este proyecto, por no cumplir con la modalidad de financiamiento (viviendas </w:t>
      </w:r>
      <w:proofErr w:type="spellStart"/>
      <w:r w:rsidR="00BD387C">
        <w:rPr>
          <w:rFonts w:cs="Arial"/>
          <w:sz w:val="22"/>
          <w:szCs w:val="22"/>
          <w:lang w:val="es-CR"/>
        </w:rPr>
        <w:t>bifamiliares</w:t>
      </w:r>
      <w:proofErr w:type="spellEnd"/>
      <w:r w:rsidR="00BD387C">
        <w:rPr>
          <w:rFonts w:cs="Arial"/>
          <w:sz w:val="22"/>
          <w:szCs w:val="22"/>
          <w:lang w:val="es-CR"/>
        </w:rPr>
        <w:t>), considere incluir a esas familias en el proyecto Don Sergio II, en viviendas unifamiliares previstas para familias que renuncien o que no cumplan con los respectivos requisitos.  Particularmente, deberá valorar ahora el caso de la familia que encabeza el señor David Raúl Fernández Porras, quien por dicha situación debió ser excluido del proyecto.</w:t>
      </w:r>
    </w:p>
    <w:p w14:paraId="38D6E707" w14:textId="77777777" w:rsidR="00BD387C" w:rsidRDefault="00BD387C" w:rsidP="00810231">
      <w:pPr>
        <w:spacing w:line="360" w:lineRule="auto"/>
        <w:jc w:val="both"/>
        <w:rPr>
          <w:rFonts w:cs="Arial"/>
          <w:sz w:val="22"/>
          <w:szCs w:val="22"/>
          <w:lang w:val="es-CR"/>
        </w:rPr>
      </w:pPr>
    </w:p>
    <w:p w14:paraId="018D2BC3" w14:textId="0CCF943B" w:rsidR="00C27EF8" w:rsidRDefault="00810231" w:rsidP="00C27EF8">
      <w:pPr>
        <w:spacing w:line="360" w:lineRule="auto"/>
        <w:jc w:val="both"/>
        <w:rPr>
          <w:rFonts w:cs="Arial"/>
          <w:sz w:val="22"/>
          <w:lang w:val="es-ES_tradnl"/>
        </w:rPr>
      </w:pPr>
      <w:r w:rsidRPr="00A25DB7">
        <w:rPr>
          <w:rFonts w:cs="Arial"/>
          <w:sz w:val="22"/>
          <w:u w:val="single"/>
          <w:lang w:val="es-ES_tradnl"/>
        </w:rPr>
        <w:t xml:space="preserve">Minuto </w:t>
      </w:r>
      <w:r w:rsidR="00BD387C">
        <w:rPr>
          <w:rFonts w:cs="Arial"/>
          <w:sz w:val="22"/>
          <w:u w:val="single"/>
          <w:lang w:val="es-ES_tradnl"/>
        </w:rPr>
        <w:t>76</w:t>
      </w:r>
      <w:r w:rsidRPr="00A25DB7">
        <w:rPr>
          <w:rFonts w:cs="Arial"/>
          <w:sz w:val="22"/>
          <w:u w:val="single"/>
          <w:lang w:val="es-ES_tradnl"/>
        </w:rPr>
        <w:t>:</w:t>
      </w:r>
      <w:r w:rsidR="00BD387C">
        <w:rPr>
          <w:rFonts w:cs="Arial"/>
          <w:sz w:val="22"/>
          <w:u w:val="single"/>
          <w:lang w:val="es-ES_tradnl"/>
        </w:rPr>
        <w:t>40</w:t>
      </w:r>
      <w:r>
        <w:rPr>
          <w:rFonts w:cs="Arial"/>
          <w:sz w:val="22"/>
          <w:lang w:val="es-ES_tradnl"/>
        </w:rPr>
        <w:t xml:space="preserve"> De conformidad con el análisis efectuado, la </w:t>
      </w:r>
      <w:r w:rsidRPr="007B7709">
        <w:rPr>
          <w:rFonts w:cs="Arial"/>
          <w:sz w:val="22"/>
          <w:szCs w:val="22"/>
          <w:lang w:val="es-ES_tradnl"/>
        </w:rPr>
        <w:t xml:space="preserve">Junta Directiva </w:t>
      </w:r>
      <w:r>
        <w:rPr>
          <w:rFonts w:cs="Arial"/>
          <w:sz w:val="22"/>
          <w:szCs w:val="22"/>
          <w:lang w:val="es-ES_tradnl"/>
        </w:rPr>
        <w:t xml:space="preserve">toma el </w:t>
      </w:r>
      <w:r>
        <w:rPr>
          <w:rFonts w:cs="Arial"/>
          <w:b/>
          <w:sz w:val="22"/>
          <w:szCs w:val="22"/>
          <w:lang w:val="es-ES_tradnl"/>
        </w:rPr>
        <w:t>A</w:t>
      </w:r>
      <w:r w:rsidRPr="007B7709">
        <w:rPr>
          <w:rFonts w:cs="Arial"/>
          <w:b/>
          <w:sz w:val="22"/>
          <w:lang w:val="es-ES_tradnl"/>
        </w:rPr>
        <w:t xml:space="preserve">cuerdo N° </w:t>
      </w:r>
      <w:r>
        <w:rPr>
          <w:rFonts w:cs="Arial"/>
          <w:b/>
          <w:sz w:val="22"/>
          <w:lang w:val="es-ES_tradnl"/>
        </w:rPr>
        <w:t>10</w:t>
      </w:r>
      <w:r w:rsidRPr="007B7709">
        <w:rPr>
          <w:rFonts w:cs="Arial"/>
          <w:b/>
          <w:sz w:val="22"/>
          <w:lang w:val="es-ES_tradnl"/>
        </w:rPr>
        <w:t xml:space="preserve"> </w:t>
      </w:r>
      <w:r>
        <w:rPr>
          <w:rFonts w:cs="Arial"/>
          <w:sz w:val="22"/>
          <w:lang w:val="es-ES_tradnl"/>
        </w:rPr>
        <w:t>que se anexa a esta minuta.</w:t>
      </w:r>
    </w:p>
    <w:p w14:paraId="1FD48F84" w14:textId="77777777" w:rsidR="00C27EF8" w:rsidRPr="00D14EAF" w:rsidRDefault="00C27EF8" w:rsidP="00C27EF8">
      <w:pPr>
        <w:spacing w:line="360" w:lineRule="auto"/>
        <w:jc w:val="both"/>
        <w:rPr>
          <w:rFonts w:cs="Arial"/>
          <w:b/>
          <w:sz w:val="22"/>
        </w:rPr>
      </w:pPr>
      <w:r w:rsidRPr="00D14EAF">
        <w:rPr>
          <w:rFonts w:cs="Arial"/>
          <w:b/>
          <w:sz w:val="22"/>
        </w:rPr>
        <w:t>************</w:t>
      </w:r>
    </w:p>
    <w:p w14:paraId="38926CDB" w14:textId="77777777" w:rsidR="00C27EF8" w:rsidRDefault="00C27EF8" w:rsidP="00C27EF8">
      <w:pPr>
        <w:spacing w:line="360" w:lineRule="auto"/>
        <w:jc w:val="both"/>
        <w:rPr>
          <w:rFonts w:cs="Arial"/>
          <w:b/>
          <w:bCs/>
          <w:sz w:val="22"/>
          <w:szCs w:val="22"/>
          <w:u w:val="single"/>
          <w:lang w:val="es-ES_tradnl"/>
        </w:rPr>
      </w:pPr>
    </w:p>
    <w:p w14:paraId="6466F1D9"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8° </w:t>
      </w:r>
      <w:r w:rsidR="00D87824" w:rsidRPr="00203CE1">
        <w:rPr>
          <w:rFonts w:cs="Arial"/>
          <w:b/>
          <w:bCs/>
          <w:sz w:val="22"/>
          <w:u w:val="single"/>
          <w:lang w:val="es-ES_tradnl"/>
        </w:rPr>
        <w:t>Presentación de informe sobre los proyectos de Bono Colectivo aprobados y que se encuentran en las etapas de parámetros del perfil o de financiamiento de las obras</w:t>
      </w:r>
    </w:p>
    <w:p w14:paraId="5C5903B9" w14:textId="77777777" w:rsidR="00C27EF8" w:rsidRDefault="00C27EF8" w:rsidP="00C27EF8">
      <w:pPr>
        <w:spacing w:line="360" w:lineRule="auto"/>
        <w:jc w:val="both"/>
        <w:rPr>
          <w:rFonts w:cs="Arial"/>
          <w:sz w:val="22"/>
          <w:szCs w:val="22"/>
        </w:rPr>
      </w:pPr>
    </w:p>
    <w:p w14:paraId="122352F1" w14:textId="7814E571" w:rsidR="00E7149E" w:rsidRDefault="00C27EF8" w:rsidP="00E7149E">
      <w:pPr>
        <w:spacing w:line="360" w:lineRule="auto"/>
        <w:jc w:val="both"/>
        <w:rPr>
          <w:rFonts w:cs="Arial"/>
          <w:bCs/>
          <w:sz w:val="22"/>
          <w:szCs w:val="22"/>
          <w:lang w:val="es-CR"/>
        </w:rPr>
      </w:pPr>
      <w:r w:rsidRPr="0039311E">
        <w:rPr>
          <w:rFonts w:cs="Arial"/>
          <w:sz w:val="22"/>
          <w:u w:val="single"/>
          <w:lang w:val="es-ES_tradnl"/>
        </w:rPr>
        <w:t xml:space="preserve">Minuto </w:t>
      </w:r>
      <w:r w:rsidR="00BD387C">
        <w:rPr>
          <w:rFonts w:cs="Arial"/>
          <w:sz w:val="22"/>
          <w:u w:val="single"/>
          <w:lang w:val="es-ES_tradnl"/>
        </w:rPr>
        <w:t>77</w:t>
      </w:r>
      <w:r w:rsidRPr="0039311E">
        <w:rPr>
          <w:rFonts w:cs="Arial"/>
          <w:sz w:val="22"/>
          <w:u w:val="single"/>
          <w:lang w:val="es-ES_tradnl"/>
        </w:rPr>
        <w:t>:</w:t>
      </w:r>
      <w:r w:rsidR="00BD387C">
        <w:rPr>
          <w:rFonts w:cs="Arial"/>
          <w:sz w:val="22"/>
          <w:u w:val="single"/>
          <w:lang w:val="es-ES_tradnl"/>
        </w:rPr>
        <w:t>10</w:t>
      </w:r>
      <w:r>
        <w:rPr>
          <w:rFonts w:cs="Arial"/>
          <w:sz w:val="22"/>
          <w:lang w:val="es-ES_tradnl"/>
        </w:rPr>
        <w:t xml:space="preserve"> </w:t>
      </w:r>
      <w:r w:rsidR="00BD387C">
        <w:rPr>
          <w:rFonts w:cs="Arial"/>
          <w:sz w:val="22"/>
          <w:lang w:val="es-ES_tradnl"/>
        </w:rPr>
        <w:t xml:space="preserve">Atendiendo lo dispuesto en el </w:t>
      </w:r>
      <w:r w:rsidR="00E7149E">
        <w:rPr>
          <w:rFonts w:cs="Arial"/>
          <w:sz w:val="22"/>
          <w:lang w:val="es-ES_tradnl"/>
        </w:rPr>
        <w:t>acuerdo N° 3 de la sesión 71-2019, del pasado 12 de setiembre, s</w:t>
      </w:r>
      <w:r>
        <w:rPr>
          <w:rFonts w:cs="Arial"/>
          <w:sz w:val="22"/>
          <w:lang w:val="es-ES_tradnl"/>
        </w:rPr>
        <w:t xml:space="preserve">e </w:t>
      </w:r>
      <w:r w:rsidR="00E7149E">
        <w:rPr>
          <w:rFonts w:cs="Arial"/>
          <w:sz w:val="22"/>
          <w:lang w:val="es-ES_tradnl"/>
        </w:rPr>
        <w:t>procede a conocer un</w:t>
      </w:r>
      <w:r w:rsidR="00E7149E">
        <w:rPr>
          <w:rFonts w:cs="Arial"/>
          <w:bCs/>
          <w:sz w:val="22"/>
          <w:szCs w:val="22"/>
          <w:lang w:val="es-CR"/>
        </w:rPr>
        <w:t xml:space="preserve"> informe sobre los proyectos de Bono Colectivo aprobados y que se encuentran en las etapas de parámetros del perfil o de financiamiento de las obras.</w:t>
      </w:r>
    </w:p>
    <w:p w14:paraId="54B3116B" w14:textId="74B008F7" w:rsidR="00E7149E" w:rsidRDefault="00E7149E" w:rsidP="00E7149E">
      <w:pPr>
        <w:spacing w:line="360" w:lineRule="auto"/>
        <w:jc w:val="both"/>
        <w:rPr>
          <w:rFonts w:cs="Arial"/>
          <w:bCs/>
          <w:sz w:val="22"/>
          <w:szCs w:val="22"/>
          <w:lang w:val="es-CR"/>
        </w:rPr>
      </w:pPr>
    </w:p>
    <w:p w14:paraId="43BFD417" w14:textId="056EAD1C" w:rsidR="00E7149E" w:rsidRDefault="00E7149E" w:rsidP="00E7149E">
      <w:pPr>
        <w:spacing w:line="360" w:lineRule="auto"/>
        <w:jc w:val="both"/>
        <w:rPr>
          <w:rFonts w:cs="Arial"/>
          <w:bCs/>
          <w:sz w:val="22"/>
          <w:szCs w:val="22"/>
        </w:rPr>
      </w:pPr>
      <w:r>
        <w:rPr>
          <w:rFonts w:cs="Arial"/>
          <w:bCs/>
          <w:sz w:val="22"/>
          <w:szCs w:val="22"/>
          <w:lang w:val="es-CR"/>
        </w:rPr>
        <w:t xml:space="preserve">La licenciada Camacho Murillo expone </w:t>
      </w:r>
      <w:r w:rsidR="0003085B">
        <w:rPr>
          <w:rFonts w:cs="Arial"/>
          <w:bCs/>
          <w:sz w:val="22"/>
          <w:szCs w:val="22"/>
          <w:lang w:val="es-CR"/>
        </w:rPr>
        <w:t xml:space="preserve">y analiza con los señores Directores </w:t>
      </w:r>
      <w:r>
        <w:rPr>
          <w:rFonts w:cs="Arial"/>
          <w:bCs/>
          <w:sz w:val="22"/>
          <w:szCs w:val="22"/>
          <w:lang w:val="es-CR"/>
        </w:rPr>
        <w:t xml:space="preserve">la referida información, </w:t>
      </w:r>
      <w:r w:rsidR="00723855">
        <w:rPr>
          <w:rFonts w:cs="Arial"/>
          <w:bCs/>
          <w:sz w:val="22"/>
          <w:szCs w:val="22"/>
          <w:lang w:val="es-CR"/>
        </w:rPr>
        <w:t>destacando los datos sobre la</w:t>
      </w:r>
      <w:r>
        <w:rPr>
          <w:rFonts w:cs="Arial"/>
          <w:bCs/>
          <w:sz w:val="22"/>
          <w:szCs w:val="22"/>
          <w:lang w:val="es-CR"/>
        </w:rPr>
        <w:t xml:space="preserve"> entidad autorizada</w:t>
      </w:r>
      <w:r w:rsidR="00723855">
        <w:rPr>
          <w:rFonts w:cs="Arial"/>
          <w:bCs/>
          <w:sz w:val="22"/>
          <w:szCs w:val="22"/>
          <w:lang w:val="es-CR"/>
        </w:rPr>
        <w:t xml:space="preserve"> responsable de cada proyecto</w:t>
      </w:r>
      <w:r>
        <w:rPr>
          <w:rFonts w:cs="Arial"/>
          <w:bCs/>
          <w:sz w:val="22"/>
          <w:szCs w:val="22"/>
          <w:lang w:val="es-CR"/>
        </w:rPr>
        <w:t xml:space="preserve">, </w:t>
      </w:r>
      <w:r w:rsidR="00723855">
        <w:rPr>
          <w:rFonts w:cs="Arial"/>
          <w:bCs/>
          <w:sz w:val="22"/>
          <w:szCs w:val="22"/>
          <w:lang w:val="es-CR"/>
        </w:rPr>
        <w:t xml:space="preserve">la </w:t>
      </w:r>
      <w:r>
        <w:rPr>
          <w:rFonts w:cs="Arial"/>
          <w:bCs/>
          <w:sz w:val="22"/>
          <w:szCs w:val="22"/>
          <w:lang w:val="es-CR"/>
        </w:rPr>
        <w:t xml:space="preserve">empresa constructora, </w:t>
      </w:r>
      <w:r w:rsidR="00723855">
        <w:rPr>
          <w:rFonts w:cs="Arial"/>
          <w:bCs/>
          <w:sz w:val="22"/>
          <w:szCs w:val="22"/>
          <w:lang w:val="es-CR"/>
        </w:rPr>
        <w:t xml:space="preserve">la </w:t>
      </w:r>
      <w:r>
        <w:rPr>
          <w:rFonts w:cs="Arial"/>
          <w:bCs/>
          <w:sz w:val="22"/>
          <w:szCs w:val="22"/>
          <w:lang w:val="es-CR"/>
        </w:rPr>
        <w:t xml:space="preserve">fecha de aprobación de cada etapa, </w:t>
      </w:r>
      <w:r w:rsidR="00723855">
        <w:rPr>
          <w:rFonts w:cs="Arial"/>
          <w:bCs/>
          <w:sz w:val="22"/>
          <w:szCs w:val="22"/>
          <w:lang w:val="es-CR"/>
        </w:rPr>
        <w:t xml:space="preserve">el </w:t>
      </w:r>
      <w:r>
        <w:rPr>
          <w:rFonts w:cs="Arial"/>
          <w:bCs/>
          <w:sz w:val="22"/>
          <w:szCs w:val="22"/>
          <w:lang w:val="es-CR"/>
        </w:rPr>
        <w:t xml:space="preserve">monto aprobado, </w:t>
      </w:r>
      <w:r w:rsidR="00723855">
        <w:rPr>
          <w:rFonts w:cs="Arial"/>
          <w:bCs/>
          <w:sz w:val="22"/>
          <w:szCs w:val="22"/>
          <w:lang w:val="es-CR"/>
        </w:rPr>
        <w:t xml:space="preserve">los </w:t>
      </w:r>
      <w:r>
        <w:rPr>
          <w:rFonts w:cs="Arial"/>
          <w:bCs/>
          <w:sz w:val="22"/>
          <w:szCs w:val="22"/>
          <w:lang w:val="es-CR"/>
        </w:rPr>
        <w:t xml:space="preserve">recursos desembolsados </w:t>
      </w:r>
      <w:r w:rsidR="00723855">
        <w:rPr>
          <w:rFonts w:cs="Arial"/>
          <w:bCs/>
          <w:sz w:val="22"/>
          <w:szCs w:val="22"/>
          <w:lang w:val="es-CR"/>
        </w:rPr>
        <w:t xml:space="preserve">a la fecha </w:t>
      </w:r>
      <w:r>
        <w:rPr>
          <w:rFonts w:cs="Arial"/>
          <w:bCs/>
          <w:sz w:val="22"/>
          <w:szCs w:val="22"/>
          <w:lang w:val="es-CR"/>
        </w:rPr>
        <w:t>y</w:t>
      </w:r>
      <w:r w:rsidR="00723855">
        <w:rPr>
          <w:rFonts w:cs="Arial"/>
          <w:bCs/>
          <w:sz w:val="22"/>
          <w:szCs w:val="22"/>
          <w:lang w:val="es-CR"/>
        </w:rPr>
        <w:t xml:space="preserve"> la</w:t>
      </w:r>
      <w:r>
        <w:rPr>
          <w:rFonts w:cs="Arial"/>
          <w:bCs/>
          <w:sz w:val="22"/>
          <w:szCs w:val="22"/>
          <w:lang w:val="es-CR"/>
        </w:rPr>
        <w:t xml:space="preserve"> situación actual</w:t>
      </w:r>
      <w:r w:rsidR="00723855">
        <w:rPr>
          <w:rFonts w:cs="Arial"/>
          <w:bCs/>
          <w:sz w:val="22"/>
          <w:szCs w:val="22"/>
          <w:lang w:val="es-CR"/>
        </w:rPr>
        <w:t>, así como las gestiones que al nivel de la Presidencia de la República, se están ejecutando para darle seguimiento a los proyectos.</w:t>
      </w:r>
    </w:p>
    <w:p w14:paraId="5F82D4E3" w14:textId="392DE5E7" w:rsidR="00E7149E" w:rsidRDefault="00E7149E" w:rsidP="00C27EF8">
      <w:pPr>
        <w:spacing w:line="360" w:lineRule="auto"/>
        <w:jc w:val="both"/>
        <w:rPr>
          <w:rFonts w:cs="Arial"/>
          <w:sz w:val="22"/>
          <w:szCs w:val="22"/>
        </w:rPr>
      </w:pPr>
    </w:p>
    <w:p w14:paraId="6DC7C5FA" w14:textId="0EA310C1" w:rsidR="00723855" w:rsidRDefault="00723855" w:rsidP="00723855">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112</w:t>
      </w:r>
      <w:r w:rsidRPr="00A25DB7">
        <w:rPr>
          <w:rFonts w:cs="Arial"/>
          <w:sz w:val="22"/>
          <w:u w:val="single"/>
          <w:lang w:val="es-ES_tradnl"/>
        </w:rPr>
        <w:t>:</w:t>
      </w:r>
      <w:r>
        <w:rPr>
          <w:rFonts w:cs="Arial"/>
          <w:sz w:val="22"/>
          <w:u w:val="single"/>
          <w:lang w:val="es-ES_tradnl"/>
        </w:rPr>
        <w:t>00</w:t>
      </w:r>
      <w:r>
        <w:rPr>
          <w:rFonts w:cs="Arial"/>
          <w:sz w:val="22"/>
          <w:lang w:val="es-ES_tradnl"/>
        </w:rPr>
        <w:t xml:space="preserve"> </w:t>
      </w:r>
      <w:r w:rsidR="002F0410">
        <w:rPr>
          <w:rFonts w:cs="Arial"/>
          <w:sz w:val="22"/>
          <w:lang w:val="es-ES_tradnl"/>
        </w:rPr>
        <w:t xml:space="preserve">De conformidad con las valoraciones que se realizan en torno a los datos presentados, se concuerda en la conveniencia de tomar medidas para agilizar el desarrollo de los proyectos de Bono Colectivo, sobre todo considerando que algunos de ellos vienen de cinco años atrás sin que se hayan ejecutado, </w:t>
      </w:r>
      <w:r w:rsidR="0003085B">
        <w:rPr>
          <w:rFonts w:cs="Arial"/>
          <w:sz w:val="22"/>
          <w:lang w:val="es-ES_tradnl"/>
        </w:rPr>
        <w:t xml:space="preserve">e incluso </w:t>
      </w:r>
      <w:r w:rsidR="002F0410">
        <w:rPr>
          <w:rFonts w:cs="Arial"/>
          <w:sz w:val="22"/>
          <w:lang w:val="es-ES_tradnl"/>
        </w:rPr>
        <w:t xml:space="preserve">tomar en cuenta la posibilidad de </w:t>
      </w:r>
      <w:r w:rsidR="002F0410">
        <w:rPr>
          <w:rFonts w:cs="Arial"/>
          <w:sz w:val="22"/>
          <w:lang w:val="es-ES_tradnl"/>
        </w:rPr>
        <w:lastRenderedPageBreak/>
        <w:t xml:space="preserve">suspender el </w:t>
      </w:r>
      <w:r w:rsidR="0003085B">
        <w:rPr>
          <w:rFonts w:cs="Arial"/>
          <w:sz w:val="22"/>
          <w:lang w:val="es-ES_tradnl"/>
        </w:rPr>
        <w:t>trámite</w:t>
      </w:r>
      <w:r w:rsidR="002F0410">
        <w:rPr>
          <w:rFonts w:cs="Arial"/>
          <w:sz w:val="22"/>
          <w:lang w:val="es-ES_tradnl"/>
        </w:rPr>
        <w:t xml:space="preserve"> de aquellos </w:t>
      </w:r>
      <w:r w:rsidR="0003085B">
        <w:rPr>
          <w:rFonts w:cs="Arial"/>
          <w:sz w:val="22"/>
          <w:lang w:val="es-ES_tradnl"/>
        </w:rPr>
        <w:t xml:space="preserve">proyectos </w:t>
      </w:r>
      <w:r w:rsidR="002F0410">
        <w:rPr>
          <w:rFonts w:cs="Arial"/>
          <w:sz w:val="22"/>
          <w:lang w:val="es-ES_tradnl"/>
        </w:rPr>
        <w:t>que a lo largo de los años no hayan presentado avances</w:t>
      </w:r>
      <w:r w:rsidR="0003085B">
        <w:rPr>
          <w:rFonts w:cs="Arial"/>
          <w:sz w:val="22"/>
          <w:lang w:val="es-ES_tradnl"/>
        </w:rPr>
        <w:t>.</w:t>
      </w:r>
    </w:p>
    <w:p w14:paraId="5EB91811" w14:textId="77777777" w:rsidR="00C27EF8" w:rsidRPr="00D14EAF" w:rsidRDefault="00C27EF8" w:rsidP="00C27EF8">
      <w:pPr>
        <w:spacing w:line="360" w:lineRule="auto"/>
        <w:jc w:val="both"/>
        <w:rPr>
          <w:rFonts w:cs="Arial"/>
          <w:b/>
          <w:sz w:val="22"/>
        </w:rPr>
      </w:pPr>
      <w:r w:rsidRPr="00D14EAF">
        <w:rPr>
          <w:rFonts w:cs="Arial"/>
          <w:b/>
          <w:sz w:val="22"/>
        </w:rPr>
        <w:t>************</w:t>
      </w:r>
    </w:p>
    <w:p w14:paraId="7DDD2F2C" w14:textId="77777777" w:rsidR="00C27EF8" w:rsidRDefault="00C27EF8" w:rsidP="00C27EF8">
      <w:pPr>
        <w:spacing w:line="360" w:lineRule="auto"/>
        <w:jc w:val="both"/>
        <w:rPr>
          <w:rFonts w:cs="Arial"/>
          <w:b/>
          <w:bCs/>
          <w:sz w:val="22"/>
          <w:szCs w:val="22"/>
          <w:u w:val="single"/>
          <w:lang w:val="es-ES_tradnl"/>
        </w:rPr>
      </w:pPr>
    </w:p>
    <w:p w14:paraId="29679383"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9° </w:t>
      </w:r>
      <w:r w:rsidR="00D87824" w:rsidRPr="00203CE1">
        <w:rPr>
          <w:rFonts w:cs="Arial"/>
          <w:b/>
          <w:bCs/>
          <w:sz w:val="22"/>
          <w:u w:val="single"/>
          <w:lang w:val="es-ES_tradnl"/>
        </w:rPr>
        <w:t>Informes semanales sobre el trámite de casos individuales, al amparo del artículo 59 de la Ley 7052</w:t>
      </w:r>
    </w:p>
    <w:p w14:paraId="0592CB0E" w14:textId="77777777" w:rsidR="00C27EF8" w:rsidRDefault="00C27EF8" w:rsidP="00C27EF8">
      <w:pPr>
        <w:spacing w:line="360" w:lineRule="auto"/>
        <w:jc w:val="both"/>
        <w:rPr>
          <w:rFonts w:cs="Arial"/>
          <w:sz w:val="22"/>
          <w:szCs w:val="22"/>
        </w:rPr>
      </w:pPr>
    </w:p>
    <w:p w14:paraId="1BA240E4" w14:textId="064E6CFD" w:rsidR="0003085B" w:rsidRPr="00A26013" w:rsidRDefault="0003085B" w:rsidP="0003085B">
      <w:pPr>
        <w:spacing w:line="360" w:lineRule="auto"/>
        <w:jc w:val="both"/>
        <w:rPr>
          <w:rFonts w:cs="Arial"/>
          <w:sz w:val="22"/>
          <w:szCs w:val="22"/>
          <w:lang w:val="es-CR"/>
        </w:rPr>
      </w:pPr>
      <w:r w:rsidRPr="0039311E">
        <w:rPr>
          <w:rFonts w:cs="Arial"/>
          <w:sz w:val="22"/>
          <w:u w:val="single"/>
          <w:lang w:val="es-ES_tradnl"/>
        </w:rPr>
        <w:t xml:space="preserve">Minuto </w:t>
      </w:r>
      <w:r>
        <w:rPr>
          <w:rFonts w:cs="Arial"/>
          <w:sz w:val="22"/>
          <w:u w:val="single"/>
          <w:lang w:val="es-ES_tradnl"/>
        </w:rPr>
        <w:t>112</w:t>
      </w:r>
      <w:r w:rsidRPr="0039311E">
        <w:rPr>
          <w:rFonts w:cs="Arial"/>
          <w:sz w:val="22"/>
          <w:u w:val="single"/>
          <w:lang w:val="es-ES_tradnl"/>
        </w:rPr>
        <w:t>:</w:t>
      </w:r>
      <w:r>
        <w:rPr>
          <w:rFonts w:cs="Arial"/>
          <w:sz w:val="22"/>
          <w:u w:val="single"/>
          <w:lang w:val="es-ES_tradnl"/>
        </w:rPr>
        <w:t>30</w:t>
      </w:r>
      <w:r>
        <w:rPr>
          <w:rFonts w:cs="Arial"/>
          <w:sz w:val="22"/>
          <w:lang w:val="es-ES_tradnl"/>
        </w:rPr>
        <w:t xml:space="preserve"> Se conocen los oficios </w:t>
      </w:r>
      <w:r w:rsidRPr="00A26013">
        <w:rPr>
          <w:rFonts w:cs="Arial"/>
          <w:color w:val="000000"/>
          <w:sz w:val="22"/>
          <w:szCs w:val="22"/>
        </w:rPr>
        <w:t>GG-ME-</w:t>
      </w:r>
      <w:r w:rsidR="00D60AA6">
        <w:rPr>
          <w:rFonts w:cs="Arial"/>
          <w:color w:val="000000"/>
          <w:sz w:val="22"/>
          <w:szCs w:val="22"/>
        </w:rPr>
        <w:t>1015</w:t>
      </w:r>
      <w:r w:rsidRPr="00A26013">
        <w:rPr>
          <w:rFonts w:cs="Arial"/>
          <w:color w:val="000000"/>
          <w:sz w:val="22"/>
          <w:szCs w:val="22"/>
        </w:rPr>
        <w:t>-201</w:t>
      </w:r>
      <w:r>
        <w:rPr>
          <w:rFonts w:cs="Arial"/>
          <w:color w:val="000000"/>
          <w:sz w:val="22"/>
          <w:szCs w:val="22"/>
        </w:rPr>
        <w:t>9</w:t>
      </w:r>
      <w:r w:rsidRPr="00A26013">
        <w:rPr>
          <w:rFonts w:cs="Arial"/>
          <w:color w:val="000000"/>
          <w:sz w:val="22"/>
          <w:szCs w:val="22"/>
        </w:rPr>
        <w:t xml:space="preserve"> del </w:t>
      </w:r>
      <w:r w:rsidR="00D60AA6">
        <w:rPr>
          <w:rFonts w:cs="Arial"/>
          <w:color w:val="000000"/>
          <w:sz w:val="22"/>
          <w:szCs w:val="22"/>
        </w:rPr>
        <w:t>20</w:t>
      </w:r>
      <w:r w:rsidRPr="00A26013">
        <w:rPr>
          <w:rFonts w:cs="Arial"/>
          <w:color w:val="000000"/>
          <w:sz w:val="22"/>
          <w:szCs w:val="22"/>
        </w:rPr>
        <w:t xml:space="preserve"> de </w:t>
      </w:r>
      <w:r w:rsidR="00D60AA6">
        <w:rPr>
          <w:rFonts w:cs="Arial"/>
          <w:color w:val="000000"/>
          <w:sz w:val="22"/>
          <w:szCs w:val="22"/>
        </w:rPr>
        <w:t xml:space="preserve">setiembre de </w:t>
      </w:r>
      <w:r w:rsidRPr="00A26013">
        <w:rPr>
          <w:rFonts w:cs="Arial"/>
          <w:color w:val="000000"/>
          <w:sz w:val="22"/>
          <w:szCs w:val="22"/>
        </w:rPr>
        <w:t>201</w:t>
      </w:r>
      <w:r>
        <w:rPr>
          <w:rFonts w:cs="Arial"/>
          <w:color w:val="000000"/>
          <w:sz w:val="22"/>
          <w:szCs w:val="22"/>
        </w:rPr>
        <w:t>9</w:t>
      </w:r>
      <w:r w:rsidR="00D60AA6">
        <w:rPr>
          <w:rFonts w:cs="Arial"/>
          <w:color w:val="000000"/>
          <w:sz w:val="22"/>
          <w:szCs w:val="22"/>
        </w:rPr>
        <w:t xml:space="preserve">, GG-ME-1035-2019 del 27 de setiembre de 2019 </w:t>
      </w:r>
      <w:r>
        <w:rPr>
          <w:rFonts w:cs="Arial"/>
          <w:color w:val="000000"/>
          <w:sz w:val="22"/>
          <w:szCs w:val="22"/>
        </w:rPr>
        <w:t>y GG-ME-</w:t>
      </w:r>
      <w:r w:rsidR="00D60AA6">
        <w:rPr>
          <w:rFonts w:cs="Arial"/>
          <w:color w:val="000000"/>
          <w:sz w:val="22"/>
          <w:szCs w:val="22"/>
        </w:rPr>
        <w:t>1052</w:t>
      </w:r>
      <w:r>
        <w:rPr>
          <w:rFonts w:cs="Arial"/>
          <w:color w:val="000000"/>
          <w:sz w:val="22"/>
          <w:szCs w:val="22"/>
        </w:rPr>
        <w:t xml:space="preserve">-2019 del </w:t>
      </w:r>
      <w:r w:rsidR="00D60AA6">
        <w:rPr>
          <w:rFonts w:cs="Arial"/>
          <w:color w:val="000000"/>
          <w:sz w:val="22"/>
          <w:szCs w:val="22"/>
        </w:rPr>
        <w:t>04</w:t>
      </w:r>
      <w:r>
        <w:rPr>
          <w:rFonts w:cs="Arial"/>
          <w:color w:val="000000"/>
          <w:sz w:val="22"/>
          <w:szCs w:val="22"/>
        </w:rPr>
        <w:t xml:space="preserve"> de </w:t>
      </w:r>
      <w:r w:rsidR="00D60AA6">
        <w:rPr>
          <w:rFonts w:cs="Arial"/>
          <w:color w:val="000000"/>
          <w:sz w:val="22"/>
          <w:szCs w:val="22"/>
        </w:rPr>
        <w:t>octubre</w:t>
      </w:r>
      <w:r>
        <w:rPr>
          <w:rFonts w:cs="Arial"/>
          <w:color w:val="000000"/>
          <w:sz w:val="22"/>
          <w:szCs w:val="22"/>
        </w:rPr>
        <w:t xml:space="preserve"> de 2019</w:t>
      </w:r>
      <w:r w:rsidRPr="00A26013">
        <w:rPr>
          <w:rFonts w:cs="Arial"/>
          <w:color w:val="000000"/>
          <w:sz w:val="22"/>
          <w:szCs w:val="22"/>
        </w:rPr>
        <w:t xml:space="preserve">, </w:t>
      </w:r>
      <w:r>
        <w:rPr>
          <w:rFonts w:cs="Arial"/>
          <w:color w:val="000000"/>
          <w:sz w:val="22"/>
          <w:szCs w:val="22"/>
        </w:rPr>
        <w:t>por medio de los cuales</w:t>
      </w:r>
      <w:r w:rsidRPr="00A26013">
        <w:rPr>
          <w:rFonts w:cs="Arial"/>
          <w:color w:val="000000"/>
          <w:sz w:val="22"/>
          <w:szCs w:val="22"/>
        </w:rPr>
        <w:t>, atendiendo lo dispuesto por esta Junta Directiva en el acuerdo N° 10 de la sesión 61-2018 del 22 de octubre</w:t>
      </w:r>
      <w:r>
        <w:rPr>
          <w:rFonts w:cs="Arial"/>
          <w:color w:val="000000"/>
          <w:sz w:val="22"/>
          <w:szCs w:val="22"/>
        </w:rPr>
        <w:t xml:space="preserve"> de 2018</w:t>
      </w:r>
      <w:r w:rsidRPr="00A26013">
        <w:rPr>
          <w:rFonts w:cs="Arial"/>
          <w:color w:val="000000"/>
          <w:sz w:val="22"/>
          <w:szCs w:val="22"/>
        </w:rPr>
        <w:t xml:space="preserve">, la Gerencia General remite </w:t>
      </w:r>
      <w:r>
        <w:rPr>
          <w:rFonts w:cs="Arial"/>
          <w:color w:val="000000"/>
          <w:sz w:val="22"/>
          <w:szCs w:val="22"/>
        </w:rPr>
        <w:t>los</w:t>
      </w:r>
      <w:r w:rsidRPr="00A26013">
        <w:rPr>
          <w:rFonts w:cs="Arial"/>
          <w:color w:val="000000"/>
          <w:sz w:val="22"/>
          <w:szCs w:val="22"/>
        </w:rPr>
        <w:t xml:space="preserve"> informe</w:t>
      </w:r>
      <w:r>
        <w:rPr>
          <w:rFonts w:cs="Arial"/>
          <w:color w:val="000000"/>
          <w:sz w:val="22"/>
          <w:szCs w:val="22"/>
        </w:rPr>
        <w:t>s</w:t>
      </w:r>
      <w:r w:rsidRPr="00A26013">
        <w:rPr>
          <w:rFonts w:cs="Arial"/>
          <w:color w:val="000000"/>
          <w:sz w:val="22"/>
          <w:szCs w:val="22"/>
        </w:rPr>
        <w:t xml:space="preserve"> </w:t>
      </w:r>
      <w:r>
        <w:rPr>
          <w:rFonts w:cs="Arial"/>
          <w:color w:val="000000"/>
          <w:sz w:val="22"/>
          <w:szCs w:val="22"/>
        </w:rPr>
        <w:t>DF</w:t>
      </w:r>
      <w:r w:rsidRPr="00A26013">
        <w:rPr>
          <w:rFonts w:cs="Arial"/>
          <w:color w:val="000000"/>
          <w:sz w:val="22"/>
          <w:szCs w:val="22"/>
        </w:rPr>
        <w:t>-OF-</w:t>
      </w:r>
      <w:r w:rsidR="00D60AA6">
        <w:rPr>
          <w:rFonts w:cs="Arial"/>
          <w:color w:val="000000"/>
          <w:sz w:val="22"/>
          <w:szCs w:val="22"/>
        </w:rPr>
        <w:t>1087</w:t>
      </w:r>
      <w:r w:rsidRPr="00A26013">
        <w:rPr>
          <w:rFonts w:cs="Arial"/>
          <w:color w:val="000000"/>
          <w:sz w:val="22"/>
          <w:szCs w:val="22"/>
        </w:rPr>
        <w:t>-201</w:t>
      </w:r>
      <w:r>
        <w:rPr>
          <w:rFonts w:cs="Arial"/>
          <w:color w:val="000000"/>
          <w:sz w:val="22"/>
          <w:szCs w:val="22"/>
        </w:rPr>
        <w:t>9</w:t>
      </w:r>
      <w:r w:rsidR="00D60AA6">
        <w:rPr>
          <w:rFonts w:cs="Arial"/>
          <w:color w:val="000000"/>
          <w:sz w:val="22"/>
          <w:szCs w:val="22"/>
        </w:rPr>
        <w:t>, DF-OF-1134-2019</w:t>
      </w:r>
      <w:r>
        <w:rPr>
          <w:rFonts w:cs="Arial"/>
          <w:color w:val="000000"/>
          <w:sz w:val="22"/>
          <w:szCs w:val="22"/>
        </w:rPr>
        <w:t xml:space="preserve"> y DF-OF-</w:t>
      </w:r>
      <w:r w:rsidR="00D60AA6">
        <w:rPr>
          <w:rFonts w:cs="Arial"/>
          <w:color w:val="000000"/>
          <w:sz w:val="22"/>
          <w:szCs w:val="22"/>
        </w:rPr>
        <w:t>1157</w:t>
      </w:r>
      <w:r>
        <w:rPr>
          <w:rFonts w:cs="Arial"/>
          <w:color w:val="000000"/>
          <w:sz w:val="22"/>
          <w:szCs w:val="22"/>
        </w:rPr>
        <w:t xml:space="preserve">-2019 de la </w:t>
      </w:r>
      <w:r w:rsidRPr="00A26013">
        <w:rPr>
          <w:rFonts w:cs="Arial"/>
          <w:color w:val="000000"/>
          <w:sz w:val="22"/>
          <w:szCs w:val="22"/>
        </w:rPr>
        <w:t>Dirección FOSUVI, que contiene</w:t>
      </w:r>
      <w:r>
        <w:rPr>
          <w:rFonts w:cs="Arial"/>
          <w:color w:val="000000"/>
          <w:sz w:val="22"/>
          <w:szCs w:val="22"/>
        </w:rPr>
        <w:t>n</w:t>
      </w:r>
      <w:r w:rsidRPr="00A26013">
        <w:rPr>
          <w:rFonts w:cs="Arial"/>
          <w:color w:val="000000"/>
          <w:sz w:val="22"/>
          <w:szCs w:val="22"/>
        </w:rPr>
        <w:t xml:space="preserve"> un detalle de la gestión, durante </w:t>
      </w:r>
      <w:r w:rsidR="00D60AA6">
        <w:rPr>
          <w:rFonts w:cs="Arial"/>
          <w:color w:val="000000"/>
          <w:sz w:val="22"/>
          <w:szCs w:val="22"/>
        </w:rPr>
        <w:t>los</w:t>
      </w:r>
      <w:r w:rsidRPr="00A26013">
        <w:rPr>
          <w:rFonts w:cs="Arial"/>
          <w:color w:val="000000"/>
          <w:sz w:val="22"/>
          <w:szCs w:val="22"/>
        </w:rPr>
        <w:t xml:space="preserve"> período</w:t>
      </w:r>
      <w:r w:rsidR="00D60AA6">
        <w:rPr>
          <w:rFonts w:cs="Arial"/>
          <w:color w:val="000000"/>
          <w:sz w:val="22"/>
          <w:szCs w:val="22"/>
        </w:rPr>
        <w:t>s</w:t>
      </w:r>
      <w:r w:rsidRPr="00A26013">
        <w:rPr>
          <w:rFonts w:cs="Arial"/>
          <w:color w:val="000000"/>
          <w:sz w:val="22"/>
          <w:szCs w:val="22"/>
        </w:rPr>
        <w:t xml:space="preserve"> comprendido</w:t>
      </w:r>
      <w:r w:rsidR="00D60AA6">
        <w:rPr>
          <w:rFonts w:cs="Arial"/>
          <w:color w:val="000000"/>
          <w:sz w:val="22"/>
          <w:szCs w:val="22"/>
        </w:rPr>
        <w:t>s</w:t>
      </w:r>
      <w:r w:rsidRPr="00A26013">
        <w:rPr>
          <w:rFonts w:cs="Arial"/>
          <w:color w:val="000000"/>
          <w:sz w:val="22"/>
          <w:szCs w:val="22"/>
        </w:rPr>
        <w:t xml:space="preserve"> entre el </w:t>
      </w:r>
      <w:r>
        <w:rPr>
          <w:rFonts w:cs="Arial"/>
          <w:color w:val="000000"/>
          <w:sz w:val="22"/>
          <w:szCs w:val="22"/>
        </w:rPr>
        <w:t>1</w:t>
      </w:r>
      <w:r w:rsidR="00D60AA6">
        <w:rPr>
          <w:rFonts w:cs="Arial"/>
          <w:color w:val="000000"/>
          <w:sz w:val="22"/>
          <w:szCs w:val="22"/>
        </w:rPr>
        <w:t>3</w:t>
      </w:r>
      <w:r w:rsidRPr="00A26013">
        <w:rPr>
          <w:rFonts w:cs="Arial"/>
          <w:color w:val="000000"/>
          <w:sz w:val="22"/>
          <w:szCs w:val="22"/>
        </w:rPr>
        <w:t xml:space="preserve"> </w:t>
      </w:r>
      <w:r>
        <w:rPr>
          <w:rFonts w:cs="Arial"/>
          <w:color w:val="000000"/>
          <w:sz w:val="22"/>
          <w:szCs w:val="22"/>
        </w:rPr>
        <w:t xml:space="preserve">y el </w:t>
      </w:r>
      <w:r w:rsidR="00D60AA6">
        <w:rPr>
          <w:rFonts w:cs="Arial"/>
          <w:color w:val="000000"/>
          <w:sz w:val="22"/>
          <w:szCs w:val="22"/>
        </w:rPr>
        <w:t>17</w:t>
      </w:r>
      <w:r>
        <w:rPr>
          <w:rFonts w:cs="Arial"/>
          <w:color w:val="000000"/>
          <w:sz w:val="22"/>
          <w:szCs w:val="22"/>
        </w:rPr>
        <w:t xml:space="preserve"> de </w:t>
      </w:r>
      <w:r w:rsidR="00D60AA6">
        <w:rPr>
          <w:rFonts w:cs="Arial"/>
          <w:color w:val="000000"/>
          <w:sz w:val="22"/>
          <w:szCs w:val="22"/>
        </w:rPr>
        <w:t>setiembre</w:t>
      </w:r>
      <w:r>
        <w:rPr>
          <w:rFonts w:cs="Arial"/>
          <w:color w:val="000000"/>
          <w:sz w:val="22"/>
          <w:szCs w:val="22"/>
        </w:rPr>
        <w:t xml:space="preserve"> de 2019</w:t>
      </w:r>
      <w:r w:rsidR="00D60AA6">
        <w:rPr>
          <w:rFonts w:cs="Arial"/>
          <w:color w:val="000000"/>
          <w:sz w:val="22"/>
          <w:szCs w:val="22"/>
        </w:rPr>
        <w:t xml:space="preserve">, entre el 20 y 26 de setiembre de 2019 </w:t>
      </w:r>
      <w:r>
        <w:rPr>
          <w:rFonts w:cs="Arial"/>
          <w:color w:val="000000"/>
          <w:sz w:val="22"/>
          <w:szCs w:val="22"/>
        </w:rPr>
        <w:t>y entre el 2</w:t>
      </w:r>
      <w:r w:rsidR="00D60AA6">
        <w:rPr>
          <w:rFonts w:cs="Arial"/>
          <w:color w:val="000000"/>
          <w:sz w:val="22"/>
          <w:szCs w:val="22"/>
        </w:rPr>
        <w:t>7 de setiembre y el 03 de octubre de 2019</w:t>
      </w:r>
      <w:r>
        <w:rPr>
          <w:rFonts w:cs="Arial"/>
          <w:color w:val="000000"/>
          <w:sz w:val="22"/>
          <w:szCs w:val="22"/>
        </w:rPr>
        <w:t xml:space="preserve">, del </w:t>
      </w:r>
      <w:r w:rsidRPr="00A26013">
        <w:rPr>
          <w:rFonts w:cs="Arial"/>
          <w:color w:val="000000"/>
          <w:sz w:val="22"/>
          <w:szCs w:val="22"/>
        </w:rPr>
        <w:t xml:space="preserve">Departamento de Análisis y Control, </w:t>
      </w:r>
      <w:r w:rsidRPr="00A26013">
        <w:rPr>
          <w:rFonts w:cs="Arial"/>
          <w:sz w:val="22"/>
          <w:szCs w:val="22"/>
          <w:lang w:val="es-CR"/>
        </w:rPr>
        <w:t xml:space="preserve">con respecto a las solicitudes individuales de financiamiento al amparo del artículo 59 de la Ley 7052.  Dichos documentos se adjuntan </w:t>
      </w:r>
      <w:r>
        <w:rPr>
          <w:rFonts w:cs="Arial"/>
          <w:bCs/>
          <w:sz w:val="22"/>
          <w:szCs w:val="22"/>
        </w:rPr>
        <w:t>al expediente del acta</w:t>
      </w:r>
      <w:r w:rsidRPr="00A26013">
        <w:rPr>
          <w:rFonts w:cs="Arial"/>
          <w:sz w:val="22"/>
          <w:szCs w:val="22"/>
          <w:lang w:val="es-CR"/>
        </w:rPr>
        <w:t>.</w:t>
      </w:r>
    </w:p>
    <w:p w14:paraId="3AA03AB4" w14:textId="77777777" w:rsidR="0003085B" w:rsidRPr="00A26013" w:rsidRDefault="0003085B" w:rsidP="0003085B">
      <w:pPr>
        <w:spacing w:line="360" w:lineRule="auto"/>
        <w:jc w:val="both"/>
        <w:rPr>
          <w:rFonts w:cs="Arial"/>
          <w:sz w:val="22"/>
          <w:szCs w:val="22"/>
          <w:lang w:val="es-CR"/>
        </w:rPr>
      </w:pPr>
    </w:p>
    <w:p w14:paraId="2FF8D6FF" w14:textId="706C3017" w:rsidR="0003085B" w:rsidRPr="00A26013" w:rsidRDefault="0003085B" w:rsidP="0003085B">
      <w:pPr>
        <w:spacing w:line="360" w:lineRule="auto"/>
        <w:jc w:val="both"/>
        <w:rPr>
          <w:rFonts w:cs="Arial"/>
          <w:color w:val="000000"/>
          <w:sz w:val="22"/>
          <w:szCs w:val="22"/>
        </w:rPr>
      </w:pPr>
      <w:r>
        <w:rPr>
          <w:rFonts w:cs="Arial"/>
          <w:sz w:val="22"/>
          <w:lang w:val="es-ES_tradnl"/>
        </w:rPr>
        <w:t xml:space="preserve">La licenciada Camacho Murillo </w:t>
      </w:r>
      <w:r w:rsidRPr="00A26013">
        <w:rPr>
          <w:rFonts w:cs="Arial"/>
          <w:sz w:val="22"/>
          <w:szCs w:val="22"/>
          <w:lang w:val="es-CR"/>
        </w:rPr>
        <w:t xml:space="preserve">expone el contenido del </w:t>
      </w:r>
      <w:r>
        <w:rPr>
          <w:rFonts w:cs="Arial"/>
          <w:sz w:val="22"/>
          <w:szCs w:val="22"/>
          <w:lang w:val="es-CR"/>
        </w:rPr>
        <w:t xml:space="preserve">último de los </w:t>
      </w:r>
      <w:r w:rsidRPr="00A26013">
        <w:rPr>
          <w:rFonts w:cs="Arial"/>
          <w:sz w:val="22"/>
          <w:szCs w:val="22"/>
          <w:lang w:val="es-CR"/>
        </w:rPr>
        <w:t>citado</w:t>
      </w:r>
      <w:r>
        <w:rPr>
          <w:rFonts w:cs="Arial"/>
          <w:sz w:val="22"/>
          <w:szCs w:val="22"/>
          <w:lang w:val="es-CR"/>
        </w:rPr>
        <w:t>s</w:t>
      </w:r>
      <w:r w:rsidRPr="00A26013">
        <w:rPr>
          <w:rFonts w:cs="Arial"/>
          <w:sz w:val="22"/>
          <w:szCs w:val="22"/>
          <w:lang w:val="es-CR"/>
        </w:rPr>
        <w:t xml:space="preserve"> informe</w:t>
      </w:r>
      <w:r>
        <w:rPr>
          <w:rFonts w:cs="Arial"/>
          <w:sz w:val="22"/>
          <w:szCs w:val="22"/>
          <w:lang w:val="es-CR"/>
        </w:rPr>
        <w:t>s</w:t>
      </w:r>
      <w:r w:rsidRPr="00A26013">
        <w:rPr>
          <w:rFonts w:cs="Arial"/>
          <w:sz w:val="22"/>
          <w:szCs w:val="22"/>
          <w:lang w:val="es-CR"/>
        </w:rPr>
        <w:t>, presentando los datos correspondiente</w:t>
      </w:r>
      <w:r w:rsidR="00D60AA6">
        <w:rPr>
          <w:rFonts w:cs="Arial"/>
          <w:sz w:val="22"/>
          <w:szCs w:val="22"/>
          <w:lang w:val="es-CR"/>
        </w:rPr>
        <w:t>s</w:t>
      </w:r>
      <w:r w:rsidRPr="00A26013">
        <w:rPr>
          <w:rFonts w:cs="Arial"/>
          <w:sz w:val="22"/>
          <w:szCs w:val="22"/>
          <w:lang w:val="es-CR"/>
        </w:rPr>
        <w:t xml:space="preserve"> a la semana recién concluida, y sobre lo cual destaca que durante el período </w:t>
      </w:r>
      <w:r>
        <w:rPr>
          <w:rFonts w:cs="Arial"/>
          <w:sz w:val="22"/>
          <w:szCs w:val="22"/>
          <w:lang w:val="es-CR"/>
        </w:rPr>
        <w:t xml:space="preserve">han ingresado </w:t>
      </w:r>
      <w:r w:rsidR="00D60AA6">
        <w:rPr>
          <w:rFonts w:cs="Arial"/>
          <w:sz w:val="22"/>
          <w:szCs w:val="22"/>
          <w:lang w:val="es-CR"/>
        </w:rPr>
        <w:t>19</w:t>
      </w:r>
      <w:r>
        <w:rPr>
          <w:rFonts w:cs="Arial"/>
          <w:sz w:val="22"/>
          <w:szCs w:val="22"/>
          <w:lang w:val="es-CR"/>
        </w:rPr>
        <w:t xml:space="preserve"> casos, se han </w:t>
      </w:r>
      <w:r w:rsidRPr="00A26013">
        <w:rPr>
          <w:rFonts w:cs="Arial"/>
          <w:sz w:val="22"/>
          <w:szCs w:val="22"/>
          <w:lang w:val="es-CR"/>
        </w:rPr>
        <w:t xml:space="preserve">enviado </w:t>
      </w:r>
      <w:r w:rsidR="00D60AA6">
        <w:rPr>
          <w:rFonts w:cs="Arial"/>
          <w:sz w:val="22"/>
          <w:szCs w:val="22"/>
          <w:lang w:val="es-CR"/>
        </w:rPr>
        <w:t>21</w:t>
      </w:r>
      <w:r>
        <w:rPr>
          <w:rFonts w:cs="Arial"/>
          <w:sz w:val="22"/>
          <w:szCs w:val="22"/>
          <w:lang w:val="es-CR"/>
        </w:rPr>
        <w:t xml:space="preserve"> c</w:t>
      </w:r>
      <w:r w:rsidRPr="00A26013">
        <w:rPr>
          <w:rFonts w:cs="Arial"/>
          <w:sz w:val="22"/>
          <w:szCs w:val="22"/>
          <w:lang w:val="es-CR"/>
        </w:rPr>
        <w:t xml:space="preserve">asos a la aprobación de esta Junta Directiva, </w:t>
      </w:r>
      <w:r>
        <w:rPr>
          <w:rFonts w:cs="Arial"/>
          <w:sz w:val="22"/>
          <w:szCs w:val="22"/>
          <w:lang w:val="es-CR"/>
        </w:rPr>
        <w:t xml:space="preserve">se recibieron </w:t>
      </w:r>
      <w:r w:rsidR="00D60AA6">
        <w:rPr>
          <w:rFonts w:cs="Arial"/>
          <w:sz w:val="22"/>
          <w:szCs w:val="22"/>
          <w:lang w:val="es-CR"/>
        </w:rPr>
        <w:t xml:space="preserve">17 </w:t>
      </w:r>
      <w:r>
        <w:rPr>
          <w:rFonts w:cs="Arial"/>
          <w:sz w:val="22"/>
          <w:szCs w:val="22"/>
          <w:lang w:val="es-CR"/>
        </w:rPr>
        <w:t>reingresos,</w:t>
      </w:r>
      <w:r w:rsidRPr="00A26013">
        <w:rPr>
          <w:rFonts w:cs="Arial"/>
          <w:sz w:val="22"/>
          <w:szCs w:val="22"/>
          <w:lang w:val="es-CR"/>
        </w:rPr>
        <w:t xml:space="preserve"> se devolvieron a las entidades autorizadas </w:t>
      </w:r>
      <w:r w:rsidR="00D60AA6">
        <w:rPr>
          <w:rFonts w:cs="Arial"/>
          <w:sz w:val="22"/>
          <w:szCs w:val="22"/>
          <w:lang w:val="es-CR"/>
        </w:rPr>
        <w:t>12</w:t>
      </w:r>
      <w:r w:rsidRPr="00A26013">
        <w:rPr>
          <w:rFonts w:cs="Arial"/>
          <w:sz w:val="22"/>
          <w:szCs w:val="22"/>
          <w:lang w:val="es-CR"/>
        </w:rPr>
        <w:t xml:space="preserve"> expedientes con deficiencias; y se aprobaron </w:t>
      </w:r>
      <w:r w:rsidR="00D60AA6">
        <w:rPr>
          <w:rFonts w:cs="Arial"/>
          <w:sz w:val="22"/>
          <w:szCs w:val="22"/>
          <w:lang w:val="es-CR"/>
        </w:rPr>
        <w:t>16</w:t>
      </w:r>
      <w:r>
        <w:rPr>
          <w:rFonts w:cs="Arial"/>
          <w:sz w:val="22"/>
          <w:szCs w:val="22"/>
          <w:lang w:val="es-CR"/>
        </w:rPr>
        <w:t xml:space="preserve"> </w:t>
      </w:r>
      <w:r w:rsidRPr="00A26013">
        <w:rPr>
          <w:rFonts w:cs="Arial"/>
          <w:sz w:val="22"/>
          <w:szCs w:val="22"/>
          <w:lang w:val="es-CR"/>
        </w:rPr>
        <w:t xml:space="preserve">nuevos subsidios, lo que arroja un saldo de </w:t>
      </w:r>
      <w:r>
        <w:rPr>
          <w:rFonts w:cs="Arial"/>
          <w:sz w:val="22"/>
          <w:szCs w:val="22"/>
          <w:lang w:val="es-CR"/>
        </w:rPr>
        <w:t>1</w:t>
      </w:r>
      <w:r w:rsidR="00D60AA6">
        <w:rPr>
          <w:rFonts w:cs="Arial"/>
          <w:sz w:val="22"/>
          <w:szCs w:val="22"/>
          <w:lang w:val="es-CR"/>
        </w:rPr>
        <w:t>19</w:t>
      </w:r>
      <w:r w:rsidRPr="00A26013">
        <w:rPr>
          <w:rFonts w:cs="Arial"/>
          <w:sz w:val="22"/>
          <w:szCs w:val="22"/>
          <w:lang w:val="es-CR"/>
        </w:rPr>
        <w:t xml:space="preserve"> casos pendientes de resolución al pasado </w:t>
      </w:r>
      <w:r w:rsidR="00D60AA6">
        <w:rPr>
          <w:rFonts w:cs="Arial"/>
          <w:sz w:val="22"/>
          <w:szCs w:val="22"/>
          <w:lang w:val="es-CR"/>
        </w:rPr>
        <w:t>03</w:t>
      </w:r>
      <w:r>
        <w:rPr>
          <w:rFonts w:cs="Arial"/>
          <w:sz w:val="22"/>
          <w:szCs w:val="22"/>
          <w:lang w:val="es-CR"/>
        </w:rPr>
        <w:t xml:space="preserve"> </w:t>
      </w:r>
      <w:r w:rsidRPr="00A26013">
        <w:rPr>
          <w:rFonts w:cs="Arial"/>
          <w:sz w:val="22"/>
          <w:szCs w:val="22"/>
          <w:lang w:val="es-CR"/>
        </w:rPr>
        <w:t xml:space="preserve">de </w:t>
      </w:r>
      <w:r w:rsidR="00D60AA6">
        <w:rPr>
          <w:rFonts w:cs="Arial"/>
          <w:sz w:val="22"/>
          <w:szCs w:val="22"/>
          <w:lang w:val="es-CR"/>
        </w:rPr>
        <w:t>octubre</w:t>
      </w:r>
      <w:r w:rsidRPr="00A26013">
        <w:rPr>
          <w:rFonts w:cs="Arial"/>
          <w:sz w:val="22"/>
          <w:szCs w:val="22"/>
          <w:lang w:val="es-CR"/>
        </w:rPr>
        <w:t>.</w:t>
      </w:r>
    </w:p>
    <w:p w14:paraId="785CB2AD" w14:textId="77777777" w:rsidR="0003085B" w:rsidRDefault="0003085B" w:rsidP="0003085B">
      <w:pPr>
        <w:spacing w:line="360" w:lineRule="auto"/>
        <w:jc w:val="both"/>
        <w:rPr>
          <w:rFonts w:cs="Arial"/>
          <w:sz w:val="22"/>
          <w:szCs w:val="22"/>
          <w:lang w:val="es-CR"/>
        </w:rPr>
      </w:pPr>
    </w:p>
    <w:p w14:paraId="173F7FFA" w14:textId="1BDD8A1C" w:rsidR="0003085B" w:rsidRDefault="0003085B" w:rsidP="0003085B">
      <w:pPr>
        <w:spacing w:line="360" w:lineRule="auto"/>
        <w:jc w:val="both"/>
        <w:rPr>
          <w:rFonts w:cs="Arial"/>
          <w:color w:val="000000"/>
          <w:sz w:val="22"/>
          <w:szCs w:val="22"/>
          <w:lang w:val="es-CR"/>
        </w:rPr>
      </w:pPr>
      <w:r w:rsidRPr="0039311E">
        <w:rPr>
          <w:rFonts w:cs="Arial"/>
          <w:sz w:val="22"/>
          <w:u w:val="single"/>
          <w:lang w:val="es-ES_tradnl"/>
        </w:rPr>
        <w:t xml:space="preserve">Minuto </w:t>
      </w:r>
      <w:r w:rsidR="00D60AA6">
        <w:rPr>
          <w:rFonts w:cs="Arial"/>
          <w:sz w:val="22"/>
          <w:u w:val="single"/>
          <w:lang w:val="es-ES_tradnl"/>
        </w:rPr>
        <w:t>113</w:t>
      </w:r>
      <w:r w:rsidRPr="0039311E">
        <w:rPr>
          <w:rFonts w:cs="Arial"/>
          <w:sz w:val="22"/>
          <w:u w:val="single"/>
          <w:lang w:val="es-ES_tradnl"/>
        </w:rPr>
        <w:t>:</w:t>
      </w:r>
      <w:r w:rsidR="00D60AA6">
        <w:rPr>
          <w:rFonts w:cs="Arial"/>
          <w:sz w:val="22"/>
          <w:u w:val="single"/>
          <w:lang w:val="es-ES_tradnl"/>
        </w:rPr>
        <w:t>05</w:t>
      </w:r>
      <w:r>
        <w:rPr>
          <w:rFonts w:cs="Arial"/>
          <w:sz w:val="22"/>
          <w:lang w:val="es-ES_tradnl"/>
        </w:rPr>
        <w:t xml:space="preserve"> La</w:t>
      </w:r>
      <w:r w:rsidRPr="00A26013">
        <w:rPr>
          <w:rFonts w:cs="Arial"/>
          <w:color w:val="000000"/>
          <w:sz w:val="22"/>
          <w:szCs w:val="22"/>
          <w:lang w:val="es-CR"/>
        </w:rPr>
        <w:t xml:space="preserve"> Junta Directiva </w:t>
      </w:r>
      <w:r>
        <w:rPr>
          <w:rFonts w:cs="Arial"/>
          <w:color w:val="000000"/>
          <w:sz w:val="22"/>
          <w:szCs w:val="22"/>
          <w:lang w:val="es-CR"/>
        </w:rPr>
        <w:t xml:space="preserve">analiza con la licenciada Camacho Murillo, la situación presupuestaria de las entidades autorizadas, </w:t>
      </w:r>
      <w:r w:rsidR="00D60AA6">
        <w:rPr>
          <w:rFonts w:cs="Arial"/>
          <w:color w:val="000000"/>
          <w:sz w:val="22"/>
          <w:szCs w:val="22"/>
          <w:lang w:val="es-CR"/>
        </w:rPr>
        <w:t>así como las principales anomalías contenidas en los expedientes de los casos tramitados al amparo del artículo 59</w:t>
      </w:r>
      <w:r>
        <w:rPr>
          <w:rFonts w:cs="Arial"/>
          <w:color w:val="000000"/>
          <w:sz w:val="22"/>
          <w:szCs w:val="22"/>
          <w:lang w:val="es-CR"/>
        </w:rPr>
        <w:t>.</w:t>
      </w:r>
    </w:p>
    <w:p w14:paraId="7A1D474C" w14:textId="77777777" w:rsidR="0003085B" w:rsidRDefault="0003085B" w:rsidP="0003085B">
      <w:pPr>
        <w:spacing w:line="360" w:lineRule="auto"/>
        <w:jc w:val="both"/>
        <w:rPr>
          <w:rFonts w:cs="Arial"/>
          <w:color w:val="000000"/>
          <w:sz w:val="22"/>
          <w:szCs w:val="22"/>
          <w:lang w:val="es-CR"/>
        </w:rPr>
      </w:pPr>
    </w:p>
    <w:p w14:paraId="27FBC94B" w14:textId="05D99A3C" w:rsidR="00D60AA6" w:rsidRDefault="0003085B" w:rsidP="0003085B">
      <w:pPr>
        <w:spacing w:line="360" w:lineRule="auto"/>
        <w:jc w:val="both"/>
        <w:rPr>
          <w:rFonts w:cs="Arial"/>
          <w:color w:val="000000"/>
          <w:sz w:val="22"/>
          <w:szCs w:val="22"/>
          <w:lang w:val="es-CR"/>
        </w:rPr>
      </w:pPr>
      <w:r w:rsidRPr="0039311E">
        <w:rPr>
          <w:rFonts w:cs="Arial"/>
          <w:sz w:val="22"/>
          <w:u w:val="single"/>
          <w:lang w:val="es-ES_tradnl"/>
        </w:rPr>
        <w:t xml:space="preserve">Minuto </w:t>
      </w:r>
      <w:r>
        <w:rPr>
          <w:rFonts w:cs="Arial"/>
          <w:sz w:val="22"/>
          <w:u w:val="single"/>
          <w:lang w:val="es-ES_tradnl"/>
        </w:rPr>
        <w:t>1</w:t>
      </w:r>
      <w:r w:rsidR="00D60AA6">
        <w:rPr>
          <w:rFonts w:cs="Arial"/>
          <w:sz w:val="22"/>
          <w:u w:val="single"/>
          <w:lang w:val="es-ES_tradnl"/>
        </w:rPr>
        <w:t>21</w:t>
      </w:r>
      <w:r w:rsidRPr="0039311E">
        <w:rPr>
          <w:rFonts w:cs="Arial"/>
          <w:sz w:val="22"/>
          <w:u w:val="single"/>
          <w:lang w:val="es-ES_tradnl"/>
        </w:rPr>
        <w:t>:</w:t>
      </w:r>
      <w:r w:rsidR="003A7D37">
        <w:rPr>
          <w:rFonts w:cs="Arial"/>
          <w:sz w:val="22"/>
          <w:u w:val="single"/>
          <w:lang w:val="es-ES_tradnl"/>
        </w:rPr>
        <w:t>15</w:t>
      </w:r>
      <w:r>
        <w:rPr>
          <w:rFonts w:cs="Arial"/>
          <w:sz w:val="22"/>
          <w:lang w:val="es-ES_tradnl"/>
        </w:rPr>
        <w:t xml:space="preserve"> </w:t>
      </w:r>
      <w:r w:rsidR="00D60AA6">
        <w:rPr>
          <w:rFonts w:cs="Arial"/>
          <w:sz w:val="22"/>
          <w:lang w:val="es-ES_tradnl"/>
        </w:rPr>
        <w:t>La</w:t>
      </w:r>
      <w:r w:rsidR="00D60AA6" w:rsidRPr="00A26013">
        <w:rPr>
          <w:rFonts w:cs="Arial"/>
          <w:color w:val="000000"/>
          <w:sz w:val="22"/>
          <w:szCs w:val="22"/>
          <w:lang w:val="es-CR"/>
        </w:rPr>
        <w:t xml:space="preserve"> Junta Directiva </w:t>
      </w:r>
      <w:r w:rsidR="00D60AA6">
        <w:rPr>
          <w:rFonts w:cs="Arial"/>
          <w:color w:val="000000"/>
          <w:sz w:val="22"/>
          <w:szCs w:val="22"/>
          <w:lang w:val="es-CR"/>
        </w:rPr>
        <w:t>da por conocidos los referidos informes de la Dirección FOSUVI.</w:t>
      </w:r>
    </w:p>
    <w:p w14:paraId="7FE9ED53" w14:textId="77777777" w:rsidR="00C27EF8" w:rsidRPr="00D14EAF" w:rsidRDefault="00C27EF8" w:rsidP="00C27EF8">
      <w:pPr>
        <w:spacing w:line="360" w:lineRule="auto"/>
        <w:jc w:val="both"/>
        <w:rPr>
          <w:rFonts w:cs="Arial"/>
          <w:b/>
          <w:sz w:val="22"/>
        </w:rPr>
      </w:pPr>
      <w:r w:rsidRPr="00D14EAF">
        <w:rPr>
          <w:rFonts w:cs="Arial"/>
          <w:b/>
          <w:sz w:val="22"/>
        </w:rPr>
        <w:t>************</w:t>
      </w:r>
    </w:p>
    <w:p w14:paraId="4C4293FE" w14:textId="77777777" w:rsidR="00C27EF8" w:rsidRDefault="00C27EF8" w:rsidP="00C27EF8">
      <w:pPr>
        <w:spacing w:line="360" w:lineRule="auto"/>
        <w:jc w:val="both"/>
        <w:rPr>
          <w:rFonts w:cs="Arial"/>
          <w:b/>
          <w:bCs/>
          <w:sz w:val="22"/>
          <w:szCs w:val="22"/>
          <w:u w:val="single"/>
          <w:lang w:val="es-ES_tradnl"/>
        </w:rPr>
      </w:pPr>
    </w:p>
    <w:p w14:paraId="31346771"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lastRenderedPageBreak/>
        <w:t xml:space="preserve">10° </w:t>
      </w:r>
      <w:r w:rsidR="00A14A0F" w:rsidRPr="00A14A0F">
        <w:rPr>
          <w:rFonts w:cs="Arial"/>
          <w:b/>
          <w:bCs/>
          <w:sz w:val="22"/>
          <w:u w:val="single"/>
          <w:lang w:val="es-ES_tradnl"/>
        </w:rPr>
        <w:t>Consulta sobre soluciones de vivienda otorgadas a familias afectadas por la emergencia de la tormenta Otto</w:t>
      </w:r>
    </w:p>
    <w:p w14:paraId="427130AB" w14:textId="77777777" w:rsidR="00C27EF8" w:rsidRDefault="00C27EF8" w:rsidP="00C27EF8">
      <w:pPr>
        <w:spacing w:line="360" w:lineRule="auto"/>
        <w:jc w:val="both"/>
        <w:rPr>
          <w:rFonts w:cs="Arial"/>
          <w:sz w:val="22"/>
          <w:szCs w:val="22"/>
        </w:rPr>
      </w:pPr>
    </w:p>
    <w:p w14:paraId="0B64E911" w14:textId="5BFF5B91" w:rsidR="00C27EF8" w:rsidRDefault="00C27EF8" w:rsidP="00C27EF8">
      <w:pPr>
        <w:spacing w:line="360" w:lineRule="auto"/>
        <w:jc w:val="both"/>
        <w:rPr>
          <w:rFonts w:cs="Arial"/>
          <w:sz w:val="22"/>
          <w:lang w:val="es-ES_tradnl"/>
        </w:rPr>
      </w:pPr>
      <w:r w:rsidRPr="0039311E">
        <w:rPr>
          <w:rFonts w:cs="Arial"/>
          <w:sz w:val="22"/>
          <w:u w:val="single"/>
          <w:lang w:val="es-ES_tradnl"/>
        </w:rPr>
        <w:t xml:space="preserve">Minuto </w:t>
      </w:r>
      <w:r w:rsidR="003A7D37">
        <w:rPr>
          <w:rFonts w:cs="Arial"/>
          <w:sz w:val="22"/>
          <w:u w:val="single"/>
          <w:lang w:val="es-ES_tradnl"/>
        </w:rPr>
        <w:t>121</w:t>
      </w:r>
      <w:r w:rsidRPr="0039311E">
        <w:rPr>
          <w:rFonts w:cs="Arial"/>
          <w:sz w:val="22"/>
          <w:u w:val="single"/>
          <w:lang w:val="es-ES_tradnl"/>
        </w:rPr>
        <w:t>:</w:t>
      </w:r>
      <w:r w:rsidR="003A7D37">
        <w:rPr>
          <w:rFonts w:cs="Arial"/>
          <w:sz w:val="22"/>
          <w:u w:val="single"/>
          <w:lang w:val="es-ES_tradnl"/>
        </w:rPr>
        <w:t>20</w:t>
      </w:r>
      <w:r>
        <w:rPr>
          <w:rFonts w:cs="Arial"/>
          <w:sz w:val="22"/>
          <w:lang w:val="es-ES_tradnl"/>
        </w:rPr>
        <w:t xml:space="preserve"> </w:t>
      </w:r>
      <w:r w:rsidR="00D60AA6">
        <w:rPr>
          <w:rFonts w:cs="Arial"/>
          <w:sz w:val="22"/>
          <w:lang w:val="es-ES_tradnl"/>
        </w:rPr>
        <w:t xml:space="preserve">La licenciada Camacho Murillo atiende una consulta del </w:t>
      </w:r>
      <w:r w:rsidR="003A7D37">
        <w:rPr>
          <w:rFonts w:cs="Arial"/>
          <w:sz w:val="22"/>
          <w:lang w:val="es-ES_tradnl"/>
        </w:rPr>
        <w:t>Director Carranza González, sobre el trámite de casos de la emergencia de la tormenta tropical Otto</w:t>
      </w:r>
      <w:r w:rsidR="00281AC9">
        <w:rPr>
          <w:rFonts w:cs="Arial"/>
          <w:sz w:val="22"/>
          <w:lang w:val="es-ES_tradnl"/>
        </w:rPr>
        <w:t xml:space="preserve"> y que aparentemente no se han registrado como tales</w:t>
      </w:r>
      <w:r w:rsidR="00BF78C3">
        <w:rPr>
          <w:rFonts w:cs="Arial"/>
          <w:sz w:val="22"/>
          <w:lang w:val="es-ES_tradnl"/>
        </w:rPr>
        <w:t>, la licenciada Camacho Murillo explica que va a comparar la información que tiene el BANHVI con los datos que al respecto mantiene el Ministerio de Vivienda y Asentamientos Humanos, a fin de comprobar las eventuales inconsistencias y hacer las aclaraciones pertinentes.</w:t>
      </w:r>
    </w:p>
    <w:p w14:paraId="49AE4483" w14:textId="77777777" w:rsidR="00C27EF8" w:rsidRPr="00D14EAF" w:rsidRDefault="00C27EF8" w:rsidP="00C27EF8">
      <w:pPr>
        <w:spacing w:line="360" w:lineRule="auto"/>
        <w:jc w:val="both"/>
        <w:rPr>
          <w:rFonts w:cs="Arial"/>
          <w:b/>
          <w:sz w:val="22"/>
        </w:rPr>
      </w:pPr>
      <w:r w:rsidRPr="00D14EAF">
        <w:rPr>
          <w:rFonts w:cs="Arial"/>
          <w:b/>
          <w:sz w:val="22"/>
        </w:rPr>
        <w:t>************</w:t>
      </w:r>
    </w:p>
    <w:p w14:paraId="3D872ADC" w14:textId="77777777" w:rsidR="00C27EF8" w:rsidRDefault="00C27EF8" w:rsidP="00C27EF8">
      <w:pPr>
        <w:spacing w:line="360" w:lineRule="auto"/>
        <w:jc w:val="both"/>
        <w:rPr>
          <w:rFonts w:cs="Arial"/>
          <w:b/>
          <w:bCs/>
          <w:sz w:val="22"/>
          <w:szCs w:val="22"/>
          <w:u w:val="single"/>
          <w:lang w:val="es-ES_tradnl"/>
        </w:rPr>
      </w:pPr>
    </w:p>
    <w:p w14:paraId="05840887"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11° </w:t>
      </w:r>
      <w:r w:rsidR="00A14A0F" w:rsidRPr="00A14A0F">
        <w:rPr>
          <w:rFonts w:cs="Arial"/>
          <w:b/>
          <w:bCs/>
          <w:sz w:val="22"/>
          <w:u w:val="single"/>
          <w:lang w:val="es-ES_tradnl"/>
        </w:rPr>
        <w:t xml:space="preserve">Propuesta para valorar inquietudes planteadas por las entidades autorizadas, en la reunión celebrada con esta </w:t>
      </w:r>
      <w:r w:rsidR="00A14A0F" w:rsidRPr="00A14A0F">
        <w:rPr>
          <w:rFonts w:cs="Arial"/>
          <w:b/>
          <w:bCs/>
          <w:sz w:val="22"/>
          <w:szCs w:val="22"/>
          <w:u w:val="single"/>
          <w:lang w:val="es-CR"/>
        </w:rPr>
        <w:t>Junta Directiva el pasado 3 de octubre</w:t>
      </w:r>
    </w:p>
    <w:p w14:paraId="3547C4E9" w14:textId="77777777" w:rsidR="00C27EF8" w:rsidRDefault="00C27EF8" w:rsidP="00C27EF8">
      <w:pPr>
        <w:spacing w:line="360" w:lineRule="auto"/>
        <w:jc w:val="both"/>
        <w:rPr>
          <w:rFonts w:cs="Arial"/>
          <w:sz w:val="22"/>
          <w:szCs w:val="22"/>
        </w:rPr>
      </w:pPr>
    </w:p>
    <w:p w14:paraId="1D59FC62" w14:textId="5167487F" w:rsidR="00C27EF8" w:rsidRDefault="00C27EF8" w:rsidP="00C27EF8">
      <w:pPr>
        <w:spacing w:line="360" w:lineRule="auto"/>
        <w:jc w:val="both"/>
        <w:rPr>
          <w:rFonts w:cs="Arial"/>
          <w:sz w:val="22"/>
          <w:lang w:val="es-ES_tradnl"/>
        </w:rPr>
      </w:pPr>
      <w:r w:rsidRPr="0039311E">
        <w:rPr>
          <w:rFonts w:cs="Arial"/>
          <w:sz w:val="22"/>
          <w:u w:val="single"/>
          <w:lang w:val="es-ES_tradnl"/>
        </w:rPr>
        <w:t xml:space="preserve">Minuto </w:t>
      </w:r>
      <w:r w:rsidR="0050026E">
        <w:rPr>
          <w:rFonts w:cs="Arial"/>
          <w:sz w:val="22"/>
          <w:u w:val="single"/>
          <w:lang w:val="es-ES_tradnl"/>
        </w:rPr>
        <w:t>124</w:t>
      </w:r>
      <w:r w:rsidRPr="0039311E">
        <w:rPr>
          <w:rFonts w:cs="Arial"/>
          <w:sz w:val="22"/>
          <w:u w:val="single"/>
          <w:lang w:val="es-ES_tradnl"/>
        </w:rPr>
        <w:t>:</w:t>
      </w:r>
      <w:r w:rsidR="0050026E">
        <w:rPr>
          <w:rFonts w:cs="Arial"/>
          <w:sz w:val="22"/>
          <w:u w:val="single"/>
          <w:lang w:val="es-ES_tradnl"/>
        </w:rPr>
        <w:t>35</w:t>
      </w:r>
      <w:r>
        <w:rPr>
          <w:rFonts w:cs="Arial"/>
          <w:sz w:val="22"/>
          <w:lang w:val="es-ES_tradnl"/>
        </w:rPr>
        <w:t xml:space="preserve"> Se conoce </w:t>
      </w:r>
      <w:r w:rsidR="0050026E">
        <w:rPr>
          <w:rFonts w:cs="Arial"/>
          <w:sz w:val="22"/>
          <w:lang w:val="es-ES_tradnl"/>
        </w:rPr>
        <w:t xml:space="preserve">y avala una moción del Director </w:t>
      </w:r>
      <w:r w:rsidR="0050026E" w:rsidRPr="0050026E">
        <w:rPr>
          <w:rFonts w:cs="Arial"/>
          <w:sz w:val="22"/>
          <w:lang w:val="es-ES_tradnl"/>
        </w:rPr>
        <w:t>Alvarado Herrera</w:t>
      </w:r>
      <w:r w:rsidR="0050026E">
        <w:rPr>
          <w:rFonts w:cs="Arial"/>
          <w:sz w:val="22"/>
          <w:lang w:val="es-ES_tradnl"/>
        </w:rPr>
        <w:t xml:space="preserve">, en el sentido de girar </w:t>
      </w:r>
      <w:r w:rsidR="0050026E">
        <w:rPr>
          <w:rFonts w:cs="Arial"/>
          <w:sz w:val="22"/>
          <w:szCs w:val="22"/>
        </w:rPr>
        <w:t xml:space="preserve">instrucciones a la </w:t>
      </w:r>
      <w:r w:rsidR="0050026E" w:rsidRPr="0050026E">
        <w:rPr>
          <w:rFonts w:cs="Arial"/>
          <w:sz w:val="22"/>
          <w:szCs w:val="22"/>
        </w:rPr>
        <w:t>Administración</w:t>
      </w:r>
      <w:r w:rsidR="0050026E">
        <w:rPr>
          <w:rFonts w:cs="Arial"/>
          <w:sz w:val="22"/>
          <w:szCs w:val="22"/>
        </w:rPr>
        <w:t xml:space="preserve">, para que el próximo 14 de octubre, presente a esta </w:t>
      </w:r>
      <w:r w:rsidR="0050026E" w:rsidRPr="008B5ECC">
        <w:rPr>
          <w:rFonts w:cs="Arial"/>
          <w:sz w:val="22"/>
          <w:szCs w:val="22"/>
          <w:lang w:val="es-CR"/>
        </w:rPr>
        <w:t>Junta Directiva</w:t>
      </w:r>
      <w:r w:rsidR="0050026E">
        <w:rPr>
          <w:rFonts w:cs="Arial"/>
          <w:sz w:val="22"/>
          <w:szCs w:val="22"/>
          <w:lang w:val="es-CR"/>
        </w:rPr>
        <w:t xml:space="preserve">, la valoración y eventuales recomendaciones, sobre las inquietudes planteadas por los representantes de las entidades autorizadas, en la reunión celebrada el pasado 3 de octubre en el Colegio Federado de Ingenieros y de Arquitectos.  Lo anterior, según se consigna en el </w:t>
      </w:r>
      <w:r w:rsidR="0050026E" w:rsidRPr="0050026E">
        <w:rPr>
          <w:rFonts w:cs="Arial"/>
          <w:b/>
          <w:bCs/>
          <w:sz w:val="22"/>
          <w:szCs w:val="22"/>
          <w:lang w:val="es-CR"/>
        </w:rPr>
        <w:t>Acuerdo N° 11</w:t>
      </w:r>
      <w:r w:rsidR="0050026E">
        <w:rPr>
          <w:rFonts w:cs="Arial"/>
          <w:sz w:val="22"/>
          <w:szCs w:val="22"/>
          <w:lang w:val="es-CR"/>
        </w:rPr>
        <w:t xml:space="preserve"> que se anexa a esta minuta.</w:t>
      </w:r>
    </w:p>
    <w:p w14:paraId="4D755D78" w14:textId="77777777" w:rsidR="00C27EF8" w:rsidRPr="00D14EAF" w:rsidRDefault="00C27EF8" w:rsidP="00C27EF8">
      <w:pPr>
        <w:spacing w:line="360" w:lineRule="auto"/>
        <w:jc w:val="both"/>
        <w:rPr>
          <w:rFonts w:cs="Arial"/>
          <w:b/>
          <w:sz w:val="22"/>
        </w:rPr>
      </w:pPr>
      <w:r w:rsidRPr="00D14EAF">
        <w:rPr>
          <w:rFonts w:cs="Arial"/>
          <w:b/>
          <w:sz w:val="22"/>
        </w:rPr>
        <w:t>************</w:t>
      </w:r>
    </w:p>
    <w:p w14:paraId="2A8FA81A" w14:textId="77777777" w:rsidR="00C27EF8" w:rsidRDefault="00C27EF8" w:rsidP="00C27EF8">
      <w:pPr>
        <w:spacing w:line="360" w:lineRule="auto"/>
        <w:jc w:val="both"/>
        <w:rPr>
          <w:rFonts w:cs="Arial"/>
          <w:b/>
          <w:bCs/>
          <w:sz w:val="22"/>
          <w:szCs w:val="22"/>
          <w:u w:val="single"/>
          <w:lang w:val="es-ES_tradnl"/>
        </w:rPr>
      </w:pPr>
    </w:p>
    <w:p w14:paraId="6430A950"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12° </w:t>
      </w:r>
      <w:r w:rsidR="00A14A0F" w:rsidRPr="00A14A0F">
        <w:rPr>
          <w:rFonts w:cs="Arial"/>
          <w:b/>
          <w:bCs/>
          <w:sz w:val="22"/>
          <w:szCs w:val="22"/>
          <w:u w:val="single"/>
          <w:lang w:val="es-CR"/>
        </w:rPr>
        <w:t xml:space="preserve">Consulta sobre el informe respecto al proyecto Astúa </w:t>
      </w:r>
      <w:proofErr w:type="spellStart"/>
      <w:r w:rsidR="00A14A0F" w:rsidRPr="00A14A0F">
        <w:rPr>
          <w:rFonts w:cs="Arial"/>
          <w:b/>
          <w:bCs/>
          <w:sz w:val="22"/>
          <w:szCs w:val="22"/>
          <w:u w:val="single"/>
          <w:lang w:val="es-CR"/>
        </w:rPr>
        <w:t>Pirie</w:t>
      </w:r>
      <w:proofErr w:type="spellEnd"/>
    </w:p>
    <w:p w14:paraId="39DC40EC" w14:textId="77777777" w:rsidR="00C27EF8" w:rsidRDefault="00C27EF8" w:rsidP="00C27EF8">
      <w:pPr>
        <w:spacing w:line="360" w:lineRule="auto"/>
        <w:jc w:val="both"/>
        <w:rPr>
          <w:rFonts w:cs="Arial"/>
          <w:sz w:val="22"/>
          <w:szCs w:val="22"/>
        </w:rPr>
      </w:pPr>
    </w:p>
    <w:p w14:paraId="1C44A9FE" w14:textId="060808D4" w:rsidR="00002EA6" w:rsidRDefault="00C27EF8" w:rsidP="00002EA6">
      <w:pPr>
        <w:spacing w:line="360" w:lineRule="auto"/>
        <w:jc w:val="both"/>
        <w:rPr>
          <w:rFonts w:cs="Arial"/>
          <w:sz w:val="22"/>
          <w:szCs w:val="22"/>
          <w:lang w:val="es-CR"/>
        </w:rPr>
      </w:pPr>
      <w:r w:rsidRPr="0039311E">
        <w:rPr>
          <w:rFonts w:cs="Arial"/>
          <w:sz w:val="22"/>
          <w:u w:val="single"/>
          <w:lang w:val="es-ES_tradnl"/>
        </w:rPr>
        <w:t xml:space="preserve">Minuto </w:t>
      </w:r>
      <w:r w:rsidR="00BF78C3">
        <w:rPr>
          <w:rFonts w:cs="Arial"/>
          <w:sz w:val="22"/>
          <w:u w:val="single"/>
          <w:lang w:val="es-ES_tradnl"/>
        </w:rPr>
        <w:t>135</w:t>
      </w:r>
      <w:r w:rsidRPr="0039311E">
        <w:rPr>
          <w:rFonts w:cs="Arial"/>
          <w:sz w:val="22"/>
          <w:u w:val="single"/>
          <w:lang w:val="es-ES_tradnl"/>
        </w:rPr>
        <w:t>:</w:t>
      </w:r>
      <w:r w:rsidR="00BF78C3">
        <w:rPr>
          <w:rFonts w:cs="Arial"/>
          <w:sz w:val="22"/>
          <w:u w:val="single"/>
          <w:lang w:val="es-ES_tradnl"/>
        </w:rPr>
        <w:t>30</w:t>
      </w:r>
      <w:r>
        <w:rPr>
          <w:rFonts w:cs="Arial"/>
          <w:sz w:val="22"/>
          <w:lang w:val="es-ES_tradnl"/>
        </w:rPr>
        <w:t xml:space="preserve"> </w:t>
      </w:r>
      <w:r w:rsidR="009F1A97">
        <w:rPr>
          <w:rFonts w:cs="Arial"/>
          <w:sz w:val="22"/>
          <w:lang w:val="es-ES_tradnl"/>
        </w:rPr>
        <w:t>A</w:t>
      </w:r>
      <w:r w:rsidR="00002EA6">
        <w:rPr>
          <w:rFonts w:cs="Arial"/>
          <w:sz w:val="22"/>
        </w:rPr>
        <w:t>t</w:t>
      </w:r>
      <w:r w:rsidR="009F1A97">
        <w:rPr>
          <w:rFonts w:cs="Arial"/>
          <w:sz w:val="22"/>
        </w:rPr>
        <w:t xml:space="preserve">endiendo </w:t>
      </w:r>
      <w:r w:rsidR="00002EA6">
        <w:rPr>
          <w:rFonts w:cs="Arial"/>
          <w:sz w:val="22"/>
        </w:rPr>
        <w:t>una</w:t>
      </w:r>
      <w:r w:rsidR="009F1A97">
        <w:rPr>
          <w:rFonts w:cs="Arial"/>
          <w:sz w:val="22"/>
        </w:rPr>
        <w:t xml:space="preserve"> </w:t>
      </w:r>
      <w:r w:rsidR="00002EA6">
        <w:rPr>
          <w:rFonts w:cs="Arial"/>
          <w:sz w:val="22"/>
        </w:rPr>
        <w:t xml:space="preserve">consulta del Director </w:t>
      </w:r>
      <w:r w:rsidR="00002EA6" w:rsidRPr="001F05CF">
        <w:rPr>
          <w:rFonts w:cs="Arial"/>
          <w:sz w:val="22"/>
          <w:lang w:val="es-ES_tradnl"/>
        </w:rPr>
        <w:t>Alvarado Herrera</w:t>
      </w:r>
      <w:r w:rsidR="009F1A97">
        <w:rPr>
          <w:rFonts w:cs="Arial"/>
          <w:sz w:val="22"/>
          <w:lang w:val="es-ES_tradnl"/>
        </w:rPr>
        <w:t>,</w:t>
      </w:r>
      <w:r w:rsidR="00002EA6">
        <w:rPr>
          <w:rFonts w:cs="Arial"/>
          <w:sz w:val="22"/>
          <w:lang w:val="es-ES_tradnl"/>
        </w:rPr>
        <w:t xml:space="preserve"> </w:t>
      </w:r>
      <w:r w:rsidR="009F1A97">
        <w:rPr>
          <w:rFonts w:cs="Arial"/>
          <w:sz w:val="22"/>
          <w:lang w:val="es-ES_tradnl"/>
        </w:rPr>
        <w:t>acerca de</w:t>
      </w:r>
      <w:r w:rsidR="00002EA6">
        <w:rPr>
          <w:rFonts w:cs="Arial"/>
          <w:sz w:val="22"/>
          <w:lang w:val="es-ES_tradnl"/>
        </w:rPr>
        <w:t xml:space="preserve"> la </w:t>
      </w:r>
      <w:r w:rsidR="009F1A97">
        <w:rPr>
          <w:rFonts w:cs="Arial"/>
          <w:sz w:val="22"/>
          <w:lang w:val="es-ES_tradnl"/>
        </w:rPr>
        <w:t>presentación del informe sobre</w:t>
      </w:r>
      <w:r w:rsidR="00002EA6">
        <w:rPr>
          <w:rFonts w:cs="Arial"/>
          <w:sz w:val="22"/>
          <w:lang w:val="es-ES_tradnl"/>
        </w:rPr>
        <w:t xml:space="preserve"> proyecto Astúa Pirie</w:t>
      </w:r>
      <w:r w:rsidR="009F1A97">
        <w:rPr>
          <w:rFonts w:cs="Arial"/>
          <w:sz w:val="22"/>
          <w:lang w:val="es-ES_tradnl"/>
        </w:rPr>
        <w:t xml:space="preserve"> y que, según lo informado en la sesión anterior, se iba a presentar esta semana;  l</w:t>
      </w:r>
      <w:r w:rsidR="009F1A97">
        <w:rPr>
          <w:rFonts w:cs="Arial"/>
          <w:sz w:val="22"/>
        </w:rPr>
        <w:t>a licenciada Camacho Murillo explica que se está esperando información adicional que se requirió a</w:t>
      </w:r>
      <w:r w:rsidR="00BF78C3">
        <w:rPr>
          <w:rFonts w:cs="Arial"/>
          <w:sz w:val="22"/>
        </w:rPr>
        <w:t>l desarrollador</w:t>
      </w:r>
      <w:r w:rsidR="009F1A97">
        <w:rPr>
          <w:rFonts w:cs="Arial"/>
          <w:sz w:val="22"/>
        </w:rPr>
        <w:t xml:space="preserve">, pero espera que </w:t>
      </w:r>
      <w:r w:rsidR="00002EA6">
        <w:rPr>
          <w:rFonts w:cs="Arial"/>
          <w:sz w:val="22"/>
          <w:lang w:val="es-ES_tradnl"/>
        </w:rPr>
        <w:t xml:space="preserve">la próxima semana </w:t>
      </w:r>
      <w:r w:rsidR="009F1A97">
        <w:rPr>
          <w:rFonts w:cs="Arial"/>
          <w:sz w:val="22"/>
          <w:lang w:val="es-ES_tradnl"/>
        </w:rPr>
        <w:t xml:space="preserve">se esté presentando a </w:t>
      </w:r>
      <w:r w:rsidR="00002EA6">
        <w:rPr>
          <w:rFonts w:cs="Arial"/>
          <w:sz w:val="22"/>
          <w:lang w:val="es-ES_tradnl"/>
        </w:rPr>
        <w:t xml:space="preserve">esta </w:t>
      </w:r>
      <w:r w:rsidR="00002EA6" w:rsidRPr="001F05CF">
        <w:rPr>
          <w:rFonts w:cs="Arial"/>
          <w:sz w:val="22"/>
          <w:szCs w:val="22"/>
          <w:lang w:val="es-CR"/>
        </w:rPr>
        <w:t>Junta Directiva</w:t>
      </w:r>
      <w:r w:rsidR="009F1A97">
        <w:rPr>
          <w:rFonts w:cs="Arial"/>
          <w:sz w:val="22"/>
          <w:szCs w:val="22"/>
          <w:lang w:val="es-CR"/>
        </w:rPr>
        <w:t xml:space="preserve"> la propuesta correspondiente</w:t>
      </w:r>
      <w:r w:rsidR="0088016A">
        <w:rPr>
          <w:rFonts w:cs="Arial"/>
          <w:sz w:val="22"/>
          <w:szCs w:val="22"/>
          <w:lang w:val="es-CR"/>
        </w:rPr>
        <w:t xml:space="preserve">, incluyendo –según se le solicita– el respecto criterio que sobre el tema emitió la </w:t>
      </w:r>
      <w:r w:rsidR="0088016A" w:rsidRPr="0088016A">
        <w:rPr>
          <w:rFonts w:cs="Arial"/>
          <w:sz w:val="22"/>
          <w:szCs w:val="22"/>
          <w:lang w:val="es-ES_tradnl"/>
        </w:rPr>
        <w:t>Asesoría Legal</w:t>
      </w:r>
      <w:r w:rsidR="00002EA6">
        <w:rPr>
          <w:rFonts w:cs="Arial"/>
          <w:sz w:val="22"/>
          <w:szCs w:val="22"/>
          <w:lang w:val="es-CR"/>
        </w:rPr>
        <w:t>.</w:t>
      </w:r>
      <w:r w:rsidR="00BF78C3">
        <w:rPr>
          <w:rFonts w:cs="Arial"/>
          <w:sz w:val="22"/>
          <w:szCs w:val="22"/>
          <w:lang w:val="es-CR"/>
        </w:rPr>
        <w:t xml:space="preserve">  Acto seguido, se retira de la sesión la licenciada Camacho Murillo.</w:t>
      </w:r>
    </w:p>
    <w:p w14:paraId="575A3465" w14:textId="77777777" w:rsidR="00C27EF8" w:rsidRPr="00D14EAF" w:rsidRDefault="00C27EF8" w:rsidP="00C27EF8">
      <w:pPr>
        <w:spacing w:line="360" w:lineRule="auto"/>
        <w:jc w:val="both"/>
        <w:rPr>
          <w:rFonts w:cs="Arial"/>
          <w:b/>
          <w:sz w:val="22"/>
        </w:rPr>
      </w:pPr>
      <w:r w:rsidRPr="00D14EAF">
        <w:rPr>
          <w:rFonts w:cs="Arial"/>
          <w:b/>
          <w:sz w:val="22"/>
        </w:rPr>
        <w:t>************</w:t>
      </w:r>
    </w:p>
    <w:p w14:paraId="3A98ED1E" w14:textId="77777777" w:rsidR="00C27EF8" w:rsidRDefault="00C27EF8" w:rsidP="00C27EF8">
      <w:pPr>
        <w:spacing w:line="360" w:lineRule="auto"/>
        <w:jc w:val="both"/>
        <w:rPr>
          <w:rFonts w:cs="Arial"/>
          <w:b/>
          <w:bCs/>
          <w:sz w:val="22"/>
          <w:szCs w:val="22"/>
          <w:u w:val="single"/>
          <w:lang w:val="es-ES_tradnl"/>
        </w:rPr>
      </w:pPr>
    </w:p>
    <w:p w14:paraId="17CD7D5B"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13° </w:t>
      </w:r>
      <w:r w:rsidR="00A14A0F" w:rsidRPr="00A14A0F">
        <w:rPr>
          <w:rFonts w:cs="Arial"/>
          <w:b/>
          <w:bCs/>
          <w:sz w:val="22"/>
          <w:u w:val="single"/>
          <w:lang w:val="es-ES_tradnl"/>
        </w:rPr>
        <w:t>Informe sobre la situación financiera del Banco a junio de 2019</w:t>
      </w:r>
    </w:p>
    <w:p w14:paraId="414EBD49" w14:textId="77777777" w:rsidR="00C27EF8" w:rsidRDefault="00C27EF8" w:rsidP="00C27EF8">
      <w:pPr>
        <w:spacing w:line="360" w:lineRule="auto"/>
        <w:jc w:val="both"/>
        <w:rPr>
          <w:rFonts w:cs="Arial"/>
          <w:sz w:val="22"/>
          <w:szCs w:val="22"/>
        </w:rPr>
      </w:pPr>
    </w:p>
    <w:p w14:paraId="652CF839" w14:textId="53723AED" w:rsidR="00E00710" w:rsidRDefault="00E00710" w:rsidP="00E00710">
      <w:pPr>
        <w:spacing w:line="360" w:lineRule="auto"/>
        <w:jc w:val="both"/>
        <w:rPr>
          <w:sz w:val="22"/>
          <w:szCs w:val="22"/>
        </w:rPr>
      </w:pPr>
      <w:r w:rsidRPr="0039311E">
        <w:rPr>
          <w:rFonts w:cs="Arial"/>
          <w:sz w:val="22"/>
          <w:u w:val="single"/>
          <w:lang w:val="es-ES_tradnl"/>
        </w:rPr>
        <w:t xml:space="preserve">Minuto </w:t>
      </w:r>
      <w:r w:rsidR="00BF78C3">
        <w:rPr>
          <w:rFonts w:cs="Arial"/>
          <w:sz w:val="22"/>
          <w:u w:val="single"/>
          <w:lang w:val="es-ES_tradnl"/>
        </w:rPr>
        <w:t>138</w:t>
      </w:r>
      <w:r w:rsidRPr="0039311E">
        <w:rPr>
          <w:rFonts w:cs="Arial"/>
          <w:sz w:val="22"/>
          <w:u w:val="single"/>
          <w:lang w:val="es-ES_tradnl"/>
        </w:rPr>
        <w:t>:</w:t>
      </w:r>
      <w:r w:rsidR="0088016A">
        <w:rPr>
          <w:rFonts w:cs="Arial"/>
          <w:sz w:val="22"/>
          <w:u w:val="single"/>
          <w:lang w:val="es-ES_tradnl"/>
        </w:rPr>
        <w:t>50</w:t>
      </w:r>
      <w:r>
        <w:rPr>
          <w:rFonts w:cs="Arial"/>
          <w:sz w:val="22"/>
          <w:lang w:val="es-ES_tradnl"/>
        </w:rPr>
        <w:t xml:space="preserve"> Se conoce el oficio</w:t>
      </w:r>
      <w:r w:rsidRPr="008E32E4">
        <w:rPr>
          <w:sz w:val="22"/>
          <w:szCs w:val="22"/>
        </w:rPr>
        <w:t xml:space="preserve"> CABANHVI-</w:t>
      </w:r>
      <w:r w:rsidR="00BF78C3">
        <w:rPr>
          <w:sz w:val="22"/>
          <w:szCs w:val="22"/>
        </w:rPr>
        <w:t>17</w:t>
      </w:r>
      <w:r w:rsidRPr="008E32E4">
        <w:rPr>
          <w:sz w:val="22"/>
          <w:szCs w:val="22"/>
        </w:rPr>
        <w:t>-201</w:t>
      </w:r>
      <w:r>
        <w:rPr>
          <w:sz w:val="22"/>
          <w:szCs w:val="22"/>
        </w:rPr>
        <w:t>9</w:t>
      </w:r>
      <w:r w:rsidRPr="008E32E4">
        <w:rPr>
          <w:sz w:val="22"/>
          <w:szCs w:val="22"/>
        </w:rPr>
        <w:t xml:space="preserve"> del </w:t>
      </w:r>
      <w:r w:rsidR="00BF78C3">
        <w:rPr>
          <w:sz w:val="22"/>
          <w:szCs w:val="22"/>
        </w:rPr>
        <w:t>12</w:t>
      </w:r>
      <w:r w:rsidRPr="008E32E4">
        <w:rPr>
          <w:sz w:val="22"/>
          <w:szCs w:val="22"/>
        </w:rPr>
        <w:t xml:space="preserve"> de </w:t>
      </w:r>
      <w:r w:rsidR="00BF78C3">
        <w:rPr>
          <w:sz w:val="22"/>
          <w:szCs w:val="22"/>
        </w:rPr>
        <w:t>setiembre</w:t>
      </w:r>
      <w:r w:rsidRPr="008E32E4">
        <w:rPr>
          <w:sz w:val="22"/>
          <w:szCs w:val="22"/>
        </w:rPr>
        <w:t xml:space="preserve"> de 201</w:t>
      </w:r>
      <w:r>
        <w:rPr>
          <w:sz w:val="22"/>
          <w:szCs w:val="22"/>
        </w:rPr>
        <w:t>9</w:t>
      </w:r>
      <w:r w:rsidRPr="008E32E4">
        <w:rPr>
          <w:sz w:val="22"/>
          <w:szCs w:val="22"/>
        </w:rPr>
        <w:t xml:space="preserve">, por medio del cual, el Comité de Auditoría somete a la consideración de esta Junta Directiva, </w:t>
      </w:r>
      <w:r w:rsidR="00BF78C3">
        <w:rPr>
          <w:sz w:val="22"/>
          <w:szCs w:val="22"/>
        </w:rPr>
        <w:t xml:space="preserve">en lo que ahora interesa, </w:t>
      </w:r>
      <w:r w:rsidRPr="008E32E4">
        <w:rPr>
          <w:sz w:val="22"/>
          <w:szCs w:val="22"/>
        </w:rPr>
        <w:t xml:space="preserve">la información financiera y complementaria del Banco con </w:t>
      </w:r>
      <w:r>
        <w:rPr>
          <w:sz w:val="22"/>
          <w:szCs w:val="22"/>
        </w:rPr>
        <w:t>corte al 3</w:t>
      </w:r>
      <w:r w:rsidR="00BF78C3">
        <w:rPr>
          <w:sz w:val="22"/>
          <w:szCs w:val="22"/>
        </w:rPr>
        <w:t>0</w:t>
      </w:r>
      <w:r>
        <w:rPr>
          <w:sz w:val="22"/>
          <w:szCs w:val="22"/>
        </w:rPr>
        <w:t xml:space="preserve"> de </w:t>
      </w:r>
      <w:r w:rsidR="00BF78C3">
        <w:rPr>
          <w:sz w:val="22"/>
          <w:szCs w:val="22"/>
        </w:rPr>
        <w:t>junio</w:t>
      </w:r>
      <w:r>
        <w:rPr>
          <w:sz w:val="22"/>
          <w:szCs w:val="22"/>
        </w:rPr>
        <w:t xml:space="preserve"> de 201</w:t>
      </w:r>
      <w:r w:rsidR="00BF78C3">
        <w:rPr>
          <w:sz w:val="22"/>
          <w:szCs w:val="22"/>
        </w:rPr>
        <w:t>9</w:t>
      </w:r>
      <w:r w:rsidRPr="008E32E4">
        <w:rPr>
          <w:sz w:val="22"/>
          <w:szCs w:val="22"/>
        </w:rPr>
        <w:t>, la cual se adjunta a la</w:t>
      </w:r>
      <w:r w:rsidR="00BF78C3">
        <w:rPr>
          <w:sz w:val="22"/>
          <w:szCs w:val="22"/>
        </w:rPr>
        <w:t>s</w:t>
      </w:r>
      <w:r>
        <w:rPr>
          <w:sz w:val="22"/>
          <w:szCs w:val="22"/>
        </w:rPr>
        <w:t xml:space="preserve"> </w:t>
      </w:r>
      <w:r w:rsidR="00BF78C3">
        <w:rPr>
          <w:sz w:val="22"/>
          <w:szCs w:val="22"/>
        </w:rPr>
        <w:t xml:space="preserve">notas </w:t>
      </w:r>
      <w:r>
        <w:rPr>
          <w:sz w:val="22"/>
          <w:szCs w:val="22"/>
        </w:rPr>
        <w:t>DF</w:t>
      </w:r>
      <w:r w:rsidR="00BF78C3">
        <w:rPr>
          <w:sz w:val="22"/>
          <w:szCs w:val="22"/>
        </w:rPr>
        <w:t>C</w:t>
      </w:r>
      <w:r>
        <w:rPr>
          <w:sz w:val="22"/>
          <w:szCs w:val="22"/>
        </w:rPr>
        <w:t>-IN05-0</w:t>
      </w:r>
      <w:r w:rsidR="00BF78C3">
        <w:rPr>
          <w:sz w:val="22"/>
          <w:szCs w:val="22"/>
        </w:rPr>
        <w:t>177</w:t>
      </w:r>
      <w:r>
        <w:rPr>
          <w:sz w:val="22"/>
          <w:szCs w:val="22"/>
        </w:rPr>
        <w:t>-2019</w:t>
      </w:r>
      <w:r w:rsidR="00BF78C3">
        <w:rPr>
          <w:sz w:val="22"/>
          <w:szCs w:val="22"/>
        </w:rPr>
        <w:t xml:space="preserve"> y G</w:t>
      </w:r>
      <w:r>
        <w:rPr>
          <w:sz w:val="22"/>
          <w:szCs w:val="22"/>
        </w:rPr>
        <w:t>G-</w:t>
      </w:r>
      <w:r w:rsidR="00BF78C3">
        <w:rPr>
          <w:sz w:val="22"/>
          <w:szCs w:val="22"/>
        </w:rPr>
        <w:t>ME</w:t>
      </w:r>
      <w:r>
        <w:rPr>
          <w:sz w:val="22"/>
          <w:szCs w:val="22"/>
        </w:rPr>
        <w:t>-0</w:t>
      </w:r>
      <w:r w:rsidR="00BF78C3">
        <w:rPr>
          <w:sz w:val="22"/>
          <w:szCs w:val="22"/>
        </w:rPr>
        <w:t>793</w:t>
      </w:r>
      <w:r>
        <w:rPr>
          <w:sz w:val="22"/>
          <w:szCs w:val="22"/>
        </w:rPr>
        <w:t>-2019 del Departamento Financiero – Contable</w:t>
      </w:r>
      <w:r w:rsidRPr="007B4700">
        <w:rPr>
          <w:sz w:val="22"/>
          <w:szCs w:val="22"/>
        </w:rPr>
        <w:t xml:space="preserve"> </w:t>
      </w:r>
      <w:r>
        <w:rPr>
          <w:sz w:val="22"/>
          <w:szCs w:val="22"/>
        </w:rPr>
        <w:t xml:space="preserve">y la </w:t>
      </w:r>
      <w:r w:rsidR="00BF78C3" w:rsidRPr="00BF78C3">
        <w:rPr>
          <w:rFonts w:cs="Arial"/>
          <w:sz w:val="22"/>
          <w:szCs w:val="22"/>
          <w:lang w:val="es-CR"/>
        </w:rPr>
        <w:t>Gerencia General</w:t>
      </w:r>
      <w:r w:rsidR="00BF78C3">
        <w:rPr>
          <w:rFonts w:cs="Arial"/>
          <w:sz w:val="22"/>
          <w:szCs w:val="22"/>
          <w:lang w:val="es-CR"/>
        </w:rPr>
        <w:t>, respectivamente</w:t>
      </w:r>
      <w:r w:rsidRPr="008E32E4">
        <w:rPr>
          <w:sz w:val="22"/>
          <w:szCs w:val="22"/>
        </w:rPr>
        <w:t>.  Dichos documentos se adjuntan al</w:t>
      </w:r>
      <w:r>
        <w:rPr>
          <w:sz w:val="22"/>
          <w:szCs w:val="22"/>
        </w:rPr>
        <w:t xml:space="preserve"> expediente del</w:t>
      </w:r>
      <w:r w:rsidRPr="008E32E4">
        <w:rPr>
          <w:sz w:val="22"/>
          <w:szCs w:val="22"/>
        </w:rPr>
        <w:t xml:space="preserve"> acta.</w:t>
      </w:r>
    </w:p>
    <w:p w14:paraId="093B7CED" w14:textId="77777777" w:rsidR="00E00710" w:rsidRDefault="00E00710" w:rsidP="00E00710">
      <w:pPr>
        <w:spacing w:line="360" w:lineRule="auto"/>
        <w:jc w:val="both"/>
        <w:rPr>
          <w:sz w:val="22"/>
          <w:szCs w:val="22"/>
        </w:rPr>
      </w:pPr>
    </w:p>
    <w:p w14:paraId="4A3437E2" w14:textId="4AE348A3" w:rsidR="00E00710" w:rsidRDefault="00BF78C3" w:rsidP="00E00710">
      <w:pPr>
        <w:spacing w:line="360" w:lineRule="auto"/>
        <w:jc w:val="both"/>
        <w:rPr>
          <w:rFonts w:cs="Arial"/>
          <w:sz w:val="22"/>
        </w:rPr>
      </w:pPr>
      <w:r>
        <w:rPr>
          <w:sz w:val="22"/>
          <w:szCs w:val="22"/>
        </w:rPr>
        <w:t>Para exponer los alcances del citado informe y atender eventuales consultas de carácter técnico sobre éste y el siguiente tema, se incorpora a la sesión el</w:t>
      </w:r>
      <w:r w:rsidR="00E00710">
        <w:rPr>
          <w:sz w:val="22"/>
          <w:szCs w:val="22"/>
        </w:rPr>
        <w:t xml:space="preserve"> licenciado </w:t>
      </w:r>
      <w:r>
        <w:rPr>
          <w:sz w:val="22"/>
          <w:szCs w:val="22"/>
        </w:rPr>
        <w:t xml:space="preserve">José Pablo </w:t>
      </w:r>
      <w:r w:rsidR="00E00710">
        <w:rPr>
          <w:sz w:val="22"/>
          <w:szCs w:val="22"/>
        </w:rPr>
        <w:t>Durán Rodríguez</w:t>
      </w:r>
      <w:r>
        <w:rPr>
          <w:sz w:val="22"/>
          <w:szCs w:val="22"/>
        </w:rPr>
        <w:t>, jefe del Departamento Financiero – Contable, quien se refiere inicialmente a los</w:t>
      </w:r>
      <w:r w:rsidR="00E00710">
        <w:rPr>
          <w:rFonts w:cs="Arial"/>
          <w:sz w:val="22"/>
        </w:rPr>
        <w:t xml:space="preserve"> cambios contables</w:t>
      </w:r>
      <w:r>
        <w:rPr>
          <w:rFonts w:cs="Arial"/>
          <w:sz w:val="22"/>
        </w:rPr>
        <w:t>,</w:t>
      </w:r>
      <w:r w:rsidR="00E00710">
        <w:rPr>
          <w:rFonts w:cs="Arial"/>
          <w:sz w:val="22"/>
        </w:rPr>
        <w:t xml:space="preserve"> destacando –según se detalla en el documento presentado– la condición del Estado de Resultados y del Estado de Situación Financiera, tanto totales como del FOSUVI y del Fondo de Garantías.</w:t>
      </w:r>
    </w:p>
    <w:p w14:paraId="5050C440" w14:textId="77777777" w:rsidR="00E00710" w:rsidRPr="004809BC" w:rsidRDefault="00E00710" w:rsidP="00E00710">
      <w:pPr>
        <w:spacing w:line="360" w:lineRule="auto"/>
        <w:jc w:val="both"/>
        <w:rPr>
          <w:rFonts w:cs="Arial"/>
          <w:sz w:val="22"/>
          <w:lang w:val="es-CR"/>
        </w:rPr>
      </w:pPr>
    </w:p>
    <w:p w14:paraId="45859B59" w14:textId="7B19B610" w:rsidR="00E00710" w:rsidRDefault="00E00710" w:rsidP="00E00710">
      <w:pPr>
        <w:spacing w:line="360" w:lineRule="auto"/>
        <w:jc w:val="both"/>
        <w:rPr>
          <w:rFonts w:cs="Arial"/>
          <w:color w:val="000000"/>
          <w:sz w:val="22"/>
          <w:szCs w:val="22"/>
          <w:lang w:val="es-CR"/>
        </w:rPr>
      </w:pPr>
      <w:r>
        <w:rPr>
          <w:rFonts w:cs="Arial"/>
          <w:sz w:val="22"/>
          <w:lang w:val="es-CR"/>
        </w:rPr>
        <w:t>Por otra parte, explica los datos de las estimaciones y provisiones contables, así como la información sobre el comportamiento de la Cuenta General y la ejecución presupuestaria al pasado 3</w:t>
      </w:r>
      <w:r w:rsidR="00BF78C3">
        <w:rPr>
          <w:rFonts w:cs="Arial"/>
          <w:sz w:val="22"/>
          <w:lang w:val="es-CR"/>
        </w:rPr>
        <w:t>0 de junio</w:t>
      </w:r>
      <w:r>
        <w:rPr>
          <w:rFonts w:cs="Arial"/>
          <w:sz w:val="22"/>
          <w:lang w:val="es-CR"/>
        </w:rPr>
        <w:t xml:space="preserve">, concluyendo con la información de la calificación global CAMELS, el comportamiento del límite de financiamiento de egresos con recursos de la comisión del Bono y de la asignación del costo real del macroproceso FOSUVI y el costo promedio por </w:t>
      </w:r>
      <w:r w:rsidRPr="00E82FD9">
        <w:rPr>
          <w:rFonts w:cs="Arial"/>
          <w:color w:val="000000"/>
          <w:sz w:val="22"/>
          <w:szCs w:val="22"/>
          <w:lang w:val="es-CR"/>
        </w:rPr>
        <w:t>Bono Familiar de Vivienda</w:t>
      </w:r>
      <w:r>
        <w:rPr>
          <w:rFonts w:cs="Arial"/>
          <w:color w:val="000000"/>
          <w:sz w:val="22"/>
          <w:szCs w:val="22"/>
          <w:lang w:val="es-CR"/>
        </w:rPr>
        <w:t>.  Esto, integrado a otra información complementaria en materia de inversiones, riesgos, cartera y captaciones.</w:t>
      </w:r>
    </w:p>
    <w:p w14:paraId="31A585D7" w14:textId="77777777" w:rsidR="00E00710" w:rsidRDefault="00E00710" w:rsidP="00E00710">
      <w:pPr>
        <w:spacing w:line="360" w:lineRule="auto"/>
        <w:jc w:val="both"/>
        <w:rPr>
          <w:rFonts w:cs="Arial"/>
          <w:color w:val="000000"/>
          <w:sz w:val="22"/>
          <w:szCs w:val="22"/>
          <w:lang w:val="es-CR"/>
        </w:rPr>
      </w:pPr>
    </w:p>
    <w:p w14:paraId="6C2AE6F3" w14:textId="5A5D1631" w:rsidR="00C27EF8" w:rsidRPr="00E00710" w:rsidRDefault="00E00710" w:rsidP="00C27EF8">
      <w:pPr>
        <w:spacing w:line="360" w:lineRule="auto"/>
        <w:jc w:val="both"/>
        <w:rPr>
          <w:rFonts w:cs="Arial"/>
          <w:bCs/>
          <w:sz w:val="22"/>
          <w:szCs w:val="22"/>
        </w:rPr>
      </w:pPr>
      <w:r>
        <w:rPr>
          <w:rFonts w:cs="Arial"/>
          <w:sz w:val="22"/>
          <w:u w:val="single"/>
          <w:lang w:val="es-ES_tradnl"/>
        </w:rPr>
        <w:t xml:space="preserve">Minuto </w:t>
      </w:r>
      <w:r w:rsidR="0088016A">
        <w:rPr>
          <w:rFonts w:cs="Arial"/>
          <w:sz w:val="22"/>
          <w:u w:val="single"/>
          <w:lang w:val="es-ES_tradnl"/>
        </w:rPr>
        <w:t>158</w:t>
      </w:r>
      <w:r w:rsidRPr="0039311E">
        <w:rPr>
          <w:rFonts w:cs="Arial"/>
          <w:sz w:val="22"/>
          <w:u w:val="single"/>
          <w:lang w:val="es-ES_tradnl"/>
        </w:rPr>
        <w:t>:</w:t>
      </w:r>
      <w:r w:rsidR="0088016A">
        <w:rPr>
          <w:rFonts w:cs="Arial"/>
          <w:sz w:val="22"/>
          <w:u w:val="single"/>
          <w:lang w:val="es-ES_tradnl"/>
        </w:rPr>
        <w:t>3</w:t>
      </w:r>
      <w:r>
        <w:rPr>
          <w:rFonts w:cs="Arial"/>
          <w:sz w:val="22"/>
          <w:u w:val="single"/>
          <w:lang w:val="es-ES_tradnl"/>
        </w:rPr>
        <w:t>0</w:t>
      </w:r>
      <w:r>
        <w:rPr>
          <w:rFonts w:cs="Arial"/>
          <w:sz w:val="22"/>
          <w:lang w:val="es-ES_tradnl"/>
        </w:rPr>
        <w:t xml:space="preserve"> </w:t>
      </w:r>
      <w:r w:rsidR="00BF78C3">
        <w:rPr>
          <w:rFonts w:cs="Arial"/>
          <w:sz w:val="22"/>
          <w:lang w:val="es-ES_tradnl"/>
        </w:rPr>
        <w:t>Conocido y s</w:t>
      </w:r>
      <w:r>
        <w:rPr>
          <w:rFonts w:cs="Arial"/>
          <w:sz w:val="22"/>
          <w:lang w:val="es-ES_tradnl"/>
        </w:rPr>
        <w:t xml:space="preserve">uficientemente discutido el informe del Departamento Financiero – Contable, </w:t>
      </w:r>
      <w:r w:rsidRPr="00911E34">
        <w:rPr>
          <w:sz w:val="22"/>
          <w:szCs w:val="22"/>
        </w:rPr>
        <w:t>la Junta Directiva da por conocida la información suministrada.</w:t>
      </w:r>
    </w:p>
    <w:p w14:paraId="44EAE3A6" w14:textId="77777777" w:rsidR="00C27EF8" w:rsidRPr="00D14EAF" w:rsidRDefault="00C27EF8" w:rsidP="00C27EF8">
      <w:pPr>
        <w:spacing w:line="360" w:lineRule="auto"/>
        <w:jc w:val="both"/>
        <w:rPr>
          <w:rFonts w:cs="Arial"/>
          <w:b/>
          <w:sz w:val="22"/>
        </w:rPr>
      </w:pPr>
      <w:r w:rsidRPr="00D14EAF">
        <w:rPr>
          <w:rFonts w:cs="Arial"/>
          <w:b/>
          <w:sz w:val="22"/>
        </w:rPr>
        <w:t>************</w:t>
      </w:r>
    </w:p>
    <w:p w14:paraId="022C3C63" w14:textId="77777777" w:rsidR="00C27EF8" w:rsidRDefault="00C27EF8" w:rsidP="00C27EF8">
      <w:pPr>
        <w:spacing w:line="360" w:lineRule="auto"/>
        <w:jc w:val="both"/>
        <w:rPr>
          <w:rFonts w:cs="Arial"/>
          <w:b/>
          <w:bCs/>
          <w:sz w:val="22"/>
          <w:szCs w:val="22"/>
          <w:u w:val="single"/>
          <w:lang w:val="es-ES_tradnl"/>
        </w:rPr>
      </w:pPr>
    </w:p>
    <w:p w14:paraId="761556B6"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14° </w:t>
      </w:r>
      <w:r w:rsidR="00A14A0F" w:rsidRPr="00A14A0F">
        <w:rPr>
          <w:rFonts w:cs="Arial"/>
          <w:b/>
          <w:bCs/>
          <w:sz w:val="22"/>
          <w:u w:val="single"/>
          <w:lang w:val="es-ES_tradnl"/>
        </w:rPr>
        <w:t>Estados Financieros Intermedios a marzo y junio de 2019</w:t>
      </w:r>
    </w:p>
    <w:p w14:paraId="2BAC7F87" w14:textId="77777777" w:rsidR="00C27EF8" w:rsidRDefault="00C27EF8" w:rsidP="00C27EF8">
      <w:pPr>
        <w:spacing w:line="360" w:lineRule="auto"/>
        <w:jc w:val="both"/>
        <w:rPr>
          <w:rFonts w:cs="Arial"/>
          <w:sz w:val="22"/>
          <w:szCs w:val="22"/>
        </w:rPr>
      </w:pPr>
    </w:p>
    <w:p w14:paraId="270D263D" w14:textId="6A6B6641" w:rsidR="00E00710" w:rsidRDefault="00E00710" w:rsidP="00E00710">
      <w:pPr>
        <w:spacing w:line="360" w:lineRule="auto"/>
        <w:jc w:val="both"/>
        <w:rPr>
          <w:sz w:val="22"/>
          <w:szCs w:val="22"/>
        </w:rPr>
      </w:pPr>
      <w:r w:rsidRPr="00A25DB7">
        <w:rPr>
          <w:rFonts w:cs="Arial"/>
          <w:sz w:val="22"/>
          <w:u w:val="single"/>
          <w:lang w:val="es-ES_tradnl"/>
        </w:rPr>
        <w:t xml:space="preserve">Minuto </w:t>
      </w:r>
      <w:r w:rsidR="0088016A">
        <w:rPr>
          <w:rFonts w:cs="Arial"/>
          <w:sz w:val="22"/>
          <w:u w:val="single"/>
          <w:lang w:val="es-ES_tradnl"/>
        </w:rPr>
        <w:t>158</w:t>
      </w:r>
      <w:r w:rsidRPr="00A25DB7">
        <w:rPr>
          <w:rFonts w:cs="Arial"/>
          <w:sz w:val="22"/>
          <w:u w:val="single"/>
          <w:lang w:val="es-ES_tradnl"/>
        </w:rPr>
        <w:t>:</w:t>
      </w:r>
      <w:r w:rsidR="0088016A">
        <w:rPr>
          <w:rFonts w:cs="Arial"/>
          <w:sz w:val="22"/>
          <w:u w:val="single"/>
          <w:lang w:val="es-ES_tradnl"/>
        </w:rPr>
        <w:t>40</w:t>
      </w:r>
      <w:r>
        <w:rPr>
          <w:rFonts w:cs="Arial"/>
          <w:sz w:val="22"/>
          <w:lang w:val="es-ES_tradnl"/>
        </w:rPr>
        <w:t xml:space="preserve"> Se </w:t>
      </w:r>
      <w:r>
        <w:rPr>
          <w:sz w:val="22"/>
          <w:szCs w:val="22"/>
        </w:rPr>
        <w:t xml:space="preserve">conoce el oficio </w:t>
      </w:r>
      <w:r w:rsidR="0088016A" w:rsidRPr="008E32E4">
        <w:rPr>
          <w:sz w:val="22"/>
          <w:szCs w:val="22"/>
        </w:rPr>
        <w:t>CABANHVI-</w:t>
      </w:r>
      <w:r w:rsidR="0088016A">
        <w:rPr>
          <w:sz w:val="22"/>
          <w:szCs w:val="22"/>
        </w:rPr>
        <w:t>17</w:t>
      </w:r>
      <w:r w:rsidR="0088016A" w:rsidRPr="008E32E4">
        <w:rPr>
          <w:sz w:val="22"/>
          <w:szCs w:val="22"/>
        </w:rPr>
        <w:t>-201</w:t>
      </w:r>
      <w:r w:rsidR="0088016A">
        <w:rPr>
          <w:sz w:val="22"/>
          <w:szCs w:val="22"/>
        </w:rPr>
        <w:t>9</w:t>
      </w:r>
      <w:r w:rsidR="0088016A" w:rsidRPr="008E32E4">
        <w:rPr>
          <w:sz w:val="22"/>
          <w:szCs w:val="22"/>
        </w:rPr>
        <w:t xml:space="preserve"> del </w:t>
      </w:r>
      <w:r w:rsidR="0088016A">
        <w:rPr>
          <w:sz w:val="22"/>
          <w:szCs w:val="22"/>
        </w:rPr>
        <w:t>12</w:t>
      </w:r>
      <w:r w:rsidR="0088016A" w:rsidRPr="008E32E4">
        <w:rPr>
          <w:sz w:val="22"/>
          <w:szCs w:val="22"/>
        </w:rPr>
        <w:t xml:space="preserve"> de </w:t>
      </w:r>
      <w:r w:rsidR="0088016A">
        <w:rPr>
          <w:sz w:val="22"/>
          <w:szCs w:val="22"/>
        </w:rPr>
        <w:t>setiembre</w:t>
      </w:r>
      <w:r w:rsidR="0088016A" w:rsidRPr="008E32E4">
        <w:rPr>
          <w:sz w:val="22"/>
          <w:szCs w:val="22"/>
        </w:rPr>
        <w:t xml:space="preserve"> de 201</w:t>
      </w:r>
      <w:r w:rsidR="0088016A">
        <w:rPr>
          <w:sz w:val="22"/>
          <w:szCs w:val="22"/>
        </w:rPr>
        <w:t>9</w:t>
      </w:r>
      <w:r w:rsidR="0088016A" w:rsidRPr="008E32E4">
        <w:rPr>
          <w:sz w:val="22"/>
          <w:szCs w:val="22"/>
        </w:rPr>
        <w:t xml:space="preserve">, por medio del cual, el Comité de Auditoría somete a la consideración de esta Junta Directiva, </w:t>
      </w:r>
      <w:r w:rsidR="0088016A">
        <w:rPr>
          <w:sz w:val="22"/>
          <w:szCs w:val="22"/>
        </w:rPr>
        <w:t>en lo que ahora interesa, los</w:t>
      </w:r>
      <w:r w:rsidRPr="003E2393">
        <w:rPr>
          <w:sz w:val="22"/>
          <w:szCs w:val="22"/>
        </w:rPr>
        <w:t xml:space="preserve"> informe</w:t>
      </w:r>
      <w:r w:rsidR="0088016A">
        <w:rPr>
          <w:sz w:val="22"/>
          <w:szCs w:val="22"/>
        </w:rPr>
        <w:t>s</w:t>
      </w:r>
      <w:r w:rsidRPr="003E2393">
        <w:rPr>
          <w:sz w:val="22"/>
          <w:szCs w:val="22"/>
        </w:rPr>
        <w:t xml:space="preserve"> sobre los Estados Financieros Intermedio</w:t>
      </w:r>
      <w:r>
        <w:rPr>
          <w:sz w:val="22"/>
          <w:szCs w:val="22"/>
        </w:rPr>
        <w:t>s al último día de</w:t>
      </w:r>
      <w:r w:rsidR="0088016A">
        <w:rPr>
          <w:sz w:val="22"/>
          <w:szCs w:val="22"/>
        </w:rPr>
        <w:t xml:space="preserve"> los</w:t>
      </w:r>
      <w:r>
        <w:rPr>
          <w:sz w:val="22"/>
          <w:szCs w:val="22"/>
        </w:rPr>
        <w:t xml:space="preserve"> mes</w:t>
      </w:r>
      <w:r w:rsidR="0088016A">
        <w:rPr>
          <w:sz w:val="22"/>
          <w:szCs w:val="22"/>
        </w:rPr>
        <w:t>es</w:t>
      </w:r>
      <w:r>
        <w:rPr>
          <w:sz w:val="22"/>
          <w:szCs w:val="22"/>
        </w:rPr>
        <w:t xml:space="preserve"> de </w:t>
      </w:r>
      <w:r w:rsidR="0088016A">
        <w:rPr>
          <w:sz w:val="22"/>
          <w:szCs w:val="22"/>
        </w:rPr>
        <w:t>marzo y junio</w:t>
      </w:r>
      <w:r w:rsidRPr="003E2393">
        <w:rPr>
          <w:sz w:val="22"/>
          <w:szCs w:val="22"/>
        </w:rPr>
        <w:t xml:space="preserve"> de 201</w:t>
      </w:r>
      <w:r w:rsidR="0088016A">
        <w:rPr>
          <w:sz w:val="22"/>
          <w:szCs w:val="22"/>
        </w:rPr>
        <w:t>9</w:t>
      </w:r>
      <w:r w:rsidRPr="003E2393">
        <w:rPr>
          <w:sz w:val="22"/>
          <w:szCs w:val="22"/>
        </w:rPr>
        <w:t xml:space="preserve">, </w:t>
      </w:r>
      <w:r w:rsidR="0088016A">
        <w:rPr>
          <w:sz w:val="22"/>
          <w:szCs w:val="22"/>
        </w:rPr>
        <w:t>los cuales</w:t>
      </w:r>
      <w:r>
        <w:rPr>
          <w:sz w:val="22"/>
          <w:szCs w:val="22"/>
        </w:rPr>
        <w:t xml:space="preserve"> </w:t>
      </w:r>
      <w:r w:rsidRPr="003E2393">
        <w:rPr>
          <w:sz w:val="22"/>
          <w:szCs w:val="22"/>
        </w:rPr>
        <w:t>s</w:t>
      </w:r>
      <w:r>
        <w:rPr>
          <w:sz w:val="22"/>
          <w:szCs w:val="22"/>
        </w:rPr>
        <w:t>e adjunta</w:t>
      </w:r>
      <w:r w:rsidR="0088016A">
        <w:rPr>
          <w:sz w:val="22"/>
          <w:szCs w:val="22"/>
        </w:rPr>
        <w:t>n</w:t>
      </w:r>
      <w:r>
        <w:rPr>
          <w:sz w:val="22"/>
          <w:szCs w:val="22"/>
        </w:rPr>
        <w:t xml:space="preserve"> </w:t>
      </w:r>
      <w:r w:rsidRPr="008E32E4">
        <w:rPr>
          <w:sz w:val="22"/>
          <w:szCs w:val="22"/>
        </w:rPr>
        <w:t>a la</w:t>
      </w:r>
      <w:r>
        <w:rPr>
          <w:sz w:val="22"/>
          <w:szCs w:val="22"/>
        </w:rPr>
        <w:t>s notas</w:t>
      </w:r>
      <w:r w:rsidRPr="008E32E4">
        <w:rPr>
          <w:sz w:val="22"/>
          <w:szCs w:val="22"/>
        </w:rPr>
        <w:t xml:space="preserve"> </w:t>
      </w:r>
      <w:r w:rsidR="0088016A">
        <w:rPr>
          <w:sz w:val="22"/>
          <w:szCs w:val="22"/>
        </w:rPr>
        <w:t>GG-ME-</w:t>
      </w:r>
      <w:r w:rsidR="0088016A">
        <w:rPr>
          <w:sz w:val="22"/>
          <w:szCs w:val="22"/>
        </w:rPr>
        <w:lastRenderedPageBreak/>
        <w:t>0461-2019 y GG-ME-0788-2019</w:t>
      </w:r>
      <w:r w:rsidR="0088016A" w:rsidRPr="00911E34">
        <w:rPr>
          <w:sz w:val="22"/>
          <w:szCs w:val="22"/>
        </w:rPr>
        <w:t xml:space="preserve"> </w:t>
      </w:r>
      <w:r w:rsidR="0088016A">
        <w:rPr>
          <w:sz w:val="22"/>
          <w:szCs w:val="22"/>
        </w:rPr>
        <w:t>de</w:t>
      </w:r>
      <w:r w:rsidR="0088016A" w:rsidRPr="00911E34">
        <w:rPr>
          <w:color w:val="000000"/>
          <w:sz w:val="22"/>
          <w:szCs w:val="22"/>
        </w:rPr>
        <w:t xml:space="preserve"> </w:t>
      </w:r>
      <w:r w:rsidR="0088016A">
        <w:rPr>
          <w:color w:val="000000"/>
          <w:sz w:val="22"/>
          <w:szCs w:val="22"/>
        </w:rPr>
        <w:t xml:space="preserve">la </w:t>
      </w:r>
      <w:r w:rsidR="0088016A" w:rsidRPr="00E00710">
        <w:rPr>
          <w:rFonts w:cs="Arial"/>
          <w:color w:val="000000"/>
          <w:sz w:val="22"/>
          <w:szCs w:val="22"/>
          <w:lang w:val="es-CR"/>
        </w:rPr>
        <w:t>Gerencia General</w:t>
      </w:r>
      <w:r w:rsidR="0088016A">
        <w:rPr>
          <w:rFonts w:cs="Arial"/>
          <w:color w:val="000000"/>
          <w:sz w:val="22"/>
          <w:szCs w:val="22"/>
          <w:lang w:val="es-CR"/>
        </w:rPr>
        <w:t xml:space="preserve">.  </w:t>
      </w:r>
      <w:r w:rsidRPr="008E32E4">
        <w:rPr>
          <w:sz w:val="22"/>
          <w:szCs w:val="22"/>
        </w:rPr>
        <w:t>Dichos documentos se adjuntan al</w:t>
      </w:r>
      <w:r>
        <w:rPr>
          <w:sz w:val="22"/>
          <w:szCs w:val="22"/>
        </w:rPr>
        <w:t xml:space="preserve"> expediente del</w:t>
      </w:r>
      <w:r w:rsidRPr="008E32E4">
        <w:rPr>
          <w:sz w:val="22"/>
          <w:szCs w:val="22"/>
        </w:rPr>
        <w:t xml:space="preserve"> acta.</w:t>
      </w:r>
    </w:p>
    <w:p w14:paraId="3E80BBE4" w14:textId="77777777" w:rsidR="00E00710" w:rsidRDefault="00E00710" w:rsidP="00E00710">
      <w:pPr>
        <w:pStyle w:val="Textoindependiente"/>
        <w:tabs>
          <w:tab w:val="left" w:pos="8789"/>
        </w:tabs>
        <w:ind w:right="0"/>
        <w:rPr>
          <w:szCs w:val="22"/>
        </w:rPr>
      </w:pPr>
    </w:p>
    <w:p w14:paraId="6BB4E979" w14:textId="5BB3C90A" w:rsidR="00E00710" w:rsidRPr="003E2393" w:rsidRDefault="00E00710" w:rsidP="00E00710">
      <w:pPr>
        <w:spacing w:line="360" w:lineRule="auto"/>
        <w:jc w:val="both"/>
        <w:rPr>
          <w:sz w:val="22"/>
          <w:szCs w:val="22"/>
        </w:rPr>
      </w:pPr>
      <w:r>
        <w:rPr>
          <w:rFonts w:cs="Arial"/>
          <w:sz w:val="22"/>
          <w:szCs w:val="22"/>
        </w:rPr>
        <w:t xml:space="preserve">El licenciado Durán Rodríguez presenta </w:t>
      </w:r>
      <w:r w:rsidRPr="003E2393">
        <w:rPr>
          <w:sz w:val="22"/>
          <w:szCs w:val="22"/>
        </w:rPr>
        <w:t>los aspectos más relevantes de la información financiera que contiene el referido documento</w:t>
      </w:r>
      <w:r>
        <w:rPr>
          <w:sz w:val="22"/>
          <w:szCs w:val="22"/>
        </w:rPr>
        <w:t xml:space="preserve"> con corte a </w:t>
      </w:r>
      <w:r w:rsidR="0088016A">
        <w:rPr>
          <w:sz w:val="22"/>
          <w:szCs w:val="22"/>
        </w:rPr>
        <w:t>junio</w:t>
      </w:r>
      <w:r>
        <w:rPr>
          <w:sz w:val="22"/>
          <w:szCs w:val="22"/>
        </w:rPr>
        <w:t xml:space="preserve"> </w:t>
      </w:r>
      <w:r w:rsidRPr="003E2393">
        <w:rPr>
          <w:sz w:val="22"/>
          <w:szCs w:val="22"/>
        </w:rPr>
        <w:t>de 201</w:t>
      </w:r>
      <w:r w:rsidR="0088016A">
        <w:rPr>
          <w:sz w:val="22"/>
          <w:szCs w:val="22"/>
        </w:rPr>
        <w:t>9</w:t>
      </w:r>
      <w:r w:rsidRPr="003E2393">
        <w:rPr>
          <w:sz w:val="22"/>
          <w:szCs w:val="22"/>
        </w:rPr>
        <w:t>, y además hace ver que los Estados Financieros Intermedios se presentan trimestralmente con base en la normativa SUGEF y vienen a ser una comparación con respecto al año anterior para los cuatro Estados Financieros básicos: Balance de Situación, Estado de Resultados, Estado de Movimientos de Flujo de Efectivo y Estado de Movimientos en el Patrimonio, con una serie de notas explicativas que es preparada por el Departamento Financiero Contable y que debe ser refrendada por parte de la Auditoría Interna, suscrita por la Gerencia General, remitida a la SUGEF y publicada en la página Web del Banco como parte de la información hacia los inversionistas y público en general.</w:t>
      </w:r>
    </w:p>
    <w:p w14:paraId="166DCA62" w14:textId="77777777" w:rsidR="00E00710" w:rsidRDefault="00E00710" w:rsidP="00E00710">
      <w:pPr>
        <w:spacing w:line="360" w:lineRule="auto"/>
        <w:jc w:val="both"/>
        <w:rPr>
          <w:sz w:val="22"/>
          <w:szCs w:val="22"/>
        </w:rPr>
      </w:pPr>
    </w:p>
    <w:p w14:paraId="0CF9DC29" w14:textId="4D04BAD5" w:rsidR="00E00710" w:rsidRDefault="00E00710" w:rsidP="00E00710">
      <w:pPr>
        <w:spacing w:line="360" w:lineRule="auto"/>
        <w:jc w:val="both"/>
        <w:rPr>
          <w:rFonts w:cs="Arial"/>
          <w:sz w:val="22"/>
          <w:lang w:val="es-ES_tradnl"/>
        </w:rPr>
      </w:pPr>
      <w:r>
        <w:rPr>
          <w:rFonts w:cs="Arial"/>
          <w:sz w:val="22"/>
          <w:u w:val="single"/>
          <w:lang w:val="es-ES_tradnl"/>
        </w:rPr>
        <w:t xml:space="preserve">Minuto </w:t>
      </w:r>
      <w:r w:rsidR="0088016A">
        <w:rPr>
          <w:rFonts w:cs="Arial"/>
          <w:sz w:val="22"/>
          <w:u w:val="single"/>
          <w:lang w:val="es-ES_tradnl"/>
        </w:rPr>
        <w:t>164</w:t>
      </w:r>
      <w:r w:rsidRPr="0039311E">
        <w:rPr>
          <w:rFonts w:cs="Arial"/>
          <w:sz w:val="22"/>
          <w:u w:val="single"/>
          <w:lang w:val="es-ES_tradnl"/>
        </w:rPr>
        <w:t>:</w:t>
      </w:r>
      <w:r w:rsidR="0088016A">
        <w:rPr>
          <w:rFonts w:cs="Arial"/>
          <w:sz w:val="22"/>
          <w:u w:val="single"/>
          <w:lang w:val="es-ES_tradnl"/>
        </w:rPr>
        <w:t>5</w:t>
      </w:r>
      <w:r>
        <w:rPr>
          <w:rFonts w:cs="Arial"/>
          <w:sz w:val="22"/>
          <w:u w:val="single"/>
          <w:lang w:val="es-ES_tradnl"/>
        </w:rPr>
        <w:t>5</w:t>
      </w:r>
      <w:r>
        <w:rPr>
          <w:rFonts w:cs="Arial"/>
          <w:sz w:val="22"/>
          <w:lang w:val="es-ES_tradnl"/>
        </w:rPr>
        <w:t xml:space="preserve"> L</w:t>
      </w:r>
      <w:r w:rsidRPr="003E2393">
        <w:rPr>
          <w:sz w:val="22"/>
          <w:szCs w:val="22"/>
        </w:rPr>
        <w:t xml:space="preserve">a Junta Directiva da </w:t>
      </w:r>
      <w:r>
        <w:rPr>
          <w:sz w:val="22"/>
          <w:szCs w:val="22"/>
        </w:rPr>
        <w:t>por conocido el</w:t>
      </w:r>
      <w:r w:rsidRPr="003E2393">
        <w:rPr>
          <w:sz w:val="22"/>
          <w:szCs w:val="22"/>
        </w:rPr>
        <w:t xml:space="preserve"> citado informe del Comité de Auditoría y toma el </w:t>
      </w:r>
      <w:r w:rsidRPr="000918B4">
        <w:rPr>
          <w:b/>
          <w:sz w:val="22"/>
          <w:szCs w:val="22"/>
        </w:rPr>
        <w:t xml:space="preserve">Acuerdo N° </w:t>
      </w:r>
      <w:r>
        <w:rPr>
          <w:b/>
          <w:sz w:val="22"/>
          <w:szCs w:val="22"/>
        </w:rPr>
        <w:t>12</w:t>
      </w:r>
      <w:r>
        <w:rPr>
          <w:sz w:val="22"/>
          <w:szCs w:val="22"/>
        </w:rPr>
        <w:t xml:space="preserve"> que se anexa a esta minuta.</w:t>
      </w:r>
      <w:r>
        <w:rPr>
          <w:rFonts w:cs="Arial"/>
          <w:sz w:val="22"/>
          <w:lang w:val="es-ES_tradnl"/>
        </w:rPr>
        <w:t xml:space="preserve"> </w:t>
      </w:r>
      <w:r w:rsidR="00053B78">
        <w:rPr>
          <w:rFonts w:cs="Arial"/>
          <w:sz w:val="22"/>
          <w:lang w:val="es-ES_tradnl"/>
        </w:rPr>
        <w:t xml:space="preserve"> Acto seguido, se retira de la sesión el licenciado Durán Rodríguez.</w:t>
      </w:r>
    </w:p>
    <w:p w14:paraId="50441853" w14:textId="77777777" w:rsidR="00C27EF8" w:rsidRPr="00D14EAF" w:rsidRDefault="00C27EF8" w:rsidP="00C27EF8">
      <w:pPr>
        <w:spacing w:line="360" w:lineRule="auto"/>
        <w:jc w:val="both"/>
        <w:rPr>
          <w:rFonts w:cs="Arial"/>
          <w:b/>
          <w:sz w:val="22"/>
        </w:rPr>
      </w:pPr>
      <w:r w:rsidRPr="00D14EAF">
        <w:rPr>
          <w:rFonts w:cs="Arial"/>
          <w:b/>
          <w:sz w:val="22"/>
        </w:rPr>
        <w:t>************</w:t>
      </w:r>
    </w:p>
    <w:p w14:paraId="5F661638" w14:textId="77777777" w:rsidR="00C27EF8" w:rsidRDefault="00C27EF8" w:rsidP="00C27EF8">
      <w:pPr>
        <w:spacing w:line="360" w:lineRule="auto"/>
        <w:jc w:val="both"/>
        <w:rPr>
          <w:rFonts w:cs="Arial"/>
          <w:b/>
          <w:bCs/>
          <w:sz w:val="22"/>
          <w:szCs w:val="22"/>
          <w:u w:val="single"/>
          <w:lang w:val="es-ES_tradnl"/>
        </w:rPr>
      </w:pPr>
    </w:p>
    <w:p w14:paraId="6A6F5C06"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15° </w:t>
      </w:r>
      <w:r w:rsidR="00A14A0F" w:rsidRPr="00A14A0F">
        <w:rPr>
          <w:rFonts w:cs="Arial"/>
          <w:b/>
          <w:bCs/>
          <w:sz w:val="22"/>
          <w:u w:val="single"/>
          <w:lang w:val="es-ES_tradnl"/>
        </w:rPr>
        <w:t>Criterio sobre borrador de convenio marco de cooperación con el Colegio Federado de Ingenieros y de Arquitectos</w:t>
      </w:r>
    </w:p>
    <w:p w14:paraId="4D2A51C8" w14:textId="77777777" w:rsidR="00C27EF8" w:rsidRDefault="00C27EF8" w:rsidP="00C27EF8">
      <w:pPr>
        <w:spacing w:line="360" w:lineRule="auto"/>
        <w:jc w:val="both"/>
        <w:rPr>
          <w:rFonts w:cs="Arial"/>
          <w:sz w:val="22"/>
          <w:szCs w:val="22"/>
        </w:rPr>
      </w:pPr>
    </w:p>
    <w:p w14:paraId="6B904C4E" w14:textId="5F178761" w:rsidR="00C27EF8" w:rsidRDefault="00C27EF8" w:rsidP="00C27EF8">
      <w:pPr>
        <w:spacing w:line="360" w:lineRule="auto"/>
        <w:jc w:val="both"/>
        <w:rPr>
          <w:rFonts w:cs="Arial"/>
          <w:sz w:val="22"/>
          <w:lang w:val="es-ES_tradnl"/>
        </w:rPr>
      </w:pPr>
      <w:r w:rsidRPr="0039311E">
        <w:rPr>
          <w:rFonts w:cs="Arial"/>
          <w:sz w:val="22"/>
          <w:u w:val="single"/>
          <w:lang w:val="es-ES_tradnl"/>
        </w:rPr>
        <w:t xml:space="preserve">Minuto </w:t>
      </w:r>
      <w:r w:rsidR="000154EE">
        <w:rPr>
          <w:rFonts w:cs="Arial"/>
          <w:sz w:val="22"/>
          <w:u w:val="single"/>
          <w:lang w:val="es-ES_tradnl"/>
        </w:rPr>
        <w:t>165</w:t>
      </w:r>
      <w:r w:rsidRPr="0039311E">
        <w:rPr>
          <w:rFonts w:cs="Arial"/>
          <w:sz w:val="22"/>
          <w:u w:val="single"/>
          <w:lang w:val="es-ES_tradnl"/>
        </w:rPr>
        <w:t>:</w:t>
      </w:r>
      <w:r w:rsidR="00053B78">
        <w:rPr>
          <w:rFonts w:cs="Arial"/>
          <w:sz w:val="22"/>
          <w:u w:val="single"/>
          <w:lang w:val="es-ES_tradnl"/>
        </w:rPr>
        <w:t>40</w:t>
      </w:r>
      <w:r>
        <w:rPr>
          <w:rFonts w:cs="Arial"/>
          <w:sz w:val="22"/>
          <w:lang w:val="es-ES_tradnl"/>
        </w:rPr>
        <w:t xml:space="preserve"> Se conoce el oficio </w:t>
      </w:r>
      <w:r w:rsidR="000154EE">
        <w:rPr>
          <w:rFonts w:cs="Arial"/>
          <w:sz w:val="22"/>
          <w:lang w:val="es-ES_tradnl"/>
        </w:rPr>
        <w:t xml:space="preserve">GG-ME-1064-2019 del 04 de octubre de 2019, mediante el cual, atendiendo lo dispuesto en el acuerdo N° 26 de la sesión 65-2019, del 26 de agosto de 2019, la </w:t>
      </w:r>
      <w:r w:rsidR="000154EE" w:rsidRPr="000154EE">
        <w:rPr>
          <w:rFonts w:cs="Arial"/>
          <w:sz w:val="22"/>
          <w:szCs w:val="22"/>
          <w:lang w:val="es-CR"/>
        </w:rPr>
        <w:t>Gerencia General</w:t>
      </w:r>
      <w:r w:rsidR="000154EE">
        <w:rPr>
          <w:rFonts w:cs="Arial"/>
          <w:sz w:val="22"/>
          <w:szCs w:val="22"/>
          <w:lang w:val="es-CR"/>
        </w:rPr>
        <w:t xml:space="preserve"> remite los resultados del estudio efectuado al borrador del “Convenio de cooperación interinstitucional entre el </w:t>
      </w:r>
      <w:r w:rsidR="000154EE" w:rsidRPr="000154EE">
        <w:rPr>
          <w:rFonts w:cs="Arial"/>
          <w:sz w:val="22"/>
          <w:szCs w:val="22"/>
          <w:lang w:val="es-CR"/>
        </w:rPr>
        <w:t>Banco Hipotecario para la Vivienda</w:t>
      </w:r>
      <w:r w:rsidR="000154EE">
        <w:rPr>
          <w:rFonts w:cs="Arial"/>
          <w:sz w:val="22"/>
          <w:szCs w:val="22"/>
          <w:lang w:val="es-CR"/>
        </w:rPr>
        <w:t xml:space="preserve"> y el Colegio Federado de Ingenieros y de Arquitectos de Costa Rica”.  Dicho documento se adjunta al expediente del acta.</w:t>
      </w:r>
    </w:p>
    <w:p w14:paraId="19CC46B2" w14:textId="77777777" w:rsidR="00C27EF8" w:rsidRDefault="00C27EF8" w:rsidP="00C27EF8">
      <w:pPr>
        <w:spacing w:line="360" w:lineRule="auto"/>
        <w:jc w:val="both"/>
        <w:rPr>
          <w:rFonts w:cs="Arial"/>
          <w:sz w:val="22"/>
          <w:szCs w:val="22"/>
        </w:rPr>
      </w:pPr>
    </w:p>
    <w:p w14:paraId="1F4323A0" w14:textId="193A95B1" w:rsidR="00C27EF8" w:rsidRDefault="000154EE" w:rsidP="00C27EF8">
      <w:pPr>
        <w:spacing w:line="360" w:lineRule="auto"/>
        <w:jc w:val="both"/>
        <w:rPr>
          <w:rFonts w:cs="Arial"/>
          <w:sz w:val="22"/>
          <w:lang w:val="es-ES_tradnl"/>
        </w:rPr>
      </w:pPr>
      <w:r>
        <w:rPr>
          <w:rFonts w:cs="Arial"/>
          <w:sz w:val="22"/>
          <w:lang w:val="es-ES_tradnl"/>
        </w:rPr>
        <w:t xml:space="preserve">El señor Gerente General a.i. expone los alcances del citado informe y el criterio que al respecto emitió la </w:t>
      </w:r>
      <w:r w:rsidRPr="000154EE">
        <w:rPr>
          <w:rFonts w:cs="Arial"/>
          <w:sz w:val="22"/>
          <w:lang w:val="es-ES_tradnl"/>
        </w:rPr>
        <w:t>Asesoría Legal</w:t>
      </w:r>
      <w:r>
        <w:rPr>
          <w:rFonts w:cs="Arial"/>
          <w:sz w:val="22"/>
          <w:lang w:val="es-ES_tradnl"/>
        </w:rPr>
        <w:t>, concluyendo que en su criterio el convenio podría facilitar la consecución de los objetivos buscados, pero recomienda que se tomen en consideración los comentarios y observaciones que sobre el texto de algunas cláusulas procede a exponer y a discutir con los señores Directores.</w:t>
      </w:r>
    </w:p>
    <w:p w14:paraId="0B9CD871" w14:textId="1B280DDE" w:rsidR="000154EE" w:rsidRDefault="000154EE" w:rsidP="00C27EF8">
      <w:pPr>
        <w:spacing w:line="360" w:lineRule="auto"/>
        <w:jc w:val="both"/>
        <w:rPr>
          <w:rFonts w:cs="Arial"/>
          <w:sz w:val="22"/>
          <w:lang w:val="es-ES_tradnl"/>
        </w:rPr>
      </w:pPr>
    </w:p>
    <w:p w14:paraId="6DBA845E" w14:textId="3A7D100A" w:rsidR="00C27EF8" w:rsidRDefault="00C27EF8" w:rsidP="00C27EF8">
      <w:pPr>
        <w:spacing w:line="360" w:lineRule="auto"/>
        <w:jc w:val="both"/>
        <w:rPr>
          <w:rFonts w:cs="Arial"/>
          <w:sz w:val="22"/>
          <w:lang w:val="es-ES_tradnl"/>
        </w:rPr>
      </w:pPr>
      <w:r>
        <w:rPr>
          <w:rFonts w:cs="Arial"/>
          <w:sz w:val="22"/>
          <w:u w:val="single"/>
          <w:lang w:val="es-ES_tradnl"/>
        </w:rPr>
        <w:t xml:space="preserve">Minuto </w:t>
      </w:r>
      <w:r w:rsidR="000154EE">
        <w:rPr>
          <w:rFonts w:cs="Arial"/>
          <w:sz w:val="22"/>
          <w:u w:val="single"/>
          <w:lang w:val="es-ES_tradnl"/>
        </w:rPr>
        <w:t>178</w:t>
      </w:r>
      <w:r w:rsidRPr="0039311E">
        <w:rPr>
          <w:rFonts w:cs="Arial"/>
          <w:sz w:val="22"/>
          <w:u w:val="single"/>
          <w:lang w:val="es-ES_tradnl"/>
        </w:rPr>
        <w:t>:</w:t>
      </w:r>
      <w:r w:rsidR="000154EE">
        <w:rPr>
          <w:rFonts w:cs="Arial"/>
          <w:sz w:val="22"/>
          <w:u w:val="single"/>
          <w:lang w:val="es-ES_tradnl"/>
        </w:rPr>
        <w:t>30</w:t>
      </w:r>
      <w:r>
        <w:rPr>
          <w:rFonts w:cs="Arial"/>
          <w:sz w:val="22"/>
          <w:lang w:val="es-ES_tradnl"/>
        </w:rPr>
        <w:t xml:space="preserve"> </w:t>
      </w:r>
      <w:r w:rsidR="000154EE">
        <w:rPr>
          <w:rFonts w:cs="Arial"/>
          <w:sz w:val="22"/>
          <w:lang w:val="es-ES_tradnl"/>
        </w:rPr>
        <w:t xml:space="preserve">De conformidad con el análisis efectuado al documento presentado por la </w:t>
      </w:r>
      <w:r w:rsidR="000154EE" w:rsidRPr="000154EE">
        <w:rPr>
          <w:rFonts w:cs="Arial"/>
          <w:sz w:val="22"/>
          <w:szCs w:val="22"/>
          <w:lang w:val="es-ES_tradnl"/>
        </w:rPr>
        <w:t>Administración</w:t>
      </w:r>
      <w:r w:rsidR="000154EE">
        <w:rPr>
          <w:rFonts w:cs="Arial"/>
          <w:sz w:val="22"/>
          <w:szCs w:val="22"/>
          <w:lang w:val="es-CR"/>
        </w:rPr>
        <w:t xml:space="preserve">, la </w:t>
      </w:r>
      <w:r w:rsidR="000154EE" w:rsidRPr="000154EE">
        <w:rPr>
          <w:rFonts w:cs="Arial"/>
          <w:sz w:val="22"/>
          <w:szCs w:val="22"/>
          <w:lang w:val="es-CR"/>
        </w:rPr>
        <w:t>Junta Directiva</w:t>
      </w:r>
      <w:r w:rsidR="000154EE">
        <w:rPr>
          <w:rFonts w:cs="Arial"/>
          <w:sz w:val="22"/>
          <w:szCs w:val="22"/>
          <w:lang w:val="es-CR"/>
        </w:rPr>
        <w:t xml:space="preserve"> concuerda en la pertinencia de girar instrucciones a la </w:t>
      </w:r>
      <w:r w:rsidR="000154EE" w:rsidRPr="000154EE">
        <w:rPr>
          <w:rFonts w:cs="Arial"/>
          <w:sz w:val="22"/>
          <w:szCs w:val="22"/>
          <w:lang w:val="es-CR"/>
        </w:rPr>
        <w:t>Gerencia General</w:t>
      </w:r>
      <w:r w:rsidR="000154EE">
        <w:rPr>
          <w:rFonts w:cs="Arial"/>
          <w:sz w:val="22"/>
          <w:szCs w:val="22"/>
          <w:lang w:val="es-CR"/>
        </w:rPr>
        <w:t xml:space="preserve">, para que </w:t>
      </w:r>
      <w:r w:rsidR="00053B78">
        <w:rPr>
          <w:rFonts w:cs="Arial"/>
          <w:sz w:val="22"/>
          <w:szCs w:val="22"/>
          <w:lang w:val="es-CR"/>
        </w:rPr>
        <w:t xml:space="preserve">discuta y procure conciliar con el Colegio Federado de Ingenieros y de Arquitectos de Costa Rica, las observaciones planteadas en el oficio </w:t>
      </w:r>
      <w:r w:rsidR="00053B78">
        <w:rPr>
          <w:rFonts w:cs="Arial"/>
          <w:sz w:val="22"/>
          <w:lang w:val="es-ES_tradnl"/>
        </w:rPr>
        <w:t xml:space="preserve">GG-ME-1064-2019, debiendo informar posteriormente a esta </w:t>
      </w:r>
      <w:r w:rsidR="00053B78" w:rsidRPr="00053B78">
        <w:rPr>
          <w:rFonts w:cs="Arial"/>
          <w:sz w:val="22"/>
          <w:szCs w:val="22"/>
          <w:lang w:val="es-CR"/>
        </w:rPr>
        <w:t>Junta Directiva</w:t>
      </w:r>
      <w:r w:rsidR="00053B78">
        <w:rPr>
          <w:rFonts w:cs="Arial"/>
          <w:sz w:val="22"/>
          <w:szCs w:val="22"/>
          <w:lang w:val="es-CR"/>
        </w:rPr>
        <w:t xml:space="preserve">, sobre los resultados de dicha gestión.  Lo anterior, según se indica en el </w:t>
      </w:r>
      <w:r w:rsidR="00053B78" w:rsidRPr="00053B78">
        <w:rPr>
          <w:rFonts w:cs="Arial"/>
          <w:b/>
          <w:bCs/>
          <w:sz w:val="22"/>
          <w:szCs w:val="22"/>
          <w:lang w:val="es-CR"/>
        </w:rPr>
        <w:t>Acuerdo N° 13</w:t>
      </w:r>
      <w:r w:rsidR="00053B78">
        <w:rPr>
          <w:rFonts w:cs="Arial"/>
          <w:sz w:val="22"/>
          <w:szCs w:val="22"/>
          <w:lang w:val="es-CR"/>
        </w:rPr>
        <w:t xml:space="preserve"> que se anexa a esta minuta.</w:t>
      </w:r>
    </w:p>
    <w:p w14:paraId="32C21853" w14:textId="77777777" w:rsidR="00C27EF8" w:rsidRDefault="00C27EF8" w:rsidP="00C27EF8">
      <w:pPr>
        <w:spacing w:line="360" w:lineRule="auto"/>
        <w:jc w:val="both"/>
        <w:rPr>
          <w:rFonts w:cs="Arial"/>
          <w:b/>
          <w:bCs/>
          <w:sz w:val="22"/>
          <w:szCs w:val="22"/>
          <w:u w:val="single"/>
          <w:lang w:val="es-ES_tradnl"/>
        </w:rPr>
      </w:pPr>
      <w:r w:rsidRPr="00D14EAF">
        <w:rPr>
          <w:rFonts w:cs="Arial"/>
          <w:b/>
          <w:sz w:val="22"/>
        </w:rPr>
        <w:t>************</w:t>
      </w:r>
    </w:p>
    <w:p w14:paraId="5B2BEEA9" w14:textId="77777777" w:rsidR="00C27EF8" w:rsidRDefault="00C27EF8" w:rsidP="00C27EF8">
      <w:pPr>
        <w:spacing w:line="360" w:lineRule="auto"/>
        <w:jc w:val="both"/>
        <w:rPr>
          <w:rFonts w:cs="Arial"/>
          <w:b/>
          <w:bCs/>
          <w:sz w:val="22"/>
          <w:szCs w:val="22"/>
          <w:u w:val="single"/>
          <w:lang w:val="es-ES_tradnl"/>
        </w:rPr>
      </w:pPr>
    </w:p>
    <w:p w14:paraId="3F6FA050"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16° </w:t>
      </w:r>
      <w:r w:rsidR="00A14A0F" w:rsidRPr="00A14A0F">
        <w:rPr>
          <w:rFonts w:cs="Arial"/>
          <w:b/>
          <w:bCs/>
          <w:sz w:val="22"/>
          <w:u w:val="single"/>
          <w:lang w:val="es-ES_tradnl"/>
        </w:rPr>
        <w:t>Contrato y cronograma de trabajo de la Auditoría Externa de Tecnología de Información</w:t>
      </w:r>
    </w:p>
    <w:p w14:paraId="3865EB83" w14:textId="77777777" w:rsidR="00C27EF8" w:rsidRDefault="00C27EF8" w:rsidP="00C27EF8">
      <w:pPr>
        <w:spacing w:line="360" w:lineRule="auto"/>
        <w:jc w:val="both"/>
        <w:rPr>
          <w:rFonts w:cs="Arial"/>
          <w:sz w:val="22"/>
          <w:szCs w:val="22"/>
        </w:rPr>
      </w:pPr>
    </w:p>
    <w:p w14:paraId="3908E140" w14:textId="53F7C2AD" w:rsidR="00C27EF8" w:rsidRDefault="00C27EF8" w:rsidP="00C27EF8">
      <w:pPr>
        <w:spacing w:line="360" w:lineRule="auto"/>
        <w:jc w:val="both"/>
        <w:rPr>
          <w:rFonts w:cs="Arial"/>
          <w:sz w:val="22"/>
          <w:lang w:val="es-ES_tradnl"/>
        </w:rPr>
      </w:pPr>
      <w:r w:rsidRPr="0039311E">
        <w:rPr>
          <w:rFonts w:cs="Arial"/>
          <w:sz w:val="22"/>
          <w:u w:val="single"/>
          <w:lang w:val="es-ES_tradnl"/>
        </w:rPr>
        <w:t xml:space="preserve">Minuto </w:t>
      </w:r>
      <w:r w:rsidR="00323D5A">
        <w:rPr>
          <w:rFonts w:cs="Arial"/>
          <w:sz w:val="22"/>
          <w:u w:val="single"/>
          <w:lang w:val="es-ES_tradnl"/>
        </w:rPr>
        <w:t>178</w:t>
      </w:r>
      <w:r w:rsidRPr="0039311E">
        <w:rPr>
          <w:rFonts w:cs="Arial"/>
          <w:sz w:val="22"/>
          <w:u w:val="single"/>
          <w:lang w:val="es-ES_tradnl"/>
        </w:rPr>
        <w:t>:</w:t>
      </w:r>
      <w:r w:rsidR="00323D5A">
        <w:rPr>
          <w:rFonts w:cs="Arial"/>
          <w:sz w:val="22"/>
          <w:u w:val="single"/>
          <w:lang w:val="es-ES_tradnl"/>
        </w:rPr>
        <w:t>52</w:t>
      </w:r>
      <w:r>
        <w:rPr>
          <w:rFonts w:cs="Arial"/>
          <w:sz w:val="22"/>
          <w:lang w:val="es-ES_tradnl"/>
        </w:rPr>
        <w:t xml:space="preserve"> Se conoce el oficio </w:t>
      </w:r>
      <w:r w:rsidR="00323D5A">
        <w:rPr>
          <w:rFonts w:cs="Arial"/>
          <w:sz w:val="22"/>
          <w:lang w:val="es-ES_tradnl"/>
        </w:rPr>
        <w:t>GG-ME-1061-2019 del 04 de octubre de 2019, mediante el cual, se refiere a la contratación de una auditoría externa de tecnologías de información, sobre el marco de gestión de tecnologías de información y su aplicación, solicitada por la Superintendencia General de Entidades Financieras, mediante oficio SGF-0578-2019 del 20 de febrero de 2019, conforme lo dispuesto en el Acuerdo SUGEF 14-17 “Reglamento General de Gestión de la Tecnología de Información” y los “Lineamientos Generales al Reglamento General de Gestión de Tecnología de Información”.</w:t>
      </w:r>
      <w:r w:rsidR="009D5CD7">
        <w:rPr>
          <w:rFonts w:cs="Arial"/>
          <w:sz w:val="22"/>
          <w:lang w:val="es-ES_tradnl"/>
        </w:rPr>
        <w:t xml:space="preserve">  Dichos documentos se adjuntan al expediente del acta.</w:t>
      </w:r>
    </w:p>
    <w:p w14:paraId="24B613DE" w14:textId="77777777" w:rsidR="00C27EF8" w:rsidRDefault="00C27EF8" w:rsidP="00C27EF8">
      <w:pPr>
        <w:spacing w:line="360" w:lineRule="auto"/>
        <w:jc w:val="both"/>
        <w:rPr>
          <w:rFonts w:cs="Arial"/>
          <w:sz w:val="22"/>
          <w:szCs w:val="22"/>
        </w:rPr>
      </w:pPr>
    </w:p>
    <w:p w14:paraId="3AC9F233" w14:textId="0D565758" w:rsidR="00C27EF8" w:rsidRDefault="00323D5A" w:rsidP="00C27EF8">
      <w:pPr>
        <w:spacing w:line="360" w:lineRule="auto"/>
        <w:jc w:val="both"/>
        <w:rPr>
          <w:rFonts w:cs="Arial"/>
          <w:sz w:val="22"/>
          <w:lang w:val="es-ES_tradnl"/>
        </w:rPr>
      </w:pPr>
      <w:r>
        <w:rPr>
          <w:rFonts w:cs="Arial"/>
          <w:sz w:val="22"/>
          <w:lang w:val="es-ES_tradnl"/>
        </w:rPr>
        <w:t xml:space="preserve">El señor Gerente General a.i. expone los alcances de los citados documentos, </w:t>
      </w:r>
      <w:r w:rsidR="009D5CD7">
        <w:rPr>
          <w:rFonts w:cs="Arial"/>
          <w:sz w:val="22"/>
          <w:lang w:val="es-ES_tradnl"/>
        </w:rPr>
        <w:t xml:space="preserve">destacando que para contratar la auditoría externa se realizó una licitación abreviada que recayó en la empresa Deloitte &amp; </w:t>
      </w:r>
      <w:proofErr w:type="spellStart"/>
      <w:r w:rsidR="009D5CD7">
        <w:rPr>
          <w:rFonts w:cs="Arial"/>
          <w:sz w:val="22"/>
          <w:lang w:val="es-ES_tradnl"/>
        </w:rPr>
        <w:t>Touche</w:t>
      </w:r>
      <w:proofErr w:type="spellEnd"/>
      <w:r w:rsidR="009D5CD7">
        <w:rPr>
          <w:rFonts w:cs="Arial"/>
          <w:sz w:val="22"/>
          <w:lang w:val="es-ES_tradnl"/>
        </w:rPr>
        <w:t xml:space="preserve"> S.A. y, por consiguiente, se refiere a la información contenida en el SICOP sobre dicha contratación, así como al memorando DTI-ME-0193-2019 del jefe del Departamento de Tecnología de Información, al cual se adjunta el cronograma de trabajo detallado de la auditoría externa, concluyendo que los productos que se obtengan de dicha auditoría externa, deberán remitirse a la SUGEF a más tardar el próximo 20 de noviembre.</w:t>
      </w:r>
    </w:p>
    <w:p w14:paraId="4461705C" w14:textId="70F075E3" w:rsidR="009D5CD7" w:rsidRDefault="009D5CD7" w:rsidP="00C27EF8">
      <w:pPr>
        <w:spacing w:line="360" w:lineRule="auto"/>
        <w:jc w:val="both"/>
        <w:rPr>
          <w:rFonts w:cs="Arial"/>
          <w:sz w:val="22"/>
          <w:lang w:val="es-ES_tradnl"/>
        </w:rPr>
      </w:pPr>
    </w:p>
    <w:p w14:paraId="661159B6" w14:textId="0C13D019" w:rsidR="00FE6EEF" w:rsidRDefault="00FE6EEF" w:rsidP="00FE6EEF">
      <w:pPr>
        <w:spacing w:line="360" w:lineRule="auto"/>
        <w:jc w:val="both"/>
        <w:rPr>
          <w:rFonts w:cs="Arial"/>
          <w:sz w:val="22"/>
          <w:szCs w:val="22"/>
          <w:lang w:val="es-CR"/>
        </w:rPr>
      </w:pPr>
      <w:r>
        <w:rPr>
          <w:rFonts w:cs="Arial"/>
          <w:sz w:val="22"/>
          <w:u w:val="single"/>
          <w:lang w:val="es-ES_tradnl"/>
        </w:rPr>
        <w:t>Minuto 186</w:t>
      </w:r>
      <w:r w:rsidRPr="0039311E">
        <w:rPr>
          <w:rFonts w:cs="Arial"/>
          <w:sz w:val="22"/>
          <w:u w:val="single"/>
          <w:lang w:val="es-ES_tradnl"/>
        </w:rPr>
        <w:t>:</w:t>
      </w:r>
      <w:r>
        <w:rPr>
          <w:rFonts w:cs="Arial"/>
          <w:sz w:val="22"/>
          <w:u w:val="single"/>
          <w:lang w:val="es-ES_tradnl"/>
        </w:rPr>
        <w:t>10</w:t>
      </w:r>
      <w:r>
        <w:rPr>
          <w:rFonts w:cs="Arial"/>
          <w:sz w:val="22"/>
          <w:lang w:val="es-ES_tradnl"/>
        </w:rPr>
        <w:t xml:space="preserve"> El señor Gerente General a.i. responde afirmativamente dos consultas de la Directora Presidenta, en cuanto a que el contrato incluye todos los requerimientos de la SUGEF y que el cronograma permitirá atender adecuada y oportunamente las labores </w:t>
      </w:r>
      <w:r>
        <w:rPr>
          <w:rFonts w:cs="Arial"/>
          <w:sz w:val="22"/>
          <w:lang w:val="es-ES_tradnl"/>
        </w:rPr>
        <w:lastRenderedPageBreak/>
        <w:t xml:space="preserve">contratadas, permitiendo que esta </w:t>
      </w:r>
      <w:r w:rsidRPr="00FE6EEF">
        <w:rPr>
          <w:rFonts w:cs="Arial"/>
          <w:sz w:val="22"/>
          <w:szCs w:val="22"/>
          <w:lang w:val="es-CR"/>
        </w:rPr>
        <w:t>Junta Directiva</w:t>
      </w:r>
      <w:r>
        <w:rPr>
          <w:rFonts w:cs="Arial"/>
          <w:sz w:val="22"/>
          <w:szCs w:val="22"/>
          <w:lang w:val="es-CR"/>
        </w:rPr>
        <w:t xml:space="preserve"> conozca con suficiente antelación los resultados de la auditoría externa, de previo a su remisión a la SUGEF.</w:t>
      </w:r>
    </w:p>
    <w:p w14:paraId="6F22F897" w14:textId="2BA7AAD3" w:rsidR="00FE6EEF" w:rsidRDefault="00FE6EEF" w:rsidP="00FE6EEF">
      <w:pPr>
        <w:spacing w:line="360" w:lineRule="auto"/>
        <w:jc w:val="both"/>
        <w:rPr>
          <w:rFonts w:cs="Arial"/>
          <w:sz w:val="22"/>
          <w:szCs w:val="22"/>
          <w:lang w:val="es-CR"/>
        </w:rPr>
      </w:pPr>
    </w:p>
    <w:p w14:paraId="5A511EC4" w14:textId="05D753AB" w:rsidR="00FE6EEF" w:rsidRDefault="00FE6EEF" w:rsidP="00FE6EEF">
      <w:pPr>
        <w:spacing w:line="360" w:lineRule="auto"/>
        <w:jc w:val="both"/>
        <w:rPr>
          <w:rFonts w:cs="Arial"/>
          <w:sz w:val="22"/>
          <w:szCs w:val="22"/>
          <w:lang w:val="es-CR"/>
        </w:rPr>
      </w:pPr>
      <w:r>
        <w:rPr>
          <w:rFonts w:cs="Arial"/>
          <w:sz w:val="22"/>
          <w:u w:val="single"/>
          <w:lang w:val="es-ES_tradnl"/>
        </w:rPr>
        <w:t>Minuto 188</w:t>
      </w:r>
      <w:r w:rsidRPr="0039311E">
        <w:rPr>
          <w:rFonts w:cs="Arial"/>
          <w:sz w:val="22"/>
          <w:u w:val="single"/>
          <w:lang w:val="es-ES_tradnl"/>
        </w:rPr>
        <w:t>:</w:t>
      </w:r>
      <w:r>
        <w:rPr>
          <w:rFonts w:cs="Arial"/>
          <w:sz w:val="22"/>
          <w:u w:val="single"/>
          <w:lang w:val="es-ES_tradnl"/>
        </w:rPr>
        <w:t>07</w:t>
      </w:r>
      <w:r>
        <w:rPr>
          <w:rFonts w:cs="Arial"/>
          <w:sz w:val="22"/>
          <w:lang w:val="es-ES_tradnl"/>
        </w:rPr>
        <w:t xml:space="preserve"> Atendiendo una consulta del Director </w:t>
      </w:r>
      <w:r w:rsidRPr="00FE6EEF">
        <w:rPr>
          <w:rFonts w:cs="Arial"/>
          <w:sz w:val="22"/>
          <w:lang w:val="es-ES_tradnl"/>
        </w:rPr>
        <w:t>Alvarado Herrera</w:t>
      </w:r>
      <w:r>
        <w:rPr>
          <w:rFonts w:cs="Arial"/>
          <w:sz w:val="22"/>
          <w:lang w:val="es-ES_tradnl"/>
        </w:rPr>
        <w:t>, tanto la licenciada Alvarado Castro como el licenciado González Zumbado, señalan que no tienen observaciones al respecto.  Y posteriormente el señor Gerente General a.i. continúa atendiendo otras consultas de los Directores Pérez Gutiérrez y Ulibarri Pernús sobre los alcances del citado estudio de auditoría externa.</w:t>
      </w:r>
    </w:p>
    <w:p w14:paraId="70077441" w14:textId="6903E51C" w:rsidR="00FE6EEF" w:rsidRDefault="00FE6EEF" w:rsidP="00FE6EEF">
      <w:pPr>
        <w:spacing w:line="360" w:lineRule="auto"/>
        <w:jc w:val="both"/>
        <w:rPr>
          <w:rFonts w:cs="Arial"/>
          <w:sz w:val="22"/>
          <w:szCs w:val="22"/>
          <w:lang w:val="es-CR"/>
        </w:rPr>
      </w:pPr>
    </w:p>
    <w:p w14:paraId="16133AF1" w14:textId="492B34A8" w:rsidR="009D5CD7" w:rsidRDefault="00FE6EEF" w:rsidP="00C27EF8">
      <w:pPr>
        <w:spacing w:line="360" w:lineRule="auto"/>
        <w:jc w:val="both"/>
        <w:rPr>
          <w:rFonts w:cs="Arial"/>
          <w:sz w:val="22"/>
          <w:lang w:val="es-ES_tradnl"/>
        </w:rPr>
      </w:pPr>
      <w:r>
        <w:rPr>
          <w:rFonts w:cs="Arial"/>
          <w:sz w:val="22"/>
          <w:u w:val="single"/>
          <w:lang w:val="es-ES_tradnl"/>
        </w:rPr>
        <w:t>Minuto 192</w:t>
      </w:r>
      <w:r w:rsidRPr="0039311E">
        <w:rPr>
          <w:rFonts w:cs="Arial"/>
          <w:sz w:val="22"/>
          <w:u w:val="single"/>
          <w:lang w:val="es-ES_tradnl"/>
        </w:rPr>
        <w:t>:</w:t>
      </w:r>
      <w:r>
        <w:rPr>
          <w:rFonts w:cs="Arial"/>
          <w:sz w:val="22"/>
          <w:u w:val="single"/>
          <w:lang w:val="es-ES_tradnl"/>
        </w:rPr>
        <w:t>15</w:t>
      </w:r>
      <w:r>
        <w:rPr>
          <w:rFonts w:cs="Arial"/>
          <w:sz w:val="22"/>
          <w:lang w:val="es-ES_tradnl"/>
        </w:rPr>
        <w:t xml:space="preserve"> </w:t>
      </w:r>
      <w:r w:rsidR="00587742">
        <w:rPr>
          <w:rFonts w:cs="Arial"/>
          <w:sz w:val="22"/>
          <w:lang w:val="es-ES_tradnl"/>
        </w:rPr>
        <w:t xml:space="preserve">Conocidos y suficientemente discutidos los documentos presentados por la </w:t>
      </w:r>
      <w:r w:rsidR="00587742" w:rsidRPr="00587742">
        <w:rPr>
          <w:rFonts w:cs="Arial"/>
          <w:sz w:val="22"/>
          <w:szCs w:val="22"/>
          <w:lang w:val="es-CR"/>
        </w:rPr>
        <w:t>Gerencia General</w:t>
      </w:r>
      <w:r w:rsidR="00587742">
        <w:rPr>
          <w:rFonts w:cs="Arial"/>
          <w:sz w:val="22"/>
          <w:szCs w:val="22"/>
          <w:lang w:val="es-CR"/>
        </w:rPr>
        <w:t xml:space="preserve">, la </w:t>
      </w:r>
      <w:r w:rsidR="00587742" w:rsidRPr="00587742">
        <w:rPr>
          <w:rFonts w:cs="Arial"/>
          <w:sz w:val="22"/>
          <w:szCs w:val="22"/>
          <w:lang w:val="es-CR"/>
        </w:rPr>
        <w:t>Junta Directiva</w:t>
      </w:r>
      <w:r w:rsidR="00587742">
        <w:rPr>
          <w:rFonts w:cs="Arial"/>
          <w:sz w:val="22"/>
          <w:szCs w:val="22"/>
          <w:lang w:val="es-CR"/>
        </w:rPr>
        <w:t xml:space="preserve"> toma el </w:t>
      </w:r>
      <w:r w:rsidR="00587742" w:rsidRPr="00587742">
        <w:rPr>
          <w:rFonts w:cs="Arial"/>
          <w:b/>
          <w:bCs/>
          <w:sz w:val="22"/>
          <w:szCs w:val="22"/>
          <w:lang w:val="es-CR"/>
        </w:rPr>
        <w:t>Acuerdo N° 14</w:t>
      </w:r>
      <w:r w:rsidR="00587742">
        <w:rPr>
          <w:rFonts w:cs="Arial"/>
          <w:sz w:val="22"/>
          <w:szCs w:val="22"/>
          <w:lang w:val="es-CR"/>
        </w:rPr>
        <w:t xml:space="preserve"> que se anexa a esta minuta.</w:t>
      </w:r>
    </w:p>
    <w:p w14:paraId="49F69260" w14:textId="77777777" w:rsidR="00C27EF8" w:rsidRDefault="00C27EF8" w:rsidP="00C27EF8">
      <w:pPr>
        <w:spacing w:line="360" w:lineRule="auto"/>
        <w:jc w:val="both"/>
        <w:rPr>
          <w:rFonts w:cs="Arial"/>
          <w:b/>
          <w:bCs/>
          <w:sz w:val="22"/>
          <w:szCs w:val="22"/>
          <w:u w:val="single"/>
          <w:lang w:val="es-ES_tradnl"/>
        </w:rPr>
      </w:pPr>
      <w:r w:rsidRPr="00D14EAF">
        <w:rPr>
          <w:rFonts w:cs="Arial"/>
          <w:b/>
          <w:sz w:val="22"/>
        </w:rPr>
        <w:t>************</w:t>
      </w:r>
    </w:p>
    <w:p w14:paraId="135A4E5C" w14:textId="77777777" w:rsidR="00C27EF8" w:rsidRDefault="00C27EF8" w:rsidP="00C27EF8">
      <w:pPr>
        <w:spacing w:line="360" w:lineRule="auto"/>
        <w:jc w:val="both"/>
        <w:rPr>
          <w:rFonts w:cs="Arial"/>
          <w:b/>
          <w:bCs/>
          <w:sz w:val="22"/>
          <w:szCs w:val="22"/>
          <w:u w:val="single"/>
          <w:lang w:val="es-ES_tradnl"/>
        </w:rPr>
      </w:pPr>
    </w:p>
    <w:p w14:paraId="0A7CDEF7"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17° </w:t>
      </w:r>
      <w:r w:rsidR="00A14A0F" w:rsidRPr="00A14A0F">
        <w:rPr>
          <w:rFonts w:cs="Arial"/>
          <w:b/>
          <w:bCs/>
          <w:sz w:val="22"/>
          <w:u w:val="single"/>
        </w:rPr>
        <w:t xml:space="preserve">Solicitudes con </w:t>
      </w:r>
      <w:r w:rsidR="00A14A0F" w:rsidRPr="00A14A0F">
        <w:rPr>
          <w:rFonts w:cs="Arial"/>
          <w:b/>
          <w:bCs/>
          <w:sz w:val="22"/>
          <w:szCs w:val="22"/>
          <w:u w:val="single"/>
        </w:rPr>
        <w:t>respecto al proyecto de ley que pretende desviar recursos</w:t>
      </w:r>
      <w:r w:rsidR="00A14A0F" w:rsidRPr="00A14A0F">
        <w:rPr>
          <w:rFonts w:cs="Arial"/>
          <w:b/>
          <w:bCs/>
          <w:sz w:val="22"/>
          <w:szCs w:val="22"/>
          <w:u w:val="single"/>
          <w:lang w:val="es-CR"/>
        </w:rPr>
        <w:t xml:space="preserve"> del FOSUVI, provenientes del FODESAF, a favor del Régimen de Invalidez, Vejez y Muerte</w:t>
      </w:r>
    </w:p>
    <w:p w14:paraId="73825E67" w14:textId="77777777" w:rsidR="00C27EF8" w:rsidRDefault="00C27EF8" w:rsidP="00C27EF8">
      <w:pPr>
        <w:spacing w:line="360" w:lineRule="auto"/>
        <w:jc w:val="both"/>
        <w:rPr>
          <w:rFonts w:cs="Arial"/>
          <w:sz w:val="22"/>
          <w:szCs w:val="22"/>
        </w:rPr>
      </w:pPr>
    </w:p>
    <w:p w14:paraId="6B6C89DB" w14:textId="2B27336A" w:rsidR="00C27EF8" w:rsidRDefault="00C27EF8" w:rsidP="00C27EF8">
      <w:pPr>
        <w:spacing w:line="360" w:lineRule="auto"/>
        <w:jc w:val="both"/>
        <w:rPr>
          <w:rFonts w:cs="Arial"/>
          <w:sz w:val="22"/>
          <w:lang w:val="es-ES_tradnl"/>
        </w:rPr>
      </w:pPr>
      <w:r w:rsidRPr="0039311E">
        <w:rPr>
          <w:rFonts w:cs="Arial"/>
          <w:sz w:val="22"/>
          <w:u w:val="single"/>
          <w:lang w:val="es-ES_tradnl"/>
        </w:rPr>
        <w:t xml:space="preserve">Minuto </w:t>
      </w:r>
      <w:r w:rsidR="0005030E">
        <w:rPr>
          <w:rFonts w:cs="Arial"/>
          <w:sz w:val="22"/>
          <w:u w:val="single"/>
          <w:lang w:val="es-ES_tradnl"/>
        </w:rPr>
        <w:t>193</w:t>
      </w:r>
      <w:r w:rsidRPr="0039311E">
        <w:rPr>
          <w:rFonts w:cs="Arial"/>
          <w:sz w:val="22"/>
          <w:u w:val="single"/>
          <w:lang w:val="es-ES_tradnl"/>
        </w:rPr>
        <w:t>:</w:t>
      </w:r>
      <w:r w:rsidR="0005030E">
        <w:rPr>
          <w:rFonts w:cs="Arial"/>
          <w:sz w:val="22"/>
          <w:u w:val="single"/>
          <w:lang w:val="es-ES_tradnl"/>
        </w:rPr>
        <w:t>00</w:t>
      </w:r>
      <w:r>
        <w:rPr>
          <w:rFonts w:cs="Arial"/>
          <w:sz w:val="22"/>
          <w:lang w:val="es-ES_tradnl"/>
        </w:rPr>
        <w:t xml:space="preserve"> </w:t>
      </w:r>
      <w:r w:rsidR="0005030E">
        <w:rPr>
          <w:rFonts w:cs="Arial"/>
          <w:sz w:val="22"/>
          <w:lang w:val="es-ES_tradnl"/>
        </w:rPr>
        <w:t xml:space="preserve">Retomando lo discutido y resuelto en la sesión 76-2019 del pasado 30 de setiembre, la </w:t>
      </w:r>
      <w:r w:rsidR="0005030E" w:rsidRPr="0005030E">
        <w:rPr>
          <w:rFonts w:cs="Arial"/>
          <w:sz w:val="22"/>
          <w:szCs w:val="22"/>
          <w:lang w:val="es-CR"/>
        </w:rPr>
        <w:t>Junta Directiva</w:t>
      </w:r>
      <w:r>
        <w:rPr>
          <w:rFonts w:cs="Arial"/>
          <w:sz w:val="22"/>
          <w:lang w:val="es-ES_tradnl"/>
        </w:rPr>
        <w:t xml:space="preserve"> </w:t>
      </w:r>
      <w:r w:rsidR="0005030E">
        <w:rPr>
          <w:rFonts w:cs="Arial"/>
          <w:sz w:val="22"/>
          <w:lang w:val="es-ES_tradnl"/>
        </w:rPr>
        <w:t xml:space="preserve">procede a analizar el impacto que podría generar en el </w:t>
      </w:r>
      <w:r w:rsidR="0005030E" w:rsidRPr="0005030E">
        <w:rPr>
          <w:rFonts w:cs="Arial"/>
          <w:sz w:val="22"/>
          <w:szCs w:val="22"/>
          <w:lang w:val="es-ES_tradnl"/>
        </w:rPr>
        <w:t>Sistema Financiero Nacional para la Vivienda</w:t>
      </w:r>
      <w:r w:rsidR="0005030E">
        <w:rPr>
          <w:rFonts w:cs="Arial"/>
          <w:sz w:val="22"/>
          <w:szCs w:val="22"/>
          <w:lang w:val="es-ES_tradnl"/>
        </w:rPr>
        <w:t xml:space="preserve">, </w:t>
      </w:r>
      <w:r w:rsidR="0005030E">
        <w:rPr>
          <w:rFonts w:cs="Arial"/>
          <w:sz w:val="22"/>
          <w:lang w:val="es-ES_tradnl"/>
        </w:rPr>
        <w:t>e</w:t>
      </w:r>
      <w:r w:rsidR="0005030E" w:rsidRPr="0005030E">
        <w:rPr>
          <w:rFonts w:cs="Arial"/>
          <w:sz w:val="22"/>
          <w:lang w:val="es-ES_tradnl"/>
        </w:rPr>
        <w:t>l proyecto de ley que se tramita bajo el expediente 21.603, el cual pretende desviar anualmente ¢60.000 millones del FOSUVI, provenientes del FODESAF, a favor del Régimen de Invalidez, Vejez y Muerte</w:t>
      </w:r>
      <w:r w:rsidR="0005030E">
        <w:rPr>
          <w:rFonts w:cs="Arial"/>
          <w:sz w:val="22"/>
          <w:lang w:val="es-ES_tradnl"/>
        </w:rPr>
        <w:t>.</w:t>
      </w:r>
      <w:r>
        <w:rPr>
          <w:rFonts w:cs="Arial"/>
          <w:sz w:val="22"/>
          <w:lang w:val="es-ES_tradnl"/>
        </w:rPr>
        <w:t xml:space="preserve"> </w:t>
      </w:r>
    </w:p>
    <w:p w14:paraId="3DF17AE3" w14:textId="77777777" w:rsidR="00C27EF8" w:rsidRDefault="00C27EF8" w:rsidP="00C27EF8">
      <w:pPr>
        <w:spacing w:line="360" w:lineRule="auto"/>
        <w:jc w:val="both"/>
        <w:rPr>
          <w:rFonts w:cs="Arial"/>
          <w:sz w:val="22"/>
          <w:szCs w:val="22"/>
        </w:rPr>
      </w:pPr>
    </w:p>
    <w:p w14:paraId="406712D1" w14:textId="20EA68C3" w:rsidR="0005030E" w:rsidRDefault="00C27EF8" w:rsidP="00C27EF8">
      <w:pPr>
        <w:spacing w:line="360" w:lineRule="auto"/>
        <w:jc w:val="both"/>
        <w:rPr>
          <w:rFonts w:cs="Arial"/>
          <w:sz w:val="22"/>
          <w:szCs w:val="22"/>
          <w:lang w:val="es-CR"/>
        </w:rPr>
      </w:pPr>
      <w:r w:rsidRPr="00A25DB7">
        <w:rPr>
          <w:rFonts w:cs="Arial"/>
          <w:sz w:val="22"/>
          <w:u w:val="single"/>
          <w:lang w:val="es-ES_tradnl"/>
        </w:rPr>
        <w:t xml:space="preserve">Minuto </w:t>
      </w:r>
      <w:r w:rsidR="0005030E">
        <w:rPr>
          <w:rFonts w:cs="Arial"/>
          <w:sz w:val="22"/>
          <w:u w:val="single"/>
          <w:lang w:val="es-ES_tradnl"/>
        </w:rPr>
        <w:t>20</w:t>
      </w:r>
      <w:r w:rsidR="00BC73CC">
        <w:rPr>
          <w:rFonts w:cs="Arial"/>
          <w:sz w:val="22"/>
          <w:u w:val="single"/>
          <w:lang w:val="es-ES_tradnl"/>
        </w:rPr>
        <w:t>2</w:t>
      </w:r>
      <w:r w:rsidRPr="00A25DB7">
        <w:rPr>
          <w:rFonts w:cs="Arial"/>
          <w:sz w:val="22"/>
          <w:u w:val="single"/>
          <w:lang w:val="es-ES_tradnl"/>
        </w:rPr>
        <w:t>:</w:t>
      </w:r>
      <w:r w:rsidR="00BC73CC">
        <w:rPr>
          <w:rFonts w:cs="Arial"/>
          <w:sz w:val="22"/>
          <w:u w:val="single"/>
          <w:lang w:val="es-ES_tradnl"/>
        </w:rPr>
        <w:t>5</w:t>
      </w:r>
      <w:r w:rsidR="0005030E">
        <w:rPr>
          <w:rFonts w:cs="Arial"/>
          <w:sz w:val="22"/>
          <w:u w:val="single"/>
          <w:lang w:val="es-ES_tradnl"/>
        </w:rPr>
        <w:t>0</w:t>
      </w:r>
      <w:r>
        <w:rPr>
          <w:rFonts w:cs="Arial"/>
          <w:sz w:val="22"/>
          <w:lang w:val="es-ES_tradnl"/>
        </w:rPr>
        <w:t xml:space="preserve"> </w:t>
      </w:r>
      <w:r w:rsidR="0005030E">
        <w:rPr>
          <w:rFonts w:cs="Arial"/>
          <w:sz w:val="22"/>
          <w:lang w:val="es-ES_tradnl"/>
        </w:rPr>
        <w:t xml:space="preserve">De conformidad con el análisis realizado, se concuerda en la pertinencia de girar instrucciones a la </w:t>
      </w:r>
      <w:r w:rsidR="0005030E" w:rsidRPr="0005030E">
        <w:rPr>
          <w:rFonts w:cs="Arial"/>
          <w:sz w:val="22"/>
          <w:szCs w:val="22"/>
          <w:lang w:val="es-ES_tradnl"/>
        </w:rPr>
        <w:t>Administración</w:t>
      </w:r>
      <w:r w:rsidR="0005030E">
        <w:rPr>
          <w:rFonts w:cs="Arial"/>
          <w:sz w:val="22"/>
          <w:szCs w:val="22"/>
          <w:lang w:val="es-ES_tradnl"/>
        </w:rPr>
        <w:t xml:space="preserve">, para </w:t>
      </w:r>
      <w:r w:rsidR="0005030E">
        <w:rPr>
          <w:rFonts w:cs="Arial"/>
          <w:sz w:val="22"/>
          <w:szCs w:val="22"/>
        </w:rPr>
        <w:t xml:space="preserve">que el próximo 10 de octubre y como complemento a lo dispuesto en el acuerdo N° 9 de la sesión 76-2019, presente a esta </w:t>
      </w:r>
      <w:r w:rsidR="0005030E" w:rsidRPr="00BE3223">
        <w:rPr>
          <w:rFonts w:cs="Arial"/>
          <w:sz w:val="22"/>
          <w:szCs w:val="22"/>
          <w:lang w:val="es-CR"/>
        </w:rPr>
        <w:t>Junta Directiva</w:t>
      </w:r>
      <w:r w:rsidR="0005030E">
        <w:rPr>
          <w:rFonts w:cs="Arial"/>
          <w:sz w:val="22"/>
          <w:szCs w:val="22"/>
          <w:lang w:val="es-CR"/>
        </w:rPr>
        <w:t xml:space="preserve">, una estrategia para comunicar de forma inmediata y efectiva, la posición del BANHVI con respecto al </w:t>
      </w:r>
      <w:r w:rsidR="0005030E">
        <w:rPr>
          <w:rFonts w:cs="Arial"/>
          <w:sz w:val="22"/>
          <w:szCs w:val="22"/>
        </w:rPr>
        <w:t xml:space="preserve">proyecto de ley que se tramita bajo el expediente 21.603, el cual pretende desviar </w:t>
      </w:r>
      <w:r w:rsidR="0005030E">
        <w:rPr>
          <w:rFonts w:cs="Arial"/>
          <w:sz w:val="22"/>
          <w:szCs w:val="22"/>
          <w:lang w:val="es-CR"/>
        </w:rPr>
        <w:t>anualmente ¢</w:t>
      </w:r>
      <w:r w:rsidR="0005030E" w:rsidRPr="00284DF1">
        <w:rPr>
          <w:rFonts w:cs="Arial"/>
          <w:sz w:val="22"/>
          <w:szCs w:val="22"/>
          <w:lang w:val="es-CR"/>
        </w:rPr>
        <w:t>60.000 millones</w:t>
      </w:r>
      <w:r w:rsidR="0005030E">
        <w:rPr>
          <w:rFonts w:cs="Arial"/>
          <w:sz w:val="22"/>
          <w:szCs w:val="22"/>
          <w:lang w:val="es-CR"/>
        </w:rPr>
        <w:t xml:space="preserve"> del FOSUVI, provenientes del FODESAF, </w:t>
      </w:r>
      <w:r w:rsidR="0005030E" w:rsidRPr="00284DF1">
        <w:rPr>
          <w:rFonts w:cs="Arial"/>
          <w:sz w:val="22"/>
          <w:szCs w:val="22"/>
          <w:lang w:val="es-CR"/>
        </w:rPr>
        <w:t xml:space="preserve">a favor del </w:t>
      </w:r>
      <w:r w:rsidR="0005030E">
        <w:rPr>
          <w:rFonts w:cs="Arial"/>
          <w:sz w:val="22"/>
          <w:szCs w:val="22"/>
          <w:lang w:val="es-CR"/>
        </w:rPr>
        <w:t>R</w:t>
      </w:r>
      <w:r w:rsidR="0005030E" w:rsidRPr="00284DF1">
        <w:rPr>
          <w:rFonts w:cs="Arial"/>
          <w:sz w:val="22"/>
          <w:szCs w:val="22"/>
          <w:lang w:val="es-CR"/>
        </w:rPr>
        <w:t>égimen de I</w:t>
      </w:r>
      <w:r w:rsidR="0005030E">
        <w:rPr>
          <w:rFonts w:cs="Arial"/>
          <w:sz w:val="22"/>
          <w:szCs w:val="22"/>
          <w:lang w:val="es-CR"/>
        </w:rPr>
        <w:t xml:space="preserve">nvalidez, Vejez y Muerte.  Lo anterior, según se consigna en el </w:t>
      </w:r>
      <w:r w:rsidR="0005030E" w:rsidRPr="0005030E">
        <w:rPr>
          <w:rFonts w:cs="Arial"/>
          <w:b/>
          <w:bCs/>
          <w:sz w:val="22"/>
          <w:szCs w:val="22"/>
          <w:lang w:val="es-CR"/>
        </w:rPr>
        <w:t>Acuerdo N° 15</w:t>
      </w:r>
      <w:r w:rsidR="0005030E">
        <w:rPr>
          <w:rFonts w:cs="Arial"/>
          <w:sz w:val="22"/>
          <w:szCs w:val="22"/>
          <w:lang w:val="es-CR"/>
        </w:rPr>
        <w:t xml:space="preserve"> que se anexa a esta minuta.</w:t>
      </w:r>
    </w:p>
    <w:p w14:paraId="2F0FDB25" w14:textId="77777777" w:rsidR="00C27EF8" w:rsidRPr="00AB2826" w:rsidRDefault="00C27EF8" w:rsidP="00C27EF8">
      <w:pPr>
        <w:spacing w:line="360" w:lineRule="auto"/>
        <w:jc w:val="both"/>
        <w:rPr>
          <w:rFonts w:cs="Arial"/>
          <w:color w:val="000000"/>
          <w:sz w:val="22"/>
          <w:szCs w:val="22"/>
        </w:rPr>
      </w:pPr>
      <w:r w:rsidRPr="00D14EAF">
        <w:rPr>
          <w:rFonts w:cs="Arial"/>
          <w:b/>
          <w:sz w:val="22"/>
        </w:rPr>
        <w:t>************</w:t>
      </w:r>
    </w:p>
    <w:p w14:paraId="0E56DFE7" w14:textId="77777777" w:rsidR="00C27EF8" w:rsidRPr="00AB2826" w:rsidRDefault="00C27EF8" w:rsidP="00C27EF8">
      <w:pPr>
        <w:spacing w:line="360" w:lineRule="auto"/>
        <w:jc w:val="both"/>
        <w:rPr>
          <w:rFonts w:cs="Arial"/>
          <w:color w:val="000000"/>
          <w:sz w:val="22"/>
          <w:szCs w:val="22"/>
        </w:rPr>
      </w:pPr>
    </w:p>
    <w:p w14:paraId="35D86301"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lastRenderedPageBreak/>
        <w:t xml:space="preserve">18° </w:t>
      </w:r>
      <w:r w:rsidR="00A14A0F" w:rsidRPr="00A14A0F">
        <w:rPr>
          <w:rFonts w:cs="Arial"/>
          <w:b/>
          <w:bCs/>
          <w:sz w:val="22"/>
          <w:szCs w:val="22"/>
          <w:u w:val="single"/>
          <w:lang w:val="es-CR"/>
        </w:rPr>
        <w:t>Consulta sobre el marco sancionatorio para las entidades autorizadas y la capacitación en materia de gobierno corporativo para los miembros de la Junta Directiva</w:t>
      </w:r>
    </w:p>
    <w:p w14:paraId="495AFF25" w14:textId="77777777" w:rsidR="00C27EF8" w:rsidRDefault="00C27EF8" w:rsidP="00C27EF8">
      <w:pPr>
        <w:spacing w:line="360" w:lineRule="auto"/>
        <w:jc w:val="both"/>
        <w:rPr>
          <w:rFonts w:cs="Arial"/>
          <w:sz w:val="22"/>
          <w:szCs w:val="22"/>
        </w:rPr>
      </w:pPr>
    </w:p>
    <w:p w14:paraId="42FB09DB" w14:textId="2D249A51" w:rsidR="00C27EF8" w:rsidRDefault="00C27EF8" w:rsidP="00C27EF8">
      <w:pPr>
        <w:spacing w:line="360" w:lineRule="auto"/>
        <w:jc w:val="both"/>
        <w:rPr>
          <w:rFonts w:cs="Arial"/>
          <w:sz w:val="22"/>
          <w:lang w:val="es-ES_tradnl"/>
        </w:rPr>
      </w:pPr>
      <w:r w:rsidRPr="0039311E">
        <w:rPr>
          <w:rFonts w:cs="Arial"/>
          <w:sz w:val="22"/>
          <w:u w:val="single"/>
          <w:lang w:val="es-ES_tradnl"/>
        </w:rPr>
        <w:t xml:space="preserve">Minuto </w:t>
      </w:r>
      <w:r w:rsidR="00E94D42">
        <w:rPr>
          <w:rFonts w:cs="Arial"/>
          <w:sz w:val="22"/>
          <w:u w:val="single"/>
          <w:lang w:val="es-ES_tradnl"/>
        </w:rPr>
        <w:t>203</w:t>
      </w:r>
      <w:r w:rsidRPr="0039311E">
        <w:rPr>
          <w:rFonts w:cs="Arial"/>
          <w:sz w:val="22"/>
          <w:u w:val="single"/>
          <w:lang w:val="es-ES_tradnl"/>
        </w:rPr>
        <w:t>:</w:t>
      </w:r>
      <w:r w:rsidR="00E94D42">
        <w:rPr>
          <w:rFonts w:cs="Arial"/>
          <w:sz w:val="22"/>
          <w:u w:val="single"/>
          <w:lang w:val="es-ES_tradnl"/>
        </w:rPr>
        <w:t>20</w:t>
      </w:r>
      <w:r>
        <w:rPr>
          <w:rFonts w:cs="Arial"/>
          <w:sz w:val="22"/>
          <w:lang w:val="es-ES_tradnl"/>
        </w:rPr>
        <w:t xml:space="preserve"> </w:t>
      </w:r>
      <w:r w:rsidR="00E94D42">
        <w:rPr>
          <w:rFonts w:cs="Arial"/>
          <w:sz w:val="22"/>
          <w:lang w:val="es-ES_tradnl"/>
        </w:rPr>
        <w:t xml:space="preserve">El señor Gerente General a.i. </w:t>
      </w:r>
      <w:r w:rsidR="008C261D">
        <w:rPr>
          <w:rFonts w:cs="Arial"/>
          <w:sz w:val="22"/>
          <w:lang w:val="es-ES_tradnl"/>
        </w:rPr>
        <w:t>toma nota de una solicitud de la Directora Pérez Gutiérrez, para que se les remita la información requerida, sobre el proyecto de marco sancionatorio para las entidades autorizadas.</w:t>
      </w:r>
    </w:p>
    <w:p w14:paraId="33B5E11D" w14:textId="77777777" w:rsidR="00C27EF8" w:rsidRDefault="00C27EF8" w:rsidP="00C27EF8">
      <w:pPr>
        <w:spacing w:line="360" w:lineRule="auto"/>
        <w:jc w:val="both"/>
        <w:rPr>
          <w:rFonts w:cs="Arial"/>
          <w:sz w:val="22"/>
          <w:szCs w:val="22"/>
        </w:rPr>
      </w:pPr>
    </w:p>
    <w:p w14:paraId="6389E51B" w14:textId="0A94C748" w:rsidR="00C27EF8" w:rsidRDefault="00C27EF8" w:rsidP="00C27EF8">
      <w:pPr>
        <w:spacing w:line="360" w:lineRule="auto"/>
        <w:jc w:val="both"/>
        <w:rPr>
          <w:rFonts w:cs="Arial"/>
          <w:sz w:val="22"/>
          <w:lang w:val="es-ES_tradnl"/>
        </w:rPr>
      </w:pPr>
      <w:r w:rsidRPr="00A25DB7">
        <w:rPr>
          <w:rFonts w:cs="Arial"/>
          <w:sz w:val="22"/>
          <w:u w:val="single"/>
          <w:lang w:val="es-ES_tradnl"/>
        </w:rPr>
        <w:t xml:space="preserve">Minuto </w:t>
      </w:r>
      <w:r w:rsidR="008C261D">
        <w:rPr>
          <w:rFonts w:cs="Arial"/>
          <w:sz w:val="22"/>
          <w:u w:val="single"/>
          <w:lang w:val="es-ES_tradnl"/>
        </w:rPr>
        <w:t>203</w:t>
      </w:r>
      <w:r w:rsidRPr="00A25DB7">
        <w:rPr>
          <w:rFonts w:cs="Arial"/>
          <w:sz w:val="22"/>
          <w:u w:val="single"/>
          <w:lang w:val="es-ES_tradnl"/>
        </w:rPr>
        <w:t>:</w:t>
      </w:r>
      <w:r w:rsidR="008C261D">
        <w:rPr>
          <w:rFonts w:cs="Arial"/>
          <w:sz w:val="22"/>
          <w:u w:val="single"/>
          <w:lang w:val="es-ES_tradnl"/>
        </w:rPr>
        <w:t>45</w:t>
      </w:r>
      <w:r>
        <w:rPr>
          <w:rFonts w:cs="Arial"/>
          <w:sz w:val="22"/>
          <w:lang w:val="es-ES_tradnl"/>
        </w:rPr>
        <w:t xml:space="preserve"> </w:t>
      </w:r>
      <w:r w:rsidR="008C261D">
        <w:rPr>
          <w:rFonts w:cs="Arial"/>
          <w:sz w:val="22"/>
          <w:lang w:val="es-ES_tradnl"/>
        </w:rPr>
        <w:t xml:space="preserve">Se conoce y avala una moción de la Directora Pérez Gutiérrez, en el sentido de solicitar a la </w:t>
      </w:r>
      <w:r w:rsidR="008C261D" w:rsidRPr="008C261D">
        <w:rPr>
          <w:rFonts w:cs="Arial"/>
          <w:sz w:val="22"/>
          <w:szCs w:val="22"/>
          <w:lang w:val="es-CR"/>
        </w:rPr>
        <w:t>Gerencia General</w:t>
      </w:r>
      <w:r w:rsidR="008C261D">
        <w:rPr>
          <w:rFonts w:cs="Arial"/>
          <w:sz w:val="22"/>
          <w:szCs w:val="22"/>
          <w:lang w:val="es-CR"/>
        </w:rPr>
        <w:t xml:space="preserve">, que </w:t>
      </w:r>
      <w:r w:rsidR="008C261D">
        <w:rPr>
          <w:rFonts w:cs="Arial"/>
          <w:sz w:val="22"/>
          <w:szCs w:val="22"/>
        </w:rPr>
        <w:t xml:space="preserve">recomiende </w:t>
      </w:r>
      <w:r w:rsidR="008C261D">
        <w:rPr>
          <w:rFonts w:cs="Arial"/>
          <w:sz w:val="22"/>
          <w:szCs w:val="22"/>
          <w:lang w:val="es-CR"/>
        </w:rPr>
        <w:t>los aspectos en los que este Órgano Colegiado debería recibir capacitación en materia de Gobierno Corporativo (</w:t>
      </w:r>
      <w:r w:rsidR="008C261D">
        <w:rPr>
          <w:rFonts w:cs="Arial"/>
          <w:sz w:val="22"/>
          <w:szCs w:val="22"/>
        </w:rPr>
        <w:t xml:space="preserve">con base en la normativa de la SUGEF y las políticas de la OCDE), así como para que la </w:t>
      </w:r>
      <w:r w:rsidR="008C261D" w:rsidRPr="008C261D">
        <w:rPr>
          <w:rFonts w:cs="Arial"/>
          <w:sz w:val="22"/>
          <w:szCs w:val="22"/>
          <w:lang w:val="es-ES_tradnl"/>
        </w:rPr>
        <w:t>Asesoría Legal</w:t>
      </w:r>
      <w:r w:rsidR="008C261D">
        <w:rPr>
          <w:rFonts w:cs="Arial"/>
          <w:sz w:val="22"/>
          <w:szCs w:val="22"/>
          <w:lang w:val="es-ES_tradnl"/>
        </w:rPr>
        <w:t xml:space="preserve"> exponga </w:t>
      </w:r>
      <w:r w:rsidR="008C261D">
        <w:rPr>
          <w:rFonts w:cs="Arial"/>
          <w:sz w:val="22"/>
          <w:szCs w:val="22"/>
          <w:lang w:val="es-CR"/>
        </w:rPr>
        <w:t xml:space="preserve">el procedimiento jurídicamente viable y las eventuales restricciones que deben observarse, para que los miembros de esta </w:t>
      </w:r>
      <w:r w:rsidR="008C261D" w:rsidRPr="008B495A">
        <w:rPr>
          <w:rFonts w:cs="Arial"/>
          <w:sz w:val="22"/>
          <w:szCs w:val="22"/>
          <w:lang w:val="es-CR"/>
        </w:rPr>
        <w:t>Junta Directiva</w:t>
      </w:r>
      <w:r w:rsidR="008C261D">
        <w:rPr>
          <w:rFonts w:cs="Arial"/>
          <w:sz w:val="22"/>
          <w:szCs w:val="22"/>
          <w:lang w:val="es-CR"/>
        </w:rPr>
        <w:t xml:space="preserve"> participen en actividades o planes de capacitación con cargo a los recursos de la institución.  Lo anterior, conforme se indica en el </w:t>
      </w:r>
      <w:r w:rsidR="008C261D" w:rsidRPr="008C261D">
        <w:rPr>
          <w:rFonts w:cs="Arial"/>
          <w:b/>
          <w:bCs/>
          <w:sz w:val="22"/>
          <w:szCs w:val="22"/>
          <w:lang w:val="es-CR"/>
        </w:rPr>
        <w:t>Acuerdo N° 16</w:t>
      </w:r>
      <w:r w:rsidR="008C261D">
        <w:rPr>
          <w:rFonts w:cs="Arial"/>
          <w:sz w:val="22"/>
          <w:szCs w:val="22"/>
          <w:lang w:val="es-CR"/>
        </w:rPr>
        <w:t xml:space="preserve"> que se anexa a esta minuta.</w:t>
      </w:r>
    </w:p>
    <w:p w14:paraId="245F42B3" w14:textId="77777777" w:rsidR="00C27EF8" w:rsidRPr="00AB2826" w:rsidRDefault="00C27EF8" w:rsidP="00C27EF8">
      <w:pPr>
        <w:spacing w:line="360" w:lineRule="auto"/>
        <w:jc w:val="both"/>
        <w:rPr>
          <w:rFonts w:cs="Arial"/>
          <w:color w:val="000000"/>
          <w:sz w:val="22"/>
          <w:szCs w:val="22"/>
        </w:rPr>
      </w:pPr>
      <w:r w:rsidRPr="00D14EAF">
        <w:rPr>
          <w:rFonts w:cs="Arial"/>
          <w:b/>
          <w:sz w:val="22"/>
        </w:rPr>
        <w:t>************</w:t>
      </w:r>
    </w:p>
    <w:p w14:paraId="758E9388" w14:textId="77777777" w:rsidR="00C27EF8" w:rsidRPr="00AB2826" w:rsidRDefault="00C27EF8" w:rsidP="00C27EF8">
      <w:pPr>
        <w:spacing w:line="360" w:lineRule="auto"/>
        <w:jc w:val="both"/>
        <w:rPr>
          <w:rFonts w:cs="Arial"/>
          <w:sz w:val="22"/>
          <w:szCs w:val="22"/>
        </w:rPr>
      </w:pPr>
    </w:p>
    <w:p w14:paraId="79BEC5AF"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19° </w:t>
      </w:r>
      <w:r w:rsidR="00A14A0F" w:rsidRPr="00A14A0F">
        <w:rPr>
          <w:rFonts w:cs="Arial"/>
          <w:b/>
          <w:bCs/>
          <w:sz w:val="22"/>
          <w:szCs w:val="22"/>
          <w:u w:val="single"/>
          <w:lang w:val="es-CR"/>
        </w:rPr>
        <w:t>Comentarios sobre el financiamiento de subsidios de vivienda para familias del asentamiento Triángulo de Solidaridad</w:t>
      </w:r>
    </w:p>
    <w:p w14:paraId="26B2BF64" w14:textId="77777777" w:rsidR="00C27EF8" w:rsidRDefault="00C27EF8" w:rsidP="00C27EF8">
      <w:pPr>
        <w:spacing w:line="360" w:lineRule="auto"/>
        <w:jc w:val="both"/>
        <w:rPr>
          <w:rFonts w:cs="Arial"/>
          <w:sz w:val="22"/>
          <w:szCs w:val="22"/>
        </w:rPr>
      </w:pPr>
    </w:p>
    <w:p w14:paraId="62C09CC6" w14:textId="45406B35" w:rsidR="00C27EF8" w:rsidRDefault="00C27EF8" w:rsidP="007B6376">
      <w:pPr>
        <w:spacing w:line="360" w:lineRule="auto"/>
        <w:jc w:val="both"/>
        <w:rPr>
          <w:rFonts w:cs="Arial"/>
          <w:sz w:val="22"/>
          <w:lang w:val="es-ES_tradnl"/>
        </w:rPr>
      </w:pPr>
      <w:r w:rsidRPr="0039311E">
        <w:rPr>
          <w:rFonts w:cs="Arial"/>
          <w:sz w:val="22"/>
          <w:u w:val="single"/>
          <w:lang w:val="es-ES_tradnl"/>
        </w:rPr>
        <w:t xml:space="preserve">Minuto </w:t>
      </w:r>
      <w:r w:rsidR="008C261D">
        <w:rPr>
          <w:rFonts w:cs="Arial"/>
          <w:sz w:val="22"/>
          <w:u w:val="single"/>
          <w:lang w:val="es-ES_tradnl"/>
        </w:rPr>
        <w:t>206</w:t>
      </w:r>
      <w:r w:rsidRPr="0039311E">
        <w:rPr>
          <w:rFonts w:cs="Arial"/>
          <w:sz w:val="22"/>
          <w:u w:val="single"/>
          <w:lang w:val="es-ES_tradnl"/>
        </w:rPr>
        <w:t>:</w:t>
      </w:r>
      <w:r w:rsidR="008C261D">
        <w:rPr>
          <w:rFonts w:cs="Arial"/>
          <w:sz w:val="22"/>
          <w:u w:val="single"/>
          <w:lang w:val="es-ES_tradnl"/>
        </w:rPr>
        <w:t>30</w:t>
      </w:r>
      <w:r>
        <w:rPr>
          <w:rFonts w:cs="Arial"/>
          <w:sz w:val="22"/>
          <w:lang w:val="es-ES_tradnl"/>
        </w:rPr>
        <w:t xml:space="preserve"> </w:t>
      </w:r>
      <w:r w:rsidR="007B6376">
        <w:rPr>
          <w:rFonts w:cs="Arial"/>
          <w:sz w:val="22"/>
          <w:lang w:val="es-ES_tradnl"/>
        </w:rPr>
        <w:t xml:space="preserve">A raíz de una inquietud de la Directora Pérez Gutiérrez, sobre la falta de recursos del artículo 59 para aprobar el financiamiento de bonos a familias provenientes del asentamiento Triángulo de Solidaridad, se concuerda en la pertinencia de girar instrucciones a la </w:t>
      </w:r>
      <w:r w:rsidR="007B6376" w:rsidRPr="007B6376">
        <w:rPr>
          <w:rFonts w:cs="Arial"/>
          <w:sz w:val="22"/>
          <w:szCs w:val="22"/>
          <w:lang w:val="es-ES_tradnl"/>
        </w:rPr>
        <w:t>Administración</w:t>
      </w:r>
      <w:r w:rsidR="007B6376">
        <w:rPr>
          <w:rFonts w:cs="Arial"/>
          <w:sz w:val="22"/>
          <w:szCs w:val="22"/>
          <w:lang w:val="es-ES_tradnl"/>
        </w:rPr>
        <w:t xml:space="preserve">, para que identifique los casos del Triángulo de Solidaridad que se encuentran pendientes de aprobación y realice gestiones, con el concurso de las respectivas entidades autorizadas, para ampliar los plazos de las opciones de venta a las familias beneficiarias.  Lo anterior, según se indica en el </w:t>
      </w:r>
      <w:r w:rsidR="007B6376" w:rsidRPr="007B6376">
        <w:rPr>
          <w:rFonts w:cs="Arial"/>
          <w:b/>
          <w:bCs/>
          <w:sz w:val="22"/>
          <w:szCs w:val="22"/>
          <w:lang w:val="es-ES_tradnl"/>
        </w:rPr>
        <w:t>Acuerdo N° 17</w:t>
      </w:r>
      <w:r w:rsidR="007B6376">
        <w:rPr>
          <w:rFonts w:cs="Arial"/>
          <w:sz w:val="22"/>
          <w:szCs w:val="22"/>
          <w:lang w:val="es-ES_tradnl"/>
        </w:rPr>
        <w:t xml:space="preserve"> que se anexa a esta minuta.</w:t>
      </w:r>
    </w:p>
    <w:p w14:paraId="124B469A" w14:textId="77777777" w:rsidR="00C27EF8" w:rsidRDefault="00C27EF8" w:rsidP="00C27EF8">
      <w:pPr>
        <w:spacing w:line="360" w:lineRule="auto"/>
        <w:jc w:val="both"/>
        <w:rPr>
          <w:rFonts w:cs="Arial"/>
          <w:sz w:val="22"/>
          <w:szCs w:val="22"/>
        </w:rPr>
      </w:pPr>
      <w:r w:rsidRPr="00D14EAF">
        <w:rPr>
          <w:rFonts w:cs="Arial"/>
          <w:b/>
          <w:sz w:val="22"/>
        </w:rPr>
        <w:t>************</w:t>
      </w:r>
    </w:p>
    <w:p w14:paraId="6CE04049" w14:textId="77777777" w:rsidR="00C27EF8" w:rsidRDefault="00C27EF8" w:rsidP="00C27EF8">
      <w:pPr>
        <w:spacing w:line="360" w:lineRule="auto"/>
        <w:jc w:val="both"/>
        <w:rPr>
          <w:rFonts w:cs="Arial"/>
          <w:sz w:val="22"/>
          <w:szCs w:val="22"/>
        </w:rPr>
      </w:pPr>
    </w:p>
    <w:p w14:paraId="720F0F27"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20° </w:t>
      </w:r>
      <w:r w:rsidR="00A14A0F" w:rsidRPr="00A14A0F">
        <w:rPr>
          <w:rFonts w:cs="Arial"/>
          <w:b/>
          <w:bCs/>
          <w:sz w:val="22"/>
          <w:szCs w:val="22"/>
          <w:u w:val="single"/>
          <w:lang w:val="es-CR"/>
        </w:rPr>
        <w:t>Consulta sobre el pago de honorarios profesionales en operaciones de Bono Familiar de Vivienda</w:t>
      </w:r>
    </w:p>
    <w:p w14:paraId="46C534E4" w14:textId="77777777" w:rsidR="00C27EF8" w:rsidRDefault="00C27EF8" w:rsidP="00C27EF8">
      <w:pPr>
        <w:spacing w:line="360" w:lineRule="auto"/>
        <w:jc w:val="both"/>
        <w:rPr>
          <w:rFonts w:cs="Arial"/>
          <w:sz w:val="22"/>
          <w:szCs w:val="22"/>
        </w:rPr>
      </w:pPr>
    </w:p>
    <w:p w14:paraId="0742501B" w14:textId="77777777" w:rsidR="00C7282A" w:rsidRDefault="00C27EF8" w:rsidP="00C27EF8">
      <w:pPr>
        <w:spacing w:line="360" w:lineRule="auto"/>
        <w:jc w:val="both"/>
        <w:rPr>
          <w:rFonts w:cs="Arial"/>
          <w:sz w:val="22"/>
          <w:lang w:val="es-ES_tradnl"/>
        </w:rPr>
      </w:pPr>
      <w:r w:rsidRPr="0039311E">
        <w:rPr>
          <w:rFonts w:cs="Arial"/>
          <w:sz w:val="22"/>
          <w:u w:val="single"/>
          <w:lang w:val="es-ES_tradnl"/>
        </w:rPr>
        <w:lastRenderedPageBreak/>
        <w:t xml:space="preserve">Minuto </w:t>
      </w:r>
      <w:r w:rsidR="00294386">
        <w:rPr>
          <w:rFonts w:cs="Arial"/>
          <w:sz w:val="22"/>
          <w:u w:val="single"/>
          <w:lang w:val="es-ES_tradnl"/>
        </w:rPr>
        <w:t>210</w:t>
      </w:r>
      <w:r w:rsidRPr="0039311E">
        <w:rPr>
          <w:rFonts w:cs="Arial"/>
          <w:sz w:val="22"/>
          <w:u w:val="single"/>
          <w:lang w:val="es-ES_tradnl"/>
        </w:rPr>
        <w:t>:</w:t>
      </w:r>
      <w:r w:rsidR="00294386">
        <w:rPr>
          <w:rFonts w:cs="Arial"/>
          <w:sz w:val="22"/>
          <w:u w:val="single"/>
          <w:lang w:val="es-ES_tradnl"/>
        </w:rPr>
        <w:t>35</w:t>
      </w:r>
      <w:r>
        <w:rPr>
          <w:rFonts w:cs="Arial"/>
          <w:sz w:val="22"/>
          <w:lang w:val="es-ES_tradnl"/>
        </w:rPr>
        <w:t xml:space="preserve"> Se </w:t>
      </w:r>
      <w:r w:rsidR="00294386">
        <w:rPr>
          <w:rFonts w:cs="Arial"/>
          <w:sz w:val="22"/>
          <w:lang w:val="es-ES_tradnl"/>
        </w:rPr>
        <w:t xml:space="preserve">retira de la sesión el Director </w:t>
      </w:r>
      <w:r w:rsidR="00294386" w:rsidRPr="00294386">
        <w:rPr>
          <w:rFonts w:cs="Arial"/>
          <w:sz w:val="22"/>
          <w:lang w:val="es-ES_tradnl"/>
        </w:rPr>
        <w:t>Alvarado Herrera</w:t>
      </w:r>
      <w:r w:rsidR="00294386">
        <w:rPr>
          <w:rFonts w:cs="Arial"/>
          <w:sz w:val="22"/>
          <w:lang w:val="es-ES_tradnl"/>
        </w:rPr>
        <w:t xml:space="preserve"> y se </w:t>
      </w:r>
      <w:r>
        <w:rPr>
          <w:rFonts w:cs="Arial"/>
          <w:sz w:val="22"/>
          <w:lang w:val="es-ES_tradnl"/>
        </w:rPr>
        <w:t xml:space="preserve">conoce </w:t>
      </w:r>
      <w:r w:rsidR="00294386">
        <w:rPr>
          <w:rFonts w:cs="Arial"/>
          <w:sz w:val="22"/>
          <w:lang w:val="es-ES_tradnl"/>
        </w:rPr>
        <w:t xml:space="preserve">una inquietud de la Directora Ulibarri Pernús, en cuanto a que aparente algunas entidades autorizadas están cobrando, en la formalización de los bonos de vivienda, el 100% de los aranceles, en lugar del 50% que legalmente corresponde.  Y en este </w:t>
      </w:r>
      <w:r w:rsidR="00C7282A">
        <w:rPr>
          <w:rFonts w:cs="Arial"/>
          <w:sz w:val="22"/>
          <w:lang w:val="es-ES_tradnl"/>
        </w:rPr>
        <w:t>sentido, el señor Gerente General toma nota de una solicitud para revisar esta situación y tomar las acciones correctivas que correspondan.</w:t>
      </w:r>
    </w:p>
    <w:p w14:paraId="435A8431" w14:textId="77777777" w:rsidR="00C7282A" w:rsidRDefault="00C7282A" w:rsidP="00C27EF8">
      <w:pPr>
        <w:spacing w:line="360" w:lineRule="auto"/>
        <w:jc w:val="both"/>
        <w:rPr>
          <w:rFonts w:cs="Arial"/>
          <w:sz w:val="22"/>
          <w:lang w:val="es-ES_tradnl"/>
        </w:rPr>
      </w:pPr>
    </w:p>
    <w:p w14:paraId="6F94E78D" w14:textId="06835085" w:rsidR="00C7282A" w:rsidRPr="007274F9" w:rsidRDefault="00C27EF8" w:rsidP="007274F9">
      <w:pPr>
        <w:spacing w:line="360" w:lineRule="auto"/>
        <w:jc w:val="both"/>
        <w:rPr>
          <w:rFonts w:cs="Arial"/>
          <w:sz w:val="22"/>
          <w:szCs w:val="22"/>
          <w:lang w:val="es-ES_tradnl"/>
        </w:rPr>
      </w:pPr>
      <w:r w:rsidRPr="00A25DB7">
        <w:rPr>
          <w:rFonts w:cs="Arial"/>
          <w:sz w:val="22"/>
          <w:u w:val="single"/>
          <w:lang w:val="es-ES_tradnl"/>
        </w:rPr>
        <w:t xml:space="preserve">Minuto </w:t>
      </w:r>
      <w:r w:rsidR="00C7282A">
        <w:rPr>
          <w:rFonts w:cs="Arial"/>
          <w:sz w:val="22"/>
          <w:u w:val="single"/>
          <w:lang w:val="es-ES_tradnl"/>
        </w:rPr>
        <w:t>214</w:t>
      </w:r>
      <w:r w:rsidRPr="00A25DB7">
        <w:rPr>
          <w:rFonts w:cs="Arial"/>
          <w:sz w:val="22"/>
          <w:u w:val="single"/>
          <w:lang w:val="es-ES_tradnl"/>
        </w:rPr>
        <w:t>:</w:t>
      </w:r>
      <w:r w:rsidR="00C7282A">
        <w:rPr>
          <w:rFonts w:cs="Arial"/>
          <w:sz w:val="22"/>
          <w:u w:val="single"/>
          <w:lang w:val="es-ES_tradnl"/>
        </w:rPr>
        <w:t>05</w:t>
      </w:r>
      <w:r>
        <w:rPr>
          <w:rFonts w:cs="Arial"/>
          <w:sz w:val="22"/>
          <w:lang w:val="es-ES_tradnl"/>
        </w:rPr>
        <w:t xml:space="preserve"> </w:t>
      </w:r>
      <w:r w:rsidR="00C7282A">
        <w:rPr>
          <w:rFonts w:cs="Arial"/>
          <w:sz w:val="22"/>
          <w:lang w:val="es-ES_tradnl"/>
        </w:rPr>
        <w:t xml:space="preserve">La Directora Ulibarri Pernús se refiere a la próxima vigencia de un nuevo reglamento para servicios profesionales del Colegio Federado de Ingenieros y de Arquitectos, así como a las principales variaciones que esta norma introducirá con respecto a la norma vigente.  Y al respecto, se concuerda en la pertinencia de girar instrucciones a la </w:t>
      </w:r>
      <w:r w:rsidR="00C7282A" w:rsidRPr="00C7282A">
        <w:rPr>
          <w:rFonts w:cs="Arial"/>
          <w:sz w:val="22"/>
          <w:szCs w:val="22"/>
          <w:lang w:val="es-ES_tradnl"/>
        </w:rPr>
        <w:t>Administración</w:t>
      </w:r>
      <w:r w:rsidR="00C7282A">
        <w:rPr>
          <w:rFonts w:cs="Arial"/>
          <w:sz w:val="22"/>
          <w:szCs w:val="22"/>
          <w:lang w:val="es-ES_tradnl"/>
        </w:rPr>
        <w:t xml:space="preserve">, para que </w:t>
      </w:r>
      <w:r w:rsidR="007274F9">
        <w:rPr>
          <w:rFonts w:cs="Arial"/>
          <w:sz w:val="22"/>
          <w:szCs w:val="22"/>
          <w:lang w:val="es-ES_tradnl"/>
        </w:rPr>
        <w:t xml:space="preserve">con el concurso del Departamento Técnico </w:t>
      </w:r>
      <w:r w:rsidR="007274F9">
        <w:rPr>
          <w:rFonts w:cs="Arial"/>
          <w:sz w:val="22"/>
          <w:lang w:val="es-ES_tradnl"/>
        </w:rPr>
        <w:t xml:space="preserve">revise los alcances del nuevo “Reglamento </w:t>
      </w:r>
      <w:r w:rsidR="007274F9" w:rsidRPr="007274F9">
        <w:rPr>
          <w:rFonts w:eastAsiaTheme="minorHAnsi" w:cs="Arial"/>
          <w:sz w:val="22"/>
          <w:szCs w:val="22"/>
          <w:lang w:val="es-CR" w:eastAsia="en-US"/>
        </w:rPr>
        <w:t>para la contratación de servicios de</w:t>
      </w:r>
      <w:r w:rsidR="007274F9">
        <w:rPr>
          <w:rFonts w:eastAsiaTheme="minorHAnsi" w:cs="Arial"/>
          <w:sz w:val="22"/>
          <w:szCs w:val="22"/>
          <w:lang w:val="es-CR" w:eastAsia="en-US"/>
        </w:rPr>
        <w:t xml:space="preserve"> </w:t>
      </w:r>
      <w:r w:rsidR="007274F9" w:rsidRPr="007274F9">
        <w:rPr>
          <w:rFonts w:eastAsiaTheme="minorHAnsi" w:cs="Arial"/>
          <w:sz w:val="22"/>
          <w:szCs w:val="22"/>
          <w:lang w:val="es-CR" w:eastAsia="en-US"/>
        </w:rPr>
        <w:t>consultoría en ingeniería y arquitectura</w:t>
      </w:r>
      <w:r w:rsidR="007274F9">
        <w:rPr>
          <w:rFonts w:eastAsiaTheme="minorHAnsi" w:cs="Arial"/>
          <w:sz w:val="22"/>
          <w:szCs w:val="22"/>
          <w:lang w:val="es-CR" w:eastAsia="en-US"/>
        </w:rPr>
        <w:t xml:space="preserve">” y presente a esta </w:t>
      </w:r>
      <w:r w:rsidR="007274F9" w:rsidRPr="007274F9">
        <w:rPr>
          <w:rFonts w:eastAsiaTheme="minorHAnsi" w:cs="Arial"/>
          <w:sz w:val="22"/>
          <w:szCs w:val="22"/>
          <w:lang w:val="es-CR" w:eastAsia="en-US"/>
        </w:rPr>
        <w:t>Junta Directiva</w:t>
      </w:r>
      <w:r w:rsidR="007274F9">
        <w:rPr>
          <w:rFonts w:eastAsiaTheme="minorHAnsi" w:cs="Arial"/>
          <w:sz w:val="22"/>
          <w:szCs w:val="22"/>
          <w:lang w:val="es-CR" w:eastAsia="en-US"/>
        </w:rPr>
        <w:t xml:space="preserve"> la propuesta </w:t>
      </w:r>
      <w:r w:rsidR="00F1197A">
        <w:rPr>
          <w:rFonts w:eastAsiaTheme="minorHAnsi" w:cs="Arial"/>
          <w:sz w:val="22"/>
          <w:szCs w:val="22"/>
          <w:lang w:val="es-CR" w:eastAsia="en-US"/>
        </w:rPr>
        <w:t xml:space="preserve">que </w:t>
      </w:r>
      <w:r w:rsidR="007274F9">
        <w:rPr>
          <w:rFonts w:eastAsiaTheme="minorHAnsi" w:cs="Arial"/>
          <w:sz w:val="22"/>
          <w:szCs w:val="22"/>
          <w:lang w:val="es-CR" w:eastAsia="en-US"/>
        </w:rPr>
        <w:t xml:space="preserve">correspondan a la reglamentación del </w:t>
      </w:r>
      <w:r w:rsidR="007274F9" w:rsidRPr="007274F9">
        <w:rPr>
          <w:rFonts w:eastAsiaTheme="minorHAnsi" w:cs="Arial"/>
          <w:sz w:val="22"/>
          <w:szCs w:val="22"/>
          <w:lang w:val="es-CR" w:eastAsia="en-US"/>
        </w:rPr>
        <w:t>Sistema Financiero Nacional para la Vivienda</w:t>
      </w:r>
      <w:r w:rsidR="007274F9">
        <w:rPr>
          <w:rFonts w:eastAsiaTheme="minorHAnsi" w:cs="Arial"/>
          <w:sz w:val="22"/>
          <w:szCs w:val="22"/>
          <w:lang w:val="es-CR" w:eastAsia="en-US"/>
        </w:rPr>
        <w:t xml:space="preserve">.  Lo anterior, según se consigna en el </w:t>
      </w:r>
      <w:r w:rsidR="007274F9" w:rsidRPr="007274F9">
        <w:rPr>
          <w:rFonts w:eastAsiaTheme="minorHAnsi" w:cs="Arial"/>
          <w:b/>
          <w:bCs/>
          <w:sz w:val="22"/>
          <w:szCs w:val="22"/>
          <w:lang w:val="es-CR" w:eastAsia="en-US"/>
        </w:rPr>
        <w:t>Acuerdo N° 18</w:t>
      </w:r>
      <w:r w:rsidR="007274F9">
        <w:rPr>
          <w:rFonts w:eastAsiaTheme="minorHAnsi" w:cs="Arial"/>
          <w:sz w:val="22"/>
          <w:szCs w:val="22"/>
          <w:lang w:val="es-CR" w:eastAsia="en-US"/>
        </w:rPr>
        <w:t xml:space="preserve"> que se anexa a esta minuta.</w:t>
      </w:r>
    </w:p>
    <w:p w14:paraId="64DDDC51" w14:textId="77777777" w:rsidR="00C27EF8" w:rsidRDefault="00C27EF8" w:rsidP="00C27EF8">
      <w:pPr>
        <w:spacing w:line="360" w:lineRule="auto"/>
        <w:jc w:val="both"/>
        <w:rPr>
          <w:rFonts w:cs="Arial"/>
          <w:sz w:val="22"/>
          <w:szCs w:val="22"/>
        </w:rPr>
      </w:pPr>
      <w:r w:rsidRPr="00D14EAF">
        <w:rPr>
          <w:rFonts w:cs="Arial"/>
          <w:b/>
          <w:sz w:val="22"/>
        </w:rPr>
        <w:t>************</w:t>
      </w:r>
    </w:p>
    <w:p w14:paraId="2E59EB84" w14:textId="77777777" w:rsidR="00C27EF8" w:rsidRDefault="00C27EF8" w:rsidP="00C27EF8">
      <w:pPr>
        <w:spacing w:line="360" w:lineRule="auto"/>
        <w:jc w:val="both"/>
        <w:rPr>
          <w:rFonts w:cs="Arial"/>
          <w:sz w:val="22"/>
          <w:szCs w:val="22"/>
        </w:rPr>
      </w:pPr>
    </w:p>
    <w:p w14:paraId="4AACE37F"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21° </w:t>
      </w:r>
      <w:r w:rsidR="00A14A0F" w:rsidRPr="00A14A0F">
        <w:rPr>
          <w:rFonts w:cs="Arial"/>
          <w:b/>
          <w:bCs/>
          <w:sz w:val="22"/>
          <w:szCs w:val="22"/>
          <w:u w:val="single"/>
          <w:lang w:val="es-CR"/>
        </w:rPr>
        <w:t>Consulta sobre el procedimiento para revisar las solicitudes de financiamiento de proyectos de vivienda</w:t>
      </w:r>
    </w:p>
    <w:p w14:paraId="65A04FFB" w14:textId="77777777" w:rsidR="00C27EF8" w:rsidRDefault="00C27EF8" w:rsidP="00C27EF8">
      <w:pPr>
        <w:spacing w:line="360" w:lineRule="auto"/>
        <w:jc w:val="both"/>
        <w:rPr>
          <w:rFonts w:cs="Arial"/>
          <w:sz w:val="22"/>
          <w:szCs w:val="22"/>
        </w:rPr>
      </w:pPr>
    </w:p>
    <w:p w14:paraId="52295003" w14:textId="2C181067" w:rsidR="00C27EF8" w:rsidRDefault="00C27EF8" w:rsidP="00C27EF8">
      <w:pPr>
        <w:spacing w:line="360" w:lineRule="auto"/>
        <w:jc w:val="both"/>
        <w:rPr>
          <w:rFonts w:cs="Arial"/>
          <w:sz w:val="22"/>
          <w:lang w:val="es-ES_tradnl"/>
        </w:rPr>
      </w:pPr>
      <w:r w:rsidRPr="0039311E">
        <w:rPr>
          <w:rFonts w:cs="Arial"/>
          <w:sz w:val="22"/>
          <w:u w:val="single"/>
          <w:lang w:val="es-ES_tradnl"/>
        </w:rPr>
        <w:t xml:space="preserve">Minuto </w:t>
      </w:r>
      <w:r w:rsidR="00AA3498">
        <w:rPr>
          <w:rFonts w:cs="Arial"/>
          <w:sz w:val="22"/>
          <w:u w:val="single"/>
          <w:lang w:val="es-ES_tradnl"/>
        </w:rPr>
        <w:t>219</w:t>
      </w:r>
      <w:r w:rsidRPr="0039311E">
        <w:rPr>
          <w:rFonts w:cs="Arial"/>
          <w:sz w:val="22"/>
          <w:u w:val="single"/>
          <w:lang w:val="es-ES_tradnl"/>
        </w:rPr>
        <w:t>:</w:t>
      </w:r>
      <w:r w:rsidR="00AA3498">
        <w:rPr>
          <w:rFonts w:cs="Arial"/>
          <w:sz w:val="22"/>
          <w:u w:val="single"/>
          <w:lang w:val="es-ES_tradnl"/>
        </w:rPr>
        <w:t>00</w:t>
      </w:r>
      <w:r>
        <w:rPr>
          <w:rFonts w:cs="Arial"/>
          <w:sz w:val="22"/>
          <w:lang w:val="es-ES_tradnl"/>
        </w:rPr>
        <w:t xml:space="preserve"> </w:t>
      </w:r>
      <w:r w:rsidR="00AA3498">
        <w:rPr>
          <w:rFonts w:cs="Arial"/>
          <w:sz w:val="22"/>
          <w:lang w:val="es-ES_tradnl"/>
        </w:rPr>
        <w:t>La Directora Ulibarri Pernús consulta acerca de si las solicitudes de financiamiento de proyectos se están analizando previamente con las entidades autorizadas, en reuniones con el respectivo desarrollador, para evitar el trasiego de consultas escritas y los consiguientes atrasos que ello conlleva.</w:t>
      </w:r>
    </w:p>
    <w:p w14:paraId="32F0C470" w14:textId="59ACB9FA" w:rsidR="00AA3498" w:rsidRDefault="00AA3498" w:rsidP="00C27EF8">
      <w:pPr>
        <w:spacing w:line="360" w:lineRule="auto"/>
        <w:jc w:val="both"/>
        <w:rPr>
          <w:rFonts w:cs="Arial"/>
          <w:sz w:val="22"/>
          <w:lang w:val="es-ES_tradnl"/>
        </w:rPr>
      </w:pPr>
    </w:p>
    <w:p w14:paraId="52679BFD" w14:textId="52D273D6" w:rsidR="00AA3498" w:rsidRDefault="00AA3498" w:rsidP="00C27EF8">
      <w:pPr>
        <w:spacing w:line="360" w:lineRule="auto"/>
        <w:jc w:val="both"/>
        <w:rPr>
          <w:rFonts w:cs="Arial"/>
          <w:sz w:val="22"/>
          <w:lang w:val="es-ES_tradnl"/>
        </w:rPr>
      </w:pPr>
      <w:r>
        <w:rPr>
          <w:rFonts w:cs="Arial"/>
          <w:sz w:val="22"/>
          <w:lang w:val="es-ES_tradnl"/>
        </w:rPr>
        <w:t xml:space="preserve">Al respecto, el señor Gerente General a.i. informa que según tienen entendido este procedimiento es el que se está aplicando, pero se compromete a verificarlo e informar posteriormente a esta </w:t>
      </w:r>
      <w:r w:rsidRPr="00AA3498">
        <w:rPr>
          <w:rFonts w:cs="Arial"/>
          <w:sz w:val="22"/>
          <w:szCs w:val="22"/>
          <w:lang w:val="es-CR"/>
        </w:rPr>
        <w:t>Junta Directiva</w:t>
      </w:r>
      <w:r>
        <w:rPr>
          <w:rFonts w:cs="Arial"/>
          <w:sz w:val="22"/>
          <w:szCs w:val="22"/>
          <w:lang w:val="es-CR"/>
        </w:rPr>
        <w:t>.</w:t>
      </w:r>
    </w:p>
    <w:p w14:paraId="6C53F1E9" w14:textId="77777777" w:rsidR="00C27EF8" w:rsidRDefault="00C27EF8" w:rsidP="00C27EF8">
      <w:pPr>
        <w:spacing w:line="360" w:lineRule="auto"/>
        <w:jc w:val="both"/>
        <w:rPr>
          <w:rFonts w:cs="Arial"/>
          <w:sz w:val="22"/>
          <w:szCs w:val="22"/>
        </w:rPr>
      </w:pPr>
      <w:r w:rsidRPr="00D14EAF">
        <w:rPr>
          <w:rFonts w:cs="Arial"/>
          <w:b/>
          <w:sz w:val="22"/>
        </w:rPr>
        <w:t>************</w:t>
      </w:r>
    </w:p>
    <w:p w14:paraId="6B745DB2" w14:textId="77777777" w:rsidR="00C27EF8" w:rsidRDefault="00C27EF8" w:rsidP="00C27EF8">
      <w:pPr>
        <w:spacing w:line="360" w:lineRule="auto"/>
        <w:jc w:val="both"/>
        <w:rPr>
          <w:rFonts w:cs="Arial"/>
          <w:sz w:val="22"/>
          <w:szCs w:val="22"/>
        </w:rPr>
      </w:pPr>
    </w:p>
    <w:p w14:paraId="1A73E12D" w14:textId="77777777" w:rsidR="00907F41" w:rsidRPr="00AD4F06" w:rsidRDefault="00907F41" w:rsidP="00907F41">
      <w:pPr>
        <w:spacing w:line="360" w:lineRule="auto"/>
        <w:jc w:val="both"/>
        <w:outlineLvl w:val="0"/>
        <w:rPr>
          <w:rFonts w:cs="Arial"/>
          <w:sz w:val="22"/>
          <w:szCs w:val="22"/>
          <w:lang w:val="es-ES_tradnl"/>
        </w:rPr>
      </w:pPr>
      <w:r>
        <w:rPr>
          <w:rFonts w:cs="Arial"/>
          <w:b/>
          <w:sz w:val="22"/>
          <w:szCs w:val="22"/>
          <w:lang w:val="es-ES_tradnl"/>
        </w:rPr>
        <w:t xml:space="preserve">22° </w:t>
      </w:r>
      <w:r w:rsidRPr="00081C4F">
        <w:rPr>
          <w:rFonts w:cs="Arial"/>
          <w:b/>
          <w:bCs/>
          <w:sz w:val="22"/>
          <w:szCs w:val="22"/>
          <w:u w:val="single"/>
          <w:lang w:val="es-CR"/>
        </w:rPr>
        <w:t>Informe sobre temas tratados por el Comité de Tecnología de Información, con corte a agosto de 2019</w:t>
      </w:r>
    </w:p>
    <w:p w14:paraId="6A92283A" w14:textId="77777777" w:rsidR="00907F41" w:rsidRDefault="00907F41" w:rsidP="00907F41">
      <w:pPr>
        <w:spacing w:line="360" w:lineRule="auto"/>
        <w:jc w:val="both"/>
        <w:rPr>
          <w:rFonts w:cs="Arial"/>
          <w:sz w:val="22"/>
          <w:szCs w:val="22"/>
        </w:rPr>
      </w:pPr>
    </w:p>
    <w:p w14:paraId="041E31B5" w14:textId="7D138357" w:rsidR="00907F41" w:rsidRDefault="00907F41" w:rsidP="00907F41">
      <w:pPr>
        <w:spacing w:line="360" w:lineRule="auto"/>
        <w:jc w:val="both"/>
        <w:rPr>
          <w:rFonts w:cs="Arial"/>
          <w:sz w:val="22"/>
          <w:lang w:val="es-ES_tradnl"/>
        </w:rPr>
      </w:pPr>
      <w:r w:rsidRPr="0039311E">
        <w:rPr>
          <w:rFonts w:cs="Arial"/>
          <w:sz w:val="22"/>
          <w:u w:val="single"/>
          <w:lang w:val="es-ES_tradnl"/>
        </w:rPr>
        <w:lastRenderedPageBreak/>
        <w:t xml:space="preserve">Minuto </w:t>
      </w:r>
      <w:r>
        <w:rPr>
          <w:rFonts w:cs="Arial"/>
          <w:sz w:val="22"/>
          <w:u w:val="single"/>
          <w:lang w:val="es-ES_tradnl"/>
        </w:rPr>
        <w:t>221</w:t>
      </w:r>
      <w:r w:rsidRPr="0039311E">
        <w:rPr>
          <w:rFonts w:cs="Arial"/>
          <w:sz w:val="22"/>
          <w:u w:val="single"/>
          <w:lang w:val="es-ES_tradnl"/>
        </w:rPr>
        <w:t>:</w:t>
      </w:r>
      <w:r>
        <w:rPr>
          <w:rFonts w:cs="Arial"/>
          <w:sz w:val="22"/>
          <w:u w:val="single"/>
          <w:lang w:val="es-ES_tradnl"/>
        </w:rPr>
        <w:t>52</w:t>
      </w:r>
      <w:r>
        <w:rPr>
          <w:rFonts w:cs="Arial"/>
          <w:sz w:val="22"/>
          <w:lang w:val="es-ES_tradnl"/>
        </w:rPr>
        <w:t xml:space="preserve"> Se conoce el oficio CTIBANHVI-0010-2019 del 30 de setiembre de 2019, mediante el cual el Comité de Tecnología de Información, remite el informe sobre los temas tratados por ese Comité, entre mayo y agosto de 2019</w:t>
      </w:r>
      <w:r w:rsidR="00E16AD1">
        <w:rPr>
          <w:rFonts w:cs="Arial"/>
          <w:sz w:val="22"/>
          <w:lang w:val="es-ES_tradnl"/>
        </w:rPr>
        <w:t>.  A</w:t>
      </w:r>
      <w:r>
        <w:rPr>
          <w:rFonts w:cs="Arial"/>
          <w:sz w:val="22"/>
          <w:lang w:val="es-ES_tradnl"/>
        </w:rPr>
        <w:t>l respecto</w:t>
      </w:r>
      <w:r w:rsidR="00E16AD1">
        <w:rPr>
          <w:rFonts w:cs="Arial"/>
          <w:sz w:val="22"/>
          <w:lang w:val="es-ES_tradnl"/>
        </w:rPr>
        <w:t>,</w:t>
      </w:r>
      <w:r>
        <w:rPr>
          <w:rFonts w:cs="Arial"/>
          <w:sz w:val="22"/>
          <w:lang w:val="es-ES_tradnl"/>
        </w:rPr>
        <w:t xml:space="preserve"> la Junta Directiva da por conocida dicha nota.</w:t>
      </w:r>
    </w:p>
    <w:p w14:paraId="1565B12B" w14:textId="77777777" w:rsidR="00907F41" w:rsidRDefault="00907F41" w:rsidP="00907F41">
      <w:pPr>
        <w:spacing w:line="360" w:lineRule="auto"/>
        <w:jc w:val="both"/>
        <w:rPr>
          <w:rFonts w:cs="Arial"/>
          <w:sz w:val="22"/>
          <w:szCs w:val="22"/>
        </w:rPr>
      </w:pPr>
      <w:r w:rsidRPr="00D14EAF">
        <w:rPr>
          <w:rFonts w:cs="Arial"/>
          <w:b/>
          <w:sz w:val="22"/>
        </w:rPr>
        <w:t>************</w:t>
      </w:r>
    </w:p>
    <w:p w14:paraId="794A6BE0" w14:textId="77777777" w:rsidR="00907F41" w:rsidRDefault="00907F41" w:rsidP="00907F41">
      <w:pPr>
        <w:spacing w:line="360" w:lineRule="auto"/>
        <w:jc w:val="both"/>
        <w:rPr>
          <w:rFonts w:cs="Arial"/>
          <w:sz w:val="22"/>
          <w:szCs w:val="22"/>
        </w:rPr>
      </w:pPr>
    </w:p>
    <w:p w14:paraId="3719657D" w14:textId="77777777" w:rsidR="00907F41" w:rsidRPr="00AD4F06" w:rsidRDefault="00907F41" w:rsidP="00907F41">
      <w:pPr>
        <w:spacing w:line="360" w:lineRule="auto"/>
        <w:jc w:val="both"/>
        <w:outlineLvl w:val="0"/>
        <w:rPr>
          <w:rFonts w:cs="Arial"/>
          <w:sz w:val="22"/>
          <w:szCs w:val="22"/>
          <w:lang w:val="es-ES_tradnl"/>
        </w:rPr>
      </w:pPr>
      <w:r>
        <w:rPr>
          <w:rFonts w:cs="Arial"/>
          <w:b/>
          <w:sz w:val="22"/>
          <w:szCs w:val="22"/>
          <w:lang w:val="es-ES_tradnl"/>
        </w:rPr>
        <w:t xml:space="preserve">23° </w:t>
      </w:r>
      <w:r w:rsidRPr="00081C4F">
        <w:rPr>
          <w:rFonts w:cs="Arial"/>
          <w:b/>
          <w:bCs/>
          <w:sz w:val="22"/>
          <w:szCs w:val="22"/>
          <w:u w:val="single"/>
        </w:rPr>
        <w:t xml:space="preserve">Copia de oficio enviado por la </w:t>
      </w:r>
      <w:r w:rsidRPr="00081C4F">
        <w:rPr>
          <w:rFonts w:cs="Arial"/>
          <w:b/>
          <w:bCs/>
          <w:sz w:val="22"/>
          <w:szCs w:val="22"/>
          <w:u w:val="single"/>
          <w:lang w:val="es-CR"/>
        </w:rPr>
        <w:t>Gerencia General a la SUGEF, remitiendo el informe sobre la Autoevaluación de la Gestión del BANHVI, correspondiente al periodo 2019</w:t>
      </w:r>
    </w:p>
    <w:p w14:paraId="645742A7" w14:textId="77777777" w:rsidR="00907F41" w:rsidRDefault="00907F41" w:rsidP="00907F41">
      <w:pPr>
        <w:spacing w:line="360" w:lineRule="auto"/>
        <w:jc w:val="both"/>
        <w:rPr>
          <w:rFonts w:cs="Arial"/>
          <w:sz w:val="22"/>
          <w:szCs w:val="22"/>
        </w:rPr>
      </w:pPr>
    </w:p>
    <w:p w14:paraId="02A4DD22" w14:textId="00E98676" w:rsidR="00907F41" w:rsidRDefault="00907F41" w:rsidP="00907F41">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221</w:t>
      </w:r>
      <w:r w:rsidRPr="0039311E">
        <w:rPr>
          <w:rFonts w:cs="Arial"/>
          <w:sz w:val="22"/>
          <w:u w:val="single"/>
          <w:lang w:val="es-ES_tradnl"/>
        </w:rPr>
        <w:t>:</w:t>
      </w:r>
      <w:r>
        <w:rPr>
          <w:rFonts w:cs="Arial"/>
          <w:sz w:val="22"/>
          <w:u w:val="single"/>
          <w:lang w:val="es-ES_tradnl"/>
        </w:rPr>
        <w:t>58</w:t>
      </w:r>
      <w:r>
        <w:rPr>
          <w:rFonts w:cs="Arial"/>
          <w:sz w:val="22"/>
          <w:lang w:val="es-ES_tradnl"/>
        </w:rPr>
        <w:t xml:space="preserve"> Se conoce copia del oficio GG-OF-1042-2019 del 30 de setiembre de 2019, mediante el cual</w:t>
      </w:r>
      <w:r w:rsidR="00AD4C20">
        <w:rPr>
          <w:rFonts w:cs="Arial"/>
          <w:sz w:val="22"/>
          <w:lang w:val="es-ES_tradnl"/>
        </w:rPr>
        <w:t>,</w:t>
      </w:r>
      <w:r>
        <w:rPr>
          <w:rFonts w:cs="Arial"/>
          <w:sz w:val="22"/>
          <w:lang w:val="es-ES_tradnl"/>
        </w:rPr>
        <w:t xml:space="preserve"> la Gerencia General remite al Lic. Bernardo Alfara Araya, Superintendente General de la Superintendencia General de Entidades Financieras, el informe sobre la Autoevaluación de la Gestión del Banco Hipotecario de la Vivienda, correspondiente al periodo del 2019. Sobre el particular, la Junta Directiva da por conocida dicha nota.</w:t>
      </w:r>
    </w:p>
    <w:p w14:paraId="09C41A60" w14:textId="77777777" w:rsidR="00907F41" w:rsidRDefault="00907F41" w:rsidP="00907F41">
      <w:pPr>
        <w:spacing w:line="360" w:lineRule="auto"/>
        <w:jc w:val="both"/>
        <w:rPr>
          <w:rFonts w:cs="Arial"/>
          <w:sz w:val="22"/>
          <w:szCs w:val="22"/>
        </w:rPr>
      </w:pPr>
      <w:r w:rsidRPr="00D14EAF">
        <w:rPr>
          <w:rFonts w:cs="Arial"/>
          <w:b/>
          <w:sz w:val="22"/>
        </w:rPr>
        <w:t>************</w:t>
      </w:r>
    </w:p>
    <w:p w14:paraId="52B01E3B" w14:textId="77777777" w:rsidR="00907F41" w:rsidRDefault="00907F41" w:rsidP="00907F41">
      <w:pPr>
        <w:spacing w:line="360" w:lineRule="auto"/>
        <w:jc w:val="both"/>
        <w:rPr>
          <w:rFonts w:cs="Arial"/>
          <w:sz w:val="22"/>
          <w:szCs w:val="22"/>
        </w:rPr>
      </w:pPr>
    </w:p>
    <w:p w14:paraId="49848F08" w14:textId="77777777" w:rsidR="00907F41" w:rsidRPr="00AD4F06" w:rsidRDefault="00907F41" w:rsidP="00907F41">
      <w:pPr>
        <w:spacing w:line="360" w:lineRule="auto"/>
        <w:jc w:val="both"/>
        <w:outlineLvl w:val="0"/>
        <w:rPr>
          <w:rFonts w:cs="Arial"/>
          <w:sz w:val="22"/>
          <w:szCs w:val="22"/>
          <w:lang w:val="es-ES_tradnl"/>
        </w:rPr>
      </w:pPr>
      <w:r>
        <w:rPr>
          <w:rFonts w:cs="Arial"/>
          <w:b/>
          <w:sz w:val="22"/>
          <w:szCs w:val="22"/>
          <w:lang w:val="es-ES_tradnl"/>
        </w:rPr>
        <w:t xml:space="preserve">24° </w:t>
      </w:r>
      <w:r w:rsidRPr="00081C4F">
        <w:rPr>
          <w:rFonts w:cs="Arial"/>
          <w:b/>
          <w:bCs/>
          <w:sz w:val="22"/>
          <w:szCs w:val="22"/>
          <w:u w:val="single"/>
          <w:lang w:val="es-CR"/>
        </w:rPr>
        <w:t>Copia de oficio enviado por la Ministra de Hacienda al Gerente General, comunicando su anuencia a suscribir convenio de cooperación, para trasladar temporalmente a una funcionaria del BANHVI a ese Ministerio</w:t>
      </w:r>
    </w:p>
    <w:p w14:paraId="7D6FF853" w14:textId="77777777" w:rsidR="00907F41" w:rsidRDefault="00907F41" w:rsidP="00907F41">
      <w:pPr>
        <w:spacing w:line="360" w:lineRule="auto"/>
        <w:jc w:val="both"/>
        <w:rPr>
          <w:rFonts w:cs="Arial"/>
          <w:sz w:val="22"/>
          <w:szCs w:val="22"/>
        </w:rPr>
      </w:pPr>
    </w:p>
    <w:p w14:paraId="4B9680DD" w14:textId="1662C7CB" w:rsidR="00907F41" w:rsidRDefault="00907F41" w:rsidP="00907F41">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222</w:t>
      </w:r>
      <w:r w:rsidRPr="0039311E">
        <w:rPr>
          <w:rFonts w:cs="Arial"/>
          <w:sz w:val="22"/>
          <w:u w:val="single"/>
          <w:lang w:val="es-ES_tradnl"/>
        </w:rPr>
        <w:t>:</w:t>
      </w:r>
      <w:r>
        <w:rPr>
          <w:rFonts w:cs="Arial"/>
          <w:sz w:val="22"/>
          <w:u w:val="single"/>
          <w:lang w:val="es-ES_tradnl"/>
        </w:rPr>
        <w:t>07</w:t>
      </w:r>
      <w:r>
        <w:rPr>
          <w:rFonts w:cs="Arial"/>
          <w:sz w:val="22"/>
          <w:lang w:val="es-ES_tradnl"/>
        </w:rPr>
        <w:t xml:space="preserve"> Se conoce copia del oficio DM-1601-2019 del 02 de octubre de 2019, mediante el cual</w:t>
      </w:r>
      <w:r w:rsidR="00AD4C20">
        <w:rPr>
          <w:rFonts w:cs="Arial"/>
          <w:sz w:val="22"/>
          <w:lang w:val="es-ES_tradnl"/>
        </w:rPr>
        <w:t>,</w:t>
      </w:r>
      <w:r>
        <w:rPr>
          <w:rFonts w:cs="Arial"/>
          <w:sz w:val="22"/>
          <w:lang w:val="es-ES_tradnl"/>
        </w:rPr>
        <w:t xml:space="preserve"> la señora Rocío Aguilar Montoya, Ministra de Hacienda, comunica su anuencia para que la funcionaria Marianella Monge Quirós, sea prestada a ese Ministerio por el resto de la presente Administración y, por consiguiente, solicita valora</w:t>
      </w:r>
      <w:r w:rsidR="00AD4C20">
        <w:rPr>
          <w:rFonts w:cs="Arial"/>
          <w:sz w:val="22"/>
          <w:lang w:val="es-ES_tradnl"/>
        </w:rPr>
        <w:t>r</w:t>
      </w:r>
      <w:r>
        <w:rPr>
          <w:rFonts w:cs="Arial"/>
          <w:sz w:val="22"/>
          <w:lang w:val="es-ES_tradnl"/>
        </w:rPr>
        <w:t xml:space="preserve"> la viabilidad de dicho traslado mediante un convenio de cooperación interinstitucional. Al respecto, la Junta Directiva da por conocida dicha nota. </w:t>
      </w:r>
    </w:p>
    <w:p w14:paraId="67DA69BC" w14:textId="77777777" w:rsidR="00907F41" w:rsidRDefault="00907F41" w:rsidP="00907F41">
      <w:pPr>
        <w:spacing w:line="360" w:lineRule="auto"/>
        <w:jc w:val="both"/>
        <w:rPr>
          <w:rFonts w:cs="Arial"/>
          <w:sz w:val="22"/>
          <w:szCs w:val="22"/>
        </w:rPr>
      </w:pPr>
      <w:r w:rsidRPr="00D14EAF">
        <w:rPr>
          <w:rFonts w:cs="Arial"/>
          <w:b/>
          <w:sz w:val="22"/>
        </w:rPr>
        <w:t>************</w:t>
      </w:r>
    </w:p>
    <w:p w14:paraId="2603D2F2" w14:textId="77777777" w:rsidR="00907F41" w:rsidRDefault="00907F41" w:rsidP="00C27EF8">
      <w:pPr>
        <w:spacing w:line="360" w:lineRule="auto"/>
        <w:jc w:val="both"/>
        <w:rPr>
          <w:rFonts w:cs="Arial"/>
          <w:sz w:val="22"/>
          <w:szCs w:val="22"/>
        </w:rPr>
      </w:pPr>
    </w:p>
    <w:p w14:paraId="6DE74285" w14:textId="6E8CE813" w:rsidR="00C27EF8" w:rsidRPr="00AB2826" w:rsidRDefault="00C27EF8" w:rsidP="00C27EF8">
      <w:pPr>
        <w:pStyle w:val="Textoindependiente"/>
        <w:ind w:right="0"/>
        <w:rPr>
          <w:rFonts w:cs="Arial"/>
          <w:szCs w:val="22"/>
        </w:rPr>
      </w:pPr>
      <w:r w:rsidRPr="003343B8">
        <w:rPr>
          <w:rFonts w:cs="Arial"/>
          <w:szCs w:val="22"/>
          <w:u w:val="single"/>
        </w:rPr>
        <w:t xml:space="preserve">Minuto </w:t>
      </w:r>
      <w:r w:rsidR="003343B8" w:rsidRPr="003343B8">
        <w:rPr>
          <w:rFonts w:cs="Arial"/>
          <w:szCs w:val="22"/>
          <w:u w:val="single"/>
        </w:rPr>
        <w:t>224</w:t>
      </w:r>
      <w:r w:rsidRPr="003343B8">
        <w:rPr>
          <w:rFonts w:cs="Arial"/>
          <w:szCs w:val="22"/>
          <w:u w:val="single"/>
        </w:rPr>
        <w:t>:</w:t>
      </w:r>
      <w:r w:rsidR="003343B8" w:rsidRPr="003343B8">
        <w:rPr>
          <w:rFonts w:cs="Arial"/>
          <w:szCs w:val="22"/>
          <w:u w:val="single"/>
        </w:rPr>
        <w:t>10</w:t>
      </w:r>
      <w:r>
        <w:rPr>
          <w:rFonts w:cs="Arial"/>
          <w:szCs w:val="22"/>
        </w:rPr>
        <w:t xml:space="preserve"> </w:t>
      </w:r>
      <w:r w:rsidRPr="00AB2826">
        <w:rPr>
          <w:rFonts w:cs="Arial"/>
          <w:szCs w:val="22"/>
        </w:rPr>
        <w:t xml:space="preserve">Siendo las </w:t>
      </w:r>
      <w:r w:rsidR="00F91C58">
        <w:rPr>
          <w:rFonts w:cs="Arial"/>
          <w:szCs w:val="22"/>
        </w:rPr>
        <w:t>veintidós</w:t>
      </w:r>
      <w:r>
        <w:rPr>
          <w:rFonts w:cs="Arial"/>
          <w:szCs w:val="22"/>
        </w:rPr>
        <w:t xml:space="preserve"> </w:t>
      </w:r>
      <w:r w:rsidRPr="00AB2826">
        <w:rPr>
          <w:rFonts w:cs="Arial"/>
          <w:szCs w:val="22"/>
        </w:rPr>
        <w:t>horas</w:t>
      </w:r>
      <w:r>
        <w:rPr>
          <w:rFonts w:cs="Arial"/>
          <w:szCs w:val="22"/>
        </w:rPr>
        <w:t xml:space="preserve"> con </w:t>
      </w:r>
      <w:r w:rsidR="00F91C58">
        <w:rPr>
          <w:rFonts w:cs="Arial"/>
          <w:szCs w:val="22"/>
        </w:rPr>
        <w:t>diez</w:t>
      </w:r>
      <w:r>
        <w:rPr>
          <w:rFonts w:cs="Arial"/>
          <w:szCs w:val="22"/>
        </w:rPr>
        <w:t xml:space="preserve"> minutos</w:t>
      </w:r>
      <w:r w:rsidRPr="00AB2826">
        <w:rPr>
          <w:rFonts w:cs="Arial"/>
          <w:szCs w:val="22"/>
        </w:rPr>
        <w:t>, se levanta la sesión.</w:t>
      </w:r>
    </w:p>
    <w:p w14:paraId="5BEFD363" w14:textId="77777777" w:rsidR="00C27EF8" w:rsidRPr="00D14EAF" w:rsidRDefault="00C27EF8" w:rsidP="00C27EF8">
      <w:pPr>
        <w:spacing w:line="360" w:lineRule="auto"/>
        <w:jc w:val="both"/>
        <w:rPr>
          <w:rFonts w:cs="Arial"/>
          <w:b/>
          <w:sz w:val="22"/>
        </w:rPr>
      </w:pPr>
      <w:r w:rsidRPr="00D14EAF">
        <w:rPr>
          <w:rFonts w:cs="Arial"/>
          <w:b/>
          <w:sz w:val="22"/>
        </w:rPr>
        <w:t>************</w:t>
      </w:r>
    </w:p>
    <w:p w14:paraId="1A8D6C89" w14:textId="77777777" w:rsidR="00C27EF8" w:rsidRDefault="00C27EF8" w:rsidP="00C27EF8">
      <w:pPr>
        <w:rPr>
          <w:rFonts w:cs="Arial"/>
          <w:sz w:val="22"/>
          <w:szCs w:val="22"/>
        </w:rPr>
      </w:pPr>
    </w:p>
    <w:p w14:paraId="3E898901" w14:textId="77777777" w:rsidR="00C27EF8" w:rsidRDefault="00C27EF8" w:rsidP="00C27EF8">
      <w:pPr>
        <w:rPr>
          <w:rFonts w:cs="Arial"/>
          <w:sz w:val="22"/>
          <w:szCs w:val="22"/>
        </w:rPr>
      </w:pPr>
    </w:p>
    <w:p w14:paraId="3D59BEE9" w14:textId="77777777" w:rsidR="00C27EF8" w:rsidRDefault="00C27EF8" w:rsidP="00C27EF8">
      <w:pPr>
        <w:rPr>
          <w:rFonts w:cs="Arial"/>
          <w:sz w:val="22"/>
          <w:szCs w:val="22"/>
        </w:rPr>
      </w:pPr>
      <w:r>
        <w:rPr>
          <w:rFonts w:cs="Arial"/>
          <w:sz w:val="22"/>
          <w:szCs w:val="22"/>
        </w:rPr>
        <w:br w:type="page"/>
      </w:r>
    </w:p>
    <w:p w14:paraId="36FDB86D" w14:textId="77777777" w:rsidR="00C27EF8" w:rsidRDefault="00C27EF8" w:rsidP="00C27EF8">
      <w:pPr>
        <w:spacing w:line="360" w:lineRule="auto"/>
        <w:jc w:val="both"/>
        <w:rPr>
          <w:rFonts w:cs="Arial"/>
          <w:sz w:val="22"/>
          <w:szCs w:val="22"/>
        </w:rPr>
      </w:pPr>
    </w:p>
    <w:p w14:paraId="3E9907E3" w14:textId="77777777" w:rsidR="00C27EF8" w:rsidRDefault="00C27EF8" w:rsidP="00C27EF8">
      <w:pPr>
        <w:spacing w:line="360" w:lineRule="auto"/>
        <w:jc w:val="both"/>
        <w:rPr>
          <w:rFonts w:cs="Arial"/>
          <w:sz w:val="22"/>
          <w:szCs w:val="22"/>
        </w:rPr>
      </w:pPr>
    </w:p>
    <w:p w14:paraId="0FD06496" w14:textId="77777777" w:rsidR="00C27EF8" w:rsidRDefault="00C27EF8" w:rsidP="00C27EF8">
      <w:pPr>
        <w:pStyle w:val="Ttulo"/>
        <w:ind w:right="51"/>
        <w:rPr>
          <w:rFonts w:cs="Arial"/>
        </w:rPr>
      </w:pPr>
      <w:r>
        <w:rPr>
          <w:rFonts w:cs="Arial"/>
        </w:rPr>
        <w:t>BANCO HIPOTECARIO DE LA VIVIENDA</w:t>
      </w:r>
    </w:p>
    <w:p w14:paraId="48AF8F28" w14:textId="77777777" w:rsidR="00C27EF8" w:rsidRDefault="00C27EF8" w:rsidP="00C27EF8">
      <w:pPr>
        <w:spacing w:line="360" w:lineRule="auto"/>
        <w:ind w:right="51"/>
        <w:jc w:val="center"/>
        <w:rPr>
          <w:rFonts w:cs="Arial"/>
          <w:b/>
          <w:sz w:val="22"/>
          <w:u w:val="single"/>
        </w:rPr>
      </w:pPr>
      <w:r>
        <w:rPr>
          <w:rFonts w:cs="Arial"/>
          <w:b/>
          <w:sz w:val="22"/>
          <w:u w:val="single"/>
        </w:rPr>
        <w:t>JUNTA DIRECTIVA</w:t>
      </w:r>
    </w:p>
    <w:p w14:paraId="1213C202" w14:textId="77777777" w:rsidR="00C27EF8" w:rsidRDefault="00C27EF8" w:rsidP="00C27EF8">
      <w:pPr>
        <w:spacing w:line="360" w:lineRule="auto"/>
        <w:ind w:right="51"/>
        <w:jc w:val="center"/>
        <w:rPr>
          <w:rFonts w:cs="Arial"/>
          <w:b/>
          <w:sz w:val="22"/>
          <w:u w:val="single"/>
        </w:rPr>
      </w:pPr>
    </w:p>
    <w:p w14:paraId="1B067D5A" w14:textId="77777777" w:rsidR="00C27EF8" w:rsidRDefault="00C27EF8" w:rsidP="00C27EF8">
      <w:pPr>
        <w:spacing w:line="360" w:lineRule="auto"/>
        <w:ind w:right="51"/>
        <w:jc w:val="center"/>
        <w:rPr>
          <w:rFonts w:cs="Arial"/>
          <w:b/>
          <w:sz w:val="22"/>
          <w:u w:val="single"/>
        </w:rPr>
      </w:pPr>
      <w:r>
        <w:rPr>
          <w:rFonts w:cs="Arial"/>
          <w:b/>
          <w:sz w:val="22"/>
          <w:u w:val="single"/>
        </w:rPr>
        <w:t xml:space="preserve">ACUERDOS DE LA SESION ORDINARIA N° </w:t>
      </w:r>
      <w:r w:rsidR="00EB624D">
        <w:rPr>
          <w:rFonts w:cs="Arial"/>
          <w:b/>
          <w:sz w:val="22"/>
          <w:u w:val="single"/>
        </w:rPr>
        <w:t>78</w:t>
      </w:r>
      <w:r>
        <w:rPr>
          <w:rFonts w:cs="Arial"/>
          <w:b/>
          <w:sz w:val="22"/>
          <w:u w:val="single"/>
        </w:rPr>
        <w:t>-2019</w:t>
      </w:r>
    </w:p>
    <w:p w14:paraId="6303A921" w14:textId="77777777" w:rsidR="00C27EF8" w:rsidRDefault="00C27EF8" w:rsidP="00C27EF8">
      <w:pPr>
        <w:spacing w:line="360" w:lineRule="auto"/>
        <w:ind w:right="51"/>
        <w:jc w:val="center"/>
        <w:rPr>
          <w:rFonts w:cs="Arial"/>
          <w:b/>
          <w:sz w:val="22"/>
          <w:u w:val="single"/>
        </w:rPr>
      </w:pPr>
      <w:r>
        <w:rPr>
          <w:rFonts w:cs="Arial"/>
          <w:b/>
          <w:sz w:val="22"/>
          <w:u w:val="single"/>
        </w:rPr>
        <w:t xml:space="preserve">DEL </w:t>
      </w:r>
      <w:r w:rsidR="00EB624D">
        <w:rPr>
          <w:rFonts w:cs="Arial"/>
          <w:b/>
          <w:sz w:val="22"/>
          <w:u w:val="single"/>
        </w:rPr>
        <w:t>07</w:t>
      </w:r>
      <w:r>
        <w:rPr>
          <w:rFonts w:cs="Arial"/>
          <w:b/>
          <w:sz w:val="22"/>
          <w:u w:val="single"/>
        </w:rPr>
        <w:t xml:space="preserve"> DE </w:t>
      </w:r>
      <w:r w:rsidR="00EB624D">
        <w:rPr>
          <w:rFonts w:cs="Arial"/>
          <w:b/>
          <w:sz w:val="22"/>
          <w:u w:val="single"/>
        </w:rPr>
        <w:t>OCTUBRE</w:t>
      </w:r>
      <w:r>
        <w:rPr>
          <w:rFonts w:cs="Arial"/>
          <w:b/>
          <w:sz w:val="22"/>
          <w:u w:val="single"/>
        </w:rPr>
        <w:t xml:space="preserve"> DE 2019</w:t>
      </w:r>
    </w:p>
    <w:p w14:paraId="1E7C431D" w14:textId="77777777" w:rsidR="00C27EF8" w:rsidRDefault="00C27EF8" w:rsidP="00C27EF8">
      <w:pPr>
        <w:spacing w:line="360" w:lineRule="auto"/>
        <w:jc w:val="both"/>
        <w:rPr>
          <w:rFonts w:cs="Arial"/>
          <w:sz w:val="22"/>
          <w:szCs w:val="22"/>
        </w:rPr>
      </w:pPr>
    </w:p>
    <w:p w14:paraId="20276722" w14:textId="77777777" w:rsidR="00C27EF8" w:rsidRDefault="00C27EF8" w:rsidP="00C27EF8">
      <w:pPr>
        <w:spacing w:line="360" w:lineRule="auto"/>
        <w:jc w:val="both"/>
        <w:rPr>
          <w:rFonts w:cs="Arial"/>
          <w:sz w:val="22"/>
          <w:szCs w:val="22"/>
        </w:rPr>
      </w:pPr>
    </w:p>
    <w:p w14:paraId="22AC54A7"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N°1</w:t>
      </w:r>
      <w:r w:rsidRPr="00AB2826">
        <w:rPr>
          <w:rFonts w:cs="Arial"/>
          <w:szCs w:val="22"/>
        </w:rPr>
        <w:t>:</w:t>
      </w:r>
    </w:p>
    <w:p w14:paraId="2B8B32A3" w14:textId="2D356A7B" w:rsidR="00C27EF8" w:rsidRDefault="006C72C5" w:rsidP="00C27EF8">
      <w:pPr>
        <w:spacing w:line="360" w:lineRule="auto"/>
        <w:jc w:val="both"/>
        <w:rPr>
          <w:rFonts w:cs="Arial"/>
          <w:sz w:val="22"/>
          <w:szCs w:val="22"/>
          <w:lang w:val="es-CR"/>
        </w:rPr>
      </w:pPr>
      <w:r>
        <w:rPr>
          <w:rFonts w:cs="Arial"/>
          <w:sz w:val="22"/>
          <w:lang w:val="es-ES_tradnl"/>
        </w:rPr>
        <w:t xml:space="preserve">Instruir a la </w:t>
      </w:r>
      <w:r w:rsidRPr="007D6D02">
        <w:rPr>
          <w:rFonts w:cs="Arial"/>
          <w:sz w:val="22"/>
          <w:szCs w:val="22"/>
          <w:lang w:val="es-ES_tradnl"/>
        </w:rPr>
        <w:t>Administración</w:t>
      </w:r>
      <w:r>
        <w:rPr>
          <w:rFonts w:cs="Arial"/>
          <w:sz w:val="22"/>
          <w:szCs w:val="22"/>
          <w:lang w:val="es-ES_tradnl"/>
        </w:rPr>
        <w:t xml:space="preserve">, para que complementando lo dispuesto en el acuerdo N° 8 de la sesión 76-2019, del 30 de setiembre de 2019, referido a las inquietudes de la Mutual Cartago, en torno a la implementación del plan piloto del proyecto de Expediente Electrónico, informe a esta </w:t>
      </w:r>
      <w:r w:rsidRPr="00CF142F">
        <w:rPr>
          <w:rFonts w:cs="Arial"/>
          <w:sz w:val="22"/>
          <w:szCs w:val="22"/>
          <w:lang w:val="es-CR"/>
        </w:rPr>
        <w:t>Junta Directiva</w:t>
      </w:r>
      <w:r>
        <w:rPr>
          <w:rFonts w:cs="Arial"/>
          <w:sz w:val="22"/>
          <w:szCs w:val="22"/>
          <w:lang w:val="es-CR"/>
        </w:rPr>
        <w:t>, sobre las acciones que implemente para subsanar los inconvenientes presentados en la ejecución del referido plan piloto, así como una propuesta de las reformas regulatorias que deben realizarse para garantizar la adecuada y efectiva ejecución de dicho proyecto.</w:t>
      </w:r>
    </w:p>
    <w:p w14:paraId="7542BC95" w14:textId="339B3479" w:rsidR="0037774B" w:rsidRDefault="0037774B" w:rsidP="00C27EF8">
      <w:pPr>
        <w:spacing w:line="360" w:lineRule="auto"/>
        <w:jc w:val="both"/>
        <w:rPr>
          <w:rFonts w:cs="Arial"/>
          <w:sz w:val="22"/>
          <w:szCs w:val="22"/>
          <w:lang w:val="es-CR"/>
        </w:rPr>
      </w:pPr>
    </w:p>
    <w:p w14:paraId="6438D1EF" w14:textId="0A3F6D34" w:rsidR="0037774B" w:rsidRPr="0037774B" w:rsidRDefault="0037774B" w:rsidP="00C27EF8">
      <w:pPr>
        <w:spacing w:line="360" w:lineRule="auto"/>
        <w:jc w:val="both"/>
        <w:rPr>
          <w:rFonts w:cs="Arial"/>
          <w:sz w:val="22"/>
          <w:szCs w:val="22"/>
          <w:lang w:val="es-CR"/>
        </w:rPr>
      </w:pPr>
      <w:r>
        <w:rPr>
          <w:rFonts w:cs="Arial"/>
          <w:sz w:val="22"/>
          <w:szCs w:val="22"/>
          <w:lang w:val="es-CR"/>
        </w:rPr>
        <w:t xml:space="preserve">El próximo 17 de octubre, la </w:t>
      </w:r>
      <w:r w:rsidRPr="0037774B">
        <w:rPr>
          <w:rFonts w:cs="Arial"/>
          <w:sz w:val="22"/>
          <w:szCs w:val="22"/>
          <w:lang w:val="es-CR"/>
        </w:rPr>
        <w:t>Administración</w:t>
      </w:r>
      <w:r>
        <w:rPr>
          <w:rFonts w:cs="Arial"/>
          <w:sz w:val="22"/>
          <w:szCs w:val="22"/>
          <w:lang w:val="es-CR"/>
        </w:rPr>
        <w:t xml:space="preserve"> deberá presentar un informe de avance</w:t>
      </w:r>
      <w:r w:rsidR="00F202A9">
        <w:rPr>
          <w:rFonts w:cs="Arial"/>
          <w:sz w:val="22"/>
          <w:szCs w:val="22"/>
          <w:lang w:val="es-CR"/>
        </w:rPr>
        <w:t xml:space="preserve"> </w:t>
      </w:r>
      <w:r>
        <w:rPr>
          <w:rFonts w:cs="Arial"/>
          <w:sz w:val="22"/>
          <w:szCs w:val="22"/>
          <w:lang w:val="es-CR"/>
        </w:rPr>
        <w:t>sobre la ejecución de dichas disposiciones.</w:t>
      </w:r>
    </w:p>
    <w:p w14:paraId="16226C09"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p>
    <w:p w14:paraId="4197606C" w14:textId="77777777" w:rsidR="00C27EF8" w:rsidRPr="00D14EAF" w:rsidRDefault="00C27EF8" w:rsidP="00C27EF8">
      <w:pPr>
        <w:spacing w:line="360" w:lineRule="auto"/>
        <w:jc w:val="both"/>
        <w:rPr>
          <w:rFonts w:cs="Arial"/>
          <w:b/>
          <w:sz w:val="22"/>
        </w:rPr>
      </w:pPr>
      <w:r w:rsidRPr="00D14EAF">
        <w:rPr>
          <w:rFonts w:cs="Arial"/>
          <w:b/>
          <w:sz w:val="22"/>
        </w:rPr>
        <w:t>************</w:t>
      </w:r>
    </w:p>
    <w:p w14:paraId="675AF031" w14:textId="77777777" w:rsidR="00C27EF8" w:rsidRDefault="00C27EF8" w:rsidP="00C27EF8">
      <w:pPr>
        <w:spacing w:line="360" w:lineRule="auto"/>
        <w:jc w:val="both"/>
        <w:rPr>
          <w:rFonts w:cs="Arial"/>
          <w:sz w:val="22"/>
          <w:szCs w:val="22"/>
        </w:rPr>
      </w:pPr>
    </w:p>
    <w:p w14:paraId="26BD634A"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N°2</w:t>
      </w:r>
      <w:r w:rsidRPr="00AB2826">
        <w:rPr>
          <w:rFonts w:cs="Arial"/>
          <w:szCs w:val="22"/>
        </w:rPr>
        <w:t>:</w:t>
      </w:r>
    </w:p>
    <w:p w14:paraId="6B8C83B4" w14:textId="49FE25AC" w:rsidR="00C27EF8" w:rsidRDefault="00DC6439" w:rsidP="00C27EF8">
      <w:pPr>
        <w:spacing w:line="360" w:lineRule="auto"/>
        <w:jc w:val="both"/>
        <w:rPr>
          <w:rFonts w:cs="Arial"/>
          <w:sz w:val="22"/>
          <w:szCs w:val="22"/>
        </w:rPr>
      </w:pPr>
      <w:r>
        <w:rPr>
          <w:rFonts w:cs="Arial"/>
          <w:bCs/>
          <w:sz w:val="22"/>
          <w:szCs w:val="22"/>
        </w:rPr>
        <w:t xml:space="preserve">Otorgar a la </w:t>
      </w:r>
      <w:r w:rsidRPr="00C95962">
        <w:rPr>
          <w:rFonts w:cs="Arial"/>
          <w:bCs/>
          <w:sz w:val="22"/>
          <w:szCs w:val="22"/>
        </w:rPr>
        <w:t>Administración</w:t>
      </w:r>
      <w:r>
        <w:rPr>
          <w:rFonts w:cs="Arial"/>
          <w:bCs/>
          <w:sz w:val="22"/>
          <w:szCs w:val="22"/>
        </w:rPr>
        <w:t xml:space="preserve">, un plazo de hasta el próximo 21 de octubre, para presentar a esta </w:t>
      </w:r>
      <w:r w:rsidRPr="00DC6439">
        <w:rPr>
          <w:rFonts w:cs="Arial"/>
          <w:bCs/>
          <w:sz w:val="22"/>
          <w:szCs w:val="22"/>
          <w:lang w:val="es-CR"/>
        </w:rPr>
        <w:t>Junta Directiva</w:t>
      </w:r>
      <w:r>
        <w:rPr>
          <w:rFonts w:cs="Arial"/>
          <w:bCs/>
          <w:sz w:val="22"/>
          <w:szCs w:val="22"/>
          <w:lang w:val="es-CR"/>
        </w:rPr>
        <w:t xml:space="preserve">, según lo dispuesto en el </w:t>
      </w:r>
      <w:r>
        <w:rPr>
          <w:rFonts w:cs="Arial"/>
          <w:bCs/>
          <w:sz w:val="22"/>
          <w:szCs w:val="22"/>
        </w:rPr>
        <w:t xml:space="preserve">acuerdo N° 11 de la sesión 76-2019, del 30 de setiembre de 2019, un </w:t>
      </w:r>
      <w:r>
        <w:rPr>
          <w:rFonts w:cs="Arial"/>
          <w:sz w:val="22"/>
          <w:szCs w:val="22"/>
          <w:lang w:val="es-CR"/>
        </w:rPr>
        <w:t xml:space="preserve">informe sobre el estado de cumplimiento de los planes de acción, implementados para atender las oportunidades de mejora identificadas en la evaluación del </w:t>
      </w:r>
      <w:r>
        <w:rPr>
          <w:rFonts w:cs="Arial"/>
          <w:sz w:val="22"/>
          <w:lang w:val="es-ES_tradnl"/>
        </w:rPr>
        <w:t>clima organizacional 2018.</w:t>
      </w:r>
    </w:p>
    <w:p w14:paraId="08A589DA"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sidRPr="00C27EF8">
        <w:rPr>
          <w:rFonts w:cs="Arial"/>
          <w:szCs w:val="22"/>
        </w:rPr>
        <w:t xml:space="preserve"> </w:t>
      </w:r>
      <w:r>
        <w:rPr>
          <w:rFonts w:cs="Arial"/>
          <w:szCs w:val="22"/>
        </w:rPr>
        <w:t>y Firme</w:t>
      </w:r>
      <w:r w:rsidRPr="00AB2826">
        <w:rPr>
          <w:rFonts w:cs="Arial"/>
          <w:szCs w:val="22"/>
        </w:rPr>
        <w:t>.-</w:t>
      </w:r>
    </w:p>
    <w:p w14:paraId="51A6349B" w14:textId="77777777" w:rsidR="00C27EF8" w:rsidRPr="00D14EAF" w:rsidRDefault="00C27EF8" w:rsidP="00C27EF8">
      <w:pPr>
        <w:spacing w:line="360" w:lineRule="auto"/>
        <w:jc w:val="both"/>
        <w:rPr>
          <w:rFonts w:cs="Arial"/>
          <w:b/>
          <w:sz w:val="22"/>
        </w:rPr>
      </w:pPr>
      <w:r w:rsidRPr="00D14EAF">
        <w:rPr>
          <w:rFonts w:cs="Arial"/>
          <w:b/>
          <w:sz w:val="22"/>
        </w:rPr>
        <w:t>************</w:t>
      </w:r>
    </w:p>
    <w:p w14:paraId="703CF1ED" w14:textId="77777777" w:rsidR="00C27EF8" w:rsidRDefault="00C27EF8" w:rsidP="00C27EF8">
      <w:pPr>
        <w:spacing w:line="360" w:lineRule="auto"/>
        <w:jc w:val="both"/>
        <w:rPr>
          <w:rFonts w:cs="Arial"/>
          <w:sz w:val="22"/>
          <w:szCs w:val="22"/>
        </w:rPr>
      </w:pPr>
    </w:p>
    <w:p w14:paraId="6D1A0635" w14:textId="77777777" w:rsidR="00C27EF8" w:rsidRPr="00AB2826" w:rsidRDefault="00C27EF8" w:rsidP="00C27EF8">
      <w:pPr>
        <w:pStyle w:val="Ttulo2"/>
        <w:spacing w:line="360" w:lineRule="auto"/>
        <w:rPr>
          <w:rFonts w:cs="Arial"/>
          <w:szCs w:val="22"/>
        </w:rPr>
      </w:pPr>
      <w:r w:rsidRPr="00AB2826">
        <w:rPr>
          <w:rFonts w:cs="Arial"/>
          <w:szCs w:val="22"/>
        </w:rPr>
        <w:lastRenderedPageBreak/>
        <w:t xml:space="preserve">ACUERDO </w:t>
      </w:r>
      <w:r>
        <w:rPr>
          <w:rFonts w:cs="Arial"/>
          <w:szCs w:val="22"/>
        </w:rPr>
        <w:t>N°3</w:t>
      </w:r>
      <w:r w:rsidRPr="00AB2826">
        <w:rPr>
          <w:rFonts w:cs="Arial"/>
          <w:szCs w:val="22"/>
        </w:rPr>
        <w:t>:</w:t>
      </w:r>
    </w:p>
    <w:p w14:paraId="7CC82754" w14:textId="7878F0B4" w:rsidR="008266EE" w:rsidRDefault="00C95962" w:rsidP="00C27EF8">
      <w:pPr>
        <w:spacing w:line="360" w:lineRule="auto"/>
        <w:jc w:val="both"/>
        <w:rPr>
          <w:rFonts w:cs="Arial"/>
          <w:bCs/>
          <w:sz w:val="22"/>
          <w:szCs w:val="22"/>
        </w:rPr>
      </w:pPr>
      <w:r>
        <w:rPr>
          <w:rFonts w:cs="Arial"/>
          <w:bCs/>
          <w:sz w:val="22"/>
          <w:szCs w:val="22"/>
        </w:rPr>
        <w:t xml:space="preserve">Otorgar a la </w:t>
      </w:r>
      <w:r w:rsidRPr="00C95962">
        <w:rPr>
          <w:rFonts w:cs="Arial"/>
          <w:bCs/>
          <w:sz w:val="22"/>
          <w:szCs w:val="22"/>
        </w:rPr>
        <w:t>Administración</w:t>
      </w:r>
      <w:r>
        <w:rPr>
          <w:rFonts w:cs="Arial"/>
          <w:bCs/>
          <w:sz w:val="22"/>
          <w:szCs w:val="22"/>
        </w:rPr>
        <w:t xml:space="preserve">, un plazo de hasta </w:t>
      </w:r>
      <w:r w:rsidR="00BE796E">
        <w:rPr>
          <w:rFonts w:cs="Arial"/>
          <w:bCs/>
          <w:sz w:val="22"/>
          <w:szCs w:val="22"/>
        </w:rPr>
        <w:t xml:space="preserve">el próximo 14 de octubre, para atender lo dispuesto en el acuerdo N° </w:t>
      </w:r>
      <w:r w:rsidR="00581A27">
        <w:rPr>
          <w:rFonts w:cs="Arial"/>
          <w:bCs/>
          <w:sz w:val="22"/>
          <w:szCs w:val="22"/>
        </w:rPr>
        <w:t>13</w:t>
      </w:r>
      <w:r w:rsidR="00BE796E">
        <w:rPr>
          <w:rFonts w:cs="Arial"/>
          <w:bCs/>
          <w:sz w:val="22"/>
          <w:szCs w:val="22"/>
        </w:rPr>
        <w:t xml:space="preserve"> de la sesión 76-2019</w:t>
      </w:r>
      <w:r w:rsidR="00581A27">
        <w:rPr>
          <w:rFonts w:cs="Arial"/>
          <w:bCs/>
          <w:sz w:val="22"/>
          <w:szCs w:val="22"/>
        </w:rPr>
        <w:t>,</w:t>
      </w:r>
      <w:r w:rsidR="00BE796E">
        <w:rPr>
          <w:rFonts w:cs="Arial"/>
          <w:bCs/>
          <w:sz w:val="22"/>
          <w:szCs w:val="22"/>
        </w:rPr>
        <w:t xml:space="preserve"> del 30 de setiembre de 2019, </w:t>
      </w:r>
      <w:r w:rsidR="00581A27">
        <w:rPr>
          <w:rFonts w:cs="Arial"/>
          <w:bCs/>
          <w:sz w:val="22"/>
          <w:szCs w:val="22"/>
        </w:rPr>
        <w:t>en cuanto a responder el requerimiento de la Municipalidad de San Carlos, con respecto a los potenciales beneficiarios del proyecto Alcalá.</w:t>
      </w:r>
    </w:p>
    <w:p w14:paraId="5448A10B"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156FEB6" w14:textId="77777777" w:rsidR="00C27EF8" w:rsidRPr="00D14EAF" w:rsidRDefault="00C27EF8" w:rsidP="00C27EF8">
      <w:pPr>
        <w:spacing w:line="360" w:lineRule="auto"/>
        <w:jc w:val="both"/>
        <w:rPr>
          <w:rFonts w:cs="Arial"/>
          <w:b/>
          <w:sz w:val="22"/>
        </w:rPr>
      </w:pPr>
      <w:r w:rsidRPr="00D14EAF">
        <w:rPr>
          <w:rFonts w:cs="Arial"/>
          <w:b/>
          <w:sz w:val="22"/>
        </w:rPr>
        <w:t>************</w:t>
      </w:r>
    </w:p>
    <w:p w14:paraId="01764C2F" w14:textId="77777777" w:rsidR="00C27EF8" w:rsidRDefault="00C27EF8" w:rsidP="00C27EF8">
      <w:pPr>
        <w:spacing w:line="360" w:lineRule="auto"/>
        <w:jc w:val="both"/>
        <w:rPr>
          <w:rFonts w:cs="Arial"/>
          <w:sz w:val="22"/>
          <w:lang w:val="es-ES_tradnl"/>
        </w:rPr>
      </w:pPr>
    </w:p>
    <w:p w14:paraId="3255662B"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N°4</w:t>
      </w:r>
      <w:r w:rsidRPr="00AB2826">
        <w:rPr>
          <w:rFonts w:cs="Arial"/>
          <w:szCs w:val="22"/>
        </w:rPr>
        <w:t>:</w:t>
      </w:r>
    </w:p>
    <w:p w14:paraId="5C5A7279" w14:textId="77777777" w:rsidR="008501EC" w:rsidRPr="00517F47" w:rsidRDefault="008501EC" w:rsidP="008501EC">
      <w:pPr>
        <w:autoSpaceDE w:val="0"/>
        <w:autoSpaceDN w:val="0"/>
        <w:adjustRightInd w:val="0"/>
        <w:spacing w:line="360" w:lineRule="auto"/>
        <w:jc w:val="both"/>
        <w:rPr>
          <w:rFonts w:cs="Arial"/>
          <w:b/>
          <w:bCs/>
          <w:color w:val="000000"/>
          <w:sz w:val="22"/>
          <w:szCs w:val="22"/>
        </w:rPr>
      </w:pPr>
      <w:r w:rsidRPr="00517F47">
        <w:rPr>
          <w:rFonts w:cs="Arial"/>
          <w:b/>
          <w:bCs/>
          <w:color w:val="000000"/>
          <w:sz w:val="22"/>
          <w:szCs w:val="22"/>
        </w:rPr>
        <w:t>Considerando:</w:t>
      </w:r>
    </w:p>
    <w:p w14:paraId="14E66F9D" w14:textId="085D6D86" w:rsidR="008501EC" w:rsidRPr="00517F47" w:rsidRDefault="008501EC" w:rsidP="008501EC">
      <w:pPr>
        <w:autoSpaceDE w:val="0"/>
        <w:autoSpaceDN w:val="0"/>
        <w:adjustRightInd w:val="0"/>
        <w:spacing w:line="360" w:lineRule="auto"/>
        <w:jc w:val="both"/>
        <w:rPr>
          <w:rFonts w:cs="Arial"/>
          <w:color w:val="000000"/>
          <w:sz w:val="22"/>
          <w:szCs w:val="22"/>
        </w:rPr>
      </w:pPr>
      <w:r w:rsidRPr="00517F47">
        <w:rPr>
          <w:rFonts w:cs="Arial"/>
          <w:b/>
          <w:bCs/>
          <w:color w:val="000000"/>
          <w:sz w:val="22"/>
          <w:szCs w:val="22"/>
        </w:rPr>
        <w:t>Primero:</w:t>
      </w:r>
      <w:r w:rsidRPr="00517F47">
        <w:rPr>
          <w:rFonts w:cs="Arial"/>
          <w:color w:val="000000"/>
          <w:sz w:val="22"/>
          <w:szCs w:val="22"/>
        </w:rPr>
        <w:t xml:space="preserve"> Que</w:t>
      </w:r>
      <w:r>
        <w:rPr>
          <w:rFonts w:cs="Arial"/>
          <w:color w:val="000000"/>
          <w:sz w:val="22"/>
          <w:szCs w:val="22"/>
        </w:rPr>
        <w:t xml:space="preserve"> la Fundación para la Vivienda Rural Costa Rica – Canadá (Fundación CR-Canadá), ha presentado</w:t>
      </w:r>
      <w:r w:rsidRPr="00517F47">
        <w:rPr>
          <w:rFonts w:cs="Arial"/>
          <w:color w:val="000000"/>
          <w:sz w:val="22"/>
          <w:szCs w:val="22"/>
        </w:rPr>
        <w:t xml:space="preserve"> solicitud para financiar, al amparo del artículo 59 de la Ley del Sistema Financiero Nacional para la Vivienda (LSFNV), </w:t>
      </w:r>
      <w:r w:rsidR="00FB5118">
        <w:rPr>
          <w:rFonts w:cs="Arial"/>
          <w:color w:val="000000"/>
          <w:sz w:val="22"/>
          <w:szCs w:val="22"/>
        </w:rPr>
        <w:t>veintiocho</w:t>
      </w:r>
      <w:r>
        <w:rPr>
          <w:rFonts w:cs="Arial"/>
          <w:color w:val="000000"/>
          <w:sz w:val="22"/>
          <w:szCs w:val="22"/>
        </w:rPr>
        <w:t xml:space="preserve"> </w:t>
      </w:r>
      <w:r w:rsidRPr="00517F47">
        <w:rPr>
          <w:color w:val="000000"/>
          <w:sz w:val="22"/>
          <w:szCs w:val="22"/>
        </w:rPr>
        <w:t>operaciones individuales de Bono Familiar de Vivienda, para construcción en lote propio, con el propósito de brindar una solución de vivienda a igual número de familias que viven en situación de extrema necesidad</w:t>
      </w:r>
      <w:r>
        <w:rPr>
          <w:color w:val="000000"/>
          <w:sz w:val="22"/>
          <w:szCs w:val="22"/>
        </w:rPr>
        <w:t>,</w:t>
      </w:r>
      <w:r w:rsidRPr="00517F47">
        <w:rPr>
          <w:color w:val="000000"/>
          <w:sz w:val="22"/>
          <w:szCs w:val="22"/>
        </w:rPr>
        <w:t xml:space="preserve"> en </w:t>
      </w:r>
      <w:r w:rsidR="00FB5118">
        <w:rPr>
          <w:color w:val="000000"/>
          <w:sz w:val="22"/>
          <w:szCs w:val="22"/>
        </w:rPr>
        <w:t>el</w:t>
      </w:r>
      <w:r w:rsidRPr="00517F47">
        <w:rPr>
          <w:color w:val="000000"/>
          <w:sz w:val="22"/>
          <w:szCs w:val="22"/>
        </w:rPr>
        <w:t xml:space="preserve"> territorio indígena</w:t>
      </w:r>
      <w:r>
        <w:rPr>
          <w:color w:val="000000"/>
          <w:sz w:val="22"/>
          <w:szCs w:val="22"/>
        </w:rPr>
        <w:t xml:space="preserve"> </w:t>
      </w:r>
      <w:proofErr w:type="spellStart"/>
      <w:r>
        <w:rPr>
          <w:color w:val="000000"/>
          <w:sz w:val="22"/>
          <w:szCs w:val="22"/>
        </w:rPr>
        <w:t>Tayní</w:t>
      </w:r>
      <w:proofErr w:type="spellEnd"/>
      <w:r w:rsidRPr="00517F47">
        <w:rPr>
          <w:color w:val="000000"/>
          <w:sz w:val="22"/>
          <w:szCs w:val="22"/>
        </w:rPr>
        <w:t xml:space="preserve">, ubicado en </w:t>
      </w:r>
      <w:r>
        <w:rPr>
          <w:color w:val="000000"/>
          <w:sz w:val="22"/>
          <w:szCs w:val="22"/>
        </w:rPr>
        <w:t xml:space="preserve">el </w:t>
      </w:r>
      <w:r w:rsidR="000D40D5">
        <w:rPr>
          <w:color w:val="000000"/>
          <w:sz w:val="22"/>
          <w:szCs w:val="22"/>
        </w:rPr>
        <w:t xml:space="preserve">distrito Valle La Estrella del </w:t>
      </w:r>
      <w:r>
        <w:rPr>
          <w:color w:val="000000"/>
          <w:sz w:val="22"/>
          <w:szCs w:val="22"/>
        </w:rPr>
        <w:t xml:space="preserve">cantón </w:t>
      </w:r>
      <w:r w:rsidR="000D40D5">
        <w:rPr>
          <w:color w:val="000000"/>
          <w:sz w:val="22"/>
          <w:szCs w:val="22"/>
        </w:rPr>
        <w:t>y provincia de</w:t>
      </w:r>
      <w:r>
        <w:rPr>
          <w:color w:val="000000"/>
          <w:sz w:val="22"/>
          <w:szCs w:val="22"/>
        </w:rPr>
        <w:t xml:space="preserve"> Limón.</w:t>
      </w:r>
    </w:p>
    <w:p w14:paraId="6754A3D6" w14:textId="77777777" w:rsidR="008501EC" w:rsidRPr="00517F47" w:rsidRDefault="008501EC" w:rsidP="008501EC">
      <w:pPr>
        <w:autoSpaceDE w:val="0"/>
        <w:autoSpaceDN w:val="0"/>
        <w:adjustRightInd w:val="0"/>
        <w:spacing w:line="360" w:lineRule="auto"/>
        <w:jc w:val="both"/>
        <w:rPr>
          <w:rFonts w:cs="Arial"/>
          <w:color w:val="000000"/>
          <w:sz w:val="22"/>
          <w:szCs w:val="22"/>
        </w:rPr>
      </w:pPr>
    </w:p>
    <w:p w14:paraId="351E45B9" w14:textId="234FEA9E" w:rsidR="008501EC" w:rsidRPr="00517F47" w:rsidRDefault="008501EC" w:rsidP="008501EC">
      <w:pPr>
        <w:spacing w:line="360" w:lineRule="auto"/>
        <w:jc w:val="both"/>
        <w:rPr>
          <w:rFonts w:cs="Arial"/>
          <w:color w:val="000000"/>
          <w:sz w:val="22"/>
          <w:szCs w:val="22"/>
        </w:rPr>
      </w:pPr>
      <w:r w:rsidRPr="00517F47">
        <w:rPr>
          <w:rFonts w:cs="Arial"/>
          <w:b/>
          <w:bCs/>
          <w:color w:val="000000"/>
          <w:sz w:val="22"/>
          <w:szCs w:val="22"/>
        </w:rPr>
        <w:t>Segundo:</w:t>
      </w:r>
      <w:r w:rsidRPr="00517F47">
        <w:rPr>
          <w:rFonts w:cs="Arial"/>
          <w:color w:val="000000"/>
          <w:sz w:val="22"/>
          <w:szCs w:val="22"/>
        </w:rPr>
        <w:t xml:space="preserve"> Que por medio del</w:t>
      </w:r>
      <w:r>
        <w:rPr>
          <w:rFonts w:cs="Arial"/>
          <w:color w:val="000000"/>
          <w:sz w:val="22"/>
          <w:szCs w:val="22"/>
        </w:rPr>
        <w:t xml:space="preserve"> </w:t>
      </w:r>
      <w:r w:rsidRPr="00517F47">
        <w:rPr>
          <w:rFonts w:cs="Arial"/>
          <w:color w:val="000000"/>
          <w:sz w:val="22"/>
          <w:szCs w:val="22"/>
        </w:rPr>
        <w:t>oficio DF-OF-</w:t>
      </w:r>
      <w:r w:rsidR="000D40D5">
        <w:rPr>
          <w:rFonts w:cs="Arial"/>
          <w:color w:val="000000"/>
          <w:sz w:val="22"/>
          <w:szCs w:val="22"/>
        </w:rPr>
        <w:t>1151</w:t>
      </w:r>
      <w:r w:rsidRPr="00517F47">
        <w:rPr>
          <w:rFonts w:cs="Arial"/>
          <w:color w:val="000000"/>
          <w:sz w:val="22"/>
          <w:szCs w:val="22"/>
        </w:rPr>
        <w:t>-201</w:t>
      </w:r>
      <w:r>
        <w:rPr>
          <w:rFonts w:cs="Arial"/>
          <w:color w:val="000000"/>
          <w:sz w:val="22"/>
          <w:szCs w:val="22"/>
        </w:rPr>
        <w:t>9</w:t>
      </w:r>
      <w:r w:rsidRPr="00517F47">
        <w:rPr>
          <w:rFonts w:cs="Arial"/>
          <w:color w:val="000000"/>
          <w:sz w:val="22"/>
          <w:szCs w:val="22"/>
        </w:rPr>
        <w:t xml:space="preserve"> del </w:t>
      </w:r>
      <w:r w:rsidR="000D40D5">
        <w:rPr>
          <w:rFonts w:cs="Arial"/>
          <w:color w:val="000000"/>
          <w:sz w:val="22"/>
          <w:szCs w:val="22"/>
        </w:rPr>
        <w:t>04</w:t>
      </w:r>
      <w:r w:rsidRPr="00517F47">
        <w:rPr>
          <w:rFonts w:cs="Arial"/>
          <w:color w:val="000000"/>
          <w:sz w:val="22"/>
          <w:szCs w:val="22"/>
        </w:rPr>
        <w:t xml:space="preserve"> de </w:t>
      </w:r>
      <w:r w:rsidR="000D40D5">
        <w:rPr>
          <w:rFonts w:cs="Arial"/>
          <w:color w:val="000000"/>
          <w:sz w:val="22"/>
          <w:szCs w:val="22"/>
        </w:rPr>
        <w:t>octubre</w:t>
      </w:r>
      <w:r w:rsidRPr="00517F47">
        <w:rPr>
          <w:rFonts w:cs="Arial"/>
          <w:color w:val="000000"/>
          <w:sz w:val="22"/>
          <w:szCs w:val="22"/>
        </w:rPr>
        <w:t xml:space="preserve"> de 201</w:t>
      </w:r>
      <w:r>
        <w:rPr>
          <w:rFonts w:cs="Arial"/>
          <w:color w:val="000000"/>
          <w:sz w:val="22"/>
          <w:szCs w:val="22"/>
        </w:rPr>
        <w:t>9</w:t>
      </w:r>
      <w:r w:rsidRPr="00517F47">
        <w:rPr>
          <w:rFonts w:cs="Arial"/>
          <w:color w:val="000000"/>
          <w:sz w:val="22"/>
          <w:szCs w:val="22"/>
        </w:rPr>
        <w:t xml:space="preserve"> –</w:t>
      </w:r>
      <w:r>
        <w:rPr>
          <w:rFonts w:cs="Arial"/>
          <w:color w:val="000000"/>
          <w:sz w:val="22"/>
          <w:szCs w:val="22"/>
        </w:rPr>
        <w:t>el cual es</w:t>
      </w:r>
      <w:r w:rsidRPr="00517F47">
        <w:rPr>
          <w:rFonts w:cs="Arial"/>
          <w:color w:val="000000"/>
          <w:sz w:val="22"/>
          <w:szCs w:val="22"/>
        </w:rPr>
        <w:t xml:space="preserve"> avalado por la Gerencia General con la nota GG-ME-</w:t>
      </w:r>
      <w:r w:rsidR="000D40D5">
        <w:rPr>
          <w:rFonts w:cs="Arial"/>
          <w:color w:val="000000"/>
          <w:sz w:val="22"/>
          <w:szCs w:val="22"/>
        </w:rPr>
        <w:t>1056</w:t>
      </w:r>
      <w:r w:rsidRPr="00517F47">
        <w:rPr>
          <w:rFonts w:cs="Arial"/>
          <w:color w:val="000000"/>
          <w:sz w:val="22"/>
          <w:szCs w:val="22"/>
        </w:rPr>
        <w:t>-201</w:t>
      </w:r>
      <w:r>
        <w:rPr>
          <w:rFonts w:cs="Arial"/>
          <w:color w:val="000000"/>
          <w:sz w:val="22"/>
          <w:szCs w:val="22"/>
        </w:rPr>
        <w:t>9, de</w:t>
      </w:r>
      <w:r w:rsidR="000D40D5">
        <w:rPr>
          <w:rFonts w:cs="Arial"/>
          <w:color w:val="000000"/>
          <w:sz w:val="22"/>
          <w:szCs w:val="22"/>
        </w:rPr>
        <w:t xml:space="preserve"> esa misma fecha</w:t>
      </w:r>
      <w:r w:rsidRPr="00517F47">
        <w:rPr>
          <w:rFonts w:cs="Arial"/>
          <w:color w:val="000000"/>
          <w:sz w:val="22"/>
          <w:szCs w:val="22"/>
        </w:rPr>
        <w:t>–, la Dirección FOSUVI presenta el correspondiente dictamen técnico sobre la solicitud de</w:t>
      </w:r>
      <w:r>
        <w:rPr>
          <w:rFonts w:cs="Arial"/>
          <w:color w:val="000000"/>
          <w:sz w:val="22"/>
          <w:szCs w:val="22"/>
        </w:rPr>
        <w:t xml:space="preserve"> la Fundación CR-Canadá, y con base en</w:t>
      </w:r>
      <w:r w:rsidRPr="00517F47">
        <w:rPr>
          <w:rFonts w:cs="Arial"/>
          <w:color w:val="000000"/>
          <w:sz w:val="22"/>
          <w:szCs w:val="22"/>
        </w:rPr>
        <w:t xml:space="preserve"> la documentación presentada por la entidad</w:t>
      </w:r>
      <w:r>
        <w:rPr>
          <w:rFonts w:cs="Arial"/>
          <w:color w:val="000000"/>
          <w:sz w:val="22"/>
          <w:szCs w:val="22"/>
        </w:rPr>
        <w:t>,</w:t>
      </w:r>
      <w:r w:rsidRPr="00517F47">
        <w:rPr>
          <w:rFonts w:cs="Arial"/>
          <w:color w:val="000000"/>
          <w:sz w:val="22"/>
          <w:szCs w:val="22"/>
        </w:rPr>
        <w:t xml:space="preserve"> los estudios realizados por </w:t>
      </w:r>
      <w:r>
        <w:rPr>
          <w:rFonts w:cs="Arial"/>
          <w:color w:val="000000"/>
          <w:sz w:val="22"/>
          <w:szCs w:val="22"/>
        </w:rPr>
        <w:t>la</w:t>
      </w:r>
      <w:r w:rsidRPr="00517F47">
        <w:rPr>
          <w:rFonts w:cs="Arial"/>
          <w:color w:val="000000"/>
          <w:sz w:val="22"/>
          <w:szCs w:val="22"/>
        </w:rPr>
        <w:t xml:space="preserve"> Dirección</w:t>
      </w:r>
      <w:r>
        <w:rPr>
          <w:rFonts w:cs="Arial"/>
          <w:color w:val="000000"/>
          <w:sz w:val="22"/>
          <w:szCs w:val="22"/>
        </w:rPr>
        <w:t xml:space="preserve"> FOSUVI y la verificación de la normativa vigente para este tipo de operaciones</w:t>
      </w:r>
      <w:r w:rsidRPr="00517F47">
        <w:rPr>
          <w:rFonts w:cs="Arial"/>
          <w:color w:val="000000"/>
          <w:sz w:val="22"/>
          <w:szCs w:val="22"/>
        </w:rPr>
        <w:t>, recomienda aprobar l</w:t>
      </w:r>
      <w:r>
        <w:rPr>
          <w:rFonts w:cs="Arial"/>
          <w:color w:val="000000"/>
          <w:sz w:val="22"/>
          <w:szCs w:val="22"/>
        </w:rPr>
        <w:t xml:space="preserve">as respectivas operaciones de </w:t>
      </w:r>
      <w:r w:rsidRPr="00517F47">
        <w:rPr>
          <w:rFonts w:cs="Arial"/>
          <w:color w:val="000000"/>
          <w:sz w:val="22"/>
          <w:szCs w:val="22"/>
        </w:rPr>
        <w:t>B</w:t>
      </w:r>
      <w:r>
        <w:rPr>
          <w:rFonts w:cs="Arial"/>
          <w:color w:val="000000"/>
          <w:sz w:val="22"/>
          <w:szCs w:val="22"/>
        </w:rPr>
        <w:t>ono Familiar de Vivienda,</w:t>
      </w:r>
      <w:r w:rsidRPr="00517F47">
        <w:rPr>
          <w:rFonts w:cs="Arial"/>
          <w:color w:val="000000"/>
          <w:sz w:val="22"/>
          <w:szCs w:val="22"/>
        </w:rPr>
        <w:t xml:space="preserve"> bajo las condiciones señaladas en el citado informe.</w:t>
      </w:r>
    </w:p>
    <w:p w14:paraId="6565A325" w14:textId="77777777" w:rsidR="008501EC" w:rsidRPr="00517F47" w:rsidRDefault="008501EC" w:rsidP="008501EC">
      <w:pPr>
        <w:spacing w:line="360" w:lineRule="auto"/>
        <w:jc w:val="both"/>
        <w:rPr>
          <w:rFonts w:cs="Arial"/>
          <w:sz w:val="22"/>
          <w:szCs w:val="22"/>
        </w:rPr>
      </w:pPr>
    </w:p>
    <w:p w14:paraId="0730B396" w14:textId="18CB895B" w:rsidR="008501EC" w:rsidRDefault="008501EC" w:rsidP="008501EC">
      <w:pPr>
        <w:spacing w:line="360" w:lineRule="auto"/>
        <w:jc w:val="both"/>
        <w:rPr>
          <w:sz w:val="22"/>
          <w:szCs w:val="22"/>
          <w:lang w:val="es-ES_tradnl"/>
        </w:rPr>
      </w:pPr>
      <w:r w:rsidRPr="00517F47">
        <w:rPr>
          <w:b/>
          <w:bCs/>
          <w:sz w:val="22"/>
          <w:szCs w:val="22"/>
        </w:rPr>
        <w:t>Tercero:</w:t>
      </w:r>
      <w:r w:rsidRPr="00517F47">
        <w:rPr>
          <w:sz w:val="22"/>
          <w:szCs w:val="22"/>
        </w:rPr>
        <w:t xml:space="preserve"> Que conocidos y debidamente analizados los documentos que al respecto se han presentado a esta Junta Directiva, se estima procedente acoger la recomendación de la Administración, en los mismos términos que </w:t>
      </w:r>
      <w:r>
        <w:rPr>
          <w:sz w:val="22"/>
          <w:szCs w:val="22"/>
        </w:rPr>
        <w:t xml:space="preserve">se </w:t>
      </w:r>
      <w:r w:rsidRPr="00517F47">
        <w:rPr>
          <w:sz w:val="22"/>
          <w:szCs w:val="22"/>
        </w:rPr>
        <w:t>propone</w:t>
      </w:r>
      <w:r>
        <w:rPr>
          <w:sz w:val="22"/>
          <w:szCs w:val="22"/>
        </w:rPr>
        <w:t xml:space="preserve">n en </w:t>
      </w:r>
      <w:r w:rsidRPr="00517F47">
        <w:rPr>
          <w:sz w:val="22"/>
          <w:szCs w:val="22"/>
        </w:rPr>
        <w:t xml:space="preserve">el informe </w:t>
      </w:r>
      <w:r w:rsidRPr="00517F47">
        <w:rPr>
          <w:rFonts w:cs="Arial"/>
          <w:color w:val="000000"/>
          <w:sz w:val="22"/>
          <w:szCs w:val="22"/>
        </w:rPr>
        <w:t>DF-OF-</w:t>
      </w:r>
      <w:r w:rsidR="00AE63D7">
        <w:rPr>
          <w:rFonts w:cs="Arial"/>
          <w:color w:val="000000"/>
          <w:sz w:val="22"/>
          <w:szCs w:val="22"/>
        </w:rPr>
        <w:t>1151</w:t>
      </w:r>
      <w:r w:rsidRPr="00517F47">
        <w:rPr>
          <w:rFonts w:cs="Arial"/>
          <w:color w:val="000000"/>
          <w:sz w:val="22"/>
          <w:szCs w:val="22"/>
        </w:rPr>
        <w:t>-201</w:t>
      </w:r>
      <w:r>
        <w:rPr>
          <w:rFonts w:cs="Arial"/>
          <w:color w:val="000000"/>
          <w:sz w:val="22"/>
          <w:szCs w:val="22"/>
        </w:rPr>
        <w:t>9.</w:t>
      </w:r>
    </w:p>
    <w:p w14:paraId="72663F9B" w14:textId="77777777" w:rsidR="008501EC" w:rsidRDefault="008501EC" w:rsidP="008501EC">
      <w:pPr>
        <w:spacing w:line="360" w:lineRule="auto"/>
        <w:jc w:val="both"/>
        <w:rPr>
          <w:sz w:val="22"/>
          <w:szCs w:val="22"/>
          <w:lang w:val="es-ES_tradnl"/>
        </w:rPr>
      </w:pPr>
    </w:p>
    <w:p w14:paraId="57A30D66" w14:textId="77777777" w:rsidR="008501EC" w:rsidRPr="00517F47" w:rsidRDefault="008501EC" w:rsidP="008501EC">
      <w:pPr>
        <w:autoSpaceDE w:val="0"/>
        <w:autoSpaceDN w:val="0"/>
        <w:adjustRightInd w:val="0"/>
        <w:spacing w:line="360" w:lineRule="auto"/>
        <w:jc w:val="both"/>
        <w:rPr>
          <w:rFonts w:cs="Arial"/>
          <w:b/>
          <w:bCs/>
          <w:color w:val="000000"/>
          <w:sz w:val="22"/>
          <w:szCs w:val="22"/>
        </w:rPr>
      </w:pPr>
      <w:r w:rsidRPr="00517F47">
        <w:rPr>
          <w:rFonts w:cs="Arial"/>
          <w:b/>
          <w:bCs/>
          <w:color w:val="000000"/>
          <w:sz w:val="22"/>
          <w:szCs w:val="22"/>
        </w:rPr>
        <w:t>Por tanto, se acuerda:</w:t>
      </w:r>
    </w:p>
    <w:p w14:paraId="2545F812" w14:textId="564E5FE7" w:rsidR="008501EC" w:rsidRPr="00517F47" w:rsidRDefault="008501EC" w:rsidP="008501EC">
      <w:pPr>
        <w:autoSpaceDE w:val="0"/>
        <w:autoSpaceDN w:val="0"/>
        <w:adjustRightInd w:val="0"/>
        <w:spacing w:line="360" w:lineRule="auto"/>
        <w:jc w:val="both"/>
        <w:rPr>
          <w:rFonts w:cs="Arial"/>
          <w:color w:val="000000"/>
          <w:sz w:val="22"/>
          <w:szCs w:val="22"/>
        </w:rPr>
      </w:pPr>
      <w:r w:rsidRPr="00517F47">
        <w:rPr>
          <w:rFonts w:cs="Arial"/>
          <w:b/>
          <w:bCs/>
          <w:color w:val="000000"/>
          <w:sz w:val="22"/>
          <w:szCs w:val="22"/>
        </w:rPr>
        <w:t>1)</w:t>
      </w:r>
      <w:r w:rsidRPr="00517F47">
        <w:rPr>
          <w:rFonts w:cs="Arial"/>
          <w:color w:val="000000"/>
          <w:sz w:val="22"/>
          <w:szCs w:val="22"/>
        </w:rPr>
        <w:t xml:space="preserve">  Aprobar, al amparo del artículo 59 de la LSFNV, </w:t>
      </w:r>
      <w:r w:rsidR="008901BD">
        <w:rPr>
          <w:rFonts w:cs="Arial"/>
          <w:color w:val="000000"/>
          <w:sz w:val="22"/>
          <w:szCs w:val="22"/>
        </w:rPr>
        <w:t xml:space="preserve">veintiocho </w:t>
      </w:r>
      <w:r w:rsidRPr="00517F47">
        <w:rPr>
          <w:rFonts w:cs="Arial"/>
          <w:color w:val="000000"/>
          <w:sz w:val="22"/>
          <w:szCs w:val="22"/>
        </w:rPr>
        <w:t xml:space="preserve">operaciones individuales de Bono Familiar de Vivienda, para construcción en lote propio, para igual número de familias que viven en situación de extrema necesidad en </w:t>
      </w:r>
      <w:r w:rsidR="008901BD">
        <w:rPr>
          <w:rFonts w:cs="Arial"/>
          <w:color w:val="000000"/>
          <w:sz w:val="22"/>
          <w:szCs w:val="22"/>
        </w:rPr>
        <w:t>el</w:t>
      </w:r>
      <w:r w:rsidRPr="00517F47">
        <w:rPr>
          <w:rFonts w:cs="Arial"/>
          <w:color w:val="000000"/>
          <w:sz w:val="22"/>
          <w:szCs w:val="22"/>
        </w:rPr>
        <w:t xml:space="preserve"> territorio indígena</w:t>
      </w:r>
      <w:r>
        <w:rPr>
          <w:rFonts w:cs="Arial"/>
          <w:color w:val="000000"/>
          <w:sz w:val="22"/>
          <w:szCs w:val="22"/>
        </w:rPr>
        <w:t xml:space="preserve"> </w:t>
      </w:r>
      <w:proofErr w:type="spellStart"/>
      <w:r>
        <w:rPr>
          <w:rFonts w:cs="Arial"/>
          <w:color w:val="000000"/>
          <w:sz w:val="22"/>
          <w:szCs w:val="22"/>
        </w:rPr>
        <w:t>Tayní</w:t>
      </w:r>
      <w:proofErr w:type="spellEnd"/>
      <w:r w:rsidRPr="00517F47">
        <w:rPr>
          <w:color w:val="000000"/>
          <w:sz w:val="22"/>
          <w:szCs w:val="22"/>
        </w:rPr>
        <w:t xml:space="preserve">, </w:t>
      </w:r>
      <w:r w:rsidR="008901BD" w:rsidRPr="00517F47">
        <w:rPr>
          <w:color w:val="000000"/>
          <w:sz w:val="22"/>
          <w:szCs w:val="22"/>
        </w:rPr>
        <w:t xml:space="preserve">ubicado en </w:t>
      </w:r>
      <w:r w:rsidR="008901BD">
        <w:rPr>
          <w:color w:val="000000"/>
          <w:sz w:val="22"/>
          <w:szCs w:val="22"/>
        </w:rPr>
        <w:t xml:space="preserve">el </w:t>
      </w:r>
      <w:r w:rsidR="008901BD">
        <w:rPr>
          <w:color w:val="000000"/>
          <w:sz w:val="22"/>
          <w:szCs w:val="22"/>
        </w:rPr>
        <w:lastRenderedPageBreak/>
        <w:t>distrito Valle La Estrella del cantón y provincia de Limón</w:t>
      </w:r>
      <w:r w:rsidRPr="00517F47">
        <w:rPr>
          <w:rFonts w:cs="Arial"/>
          <w:color w:val="000000"/>
          <w:sz w:val="22"/>
          <w:szCs w:val="22"/>
        </w:rPr>
        <w:t>, actuando</w:t>
      </w:r>
      <w:r>
        <w:rPr>
          <w:rFonts w:cs="Arial"/>
          <w:color w:val="000000"/>
          <w:sz w:val="22"/>
          <w:szCs w:val="22"/>
        </w:rPr>
        <w:t xml:space="preserve"> la Fundación para la Vivienda Rural Costa Rica – Canadá como entidad</w:t>
      </w:r>
      <w:r w:rsidRPr="00517F47">
        <w:rPr>
          <w:rFonts w:cs="Arial"/>
          <w:color w:val="000000"/>
          <w:sz w:val="22"/>
          <w:szCs w:val="22"/>
        </w:rPr>
        <w:t xml:space="preserve"> autorizada</w:t>
      </w:r>
      <w:r>
        <w:rPr>
          <w:rFonts w:cs="Arial"/>
          <w:color w:val="000000"/>
          <w:sz w:val="22"/>
          <w:szCs w:val="22"/>
        </w:rPr>
        <w:t xml:space="preserve"> y la empresa </w:t>
      </w:r>
      <w:r w:rsidR="008901BD">
        <w:rPr>
          <w:rFonts w:cs="Arial"/>
          <w:color w:val="000000"/>
          <w:sz w:val="22"/>
          <w:szCs w:val="22"/>
        </w:rPr>
        <w:t>constructora Sociedad Maderera de Barrio Cuba (SOMABACU)</w:t>
      </w:r>
      <w:r>
        <w:rPr>
          <w:rFonts w:cs="Arial"/>
          <w:color w:val="000000"/>
          <w:sz w:val="22"/>
          <w:szCs w:val="22"/>
        </w:rPr>
        <w:t>, cédula jurídica 3-10</w:t>
      </w:r>
      <w:r w:rsidR="008901BD">
        <w:rPr>
          <w:rFonts w:cs="Arial"/>
          <w:color w:val="000000"/>
          <w:sz w:val="22"/>
          <w:szCs w:val="22"/>
        </w:rPr>
        <w:t>1</w:t>
      </w:r>
      <w:r>
        <w:rPr>
          <w:rFonts w:cs="Arial"/>
          <w:color w:val="000000"/>
          <w:sz w:val="22"/>
          <w:szCs w:val="22"/>
        </w:rPr>
        <w:t>-</w:t>
      </w:r>
      <w:r w:rsidR="008901BD">
        <w:rPr>
          <w:rFonts w:cs="Arial"/>
          <w:color w:val="000000"/>
          <w:sz w:val="22"/>
          <w:szCs w:val="22"/>
        </w:rPr>
        <w:t>017266</w:t>
      </w:r>
      <w:r>
        <w:rPr>
          <w:rFonts w:cs="Arial"/>
          <w:color w:val="000000"/>
          <w:sz w:val="22"/>
          <w:szCs w:val="22"/>
        </w:rPr>
        <w:t>, como constructora de las viviendas.</w:t>
      </w:r>
    </w:p>
    <w:p w14:paraId="084A813E" w14:textId="77777777" w:rsidR="008501EC" w:rsidRPr="00517F47" w:rsidRDefault="008501EC" w:rsidP="008501EC">
      <w:pPr>
        <w:autoSpaceDE w:val="0"/>
        <w:autoSpaceDN w:val="0"/>
        <w:adjustRightInd w:val="0"/>
        <w:spacing w:line="360" w:lineRule="auto"/>
        <w:jc w:val="both"/>
        <w:rPr>
          <w:rFonts w:cs="Arial"/>
          <w:color w:val="000000"/>
          <w:sz w:val="22"/>
          <w:szCs w:val="22"/>
        </w:rPr>
      </w:pPr>
    </w:p>
    <w:p w14:paraId="2D4CCB91" w14:textId="5DC778A2" w:rsidR="008501EC" w:rsidRDefault="008501EC" w:rsidP="008501EC">
      <w:pPr>
        <w:spacing w:line="360" w:lineRule="auto"/>
        <w:jc w:val="both"/>
        <w:rPr>
          <w:rFonts w:cs="Arial"/>
          <w:color w:val="000000"/>
          <w:sz w:val="22"/>
          <w:szCs w:val="22"/>
        </w:rPr>
      </w:pPr>
      <w:r w:rsidRPr="00517F47">
        <w:rPr>
          <w:rFonts w:cs="Arial"/>
          <w:b/>
          <w:bCs/>
          <w:color w:val="000000"/>
          <w:sz w:val="22"/>
          <w:szCs w:val="22"/>
        </w:rPr>
        <w:t>2)</w:t>
      </w:r>
      <w:r w:rsidRPr="00517F47">
        <w:rPr>
          <w:rFonts w:cs="Arial"/>
          <w:color w:val="000000"/>
          <w:sz w:val="22"/>
          <w:szCs w:val="22"/>
        </w:rPr>
        <w:t xml:space="preserve">  Para estos efectos, se autorizan </w:t>
      </w:r>
      <w:r w:rsidR="008901BD">
        <w:rPr>
          <w:rFonts w:cs="Arial"/>
          <w:color w:val="000000"/>
          <w:sz w:val="22"/>
          <w:szCs w:val="22"/>
        </w:rPr>
        <w:t xml:space="preserve">veintiocho </w:t>
      </w:r>
      <w:r>
        <w:rPr>
          <w:rFonts w:cs="Arial"/>
          <w:color w:val="000000"/>
          <w:sz w:val="22"/>
          <w:szCs w:val="22"/>
        </w:rPr>
        <w:t xml:space="preserve">operaciones de </w:t>
      </w:r>
      <w:r w:rsidRPr="00517F47">
        <w:rPr>
          <w:rFonts w:cs="Arial"/>
          <w:color w:val="000000"/>
          <w:sz w:val="22"/>
          <w:szCs w:val="22"/>
        </w:rPr>
        <w:t>Bono Familiar de Vivienda, de conformidad con el siguiente detalle de beneficiarios y montos:</w:t>
      </w:r>
    </w:p>
    <w:p w14:paraId="277E7A8E" w14:textId="3A306078" w:rsidR="0006237B" w:rsidRDefault="0006237B" w:rsidP="008501EC">
      <w:pPr>
        <w:spacing w:line="360" w:lineRule="auto"/>
        <w:jc w:val="both"/>
        <w:rPr>
          <w:rFonts w:cs="Arial"/>
          <w:color w:val="000000"/>
          <w:sz w:val="22"/>
          <w:szCs w:val="22"/>
        </w:rPr>
      </w:pPr>
    </w:p>
    <w:tbl>
      <w:tblPr>
        <w:tblW w:w="51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69"/>
        <w:gridCol w:w="993"/>
        <w:gridCol w:w="853"/>
        <w:gridCol w:w="1274"/>
        <w:gridCol w:w="993"/>
        <w:gridCol w:w="993"/>
        <w:gridCol w:w="1300"/>
      </w:tblGrid>
      <w:tr w:rsidR="0006237B" w:rsidRPr="0006237B" w14:paraId="22B06D2F" w14:textId="77777777" w:rsidTr="00414CB6">
        <w:trPr>
          <w:trHeight w:val="20"/>
          <w:tblHeader/>
          <w:jc w:val="center"/>
        </w:trPr>
        <w:tc>
          <w:tcPr>
            <w:tcW w:w="1471" w:type="pct"/>
            <w:shd w:val="clear" w:color="auto" w:fill="auto"/>
            <w:vAlign w:val="center"/>
            <w:hideMark/>
          </w:tcPr>
          <w:p w14:paraId="4AFBF488" w14:textId="7EDFF66B" w:rsidR="0006237B" w:rsidRPr="00A85C99" w:rsidRDefault="0006237B" w:rsidP="001F5104">
            <w:pPr>
              <w:jc w:val="center"/>
              <w:rPr>
                <w:rFonts w:ascii="Arial Narrow" w:hAnsi="Arial Narrow" w:cstheme="minorHAnsi"/>
                <w:b/>
                <w:bCs/>
                <w:sz w:val="18"/>
                <w:szCs w:val="18"/>
                <w:lang w:val="es-CR" w:eastAsia="es-CR"/>
              </w:rPr>
            </w:pPr>
            <w:r w:rsidRPr="00A85C99">
              <w:rPr>
                <w:rFonts w:ascii="Arial Narrow" w:hAnsi="Arial Narrow" w:cstheme="minorHAnsi"/>
                <w:b/>
                <w:bCs/>
                <w:sz w:val="18"/>
                <w:szCs w:val="18"/>
                <w:lang w:val="es-CR" w:eastAsia="es-CR"/>
              </w:rPr>
              <w:t xml:space="preserve">Jefe </w:t>
            </w:r>
            <w:r w:rsidR="00211EB7" w:rsidRPr="00A85C99">
              <w:rPr>
                <w:rFonts w:ascii="Arial Narrow" w:hAnsi="Arial Narrow" w:cstheme="minorHAnsi"/>
                <w:b/>
                <w:bCs/>
                <w:sz w:val="18"/>
                <w:szCs w:val="18"/>
                <w:lang w:val="es-CR" w:eastAsia="es-CR"/>
              </w:rPr>
              <w:t>d</w:t>
            </w:r>
            <w:r w:rsidRPr="00A85C99">
              <w:rPr>
                <w:rFonts w:ascii="Arial Narrow" w:hAnsi="Arial Narrow" w:cstheme="minorHAnsi"/>
                <w:b/>
                <w:bCs/>
                <w:sz w:val="18"/>
                <w:szCs w:val="18"/>
                <w:lang w:val="es-CR" w:eastAsia="es-CR"/>
              </w:rPr>
              <w:t xml:space="preserve">e </w:t>
            </w:r>
            <w:r w:rsidR="00D5564B">
              <w:rPr>
                <w:rFonts w:ascii="Arial Narrow" w:hAnsi="Arial Narrow" w:cstheme="minorHAnsi"/>
                <w:b/>
                <w:bCs/>
                <w:sz w:val="18"/>
                <w:szCs w:val="18"/>
                <w:lang w:val="es-CR" w:eastAsia="es-CR"/>
              </w:rPr>
              <w:t>f</w:t>
            </w:r>
            <w:r w:rsidRPr="00A85C99">
              <w:rPr>
                <w:rFonts w:ascii="Arial Narrow" w:hAnsi="Arial Narrow" w:cstheme="minorHAnsi"/>
                <w:b/>
                <w:bCs/>
                <w:sz w:val="18"/>
                <w:szCs w:val="18"/>
                <w:lang w:val="es-CR" w:eastAsia="es-CR"/>
              </w:rPr>
              <w:t>amilia</w:t>
            </w:r>
          </w:p>
        </w:tc>
        <w:tc>
          <w:tcPr>
            <w:tcW w:w="547" w:type="pct"/>
            <w:shd w:val="clear" w:color="auto" w:fill="auto"/>
            <w:vAlign w:val="center"/>
            <w:hideMark/>
          </w:tcPr>
          <w:p w14:paraId="3EE0D278" w14:textId="77777777" w:rsidR="0006237B" w:rsidRPr="00A85C99" w:rsidRDefault="0006237B" w:rsidP="001F5104">
            <w:pPr>
              <w:jc w:val="center"/>
              <w:rPr>
                <w:rFonts w:ascii="Arial Narrow" w:hAnsi="Arial Narrow" w:cstheme="minorHAnsi"/>
                <w:b/>
                <w:bCs/>
                <w:sz w:val="18"/>
                <w:szCs w:val="18"/>
                <w:lang w:val="es-CR" w:eastAsia="es-CR"/>
              </w:rPr>
            </w:pPr>
            <w:r w:rsidRPr="00A85C99">
              <w:rPr>
                <w:rFonts w:ascii="Arial Narrow" w:hAnsi="Arial Narrow" w:cstheme="minorHAnsi"/>
                <w:b/>
                <w:bCs/>
                <w:sz w:val="18"/>
                <w:szCs w:val="18"/>
                <w:lang w:val="es-CR" w:eastAsia="es-CR"/>
              </w:rPr>
              <w:t>Cédula</w:t>
            </w:r>
          </w:p>
        </w:tc>
        <w:tc>
          <w:tcPr>
            <w:tcW w:w="470" w:type="pct"/>
            <w:shd w:val="clear" w:color="auto" w:fill="auto"/>
            <w:vAlign w:val="center"/>
            <w:hideMark/>
          </w:tcPr>
          <w:p w14:paraId="78B79A33" w14:textId="5B6BFFBE" w:rsidR="0006237B" w:rsidRPr="00A85C99" w:rsidRDefault="0006237B" w:rsidP="001F5104">
            <w:pPr>
              <w:jc w:val="center"/>
              <w:rPr>
                <w:rFonts w:ascii="Arial Narrow" w:hAnsi="Arial Narrow" w:cstheme="minorHAnsi"/>
                <w:b/>
                <w:bCs/>
                <w:sz w:val="18"/>
                <w:szCs w:val="18"/>
                <w:lang w:val="es-CR" w:eastAsia="es-CR"/>
              </w:rPr>
            </w:pPr>
            <w:r w:rsidRPr="00A85C99">
              <w:rPr>
                <w:rFonts w:ascii="Arial Narrow" w:hAnsi="Arial Narrow" w:cstheme="minorHAnsi"/>
                <w:b/>
                <w:bCs/>
                <w:sz w:val="18"/>
                <w:szCs w:val="18"/>
                <w:lang w:val="es-CR" w:eastAsia="es-CR"/>
              </w:rPr>
              <w:t xml:space="preserve">Área </w:t>
            </w:r>
            <w:proofErr w:type="spellStart"/>
            <w:r w:rsidR="00D5564B">
              <w:rPr>
                <w:rFonts w:ascii="Arial Narrow" w:hAnsi="Arial Narrow" w:cstheme="minorHAnsi"/>
                <w:b/>
                <w:bCs/>
                <w:sz w:val="18"/>
                <w:szCs w:val="18"/>
                <w:lang w:val="es-CR" w:eastAsia="es-CR"/>
              </w:rPr>
              <w:t>c</w:t>
            </w:r>
            <w:r w:rsidRPr="00A85C99">
              <w:rPr>
                <w:rFonts w:ascii="Arial Narrow" w:hAnsi="Arial Narrow" w:cstheme="minorHAnsi"/>
                <w:b/>
                <w:bCs/>
                <w:sz w:val="18"/>
                <w:szCs w:val="18"/>
                <w:lang w:val="es-CR" w:eastAsia="es-CR"/>
              </w:rPr>
              <w:t>onstruc</w:t>
            </w:r>
            <w:r w:rsidR="00414CB6">
              <w:rPr>
                <w:rFonts w:ascii="Arial Narrow" w:hAnsi="Arial Narrow" w:cstheme="minorHAnsi"/>
                <w:b/>
                <w:bCs/>
                <w:sz w:val="18"/>
                <w:szCs w:val="18"/>
                <w:lang w:val="es-CR" w:eastAsia="es-CR"/>
              </w:rPr>
              <w:t>-</w:t>
            </w:r>
            <w:r w:rsidRPr="00A85C99">
              <w:rPr>
                <w:rFonts w:ascii="Arial Narrow" w:hAnsi="Arial Narrow" w:cstheme="minorHAnsi"/>
                <w:b/>
                <w:bCs/>
                <w:sz w:val="18"/>
                <w:szCs w:val="18"/>
                <w:lang w:val="es-CR" w:eastAsia="es-CR"/>
              </w:rPr>
              <w:t>ción</w:t>
            </w:r>
            <w:proofErr w:type="spellEnd"/>
            <w:r w:rsidRPr="00A85C99">
              <w:rPr>
                <w:rFonts w:ascii="Arial Narrow" w:hAnsi="Arial Narrow" w:cstheme="minorHAnsi"/>
                <w:b/>
                <w:bCs/>
                <w:sz w:val="18"/>
                <w:szCs w:val="18"/>
                <w:lang w:val="es-CR" w:eastAsia="es-CR"/>
              </w:rPr>
              <w:t xml:space="preserve"> (m</w:t>
            </w:r>
            <w:r w:rsidRPr="00A85C99">
              <w:rPr>
                <w:rFonts w:ascii="Arial Narrow" w:hAnsi="Arial Narrow" w:cstheme="minorHAnsi"/>
                <w:b/>
                <w:bCs/>
                <w:sz w:val="18"/>
                <w:szCs w:val="18"/>
                <w:vertAlign w:val="superscript"/>
                <w:lang w:val="es-CR" w:eastAsia="es-CR"/>
              </w:rPr>
              <w:t>2</w:t>
            </w:r>
            <w:r w:rsidRPr="00A85C99">
              <w:rPr>
                <w:rFonts w:ascii="Arial Narrow" w:hAnsi="Arial Narrow" w:cstheme="minorHAnsi"/>
                <w:b/>
                <w:bCs/>
                <w:sz w:val="18"/>
                <w:szCs w:val="18"/>
                <w:lang w:val="es-CR" w:eastAsia="es-CR"/>
              </w:rPr>
              <w:t>)</w:t>
            </w:r>
          </w:p>
        </w:tc>
        <w:tc>
          <w:tcPr>
            <w:tcW w:w="702" w:type="pct"/>
            <w:shd w:val="clear" w:color="auto" w:fill="auto"/>
            <w:vAlign w:val="center"/>
            <w:hideMark/>
          </w:tcPr>
          <w:p w14:paraId="36A3A1D2" w14:textId="606DA551" w:rsidR="0006237B" w:rsidRPr="00A85C99" w:rsidRDefault="0006237B" w:rsidP="001F5104">
            <w:pPr>
              <w:jc w:val="center"/>
              <w:rPr>
                <w:rFonts w:ascii="Arial Narrow" w:hAnsi="Arial Narrow" w:cstheme="minorHAnsi"/>
                <w:b/>
                <w:bCs/>
                <w:sz w:val="18"/>
                <w:szCs w:val="18"/>
                <w:lang w:val="es-CR" w:eastAsia="es-CR"/>
              </w:rPr>
            </w:pPr>
            <w:r w:rsidRPr="00A85C99">
              <w:rPr>
                <w:rFonts w:ascii="Arial Narrow" w:hAnsi="Arial Narrow" w:cstheme="minorHAnsi"/>
                <w:b/>
                <w:bCs/>
                <w:sz w:val="18"/>
                <w:szCs w:val="18"/>
                <w:lang w:val="es-CR" w:eastAsia="es-CR"/>
              </w:rPr>
              <w:t xml:space="preserve">Monto de la </w:t>
            </w:r>
            <w:r w:rsidR="00D5564B">
              <w:rPr>
                <w:rFonts w:ascii="Arial Narrow" w:hAnsi="Arial Narrow" w:cstheme="minorHAnsi"/>
                <w:b/>
                <w:bCs/>
                <w:sz w:val="18"/>
                <w:szCs w:val="18"/>
                <w:lang w:val="es-CR" w:eastAsia="es-CR"/>
              </w:rPr>
              <w:t>c</w:t>
            </w:r>
            <w:r w:rsidRPr="00A85C99">
              <w:rPr>
                <w:rFonts w:ascii="Arial Narrow" w:hAnsi="Arial Narrow" w:cstheme="minorHAnsi"/>
                <w:b/>
                <w:bCs/>
                <w:sz w:val="18"/>
                <w:szCs w:val="18"/>
                <w:lang w:val="es-CR" w:eastAsia="es-CR"/>
              </w:rPr>
              <w:t>onstrucción</w:t>
            </w:r>
            <w:r w:rsidR="00A85C99" w:rsidRPr="00A85C99">
              <w:rPr>
                <w:rFonts w:ascii="Arial Narrow" w:hAnsi="Arial Narrow" w:cstheme="minorHAnsi"/>
                <w:b/>
                <w:bCs/>
                <w:sz w:val="18"/>
                <w:szCs w:val="18"/>
                <w:lang w:val="es-CR" w:eastAsia="es-CR"/>
              </w:rPr>
              <w:t xml:space="preserve"> (¢)</w:t>
            </w:r>
          </w:p>
        </w:tc>
        <w:tc>
          <w:tcPr>
            <w:tcW w:w="547" w:type="pct"/>
            <w:shd w:val="clear" w:color="auto" w:fill="auto"/>
            <w:vAlign w:val="center"/>
            <w:hideMark/>
          </w:tcPr>
          <w:p w14:paraId="3E83C28A" w14:textId="1E3AA8A9" w:rsidR="0006237B" w:rsidRPr="00A85C99" w:rsidRDefault="0006237B" w:rsidP="001F5104">
            <w:pPr>
              <w:jc w:val="center"/>
              <w:rPr>
                <w:rFonts w:ascii="Arial Narrow" w:hAnsi="Arial Narrow" w:cstheme="minorHAnsi"/>
                <w:b/>
                <w:bCs/>
                <w:sz w:val="18"/>
                <w:szCs w:val="18"/>
                <w:lang w:val="es-CR" w:eastAsia="es-CR"/>
              </w:rPr>
            </w:pPr>
            <w:r w:rsidRPr="00A85C99">
              <w:rPr>
                <w:rFonts w:ascii="Arial Narrow" w:hAnsi="Arial Narrow" w:cstheme="minorHAnsi"/>
                <w:b/>
                <w:bCs/>
                <w:sz w:val="18"/>
                <w:szCs w:val="18"/>
                <w:lang w:val="es-CR" w:eastAsia="es-CR"/>
              </w:rPr>
              <w:t>Monto de transporte</w:t>
            </w:r>
            <w:r w:rsidR="00A85C99" w:rsidRPr="00A85C99">
              <w:rPr>
                <w:rFonts w:ascii="Arial Narrow" w:hAnsi="Arial Narrow" w:cstheme="minorHAnsi"/>
                <w:b/>
                <w:bCs/>
                <w:sz w:val="18"/>
                <w:szCs w:val="18"/>
                <w:lang w:val="es-CR" w:eastAsia="es-CR"/>
              </w:rPr>
              <w:t xml:space="preserve"> (¢)</w:t>
            </w:r>
          </w:p>
        </w:tc>
        <w:tc>
          <w:tcPr>
            <w:tcW w:w="547" w:type="pct"/>
            <w:shd w:val="clear" w:color="auto" w:fill="auto"/>
            <w:vAlign w:val="center"/>
            <w:hideMark/>
          </w:tcPr>
          <w:p w14:paraId="5FCB0C63" w14:textId="27DC089A" w:rsidR="0006237B" w:rsidRPr="00A85C99" w:rsidRDefault="0006237B" w:rsidP="001F5104">
            <w:pPr>
              <w:jc w:val="center"/>
              <w:rPr>
                <w:rFonts w:ascii="Arial Narrow" w:hAnsi="Arial Narrow" w:cstheme="minorHAnsi"/>
                <w:b/>
                <w:bCs/>
                <w:sz w:val="18"/>
                <w:szCs w:val="18"/>
                <w:lang w:val="es-CR" w:eastAsia="es-CR"/>
              </w:rPr>
            </w:pPr>
            <w:r w:rsidRPr="00A85C99">
              <w:rPr>
                <w:rFonts w:ascii="Arial Narrow" w:hAnsi="Arial Narrow" w:cstheme="minorHAnsi"/>
                <w:b/>
                <w:bCs/>
                <w:sz w:val="18"/>
                <w:szCs w:val="18"/>
                <w:lang w:val="es-CR" w:eastAsia="es-CR"/>
              </w:rPr>
              <w:t>Monto</w:t>
            </w:r>
            <w:r w:rsidR="00D5564B">
              <w:rPr>
                <w:rFonts w:ascii="Arial Narrow" w:hAnsi="Arial Narrow" w:cstheme="minorHAnsi"/>
                <w:b/>
                <w:bCs/>
                <w:sz w:val="18"/>
                <w:szCs w:val="18"/>
                <w:lang w:val="es-CR" w:eastAsia="es-CR"/>
              </w:rPr>
              <w:t xml:space="preserve"> de</w:t>
            </w:r>
            <w:r w:rsidRPr="00A85C99">
              <w:rPr>
                <w:rFonts w:ascii="Arial Narrow" w:hAnsi="Arial Narrow" w:cstheme="minorHAnsi"/>
                <w:b/>
                <w:bCs/>
                <w:sz w:val="18"/>
                <w:szCs w:val="18"/>
                <w:lang w:val="es-CR" w:eastAsia="es-CR"/>
              </w:rPr>
              <w:t xml:space="preserve"> </w:t>
            </w:r>
            <w:r w:rsidR="00D5564B">
              <w:rPr>
                <w:rFonts w:ascii="Arial Narrow" w:hAnsi="Arial Narrow" w:cstheme="minorHAnsi"/>
                <w:b/>
                <w:bCs/>
                <w:sz w:val="18"/>
                <w:szCs w:val="18"/>
                <w:lang w:val="es-CR" w:eastAsia="es-CR"/>
              </w:rPr>
              <w:t>g</w:t>
            </w:r>
            <w:r w:rsidRPr="00A85C99">
              <w:rPr>
                <w:rFonts w:ascii="Arial Narrow" w:hAnsi="Arial Narrow" w:cstheme="minorHAnsi"/>
                <w:b/>
                <w:bCs/>
                <w:sz w:val="18"/>
                <w:szCs w:val="18"/>
                <w:lang w:val="es-CR" w:eastAsia="es-CR"/>
              </w:rPr>
              <w:t>astos</w:t>
            </w:r>
            <w:r w:rsidR="00A85C99" w:rsidRPr="00A85C99">
              <w:rPr>
                <w:rFonts w:ascii="Arial Narrow" w:hAnsi="Arial Narrow" w:cstheme="minorHAnsi"/>
                <w:b/>
                <w:bCs/>
                <w:sz w:val="18"/>
                <w:szCs w:val="18"/>
                <w:lang w:val="es-CR" w:eastAsia="es-CR"/>
              </w:rPr>
              <w:t xml:space="preserve"> (¢)</w:t>
            </w:r>
          </w:p>
        </w:tc>
        <w:tc>
          <w:tcPr>
            <w:tcW w:w="716" w:type="pct"/>
            <w:shd w:val="clear" w:color="auto" w:fill="auto"/>
            <w:vAlign w:val="center"/>
            <w:hideMark/>
          </w:tcPr>
          <w:p w14:paraId="0BA70D28" w14:textId="23AEEDF7" w:rsidR="0006237B" w:rsidRPr="00A85C99" w:rsidRDefault="0006237B" w:rsidP="001F5104">
            <w:pPr>
              <w:jc w:val="center"/>
              <w:rPr>
                <w:rFonts w:ascii="Arial Narrow" w:hAnsi="Arial Narrow" w:cstheme="minorHAnsi"/>
                <w:b/>
                <w:bCs/>
                <w:sz w:val="18"/>
                <w:szCs w:val="18"/>
                <w:lang w:val="es-CR" w:eastAsia="es-CR"/>
              </w:rPr>
            </w:pPr>
            <w:r w:rsidRPr="00A85C99">
              <w:rPr>
                <w:rFonts w:ascii="Arial Narrow" w:hAnsi="Arial Narrow" w:cstheme="minorHAnsi"/>
                <w:b/>
                <w:bCs/>
                <w:sz w:val="18"/>
                <w:szCs w:val="18"/>
                <w:lang w:val="es-CR" w:eastAsia="es-CR"/>
              </w:rPr>
              <w:t>Monto del Bono</w:t>
            </w:r>
            <w:r w:rsidR="00A85C99" w:rsidRPr="00A85C99">
              <w:rPr>
                <w:rFonts w:ascii="Arial Narrow" w:hAnsi="Arial Narrow" w:cstheme="minorHAnsi"/>
                <w:b/>
                <w:bCs/>
                <w:sz w:val="18"/>
                <w:szCs w:val="18"/>
                <w:lang w:val="es-CR" w:eastAsia="es-CR"/>
              </w:rPr>
              <w:t xml:space="preserve"> (¢)</w:t>
            </w:r>
          </w:p>
        </w:tc>
      </w:tr>
      <w:tr w:rsidR="00414CB6" w:rsidRPr="00B03151" w14:paraId="6E05F13C" w14:textId="77777777" w:rsidTr="00414CB6">
        <w:trPr>
          <w:trHeight w:val="340"/>
          <w:jc w:val="center"/>
        </w:trPr>
        <w:tc>
          <w:tcPr>
            <w:tcW w:w="1471" w:type="pct"/>
            <w:shd w:val="clear" w:color="auto" w:fill="auto"/>
            <w:vAlign w:val="center"/>
            <w:hideMark/>
          </w:tcPr>
          <w:p w14:paraId="655959A5" w14:textId="77777777" w:rsidR="0006237B" w:rsidRPr="00A85C99" w:rsidRDefault="0006237B" w:rsidP="00414CB6">
            <w:pPr>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 xml:space="preserve">Gómez López </w:t>
            </w:r>
            <w:proofErr w:type="spellStart"/>
            <w:r w:rsidRPr="00A85C99">
              <w:rPr>
                <w:rFonts w:ascii="Arial Narrow" w:hAnsi="Arial Narrow" w:cstheme="minorHAnsi"/>
                <w:color w:val="000000"/>
                <w:sz w:val="18"/>
                <w:szCs w:val="18"/>
                <w:lang w:val="es-CR" w:eastAsia="es-CR"/>
              </w:rPr>
              <w:t>Claribeth</w:t>
            </w:r>
            <w:proofErr w:type="spellEnd"/>
          </w:p>
        </w:tc>
        <w:tc>
          <w:tcPr>
            <w:tcW w:w="547" w:type="pct"/>
            <w:shd w:val="clear" w:color="auto" w:fill="auto"/>
            <w:vAlign w:val="center"/>
            <w:hideMark/>
          </w:tcPr>
          <w:p w14:paraId="2FD10A46" w14:textId="77777777" w:rsidR="0006237B" w:rsidRPr="00A85C99" w:rsidRDefault="0006237B" w:rsidP="001F5104">
            <w:pPr>
              <w:jc w:val="center"/>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702780577</w:t>
            </w:r>
          </w:p>
        </w:tc>
        <w:tc>
          <w:tcPr>
            <w:tcW w:w="470" w:type="pct"/>
            <w:shd w:val="clear" w:color="auto" w:fill="auto"/>
            <w:vAlign w:val="center"/>
            <w:hideMark/>
          </w:tcPr>
          <w:p w14:paraId="7A361224" w14:textId="77777777" w:rsidR="0006237B" w:rsidRPr="00A85C99" w:rsidRDefault="0006237B" w:rsidP="001F5104">
            <w:pPr>
              <w:jc w:val="center"/>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45</w:t>
            </w:r>
          </w:p>
        </w:tc>
        <w:tc>
          <w:tcPr>
            <w:tcW w:w="702" w:type="pct"/>
            <w:shd w:val="clear" w:color="auto" w:fill="auto"/>
            <w:vAlign w:val="center"/>
            <w:hideMark/>
          </w:tcPr>
          <w:p w14:paraId="0762EB63" w14:textId="49FCDDAD" w:rsidR="0006237B" w:rsidRPr="00A85C99" w:rsidRDefault="0006237B" w:rsidP="00A85C99">
            <w:pPr>
              <w:jc w:val="right"/>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11</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824</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567</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80</w:t>
            </w:r>
          </w:p>
        </w:tc>
        <w:tc>
          <w:tcPr>
            <w:tcW w:w="547" w:type="pct"/>
            <w:shd w:val="clear" w:color="auto" w:fill="auto"/>
            <w:vAlign w:val="center"/>
            <w:hideMark/>
          </w:tcPr>
          <w:p w14:paraId="78ECF5A0" w14:textId="60FDBF82" w:rsidR="0006237B" w:rsidRPr="00A85C99" w:rsidRDefault="0006237B" w:rsidP="00A85C99">
            <w:pPr>
              <w:jc w:val="right"/>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550</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000</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00</w:t>
            </w:r>
          </w:p>
        </w:tc>
        <w:tc>
          <w:tcPr>
            <w:tcW w:w="547" w:type="pct"/>
            <w:shd w:val="clear" w:color="auto" w:fill="auto"/>
            <w:vAlign w:val="center"/>
            <w:hideMark/>
          </w:tcPr>
          <w:p w14:paraId="3597F1F6" w14:textId="4292DFDD" w:rsidR="0006237B" w:rsidRPr="00A85C99" w:rsidRDefault="0006237B" w:rsidP="00A85C99">
            <w:pPr>
              <w:jc w:val="right"/>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361</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169</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52</w:t>
            </w:r>
          </w:p>
        </w:tc>
        <w:tc>
          <w:tcPr>
            <w:tcW w:w="716" w:type="pct"/>
            <w:shd w:val="clear" w:color="auto" w:fill="auto"/>
            <w:vAlign w:val="center"/>
            <w:hideMark/>
          </w:tcPr>
          <w:p w14:paraId="212A4781" w14:textId="60F669DD" w:rsidR="0006237B" w:rsidRPr="00A85C99" w:rsidRDefault="0006237B" w:rsidP="00A85C99">
            <w:pPr>
              <w:jc w:val="right"/>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12</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735</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737</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32</w:t>
            </w:r>
          </w:p>
        </w:tc>
      </w:tr>
      <w:tr w:rsidR="00414CB6" w:rsidRPr="00B03151" w14:paraId="2DBEDAB1" w14:textId="77777777" w:rsidTr="00414CB6">
        <w:trPr>
          <w:trHeight w:val="340"/>
          <w:jc w:val="center"/>
        </w:trPr>
        <w:tc>
          <w:tcPr>
            <w:tcW w:w="1471" w:type="pct"/>
            <w:shd w:val="clear" w:color="auto" w:fill="auto"/>
            <w:vAlign w:val="center"/>
            <w:hideMark/>
          </w:tcPr>
          <w:p w14:paraId="75046EAC" w14:textId="77777777" w:rsidR="0006237B" w:rsidRPr="00A85C99" w:rsidRDefault="0006237B" w:rsidP="00414CB6">
            <w:pPr>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 xml:space="preserve">Jiménez López Ana </w:t>
            </w:r>
            <w:proofErr w:type="spellStart"/>
            <w:r w:rsidRPr="00A85C99">
              <w:rPr>
                <w:rFonts w:ascii="Arial Narrow" w:hAnsi="Arial Narrow" w:cstheme="minorHAnsi"/>
                <w:color w:val="000000"/>
                <w:sz w:val="18"/>
                <w:szCs w:val="18"/>
                <w:lang w:val="es-CR" w:eastAsia="es-CR"/>
              </w:rPr>
              <w:t>Let</w:t>
            </w:r>
            <w:proofErr w:type="spellEnd"/>
          </w:p>
        </w:tc>
        <w:tc>
          <w:tcPr>
            <w:tcW w:w="547" w:type="pct"/>
            <w:shd w:val="clear" w:color="auto" w:fill="auto"/>
            <w:vAlign w:val="center"/>
            <w:hideMark/>
          </w:tcPr>
          <w:p w14:paraId="4616C1A2" w14:textId="77777777" w:rsidR="0006237B" w:rsidRPr="00A85C99" w:rsidRDefault="0006237B" w:rsidP="001F5104">
            <w:pPr>
              <w:jc w:val="center"/>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702830355</w:t>
            </w:r>
          </w:p>
        </w:tc>
        <w:tc>
          <w:tcPr>
            <w:tcW w:w="470" w:type="pct"/>
            <w:shd w:val="clear" w:color="auto" w:fill="auto"/>
            <w:vAlign w:val="center"/>
            <w:hideMark/>
          </w:tcPr>
          <w:p w14:paraId="050B8251" w14:textId="77777777" w:rsidR="0006237B" w:rsidRPr="00A85C99" w:rsidRDefault="0006237B" w:rsidP="001F5104">
            <w:pPr>
              <w:jc w:val="center"/>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45</w:t>
            </w:r>
          </w:p>
        </w:tc>
        <w:tc>
          <w:tcPr>
            <w:tcW w:w="702" w:type="pct"/>
            <w:shd w:val="clear" w:color="auto" w:fill="auto"/>
            <w:vAlign w:val="center"/>
            <w:hideMark/>
          </w:tcPr>
          <w:p w14:paraId="259300F2" w14:textId="3646901C" w:rsidR="0006237B" w:rsidRPr="00A85C99" w:rsidRDefault="0006237B" w:rsidP="00A85C99">
            <w:pPr>
              <w:jc w:val="right"/>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11</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824</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567</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80</w:t>
            </w:r>
          </w:p>
        </w:tc>
        <w:tc>
          <w:tcPr>
            <w:tcW w:w="547" w:type="pct"/>
            <w:shd w:val="clear" w:color="auto" w:fill="auto"/>
            <w:vAlign w:val="center"/>
            <w:hideMark/>
          </w:tcPr>
          <w:p w14:paraId="1397FB24" w14:textId="1D9E1230" w:rsidR="0006237B" w:rsidRPr="00A85C99" w:rsidRDefault="0006237B" w:rsidP="00A85C99">
            <w:pPr>
              <w:jc w:val="right"/>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550</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000</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00</w:t>
            </w:r>
          </w:p>
        </w:tc>
        <w:tc>
          <w:tcPr>
            <w:tcW w:w="547" w:type="pct"/>
            <w:shd w:val="clear" w:color="auto" w:fill="auto"/>
            <w:vAlign w:val="center"/>
            <w:hideMark/>
          </w:tcPr>
          <w:p w14:paraId="488A4289" w14:textId="48A1ED6E" w:rsidR="0006237B" w:rsidRPr="00A85C99" w:rsidRDefault="0006237B" w:rsidP="00A85C99">
            <w:pPr>
              <w:jc w:val="right"/>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361</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169</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52</w:t>
            </w:r>
          </w:p>
        </w:tc>
        <w:tc>
          <w:tcPr>
            <w:tcW w:w="716" w:type="pct"/>
            <w:shd w:val="clear" w:color="auto" w:fill="auto"/>
            <w:vAlign w:val="center"/>
            <w:hideMark/>
          </w:tcPr>
          <w:p w14:paraId="7B274CEB" w14:textId="337F77D0" w:rsidR="0006237B" w:rsidRPr="00A85C99" w:rsidRDefault="0006237B" w:rsidP="00A85C99">
            <w:pPr>
              <w:jc w:val="right"/>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12</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735</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737</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32</w:t>
            </w:r>
          </w:p>
        </w:tc>
      </w:tr>
      <w:tr w:rsidR="00414CB6" w:rsidRPr="00B03151" w14:paraId="3910A58E" w14:textId="77777777" w:rsidTr="00414CB6">
        <w:trPr>
          <w:trHeight w:val="340"/>
          <w:jc w:val="center"/>
        </w:trPr>
        <w:tc>
          <w:tcPr>
            <w:tcW w:w="1471" w:type="pct"/>
            <w:shd w:val="clear" w:color="auto" w:fill="auto"/>
            <w:vAlign w:val="center"/>
            <w:hideMark/>
          </w:tcPr>
          <w:p w14:paraId="0DD893F1" w14:textId="77777777" w:rsidR="0006237B" w:rsidRPr="00A85C99" w:rsidRDefault="0006237B" w:rsidP="00414CB6">
            <w:pPr>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Reyes Domínguez Francini Johana</w:t>
            </w:r>
          </w:p>
        </w:tc>
        <w:tc>
          <w:tcPr>
            <w:tcW w:w="547" w:type="pct"/>
            <w:shd w:val="clear" w:color="auto" w:fill="auto"/>
            <w:vAlign w:val="center"/>
            <w:hideMark/>
          </w:tcPr>
          <w:p w14:paraId="48B03DA5" w14:textId="77777777" w:rsidR="0006237B" w:rsidRPr="00A85C99" w:rsidRDefault="0006237B" w:rsidP="001F5104">
            <w:pPr>
              <w:jc w:val="center"/>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702840201</w:t>
            </w:r>
          </w:p>
        </w:tc>
        <w:tc>
          <w:tcPr>
            <w:tcW w:w="470" w:type="pct"/>
            <w:shd w:val="clear" w:color="auto" w:fill="auto"/>
            <w:vAlign w:val="center"/>
            <w:hideMark/>
          </w:tcPr>
          <w:p w14:paraId="66844AF1" w14:textId="77777777" w:rsidR="0006237B" w:rsidRPr="00A85C99" w:rsidRDefault="0006237B" w:rsidP="001F5104">
            <w:pPr>
              <w:jc w:val="center"/>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45</w:t>
            </w:r>
          </w:p>
        </w:tc>
        <w:tc>
          <w:tcPr>
            <w:tcW w:w="702" w:type="pct"/>
            <w:shd w:val="clear" w:color="auto" w:fill="auto"/>
            <w:vAlign w:val="center"/>
            <w:hideMark/>
          </w:tcPr>
          <w:p w14:paraId="7C3BF616" w14:textId="53BF387F" w:rsidR="0006237B" w:rsidRPr="00A85C99" w:rsidRDefault="0006237B" w:rsidP="00A85C99">
            <w:pPr>
              <w:jc w:val="right"/>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11</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824</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567</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80</w:t>
            </w:r>
          </w:p>
        </w:tc>
        <w:tc>
          <w:tcPr>
            <w:tcW w:w="547" w:type="pct"/>
            <w:shd w:val="clear" w:color="auto" w:fill="auto"/>
            <w:vAlign w:val="center"/>
            <w:hideMark/>
          </w:tcPr>
          <w:p w14:paraId="235C9178" w14:textId="692340E9" w:rsidR="0006237B" w:rsidRPr="00A85C99" w:rsidRDefault="0006237B" w:rsidP="00A85C99">
            <w:pPr>
              <w:jc w:val="right"/>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550</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000</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00</w:t>
            </w:r>
          </w:p>
        </w:tc>
        <w:tc>
          <w:tcPr>
            <w:tcW w:w="547" w:type="pct"/>
            <w:shd w:val="clear" w:color="auto" w:fill="auto"/>
            <w:vAlign w:val="center"/>
            <w:hideMark/>
          </w:tcPr>
          <w:p w14:paraId="31457C97" w14:textId="66EBEA4B" w:rsidR="0006237B" w:rsidRPr="00A85C99" w:rsidRDefault="0006237B" w:rsidP="00A85C99">
            <w:pPr>
              <w:jc w:val="right"/>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361</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169</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52</w:t>
            </w:r>
          </w:p>
        </w:tc>
        <w:tc>
          <w:tcPr>
            <w:tcW w:w="716" w:type="pct"/>
            <w:shd w:val="clear" w:color="auto" w:fill="auto"/>
            <w:vAlign w:val="center"/>
            <w:hideMark/>
          </w:tcPr>
          <w:p w14:paraId="51C97815" w14:textId="1933FBC7" w:rsidR="0006237B" w:rsidRPr="00A85C99" w:rsidRDefault="0006237B" w:rsidP="00A85C99">
            <w:pPr>
              <w:jc w:val="right"/>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12</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735</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737</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32</w:t>
            </w:r>
          </w:p>
        </w:tc>
      </w:tr>
      <w:tr w:rsidR="00414CB6" w:rsidRPr="00B03151" w14:paraId="76C06A4D" w14:textId="77777777" w:rsidTr="00414CB6">
        <w:trPr>
          <w:trHeight w:val="340"/>
          <w:jc w:val="center"/>
        </w:trPr>
        <w:tc>
          <w:tcPr>
            <w:tcW w:w="1471" w:type="pct"/>
            <w:shd w:val="clear" w:color="auto" w:fill="auto"/>
            <w:vAlign w:val="center"/>
            <w:hideMark/>
          </w:tcPr>
          <w:p w14:paraId="4EAC0FF4" w14:textId="77777777" w:rsidR="0006237B" w:rsidRPr="00A85C99" w:rsidRDefault="0006237B" w:rsidP="00414CB6">
            <w:pPr>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Fernández Moya Raquel</w:t>
            </w:r>
          </w:p>
        </w:tc>
        <w:tc>
          <w:tcPr>
            <w:tcW w:w="547" w:type="pct"/>
            <w:shd w:val="clear" w:color="auto" w:fill="auto"/>
            <w:vAlign w:val="center"/>
            <w:hideMark/>
          </w:tcPr>
          <w:p w14:paraId="39ECD58A" w14:textId="77777777" w:rsidR="0006237B" w:rsidRPr="00A85C99" w:rsidRDefault="0006237B" w:rsidP="001F5104">
            <w:pPr>
              <w:jc w:val="center"/>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702830370</w:t>
            </w:r>
          </w:p>
        </w:tc>
        <w:tc>
          <w:tcPr>
            <w:tcW w:w="470" w:type="pct"/>
            <w:shd w:val="clear" w:color="auto" w:fill="auto"/>
            <w:vAlign w:val="center"/>
            <w:hideMark/>
          </w:tcPr>
          <w:p w14:paraId="779D7182" w14:textId="77777777" w:rsidR="0006237B" w:rsidRPr="00A85C99" w:rsidRDefault="0006237B" w:rsidP="001F5104">
            <w:pPr>
              <w:jc w:val="center"/>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45</w:t>
            </w:r>
          </w:p>
        </w:tc>
        <w:tc>
          <w:tcPr>
            <w:tcW w:w="702" w:type="pct"/>
            <w:shd w:val="clear" w:color="auto" w:fill="auto"/>
            <w:vAlign w:val="center"/>
            <w:hideMark/>
          </w:tcPr>
          <w:p w14:paraId="6E187000" w14:textId="38545CEC" w:rsidR="0006237B" w:rsidRPr="00A85C99" w:rsidRDefault="0006237B" w:rsidP="00A85C99">
            <w:pPr>
              <w:jc w:val="right"/>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11</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824</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567</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80</w:t>
            </w:r>
          </w:p>
        </w:tc>
        <w:tc>
          <w:tcPr>
            <w:tcW w:w="547" w:type="pct"/>
            <w:shd w:val="clear" w:color="auto" w:fill="auto"/>
            <w:vAlign w:val="center"/>
            <w:hideMark/>
          </w:tcPr>
          <w:p w14:paraId="3A8D9FDE" w14:textId="467278AF" w:rsidR="0006237B" w:rsidRPr="00A85C99" w:rsidRDefault="0006237B" w:rsidP="00A85C99">
            <w:pPr>
              <w:jc w:val="right"/>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550</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000</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00</w:t>
            </w:r>
          </w:p>
        </w:tc>
        <w:tc>
          <w:tcPr>
            <w:tcW w:w="547" w:type="pct"/>
            <w:shd w:val="clear" w:color="auto" w:fill="auto"/>
            <w:vAlign w:val="center"/>
            <w:hideMark/>
          </w:tcPr>
          <w:p w14:paraId="663AE8D4" w14:textId="1DFAE5CE" w:rsidR="0006237B" w:rsidRPr="00A85C99" w:rsidRDefault="0006237B" w:rsidP="00A85C99">
            <w:pPr>
              <w:jc w:val="right"/>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361</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169</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52</w:t>
            </w:r>
          </w:p>
        </w:tc>
        <w:tc>
          <w:tcPr>
            <w:tcW w:w="716" w:type="pct"/>
            <w:shd w:val="clear" w:color="auto" w:fill="auto"/>
            <w:vAlign w:val="center"/>
            <w:hideMark/>
          </w:tcPr>
          <w:p w14:paraId="7D02FD68" w14:textId="1448477A" w:rsidR="0006237B" w:rsidRPr="00A85C99" w:rsidRDefault="0006237B" w:rsidP="00A85C99">
            <w:pPr>
              <w:jc w:val="right"/>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12</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735</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737</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32</w:t>
            </w:r>
          </w:p>
        </w:tc>
      </w:tr>
      <w:tr w:rsidR="00414CB6" w:rsidRPr="00B03151" w14:paraId="34598B2D" w14:textId="77777777" w:rsidTr="00414CB6">
        <w:trPr>
          <w:trHeight w:val="340"/>
          <w:jc w:val="center"/>
        </w:trPr>
        <w:tc>
          <w:tcPr>
            <w:tcW w:w="1471" w:type="pct"/>
            <w:shd w:val="clear" w:color="auto" w:fill="auto"/>
            <w:vAlign w:val="center"/>
            <w:hideMark/>
          </w:tcPr>
          <w:p w14:paraId="4EBAFEFD" w14:textId="77777777" w:rsidR="0006237B" w:rsidRPr="00A85C99" w:rsidRDefault="0006237B" w:rsidP="00414CB6">
            <w:pPr>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Villanueva Morales Rosa</w:t>
            </w:r>
          </w:p>
        </w:tc>
        <w:tc>
          <w:tcPr>
            <w:tcW w:w="547" w:type="pct"/>
            <w:shd w:val="clear" w:color="auto" w:fill="auto"/>
            <w:vAlign w:val="center"/>
            <w:hideMark/>
          </w:tcPr>
          <w:p w14:paraId="76D502DA" w14:textId="77777777" w:rsidR="0006237B" w:rsidRPr="00A85C99" w:rsidRDefault="0006237B" w:rsidP="001F5104">
            <w:pPr>
              <w:jc w:val="center"/>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703530253</w:t>
            </w:r>
          </w:p>
        </w:tc>
        <w:tc>
          <w:tcPr>
            <w:tcW w:w="470" w:type="pct"/>
            <w:shd w:val="clear" w:color="auto" w:fill="auto"/>
            <w:vAlign w:val="center"/>
            <w:hideMark/>
          </w:tcPr>
          <w:p w14:paraId="71CD596F" w14:textId="77777777" w:rsidR="0006237B" w:rsidRPr="00A85C99" w:rsidRDefault="0006237B" w:rsidP="001F5104">
            <w:pPr>
              <w:jc w:val="center"/>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45</w:t>
            </w:r>
          </w:p>
        </w:tc>
        <w:tc>
          <w:tcPr>
            <w:tcW w:w="702" w:type="pct"/>
            <w:shd w:val="clear" w:color="auto" w:fill="auto"/>
            <w:vAlign w:val="center"/>
            <w:hideMark/>
          </w:tcPr>
          <w:p w14:paraId="6DECF247" w14:textId="4FFEDB9C" w:rsidR="0006237B" w:rsidRPr="00A85C99" w:rsidRDefault="0006237B" w:rsidP="00A85C99">
            <w:pPr>
              <w:jc w:val="right"/>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11</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824</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567</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80</w:t>
            </w:r>
          </w:p>
        </w:tc>
        <w:tc>
          <w:tcPr>
            <w:tcW w:w="547" w:type="pct"/>
            <w:shd w:val="clear" w:color="auto" w:fill="auto"/>
            <w:vAlign w:val="center"/>
            <w:hideMark/>
          </w:tcPr>
          <w:p w14:paraId="361790D8" w14:textId="348EAE2D" w:rsidR="0006237B" w:rsidRPr="00A85C99" w:rsidRDefault="0006237B" w:rsidP="00A85C99">
            <w:pPr>
              <w:jc w:val="right"/>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550</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000</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00</w:t>
            </w:r>
          </w:p>
        </w:tc>
        <w:tc>
          <w:tcPr>
            <w:tcW w:w="547" w:type="pct"/>
            <w:shd w:val="clear" w:color="auto" w:fill="auto"/>
            <w:vAlign w:val="center"/>
            <w:hideMark/>
          </w:tcPr>
          <w:p w14:paraId="411C7C78" w14:textId="43FFF2F9" w:rsidR="0006237B" w:rsidRPr="00A85C99" w:rsidRDefault="0006237B" w:rsidP="00A85C99">
            <w:pPr>
              <w:jc w:val="right"/>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361</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169</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52</w:t>
            </w:r>
          </w:p>
        </w:tc>
        <w:tc>
          <w:tcPr>
            <w:tcW w:w="716" w:type="pct"/>
            <w:shd w:val="clear" w:color="auto" w:fill="auto"/>
            <w:vAlign w:val="center"/>
            <w:hideMark/>
          </w:tcPr>
          <w:p w14:paraId="7CDFE4CD" w14:textId="58E419FC" w:rsidR="0006237B" w:rsidRPr="00A85C99" w:rsidRDefault="0006237B" w:rsidP="00A85C99">
            <w:pPr>
              <w:jc w:val="right"/>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12</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735</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737</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32</w:t>
            </w:r>
          </w:p>
        </w:tc>
      </w:tr>
      <w:tr w:rsidR="00414CB6" w:rsidRPr="00B03151" w14:paraId="3AB0FB4D" w14:textId="77777777" w:rsidTr="00414CB6">
        <w:trPr>
          <w:trHeight w:val="340"/>
          <w:jc w:val="center"/>
        </w:trPr>
        <w:tc>
          <w:tcPr>
            <w:tcW w:w="1471" w:type="pct"/>
            <w:shd w:val="clear" w:color="auto" w:fill="auto"/>
            <w:vAlign w:val="center"/>
            <w:hideMark/>
          </w:tcPr>
          <w:p w14:paraId="6A3D1D2E" w14:textId="77777777" w:rsidR="0006237B" w:rsidRPr="00A85C99" w:rsidRDefault="0006237B" w:rsidP="00414CB6">
            <w:pPr>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López Ortiz Cecilia</w:t>
            </w:r>
          </w:p>
        </w:tc>
        <w:tc>
          <w:tcPr>
            <w:tcW w:w="547" w:type="pct"/>
            <w:shd w:val="clear" w:color="auto" w:fill="auto"/>
            <w:vAlign w:val="center"/>
            <w:hideMark/>
          </w:tcPr>
          <w:p w14:paraId="459553C3" w14:textId="77777777" w:rsidR="0006237B" w:rsidRPr="00A85C99" w:rsidRDefault="0006237B" w:rsidP="001F5104">
            <w:pPr>
              <w:jc w:val="center"/>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703040988</w:t>
            </w:r>
          </w:p>
        </w:tc>
        <w:tc>
          <w:tcPr>
            <w:tcW w:w="470" w:type="pct"/>
            <w:shd w:val="clear" w:color="auto" w:fill="auto"/>
            <w:vAlign w:val="center"/>
            <w:hideMark/>
          </w:tcPr>
          <w:p w14:paraId="00CBDA69" w14:textId="77777777" w:rsidR="0006237B" w:rsidRPr="00A85C99" w:rsidRDefault="0006237B" w:rsidP="001F5104">
            <w:pPr>
              <w:jc w:val="center"/>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45</w:t>
            </w:r>
          </w:p>
        </w:tc>
        <w:tc>
          <w:tcPr>
            <w:tcW w:w="702" w:type="pct"/>
            <w:shd w:val="clear" w:color="auto" w:fill="auto"/>
            <w:vAlign w:val="center"/>
            <w:hideMark/>
          </w:tcPr>
          <w:p w14:paraId="278694F6" w14:textId="584DD227" w:rsidR="0006237B" w:rsidRPr="00A85C99" w:rsidRDefault="0006237B" w:rsidP="00A85C99">
            <w:pPr>
              <w:jc w:val="right"/>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11</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824</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567</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80</w:t>
            </w:r>
          </w:p>
        </w:tc>
        <w:tc>
          <w:tcPr>
            <w:tcW w:w="547" w:type="pct"/>
            <w:shd w:val="clear" w:color="auto" w:fill="auto"/>
            <w:vAlign w:val="center"/>
            <w:hideMark/>
          </w:tcPr>
          <w:p w14:paraId="710D584A" w14:textId="30CECEB9" w:rsidR="0006237B" w:rsidRPr="00A85C99" w:rsidRDefault="0006237B" w:rsidP="00A85C99">
            <w:pPr>
              <w:jc w:val="right"/>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550</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000</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00</w:t>
            </w:r>
          </w:p>
        </w:tc>
        <w:tc>
          <w:tcPr>
            <w:tcW w:w="547" w:type="pct"/>
            <w:shd w:val="clear" w:color="auto" w:fill="auto"/>
            <w:vAlign w:val="center"/>
            <w:hideMark/>
          </w:tcPr>
          <w:p w14:paraId="2800F9B2" w14:textId="3113C308" w:rsidR="0006237B" w:rsidRPr="00A85C99" w:rsidRDefault="0006237B" w:rsidP="00A85C99">
            <w:pPr>
              <w:jc w:val="right"/>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361</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169</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52</w:t>
            </w:r>
          </w:p>
        </w:tc>
        <w:tc>
          <w:tcPr>
            <w:tcW w:w="716" w:type="pct"/>
            <w:shd w:val="clear" w:color="auto" w:fill="auto"/>
            <w:vAlign w:val="center"/>
            <w:hideMark/>
          </w:tcPr>
          <w:p w14:paraId="4877E5A0" w14:textId="2175A8D6" w:rsidR="0006237B" w:rsidRPr="00A85C99" w:rsidRDefault="0006237B" w:rsidP="00A85C99">
            <w:pPr>
              <w:jc w:val="right"/>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12</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735</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737</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32</w:t>
            </w:r>
          </w:p>
        </w:tc>
      </w:tr>
      <w:tr w:rsidR="00414CB6" w:rsidRPr="00B03151" w14:paraId="39BD065B" w14:textId="77777777" w:rsidTr="00414CB6">
        <w:trPr>
          <w:trHeight w:val="340"/>
          <w:jc w:val="center"/>
        </w:trPr>
        <w:tc>
          <w:tcPr>
            <w:tcW w:w="1471" w:type="pct"/>
            <w:shd w:val="clear" w:color="auto" w:fill="auto"/>
            <w:vAlign w:val="center"/>
            <w:hideMark/>
          </w:tcPr>
          <w:p w14:paraId="32A57A16" w14:textId="77777777" w:rsidR="0006237B" w:rsidRPr="00A85C99" w:rsidRDefault="0006237B" w:rsidP="00414CB6">
            <w:pPr>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 xml:space="preserve">Morales </w:t>
            </w:r>
            <w:proofErr w:type="spellStart"/>
            <w:r w:rsidRPr="00A85C99">
              <w:rPr>
                <w:rFonts w:ascii="Arial Narrow" w:hAnsi="Arial Narrow" w:cstheme="minorHAnsi"/>
                <w:color w:val="000000"/>
                <w:sz w:val="18"/>
                <w:szCs w:val="18"/>
                <w:lang w:val="es-CR" w:eastAsia="es-CR"/>
              </w:rPr>
              <w:t>Morales</w:t>
            </w:r>
            <w:proofErr w:type="spellEnd"/>
            <w:r w:rsidRPr="00A85C99">
              <w:rPr>
                <w:rFonts w:ascii="Arial Narrow" w:hAnsi="Arial Narrow" w:cstheme="minorHAnsi"/>
                <w:color w:val="000000"/>
                <w:sz w:val="18"/>
                <w:szCs w:val="18"/>
                <w:lang w:val="es-CR" w:eastAsia="es-CR"/>
              </w:rPr>
              <w:t xml:space="preserve"> Sandra</w:t>
            </w:r>
          </w:p>
        </w:tc>
        <w:tc>
          <w:tcPr>
            <w:tcW w:w="547" w:type="pct"/>
            <w:shd w:val="clear" w:color="auto" w:fill="auto"/>
            <w:vAlign w:val="center"/>
            <w:hideMark/>
          </w:tcPr>
          <w:p w14:paraId="114971EA" w14:textId="77777777" w:rsidR="0006237B" w:rsidRPr="00A85C99" w:rsidRDefault="0006237B" w:rsidP="001F5104">
            <w:pPr>
              <w:jc w:val="center"/>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702110465</w:t>
            </w:r>
          </w:p>
        </w:tc>
        <w:tc>
          <w:tcPr>
            <w:tcW w:w="470" w:type="pct"/>
            <w:shd w:val="clear" w:color="auto" w:fill="auto"/>
            <w:vAlign w:val="center"/>
            <w:hideMark/>
          </w:tcPr>
          <w:p w14:paraId="4E3D3ABE" w14:textId="77777777" w:rsidR="0006237B" w:rsidRPr="00A85C99" w:rsidRDefault="0006237B" w:rsidP="001F5104">
            <w:pPr>
              <w:jc w:val="center"/>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45</w:t>
            </w:r>
          </w:p>
        </w:tc>
        <w:tc>
          <w:tcPr>
            <w:tcW w:w="702" w:type="pct"/>
            <w:shd w:val="clear" w:color="auto" w:fill="auto"/>
            <w:vAlign w:val="center"/>
            <w:hideMark/>
          </w:tcPr>
          <w:p w14:paraId="1E036072" w14:textId="1DA3051E" w:rsidR="0006237B" w:rsidRPr="00A85C99" w:rsidRDefault="0006237B" w:rsidP="00A85C99">
            <w:pPr>
              <w:jc w:val="right"/>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11</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824</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567</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80</w:t>
            </w:r>
          </w:p>
        </w:tc>
        <w:tc>
          <w:tcPr>
            <w:tcW w:w="547" w:type="pct"/>
            <w:shd w:val="clear" w:color="auto" w:fill="auto"/>
            <w:vAlign w:val="center"/>
            <w:hideMark/>
          </w:tcPr>
          <w:p w14:paraId="0297AB97" w14:textId="59847F64" w:rsidR="0006237B" w:rsidRPr="00A85C99" w:rsidRDefault="0006237B" w:rsidP="00A85C99">
            <w:pPr>
              <w:jc w:val="right"/>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550</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000</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00</w:t>
            </w:r>
          </w:p>
        </w:tc>
        <w:tc>
          <w:tcPr>
            <w:tcW w:w="547" w:type="pct"/>
            <w:shd w:val="clear" w:color="auto" w:fill="auto"/>
            <w:vAlign w:val="center"/>
            <w:hideMark/>
          </w:tcPr>
          <w:p w14:paraId="0F9E7FD9" w14:textId="711DBF88" w:rsidR="0006237B" w:rsidRPr="00A85C99" w:rsidRDefault="0006237B" w:rsidP="00A85C99">
            <w:pPr>
              <w:jc w:val="right"/>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361</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169</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52</w:t>
            </w:r>
          </w:p>
        </w:tc>
        <w:tc>
          <w:tcPr>
            <w:tcW w:w="716" w:type="pct"/>
            <w:shd w:val="clear" w:color="auto" w:fill="auto"/>
            <w:vAlign w:val="center"/>
            <w:hideMark/>
          </w:tcPr>
          <w:p w14:paraId="4E9B5FF5" w14:textId="320E2629" w:rsidR="0006237B" w:rsidRPr="00A85C99" w:rsidRDefault="0006237B" w:rsidP="00A85C99">
            <w:pPr>
              <w:jc w:val="right"/>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12</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735</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737</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32</w:t>
            </w:r>
          </w:p>
        </w:tc>
      </w:tr>
      <w:tr w:rsidR="00414CB6" w:rsidRPr="00B03151" w14:paraId="252BE154" w14:textId="77777777" w:rsidTr="00414CB6">
        <w:trPr>
          <w:trHeight w:val="340"/>
          <w:jc w:val="center"/>
        </w:trPr>
        <w:tc>
          <w:tcPr>
            <w:tcW w:w="1471" w:type="pct"/>
            <w:shd w:val="clear" w:color="auto" w:fill="auto"/>
            <w:vAlign w:val="center"/>
            <w:hideMark/>
          </w:tcPr>
          <w:p w14:paraId="23A9AE6C" w14:textId="77777777" w:rsidR="0006237B" w:rsidRPr="00A85C99" w:rsidRDefault="0006237B" w:rsidP="00414CB6">
            <w:pPr>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López Morales Maria Eugenia</w:t>
            </w:r>
          </w:p>
        </w:tc>
        <w:tc>
          <w:tcPr>
            <w:tcW w:w="547" w:type="pct"/>
            <w:shd w:val="clear" w:color="auto" w:fill="auto"/>
            <w:vAlign w:val="center"/>
            <w:hideMark/>
          </w:tcPr>
          <w:p w14:paraId="3F952526" w14:textId="77777777" w:rsidR="0006237B" w:rsidRPr="00A85C99" w:rsidRDefault="0006237B" w:rsidP="001F5104">
            <w:pPr>
              <w:jc w:val="center"/>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702050438</w:t>
            </w:r>
          </w:p>
        </w:tc>
        <w:tc>
          <w:tcPr>
            <w:tcW w:w="470" w:type="pct"/>
            <w:shd w:val="clear" w:color="auto" w:fill="auto"/>
            <w:vAlign w:val="center"/>
            <w:hideMark/>
          </w:tcPr>
          <w:p w14:paraId="18E2E8D1" w14:textId="77777777" w:rsidR="0006237B" w:rsidRPr="00A85C99" w:rsidRDefault="0006237B" w:rsidP="001F5104">
            <w:pPr>
              <w:jc w:val="center"/>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45</w:t>
            </w:r>
          </w:p>
        </w:tc>
        <w:tc>
          <w:tcPr>
            <w:tcW w:w="702" w:type="pct"/>
            <w:shd w:val="clear" w:color="auto" w:fill="auto"/>
            <w:vAlign w:val="center"/>
            <w:hideMark/>
          </w:tcPr>
          <w:p w14:paraId="540A5C89" w14:textId="5BAAFCF1" w:rsidR="0006237B" w:rsidRPr="00A85C99" w:rsidRDefault="0006237B" w:rsidP="00A85C99">
            <w:pPr>
              <w:jc w:val="right"/>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11</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824</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567</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80</w:t>
            </w:r>
          </w:p>
        </w:tc>
        <w:tc>
          <w:tcPr>
            <w:tcW w:w="547" w:type="pct"/>
            <w:shd w:val="clear" w:color="auto" w:fill="auto"/>
            <w:vAlign w:val="center"/>
            <w:hideMark/>
          </w:tcPr>
          <w:p w14:paraId="2C8CDFF8" w14:textId="7C7EE69B" w:rsidR="0006237B" w:rsidRPr="00A85C99" w:rsidRDefault="0006237B" w:rsidP="00A85C99">
            <w:pPr>
              <w:jc w:val="right"/>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550</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000</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00</w:t>
            </w:r>
          </w:p>
        </w:tc>
        <w:tc>
          <w:tcPr>
            <w:tcW w:w="547" w:type="pct"/>
            <w:shd w:val="clear" w:color="auto" w:fill="auto"/>
            <w:vAlign w:val="center"/>
            <w:hideMark/>
          </w:tcPr>
          <w:p w14:paraId="3378EBA9" w14:textId="5FDD8C34" w:rsidR="0006237B" w:rsidRPr="00A85C99" w:rsidRDefault="0006237B" w:rsidP="00A85C99">
            <w:pPr>
              <w:jc w:val="right"/>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361</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169</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52</w:t>
            </w:r>
          </w:p>
        </w:tc>
        <w:tc>
          <w:tcPr>
            <w:tcW w:w="716" w:type="pct"/>
            <w:shd w:val="clear" w:color="auto" w:fill="auto"/>
            <w:vAlign w:val="center"/>
            <w:hideMark/>
          </w:tcPr>
          <w:p w14:paraId="40F57F92" w14:textId="4BA87399" w:rsidR="0006237B" w:rsidRPr="00A85C99" w:rsidRDefault="0006237B" w:rsidP="00A85C99">
            <w:pPr>
              <w:jc w:val="right"/>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12</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735</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737</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32</w:t>
            </w:r>
          </w:p>
        </w:tc>
      </w:tr>
      <w:tr w:rsidR="00414CB6" w:rsidRPr="00B03151" w14:paraId="625C2D9B" w14:textId="77777777" w:rsidTr="00414CB6">
        <w:trPr>
          <w:trHeight w:val="340"/>
          <w:jc w:val="center"/>
        </w:trPr>
        <w:tc>
          <w:tcPr>
            <w:tcW w:w="1471" w:type="pct"/>
            <w:shd w:val="clear" w:color="auto" w:fill="auto"/>
            <w:vAlign w:val="center"/>
            <w:hideMark/>
          </w:tcPr>
          <w:p w14:paraId="1F700C77" w14:textId="77777777" w:rsidR="0006237B" w:rsidRPr="00A85C99" w:rsidRDefault="0006237B" w:rsidP="00414CB6">
            <w:pPr>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Sandoval Brenes Lucila</w:t>
            </w:r>
          </w:p>
        </w:tc>
        <w:tc>
          <w:tcPr>
            <w:tcW w:w="547" w:type="pct"/>
            <w:shd w:val="clear" w:color="auto" w:fill="auto"/>
            <w:vAlign w:val="center"/>
            <w:hideMark/>
          </w:tcPr>
          <w:p w14:paraId="289AE682" w14:textId="77777777" w:rsidR="0006237B" w:rsidRPr="00A85C99" w:rsidRDefault="0006237B" w:rsidP="001F5104">
            <w:pPr>
              <w:jc w:val="center"/>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702140833</w:t>
            </w:r>
          </w:p>
        </w:tc>
        <w:tc>
          <w:tcPr>
            <w:tcW w:w="470" w:type="pct"/>
            <w:shd w:val="clear" w:color="auto" w:fill="auto"/>
            <w:vAlign w:val="center"/>
            <w:hideMark/>
          </w:tcPr>
          <w:p w14:paraId="7037A000" w14:textId="77777777" w:rsidR="0006237B" w:rsidRPr="00A85C99" w:rsidRDefault="0006237B" w:rsidP="001F5104">
            <w:pPr>
              <w:jc w:val="center"/>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45</w:t>
            </w:r>
          </w:p>
        </w:tc>
        <w:tc>
          <w:tcPr>
            <w:tcW w:w="702" w:type="pct"/>
            <w:shd w:val="clear" w:color="auto" w:fill="auto"/>
            <w:vAlign w:val="center"/>
            <w:hideMark/>
          </w:tcPr>
          <w:p w14:paraId="21020A53" w14:textId="55D88D8A" w:rsidR="0006237B" w:rsidRPr="00A85C99" w:rsidRDefault="0006237B" w:rsidP="00A85C99">
            <w:pPr>
              <w:jc w:val="right"/>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11</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824</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567</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80</w:t>
            </w:r>
          </w:p>
        </w:tc>
        <w:tc>
          <w:tcPr>
            <w:tcW w:w="547" w:type="pct"/>
            <w:shd w:val="clear" w:color="auto" w:fill="auto"/>
            <w:vAlign w:val="center"/>
            <w:hideMark/>
          </w:tcPr>
          <w:p w14:paraId="6652E266" w14:textId="69509039" w:rsidR="0006237B" w:rsidRPr="00A85C99" w:rsidRDefault="00A85C99" w:rsidP="00A85C99">
            <w:pPr>
              <w:jc w:val="right"/>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5</w:t>
            </w:r>
            <w:r w:rsidR="0006237B" w:rsidRPr="00A85C99">
              <w:rPr>
                <w:rFonts w:ascii="Arial Narrow" w:hAnsi="Arial Narrow" w:cstheme="minorHAnsi"/>
                <w:color w:val="000000"/>
                <w:sz w:val="18"/>
                <w:szCs w:val="18"/>
                <w:lang w:val="es-CR" w:eastAsia="es-CR"/>
              </w:rPr>
              <w:t>50</w:t>
            </w:r>
            <w:r w:rsidR="00414CB6">
              <w:rPr>
                <w:rFonts w:ascii="Arial Narrow" w:hAnsi="Arial Narrow" w:cstheme="minorHAnsi"/>
                <w:color w:val="000000"/>
                <w:sz w:val="18"/>
                <w:szCs w:val="18"/>
                <w:lang w:val="es-CR" w:eastAsia="es-CR"/>
              </w:rPr>
              <w:t>.</w:t>
            </w:r>
            <w:r w:rsidR="0006237B" w:rsidRPr="00A85C99">
              <w:rPr>
                <w:rFonts w:ascii="Arial Narrow" w:hAnsi="Arial Narrow" w:cstheme="minorHAnsi"/>
                <w:color w:val="000000"/>
                <w:sz w:val="18"/>
                <w:szCs w:val="18"/>
                <w:lang w:val="es-CR" w:eastAsia="es-CR"/>
              </w:rPr>
              <w:t>000</w:t>
            </w:r>
            <w:r w:rsidR="00414CB6">
              <w:rPr>
                <w:rFonts w:ascii="Arial Narrow" w:hAnsi="Arial Narrow" w:cstheme="minorHAnsi"/>
                <w:color w:val="000000"/>
                <w:sz w:val="18"/>
                <w:szCs w:val="18"/>
                <w:lang w:val="es-CR" w:eastAsia="es-CR"/>
              </w:rPr>
              <w:t>,</w:t>
            </w:r>
            <w:r w:rsidR="0006237B" w:rsidRPr="00A85C99">
              <w:rPr>
                <w:rFonts w:ascii="Arial Narrow" w:hAnsi="Arial Narrow" w:cstheme="minorHAnsi"/>
                <w:color w:val="000000"/>
                <w:sz w:val="18"/>
                <w:szCs w:val="18"/>
                <w:lang w:val="es-CR" w:eastAsia="es-CR"/>
              </w:rPr>
              <w:t>00</w:t>
            </w:r>
          </w:p>
        </w:tc>
        <w:tc>
          <w:tcPr>
            <w:tcW w:w="547" w:type="pct"/>
            <w:shd w:val="clear" w:color="auto" w:fill="auto"/>
            <w:vAlign w:val="center"/>
            <w:hideMark/>
          </w:tcPr>
          <w:p w14:paraId="14C45180" w14:textId="3D55423C" w:rsidR="0006237B" w:rsidRPr="00A85C99" w:rsidRDefault="0006237B" w:rsidP="00A85C99">
            <w:pPr>
              <w:jc w:val="right"/>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361</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169</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52</w:t>
            </w:r>
          </w:p>
        </w:tc>
        <w:tc>
          <w:tcPr>
            <w:tcW w:w="716" w:type="pct"/>
            <w:shd w:val="clear" w:color="auto" w:fill="auto"/>
            <w:vAlign w:val="center"/>
            <w:hideMark/>
          </w:tcPr>
          <w:p w14:paraId="4A776B4C" w14:textId="04F74AEE" w:rsidR="0006237B" w:rsidRPr="00A85C99" w:rsidRDefault="0006237B" w:rsidP="00A85C99">
            <w:pPr>
              <w:jc w:val="right"/>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12</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735</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737</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32</w:t>
            </w:r>
          </w:p>
        </w:tc>
      </w:tr>
      <w:tr w:rsidR="00414CB6" w:rsidRPr="00B03151" w14:paraId="408503B1" w14:textId="77777777" w:rsidTr="00414CB6">
        <w:trPr>
          <w:trHeight w:val="340"/>
          <w:jc w:val="center"/>
        </w:trPr>
        <w:tc>
          <w:tcPr>
            <w:tcW w:w="1471" w:type="pct"/>
            <w:shd w:val="clear" w:color="auto" w:fill="auto"/>
            <w:vAlign w:val="center"/>
            <w:hideMark/>
          </w:tcPr>
          <w:p w14:paraId="054E7BD6" w14:textId="77777777" w:rsidR="0006237B" w:rsidRPr="00A85C99" w:rsidRDefault="0006237B" w:rsidP="00414CB6">
            <w:pPr>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López Morales Viviana Paulina</w:t>
            </w:r>
          </w:p>
        </w:tc>
        <w:tc>
          <w:tcPr>
            <w:tcW w:w="547" w:type="pct"/>
            <w:shd w:val="clear" w:color="auto" w:fill="auto"/>
            <w:vAlign w:val="center"/>
            <w:hideMark/>
          </w:tcPr>
          <w:p w14:paraId="2EF18321" w14:textId="77777777" w:rsidR="0006237B" w:rsidRPr="00A85C99" w:rsidRDefault="0006237B" w:rsidP="001F5104">
            <w:pPr>
              <w:jc w:val="center"/>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702060045</w:t>
            </w:r>
          </w:p>
        </w:tc>
        <w:tc>
          <w:tcPr>
            <w:tcW w:w="470" w:type="pct"/>
            <w:shd w:val="clear" w:color="auto" w:fill="auto"/>
            <w:vAlign w:val="center"/>
            <w:hideMark/>
          </w:tcPr>
          <w:p w14:paraId="5E2A990C" w14:textId="77777777" w:rsidR="0006237B" w:rsidRPr="00A85C99" w:rsidRDefault="0006237B" w:rsidP="001F5104">
            <w:pPr>
              <w:jc w:val="center"/>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45</w:t>
            </w:r>
          </w:p>
        </w:tc>
        <w:tc>
          <w:tcPr>
            <w:tcW w:w="702" w:type="pct"/>
            <w:shd w:val="clear" w:color="auto" w:fill="auto"/>
            <w:vAlign w:val="center"/>
            <w:hideMark/>
          </w:tcPr>
          <w:p w14:paraId="233E39DA" w14:textId="56087B1E" w:rsidR="0006237B" w:rsidRPr="00A85C99" w:rsidRDefault="0006237B" w:rsidP="00A85C99">
            <w:pPr>
              <w:jc w:val="right"/>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11</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824</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567</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80</w:t>
            </w:r>
          </w:p>
        </w:tc>
        <w:tc>
          <w:tcPr>
            <w:tcW w:w="547" w:type="pct"/>
            <w:shd w:val="clear" w:color="auto" w:fill="auto"/>
            <w:vAlign w:val="center"/>
            <w:hideMark/>
          </w:tcPr>
          <w:p w14:paraId="253E2787" w14:textId="1BCF035D" w:rsidR="0006237B" w:rsidRPr="00A85C99" w:rsidRDefault="0006237B" w:rsidP="00A85C99">
            <w:pPr>
              <w:jc w:val="right"/>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550</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000</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00</w:t>
            </w:r>
          </w:p>
        </w:tc>
        <w:tc>
          <w:tcPr>
            <w:tcW w:w="547" w:type="pct"/>
            <w:shd w:val="clear" w:color="auto" w:fill="auto"/>
            <w:vAlign w:val="center"/>
            <w:hideMark/>
          </w:tcPr>
          <w:p w14:paraId="5C7F3CE2" w14:textId="52628F3B" w:rsidR="0006237B" w:rsidRPr="00A85C99" w:rsidRDefault="0006237B" w:rsidP="00A85C99">
            <w:pPr>
              <w:jc w:val="right"/>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361</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169</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52</w:t>
            </w:r>
          </w:p>
        </w:tc>
        <w:tc>
          <w:tcPr>
            <w:tcW w:w="716" w:type="pct"/>
            <w:shd w:val="clear" w:color="auto" w:fill="auto"/>
            <w:vAlign w:val="center"/>
            <w:hideMark/>
          </w:tcPr>
          <w:p w14:paraId="184F97F3" w14:textId="50A0C72B" w:rsidR="0006237B" w:rsidRPr="00A85C99" w:rsidRDefault="0006237B" w:rsidP="00A85C99">
            <w:pPr>
              <w:jc w:val="right"/>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12</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735</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737</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32</w:t>
            </w:r>
          </w:p>
        </w:tc>
      </w:tr>
      <w:tr w:rsidR="00414CB6" w:rsidRPr="00B03151" w14:paraId="4EBD0B1C" w14:textId="77777777" w:rsidTr="00414CB6">
        <w:trPr>
          <w:trHeight w:val="340"/>
          <w:jc w:val="center"/>
        </w:trPr>
        <w:tc>
          <w:tcPr>
            <w:tcW w:w="1471" w:type="pct"/>
            <w:shd w:val="clear" w:color="auto" w:fill="auto"/>
            <w:vAlign w:val="center"/>
            <w:hideMark/>
          </w:tcPr>
          <w:p w14:paraId="49EB82E7" w14:textId="77777777" w:rsidR="0006237B" w:rsidRPr="00A85C99" w:rsidRDefault="0006237B" w:rsidP="00414CB6">
            <w:pPr>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 xml:space="preserve">López Morales </w:t>
            </w:r>
            <w:proofErr w:type="spellStart"/>
            <w:r w:rsidRPr="00A85C99">
              <w:rPr>
                <w:rFonts w:ascii="Arial Narrow" w:hAnsi="Arial Narrow" w:cstheme="minorHAnsi"/>
                <w:color w:val="000000"/>
                <w:sz w:val="18"/>
                <w:szCs w:val="18"/>
                <w:lang w:val="es-CR" w:eastAsia="es-CR"/>
              </w:rPr>
              <w:t>Rosalia</w:t>
            </w:r>
            <w:proofErr w:type="spellEnd"/>
          </w:p>
        </w:tc>
        <w:tc>
          <w:tcPr>
            <w:tcW w:w="547" w:type="pct"/>
            <w:shd w:val="clear" w:color="auto" w:fill="auto"/>
            <w:vAlign w:val="center"/>
            <w:hideMark/>
          </w:tcPr>
          <w:p w14:paraId="6B09BD72" w14:textId="77777777" w:rsidR="0006237B" w:rsidRPr="00A85C99" w:rsidRDefault="0006237B" w:rsidP="001F5104">
            <w:pPr>
              <w:jc w:val="center"/>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702140806</w:t>
            </w:r>
          </w:p>
        </w:tc>
        <w:tc>
          <w:tcPr>
            <w:tcW w:w="470" w:type="pct"/>
            <w:shd w:val="clear" w:color="auto" w:fill="auto"/>
            <w:vAlign w:val="center"/>
            <w:hideMark/>
          </w:tcPr>
          <w:p w14:paraId="1DA9E3D7" w14:textId="77777777" w:rsidR="0006237B" w:rsidRPr="00A85C99" w:rsidRDefault="0006237B" w:rsidP="001F5104">
            <w:pPr>
              <w:jc w:val="center"/>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50</w:t>
            </w:r>
          </w:p>
        </w:tc>
        <w:tc>
          <w:tcPr>
            <w:tcW w:w="702" w:type="pct"/>
            <w:shd w:val="clear" w:color="auto" w:fill="auto"/>
            <w:vAlign w:val="center"/>
            <w:hideMark/>
          </w:tcPr>
          <w:p w14:paraId="19966D4C" w14:textId="472DCCC4" w:rsidR="0006237B" w:rsidRPr="00A85C99" w:rsidRDefault="0006237B" w:rsidP="00A85C99">
            <w:pPr>
              <w:jc w:val="right"/>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12</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830</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135</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65</w:t>
            </w:r>
          </w:p>
        </w:tc>
        <w:tc>
          <w:tcPr>
            <w:tcW w:w="547" w:type="pct"/>
            <w:shd w:val="clear" w:color="auto" w:fill="auto"/>
            <w:vAlign w:val="center"/>
            <w:hideMark/>
          </w:tcPr>
          <w:p w14:paraId="3AEBCD4F" w14:textId="234CE59A" w:rsidR="0006237B" w:rsidRPr="00A85C99" w:rsidRDefault="0006237B" w:rsidP="00A85C99">
            <w:pPr>
              <w:jc w:val="right"/>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550</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000</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00</w:t>
            </w:r>
          </w:p>
        </w:tc>
        <w:tc>
          <w:tcPr>
            <w:tcW w:w="547" w:type="pct"/>
            <w:shd w:val="clear" w:color="auto" w:fill="auto"/>
            <w:vAlign w:val="center"/>
            <w:hideMark/>
          </w:tcPr>
          <w:p w14:paraId="03301B3B" w14:textId="224A288A" w:rsidR="0006237B" w:rsidRPr="00A85C99" w:rsidRDefault="0006237B" w:rsidP="00A85C99">
            <w:pPr>
              <w:jc w:val="right"/>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386</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818</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91</w:t>
            </w:r>
          </w:p>
        </w:tc>
        <w:tc>
          <w:tcPr>
            <w:tcW w:w="716" w:type="pct"/>
            <w:shd w:val="clear" w:color="auto" w:fill="auto"/>
            <w:vAlign w:val="center"/>
            <w:hideMark/>
          </w:tcPr>
          <w:p w14:paraId="67915D81" w14:textId="7317A18B" w:rsidR="0006237B" w:rsidRPr="00A85C99" w:rsidRDefault="0006237B" w:rsidP="00A85C99">
            <w:pPr>
              <w:jc w:val="right"/>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13</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766</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954</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56</w:t>
            </w:r>
          </w:p>
        </w:tc>
      </w:tr>
      <w:tr w:rsidR="00414CB6" w:rsidRPr="00B03151" w14:paraId="6FAE0234" w14:textId="77777777" w:rsidTr="00414CB6">
        <w:trPr>
          <w:trHeight w:val="340"/>
          <w:jc w:val="center"/>
        </w:trPr>
        <w:tc>
          <w:tcPr>
            <w:tcW w:w="1471" w:type="pct"/>
            <w:shd w:val="clear" w:color="auto" w:fill="auto"/>
            <w:vAlign w:val="center"/>
            <w:hideMark/>
          </w:tcPr>
          <w:p w14:paraId="45601B92" w14:textId="77777777" w:rsidR="0006237B" w:rsidRPr="00A85C99" w:rsidRDefault="0006237B" w:rsidP="00414CB6">
            <w:pPr>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Ruiz Fernández Melania</w:t>
            </w:r>
          </w:p>
        </w:tc>
        <w:tc>
          <w:tcPr>
            <w:tcW w:w="547" w:type="pct"/>
            <w:shd w:val="clear" w:color="auto" w:fill="auto"/>
            <w:vAlign w:val="center"/>
            <w:hideMark/>
          </w:tcPr>
          <w:p w14:paraId="130E872F" w14:textId="77777777" w:rsidR="0006237B" w:rsidRPr="00A85C99" w:rsidRDefault="0006237B" w:rsidP="001F5104">
            <w:pPr>
              <w:jc w:val="center"/>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701910398</w:t>
            </w:r>
          </w:p>
        </w:tc>
        <w:tc>
          <w:tcPr>
            <w:tcW w:w="470" w:type="pct"/>
            <w:shd w:val="clear" w:color="auto" w:fill="auto"/>
            <w:vAlign w:val="center"/>
            <w:hideMark/>
          </w:tcPr>
          <w:p w14:paraId="4AE56DB2" w14:textId="77777777" w:rsidR="0006237B" w:rsidRPr="00A85C99" w:rsidRDefault="0006237B" w:rsidP="001F5104">
            <w:pPr>
              <w:jc w:val="center"/>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50</w:t>
            </w:r>
          </w:p>
        </w:tc>
        <w:tc>
          <w:tcPr>
            <w:tcW w:w="702" w:type="pct"/>
            <w:shd w:val="clear" w:color="auto" w:fill="auto"/>
            <w:vAlign w:val="center"/>
            <w:hideMark/>
          </w:tcPr>
          <w:p w14:paraId="5EAE1D1B" w14:textId="664F0012" w:rsidR="0006237B" w:rsidRPr="00A85C99" w:rsidRDefault="0006237B" w:rsidP="00A85C99">
            <w:pPr>
              <w:jc w:val="right"/>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12</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830</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135</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65</w:t>
            </w:r>
          </w:p>
        </w:tc>
        <w:tc>
          <w:tcPr>
            <w:tcW w:w="547" w:type="pct"/>
            <w:shd w:val="clear" w:color="auto" w:fill="auto"/>
            <w:vAlign w:val="center"/>
            <w:hideMark/>
          </w:tcPr>
          <w:p w14:paraId="589F6DAC" w14:textId="692DCD44" w:rsidR="0006237B" w:rsidRPr="00A85C99" w:rsidRDefault="0006237B" w:rsidP="00A85C99">
            <w:pPr>
              <w:jc w:val="right"/>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550</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000</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00</w:t>
            </w:r>
          </w:p>
        </w:tc>
        <w:tc>
          <w:tcPr>
            <w:tcW w:w="547" w:type="pct"/>
            <w:shd w:val="clear" w:color="auto" w:fill="auto"/>
            <w:vAlign w:val="center"/>
            <w:hideMark/>
          </w:tcPr>
          <w:p w14:paraId="773F49A8" w14:textId="3895A2C9" w:rsidR="0006237B" w:rsidRPr="00A85C99" w:rsidRDefault="0006237B" w:rsidP="00A85C99">
            <w:pPr>
              <w:jc w:val="right"/>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386</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818</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91</w:t>
            </w:r>
          </w:p>
        </w:tc>
        <w:tc>
          <w:tcPr>
            <w:tcW w:w="716" w:type="pct"/>
            <w:shd w:val="clear" w:color="auto" w:fill="auto"/>
            <w:vAlign w:val="center"/>
            <w:hideMark/>
          </w:tcPr>
          <w:p w14:paraId="51F99AA1" w14:textId="1F1D4EAF" w:rsidR="0006237B" w:rsidRPr="00A85C99" w:rsidRDefault="0006237B" w:rsidP="00A85C99">
            <w:pPr>
              <w:jc w:val="right"/>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13</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766</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954</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56</w:t>
            </w:r>
          </w:p>
        </w:tc>
      </w:tr>
      <w:tr w:rsidR="00414CB6" w:rsidRPr="00B03151" w14:paraId="789F7FB5" w14:textId="77777777" w:rsidTr="00414CB6">
        <w:trPr>
          <w:trHeight w:val="340"/>
          <w:jc w:val="center"/>
        </w:trPr>
        <w:tc>
          <w:tcPr>
            <w:tcW w:w="1471" w:type="pct"/>
            <w:shd w:val="clear" w:color="auto" w:fill="auto"/>
            <w:vAlign w:val="center"/>
            <w:hideMark/>
          </w:tcPr>
          <w:p w14:paraId="01977E6E" w14:textId="77777777" w:rsidR="0006237B" w:rsidRPr="00A85C99" w:rsidRDefault="0006237B" w:rsidP="00414CB6">
            <w:pPr>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Robles Morales Gabriela</w:t>
            </w:r>
          </w:p>
        </w:tc>
        <w:tc>
          <w:tcPr>
            <w:tcW w:w="547" w:type="pct"/>
            <w:shd w:val="clear" w:color="auto" w:fill="auto"/>
            <w:vAlign w:val="center"/>
            <w:hideMark/>
          </w:tcPr>
          <w:p w14:paraId="2BD9E70D" w14:textId="77777777" w:rsidR="0006237B" w:rsidRPr="00A85C99" w:rsidRDefault="0006237B" w:rsidP="001F5104">
            <w:pPr>
              <w:jc w:val="center"/>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703970412</w:t>
            </w:r>
          </w:p>
        </w:tc>
        <w:tc>
          <w:tcPr>
            <w:tcW w:w="470" w:type="pct"/>
            <w:shd w:val="clear" w:color="auto" w:fill="auto"/>
            <w:vAlign w:val="center"/>
            <w:hideMark/>
          </w:tcPr>
          <w:p w14:paraId="0CFB9C0C" w14:textId="77777777" w:rsidR="0006237B" w:rsidRPr="00A85C99" w:rsidRDefault="0006237B" w:rsidP="001F5104">
            <w:pPr>
              <w:jc w:val="center"/>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50</w:t>
            </w:r>
          </w:p>
        </w:tc>
        <w:tc>
          <w:tcPr>
            <w:tcW w:w="702" w:type="pct"/>
            <w:shd w:val="clear" w:color="auto" w:fill="auto"/>
            <w:vAlign w:val="center"/>
            <w:hideMark/>
          </w:tcPr>
          <w:p w14:paraId="2B9E2671" w14:textId="016F219B" w:rsidR="0006237B" w:rsidRPr="00A85C99" w:rsidRDefault="0006237B" w:rsidP="00A85C99">
            <w:pPr>
              <w:jc w:val="right"/>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12</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830</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135</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65</w:t>
            </w:r>
          </w:p>
        </w:tc>
        <w:tc>
          <w:tcPr>
            <w:tcW w:w="547" w:type="pct"/>
            <w:shd w:val="clear" w:color="auto" w:fill="auto"/>
            <w:vAlign w:val="center"/>
            <w:hideMark/>
          </w:tcPr>
          <w:p w14:paraId="6D358BB9" w14:textId="17D8A920" w:rsidR="0006237B" w:rsidRPr="00A85C99" w:rsidRDefault="0006237B" w:rsidP="00A85C99">
            <w:pPr>
              <w:jc w:val="right"/>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550</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000</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00</w:t>
            </w:r>
          </w:p>
        </w:tc>
        <w:tc>
          <w:tcPr>
            <w:tcW w:w="547" w:type="pct"/>
            <w:shd w:val="clear" w:color="auto" w:fill="auto"/>
            <w:vAlign w:val="center"/>
            <w:hideMark/>
          </w:tcPr>
          <w:p w14:paraId="3A3E2DC5" w14:textId="501A44AE" w:rsidR="0006237B" w:rsidRPr="00A85C99" w:rsidRDefault="0006237B" w:rsidP="00A85C99">
            <w:pPr>
              <w:jc w:val="right"/>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386</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818</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91</w:t>
            </w:r>
          </w:p>
        </w:tc>
        <w:tc>
          <w:tcPr>
            <w:tcW w:w="716" w:type="pct"/>
            <w:shd w:val="clear" w:color="auto" w:fill="auto"/>
            <w:vAlign w:val="center"/>
            <w:hideMark/>
          </w:tcPr>
          <w:p w14:paraId="7E6EB841" w14:textId="4359CB39" w:rsidR="0006237B" w:rsidRPr="00A85C99" w:rsidRDefault="0006237B" w:rsidP="00A85C99">
            <w:pPr>
              <w:jc w:val="right"/>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13</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766</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954</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56</w:t>
            </w:r>
          </w:p>
        </w:tc>
      </w:tr>
      <w:tr w:rsidR="00414CB6" w:rsidRPr="00B03151" w14:paraId="1896758C" w14:textId="77777777" w:rsidTr="00414CB6">
        <w:trPr>
          <w:trHeight w:val="340"/>
          <w:jc w:val="center"/>
        </w:trPr>
        <w:tc>
          <w:tcPr>
            <w:tcW w:w="1471" w:type="pct"/>
            <w:shd w:val="clear" w:color="auto" w:fill="auto"/>
            <w:vAlign w:val="center"/>
            <w:hideMark/>
          </w:tcPr>
          <w:p w14:paraId="19F34AC0" w14:textId="77777777" w:rsidR="0006237B" w:rsidRPr="00A85C99" w:rsidRDefault="0006237B" w:rsidP="00414CB6">
            <w:pPr>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 xml:space="preserve">Villanueva Almengor </w:t>
            </w:r>
            <w:proofErr w:type="spellStart"/>
            <w:r w:rsidRPr="00A85C99">
              <w:rPr>
                <w:rFonts w:ascii="Arial Narrow" w:hAnsi="Arial Narrow" w:cstheme="minorHAnsi"/>
                <w:color w:val="000000"/>
                <w:sz w:val="18"/>
                <w:szCs w:val="18"/>
                <w:lang w:val="es-CR" w:eastAsia="es-CR"/>
              </w:rPr>
              <w:t>Sedei</w:t>
            </w:r>
            <w:proofErr w:type="spellEnd"/>
          </w:p>
        </w:tc>
        <w:tc>
          <w:tcPr>
            <w:tcW w:w="547" w:type="pct"/>
            <w:shd w:val="clear" w:color="auto" w:fill="auto"/>
            <w:vAlign w:val="center"/>
            <w:hideMark/>
          </w:tcPr>
          <w:p w14:paraId="2587754D" w14:textId="77777777" w:rsidR="0006237B" w:rsidRPr="00A85C99" w:rsidRDefault="0006237B" w:rsidP="001F5104">
            <w:pPr>
              <w:jc w:val="center"/>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702910207</w:t>
            </w:r>
          </w:p>
        </w:tc>
        <w:tc>
          <w:tcPr>
            <w:tcW w:w="470" w:type="pct"/>
            <w:shd w:val="clear" w:color="auto" w:fill="auto"/>
            <w:vAlign w:val="center"/>
            <w:hideMark/>
          </w:tcPr>
          <w:p w14:paraId="35A25A4C" w14:textId="77777777" w:rsidR="0006237B" w:rsidRPr="00A85C99" w:rsidRDefault="0006237B" w:rsidP="001F5104">
            <w:pPr>
              <w:jc w:val="center"/>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45</w:t>
            </w:r>
          </w:p>
        </w:tc>
        <w:tc>
          <w:tcPr>
            <w:tcW w:w="702" w:type="pct"/>
            <w:shd w:val="clear" w:color="auto" w:fill="auto"/>
            <w:vAlign w:val="center"/>
            <w:hideMark/>
          </w:tcPr>
          <w:p w14:paraId="306EE376" w14:textId="40FEB972" w:rsidR="0006237B" w:rsidRPr="00A85C99" w:rsidRDefault="0006237B" w:rsidP="00A85C99">
            <w:pPr>
              <w:jc w:val="right"/>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11</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824</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567</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80</w:t>
            </w:r>
          </w:p>
        </w:tc>
        <w:tc>
          <w:tcPr>
            <w:tcW w:w="547" w:type="pct"/>
            <w:shd w:val="clear" w:color="auto" w:fill="auto"/>
            <w:vAlign w:val="center"/>
            <w:hideMark/>
          </w:tcPr>
          <w:p w14:paraId="2918F525" w14:textId="01C5BD28" w:rsidR="0006237B" w:rsidRPr="00A85C99" w:rsidRDefault="0006237B" w:rsidP="00A85C99">
            <w:pPr>
              <w:jc w:val="right"/>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550</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000</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00</w:t>
            </w:r>
          </w:p>
        </w:tc>
        <w:tc>
          <w:tcPr>
            <w:tcW w:w="547" w:type="pct"/>
            <w:shd w:val="clear" w:color="auto" w:fill="auto"/>
            <w:vAlign w:val="center"/>
            <w:hideMark/>
          </w:tcPr>
          <w:p w14:paraId="3D8146A9" w14:textId="18061052" w:rsidR="0006237B" w:rsidRPr="00A85C99" w:rsidRDefault="0006237B" w:rsidP="00A85C99">
            <w:pPr>
              <w:jc w:val="right"/>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361</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169</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52</w:t>
            </w:r>
          </w:p>
        </w:tc>
        <w:tc>
          <w:tcPr>
            <w:tcW w:w="716" w:type="pct"/>
            <w:shd w:val="clear" w:color="auto" w:fill="auto"/>
            <w:vAlign w:val="center"/>
            <w:hideMark/>
          </w:tcPr>
          <w:p w14:paraId="2380A068" w14:textId="72B27430" w:rsidR="0006237B" w:rsidRPr="00A85C99" w:rsidRDefault="0006237B" w:rsidP="00A85C99">
            <w:pPr>
              <w:jc w:val="right"/>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12</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735</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737</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32</w:t>
            </w:r>
          </w:p>
        </w:tc>
      </w:tr>
      <w:tr w:rsidR="00414CB6" w:rsidRPr="00B03151" w14:paraId="0F94D0A8" w14:textId="77777777" w:rsidTr="00414CB6">
        <w:trPr>
          <w:trHeight w:val="340"/>
          <w:jc w:val="center"/>
        </w:trPr>
        <w:tc>
          <w:tcPr>
            <w:tcW w:w="1471" w:type="pct"/>
            <w:shd w:val="clear" w:color="auto" w:fill="auto"/>
            <w:vAlign w:val="center"/>
            <w:hideMark/>
          </w:tcPr>
          <w:p w14:paraId="5F284570" w14:textId="77777777" w:rsidR="0006237B" w:rsidRPr="00A85C99" w:rsidRDefault="0006237B" w:rsidP="00414CB6">
            <w:pPr>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Jiménez Morales Katherine</w:t>
            </w:r>
          </w:p>
        </w:tc>
        <w:tc>
          <w:tcPr>
            <w:tcW w:w="547" w:type="pct"/>
            <w:shd w:val="clear" w:color="auto" w:fill="auto"/>
            <w:vAlign w:val="center"/>
            <w:hideMark/>
          </w:tcPr>
          <w:p w14:paraId="26FCC1C4" w14:textId="77777777" w:rsidR="0006237B" w:rsidRPr="00A85C99" w:rsidRDefault="0006237B" w:rsidP="001F5104">
            <w:pPr>
              <w:jc w:val="center"/>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702820717</w:t>
            </w:r>
          </w:p>
        </w:tc>
        <w:tc>
          <w:tcPr>
            <w:tcW w:w="470" w:type="pct"/>
            <w:shd w:val="clear" w:color="auto" w:fill="auto"/>
            <w:vAlign w:val="center"/>
            <w:hideMark/>
          </w:tcPr>
          <w:p w14:paraId="4446BBC3" w14:textId="77777777" w:rsidR="0006237B" w:rsidRPr="00A85C99" w:rsidRDefault="0006237B" w:rsidP="001F5104">
            <w:pPr>
              <w:jc w:val="center"/>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45</w:t>
            </w:r>
          </w:p>
        </w:tc>
        <w:tc>
          <w:tcPr>
            <w:tcW w:w="702" w:type="pct"/>
            <w:shd w:val="clear" w:color="auto" w:fill="auto"/>
            <w:vAlign w:val="center"/>
            <w:hideMark/>
          </w:tcPr>
          <w:p w14:paraId="689E092B" w14:textId="47494B5E" w:rsidR="0006237B" w:rsidRPr="00A85C99" w:rsidRDefault="0006237B" w:rsidP="00A85C99">
            <w:pPr>
              <w:jc w:val="right"/>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11</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824</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567</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80</w:t>
            </w:r>
          </w:p>
        </w:tc>
        <w:tc>
          <w:tcPr>
            <w:tcW w:w="547" w:type="pct"/>
            <w:shd w:val="clear" w:color="auto" w:fill="auto"/>
            <w:vAlign w:val="center"/>
            <w:hideMark/>
          </w:tcPr>
          <w:p w14:paraId="11D2B4F4" w14:textId="7C551D9B" w:rsidR="0006237B" w:rsidRPr="00A85C99" w:rsidRDefault="0006237B" w:rsidP="00A85C99">
            <w:pPr>
              <w:jc w:val="right"/>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550</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000</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00</w:t>
            </w:r>
          </w:p>
        </w:tc>
        <w:tc>
          <w:tcPr>
            <w:tcW w:w="547" w:type="pct"/>
            <w:shd w:val="clear" w:color="auto" w:fill="auto"/>
            <w:vAlign w:val="center"/>
            <w:hideMark/>
          </w:tcPr>
          <w:p w14:paraId="5B74B18E" w14:textId="7002ABAF" w:rsidR="0006237B" w:rsidRPr="00A85C99" w:rsidRDefault="0006237B" w:rsidP="00A85C99">
            <w:pPr>
              <w:jc w:val="right"/>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361</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169</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52</w:t>
            </w:r>
          </w:p>
        </w:tc>
        <w:tc>
          <w:tcPr>
            <w:tcW w:w="716" w:type="pct"/>
            <w:shd w:val="clear" w:color="auto" w:fill="auto"/>
            <w:vAlign w:val="center"/>
            <w:hideMark/>
          </w:tcPr>
          <w:p w14:paraId="26CC8847" w14:textId="4571F314" w:rsidR="0006237B" w:rsidRPr="00A85C99" w:rsidRDefault="0006237B" w:rsidP="00A85C99">
            <w:pPr>
              <w:jc w:val="right"/>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12</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735</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737</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32</w:t>
            </w:r>
          </w:p>
        </w:tc>
      </w:tr>
      <w:tr w:rsidR="00414CB6" w:rsidRPr="00B03151" w14:paraId="5CB4E690" w14:textId="77777777" w:rsidTr="00414CB6">
        <w:trPr>
          <w:trHeight w:val="340"/>
          <w:jc w:val="center"/>
        </w:trPr>
        <w:tc>
          <w:tcPr>
            <w:tcW w:w="1471" w:type="pct"/>
            <w:shd w:val="clear" w:color="auto" w:fill="auto"/>
            <w:vAlign w:val="center"/>
            <w:hideMark/>
          </w:tcPr>
          <w:p w14:paraId="5B156DBC" w14:textId="77777777" w:rsidR="0006237B" w:rsidRPr="00A85C99" w:rsidRDefault="0006237B" w:rsidP="00414CB6">
            <w:pPr>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Chaves Arias Carlina</w:t>
            </w:r>
          </w:p>
        </w:tc>
        <w:tc>
          <w:tcPr>
            <w:tcW w:w="547" w:type="pct"/>
            <w:shd w:val="clear" w:color="auto" w:fill="auto"/>
            <w:vAlign w:val="center"/>
            <w:hideMark/>
          </w:tcPr>
          <w:p w14:paraId="601FA1AF" w14:textId="77777777" w:rsidR="0006237B" w:rsidRPr="00A85C99" w:rsidRDefault="0006237B" w:rsidP="001F5104">
            <w:pPr>
              <w:jc w:val="center"/>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702790864</w:t>
            </w:r>
          </w:p>
        </w:tc>
        <w:tc>
          <w:tcPr>
            <w:tcW w:w="470" w:type="pct"/>
            <w:shd w:val="clear" w:color="auto" w:fill="auto"/>
            <w:vAlign w:val="center"/>
            <w:hideMark/>
          </w:tcPr>
          <w:p w14:paraId="291A562E" w14:textId="77777777" w:rsidR="0006237B" w:rsidRPr="00A85C99" w:rsidRDefault="0006237B" w:rsidP="001F5104">
            <w:pPr>
              <w:jc w:val="center"/>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45</w:t>
            </w:r>
          </w:p>
        </w:tc>
        <w:tc>
          <w:tcPr>
            <w:tcW w:w="702" w:type="pct"/>
            <w:shd w:val="clear" w:color="auto" w:fill="auto"/>
            <w:vAlign w:val="center"/>
            <w:hideMark/>
          </w:tcPr>
          <w:p w14:paraId="7268E9D1" w14:textId="3DF01D18" w:rsidR="0006237B" w:rsidRPr="00A85C99" w:rsidRDefault="0006237B" w:rsidP="00A85C99">
            <w:pPr>
              <w:jc w:val="right"/>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11</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824</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567</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80</w:t>
            </w:r>
          </w:p>
        </w:tc>
        <w:tc>
          <w:tcPr>
            <w:tcW w:w="547" w:type="pct"/>
            <w:shd w:val="clear" w:color="auto" w:fill="auto"/>
            <w:vAlign w:val="center"/>
            <w:hideMark/>
          </w:tcPr>
          <w:p w14:paraId="3DDEDF3A" w14:textId="690BE4BC" w:rsidR="0006237B" w:rsidRPr="00A85C99" w:rsidRDefault="0006237B" w:rsidP="00A85C99">
            <w:pPr>
              <w:jc w:val="right"/>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550</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000</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00</w:t>
            </w:r>
          </w:p>
        </w:tc>
        <w:tc>
          <w:tcPr>
            <w:tcW w:w="547" w:type="pct"/>
            <w:shd w:val="clear" w:color="auto" w:fill="auto"/>
            <w:vAlign w:val="center"/>
            <w:hideMark/>
          </w:tcPr>
          <w:p w14:paraId="2A2687EB" w14:textId="6F954AB8" w:rsidR="0006237B" w:rsidRPr="00A85C99" w:rsidRDefault="0006237B" w:rsidP="00A85C99">
            <w:pPr>
              <w:jc w:val="right"/>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361</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169</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52</w:t>
            </w:r>
          </w:p>
        </w:tc>
        <w:tc>
          <w:tcPr>
            <w:tcW w:w="716" w:type="pct"/>
            <w:shd w:val="clear" w:color="auto" w:fill="auto"/>
            <w:vAlign w:val="center"/>
            <w:hideMark/>
          </w:tcPr>
          <w:p w14:paraId="2338FFAA" w14:textId="049D2B65" w:rsidR="0006237B" w:rsidRPr="00A85C99" w:rsidRDefault="0006237B" w:rsidP="00A85C99">
            <w:pPr>
              <w:jc w:val="right"/>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12</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735</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737</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32</w:t>
            </w:r>
          </w:p>
        </w:tc>
      </w:tr>
      <w:tr w:rsidR="00414CB6" w:rsidRPr="00B03151" w14:paraId="2DDB4347" w14:textId="77777777" w:rsidTr="00414CB6">
        <w:trPr>
          <w:trHeight w:val="340"/>
          <w:jc w:val="center"/>
        </w:trPr>
        <w:tc>
          <w:tcPr>
            <w:tcW w:w="1471" w:type="pct"/>
            <w:shd w:val="clear" w:color="auto" w:fill="auto"/>
            <w:vAlign w:val="center"/>
            <w:hideMark/>
          </w:tcPr>
          <w:p w14:paraId="22FDF8EF" w14:textId="77777777" w:rsidR="0006237B" w:rsidRPr="00A85C99" w:rsidRDefault="0006237B" w:rsidP="00414CB6">
            <w:pPr>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Cruz Fernández Ester</w:t>
            </w:r>
          </w:p>
        </w:tc>
        <w:tc>
          <w:tcPr>
            <w:tcW w:w="547" w:type="pct"/>
            <w:shd w:val="clear" w:color="auto" w:fill="auto"/>
            <w:vAlign w:val="center"/>
            <w:hideMark/>
          </w:tcPr>
          <w:p w14:paraId="04439B68" w14:textId="77777777" w:rsidR="0006237B" w:rsidRPr="00A85C99" w:rsidRDefault="0006237B" w:rsidP="001F5104">
            <w:pPr>
              <w:jc w:val="center"/>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702760462</w:t>
            </w:r>
          </w:p>
        </w:tc>
        <w:tc>
          <w:tcPr>
            <w:tcW w:w="470" w:type="pct"/>
            <w:shd w:val="clear" w:color="auto" w:fill="auto"/>
            <w:vAlign w:val="center"/>
            <w:hideMark/>
          </w:tcPr>
          <w:p w14:paraId="057EAEAD" w14:textId="77777777" w:rsidR="0006237B" w:rsidRPr="00A85C99" w:rsidRDefault="0006237B" w:rsidP="001F5104">
            <w:pPr>
              <w:jc w:val="center"/>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45</w:t>
            </w:r>
          </w:p>
        </w:tc>
        <w:tc>
          <w:tcPr>
            <w:tcW w:w="702" w:type="pct"/>
            <w:shd w:val="clear" w:color="auto" w:fill="auto"/>
            <w:vAlign w:val="center"/>
            <w:hideMark/>
          </w:tcPr>
          <w:p w14:paraId="67FFCC22" w14:textId="52256F49" w:rsidR="0006237B" w:rsidRPr="00A85C99" w:rsidRDefault="0006237B" w:rsidP="00A85C99">
            <w:pPr>
              <w:jc w:val="right"/>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11</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824</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567</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80</w:t>
            </w:r>
          </w:p>
        </w:tc>
        <w:tc>
          <w:tcPr>
            <w:tcW w:w="547" w:type="pct"/>
            <w:shd w:val="clear" w:color="auto" w:fill="auto"/>
            <w:vAlign w:val="center"/>
            <w:hideMark/>
          </w:tcPr>
          <w:p w14:paraId="5B471169" w14:textId="6EC17C34" w:rsidR="0006237B" w:rsidRPr="00A85C99" w:rsidRDefault="0006237B" w:rsidP="00A85C99">
            <w:pPr>
              <w:jc w:val="right"/>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550</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000</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00</w:t>
            </w:r>
          </w:p>
        </w:tc>
        <w:tc>
          <w:tcPr>
            <w:tcW w:w="547" w:type="pct"/>
            <w:shd w:val="clear" w:color="auto" w:fill="auto"/>
            <w:vAlign w:val="center"/>
            <w:hideMark/>
          </w:tcPr>
          <w:p w14:paraId="5073D9E9" w14:textId="56F7D64E" w:rsidR="0006237B" w:rsidRPr="00A85C99" w:rsidRDefault="0006237B" w:rsidP="00A85C99">
            <w:pPr>
              <w:jc w:val="right"/>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361</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169</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52</w:t>
            </w:r>
          </w:p>
        </w:tc>
        <w:tc>
          <w:tcPr>
            <w:tcW w:w="716" w:type="pct"/>
            <w:shd w:val="clear" w:color="auto" w:fill="auto"/>
            <w:vAlign w:val="center"/>
            <w:hideMark/>
          </w:tcPr>
          <w:p w14:paraId="077BA7A6" w14:textId="031757A3" w:rsidR="0006237B" w:rsidRPr="00A85C99" w:rsidRDefault="0006237B" w:rsidP="00A85C99">
            <w:pPr>
              <w:jc w:val="right"/>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12</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735</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737</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32</w:t>
            </w:r>
          </w:p>
        </w:tc>
      </w:tr>
      <w:tr w:rsidR="00414CB6" w:rsidRPr="00B03151" w14:paraId="36F0BF3D" w14:textId="77777777" w:rsidTr="00414CB6">
        <w:trPr>
          <w:trHeight w:val="340"/>
          <w:jc w:val="center"/>
        </w:trPr>
        <w:tc>
          <w:tcPr>
            <w:tcW w:w="1471" w:type="pct"/>
            <w:shd w:val="clear" w:color="auto" w:fill="auto"/>
            <w:vAlign w:val="center"/>
            <w:hideMark/>
          </w:tcPr>
          <w:p w14:paraId="4FB0C891" w14:textId="77777777" w:rsidR="0006237B" w:rsidRPr="00A85C99" w:rsidRDefault="0006237B" w:rsidP="00414CB6">
            <w:pPr>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 xml:space="preserve">Reyes Chaves </w:t>
            </w:r>
            <w:proofErr w:type="spellStart"/>
            <w:r w:rsidRPr="00A85C99">
              <w:rPr>
                <w:rFonts w:ascii="Arial Narrow" w:hAnsi="Arial Narrow" w:cstheme="minorHAnsi"/>
                <w:color w:val="000000"/>
                <w:sz w:val="18"/>
                <w:szCs w:val="18"/>
                <w:lang w:val="es-CR" w:eastAsia="es-CR"/>
              </w:rPr>
              <w:t>Maurilia</w:t>
            </w:r>
            <w:proofErr w:type="spellEnd"/>
          </w:p>
        </w:tc>
        <w:tc>
          <w:tcPr>
            <w:tcW w:w="547" w:type="pct"/>
            <w:shd w:val="clear" w:color="auto" w:fill="auto"/>
            <w:vAlign w:val="center"/>
            <w:hideMark/>
          </w:tcPr>
          <w:p w14:paraId="4C0B5158" w14:textId="77777777" w:rsidR="0006237B" w:rsidRPr="00A85C99" w:rsidRDefault="0006237B" w:rsidP="001F5104">
            <w:pPr>
              <w:jc w:val="center"/>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703340037</w:t>
            </w:r>
          </w:p>
        </w:tc>
        <w:tc>
          <w:tcPr>
            <w:tcW w:w="470" w:type="pct"/>
            <w:shd w:val="clear" w:color="auto" w:fill="auto"/>
            <w:vAlign w:val="center"/>
            <w:hideMark/>
          </w:tcPr>
          <w:p w14:paraId="3F57A28C" w14:textId="77777777" w:rsidR="0006237B" w:rsidRPr="00A85C99" w:rsidRDefault="0006237B" w:rsidP="001F5104">
            <w:pPr>
              <w:jc w:val="center"/>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45</w:t>
            </w:r>
          </w:p>
        </w:tc>
        <w:tc>
          <w:tcPr>
            <w:tcW w:w="702" w:type="pct"/>
            <w:shd w:val="clear" w:color="auto" w:fill="auto"/>
            <w:vAlign w:val="center"/>
            <w:hideMark/>
          </w:tcPr>
          <w:p w14:paraId="2003B30C" w14:textId="0A099CF7" w:rsidR="0006237B" w:rsidRPr="00A85C99" w:rsidRDefault="0006237B" w:rsidP="00A85C99">
            <w:pPr>
              <w:jc w:val="right"/>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11</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824</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567</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80</w:t>
            </w:r>
          </w:p>
        </w:tc>
        <w:tc>
          <w:tcPr>
            <w:tcW w:w="547" w:type="pct"/>
            <w:shd w:val="clear" w:color="auto" w:fill="auto"/>
            <w:vAlign w:val="center"/>
            <w:hideMark/>
          </w:tcPr>
          <w:p w14:paraId="48F89333" w14:textId="3A2863E2" w:rsidR="0006237B" w:rsidRPr="00A85C99" w:rsidRDefault="0006237B" w:rsidP="00A85C99">
            <w:pPr>
              <w:jc w:val="right"/>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550</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000</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00</w:t>
            </w:r>
          </w:p>
        </w:tc>
        <w:tc>
          <w:tcPr>
            <w:tcW w:w="547" w:type="pct"/>
            <w:shd w:val="clear" w:color="auto" w:fill="auto"/>
            <w:vAlign w:val="center"/>
            <w:hideMark/>
          </w:tcPr>
          <w:p w14:paraId="0333DC14" w14:textId="439E7406" w:rsidR="0006237B" w:rsidRPr="00A85C99" w:rsidRDefault="0006237B" w:rsidP="00A85C99">
            <w:pPr>
              <w:jc w:val="right"/>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361</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169</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52</w:t>
            </w:r>
          </w:p>
        </w:tc>
        <w:tc>
          <w:tcPr>
            <w:tcW w:w="716" w:type="pct"/>
            <w:shd w:val="clear" w:color="auto" w:fill="auto"/>
            <w:vAlign w:val="center"/>
            <w:hideMark/>
          </w:tcPr>
          <w:p w14:paraId="778EA8DB" w14:textId="16E19947" w:rsidR="0006237B" w:rsidRPr="00A85C99" w:rsidRDefault="0006237B" w:rsidP="00A85C99">
            <w:pPr>
              <w:jc w:val="right"/>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12</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735</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737</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32</w:t>
            </w:r>
          </w:p>
        </w:tc>
      </w:tr>
      <w:tr w:rsidR="00414CB6" w:rsidRPr="00B03151" w14:paraId="07167701" w14:textId="77777777" w:rsidTr="00414CB6">
        <w:trPr>
          <w:trHeight w:val="340"/>
          <w:jc w:val="center"/>
        </w:trPr>
        <w:tc>
          <w:tcPr>
            <w:tcW w:w="1471" w:type="pct"/>
            <w:shd w:val="clear" w:color="auto" w:fill="auto"/>
            <w:vAlign w:val="center"/>
            <w:hideMark/>
          </w:tcPr>
          <w:p w14:paraId="4CE5644C" w14:textId="77777777" w:rsidR="0006237B" w:rsidRPr="00A85C99" w:rsidRDefault="0006237B" w:rsidP="00414CB6">
            <w:pPr>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Chaves Garcia Jennifer</w:t>
            </w:r>
          </w:p>
        </w:tc>
        <w:tc>
          <w:tcPr>
            <w:tcW w:w="547" w:type="pct"/>
            <w:shd w:val="clear" w:color="auto" w:fill="auto"/>
            <w:vAlign w:val="center"/>
            <w:hideMark/>
          </w:tcPr>
          <w:p w14:paraId="174588FC" w14:textId="77777777" w:rsidR="0006237B" w:rsidRPr="00A85C99" w:rsidRDefault="0006237B" w:rsidP="001F5104">
            <w:pPr>
              <w:jc w:val="center"/>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702790802</w:t>
            </w:r>
          </w:p>
        </w:tc>
        <w:tc>
          <w:tcPr>
            <w:tcW w:w="470" w:type="pct"/>
            <w:shd w:val="clear" w:color="auto" w:fill="auto"/>
            <w:vAlign w:val="center"/>
            <w:hideMark/>
          </w:tcPr>
          <w:p w14:paraId="754483EE" w14:textId="77777777" w:rsidR="0006237B" w:rsidRPr="00A85C99" w:rsidRDefault="0006237B" w:rsidP="001F5104">
            <w:pPr>
              <w:jc w:val="center"/>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45</w:t>
            </w:r>
          </w:p>
        </w:tc>
        <w:tc>
          <w:tcPr>
            <w:tcW w:w="702" w:type="pct"/>
            <w:shd w:val="clear" w:color="auto" w:fill="auto"/>
            <w:vAlign w:val="center"/>
            <w:hideMark/>
          </w:tcPr>
          <w:p w14:paraId="608641E3" w14:textId="1801A8AD" w:rsidR="0006237B" w:rsidRPr="00A85C99" w:rsidRDefault="0006237B" w:rsidP="00A85C99">
            <w:pPr>
              <w:jc w:val="right"/>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11</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824</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567</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80</w:t>
            </w:r>
          </w:p>
        </w:tc>
        <w:tc>
          <w:tcPr>
            <w:tcW w:w="547" w:type="pct"/>
            <w:shd w:val="clear" w:color="auto" w:fill="auto"/>
            <w:vAlign w:val="center"/>
            <w:hideMark/>
          </w:tcPr>
          <w:p w14:paraId="199A8832" w14:textId="221BBCF3" w:rsidR="0006237B" w:rsidRPr="00A85C99" w:rsidRDefault="0006237B" w:rsidP="00A85C99">
            <w:pPr>
              <w:jc w:val="right"/>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550</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000</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00</w:t>
            </w:r>
          </w:p>
        </w:tc>
        <w:tc>
          <w:tcPr>
            <w:tcW w:w="547" w:type="pct"/>
            <w:shd w:val="clear" w:color="auto" w:fill="auto"/>
            <w:vAlign w:val="center"/>
            <w:hideMark/>
          </w:tcPr>
          <w:p w14:paraId="58679AC3" w14:textId="4FFB1395" w:rsidR="0006237B" w:rsidRPr="00A85C99" w:rsidRDefault="0006237B" w:rsidP="00A85C99">
            <w:pPr>
              <w:jc w:val="right"/>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361</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169</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52</w:t>
            </w:r>
          </w:p>
        </w:tc>
        <w:tc>
          <w:tcPr>
            <w:tcW w:w="716" w:type="pct"/>
            <w:shd w:val="clear" w:color="auto" w:fill="auto"/>
            <w:vAlign w:val="center"/>
            <w:hideMark/>
          </w:tcPr>
          <w:p w14:paraId="19A91850" w14:textId="048B6E62" w:rsidR="0006237B" w:rsidRPr="00A85C99" w:rsidRDefault="0006237B" w:rsidP="00A85C99">
            <w:pPr>
              <w:jc w:val="right"/>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12</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735</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737</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32</w:t>
            </w:r>
          </w:p>
        </w:tc>
      </w:tr>
      <w:tr w:rsidR="00414CB6" w:rsidRPr="00B03151" w14:paraId="4FB5439F" w14:textId="77777777" w:rsidTr="00414CB6">
        <w:trPr>
          <w:trHeight w:val="340"/>
          <w:jc w:val="center"/>
        </w:trPr>
        <w:tc>
          <w:tcPr>
            <w:tcW w:w="1471" w:type="pct"/>
            <w:shd w:val="clear" w:color="auto" w:fill="auto"/>
            <w:vAlign w:val="center"/>
            <w:hideMark/>
          </w:tcPr>
          <w:p w14:paraId="03E00ED9" w14:textId="77777777" w:rsidR="0006237B" w:rsidRPr="00A85C99" w:rsidRDefault="0006237B" w:rsidP="00414CB6">
            <w:pPr>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Escorcia Reyes Tatiana</w:t>
            </w:r>
          </w:p>
        </w:tc>
        <w:tc>
          <w:tcPr>
            <w:tcW w:w="547" w:type="pct"/>
            <w:shd w:val="clear" w:color="auto" w:fill="auto"/>
            <w:vAlign w:val="center"/>
            <w:hideMark/>
          </w:tcPr>
          <w:p w14:paraId="45A65820" w14:textId="77777777" w:rsidR="0006237B" w:rsidRPr="00A85C99" w:rsidRDefault="0006237B" w:rsidP="001F5104">
            <w:pPr>
              <w:jc w:val="center"/>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702820393</w:t>
            </w:r>
          </w:p>
        </w:tc>
        <w:tc>
          <w:tcPr>
            <w:tcW w:w="470" w:type="pct"/>
            <w:shd w:val="clear" w:color="auto" w:fill="auto"/>
            <w:vAlign w:val="center"/>
            <w:hideMark/>
          </w:tcPr>
          <w:p w14:paraId="0EC485B5" w14:textId="77777777" w:rsidR="0006237B" w:rsidRPr="00A85C99" w:rsidRDefault="0006237B" w:rsidP="001F5104">
            <w:pPr>
              <w:jc w:val="center"/>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45</w:t>
            </w:r>
          </w:p>
        </w:tc>
        <w:tc>
          <w:tcPr>
            <w:tcW w:w="702" w:type="pct"/>
            <w:shd w:val="clear" w:color="auto" w:fill="auto"/>
            <w:vAlign w:val="center"/>
            <w:hideMark/>
          </w:tcPr>
          <w:p w14:paraId="244A3B89" w14:textId="1921DD68" w:rsidR="0006237B" w:rsidRPr="00A85C99" w:rsidRDefault="0006237B" w:rsidP="00A85C99">
            <w:pPr>
              <w:jc w:val="right"/>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11</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824</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567</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80</w:t>
            </w:r>
          </w:p>
        </w:tc>
        <w:tc>
          <w:tcPr>
            <w:tcW w:w="547" w:type="pct"/>
            <w:shd w:val="clear" w:color="auto" w:fill="auto"/>
            <w:vAlign w:val="center"/>
            <w:hideMark/>
          </w:tcPr>
          <w:p w14:paraId="4EDAB4E2" w14:textId="455D4660" w:rsidR="0006237B" w:rsidRPr="00A85C99" w:rsidRDefault="0006237B" w:rsidP="00A85C99">
            <w:pPr>
              <w:jc w:val="right"/>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550</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000</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00</w:t>
            </w:r>
          </w:p>
        </w:tc>
        <w:tc>
          <w:tcPr>
            <w:tcW w:w="547" w:type="pct"/>
            <w:shd w:val="clear" w:color="auto" w:fill="auto"/>
            <w:vAlign w:val="center"/>
            <w:hideMark/>
          </w:tcPr>
          <w:p w14:paraId="375A3232" w14:textId="096C5C59" w:rsidR="0006237B" w:rsidRPr="00A85C99" w:rsidRDefault="0006237B" w:rsidP="00A85C99">
            <w:pPr>
              <w:jc w:val="right"/>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361</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169</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52</w:t>
            </w:r>
          </w:p>
        </w:tc>
        <w:tc>
          <w:tcPr>
            <w:tcW w:w="716" w:type="pct"/>
            <w:shd w:val="clear" w:color="auto" w:fill="auto"/>
            <w:vAlign w:val="center"/>
            <w:hideMark/>
          </w:tcPr>
          <w:p w14:paraId="1A4477D1" w14:textId="5D4D3CF8" w:rsidR="0006237B" w:rsidRPr="00A85C99" w:rsidRDefault="0006237B" w:rsidP="00A85C99">
            <w:pPr>
              <w:jc w:val="right"/>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12</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735</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737</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32</w:t>
            </w:r>
          </w:p>
        </w:tc>
      </w:tr>
      <w:tr w:rsidR="00414CB6" w:rsidRPr="00B03151" w14:paraId="0CFA3D00" w14:textId="77777777" w:rsidTr="00414CB6">
        <w:trPr>
          <w:trHeight w:val="340"/>
          <w:jc w:val="center"/>
        </w:trPr>
        <w:tc>
          <w:tcPr>
            <w:tcW w:w="1471" w:type="pct"/>
            <w:shd w:val="clear" w:color="auto" w:fill="auto"/>
            <w:vAlign w:val="center"/>
            <w:hideMark/>
          </w:tcPr>
          <w:p w14:paraId="77F01B87" w14:textId="77777777" w:rsidR="0006237B" w:rsidRPr="00A85C99" w:rsidRDefault="0006237B" w:rsidP="00414CB6">
            <w:pPr>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 xml:space="preserve">Sandoval Morales </w:t>
            </w:r>
            <w:proofErr w:type="spellStart"/>
            <w:r w:rsidRPr="00A85C99">
              <w:rPr>
                <w:rFonts w:ascii="Arial Narrow" w:hAnsi="Arial Narrow" w:cstheme="minorHAnsi"/>
                <w:color w:val="000000"/>
                <w:sz w:val="18"/>
                <w:szCs w:val="18"/>
                <w:lang w:val="es-CR" w:eastAsia="es-CR"/>
              </w:rPr>
              <w:t>Janil</w:t>
            </w:r>
            <w:proofErr w:type="spellEnd"/>
            <w:r w:rsidRPr="00A85C99">
              <w:rPr>
                <w:rFonts w:ascii="Arial Narrow" w:hAnsi="Arial Narrow" w:cstheme="minorHAnsi"/>
                <w:color w:val="000000"/>
                <w:sz w:val="18"/>
                <w:szCs w:val="18"/>
                <w:lang w:val="es-CR" w:eastAsia="es-CR"/>
              </w:rPr>
              <w:t xml:space="preserve"> </w:t>
            </w:r>
            <w:proofErr w:type="spellStart"/>
            <w:r w:rsidRPr="00A85C99">
              <w:rPr>
                <w:rFonts w:ascii="Arial Narrow" w:hAnsi="Arial Narrow" w:cstheme="minorHAnsi"/>
                <w:color w:val="000000"/>
                <w:sz w:val="18"/>
                <w:szCs w:val="18"/>
                <w:lang w:val="es-CR" w:eastAsia="es-CR"/>
              </w:rPr>
              <w:t>Marelin</w:t>
            </w:r>
            <w:proofErr w:type="spellEnd"/>
          </w:p>
        </w:tc>
        <w:tc>
          <w:tcPr>
            <w:tcW w:w="547" w:type="pct"/>
            <w:shd w:val="clear" w:color="auto" w:fill="auto"/>
            <w:vAlign w:val="center"/>
            <w:hideMark/>
          </w:tcPr>
          <w:p w14:paraId="515CF20B" w14:textId="77777777" w:rsidR="0006237B" w:rsidRPr="00A85C99" w:rsidRDefault="0006237B" w:rsidP="001F5104">
            <w:pPr>
              <w:jc w:val="center"/>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702550214</w:t>
            </w:r>
          </w:p>
        </w:tc>
        <w:tc>
          <w:tcPr>
            <w:tcW w:w="470" w:type="pct"/>
            <w:shd w:val="clear" w:color="auto" w:fill="auto"/>
            <w:vAlign w:val="center"/>
            <w:hideMark/>
          </w:tcPr>
          <w:p w14:paraId="59A3757C" w14:textId="77777777" w:rsidR="0006237B" w:rsidRPr="00A85C99" w:rsidRDefault="0006237B" w:rsidP="001F5104">
            <w:pPr>
              <w:jc w:val="center"/>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45</w:t>
            </w:r>
          </w:p>
        </w:tc>
        <w:tc>
          <w:tcPr>
            <w:tcW w:w="702" w:type="pct"/>
            <w:shd w:val="clear" w:color="auto" w:fill="auto"/>
            <w:vAlign w:val="center"/>
            <w:hideMark/>
          </w:tcPr>
          <w:p w14:paraId="6EDF08AF" w14:textId="77726AD1" w:rsidR="0006237B" w:rsidRPr="00A85C99" w:rsidRDefault="0006237B" w:rsidP="00A85C99">
            <w:pPr>
              <w:jc w:val="right"/>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11</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824</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567</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80</w:t>
            </w:r>
          </w:p>
        </w:tc>
        <w:tc>
          <w:tcPr>
            <w:tcW w:w="547" w:type="pct"/>
            <w:shd w:val="clear" w:color="auto" w:fill="auto"/>
            <w:vAlign w:val="center"/>
            <w:hideMark/>
          </w:tcPr>
          <w:p w14:paraId="7D5D1E54" w14:textId="62C86641" w:rsidR="0006237B" w:rsidRPr="00A85C99" w:rsidRDefault="0006237B" w:rsidP="00A85C99">
            <w:pPr>
              <w:jc w:val="right"/>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550</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000</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00</w:t>
            </w:r>
          </w:p>
        </w:tc>
        <w:tc>
          <w:tcPr>
            <w:tcW w:w="547" w:type="pct"/>
            <w:shd w:val="clear" w:color="auto" w:fill="auto"/>
            <w:vAlign w:val="center"/>
            <w:hideMark/>
          </w:tcPr>
          <w:p w14:paraId="786166FC" w14:textId="6C658227" w:rsidR="0006237B" w:rsidRPr="00A85C99" w:rsidRDefault="0006237B" w:rsidP="00A85C99">
            <w:pPr>
              <w:jc w:val="right"/>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361</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169</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52</w:t>
            </w:r>
          </w:p>
        </w:tc>
        <w:tc>
          <w:tcPr>
            <w:tcW w:w="716" w:type="pct"/>
            <w:shd w:val="clear" w:color="auto" w:fill="auto"/>
            <w:vAlign w:val="center"/>
            <w:hideMark/>
          </w:tcPr>
          <w:p w14:paraId="4BB8D618" w14:textId="43160D48" w:rsidR="0006237B" w:rsidRPr="00A85C99" w:rsidRDefault="0006237B" w:rsidP="00A85C99">
            <w:pPr>
              <w:jc w:val="right"/>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12</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735</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737</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32</w:t>
            </w:r>
          </w:p>
        </w:tc>
      </w:tr>
      <w:tr w:rsidR="00414CB6" w:rsidRPr="00B03151" w14:paraId="763D3943" w14:textId="77777777" w:rsidTr="00414CB6">
        <w:trPr>
          <w:trHeight w:val="340"/>
          <w:jc w:val="center"/>
        </w:trPr>
        <w:tc>
          <w:tcPr>
            <w:tcW w:w="1471" w:type="pct"/>
            <w:shd w:val="clear" w:color="auto" w:fill="auto"/>
            <w:vAlign w:val="center"/>
            <w:hideMark/>
          </w:tcPr>
          <w:p w14:paraId="7702DA26" w14:textId="77777777" w:rsidR="0006237B" w:rsidRPr="00A85C99" w:rsidRDefault="0006237B" w:rsidP="00414CB6">
            <w:pPr>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 xml:space="preserve">Fernández Morales </w:t>
            </w:r>
            <w:proofErr w:type="spellStart"/>
            <w:r w:rsidRPr="00A85C99">
              <w:rPr>
                <w:rFonts w:ascii="Arial Narrow" w:hAnsi="Arial Narrow" w:cstheme="minorHAnsi"/>
                <w:color w:val="000000"/>
                <w:sz w:val="18"/>
                <w:szCs w:val="18"/>
                <w:lang w:val="es-CR" w:eastAsia="es-CR"/>
              </w:rPr>
              <w:t>Rogenia</w:t>
            </w:r>
            <w:proofErr w:type="spellEnd"/>
          </w:p>
        </w:tc>
        <w:tc>
          <w:tcPr>
            <w:tcW w:w="547" w:type="pct"/>
            <w:shd w:val="clear" w:color="auto" w:fill="auto"/>
            <w:vAlign w:val="center"/>
            <w:hideMark/>
          </w:tcPr>
          <w:p w14:paraId="4377EA00" w14:textId="77777777" w:rsidR="0006237B" w:rsidRPr="00A85C99" w:rsidRDefault="0006237B" w:rsidP="001F5104">
            <w:pPr>
              <w:jc w:val="center"/>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703070349</w:t>
            </w:r>
          </w:p>
        </w:tc>
        <w:tc>
          <w:tcPr>
            <w:tcW w:w="470" w:type="pct"/>
            <w:shd w:val="clear" w:color="auto" w:fill="auto"/>
            <w:vAlign w:val="center"/>
            <w:hideMark/>
          </w:tcPr>
          <w:p w14:paraId="4D6BB9C0" w14:textId="77777777" w:rsidR="0006237B" w:rsidRPr="00A85C99" w:rsidRDefault="0006237B" w:rsidP="001F5104">
            <w:pPr>
              <w:jc w:val="center"/>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45</w:t>
            </w:r>
          </w:p>
        </w:tc>
        <w:tc>
          <w:tcPr>
            <w:tcW w:w="702" w:type="pct"/>
            <w:shd w:val="clear" w:color="auto" w:fill="auto"/>
            <w:vAlign w:val="center"/>
            <w:hideMark/>
          </w:tcPr>
          <w:p w14:paraId="38C1E021" w14:textId="1D1DC637" w:rsidR="0006237B" w:rsidRPr="00A85C99" w:rsidRDefault="0006237B" w:rsidP="00A85C99">
            <w:pPr>
              <w:jc w:val="right"/>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11</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824</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567</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80</w:t>
            </w:r>
          </w:p>
        </w:tc>
        <w:tc>
          <w:tcPr>
            <w:tcW w:w="547" w:type="pct"/>
            <w:shd w:val="clear" w:color="auto" w:fill="auto"/>
            <w:vAlign w:val="center"/>
            <w:hideMark/>
          </w:tcPr>
          <w:p w14:paraId="00C0229E" w14:textId="20A96AAF" w:rsidR="0006237B" w:rsidRPr="00A85C99" w:rsidRDefault="0006237B" w:rsidP="00A85C99">
            <w:pPr>
              <w:jc w:val="right"/>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550</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000</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00</w:t>
            </w:r>
          </w:p>
        </w:tc>
        <w:tc>
          <w:tcPr>
            <w:tcW w:w="547" w:type="pct"/>
            <w:shd w:val="clear" w:color="auto" w:fill="auto"/>
            <w:vAlign w:val="center"/>
            <w:hideMark/>
          </w:tcPr>
          <w:p w14:paraId="65FCA598" w14:textId="1141CDE2" w:rsidR="0006237B" w:rsidRPr="00A85C99" w:rsidRDefault="0006237B" w:rsidP="00A85C99">
            <w:pPr>
              <w:jc w:val="right"/>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361</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169</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52</w:t>
            </w:r>
          </w:p>
        </w:tc>
        <w:tc>
          <w:tcPr>
            <w:tcW w:w="716" w:type="pct"/>
            <w:shd w:val="clear" w:color="auto" w:fill="auto"/>
            <w:vAlign w:val="center"/>
            <w:hideMark/>
          </w:tcPr>
          <w:p w14:paraId="286999C7" w14:textId="7B7F1FF0" w:rsidR="0006237B" w:rsidRPr="00A85C99" w:rsidRDefault="0006237B" w:rsidP="00A85C99">
            <w:pPr>
              <w:jc w:val="right"/>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12</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735</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737</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32</w:t>
            </w:r>
          </w:p>
        </w:tc>
      </w:tr>
      <w:tr w:rsidR="00414CB6" w:rsidRPr="00B03151" w14:paraId="35C058BC" w14:textId="77777777" w:rsidTr="00414CB6">
        <w:trPr>
          <w:trHeight w:val="340"/>
          <w:jc w:val="center"/>
        </w:trPr>
        <w:tc>
          <w:tcPr>
            <w:tcW w:w="1471" w:type="pct"/>
            <w:shd w:val="clear" w:color="auto" w:fill="auto"/>
            <w:vAlign w:val="center"/>
            <w:hideMark/>
          </w:tcPr>
          <w:p w14:paraId="25CAB49B" w14:textId="77777777" w:rsidR="0006237B" w:rsidRPr="00A85C99" w:rsidRDefault="0006237B" w:rsidP="00414CB6">
            <w:pPr>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 xml:space="preserve">Ruiz Fernández </w:t>
            </w:r>
            <w:proofErr w:type="spellStart"/>
            <w:r w:rsidRPr="00A85C99">
              <w:rPr>
                <w:rFonts w:ascii="Arial Narrow" w:hAnsi="Arial Narrow" w:cstheme="minorHAnsi"/>
                <w:color w:val="000000"/>
                <w:sz w:val="18"/>
                <w:szCs w:val="18"/>
                <w:lang w:val="es-CR" w:eastAsia="es-CR"/>
              </w:rPr>
              <w:t>Garina</w:t>
            </w:r>
            <w:proofErr w:type="spellEnd"/>
            <w:r w:rsidRPr="00A85C99">
              <w:rPr>
                <w:rFonts w:ascii="Arial Narrow" w:hAnsi="Arial Narrow" w:cstheme="minorHAnsi"/>
                <w:color w:val="000000"/>
                <w:sz w:val="18"/>
                <w:szCs w:val="18"/>
                <w:lang w:val="es-CR" w:eastAsia="es-CR"/>
              </w:rPr>
              <w:t xml:space="preserve"> Liseth</w:t>
            </w:r>
          </w:p>
        </w:tc>
        <w:tc>
          <w:tcPr>
            <w:tcW w:w="547" w:type="pct"/>
            <w:shd w:val="clear" w:color="auto" w:fill="auto"/>
            <w:vAlign w:val="center"/>
            <w:hideMark/>
          </w:tcPr>
          <w:p w14:paraId="6C7F5C1F" w14:textId="77777777" w:rsidR="0006237B" w:rsidRPr="00A85C99" w:rsidRDefault="0006237B" w:rsidP="001F5104">
            <w:pPr>
              <w:jc w:val="center"/>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702630643</w:t>
            </w:r>
          </w:p>
        </w:tc>
        <w:tc>
          <w:tcPr>
            <w:tcW w:w="470" w:type="pct"/>
            <w:shd w:val="clear" w:color="auto" w:fill="auto"/>
            <w:vAlign w:val="center"/>
            <w:hideMark/>
          </w:tcPr>
          <w:p w14:paraId="085D1896" w14:textId="77777777" w:rsidR="0006237B" w:rsidRPr="00A85C99" w:rsidRDefault="0006237B" w:rsidP="001F5104">
            <w:pPr>
              <w:jc w:val="center"/>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45</w:t>
            </w:r>
          </w:p>
        </w:tc>
        <w:tc>
          <w:tcPr>
            <w:tcW w:w="702" w:type="pct"/>
            <w:shd w:val="clear" w:color="auto" w:fill="auto"/>
            <w:vAlign w:val="center"/>
            <w:hideMark/>
          </w:tcPr>
          <w:p w14:paraId="7684EB96" w14:textId="33363502" w:rsidR="0006237B" w:rsidRPr="00A85C99" w:rsidRDefault="0006237B" w:rsidP="00A85C99">
            <w:pPr>
              <w:jc w:val="right"/>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11</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824</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567</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80</w:t>
            </w:r>
          </w:p>
        </w:tc>
        <w:tc>
          <w:tcPr>
            <w:tcW w:w="547" w:type="pct"/>
            <w:shd w:val="clear" w:color="auto" w:fill="auto"/>
            <w:vAlign w:val="center"/>
            <w:hideMark/>
          </w:tcPr>
          <w:p w14:paraId="644EC310" w14:textId="276C20CA" w:rsidR="0006237B" w:rsidRPr="00A85C99" w:rsidRDefault="0006237B" w:rsidP="00A85C99">
            <w:pPr>
              <w:jc w:val="right"/>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550</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000</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00</w:t>
            </w:r>
          </w:p>
        </w:tc>
        <w:tc>
          <w:tcPr>
            <w:tcW w:w="547" w:type="pct"/>
            <w:shd w:val="clear" w:color="auto" w:fill="auto"/>
            <w:vAlign w:val="center"/>
            <w:hideMark/>
          </w:tcPr>
          <w:p w14:paraId="3C9E3A78" w14:textId="06E4AAA2" w:rsidR="0006237B" w:rsidRPr="00A85C99" w:rsidRDefault="0006237B" w:rsidP="00A85C99">
            <w:pPr>
              <w:jc w:val="right"/>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361</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169</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52</w:t>
            </w:r>
          </w:p>
        </w:tc>
        <w:tc>
          <w:tcPr>
            <w:tcW w:w="716" w:type="pct"/>
            <w:shd w:val="clear" w:color="auto" w:fill="auto"/>
            <w:vAlign w:val="center"/>
            <w:hideMark/>
          </w:tcPr>
          <w:p w14:paraId="1D35D886" w14:textId="079E1DF2" w:rsidR="0006237B" w:rsidRPr="00A85C99" w:rsidRDefault="0006237B" w:rsidP="00A85C99">
            <w:pPr>
              <w:jc w:val="right"/>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12</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735</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737</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32</w:t>
            </w:r>
          </w:p>
        </w:tc>
      </w:tr>
      <w:tr w:rsidR="00414CB6" w:rsidRPr="00B03151" w14:paraId="4EED9D42" w14:textId="77777777" w:rsidTr="00414CB6">
        <w:trPr>
          <w:trHeight w:val="340"/>
          <w:jc w:val="center"/>
        </w:trPr>
        <w:tc>
          <w:tcPr>
            <w:tcW w:w="1471" w:type="pct"/>
            <w:shd w:val="clear" w:color="auto" w:fill="auto"/>
            <w:vAlign w:val="center"/>
            <w:hideMark/>
          </w:tcPr>
          <w:p w14:paraId="2F18E5C9" w14:textId="77777777" w:rsidR="0006237B" w:rsidRPr="00A85C99" w:rsidRDefault="0006237B" w:rsidP="00414CB6">
            <w:pPr>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López Martinez Daniela</w:t>
            </w:r>
          </w:p>
        </w:tc>
        <w:tc>
          <w:tcPr>
            <w:tcW w:w="547" w:type="pct"/>
            <w:shd w:val="clear" w:color="auto" w:fill="auto"/>
            <w:vAlign w:val="center"/>
            <w:hideMark/>
          </w:tcPr>
          <w:p w14:paraId="6934206A" w14:textId="77777777" w:rsidR="0006237B" w:rsidRPr="00A85C99" w:rsidRDefault="0006237B" w:rsidP="001F5104">
            <w:pPr>
              <w:jc w:val="center"/>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702910759</w:t>
            </w:r>
          </w:p>
        </w:tc>
        <w:tc>
          <w:tcPr>
            <w:tcW w:w="470" w:type="pct"/>
            <w:shd w:val="clear" w:color="auto" w:fill="auto"/>
            <w:vAlign w:val="center"/>
            <w:hideMark/>
          </w:tcPr>
          <w:p w14:paraId="55AA7359" w14:textId="77777777" w:rsidR="0006237B" w:rsidRPr="00A85C99" w:rsidRDefault="0006237B" w:rsidP="001F5104">
            <w:pPr>
              <w:jc w:val="center"/>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45</w:t>
            </w:r>
          </w:p>
        </w:tc>
        <w:tc>
          <w:tcPr>
            <w:tcW w:w="702" w:type="pct"/>
            <w:shd w:val="clear" w:color="auto" w:fill="auto"/>
            <w:vAlign w:val="center"/>
            <w:hideMark/>
          </w:tcPr>
          <w:p w14:paraId="0717FED1" w14:textId="1D0E6C1E" w:rsidR="0006237B" w:rsidRPr="00A85C99" w:rsidRDefault="0006237B" w:rsidP="00A85C99">
            <w:pPr>
              <w:jc w:val="right"/>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11</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824</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567</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80</w:t>
            </w:r>
          </w:p>
        </w:tc>
        <w:tc>
          <w:tcPr>
            <w:tcW w:w="547" w:type="pct"/>
            <w:shd w:val="clear" w:color="auto" w:fill="auto"/>
            <w:vAlign w:val="center"/>
            <w:hideMark/>
          </w:tcPr>
          <w:p w14:paraId="3E975777" w14:textId="0CAEF2AE" w:rsidR="0006237B" w:rsidRPr="00A85C99" w:rsidRDefault="0006237B" w:rsidP="00A85C99">
            <w:pPr>
              <w:jc w:val="right"/>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550</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000</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00</w:t>
            </w:r>
          </w:p>
        </w:tc>
        <w:tc>
          <w:tcPr>
            <w:tcW w:w="547" w:type="pct"/>
            <w:shd w:val="clear" w:color="auto" w:fill="auto"/>
            <w:vAlign w:val="center"/>
            <w:hideMark/>
          </w:tcPr>
          <w:p w14:paraId="4F034B45" w14:textId="68FFBB11" w:rsidR="0006237B" w:rsidRPr="00A85C99" w:rsidRDefault="0006237B" w:rsidP="00A85C99">
            <w:pPr>
              <w:jc w:val="right"/>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361</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169</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52</w:t>
            </w:r>
          </w:p>
        </w:tc>
        <w:tc>
          <w:tcPr>
            <w:tcW w:w="716" w:type="pct"/>
            <w:shd w:val="clear" w:color="auto" w:fill="auto"/>
            <w:vAlign w:val="center"/>
            <w:hideMark/>
          </w:tcPr>
          <w:p w14:paraId="4C6B6424" w14:textId="013F8B77" w:rsidR="0006237B" w:rsidRPr="00A85C99" w:rsidRDefault="0006237B" w:rsidP="00A85C99">
            <w:pPr>
              <w:jc w:val="right"/>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12</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735</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737</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32</w:t>
            </w:r>
          </w:p>
        </w:tc>
      </w:tr>
      <w:tr w:rsidR="00414CB6" w:rsidRPr="00B03151" w14:paraId="1C0BE947" w14:textId="77777777" w:rsidTr="00414CB6">
        <w:trPr>
          <w:trHeight w:val="340"/>
          <w:jc w:val="center"/>
        </w:trPr>
        <w:tc>
          <w:tcPr>
            <w:tcW w:w="1471" w:type="pct"/>
            <w:shd w:val="clear" w:color="auto" w:fill="auto"/>
            <w:vAlign w:val="center"/>
            <w:hideMark/>
          </w:tcPr>
          <w:p w14:paraId="0CB6C133" w14:textId="77777777" w:rsidR="0006237B" w:rsidRPr="00A85C99" w:rsidRDefault="0006237B" w:rsidP="00414CB6">
            <w:pPr>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 xml:space="preserve">Morales Fernández </w:t>
            </w:r>
            <w:proofErr w:type="spellStart"/>
            <w:r w:rsidRPr="00A85C99">
              <w:rPr>
                <w:rFonts w:ascii="Arial Narrow" w:hAnsi="Arial Narrow" w:cstheme="minorHAnsi"/>
                <w:color w:val="000000"/>
                <w:sz w:val="18"/>
                <w:szCs w:val="18"/>
                <w:lang w:val="es-CR" w:eastAsia="es-CR"/>
              </w:rPr>
              <w:t>Yamilia</w:t>
            </w:r>
            <w:proofErr w:type="spellEnd"/>
          </w:p>
        </w:tc>
        <w:tc>
          <w:tcPr>
            <w:tcW w:w="547" w:type="pct"/>
            <w:shd w:val="clear" w:color="auto" w:fill="auto"/>
            <w:vAlign w:val="center"/>
            <w:hideMark/>
          </w:tcPr>
          <w:p w14:paraId="5A1E7B4C" w14:textId="77777777" w:rsidR="0006237B" w:rsidRPr="00A85C99" w:rsidRDefault="0006237B" w:rsidP="001F5104">
            <w:pPr>
              <w:jc w:val="center"/>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702760474</w:t>
            </w:r>
          </w:p>
        </w:tc>
        <w:tc>
          <w:tcPr>
            <w:tcW w:w="470" w:type="pct"/>
            <w:shd w:val="clear" w:color="auto" w:fill="auto"/>
            <w:vAlign w:val="center"/>
            <w:hideMark/>
          </w:tcPr>
          <w:p w14:paraId="750B9DA6" w14:textId="77777777" w:rsidR="0006237B" w:rsidRPr="00A85C99" w:rsidRDefault="0006237B" w:rsidP="001F5104">
            <w:pPr>
              <w:jc w:val="center"/>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45</w:t>
            </w:r>
          </w:p>
        </w:tc>
        <w:tc>
          <w:tcPr>
            <w:tcW w:w="702" w:type="pct"/>
            <w:shd w:val="clear" w:color="auto" w:fill="auto"/>
            <w:vAlign w:val="center"/>
            <w:hideMark/>
          </w:tcPr>
          <w:p w14:paraId="59ABE682" w14:textId="188AAA11" w:rsidR="0006237B" w:rsidRPr="00A85C99" w:rsidRDefault="0006237B" w:rsidP="00A85C99">
            <w:pPr>
              <w:jc w:val="right"/>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11</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824</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567</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80</w:t>
            </w:r>
          </w:p>
        </w:tc>
        <w:tc>
          <w:tcPr>
            <w:tcW w:w="547" w:type="pct"/>
            <w:shd w:val="clear" w:color="auto" w:fill="auto"/>
            <w:vAlign w:val="center"/>
            <w:hideMark/>
          </w:tcPr>
          <w:p w14:paraId="32B6F726" w14:textId="2D9EF303" w:rsidR="0006237B" w:rsidRPr="00A85C99" w:rsidRDefault="0006237B" w:rsidP="00A85C99">
            <w:pPr>
              <w:jc w:val="right"/>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550</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000</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00</w:t>
            </w:r>
          </w:p>
        </w:tc>
        <w:tc>
          <w:tcPr>
            <w:tcW w:w="547" w:type="pct"/>
            <w:shd w:val="clear" w:color="auto" w:fill="auto"/>
            <w:vAlign w:val="center"/>
            <w:hideMark/>
          </w:tcPr>
          <w:p w14:paraId="30343231" w14:textId="60D15F83" w:rsidR="0006237B" w:rsidRPr="00A85C99" w:rsidRDefault="0006237B" w:rsidP="00A85C99">
            <w:pPr>
              <w:jc w:val="right"/>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361</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169</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52</w:t>
            </w:r>
          </w:p>
        </w:tc>
        <w:tc>
          <w:tcPr>
            <w:tcW w:w="716" w:type="pct"/>
            <w:shd w:val="clear" w:color="auto" w:fill="auto"/>
            <w:vAlign w:val="center"/>
            <w:hideMark/>
          </w:tcPr>
          <w:p w14:paraId="5D763CEB" w14:textId="4095D4ED" w:rsidR="0006237B" w:rsidRPr="00A85C99" w:rsidRDefault="0006237B" w:rsidP="00A85C99">
            <w:pPr>
              <w:jc w:val="right"/>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12</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735</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737</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32</w:t>
            </w:r>
          </w:p>
        </w:tc>
      </w:tr>
      <w:tr w:rsidR="00414CB6" w:rsidRPr="00B03151" w14:paraId="39D641F9" w14:textId="77777777" w:rsidTr="00414CB6">
        <w:trPr>
          <w:trHeight w:val="340"/>
          <w:jc w:val="center"/>
        </w:trPr>
        <w:tc>
          <w:tcPr>
            <w:tcW w:w="1471" w:type="pct"/>
            <w:shd w:val="clear" w:color="auto" w:fill="auto"/>
            <w:vAlign w:val="center"/>
            <w:hideMark/>
          </w:tcPr>
          <w:p w14:paraId="1000FD79" w14:textId="77777777" w:rsidR="0006237B" w:rsidRPr="00A85C99" w:rsidRDefault="0006237B" w:rsidP="00414CB6">
            <w:pPr>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Segura Villanueva Petronila</w:t>
            </w:r>
          </w:p>
        </w:tc>
        <w:tc>
          <w:tcPr>
            <w:tcW w:w="547" w:type="pct"/>
            <w:shd w:val="clear" w:color="auto" w:fill="auto"/>
            <w:vAlign w:val="center"/>
            <w:hideMark/>
          </w:tcPr>
          <w:p w14:paraId="1108B2AC" w14:textId="77777777" w:rsidR="0006237B" w:rsidRPr="00A85C99" w:rsidRDefault="0006237B" w:rsidP="001F5104">
            <w:pPr>
              <w:jc w:val="center"/>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702850664</w:t>
            </w:r>
          </w:p>
        </w:tc>
        <w:tc>
          <w:tcPr>
            <w:tcW w:w="470" w:type="pct"/>
            <w:shd w:val="clear" w:color="auto" w:fill="auto"/>
            <w:vAlign w:val="center"/>
            <w:hideMark/>
          </w:tcPr>
          <w:p w14:paraId="23CF7BF0" w14:textId="77777777" w:rsidR="0006237B" w:rsidRPr="00A85C99" w:rsidRDefault="0006237B" w:rsidP="001F5104">
            <w:pPr>
              <w:jc w:val="center"/>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45</w:t>
            </w:r>
          </w:p>
        </w:tc>
        <w:tc>
          <w:tcPr>
            <w:tcW w:w="702" w:type="pct"/>
            <w:shd w:val="clear" w:color="auto" w:fill="auto"/>
            <w:vAlign w:val="center"/>
            <w:hideMark/>
          </w:tcPr>
          <w:p w14:paraId="69D25B62" w14:textId="291401B9" w:rsidR="0006237B" w:rsidRPr="00A85C99" w:rsidRDefault="0006237B" w:rsidP="00A85C99">
            <w:pPr>
              <w:jc w:val="right"/>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11</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824</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567</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80</w:t>
            </w:r>
          </w:p>
        </w:tc>
        <w:tc>
          <w:tcPr>
            <w:tcW w:w="547" w:type="pct"/>
            <w:shd w:val="clear" w:color="auto" w:fill="auto"/>
            <w:vAlign w:val="center"/>
            <w:hideMark/>
          </w:tcPr>
          <w:p w14:paraId="4608BD75" w14:textId="407AABC7" w:rsidR="0006237B" w:rsidRPr="00A85C99" w:rsidRDefault="0006237B" w:rsidP="00A85C99">
            <w:pPr>
              <w:jc w:val="right"/>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550</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000</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00</w:t>
            </w:r>
          </w:p>
        </w:tc>
        <w:tc>
          <w:tcPr>
            <w:tcW w:w="547" w:type="pct"/>
            <w:shd w:val="clear" w:color="auto" w:fill="auto"/>
            <w:vAlign w:val="center"/>
            <w:hideMark/>
          </w:tcPr>
          <w:p w14:paraId="5858F8D6" w14:textId="12E93D34" w:rsidR="0006237B" w:rsidRPr="00A85C99" w:rsidRDefault="0006237B" w:rsidP="00A85C99">
            <w:pPr>
              <w:jc w:val="right"/>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361</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169</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52</w:t>
            </w:r>
          </w:p>
        </w:tc>
        <w:tc>
          <w:tcPr>
            <w:tcW w:w="716" w:type="pct"/>
            <w:shd w:val="clear" w:color="auto" w:fill="auto"/>
            <w:vAlign w:val="center"/>
            <w:hideMark/>
          </w:tcPr>
          <w:p w14:paraId="684F0095" w14:textId="08F4E3A3" w:rsidR="0006237B" w:rsidRPr="00A85C99" w:rsidRDefault="0006237B" w:rsidP="00A85C99">
            <w:pPr>
              <w:jc w:val="right"/>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12</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735</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737</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32</w:t>
            </w:r>
          </w:p>
        </w:tc>
      </w:tr>
      <w:tr w:rsidR="00414CB6" w:rsidRPr="00B03151" w14:paraId="58EC6245" w14:textId="77777777" w:rsidTr="00414CB6">
        <w:trPr>
          <w:trHeight w:val="340"/>
          <w:jc w:val="center"/>
        </w:trPr>
        <w:tc>
          <w:tcPr>
            <w:tcW w:w="1471" w:type="pct"/>
            <w:shd w:val="clear" w:color="auto" w:fill="auto"/>
            <w:vAlign w:val="center"/>
            <w:hideMark/>
          </w:tcPr>
          <w:p w14:paraId="6BADD23C" w14:textId="77777777" w:rsidR="0006237B" w:rsidRPr="00A85C99" w:rsidRDefault="0006237B" w:rsidP="00414CB6">
            <w:pPr>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lastRenderedPageBreak/>
              <w:t xml:space="preserve">Morales López </w:t>
            </w:r>
            <w:proofErr w:type="spellStart"/>
            <w:r w:rsidRPr="00A85C99">
              <w:rPr>
                <w:rFonts w:ascii="Arial Narrow" w:hAnsi="Arial Narrow" w:cstheme="minorHAnsi"/>
                <w:color w:val="000000"/>
                <w:sz w:val="18"/>
                <w:szCs w:val="18"/>
                <w:lang w:val="es-CR" w:eastAsia="es-CR"/>
              </w:rPr>
              <w:t>Floribeth</w:t>
            </w:r>
            <w:proofErr w:type="spellEnd"/>
          </w:p>
        </w:tc>
        <w:tc>
          <w:tcPr>
            <w:tcW w:w="547" w:type="pct"/>
            <w:shd w:val="clear" w:color="auto" w:fill="auto"/>
            <w:vAlign w:val="center"/>
            <w:hideMark/>
          </w:tcPr>
          <w:p w14:paraId="06672D67" w14:textId="77777777" w:rsidR="0006237B" w:rsidRPr="00A85C99" w:rsidRDefault="0006237B" w:rsidP="001F5104">
            <w:pPr>
              <w:jc w:val="center"/>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702760467</w:t>
            </w:r>
          </w:p>
        </w:tc>
        <w:tc>
          <w:tcPr>
            <w:tcW w:w="470" w:type="pct"/>
            <w:shd w:val="clear" w:color="auto" w:fill="auto"/>
            <w:vAlign w:val="center"/>
            <w:hideMark/>
          </w:tcPr>
          <w:p w14:paraId="6B9E6B9E" w14:textId="77777777" w:rsidR="0006237B" w:rsidRPr="00A85C99" w:rsidRDefault="0006237B" w:rsidP="001F5104">
            <w:pPr>
              <w:jc w:val="center"/>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45</w:t>
            </w:r>
          </w:p>
        </w:tc>
        <w:tc>
          <w:tcPr>
            <w:tcW w:w="702" w:type="pct"/>
            <w:shd w:val="clear" w:color="auto" w:fill="auto"/>
            <w:vAlign w:val="center"/>
            <w:hideMark/>
          </w:tcPr>
          <w:p w14:paraId="37936EB5" w14:textId="2AFC3614" w:rsidR="0006237B" w:rsidRPr="00A85C99" w:rsidRDefault="0006237B" w:rsidP="00A85C99">
            <w:pPr>
              <w:jc w:val="right"/>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11</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824</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567</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80</w:t>
            </w:r>
          </w:p>
        </w:tc>
        <w:tc>
          <w:tcPr>
            <w:tcW w:w="547" w:type="pct"/>
            <w:shd w:val="clear" w:color="auto" w:fill="auto"/>
            <w:vAlign w:val="center"/>
            <w:hideMark/>
          </w:tcPr>
          <w:p w14:paraId="2E0AD538" w14:textId="056EF532" w:rsidR="0006237B" w:rsidRPr="00A85C99" w:rsidRDefault="0006237B" w:rsidP="00A85C99">
            <w:pPr>
              <w:jc w:val="right"/>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550</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000</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00</w:t>
            </w:r>
          </w:p>
        </w:tc>
        <w:tc>
          <w:tcPr>
            <w:tcW w:w="547" w:type="pct"/>
            <w:shd w:val="clear" w:color="auto" w:fill="auto"/>
            <w:vAlign w:val="center"/>
            <w:hideMark/>
          </w:tcPr>
          <w:p w14:paraId="70A29969" w14:textId="69CF1A1C" w:rsidR="0006237B" w:rsidRPr="00A85C99" w:rsidRDefault="0006237B" w:rsidP="00A85C99">
            <w:pPr>
              <w:jc w:val="right"/>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361</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169</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52</w:t>
            </w:r>
          </w:p>
        </w:tc>
        <w:tc>
          <w:tcPr>
            <w:tcW w:w="716" w:type="pct"/>
            <w:shd w:val="clear" w:color="auto" w:fill="auto"/>
            <w:vAlign w:val="center"/>
            <w:hideMark/>
          </w:tcPr>
          <w:p w14:paraId="28E449B5" w14:textId="5DA507C5" w:rsidR="0006237B" w:rsidRPr="00A85C99" w:rsidRDefault="0006237B" w:rsidP="00A85C99">
            <w:pPr>
              <w:jc w:val="right"/>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12</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735</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737</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32</w:t>
            </w:r>
          </w:p>
        </w:tc>
      </w:tr>
      <w:tr w:rsidR="00414CB6" w:rsidRPr="00B03151" w14:paraId="24B91CF7" w14:textId="77777777" w:rsidTr="00414CB6">
        <w:trPr>
          <w:trHeight w:val="340"/>
          <w:jc w:val="center"/>
        </w:trPr>
        <w:tc>
          <w:tcPr>
            <w:tcW w:w="1471" w:type="pct"/>
            <w:shd w:val="clear" w:color="auto" w:fill="auto"/>
            <w:vAlign w:val="center"/>
            <w:hideMark/>
          </w:tcPr>
          <w:p w14:paraId="7F82CFC6" w14:textId="77777777" w:rsidR="0006237B" w:rsidRPr="00A85C99" w:rsidRDefault="0006237B" w:rsidP="00414CB6">
            <w:pPr>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Jiménez López Wendy</w:t>
            </w:r>
          </w:p>
        </w:tc>
        <w:tc>
          <w:tcPr>
            <w:tcW w:w="547" w:type="pct"/>
            <w:shd w:val="clear" w:color="auto" w:fill="auto"/>
            <w:vAlign w:val="center"/>
            <w:hideMark/>
          </w:tcPr>
          <w:p w14:paraId="5869CF8C" w14:textId="77777777" w:rsidR="0006237B" w:rsidRPr="00A85C99" w:rsidRDefault="0006237B" w:rsidP="001F5104">
            <w:pPr>
              <w:jc w:val="center"/>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702800107</w:t>
            </w:r>
          </w:p>
        </w:tc>
        <w:tc>
          <w:tcPr>
            <w:tcW w:w="470" w:type="pct"/>
            <w:shd w:val="clear" w:color="auto" w:fill="auto"/>
            <w:vAlign w:val="center"/>
            <w:hideMark/>
          </w:tcPr>
          <w:p w14:paraId="07DC6722" w14:textId="77777777" w:rsidR="0006237B" w:rsidRPr="00A85C99" w:rsidRDefault="0006237B" w:rsidP="001F5104">
            <w:pPr>
              <w:jc w:val="center"/>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45</w:t>
            </w:r>
          </w:p>
        </w:tc>
        <w:tc>
          <w:tcPr>
            <w:tcW w:w="702" w:type="pct"/>
            <w:shd w:val="clear" w:color="auto" w:fill="auto"/>
            <w:vAlign w:val="center"/>
            <w:hideMark/>
          </w:tcPr>
          <w:p w14:paraId="2D6D3ABA" w14:textId="5B5252B1" w:rsidR="0006237B" w:rsidRPr="00A85C99" w:rsidRDefault="0006237B" w:rsidP="00A85C99">
            <w:pPr>
              <w:jc w:val="right"/>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11</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824</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567</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80</w:t>
            </w:r>
          </w:p>
        </w:tc>
        <w:tc>
          <w:tcPr>
            <w:tcW w:w="547" w:type="pct"/>
            <w:shd w:val="clear" w:color="auto" w:fill="auto"/>
            <w:vAlign w:val="center"/>
            <w:hideMark/>
          </w:tcPr>
          <w:p w14:paraId="5272ADF6" w14:textId="79453351" w:rsidR="0006237B" w:rsidRPr="00A85C99" w:rsidRDefault="0006237B" w:rsidP="00A85C99">
            <w:pPr>
              <w:jc w:val="right"/>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550</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000</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00</w:t>
            </w:r>
          </w:p>
        </w:tc>
        <w:tc>
          <w:tcPr>
            <w:tcW w:w="547" w:type="pct"/>
            <w:shd w:val="clear" w:color="auto" w:fill="auto"/>
            <w:vAlign w:val="center"/>
            <w:hideMark/>
          </w:tcPr>
          <w:p w14:paraId="14889FA5" w14:textId="06726549" w:rsidR="0006237B" w:rsidRPr="00A85C99" w:rsidRDefault="0006237B" w:rsidP="00A85C99">
            <w:pPr>
              <w:jc w:val="right"/>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361</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169</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52</w:t>
            </w:r>
          </w:p>
        </w:tc>
        <w:tc>
          <w:tcPr>
            <w:tcW w:w="716" w:type="pct"/>
            <w:shd w:val="clear" w:color="auto" w:fill="auto"/>
            <w:vAlign w:val="center"/>
            <w:hideMark/>
          </w:tcPr>
          <w:p w14:paraId="58613849" w14:textId="536C172C" w:rsidR="0006237B" w:rsidRPr="00A85C99" w:rsidRDefault="0006237B" w:rsidP="00A85C99">
            <w:pPr>
              <w:jc w:val="right"/>
              <w:rPr>
                <w:rFonts w:ascii="Arial Narrow" w:hAnsi="Arial Narrow" w:cstheme="minorHAnsi"/>
                <w:color w:val="000000"/>
                <w:sz w:val="18"/>
                <w:szCs w:val="18"/>
                <w:lang w:val="es-CR" w:eastAsia="es-CR"/>
              </w:rPr>
            </w:pPr>
            <w:r w:rsidRPr="00A85C99">
              <w:rPr>
                <w:rFonts w:ascii="Arial Narrow" w:hAnsi="Arial Narrow" w:cstheme="minorHAnsi"/>
                <w:color w:val="000000"/>
                <w:sz w:val="18"/>
                <w:szCs w:val="18"/>
                <w:lang w:val="es-CR" w:eastAsia="es-CR"/>
              </w:rPr>
              <w:t>12</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735</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737</w:t>
            </w:r>
            <w:r w:rsidR="00414CB6">
              <w:rPr>
                <w:rFonts w:ascii="Arial Narrow" w:hAnsi="Arial Narrow" w:cstheme="minorHAnsi"/>
                <w:color w:val="000000"/>
                <w:sz w:val="18"/>
                <w:szCs w:val="18"/>
                <w:lang w:val="es-CR" w:eastAsia="es-CR"/>
              </w:rPr>
              <w:t>,</w:t>
            </w:r>
            <w:r w:rsidRPr="00A85C99">
              <w:rPr>
                <w:rFonts w:ascii="Arial Narrow" w:hAnsi="Arial Narrow" w:cstheme="minorHAnsi"/>
                <w:color w:val="000000"/>
                <w:sz w:val="18"/>
                <w:szCs w:val="18"/>
                <w:lang w:val="es-CR" w:eastAsia="es-CR"/>
              </w:rPr>
              <w:t>32</w:t>
            </w:r>
          </w:p>
        </w:tc>
      </w:tr>
    </w:tbl>
    <w:p w14:paraId="6CF1AEFD" w14:textId="0ED3001F" w:rsidR="0006237B" w:rsidRDefault="0006237B" w:rsidP="008501EC">
      <w:pPr>
        <w:spacing w:line="360" w:lineRule="auto"/>
        <w:jc w:val="both"/>
        <w:rPr>
          <w:rFonts w:cs="Arial"/>
          <w:color w:val="000000"/>
          <w:sz w:val="22"/>
          <w:szCs w:val="22"/>
        </w:rPr>
      </w:pPr>
    </w:p>
    <w:p w14:paraId="71078193" w14:textId="4219E03B" w:rsidR="008501EC" w:rsidRDefault="00561E60" w:rsidP="008501EC">
      <w:pPr>
        <w:spacing w:line="360" w:lineRule="auto"/>
        <w:jc w:val="both"/>
        <w:rPr>
          <w:sz w:val="22"/>
          <w:szCs w:val="22"/>
          <w:lang w:val="es-ES_tradnl"/>
        </w:rPr>
      </w:pPr>
      <w:r w:rsidRPr="00561E60">
        <w:rPr>
          <w:b/>
          <w:bCs/>
          <w:sz w:val="22"/>
          <w:szCs w:val="22"/>
          <w:lang w:val="es-ES_tradnl"/>
        </w:rPr>
        <w:t>3)</w:t>
      </w:r>
      <w:r>
        <w:rPr>
          <w:sz w:val="22"/>
          <w:szCs w:val="22"/>
          <w:lang w:val="es-ES_tradnl"/>
        </w:rPr>
        <w:t xml:space="preserve"> Los gastos de formalización</w:t>
      </w:r>
      <w:r w:rsidR="00F26429">
        <w:rPr>
          <w:sz w:val="22"/>
          <w:szCs w:val="22"/>
          <w:lang w:val="es-ES_tradnl"/>
        </w:rPr>
        <w:t>,</w:t>
      </w:r>
      <w:r>
        <w:rPr>
          <w:sz w:val="22"/>
          <w:szCs w:val="22"/>
          <w:lang w:val="es-ES_tradnl"/>
        </w:rPr>
        <w:t xml:space="preserve"> incluyen el monto correspondiente al IVA por gastos legales.</w:t>
      </w:r>
    </w:p>
    <w:p w14:paraId="20865A24" w14:textId="5D3CE321" w:rsidR="00561E60" w:rsidRDefault="00561E60" w:rsidP="008501EC">
      <w:pPr>
        <w:spacing w:line="360" w:lineRule="auto"/>
        <w:jc w:val="both"/>
        <w:rPr>
          <w:sz w:val="22"/>
          <w:szCs w:val="22"/>
          <w:lang w:val="es-ES_tradnl"/>
        </w:rPr>
      </w:pPr>
    </w:p>
    <w:p w14:paraId="203D1D19" w14:textId="28DBE1F4" w:rsidR="00561E60" w:rsidRDefault="00561E60" w:rsidP="00561E60">
      <w:pPr>
        <w:spacing w:line="360" w:lineRule="auto"/>
        <w:jc w:val="both"/>
        <w:rPr>
          <w:sz w:val="22"/>
          <w:szCs w:val="22"/>
          <w:lang w:val="es-CR"/>
        </w:rPr>
      </w:pPr>
      <w:r>
        <w:rPr>
          <w:b/>
          <w:sz w:val="22"/>
          <w:szCs w:val="22"/>
          <w:lang w:val="es-CR"/>
        </w:rPr>
        <w:t>4</w:t>
      </w:r>
      <w:r w:rsidRPr="00F94A20">
        <w:rPr>
          <w:b/>
          <w:sz w:val="22"/>
          <w:szCs w:val="22"/>
          <w:lang w:val="es-CR"/>
        </w:rPr>
        <w:t>)</w:t>
      </w:r>
      <w:r w:rsidRPr="00F94A20">
        <w:rPr>
          <w:sz w:val="22"/>
          <w:szCs w:val="22"/>
          <w:lang w:val="es-CR"/>
        </w:rPr>
        <w:t xml:space="preserve"> El constructor deberá rendir garantías ante la entidad autorizada</w:t>
      </w:r>
      <w:r>
        <w:rPr>
          <w:sz w:val="22"/>
          <w:szCs w:val="22"/>
          <w:lang w:val="es-CR"/>
        </w:rPr>
        <w:t>,</w:t>
      </w:r>
      <w:r w:rsidRPr="00F94A20">
        <w:rPr>
          <w:sz w:val="22"/>
          <w:szCs w:val="22"/>
          <w:lang w:val="es-CR"/>
        </w:rPr>
        <w:t xml:space="preserve"> para responder por el giro de los recursos para la construcción de las viviendas, aplicándose también lo establecido en </w:t>
      </w:r>
      <w:r>
        <w:rPr>
          <w:sz w:val="22"/>
          <w:szCs w:val="22"/>
          <w:lang w:val="es-CR"/>
        </w:rPr>
        <w:t>el</w:t>
      </w:r>
      <w:r w:rsidRPr="00F94A20">
        <w:rPr>
          <w:sz w:val="22"/>
          <w:szCs w:val="22"/>
          <w:lang w:val="es-CR"/>
        </w:rPr>
        <w:t xml:space="preserve"> artículo 133 del Reglamento de Operaciones del Sistema Financiero Nacional para la Vivienda, y en </w:t>
      </w:r>
      <w:r>
        <w:rPr>
          <w:sz w:val="22"/>
          <w:szCs w:val="22"/>
          <w:lang w:val="es-CR"/>
        </w:rPr>
        <w:t>el</w:t>
      </w:r>
      <w:r w:rsidRPr="00F94A20">
        <w:rPr>
          <w:sz w:val="22"/>
          <w:szCs w:val="22"/>
          <w:lang w:val="es-CR"/>
        </w:rPr>
        <w:t xml:space="preserve"> acuerdo número 13 de la sesión 32-2012 del 14 de mayo del 2012, de la Junta Directiva del BANHVI. </w:t>
      </w:r>
      <w:r>
        <w:rPr>
          <w:sz w:val="22"/>
          <w:szCs w:val="22"/>
          <w:lang w:val="es-CR"/>
        </w:rPr>
        <w:t xml:space="preserve"> </w:t>
      </w:r>
      <w:r w:rsidRPr="00F94A20">
        <w:rPr>
          <w:sz w:val="22"/>
          <w:szCs w:val="22"/>
          <w:lang w:val="es-CR"/>
        </w:rPr>
        <w:t>La garantía en ningún momento podrá ser menor al saldo al descubierto de recursos girados, definido como la diferencia entre el monto de recursos girados y el valor de la in</w:t>
      </w:r>
      <w:r>
        <w:rPr>
          <w:sz w:val="22"/>
          <w:szCs w:val="22"/>
          <w:lang w:val="es-CR"/>
        </w:rPr>
        <w:t>versión realizada en el terreno;</w:t>
      </w:r>
      <w:r w:rsidRPr="00F94A20">
        <w:rPr>
          <w:sz w:val="22"/>
          <w:szCs w:val="22"/>
          <w:lang w:val="es-CR"/>
        </w:rPr>
        <w:t xml:space="preserve"> esto último</w:t>
      </w:r>
      <w:r>
        <w:rPr>
          <w:sz w:val="22"/>
          <w:szCs w:val="22"/>
          <w:lang w:val="es-CR"/>
        </w:rPr>
        <w:t>,</w:t>
      </w:r>
      <w:r w:rsidRPr="00F94A20">
        <w:rPr>
          <w:sz w:val="22"/>
          <w:szCs w:val="22"/>
          <w:lang w:val="es-CR"/>
        </w:rPr>
        <w:t xml:space="preserve"> debidamente certificado por el fiscal de inversión de la entidad autorizada.</w:t>
      </w:r>
    </w:p>
    <w:p w14:paraId="03E250D8" w14:textId="1C441882" w:rsidR="00561E60" w:rsidRDefault="00561E60" w:rsidP="008501EC">
      <w:pPr>
        <w:spacing w:line="360" w:lineRule="auto"/>
        <w:jc w:val="both"/>
        <w:rPr>
          <w:sz w:val="22"/>
          <w:szCs w:val="22"/>
          <w:lang w:val="es-ES_tradnl"/>
        </w:rPr>
      </w:pPr>
    </w:p>
    <w:p w14:paraId="4802D518" w14:textId="19B50C31" w:rsidR="008501EC" w:rsidRPr="00D001B8" w:rsidRDefault="00561E60" w:rsidP="008501EC">
      <w:pPr>
        <w:spacing w:line="360" w:lineRule="auto"/>
        <w:jc w:val="both"/>
        <w:rPr>
          <w:sz w:val="22"/>
          <w:szCs w:val="22"/>
          <w:lang w:val="es-ES_tradnl"/>
        </w:rPr>
      </w:pPr>
      <w:r>
        <w:rPr>
          <w:b/>
          <w:sz w:val="22"/>
          <w:szCs w:val="22"/>
          <w:lang w:val="es-ES_tradnl"/>
        </w:rPr>
        <w:t>5</w:t>
      </w:r>
      <w:r w:rsidR="008501EC" w:rsidRPr="001B2E4B">
        <w:rPr>
          <w:b/>
          <w:sz w:val="22"/>
          <w:szCs w:val="22"/>
          <w:lang w:val="es-ES_tradnl"/>
        </w:rPr>
        <w:t>)</w:t>
      </w:r>
      <w:r w:rsidR="008501EC">
        <w:rPr>
          <w:sz w:val="22"/>
          <w:szCs w:val="22"/>
          <w:lang w:val="es-ES_tradnl"/>
        </w:rPr>
        <w:t xml:space="preserve"> </w:t>
      </w:r>
      <w:r w:rsidR="008501EC" w:rsidRPr="00D001B8">
        <w:rPr>
          <w:sz w:val="22"/>
          <w:szCs w:val="22"/>
          <w:lang w:val="es-ES_tradnl"/>
        </w:rPr>
        <w:t xml:space="preserve">El monto indicado para financiar los </w:t>
      </w:r>
      <w:r w:rsidR="008501EC">
        <w:rPr>
          <w:sz w:val="22"/>
          <w:szCs w:val="22"/>
          <w:lang w:val="es-ES_tradnl"/>
        </w:rPr>
        <w:t>g</w:t>
      </w:r>
      <w:r w:rsidR="008501EC" w:rsidRPr="00D001B8">
        <w:rPr>
          <w:sz w:val="22"/>
          <w:szCs w:val="22"/>
          <w:lang w:val="es-ES_tradnl"/>
        </w:rPr>
        <w:t xml:space="preserve">astos de </w:t>
      </w:r>
      <w:r w:rsidR="008501EC">
        <w:rPr>
          <w:sz w:val="22"/>
          <w:szCs w:val="22"/>
          <w:lang w:val="es-ES_tradnl"/>
        </w:rPr>
        <w:t>f</w:t>
      </w:r>
      <w:r w:rsidR="008501EC" w:rsidRPr="00D001B8">
        <w:rPr>
          <w:sz w:val="22"/>
          <w:szCs w:val="22"/>
          <w:lang w:val="es-ES_tradnl"/>
        </w:rPr>
        <w:t xml:space="preserve">ormalización, incluye los honorarios correspondientes para la inspección de las obras, además de incluir el kilometraje, los viáticos y los gastos del viaje para el inspector de la </w:t>
      </w:r>
      <w:r w:rsidR="008501EC">
        <w:rPr>
          <w:sz w:val="22"/>
          <w:szCs w:val="22"/>
          <w:lang w:val="es-ES_tradnl"/>
        </w:rPr>
        <w:t>e</w:t>
      </w:r>
      <w:r w:rsidR="008501EC" w:rsidRPr="00D001B8">
        <w:rPr>
          <w:sz w:val="22"/>
          <w:szCs w:val="22"/>
          <w:lang w:val="es-ES_tradnl"/>
        </w:rPr>
        <w:t xml:space="preserve">ntidad </w:t>
      </w:r>
      <w:r w:rsidR="008501EC">
        <w:rPr>
          <w:sz w:val="22"/>
          <w:szCs w:val="22"/>
          <w:lang w:val="es-ES_tradnl"/>
        </w:rPr>
        <w:t>autorizada.</w:t>
      </w:r>
    </w:p>
    <w:p w14:paraId="2FB5DAC1" w14:textId="77777777" w:rsidR="008501EC" w:rsidRPr="00D001B8" w:rsidRDefault="008501EC" w:rsidP="008501EC">
      <w:pPr>
        <w:spacing w:line="360" w:lineRule="auto"/>
        <w:jc w:val="both"/>
        <w:rPr>
          <w:sz w:val="22"/>
          <w:szCs w:val="22"/>
          <w:lang w:val="es-ES_tradnl"/>
        </w:rPr>
      </w:pPr>
    </w:p>
    <w:p w14:paraId="6E95DA34" w14:textId="37884607" w:rsidR="008501EC" w:rsidRPr="00D001B8" w:rsidRDefault="00561E60" w:rsidP="008501EC">
      <w:pPr>
        <w:spacing w:line="360" w:lineRule="auto"/>
        <w:jc w:val="both"/>
        <w:rPr>
          <w:sz w:val="22"/>
          <w:szCs w:val="22"/>
        </w:rPr>
      </w:pPr>
      <w:r>
        <w:rPr>
          <w:b/>
          <w:sz w:val="22"/>
          <w:szCs w:val="22"/>
          <w:lang w:val="es-ES_tradnl"/>
        </w:rPr>
        <w:t>6</w:t>
      </w:r>
      <w:r w:rsidR="008501EC" w:rsidRPr="001B2E4B">
        <w:rPr>
          <w:b/>
          <w:sz w:val="22"/>
          <w:szCs w:val="22"/>
          <w:lang w:val="es-ES_tradnl"/>
        </w:rPr>
        <w:t>)</w:t>
      </w:r>
      <w:r w:rsidR="008501EC">
        <w:rPr>
          <w:sz w:val="22"/>
          <w:szCs w:val="22"/>
          <w:lang w:val="es-ES_tradnl"/>
        </w:rPr>
        <w:t xml:space="preserve"> </w:t>
      </w:r>
      <w:r w:rsidR="008501EC" w:rsidRPr="00D001B8">
        <w:rPr>
          <w:sz w:val="22"/>
          <w:szCs w:val="22"/>
          <w:lang w:val="es-ES_tradnl"/>
        </w:rPr>
        <w:t>Los viáticos,</w:t>
      </w:r>
      <w:r w:rsidR="008501EC">
        <w:rPr>
          <w:sz w:val="22"/>
          <w:szCs w:val="22"/>
          <w:lang w:val="es-ES_tradnl"/>
        </w:rPr>
        <w:t xml:space="preserve"> kilometraje y gastos del viaje</w:t>
      </w:r>
      <w:r w:rsidR="008501EC" w:rsidRPr="00D001B8">
        <w:rPr>
          <w:sz w:val="22"/>
          <w:szCs w:val="22"/>
          <w:lang w:val="es-ES_tradnl"/>
        </w:rPr>
        <w:t xml:space="preserve"> son liquidables, respecto a la cantidad de visitas del inspector de la obra al sitio de la obra</w:t>
      </w:r>
      <w:r w:rsidR="008501EC">
        <w:rPr>
          <w:sz w:val="22"/>
          <w:szCs w:val="22"/>
          <w:lang w:val="es-ES_tradnl"/>
        </w:rPr>
        <w:t>;</w:t>
      </w:r>
      <w:r w:rsidR="008501EC" w:rsidRPr="00D001B8">
        <w:rPr>
          <w:sz w:val="22"/>
          <w:szCs w:val="22"/>
          <w:lang w:val="es-ES_tradnl"/>
        </w:rPr>
        <w:t xml:space="preserve"> lo cual deberá estar sustentado por la entidad autorizada.</w:t>
      </w:r>
    </w:p>
    <w:p w14:paraId="05E0F0A9" w14:textId="77777777" w:rsidR="008501EC" w:rsidRPr="00D001B8" w:rsidRDefault="008501EC" w:rsidP="008501EC">
      <w:pPr>
        <w:spacing w:line="360" w:lineRule="auto"/>
        <w:jc w:val="both"/>
        <w:rPr>
          <w:sz w:val="22"/>
          <w:szCs w:val="22"/>
        </w:rPr>
      </w:pPr>
    </w:p>
    <w:p w14:paraId="217D28F0" w14:textId="6CB73F44" w:rsidR="008501EC" w:rsidRDefault="00561E60" w:rsidP="008501EC">
      <w:pPr>
        <w:spacing w:line="360" w:lineRule="auto"/>
        <w:jc w:val="both"/>
        <w:rPr>
          <w:sz w:val="22"/>
          <w:szCs w:val="22"/>
        </w:rPr>
      </w:pPr>
      <w:r>
        <w:rPr>
          <w:b/>
          <w:sz w:val="22"/>
          <w:szCs w:val="22"/>
        </w:rPr>
        <w:t>7</w:t>
      </w:r>
      <w:r w:rsidR="008501EC" w:rsidRPr="001B2E4B">
        <w:rPr>
          <w:b/>
          <w:sz w:val="22"/>
          <w:szCs w:val="22"/>
        </w:rPr>
        <w:t>)</w:t>
      </w:r>
      <w:r w:rsidR="008501EC">
        <w:rPr>
          <w:sz w:val="22"/>
          <w:szCs w:val="22"/>
        </w:rPr>
        <w:t xml:space="preserve"> </w:t>
      </w:r>
      <w:r w:rsidR="008501EC" w:rsidRPr="00D001B8">
        <w:rPr>
          <w:sz w:val="22"/>
          <w:szCs w:val="22"/>
        </w:rPr>
        <w:t xml:space="preserve">La </w:t>
      </w:r>
      <w:r w:rsidR="008501EC">
        <w:rPr>
          <w:sz w:val="22"/>
          <w:szCs w:val="22"/>
        </w:rPr>
        <w:t>e</w:t>
      </w:r>
      <w:r w:rsidR="008501EC" w:rsidRPr="00D001B8">
        <w:rPr>
          <w:sz w:val="22"/>
          <w:szCs w:val="22"/>
        </w:rPr>
        <w:t xml:space="preserve">ntidad </w:t>
      </w:r>
      <w:r w:rsidR="008501EC">
        <w:rPr>
          <w:sz w:val="22"/>
          <w:szCs w:val="22"/>
        </w:rPr>
        <w:t>a</w:t>
      </w:r>
      <w:r w:rsidR="008501EC" w:rsidRPr="00D001B8">
        <w:rPr>
          <w:sz w:val="22"/>
          <w:szCs w:val="22"/>
        </w:rPr>
        <w:t xml:space="preserve">utorizada deberá realizar una inspección de inversiones rigurosa, para garantizar la adecuada inversión de los recursos girados por el BANHVI, en la cual se garantice que las maderas poseen el tratamiento correspondiente, </w:t>
      </w:r>
      <w:r w:rsidR="008501EC">
        <w:rPr>
          <w:sz w:val="22"/>
          <w:szCs w:val="22"/>
        </w:rPr>
        <w:t xml:space="preserve">según </w:t>
      </w:r>
      <w:r w:rsidR="008501EC" w:rsidRPr="00D001B8">
        <w:rPr>
          <w:sz w:val="22"/>
          <w:szCs w:val="22"/>
        </w:rPr>
        <w:t>se está presupuestando por parte de la empresa constructora.</w:t>
      </w:r>
    </w:p>
    <w:p w14:paraId="599832BD" w14:textId="77777777" w:rsidR="008501EC" w:rsidRDefault="008501EC" w:rsidP="008501EC">
      <w:pPr>
        <w:spacing w:line="360" w:lineRule="auto"/>
        <w:jc w:val="both"/>
        <w:rPr>
          <w:sz w:val="22"/>
          <w:szCs w:val="22"/>
        </w:rPr>
      </w:pPr>
    </w:p>
    <w:p w14:paraId="3EDF554D" w14:textId="07B58FD7" w:rsidR="008501EC" w:rsidRPr="00D001B8" w:rsidRDefault="00561E60" w:rsidP="008501EC">
      <w:pPr>
        <w:spacing w:line="360" w:lineRule="auto"/>
        <w:jc w:val="both"/>
        <w:rPr>
          <w:sz w:val="22"/>
          <w:szCs w:val="22"/>
          <w:lang w:val="es-ES_tradnl"/>
        </w:rPr>
      </w:pPr>
      <w:r>
        <w:rPr>
          <w:b/>
          <w:sz w:val="22"/>
          <w:szCs w:val="22"/>
          <w:lang w:val="es-ES_tradnl"/>
        </w:rPr>
        <w:t>8</w:t>
      </w:r>
      <w:r w:rsidR="008501EC" w:rsidRPr="001149F9">
        <w:rPr>
          <w:b/>
          <w:sz w:val="22"/>
          <w:szCs w:val="22"/>
          <w:lang w:val="es-ES_tradnl"/>
        </w:rPr>
        <w:t>)</w:t>
      </w:r>
      <w:r w:rsidR="008501EC">
        <w:rPr>
          <w:sz w:val="22"/>
          <w:szCs w:val="22"/>
          <w:lang w:val="es-ES_tradnl"/>
        </w:rPr>
        <w:t xml:space="preserve"> </w:t>
      </w:r>
      <w:r w:rsidR="008501EC" w:rsidRPr="00D001B8">
        <w:rPr>
          <w:sz w:val="22"/>
          <w:szCs w:val="22"/>
          <w:lang w:val="es-ES_tradnl"/>
        </w:rPr>
        <w:t xml:space="preserve">La </w:t>
      </w:r>
      <w:r w:rsidR="008501EC">
        <w:rPr>
          <w:sz w:val="22"/>
          <w:szCs w:val="22"/>
          <w:lang w:val="es-ES_tradnl"/>
        </w:rPr>
        <w:t>e</w:t>
      </w:r>
      <w:r w:rsidR="008501EC" w:rsidRPr="00D001B8">
        <w:rPr>
          <w:sz w:val="22"/>
          <w:szCs w:val="22"/>
          <w:lang w:val="es-ES_tradnl"/>
        </w:rPr>
        <w:t xml:space="preserve">ntidad </w:t>
      </w:r>
      <w:r w:rsidR="008501EC">
        <w:rPr>
          <w:sz w:val="22"/>
          <w:szCs w:val="22"/>
          <w:lang w:val="es-ES_tradnl"/>
        </w:rPr>
        <w:t>a</w:t>
      </w:r>
      <w:r w:rsidR="008501EC" w:rsidRPr="00D001B8">
        <w:rPr>
          <w:sz w:val="22"/>
          <w:szCs w:val="22"/>
          <w:lang w:val="es-ES_tradnl"/>
        </w:rPr>
        <w:t xml:space="preserve">utorizada y el </w:t>
      </w:r>
      <w:r w:rsidR="008501EC">
        <w:rPr>
          <w:sz w:val="22"/>
          <w:szCs w:val="22"/>
          <w:lang w:val="es-ES_tradnl"/>
        </w:rPr>
        <w:t>i</w:t>
      </w:r>
      <w:r w:rsidR="008501EC" w:rsidRPr="00D001B8">
        <w:rPr>
          <w:sz w:val="22"/>
          <w:szCs w:val="22"/>
          <w:lang w:val="es-ES_tradnl"/>
        </w:rPr>
        <w:t xml:space="preserve">nspector de </w:t>
      </w:r>
      <w:proofErr w:type="gramStart"/>
      <w:r w:rsidR="008501EC" w:rsidRPr="00D001B8">
        <w:rPr>
          <w:sz w:val="22"/>
          <w:szCs w:val="22"/>
          <w:lang w:val="es-ES_tradnl"/>
        </w:rPr>
        <w:t>obra</w:t>
      </w:r>
      <w:r w:rsidR="008501EC">
        <w:rPr>
          <w:sz w:val="22"/>
          <w:szCs w:val="22"/>
          <w:lang w:val="es-ES_tradnl"/>
        </w:rPr>
        <w:t>,</w:t>
      </w:r>
      <w:proofErr w:type="gramEnd"/>
      <w:r w:rsidR="008501EC" w:rsidRPr="00D001B8">
        <w:rPr>
          <w:sz w:val="22"/>
          <w:szCs w:val="22"/>
          <w:lang w:val="es-ES_tradnl"/>
        </w:rPr>
        <w:t xml:space="preserve"> deberán velar porque las viviendas se construyan en el lugar que indica el </w:t>
      </w:r>
      <w:r w:rsidR="008501EC">
        <w:rPr>
          <w:sz w:val="22"/>
          <w:szCs w:val="22"/>
          <w:lang w:val="es-ES_tradnl"/>
        </w:rPr>
        <w:t>c</w:t>
      </w:r>
      <w:r w:rsidR="008501EC" w:rsidRPr="00D001B8">
        <w:rPr>
          <w:sz w:val="22"/>
          <w:szCs w:val="22"/>
          <w:lang w:val="es-ES_tradnl"/>
        </w:rPr>
        <w:t xml:space="preserve">roquis de la ubicación en cada uno de los expedientes de las familias. En caso de presentarse alguna modificación, la </w:t>
      </w:r>
      <w:r w:rsidR="008501EC">
        <w:rPr>
          <w:sz w:val="22"/>
          <w:szCs w:val="22"/>
          <w:lang w:val="es-ES_tradnl"/>
        </w:rPr>
        <w:t>e</w:t>
      </w:r>
      <w:r w:rsidR="008501EC" w:rsidRPr="00D001B8">
        <w:rPr>
          <w:sz w:val="22"/>
          <w:szCs w:val="22"/>
          <w:lang w:val="es-ES_tradnl"/>
        </w:rPr>
        <w:t xml:space="preserve">ntidad </w:t>
      </w:r>
      <w:r w:rsidR="008501EC">
        <w:rPr>
          <w:sz w:val="22"/>
          <w:szCs w:val="22"/>
          <w:lang w:val="es-ES_tradnl"/>
        </w:rPr>
        <w:t>a</w:t>
      </w:r>
      <w:r w:rsidR="008501EC" w:rsidRPr="00D001B8">
        <w:rPr>
          <w:sz w:val="22"/>
          <w:szCs w:val="22"/>
          <w:lang w:val="es-ES_tradnl"/>
        </w:rPr>
        <w:t>utorizada deberá informarlo de inmediato a la Dirección FOSUVI, incluyendo las justificaciones necesarias del cam</w:t>
      </w:r>
      <w:r w:rsidR="008501EC">
        <w:rPr>
          <w:sz w:val="22"/>
          <w:szCs w:val="22"/>
          <w:lang w:val="es-ES_tradnl"/>
        </w:rPr>
        <w:t>bio efectuado, con el aval del i</w:t>
      </w:r>
      <w:r w:rsidR="008501EC" w:rsidRPr="00D001B8">
        <w:rPr>
          <w:sz w:val="22"/>
          <w:szCs w:val="22"/>
          <w:lang w:val="es-ES_tradnl"/>
        </w:rPr>
        <w:t>nspector de obra.</w:t>
      </w:r>
    </w:p>
    <w:p w14:paraId="18D8403E" w14:textId="77777777" w:rsidR="008501EC" w:rsidRPr="00D001B8" w:rsidRDefault="008501EC" w:rsidP="008501EC">
      <w:pPr>
        <w:spacing w:line="360" w:lineRule="auto"/>
        <w:jc w:val="both"/>
        <w:rPr>
          <w:sz w:val="22"/>
          <w:szCs w:val="22"/>
          <w:lang w:val="es-ES_tradnl"/>
        </w:rPr>
      </w:pPr>
    </w:p>
    <w:p w14:paraId="3B255920" w14:textId="6EA1E9DC" w:rsidR="008501EC" w:rsidRPr="00D001B8" w:rsidRDefault="00561E60" w:rsidP="008501EC">
      <w:pPr>
        <w:spacing w:line="360" w:lineRule="auto"/>
        <w:jc w:val="both"/>
        <w:rPr>
          <w:sz w:val="22"/>
          <w:szCs w:val="22"/>
          <w:lang w:val="es-ES_tradnl"/>
        </w:rPr>
      </w:pPr>
      <w:r>
        <w:rPr>
          <w:b/>
          <w:sz w:val="22"/>
          <w:szCs w:val="22"/>
          <w:lang w:val="es-ES_tradnl"/>
        </w:rPr>
        <w:lastRenderedPageBreak/>
        <w:t>9</w:t>
      </w:r>
      <w:r w:rsidR="008501EC" w:rsidRPr="00505E52">
        <w:rPr>
          <w:b/>
          <w:sz w:val="22"/>
          <w:szCs w:val="22"/>
          <w:lang w:val="es-ES_tradnl"/>
        </w:rPr>
        <w:t>)</w:t>
      </w:r>
      <w:r w:rsidR="008501EC">
        <w:rPr>
          <w:sz w:val="22"/>
          <w:szCs w:val="22"/>
          <w:lang w:val="es-ES_tradnl"/>
        </w:rPr>
        <w:t xml:space="preserve"> </w:t>
      </w:r>
      <w:r w:rsidR="008501EC" w:rsidRPr="00D001B8">
        <w:rPr>
          <w:sz w:val="22"/>
          <w:szCs w:val="22"/>
          <w:lang w:val="es-ES_tradnl"/>
        </w:rPr>
        <w:t xml:space="preserve">La </w:t>
      </w:r>
      <w:r w:rsidR="008501EC">
        <w:rPr>
          <w:sz w:val="22"/>
          <w:szCs w:val="22"/>
          <w:lang w:val="es-ES_tradnl"/>
        </w:rPr>
        <w:t>e</w:t>
      </w:r>
      <w:r w:rsidR="008501EC" w:rsidRPr="00D001B8">
        <w:rPr>
          <w:sz w:val="22"/>
          <w:szCs w:val="22"/>
          <w:lang w:val="es-ES_tradnl"/>
        </w:rPr>
        <w:t xml:space="preserve">ntidad </w:t>
      </w:r>
      <w:r w:rsidR="008501EC">
        <w:rPr>
          <w:sz w:val="22"/>
          <w:szCs w:val="22"/>
          <w:lang w:val="es-ES_tradnl"/>
        </w:rPr>
        <w:t>a</w:t>
      </w:r>
      <w:r w:rsidR="008501EC" w:rsidRPr="00D001B8">
        <w:rPr>
          <w:sz w:val="22"/>
          <w:szCs w:val="22"/>
          <w:lang w:val="es-ES_tradnl"/>
        </w:rPr>
        <w:t>utorizada deberá verificar, previo a la entrega de las soluciones habitacionales, que las viviendas sean entregadas a las familias en excelentes condiciones de funcionamiento, con todos los elementos conectados y los materiales con los acabados que se están financiando.</w:t>
      </w:r>
    </w:p>
    <w:p w14:paraId="22D8E8DC" w14:textId="77777777" w:rsidR="008501EC" w:rsidRDefault="008501EC" w:rsidP="008501EC">
      <w:pPr>
        <w:spacing w:line="360" w:lineRule="auto"/>
        <w:jc w:val="both"/>
        <w:rPr>
          <w:sz w:val="22"/>
          <w:szCs w:val="22"/>
          <w:lang w:val="es-ES_tradnl"/>
        </w:rPr>
      </w:pPr>
    </w:p>
    <w:p w14:paraId="7669F74A" w14:textId="7F7D9A6E" w:rsidR="008501EC" w:rsidRPr="00E97EF1" w:rsidRDefault="00561E60" w:rsidP="008501EC">
      <w:pPr>
        <w:spacing w:line="360" w:lineRule="auto"/>
        <w:jc w:val="both"/>
        <w:rPr>
          <w:sz w:val="22"/>
          <w:szCs w:val="22"/>
          <w:lang w:val="es-ES_tradnl"/>
        </w:rPr>
      </w:pPr>
      <w:r>
        <w:rPr>
          <w:b/>
          <w:sz w:val="22"/>
          <w:szCs w:val="22"/>
          <w:lang w:val="es-ES_tradnl"/>
        </w:rPr>
        <w:t>10</w:t>
      </w:r>
      <w:r w:rsidR="008501EC" w:rsidRPr="00E97EF1">
        <w:rPr>
          <w:b/>
          <w:sz w:val="22"/>
          <w:szCs w:val="22"/>
          <w:lang w:val="es-ES_tradnl"/>
        </w:rPr>
        <w:t xml:space="preserve">) </w:t>
      </w:r>
      <w:r w:rsidR="008501EC" w:rsidRPr="00E97EF1">
        <w:rPr>
          <w:sz w:val="22"/>
          <w:szCs w:val="22"/>
          <w:lang w:val="es-ES_tradnl"/>
        </w:rPr>
        <w:t xml:space="preserve">El plazo </w:t>
      </w:r>
      <w:r w:rsidR="0007046E">
        <w:rPr>
          <w:sz w:val="22"/>
          <w:szCs w:val="22"/>
          <w:lang w:val="es-ES_tradnl"/>
        </w:rPr>
        <w:t xml:space="preserve">máximo </w:t>
      </w:r>
      <w:r w:rsidR="008501EC" w:rsidRPr="00E97EF1">
        <w:rPr>
          <w:sz w:val="22"/>
          <w:szCs w:val="22"/>
          <w:lang w:val="es-ES_tradnl"/>
        </w:rPr>
        <w:t>estimado para la construcción y ejecución de las viviendas</w:t>
      </w:r>
      <w:r w:rsidR="008501EC">
        <w:rPr>
          <w:sz w:val="22"/>
          <w:szCs w:val="22"/>
          <w:lang w:val="es-ES_tradnl"/>
        </w:rPr>
        <w:t>,</w:t>
      </w:r>
      <w:r w:rsidR="008501EC" w:rsidRPr="00E97EF1">
        <w:rPr>
          <w:sz w:val="22"/>
          <w:szCs w:val="22"/>
          <w:lang w:val="es-ES_tradnl"/>
        </w:rPr>
        <w:t xml:space="preserve"> una vez formalizadas las operaciones individuales</w:t>
      </w:r>
      <w:r w:rsidR="008501EC">
        <w:rPr>
          <w:sz w:val="22"/>
          <w:szCs w:val="22"/>
          <w:lang w:val="es-ES_tradnl"/>
        </w:rPr>
        <w:t>,</w:t>
      </w:r>
      <w:r w:rsidR="008501EC" w:rsidRPr="00E97EF1">
        <w:rPr>
          <w:sz w:val="22"/>
          <w:szCs w:val="22"/>
          <w:lang w:val="es-ES_tradnl"/>
        </w:rPr>
        <w:t xml:space="preserve"> es de </w:t>
      </w:r>
      <w:r w:rsidR="008501EC">
        <w:rPr>
          <w:sz w:val="22"/>
          <w:szCs w:val="22"/>
          <w:lang w:val="es-ES_tradnl"/>
        </w:rPr>
        <w:t>cinco</w:t>
      </w:r>
      <w:r w:rsidR="008501EC" w:rsidRPr="00E97EF1">
        <w:rPr>
          <w:sz w:val="22"/>
          <w:szCs w:val="22"/>
          <w:lang w:val="es-ES_tradnl"/>
        </w:rPr>
        <w:t xml:space="preserve"> meses</w:t>
      </w:r>
      <w:r w:rsidR="008501EC">
        <w:rPr>
          <w:sz w:val="22"/>
          <w:szCs w:val="22"/>
          <w:lang w:val="es-ES_tradnl"/>
        </w:rPr>
        <w:t xml:space="preserve"> </w:t>
      </w:r>
      <w:r w:rsidR="0007046E">
        <w:rPr>
          <w:sz w:val="22"/>
          <w:szCs w:val="22"/>
          <w:lang w:val="es-ES_tradnl"/>
        </w:rPr>
        <w:t>y medio.  Posteriormente</w:t>
      </w:r>
      <w:r w:rsidR="008501EC" w:rsidRPr="00E97EF1">
        <w:rPr>
          <w:sz w:val="22"/>
          <w:szCs w:val="22"/>
          <w:lang w:val="es-ES_tradnl"/>
        </w:rPr>
        <w:t xml:space="preserve"> se realizar</w:t>
      </w:r>
      <w:r w:rsidR="008501EC">
        <w:rPr>
          <w:sz w:val="22"/>
          <w:szCs w:val="22"/>
          <w:lang w:val="es-ES_tradnl"/>
        </w:rPr>
        <w:t>á</w:t>
      </w:r>
      <w:r w:rsidR="008501EC" w:rsidRPr="00E97EF1">
        <w:rPr>
          <w:sz w:val="22"/>
          <w:szCs w:val="22"/>
          <w:lang w:val="es-ES_tradnl"/>
        </w:rPr>
        <w:t xml:space="preserve"> el cierre técnico y financiero en cada expediente</w:t>
      </w:r>
      <w:r w:rsidR="008501EC">
        <w:rPr>
          <w:sz w:val="22"/>
          <w:szCs w:val="22"/>
          <w:lang w:val="es-ES_tradnl"/>
        </w:rPr>
        <w:t>,</w:t>
      </w:r>
      <w:r w:rsidR="008501EC" w:rsidRPr="00E97EF1">
        <w:rPr>
          <w:sz w:val="22"/>
          <w:szCs w:val="22"/>
          <w:lang w:val="es-ES_tradnl"/>
        </w:rPr>
        <w:t xml:space="preserve"> con el aval de la </w:t>
      </w:r>
      <w:r w:rsidR="008501EC">
        <w:rPr>
          <w:sz w:val="22"/>
          <w:szCs w:val="22"/>
          <w:lang w:val="es-ES_tradnl"/>
        </w:rPr>
        <w:t>e</w:t>
      </w:r>
      <w:r w:rsidR="008501EC" w:rsidRPr="00E97EF1">
        <w:rPr>
          <w:sz w:val="22"/>
          <w:szCs w:val="22"/>
          <w:lang w:val="es-ES_tradnl"/>
        </w:rPr>
        <w:t xml:space="preserve">ntidad </w:t>
      </w:r>
      <w:r w:rsidR="008501EC">
        <w:rPr>
          <w:sz w:val="22"/>
          <w:szCs w:val="22"/>
          <w:lang w:val="es-ES_tradnl"/>
        </w:rPr>
        <w:t>a</w:t>
      </w:r>
      <w:r w:rsidR="008501EC" w:rsidRPr="00E97EF1">
        <w:rPr>
          <w:sz w:val="22"/>
          <w:szCs w:val="22"/>
          <w:lang w:val="es-ES_tradnl"/>
        </w:rPr>
        <w:t>utorizada y la recepción de la vivienda por parte del beneficiario.</w:t>
      </w:r>
    </w:p>
    <w:p w14:paraId="5A40DB00" w14:textId="77777777" w:rsidR="008501EC" w:rsidRDefault="008501EC" w:rsidP="008501EC">
      <w:pPr>
        <w:spacing w:line="360" w:lineRule="auto"/>
        <w:jc w:val="both"/>
        <w:rPr>
          <w:sz w:val="22"/>
          <w:szCs w:val="22"/>
          <w:lang w:val="es-ES_tradnl"/>
        </w:rPr>
      </w:pPr>
    </w:p>
    <w:p w14:paraId="051E786E" w14:textId="5245171D" w:rsidR="008501EC" w:rsidRDefault="008501EC" w:rsidP="008501EC">
      <w:pPr>
        <w:spacing w:line="360" w:lineRule="auto"/>
        <w:jc w:val="both"/>
        <w:rPr>
          <w:sz w:val="22"/>
          <w:szCs w:val="22"/>
          <w:lang w:val="es-ES_tradnl"/>
        </w:rPr>
      </w:pPr>
      <w:r w:rsidRPr="00B833CC">
        <w:rPr>
          <w:b/>
          <w:sz w:val="22"/>
          <w:szCs w:val="22"/>
          <w:lang w:val="es-ES_tradnl"/>
        </w:rPr>
        <w:t>1</w:t>
      </w:r>
      <w:r w:rsidR="00561E60">
        <w:rPr>
          <w:b/>
          <w:sz w:val="22"/>
          <w:szCs w:val="22"/>
          <w:lang w:val="es-ES_tradnl"/>
        </w:rPr>
        <w:t>1</w:t>
      </w:r>
      <w:r w:rsidRPr="00B833CC">
        <w:rPr>
          <w:b/>
          <w:sz w:val="22"/>
          <w:szCs w:val="22"/>
          <w:lang w:val="es-ES_tradnl"/>
        </w:rPr>
        <w:t>)</w:t>
      </w:r>
      <w:r>
        <w:rPr>
          <w:sz w:val="22"/>
          <w:szCs w:val="22"/>
          <w:lang w:val="es-ES_tradnl"/>
        </w:rPr>
        <w:t xml:space="preserve"> El monto correspondiente al acarreo de materiales, el cual se realizará vía terrestre, deberá ser liquidable contra la presentación de las facturas y el aval del inspector de la entidad autorizada, quedando el respaldo en el expediente de cada familia, los cuales podrán ser verificados por el BANHVI en sus auditorías.</w:t>
      </w:r>
    </w:p>
    <w:p w14:paraId="7CFEB6E0" w14:textId="77777777" w:rsidR="008501EC" w:rsidRDefault="008501EC" w:rsidP="008501EC">
      <w:pPr>
        <w:spacing w:line="360" w:lineRule="auto"/>
        <w:jc w:val="both"/>
        <w:rPr>
          <w:sz w:val="22"/>
          <w:szCs w:val="22"/>
          <w:lang w:val="es-ES_tradnl"/>
        </w:rPr>
      </w:pPr>
    </w:p>
    <w:p w14:paraId="588F3CDD" w14:textId="4F80278D" w:rsidR="00C27EF8" w:rsidRDefault="008501EC" w:rsidP="0007046E">
      <w:pPr>
        <w:spacing w:line="360" w:lineRule="auto"/>
        <w:jc w:val="both"/>
        <w:rPr>
          <w:rFonts w:cs="Arial"/>
          <w:sz w:val="22"/>
          <w:szCs w:val="22"/>
        </w:rPr>
      </w:pPr>
      <w:r w:rsidRPr="00B833CC">
        <w:rPr>
          <w:b/>
          <w:sz w:val="22"/>
          <w:szCs w:val="22"/>
          <w:lang w:val="es-ES_tradnl"/>
        </w:rPr>
        <w:t>1</w:t>
      </w:r>
      <w:r w:rsidR="00561E60">
        <w:rPr>
          <w:b/>
          <w:sz w:val="22"/>
          <w:szCs w:val="22"/>
          <w:lang w:val="es-ES_tradnl"/>
        </w:rPr>
        <w:t>2</w:t>
      </w:r>
      <w:r w:rsidRPr="00B833CC">
        <w:rPr>
          <w:b/>
          <w:sz w:val="22"/>
          <w:szCs w:val="22"/>
          <w:lang w:val="es-ES_tradnl"/>
        </w:rPr>
        <w:t>)</w:t>
      </w:r>
      <w:r>
        <w:rPr>
          <w:sz w:val="22"/>
          <w:szCs w:val="22"/>
          <w:lang w:val="es-ES_tradnl"/>
        </w:rPr>
        <w:t xml:space="preserve"> Se deberán atender todas las recomendaciones emitidas por el Departamento Técnico en el informe DF-DT-IN-0</w:t>
      </w:r>
      <w:r w:rsidR="0007046E">
        <w:rPr>
          <w:sz w:val="22"/>
          <w:szCs w:val="22"/>
          <w:lang w:val="es-ES_tradnl"/>
        </w:rPr>
        <w:t>691</w:t>
      </w:r>
      <w:r>
        <w:rPr>
          <w:sz w:val="22"/>
          <w:szCs w:val="22"/>
          <w:lang w:val="es-ES_tradnl"/>
        </w:rPr>
        <w:t xml:space="preserve">-2019, de fecha </w:t>
      </w:r>
      <w:r w:rsidR="0007046E">
        <w:rPr>
          <w:sz w:val="22"/>
          <w:szCs w:val="22"/>
          <w:lang w:val="es-ES_tradnl"/>
        </w:rPr>
        <w:t>31</w:t>
      </w:r>
      <w:r>
        <w:rPr>
          <w:sz w:val="22"/>
          <w:szCs w:val="22"/>
          <w:lang w:val="es-ES_tradnl"/>
        </w:rPr>
        <w:t xml:space="preserve"> de </w:t>
      </w:r>
      <w:r w:rsidR="0007046E">
        <w:rPr>
          <w:sz w:val="22"/>
          <w:szCs w:val="22"/>
          <w:lang w:val="es-ES_tradnl"/>
        </w:rPr>
        <w:t>julio</w:t>
      </w:r>
      <w:r>
        <w:rPr>
          <w:sz w:val="22"/>
          <w:szCs w:val="22"/>
          <w:lang w:val="es-ES_tradnl"/>
        </w:rPr>
        <w:t xml:space="preserve"> de 2019.</w:t>
      </w:r>
    </w:p>
    <w:p w14:paraId="0A1ED4C3"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BD4F496" w14:textId="77777777" w:rsidR="00C27EF8" w:rsidRPr="00D14EAF" w:rsidRDefault="00C27EF8" w:rsidP="00C27EF8">
      <w:pPr>
        <w:spacing w:line="360" w:lineRule="auto"/>
        <w:jc w:val="both"/>
        <w:rPr>
          <w:rFonts w:cs="Arial"/>
          <w:b/>
          <w:sz w:val="22"/>
        </w:rPr>
      </w:pPr>
      <w:r w:rsidRPr="00D14EAF">
        <w:rPr>
          <w:rFonts w:cs="Arial"/>
          <w:b/>
          <w:sz w:val="22"/>
        </w:rPr>
        <w:t>************</w:t>
      </w:r>
    </w:p>
    <w:p w14:paraId="13B7FDBB" w14:textId="77777777" w:rsidR="00C27EF8" w:rsidRDefault="00C27EF8" w:rsidP="00C27EF8">
      <w:pPr>
        <w:spacing w:line="360" w:lineRule="auto"/>
        <w:jc w:val="both"/>
        <w:rPr>
          <w:rFonts w:cs="Arial"/>
          <w:sz w:val="22"/>
          <w:lang w:val="es-ES_tradnl"/>
        </w:rPr>
      </w:pPr>
    </w:p>
    <w:p w14:paraId="148D9D3E"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N°5</w:t>
      </w:r>
      <w:r w:rsidRPr="00AB2826">
        <w:rPr>
          <w:rFonts w:cs="Arial"/>
          <w:szCs w:val="22"/>
        </w:rPr>
        <w:t>:</w:t>
      </w:r>
    </w:p>
    <w:p w14:paraId="0829AB0B" w14:textId="77777777" w:rsidR="00180683" w:rsidRDefault="00180683" w:rsidP="00180683">
      <w:pPr>
        <w:spacing w:line="360" w:lineRule="auto"/>
        <w:jc w:val="both"/>
        <w:rPr>
          <w:rFonts w:cs="Arial"/>
          <w:b/>
          <w:bCs/>
          <w:sz w:val="22"/>
          <w:szCs w:val="22"/>
        </w:rPr>
      </w:pPr>
      <w:r>
        <w:rPr>
          <w:rFonts w:cs="Arial"/>
          <w:b/>
          <w:bCs/>
          <w:sz w:val="22"/>
          <w:szCs w:val="22"/>
        </w:rPr>
        <w:t>Considerando:</w:t>
      </w:r>
    </w:p>
    <w:p w14:paraId="41936A50" w14:textId="46E26A1D" w:rsidR="00180683" w:rsidRDefault="00180683" w:rsidP="00180683">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GG-ME-1050-2019 del 04 de octubre de 2019, la Gerencia General remite y avala el informe </w:t>
      </w:r>
      <w:r>
        <w:rPr>
          <w:rFonts w:cs="Arial"/>
          <w:sz w:val="22"/>
          <w:szCs w:val="22"/>
        </w:rPr>
        <w:t>DF</w:t>
      </w:r>
      <w:r w:rsidRPr="00B35EAF">
        <w:rPr>
          <w:rFonts w:cs="Arial"/>
          <w:sz w:val="22"/>
          <w:szCs w:val="22"/>
        </w:rPr>
        <w:t>-OF-</w:t>
      </w:r>
      <w:r>
        <w:rPr>
          <w:rFonts w:cs="Arial"/>
          <w:sz w:val="22"/>
          <w:szCs w:val="22"/>
        </w:rPr>
        <w:t>1155</w:t>
      </w:r>
      <w:r w:rsidRPr="00B35EAF">
        <w:rPr>
          <w:rFonts w:cs="Arial"/>
          <w:sz w:val="22"/>
          <w:szCs w:val="22"/>
        </w:rPr>
        <w:t>-201</w:t>
      </w:r>
      <w:r>
        <w:rPr>
          <w:rFonts w:cs="Arial"/>
          <w:sz w:val="22"/>
          <w:szCs w:val="22"/>
        </w:rPr>
        <w:t xml:space="preserve">9 de la </w:t>
      </w:r>
      <w:r w:rsidRPr="00B35EAF">
        <w:rPr>
          <w:rFonts w:cs="Arial"/>
          <w:sz w:val="22"/>
          <w:szCs w:val="22"/>
        </w:rPr>
        <w:t>Dirección FOSUVI</w:t>
      </w:r>
      <w:r>
        <w:rPr>
          <w:rFonts w:cs="Arial"/>
          <w:bCs/>
          <w:sz w:val="22"/>
        </w:rPr>
        <w:t>, que contiene un resumen de los resultados del estudio efectuado a las solicitudes</w:t>
      </w:r>
      <w:r w:rsidRPr="003D118D">
        <w:rPr>
          <w:rFonts w:cs="Arial"/>
          <w:bCs/>
          <w:sz w:val="22"/>
        </w:rPr>
        <w:t xml:space="preserve"> </w:t>
      </w:r>
      <w:r>
        <w:rPr>
          <w:rFonts w:cs="Arial"/>
          <w:bCs/>
          <w:sz w:val="22"/>
        </w:rPr>
        <w:t xml:space="preserve">de </w:t>
      </w:r>
      <w:proofErr w:type="spellStart"/>
      <w:r>
        <w:rPr>
          <w:rFonts w:cs="Arial"/>
          <w:bCs/>
          <w:sz w:val="22"/>
        </w:rPr>
        <w:t>Coopealianza</w:t>
      </w:r>
      <w:proofErr w:type="spellEnd"/>
      <w:r>
        <w:rPr>
          <w:rFonts w:cs="Arial"/>
          <w:bCs/>
          <w:sz w:val="22"/>
        </w:rPr>
        <w:t xml:space="preserve"> R.L., Instituto Nacional de Vivienda y Urbanismo, Banco de Costa Rica y </w:t>
      </w:r>
      <w:r>
        <w:rPr>
          <w:rFonts w:cs="Arial"/>
          <w:bCs/>
          <w:sz w:val="22"/>
          <w:szCs w:val="22"/>
        </w:rPr>
        <w:t>Grupo Mutual Alajuela – La Vivienda de Ahorro y Préstamo</w:t>
      </w:r>
      <w:r>
        <w:rPr>
          <w:rFonts w:cs="Arial"/>
          <w:bCs/>
          <w:sz w:val="22"/>
        </w:rPr>
        <w:t>, para financiar veinte operaciones individuales de Bono Familiar de Vivienda,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para las familias que encabezan los señores Lesmes Molina </w:t>
      </w:r>
      <w:proofErr w:type="spellStart"/>
      <w:r>
        <w:rPr>
          <w:rFonts w:cs="Arial"/>
          <w:bCs/>
          <w:sz w:val="22"/>
        </w:rPr>
        <w:t>Parajeles</w:t>
      </w:r>
      <w:proofErr w:type="spellEnd"/>
      <w:r>
        <w:rPr>
          <w:rFonts w:cs="Arial"/>
          <w:bCs/>
          <w:sz w:val="22"/>
        </w:rPr>
        <w:t xml:space="preserve">, </w:t>
      </w:r>
      <w:proofErr w:type="spellStart"/>
      <w:r>
        <w:rPr>
          <w:rFonts w:cs="Arial"/>
          <w:bCs/>
          <w:sz w:val="22"/>
        </w:rPr>
        <w:t>Jeiny</w:t>
      </w:r>
      <w:proofErr w:type="spellEnd"/>
      <w:r>
        <w:rPr>
          <w:rFonts w:cs="Arial"/>
          <w:bCs/>
          <w:sz w:val="22"/>
        </w:rPr>
        <w:t xml:space="preserve"> Castillo Aguilar, Ana Maricela Mesén Torres, Johanna Vega Soto, Amado Montoya </w:t>
      </w:r>
      <w:proofErr w:type="spellStart"/>
      <w:r>
        <w:rPr>
          <w:rFonts w:cs="Arial"/>
          <w:bCs/>
          <w:sz w:val="22"/>
        </w:rPr>
        <w:t>Montoya</w:t>
      </w:r>
      <w:proofErr w:type="spellEnd"/>
      <w:r>
        <w:rPr>
          <w:rFonts w:cs="Arial"/>
          <w:bCs/>
          <w:sz w:val="22"/>
        </w:rPr>
        <w:t xml:space="preserve">, </w:t>
      </w:r>
      <w:proofErr w:type="spellStart"/>
      <w:r>
        <w:rPr>
          <w:rFonts w:cs="Arial"/>
          <w:bCs/>
          <w:sz w:val="22"/>
        </w:rPr>
        <w:t>Gerardina</w:t>
      </w:r>
      <w:proofErr w:type="spellEnd"/>
      <w:r>
        <w:rPr>
          <w:rFonts w:cs="Arial"/>
          <w:bCs/>
          <w:sz w:val="22"/>
        </w:rPr>
        <w:t xml:space="preserve"> Sánchez Alfaro, Francisco Antonio Alvarado Morales, </w:t>
      </w:r>
      <w:proofErr w:type="spellStart"/>
      <w:r>
        <w:rPr>
          <w:rFonts w:cs="Arial"/>
          <w:bCs/>
          <w:sz w:val="22"/>
        </w:rPr>
        <w:t>Merat</w:t>
      </w:r>
      <w:proofErr w:type="spellEnd"/>
      <w:r>
        <w:rPr>
          <w:rFonts w:cs="Arial"/>
          <w:bCs/>
          <w:sz w:val="22"/>
        </w:rPr>
        <w:t xml:space="preserve"> Montoya Muñoz, Danilo Chaves Araya, Elizabeth Montoya Muñoz, Liliam Virginia Navarro Quirós, </w:t>
      </w:r>
      <w:proofErr w:type="spellStart"/>
      <w:r>
        <w:rPr>
          <w:rFonts w:cs="Arial"/>
          <w:bCs/>
          <w:sz w:val="22"/>
        </w:rPr>
        <w:t>Joycy</w:t>
      </w:r>
      <w:proofErr w:type="spellEnd"/>
      <w:r>
        <w:rPr>
          <w:rFonts w:cs="Arial"/>
          <w:bCs/>
          <w:sz w:val="22"/>
        </w:rPr>
        <w:t xml:space="preserve"> Marcela Nájera Valverde, Abigail Cruz Galeano, Greivin Antonio Rodríguez Batres, Cristian Rafael </w:t>
      </w:r>
      <w:r>
        <w:rPr>
          <w:rFonts w:cs="Arial"/>
          <w:bCs/>
          <w:sz w:val="22"/>
        </w:rPr>
        <w:lastRenderedPageBreak/>
        <w:t xml:space="preserve">Cordero Castro, Cristian Orozco Castro, </w:t>
      </w:r>
      <w:proofErr w:type="spellStart"/>
      <w:r>
        <w:rPr>
          <w:rFonts w:cs="Arial"/>
          <w:bCs/>
          <w:sz w:val="22"/>
        </w:rPr>
        <w:t>Deylin</w:t>
      </w:r>
      <w:proofErr w:type="spellEnd"/>
      <w:r>
        <w:rPr>
          <w:rFonts w:cs="Arial"/>
          <w:bCs/>
          <w:sz w:val="22"/>
        </w:rPr>
        <w:t xml:space="preserve"> Badilla Benavides, Marcia García Espinoza, María Elena Calvo Sandí,  Eunice Muñoz Montoya.</w:t>
      </w:r>
    </w:p>
    <w:p w14:paraId="4F624412" w14:textId="77777777" w:rsidR="00180683" w:rsidRDefault="00180683" w:rsidP="00180683">
      <w:pPr>
        <w:spacing w:line="360" w:lineRule="auto"/>
        <w:jc w:val="both"/>
        <w:rPr>
          <w:rFonts w:cs="Arial"/>
          <w:bCs/>
          <w:sz w:val="22"/>
        </w:rPr>
      </w:pPr>
    </w:p>
    <w:p w14:paraId="07DA4B8C" w14:textId="77777777" w:rsidR="00180683" w:rsidRDefault="00180683" w:rsidP="00180683">
      <w:pPr>
        <w:spacing w:line="360" w:lineRule="auto"/>
        <w:jc w:val="both"/>
        <w:rPr>
          <w:rFonts w:cs="Arial"/>
          <w:bCs/>
          <w:sz w:val="22"/>
          <w:szCs w:val="22"/>
        </w:rPr>
      </w:pPr>
      <w:r>
        <w:rPr>
          <w:rFonts w:cs="Arial"/>
          <w:b/>
          <w:bCs/>
          <w:sz w:val="22"/>
          <w:szCs w:val="22"/>
        </w:rPr>
        <w:t>Segundo:</w:t>
      </w:r>
      <w:r>
        <w:rPr>
          <w:rFonts w:cs="Arial"/>
          <w:bCs/>
          <w:sz w:val="22"/>
          <w:szCs w:val="22"/>
        </w:rPr>
        <w:t xml:space="preserve"> Que en dicho informe, la Dirección FOSUVI presenta la valoración socioeconómica de cada solicitud de financiamiento y el análisis de los costos propuestos, concluyendo que con base en la normativa vigente y habiéndose comprobado la disponibilidad de recursos para cada subsidio, recomienda autorizar la emisión de los respectivos bonos familiares de vivienda, bajo las condiciones establecidas en el referido estudio.</w:t>
      </w:r>
    </w:p>
    <w:p w14:paraId="5C90E7A4" w14:textId="77777777" w:rsidR="00180683" w:rsidRDefault="00180683" w:rsidP="00180683">
      <w:pPr>
        <w:spacing w:line="360" w:lineRule="auto"/>
        <w:jc w:val="both"/>
        <w:rPr>
          <w:rFonts w:cs="Arial"/>
          <w:bCs/>
          <w:sz w:val="22"/>
          <w:szCs w:val="22"/>
        </w:rPr>
      </w:pPr>
    </w:p>
    <w:p w14:paraId="3E1357BE" w14:textId="77777777" w:rsidR="00180683" w:rsidRDefault="00180683" w:rsidP="00180683">
      <w:pPr>
        <w:spacing w:line="360" w:lineRule="auto"/>
        <w:jc w:val="both"/>
        <w:rPr>
          <w:rFonts w:cs="Arial"/>
          <w:bCs/>
          <w:sz w:val="22"/>
          <w:szCs w:val="22"/>
          <w:lang w:val="es-ES_tradnl"/>
        </w:rPr>
      </w:pPr>
      <w:r>
        <w:rPr>
          <w:rFonts w:cs="Arial"/>
          <w:b/>
          <w:bCs/>
          <w:sz w:val="22"/>
          <w:szCs w:val="22"/>
        </w:rPr>
        <w:t>Tercero</w:t>
      </w:r>
      <w:r>
        <w:rPr>
          <w:rFonts w:cs="Arial"/>
          <w:b/>
          <w:bCs/>
          <w:sz w:val="22"/>
          <w:szCs w:val="22"/>
          <w:lang w:val="es-ES_tradnl"/>
        </w:rPr>
        <w:t>:</w:t>
      </w:r>
      <w:r>
        <w:rPr>
          <w:rFonts w:cs="Arial"/>
          <w:bCs/>
          <w:sz w:val="22"/>
          <w:szCs w:val="22"/>
          <w:lang w:val="es-ES_tradnl"/>
        </w:rPr>
        <w:t xml:space="preserve"> Que conocida la información suministrada por </w:t>
      </w:r>
      <w:r>
        <w:rPr>
          <w:rFonts w:cs="Arial"/>
          <w:bCs/>
          <w:sz w:val="22"/>
          <w:szCs w:val="22"/>
        </w:rPr>
        <w:t>la Dirección FOSUVI</w:t>
      </w:r>
      <w:r>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informe </w:t>
      </w:r>
      <w:r>
        <w:rPr>
          <w:rFonts w:cs="Arial"/>
          <w:sz w:val="22"/>
          <w:szCs w:val="22"/>
        </w:rPr>
        <w:t>DF</w:t>
      </w:r>
      <w:r w:rsidRPr="00B35EAF">
        <w:rPr>
          <w:rFonts w:cs="Arial"/>
          <w:sz w:val="22"/>
          <w:szCs w:val="22"/>
        </w:rPr>
        <w:t>-OF-</w:t>
      </w:r>
      <w:r>
        <w:rPr>
          <w:rFonts w:cs="Arial"/>
          <w:sz w:val="22"/>
          <w:szCs w:val="22"/>
        </w:rPr>
        <w:t>1155-2019</w:t>
      </w:r>
    </w:p>
    <w:p w14:paraId="0719F3B6" w14:textId="77777777" w:rsidR="00180683" w:rsidRPr="00F80BE0" w:rsidRDefault="00180683" w:rsidP="00180683">
      <w:pPr>
        <w:spacing w:line="360" w:lineRule="auto"/>
        <w:jc w:val="both"/>
        <w:rPr>
          <w:rFonts w:cs="Arial"/>
          <w:bCs/>
          <w:sz w:val="16"/>
          <w:szCs w:val="16"/>
          <w:lang w:val="es-ES_tradnl"/>
        </w:rPr>
      </w:pPr>
    </w:p>
    <w:p w14:paraId="09A73EE0" w14:textId="77777777" w:rsidR="00180683" w:rsidRDefault="00180683" w:rsidP="00180683">
      <w:pPr>
        <w:spacing w:line="360" w:lineRule="auto"/>
        <w:jc w:val="both"/>
        <w:rPr>
          <w:rFonts w:cs="Arial"/>
          <w:b/>
          <w:bCs/>
          <w:sz w:val="22"/>
          <w:szCs w:val="22"/>
        </w:rPr>
      </w:pPr>
      <w:r>
        <w:rPr>
          <w:rFonts w:cs="Arial"/>
          <w:b/>
          <w:bCs/>
          <w:sz w:val="22"/>
          <w:szCs w:val="22"/>
        </w:rPr>
        <w:t>Por tanto, se acuerda:</w:t>
      </w:r>
    </w:p>
    <w:p w14:paraId="7023BBDD" w14:textId="77777777" w:rsidR="00180683" w:rsidRDefault="00180683" w:rsidP="00180683">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 </w:t>
      </w:r>
      <w:r>
        <w:rPr>
          <w:rFonts w:cs="Arial"/>
          <w:bCs/>
          <w:sz w:val="22"/>
          <w:szCs w:val="22"/>
        </w:rPr>
        <w:t>veinte operaciones</w:t>
      </w:r>
      <w:r w:rsidRPr="00AA6479">
        <w:rPr>
          <w:rFonts w:cs="Arial"/>
          <w:bCs/>
          <w:sz w:val="22"/>
          <w:szCs w:val="22"/>
        </w:rPr>
        <w:t xml:space="preserve"> individuales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Pr>
          <w:rFonts w:cs="Arial"/>
          <w:sz w:val="22"/>
          <w:szCs w:val="22"/>
        </w:rPr>
        <w:t>DF</w:t>
      </w:r>
      <w:r w:rsidRPr="00B35EAF">
        <w:rPr>
          <w:rFonts w:cs="Arial"/>
          <w:sz w:val="22"/>
          <w:szCs w:val="22"/>
        </w:rPr>
        <w:t>-OF-</w:t>
      </w:r>
      <w:r>
        <w:rPr>
          <w:rFonts w:cs="Arial"/>
          <w:sz w:val="22"/>
          <w:szCs w:val="22"/>
        </w:rPr>
        <w:t>1155-20</w:t>
      </w:r>
      <w:r w:rsidRPr="00B35EAF">
        <w:rPr>
          <w:rFonts w:cs="Arial"/>
          <w:sz w:val="22"/>
          <w:szCs w:val="22"/>
        </w:rPr>
        <w:t>1</w:t>
      </w:r>
      <w:r>
        <w:rPr>
          <w:rFonts w:cs="Arial"/>
          <w:sz w:val="22"/>
          <w:szCs w:val="22"/>
        </w:rPr>
        <w:t xml:space="preserve">9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 de beneficiarios, entidad autorizada, propósito y montos:</w:t>
      </w:r>
    </w:p>
    <w:p w14:paraId="25EAF8BC" w14:textId="77777777" w:rsidR="00180683" w:rsidRDefault="00180683" w:rsidP="00180683">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180683" w:rsidRPr="0008063E" w14:paraId="536F990C" w14:textId="77777777" w:rsidTr="002A506C">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550A0E" w14:textId="77777777" w:rsidR="00180683" w:rsidRPr="0008063E" w:rsidRDefault="00180683" w:rsidP="002A506C">
            <w:pPr>
              <w:ind w:left="87"/>
              <w:rPr>
                <w:rFonts w:cs="Arial"/>
                <w:b/>
                <w:bCs/>
                <w:iCs/>
                <w:sz w:val="20"/>
                <w:szCs w:val="20"/>
                <w:lang w:val="es-CR" w:eastAsia="es-CR"/>
              </w:rPr>
            </w:pPr>
            <w:r w:rsidRPr="0008063E">
              <w:rPr>
                <w:rFonts w:cs="Arial"/>
                <w:b/>
                <w:bCs/>
                <w:iCs/>
                <w:sz w:val="20"/>
                <w:szCs w:val="20"/>
                <w:lang w:val="es-CR" w:eastAsia="es-CR"/>
              </w:rPr>
              <w:t xml:space="preserve">Entidad Autorizada:   </w:t>
            </w:r>
            <w:r w:rsidRPr="005C4DB9">
              <w:rPr>
                <w:rFonts w:cs="Arial"/>
                <w:b/>
                <w:bCs/>
                <w:sz w:val="20"/>
                <w:szCs w:val="20"/>
              </w:rPr>
              <w:t>Grupo Mutual Alajuela – La Vivienda de Ahorro</w:t>
            </w:r>
            <w:r>
              <w:rPr>
                <w:rFonts w:cs="Arial"/>
                <w:b/>
                <w:bCs/>
                <w:iCs/>
                <w:sz w:val="20"/>
                <w:szCs w:val="20"/>
                <w:lang w:val="es-CR" w:eastAsia="es-CR"/>
              </w:rPr>
              <w:t xml:space="preserve"> y Préstamo</w:t>
            </w:r>
          </w:p>
        </w:tc>
      </w:tr>
      <w:tr w:rsidR="00180683" w:rsidRPr="00142DB9" w14:paraId="10FF9CA4" w14:textId="77777777" w:rsidTr="002A506C">
        <w:trPr>
          <w:trHeight w:val="20"/>
        </w:trPr>
        <w:tc>
          <w:tcPr>
            <w:tcW w:w="1575" w:type="dxa"/>
            <w:tcBorders>
              <w:top w:val="single" w:sz="4" w:space="0" w:color="auto"/>
              <w:left w:val="single" w:sz="4" w:space="0" w:color="auto"/>
              <w:bottom w:val="single" w:sz="4" w:space="0" w:color="auto"/>
              <w:right w:val="single" w:sz="4" w:space="0" w:color="auto"/>
            </w:tcBorders>
            <w:vAlign w:val="center"/>
          </w:tcPr>
          <w:p w14:paraId="7B4F32A7" w14:textId="77777777" w:rsidR="00180683" w:rsidRPr="00142DB9" w:rsidRDefault="00180683" w:rsidP="002A506C">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5733F2" w14:textId="77777777" w:rsidR="00180683" w:rsidRPr="00142DB9" w:rsidRDefault="00180683" w:rsidP="002A506C">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08762" w14:textId="77777777" w:rsidR="00180683" w:rsidRPr="00142DB9" w:rsidRDefault="00180683" w:rsidP="002A506C">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single" w:sz="4" w:space="0" w:color="auto"/>
              <w:bottom w:val="single" w:sz="4" w:space="0" w:color="auto"/>
              <w:right w:val="single" w:sz="4" w:space="0" w:color="auto"/>
            </w:tcBorders>
            <w:vAlign w:val="center"/>
          </w:tcPr>
          <w:p w14:paraId="5C06847B" w14:textId="77777777" w:rsidR="00180683" w:rsidRPr="00142DB9" w:rsidRDefault="00180683" w:rsidP="002A506C">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14:paraId="01154046" w14:textId="77777777" w:rsidR="00180683" w:rsidRDefault="00180683" w:rsidP="002A506C">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274F6BE3" w14:textId="77777777" w:rsidR="00180683" w:rsidRDefault="00180683" w:rsidP="002A506C">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EAAE9F" w14:textId="77777777" w:rsidR="00180683" w:rsidRPr="00142DB9" w:rsidRDefault="00180683" w:rsidP="002A506C">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39CFDB" w14:textId="77777777" w:rsidR="00180683" w:rsidRPr="00142DB9" w:rsidRDefault="00180683" w:rsidP="002A506C">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single" w:sz="4" w:space="0" w:color="auto"/>
              <w:bottom w:val="single" w:sz="4" w:space="0" w:color="auto"/>
              <w:right w:val="single" w:sz="4" w:space="0" w:color="auto"/>
            </w:tcBorders>
            <w:vAlign w:val="center"/>
          </w:tcPr>
          <w:p w14:paraId="3EE7EEB2" w14:textId="77777777" w:rsidR="00180683" w:rsidRPr="00142DB9" w:rsidRDefault="00180683" w:rsidP="002A506C">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BCF4A2" w14:textId="77777777" w:rsidR="00180683" w:rsidRPr="00142DB9" w:rsidRDefault="00180683" w:rsidP="002A506C">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1E01E" w14:textId="77777777" w:rsidR="00180683" w:rsidRPr="00142DB9" w:rsidRDefault="00180683" w:rsidP="002A506C">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180683" w:rsidRPr="00C80F6A" w14:paraId="77848C9D" w14:textId="77777777" w:rsidTr="002A506C">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39290CD4" w14:textId="77777777" w:rsidR="00180683" w:rsidRPr="00C80F6A" w:rsidRDefault="00180683" w:rsidP="002A506C">
            <w:pPr>
              <w:rPr>
                <w:rFonts w:ascii="Arial Narrow" w:hAnsi="Arial Narrow" w:cs="Arial"/>
                <w:sz w:val="16"/>
                <w:szCs w:val="16"/>
                <w:lang w:val="es-CR" w:eastAsia="es-CR"/>
              </w:rPr>
            </w:pPr>
            <w:proofErr w:type="spellStart"/>
            <w:r w:rsidRPr="00C80F6A">
              <w:rPr>
                <w:rFonts w:ascii="Arial Narrow" w:hAnsi="Arial Narrow" w:cs="Arial"/>
                <w:sz w:val="16"/>
                <w:szCs w:val="16"/>
                <w:lang w:val="es-CR" w:eastAsia="es-CR"/>
              </w:rPr>
              <w:t>Gerardina</w:t>
            </w:r>
            <w:proofErr w:type="spellEnd"/>
            <w:r w:rsidRPr="00C80F6A">
              <w:rPr>
                <w:rFonts w:ascii="Arial Narrow" w:hAnsi="Arial Narrow" w:cs="Arial"/>
                <w:sz w:val="16"/>
                <w:szCs w:val="16"/>
                <w:lang w:val="es-CR" w:eastAsia="es-CR"/>
              </w:rPr>
              <w:t xml:space="preserve"> de los Ángeles Sánchez Alfaro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6DE0544" w14:textId="77777777" w:rsidR="00180683" w:rsidRPr="00C80F6A" w:rsidRDefault="00180683" w:rsidP="002A506C">
            <w:pPr>
              <w:jc w:val="center"/>
              <w:rPr>
                <w:rFonts w:ascii="Arial Narrow" w:hAnsi="Arial Narrow" w:cs="Arial"/>
                <w:sz w:val="16"/>
                <w:szCs w:val="16"/>
                <w:lang w:val="es-CR" w:eastAsia="es-CR"/>
              </w:rPr>
            </w:pPr>
            <w:r w:rsidRPr="00C80F6A">
              <w:rPr>
                <w:rFonts w:ascii="Arial Narrow" w:hAnsi="Arial Narrow" w:cs="Arial"/>
                <w:sz w:val="16"/>
                <w:szCs w:val="16"/>
                <w:lang w:val="es-CR" w:eastAsia="es-CR"/>
              </w:rPr>
              <w:t>6-0092-0067</w:t>
            </w:r>
          </w:p>
        </w:tc>
        <w:tc>
          <w:tcPr>
            <w:tcW w:w="709" w:type="dxa"/>
            <w:tcBorders>
              <w:top w:val="single" w:sz="4" w:space="0" w:color="auto"/>
              <w:left w:val="nil"/>
              <w:bottom w:val="single" w:sz="4" w:space="0" w:color="auto"/>
              <w:right w:val="single" w:sz="4" w:space="0" w:color="auto"/>
            </w:tcBorders>
            <w:shd w:val="clear" w:color="auto" w:fill="auto"/>
            <w:vAlign w:val="center"/>
          </w:tcPr>
          <w:p w14:paraId="3E7D0341" w14:textId="77777777" w:rsidR="00180683" w:rsidRPr="00C80F6A" w:rsidRDefault="00180683" w:rsidP="002A506C">
            <w:pPr>
              <w:jc w:val="center"/>
              <w:rPr>
                <w:rFonts w:ascii="Arial Narrow" w:hAnsi="Arial Narrow" w:cs="Arial"/>
                <w:sz w:val="16"/>
                <w:szCs w:val="16"/>
                <w:lang w:val="es-CR" w:eastAsia="es-CR"/>
              </w:rPr>
            </w:pPr>
            <w:r w:rsidRPr="00C80F6A">
              <w:rPr>
                <w:rFonts w:ascii="Arial Narrow" w:hAnsi="Arial Narrow" w:cs="Arial"/>
                <w:sz w:val="16"/>
                <w:szCs w:val="16"/>
                <w:lang w:val="es-CR" w:eastAsia="es-CR"/>
              </w:rPr>
              <w:t>7-152810</w:t>
            </w:r>
          </w:p>
        </w:tc>
        <w:tc>
          <w:tcPr>
            <w:tcW w:w="851" w:type="dxa"/>
            <w:tcBorders>
              <w:top w:val="single" w:sz="4" w:space="0" w:color="auto"/>
              <w:left w:val="nil"/>
              <w:bottom w:val="single" w:sz="4" w:space="0" w:color="auto"/>
              <w:right w:val="single" w:sz="4" w:space="0" w:color="auto"/>
            </w:tcBorders>
            <w:shd w:val="clear" w:color="auto" w:fill="auto"/>
            <w:vAlign w:val="center"/>
          </w:tcPr>
          <w:p w14:paraId="5CF2B0B3" w14:textId="77777777" w:rsidR="00180683" w:rsidRPr="00C80F6A" w:rsidRDefault="00180683" w:rsidP="002A506C">
            <w:pPr>
              <w:jc w:val="center"/>
              <w:rPr>
                <w:rFonts w:ascii="Arial Narrow" w:hAnsi="Arial Narrow" w:cs="Arial"/>
                <w:sz w:val="16"/>
                <w:szCs w:val="16"/>
                <w:lang w:val="es-CR" w:eastAsia="es-CR"/>
              </w:rPr>
            </w:pPr>
            <w:r w:rsidRPr="00C80F6A">
              <w:rPr>
                <w:rFonts w:ascii="Arial Narrow" w:hAnsi="Arial Narrow" w:cs="Arial"/>
                <w:sz w:val="16"/>
                <w:szCs w:val="16"/>
                <w:lang w:val="es-CR" w:eastAsia="es-CR"/>
              </w:rPr>
              <w:t>Guácimo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571A5EE" w14:textId="77777777" w:rsidR="00180683" w:rsidRPr="00C80F6A" w:rsidRDefault="00180683" w:rsidP="002A506C">
            <w:pPr>
              <w:jc w:val="center"/>
              <w:rPr>
                <w:rFonts w:ascii="Arial Narrow" w:hAnsi="Arial Narrow" w:cs="Arial"/>
                <w:sz w:val="16"/>
                <w:szCs w:val="16"/>
                <w:lang w:val="es-CR" w:eastAsia="es-CR"/>
              </w:rPr>
            </w:pPr>
            <w:r w:rsidRPr="00C80F6A">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F792AC" w14:textId="77777777" w:rsidR="00180683" w:rsidRPr="00C80F6A" w:rsidRDefault="00180683" w:rsidP="002A506C">
            <w:pPr>
              <w:jc w:val="right"/>
              <w:rPr>
                <w:rFonts w:ascii="Arial Narrow" w:hAnsi="Arial Narrow" w:cs="Arial"/>
                <w:sz w:val="16"/>
                <w:szCs w:val="16"/>
                <w:lang w:val="es-CR" w:eastAsia="es-CR"/>
              </w:rPr>
            </w:pPr>
            <w:r w:rsidRPr="00C80F6A">
              <w:rPr>
                <w:rFonts w:ascii="Arial Narrow" w:hAnsi="Arial Narrow" w:cs="Arial"/>
                <w:sz w:val="16"/>
                <w:szCs w:val="16"/>
                <w:lang w:val="es-CR" w:eastAsia="es-CR"/>
              </w:rPr>
              <w:t>4.600.000,00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BC2A9F3" w14:textId="77777777" w:rsidR="00180683" w:rsidRPr="00C80F6A" w:rsidRDefault="00180683" w:rsidP="002A506C">
            <w:pPr>
              <w:ind w:left="-70"/>
              <w:jc w:val="right"/>
              <w:rPr>
                <w:rFonts w:ascii="Arial Narrow" w:hAnsi="Arial Narrow" w:cs="Arial"/>
                <w:sz w:val="16"/>
                <w:szCs w:val="16"/>
                <w:lang w:val="es-CR" w:eastAsia="es-CR"/>
              </w:rPr>
            </w:pPr>
            <w:r w:rsidRPr="00C80F6A">
              <w:rPr>
                <w:rFonts w:ascii="Arial Narrow" w:hAnsi="Arial Narrow" w:cs="Arial"/>
                <w:sz w:val="16"/>
                <w:szCs w:val="16"/>
                <w:lang w:val="es-CR" w:eastAsia="es-CR"/>
              </w:rPr>
              <w:t>10.650.000,00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55FEA478" w14:textId="77777777" w:rsidR="00180683" w:rsidRPr="00C80F6A" w:rsidRDefault="00180683" w:rsidP="002A506C">
            <w:pPr>
              <w:ind w:left="-70"/>
              <w:jc w:val="right"/>
              <w:rPr>
                <w:rFonts w:ascii="Arial Narrow" w:hAnsi="Arial Narrow" w:cs="Arial"/>
                <w:sz w:val="16"/>
                <w:szCs w:val="16"/>
                <w:lang w:val="es-CR" w:eastAsia="es-CR"/>
              </w:rPr>
            </w:pPr>
            <w:r w:rsidRPr="00C80F6A">
              <w:rPr>
                <w:rFonts w:ascii="Arial Narrow" w:hAnsi="Arial Narrow" w:cs="Arial"/>
                <w:sz w:val="16"/>
                <w:szCs w:val="16"/>
                <w:lang w:val="es-CR" w:eastAsia="es-CR"/>
              </w:rPr>
              <w:t>140.000,00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24F87D97" w14:textId="77777777" w:rsidR="00180683" w:rsidRPr="00C80F6A" w:rsidRDefault="00180683" w:rsidP="002A506C">
            <w:pPr>
              <w:jc w:val="right"/>
              <w:rPr>
                <w:rFonts w:ascii="Arial Narrow" w:hAnsi="Arial Narrow" w:cs="Arial"/>
                <w:sz w:val="16"/>
                <w:szCs w:val="16"/>
                <w:lang w:val="es-CR" w:eastAsia="es-CR"/>
              </w:rPr>
            </w:pPr>
            <w:r w:rsidRPr="00C80F6A">
              <w:rPr>
                <w:rFonts w:ascii="Arial Narrow" w:hAnsi="Arial Narrow" w:cs="Arial"/>
                <w:sz w:val="16"/>
                <w:szCs w:val="16"/>
                <w:lang w:val="es-CR" w:eastAsia="es-CR"/>
              </w:rPr>
              <w:t>406.786,93</w:t>
            </w:r>
          </w:p>
        </w:tc>
        <w:tc>
          <w:tcPr>
            <w:tcW w:w="992" w:type="dxa"/>
            <w:tcBorders>
              <w:top w:val="single" w:sz="4" w:space="0" w:color="auto"/>
              <w:left w:val="nil"/>
              <w:bottom w:val="single" w:sz="4" w:space="0" w:color="auto"/>
              <w:right w:val="single" w:sz="4" w:space="0" w:color="auto"/>
            </w:tcBorders>
            <w:shd w:val="clear" w:color="auto" w:fill="auto"/>
            <w:vAlign w:val="center"/>
          </w:tcPr>
          <w:p w14:paraId="6BF6D634" w14:textId="77777777" w:rsidR="00180683" w:rsidRPr="00C80F6A" w:rsidRDefault="00180683" w:rsidP="002A506C">
            <w:pPr>
              <w:ind w:left="-70"/>
              <w:jc w:val="right"/>
              <w:rPr>
                <w:rFonts w:ascii="Arial Narrow" w:hAnsi="Arial Narrow" w:cs="Arial"/>
                <w:sz w:val="16"/>
                <w:szCs w:val="16"/>
                <w:lang w:val="es-CR" w:eastAsia="es-CR"/>
              </w:rPr>
            </w:pPr>
            <w:r w:rsidRPr="00C80F6A">
              <w:rPr>
                <w:rFonts w:ascii="Arial Narrow" w:hAnsi="Arial Narrow" w:cs="Arial"/>
                <w:sz w:val="16"/>
                <w:szCs w:val="16"/>
                <w:lang w:val="es-CR" w:eastAsia="es-CR"/>
              </w:rPr>
              <w:t>15.516.786,93</w:t>
            </w:r>
          </w:p>
        </w:tc>
      </w:tr>
      <w:tr w:rsidR="00180683" w:rsidRPr="00C80F6A" w14:paraId="180BC35F" w14:textId="77777777" w:rsidTr="002A506C">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33134977" w14:textId="77777777" w:rsidR="00180683" w:rsidRPr="00C80F6A" w:rsidRDefault="00180683" w:rsidP="002A506C">
            <w:pPr>
              <w:rPr>
                <w:rFonts w:ascii="Arial Narrow" w:hAnsi="Arial Narrow" w:cs="Arial"/>
                <w:sz w:val="16"/>
                <w:szCs w:val="16"/>
                <w:lang w:val="es-CR" w:eastAsia="es-CR"/>
              </w:rPr>
            </w:pPr>
            <w:r w:rsidRPr="00C80F6A">
              <w:rPr>
                <w:rFonts w:ascii="Arial Narrow" w:hAnsi="Arial Narrow" w:cs="Arial"/>
                <w:sz w:val="16"/>
                <w:szCs w:val="16"/>
                <w:lang w:val="es-CR" w:eastAsia="es-CR"/>
              </w:rPr>
              <w:t>Francisco Antonio Alvarado Morales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5F61966" w14:textId="77777777" w:rsidR="00180683" w:rsidRPr="00C80F6A" w:rsidRDefault="00180683" w:rsidP="002A506C">
            <w:pPr>
              <w:jc w:val="center"/>
              <w:rPr>
                <w:rFonts w:ascii="Arial Narrow" w:hAnsi="Arial Narrow" w:cs="Arial"/>
                <w:sz w:val="16"/>
                <w:szCs w:val="16"/>
                <w:lang w:val="es-CR" w:eastAsia="es-CR"/>
              </w:rPr>
            </w:pPr>
            <w:r w:rsidRPr="00C80F6A">
              <w:rPr>
                <w:rFonts w:ascii="Arial Narrow" w:hAnsi="Arial Narrow" w:cs="Arial"/>
                <w:sz w:val="16"/>
                <w:szCs w:val="16"/>
                <w:lang w:val="es-CR" w:eastAsia="es-CR"/>
              </w:rPr>
              <w:t>2-0242-0077</w:t>
            </w:r>
          </w:p>
        </w:tc>
        <w:tc>
          <w:tcPr>
            <w:tcW w:w="709" w:type="dxa"/>
            <w:tcBorders>
              <w:top w:val="single" w:sz="4" w:space="0" w:color="auto"/>
              <w:left w:val="nil"/>
              <w:bottom w:val="single" w:sz="4" w:space="0" w:color="auto"/>
              <w:right w:val="single" w:sz="4" w:space="0" w:color="auto"/>
            </w:tcBorders>
            <w:shd w:val="clear" w:color="auto" w:fill="auto"/>
            <w:vAlign w:val="center"/>
          </w:tcPr>
          <w:p w14:paraId="4D391640" w14:textId="77777777" w:rsidR="00180683" w:rsidRPr="00C80F6A" w:rsidRDefault="00180683" w:rsidP="002A506C">
            <w:pPr>
              <w:jc w:val="center"/>
              <w:rPr>
                <w:rFonts w:ascii="Arial Narrow" w:hAnsi="Arial Narrow" w:cs="Arial"/>
                <w:sz w:val="16"/>
                <w:szCs w:val="16"/>
                <w:lang w:val="es-CR" w:eastAsia="es-CR"/>
              </w:rPr>
            </w:pPr>
            <w:r w:rsidRPr="00C80F6A">
              <w:rPr>
                <w:rFonts w:ascii="Arial Narrow" w:hAnsi="Arial Narrow" w:cs="Arial"/>
                <w:sz w:val="16"/>
                <w:szCs w:val="16"/>
                <w:lang w:val="es-CR" w:eastAsia="es-CR"/>
              </w:rPr>
              <w:t>2-534122</w:t>
            </w:r>
          </w:p>
        </w:tc>
        <w:tc>
          <w:tcPr>
            <w:tcW w:w="851" w:type="dxa"/>
            <w:tcBorders>
              <w:top w:val="single" w:sz="4" w:space="0" w:color="auto"/>
              <w:left w:val="nil"/>
              <w:bottom w:val="single" w:sz="4" w:space="0" w:color="auto"/>
              <w:right w:val="single" w:sz="4" w:space="0" w:color="auto"/>
            </w:tcBorders>
            <w:shd w:val="clear" w:color="auto" w:fill="auto"/>
            <w:vAlign w:val="center"/>
          </w:tcPr>
          <w:p w14:paraId="221777EF" w14:textId="77777777" w:rsidR="00180683" w:rsidRPr="00C80F6A" w:rsidRDefault="00180683" w:rsidP="002A506C">
            <w:pPr>
              <w:jc w:val="center"/>
              <w:rPr>
                <w:rFonts w:ascii="Arial Narrow" w:hAnsi="Arial Narrow" w:cs="Arial"/>
                <w:sz w:val="16"/>
                <w:szCs w:val="16"/>
                <w:lang w:val="es-CR" w:eastAsia="es-CR"/>
              </w:rPr>
            </w:pPr>
            <w:r w:rsidRPr="00C80F6A">
              <w:rPr>
                <w:rFonts w:ascii="Arial Narrow" w:hAnsi="Arial Narrow" w:cs="Arial"/>
                <w:sz w:val="16"/>
                <w:szCs w:val="16"/>
                <w:lang w:val="es-CR" w:eastAsia="es-CR"/>
              </w:rPr>
              <w:t>San Carlos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60C7C4" w14:textId="77777777" w:rsidR="00180683" w:rsidRPr="00C80F6A" w:rsidRDefault="00180683" w:rsidP="002A506C">
            <w:pPr>
              <w:jc w:val="center"/>
              <w:rPr>
                <w:rFonts w:ascii="Arial Narrow" w:hAnsi="Arial Narrow" w:cs="Arial"/>
                <w:sz w:val="16"/>
                <w:szCs w:val="16"/>
                <w:lang w:val="es-CR" w:eastAsia="es-CR"/>
              </w:rPr>
            </w:pPr>
            <w:r w:rsidRPr="00C80F6A">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DC9009" w14:textId="77777777" w:rsidR="00180683" w:rsidRPr="00C80F6A" w:rsidRDefault="00180683" w:rsidP="002A506C">
            <w:pPr>
              <w:jc w:val="right"/>
              <w:rPr>
                <w:rFonts w:ascii="Arial Narrow" w:hAnsi="Arial Narrow" w:cs="Arial"/>
                <w:sz w:val="16"/>
                <w:szCs w:val="16"/>
                <w:lang w:val="es-CR" w:eastAsia="es-CR"/>
              </w:rPr>
            </w:pPr>
            <w:r w:rsidRPr="00C80F6A">
              <w:rPr>
                <w:rFonts w:ascii="Arial Narrow" w:hAnsi="Arial Narrow" w:cs="Arial"/>
                <w:sz w:val="16"/>
                <w:szCs w:val="16"/>
                <w:lang w:val="es-CR" w:eastAsia="es-CR"/>
              </w:rPr>
              <w:t>4.400.000,00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88E570C" w14:textId="77777777" w:rsidR="00180683" w:rsidRPr="00C80F6A" w:rsidRDefault="00180683" w:rsidP="002A506C">
            <w:pPr>
              <w:ind w:left="-70"/>
              <w:jc w:val="right"/>
              <w:rPr>
                <w:rFonts w:ascii="Arial Narrow" w:hAnsi="Arial Narrow" w:cs="Arial"/>
                <w:sz w:val="16"/>
                <w:szCs w:val="16"/>
                <w:lang w:val="es-CR" w:eastAsia="es-CR"/>
              </w:rPr>
            </w:pPr>
            <w:r w:rsidRPr="00C80F6A">
              <w:rPr>
                <w:rFonts w:ascii="Arial Narrow" w:hAnsi="Arial Narrow" w:cs="Arial"/>
                <w:sz w:val="16"/>
                <w:szCs w:val="16"/>
                <w:lang w:val="es-CR" w:eastAsia="es-CR"/>
              </w:rPr>
              <w:t>10.679.311,00</w:t>
            </w:r>
          </w:p>
        </w:tc>
        <w:tc>
          <w:tcPr>
            <w:tcW w:w="851" w:type="dxa"/>
            <w:tcBorders>
              <w:top w:val="single" w:sz="4" w:space="0" w:color="auto"/>
              <w:left w:val="nil"/>
              <w:bottom w:val="single" w:sz="4" w:space="0" w:color="auto"/>
              <w:right w:val="single" w:sz="4" w:space="0" w:color="auto"/>
            </w:tcBorders>
            <w:shd w:val="clear" w:color="auto" w:fill="auto"/>
            <w:vAlign w:val="center"/>
          </w:tcPr>
          <w:p w14:paraId="07AE66E4" w14:textId="77777777" w:rsidR="00180683" w:rsidRPr="00C80F6A" w:rsidRDefault="00180683" w:rsidP="002A506C">
            <w:pPr>
              <w:ind w:left="-70"/>
              <w:jc w:val="right"/>
              <w:rPr>
                <w:rFonts w:ascii="Arial Narrow" w:hAnsi="Arial Narrow" w:cs="Arial"/>
                <w:sz w:val="16"/>
                <w:szCs w:val="16"/>
                <w:lang w:val="es-CR" w:eastAsia="es-CR"/>
              </w:rPr>
            </w:pPr>
            <w:r w:rsidRPr="00C80F6A">
              <w:rPr>
                <w:rFonts w:ascii="Arial Narrow" w:hAnsi="Arial Narrow" w:cs="Arial"/>
                <w:sz w:val="16"/>
                <w:szCs w:val="16"/>
                <w:lang w:val="es-CR" w:eastAsia="es-CR"/>
              </w:rPr>
              <w:t>174.906,25</w:t>
            </w:r>
          </w:p>
        </w:tc>
        <w:tc>
          <w:tcPr>
            <w:tcW w:w="837" w:type="dxa"/>
            <w:tcBorders>
              <w:top w:val="single" w:sz="4" w:space="0" w:color="auto"/>
              <w:left w:val="nil"/>
              <w:bottom w:val="single" w:sz="4" w:space="0" w:color="auto"/>
              <w:right w:val="single" w:sz="4" w:space="0" w:color="auto"/>
            </w:tcBorders>
            <w:shd w:val="clear" w:color="auto" w:fill="auto"/>
            <w:vAlign w:val="center"/>
          </w:tcPr>
          <w:p w14:paraId="48ADF24C" w14:textId="77777777" w:rsidR="00180683" w:rsidRPr="00C80F6A" w:rsidRDefault="00180683" w:rsidP="002A506C">
            <w:pPr>
              <w:jc w:val="right"/>
              <w:rPr>
                <w:rFonts w:ascii="Arial Narrow" w:hAnsi="Arial Narrow" w:cs="Arial"/>
                <w:sz w:val="16"/>
                <w:szCs w:val="16"/>
                <w:lang w:val="es-CR" w:eastAsia="es-CR"/>
              </w:rPr>
            </w:pPr>
            <w:r w:rsidRPr="00C80F6A">
              <w:rPr>
                <w:rFonts w:ascii="Arial Narrow" w:hAnsi="Arial Narrow" w:cs="Arial"/>
                <w:sz w:val="16"/>
                <w:szCs w:val="16"/>
                <w:lang w:val="es-CR" w:eastAsia="es-CR"/>
              </w:rPr>
              <w:t>349.812,50</w:t>
            </w:r>
          </w:p>
        </w:tc>
        <w:tc>
          <w:tcPr>
            <w:tcW w:w="992" w:type="dxa"/>
            <w:tcBorders>
              <w:top w:val="single" w:sz="4" w:space="0" w:color="auto"/>
              <w:left w:val="nil"/>
              <w:bottom w:val="single" w:sz="4" w:space="0" w:color="auto"/>
              <w:right w:val="single" w:sz="4" w:space="0" w:color="auto"/>
            </w:tcBorders>
            <w:shd w:val="clear" w:color="auto" w:fill="auto"/>
            <w:vAlign w:val="center"/>
          </w:tcPr>
          <w:p w14:paraId="543533A9" w14:textId="77777777" w:rsidR="00180683" w:rsidRPr="00C80F6A" w:rsidRDefault="00180683" w:rsidP="002A506C">
            <w:pPr>
              <w:ind w:left="-70"/>
              <w:jc w:val="right"/>
              <w:rPr>
                <w:rFonts w:ascii="Arial Narrow" w:hAnsi="Arial Narrow" w:cs="Arial"/>
                <w:sz w:val="16"/>
                <w:szCs w:val="16"/>
                <w:lang w:val="es-CR" w:eastAsia="es-CR"/>
              </w:rPr>
            </w:pPr>
            <w:r w:rsidRPr="00C80F6A">
              <w:rPr>
                <w:rFonts w:ascii="Arial Narrow" w:hAnsi="Arial Narrow" w:cs="Arial"/>
                <w:sz w:val="16"/>
                <w:szCs w:val="16"/>
                <w:lang w:val="es-CR" w:eastAsia="es-CR"/>
              </w:rPr>
              <w:t>15.254.217,25</w:t>
            </w:r>
          </w:p>
        </w:tc>
      </w:tr>
      <w:tr w:rsidR="00180683" w:rsidRPr="00C80F6A" w14:paraId="6050413F" w14:textId="77777777" w:rsidTr="002A506C">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1652D959" w14:textId="77777777" w:rsidR="00180683" w:rsidRPr="00C80F6A" w:rsidRDefault="00180683" w:rsidP="002A506C">
            <w:pPr>
              <w:rPr>
                <w:rFonts w:ascii="Arial Narrow" w:hAnsi="Arial Narrow" w:cs="Arial"/>
                <w:sz w:val="16"/>
                <w:szCs w:val="16"/>
                <w:lang w:val="es-CR" w:eastAsia="es-CR"/>
              </w:rPr>
            </w:pPr>
            <w:r w:rsidRPr="00C80F6A">
              <w:rPr>
                <w:rFonts w:ascii="Arial Narrow" w:hAnsi="Arial Narrow" w:cs="Arial"/>
                <w:sz w:val="16"/>
                <w:szCs w:val="16"/>
                <w:lang w:val="es-CR" w:eastAsia="es-CR"/>
              </w:rPr>
              <w:t>Danilo Chaves Araya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368E9E7" w14:textId="77777777" w:rsidR="00180683" w:rsidRPr="00C80F6A" w:rsidRDefault="00180683" w:rsidP="002A506C">
            <w:pPr>
              <w:jc w:val="center"/>
              <w:rPr>
                <w:rFonts w:ascii="Arial Narrow" w:hAnsi="Arial Narrow" w:cs="Arial"/>
                <w:sz w:val="16"/>
                <w:szCs w:val="16"/>
                <w:lang w:val="es-CR" w:eastAsia="es-CR"/>
              </w:rPr>
            </w:pPr>
            <w:r w:rsidRPr="00C80F6A">
              <w:rPr>
                <w:rFonts w:ascii="Arial Narrow" w:hAnsi="Arial Narrow" w:cs="Arial"/>
                <w:sz w:val="16"/>
                <w:szCs w:val="16"/>
                <w:lang w:val="es-CR" w:eastAsia="es-CR"/>
              </w:rPr>
              <w:t>1-0322-0762</w:t>
            </w:r>
          </w:p>
        </w:tc>
        <w:tc>
          <w:tcPr>
            <w:tcW w:w="709" w:type="dxa"/>
            <w:tcBorders>
              <w:top w:val="single" w:sz="4" w:space="0" w:color="auto"/>
              <w:left w:val="nil"/>
              <w:bottom w:val="single" w:sz="4" w:space="0" w:color="auto"/>
              <w:right w:val="single" w:sz="4" w:space="0" w:color="auto"/>
            </w:tcBorders>
            <w:shd w:val="clear" w:color="auto" w:fill="auto"/>
            <w:vAlign w:val="center"/>
          </w:tcPr>
          <w:p w14:paraId="6AE1E9BB" w14:textId="77777777" w:rsidR="00180683" w:rsidRPr="00C80F6A" w:rsidRDefault="00180683" w:rsidP="002A506C">
            <w:pPr>
              <w:jc w:val="center"/>
              <w:rPr>
                <w:rFonts w:ascii="Arial Narrow" w:hAnsi="Arial Narrow" w:cs="Arial"/>
                <w:sz w:val="16"/>
                <w:szCs w:val="16"/>
                <w:lang w:val="es-CR" w:eastAsia="es-CR"/>
              </w:rPr>
            </w:pPr>
            <w:r w:rsidRPr="00C80F6A">
              <w:rPr>
                <w:rFonts w:ascii="Arial Narrow" w:hAnsi="Arial Narrow" w:cs="Arial"/>
                <w:sz w:val="16"/>
                <w:szCs w:val="16"/>
                <w:lang w:val="es-CR" w:eastAsia="es-CR"/>
              </w:rPr>
              <w:t>6-221764</w:t>
            </w:r>
          </w:p>
        </w:tc>
        <w:tc>
          <w:tcPr>
            <w:tcW w:w="851" w:type="dxa"/>
            <w:tcBorders>
              <w:top w:val="single" w:sz="4" w:space="0" w:color="auto"/>
              <w:left w:val="nil"/>
              <w:bottom w:val="single" w:sz="4" w:space="0" w:color="auto"/>
              <w:right w:val="single" w:sz="4" w:space="0" w:color="auto"/>
            </w:tcBorders>
            <w:shd w:val="clear" w:color="auto" w:fill="auto"/>
            <w:vAlign w:val="center"/>
          </w:tcPr>
          <w:p w14:paraId="77D08837" w14:textId="77777777" w:rsidR="00180683" w:rsidRPr="00C80F6A" w:rsidRDefault="00180683" w:rsidP="002A506C">
            <w:pPr>
              <w:jc w:val="center"/>
              <w:rPr>
                <w:rFonts w:ascii="Arial Narrow" w:hAnsi="Arial Narrow" w:cs="Arial"/>
                <w:sz w:val="16"/>
                <w:szCs w:val="16"/>
                <w:lang w:val="es-CR" w:eastAsia="es-CR"/>
              </w:rPr>
            </w:pPr>
            <w:r w:rsidRPr="00C80F6A">
              <w:rPr>
                <w:rFonts w:ascii="Arial Narrow" w:hAnsi="Arial Narrow" w:cs="Arial"/>
                <w:sz w:val="16"/>
                <w:szCs w:val="16"/>
                <w:lang w:val="es-CR" w:eastAsia="es-CR"/>
              </w:rPr>
              <w:t>Corredores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606ABBB" w14:textId="77777777" w:rsidR="00180683" w:rsidRPr="00C80F6A" w:rsidRDefault="00180683" w:rsidP="002A506C">
            <w:pPr>
              <w:jc w:val="center"/>
              <w:rPr>
                <w:rFonts w:ascii="Arial Narrow" w:hAnsi="Arial Narrow" w:cs="Arial"/>
                <w:sz w:val="16"/>
                <w:szCs w:val="16"/>
                <w:lang w:val="es-CR" w:eastAsia="es-CR"/>
              </w:rPr>
            </w:pPr>
            <w:r w:rsidRPr="00C80F6A">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F6E141" w14:textId="77777777" w:rsidR="00180683" w:rsidRPr="00C80F6A" w:rsidRDefault="00180683" w:rsidP="002A506C">
            <w:pPr>
              <w:jc w:val="right"/>
              <w:rPr>
                <w:rFonts w:ascii="Arial Narrow" w:hAnsi="Arial Narrow" w:cs="Arial"/>
                <w:sz w:val="16"/>
                <w:szCs w:val="16"/>
                <w:lang w:val="es-CR" w:eastAsia="es-CR"/>
              </w:rPr>
            </w:pPr>
            <w:r w:rsidRPr="00C80F6A">
              <w:rPr>
                <w:rFonts w:ascii="Arial Narrow" w:hAnsi="Arial Narrow" w:cs="Arial"/>
                <w:sz w:val="16"/>
                <w:szCs w:val="16"/>
                <w:lang w:val="es-CR" w:eastAsia="es-CR"/>
              </w:rPr>
              <w:t>6.290.000,00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22C368E" w14:textId="77777777" w:rsidR="00180683" w:rsidRPr="00C80F6A" w:rsidRDefault="00180683" w:rsidP="002A506C">
            <w:pPr>
              <w:ind w:left="-70"/>
              <w:jc w:val="right"/>
              <w:rPr>
                <w:rFonts w:ascii="Arial Narrow" w:hAnsi="Arial Narrow" w:cs="Arial"/>
                <w:sz w:val="16"/>
                <w:szCs w:val="16"/>
                <w:lang w:val="es-CR" w:eastAsia="es-CR"/>
              </w:rPr>
            </w:pPr>
            <w:r w:rsidRPr="00C80F6A">
              <w:rPr>
                <w:rFonts w:ascii="Arial Narrow" w:hAnsi="Arial Narrow" w:cs="Arial"/>
                <w:sz w:val="16"/>
                <w:szCs w:val="16"/>
                <w:lang w:val="es-CR" w:eastAsia="es-CR"/>
              </w:rPr>
              <w:t>10.406.197,02</w:t>
            </w:r>
          </w:p>
        </w:tc>
        <w:tc>
          <w:tcPr>
            <w:tcW w:w="851" w:type="dxa"/>
            <w:tcBorders>
              <w:top w:val="single" w:sz="4" w:space="0" w:color="auto"/>
              <w:left w:val="nil"/>
              <w:bottom w:val="single" w:sz="4" w:space="0" w:color="auto"/>
              <w:right w:val="single" w:sz="4" w:space="0" w:color="auto"/>
            </w:tcBorders>
            <w:shd w:val="clear" w:color="auto" w:fill="auto"/>
            <w:vAlign w:val="center"/>
          </w:tcPr>
          <w:p w14:paraId="0535CB6B" w14:textId="77777777" w:rsidR="00180683" w:rsidRPr="00C80F6A" w:rsidRDefault="00180683" w:rsidP="002A506C">
            <w:pPr>
              <w:ind w:left="-70"/>
              <w:jc w:val="right"/>
              <w:rPr>
                <w:rFonts w:ascii="Arial Narrow" w:hAnsi="Arial Narrow" w:cs="Arial"/>
                <w:sz w:val="16"/>
                <w:szCs w:val="16"/>
                <w:lang w:val="es-CR" w:eastAsia="es-CR"/>
              </w:rPr>
            </w:pPr>
            <w:r w:rsidRPr="00C80F6A">
              <w:rPr>
                <w:rFonts w:ascii="Arial Narrow" w:hAnsi="Arial Narrow" w:cs="Arial"/>
                <w:sz w:val="16"/>
                <w:szCs w:val="16"/>
                <w:lang w:val="es-CR" w:eastAsia="es-CR"/>
              </w:rPr>
              <w:t>262.852,41</w:t>
            </w:r>
          </w:p>
        </w:tc>
        <w:tc>
          <w:tcPr>
            <w:tcW w:w="837" w:type="dxa"/>
            <w:tcBorders>
              <w:top w:val="single" w:sz="4" w:space="0" w:color="auto"/>
              <w:left w:val="nil"/>
              <w:bottom w:val="single" w:sz="4" w:space="0" w:color="auto"/>
              <w:right w:val="single" w:sz="4" w:space="0" w:color="auto"/>
            </w:tcBorders>
            <w:shd w:val="clear" w:color="auto" w:fill="auto"/>
            <w:vAlign w:val="center"/>
          </w:tcPr>
          <w:p w14:paraId="7BC97593" w14:textId="77777777" w:rsidR="00180683" w:rsidRPr="00C80F6A" w:rsidRDefault="00180683" w:rsidP="002A506C">
            <w:pPr>
              <w:jc w:val="right"/>
              <w:rPr>
                <w:rFonts w:ascii="Arial Narrow" w:hAnsi="Arial Narrow" w:cs="Arial"/>
                <w:sz w:val="16"/>
                <w:szCs w:val="16"/>
                <w:lang w:val="es-CR" w:eastAsia="es-CR"/>
              </w:rPr>
            </w:pPr>
            <w:r w:rsidRPr="00C80F6A">
              <w:rPr>
                <w:rFonts w:ascii="Arial Narrow" w:hAnsi="Arial Narrow" w:cs="Arial"/>
                <w:sz w:val="16"/>
                <w:szCs w:val="16"/>
                <w:lang w:val="es-CR" w:eastAsia="es-CR"/>
              </w:rPr>
              <w:t>514.565,38</w:t>
            </w:r>
          </w:p>
        </w:tc>
        <w:tc>
          <w:tcPr>
            <w:tcW w:w="992" w:type="dxa"/>
            <w:tcBorders>
              <w:top w:val="single" w:sz="4" w:space="0" w:color="auto"/>
              <w:left w:val="nil"/>
              <w:bottom w:val="single" w:sz="4" w:space="0" w:color="auto"/>
              <w:right w:val="single" w:sz="4" w:space="0" w:color="auto"/>
            </w:tcBorders>
            <w:shd w:val="clear" w:color="auto" w:fill="auto"/>
            <w:vAlign w:val="center"/>
          </w:tcPr>
          <w:p w14:paraId="7AB080F5" w14:textId="77777777" w:rsidR="00180683" w:rsidRPr="00C80F6A" w:rsidRDefault="00180683" w:rsidP="002A506C">
            <w:pPr>
              <w:ind w:left="-70"/>
              <w:jc w:val="right"/>
              <w:rPr>
                <w:rFonts w:ascii="Arial Narrow" w:hAnsi="Arial Narrow" w:cs="Arial"/>
                <w:sz w:val="16"/>
                <w:szCs w:val="16"/>
                <w:lang w:val="es-CR" w:eastAsia="es-CR"/>
              </w:rPr>
            </w:pPr>
            <w:r w:rsidRPr="00C80F6A">
              <w:rPr>
                <w:rFonts w:ascii="Arial Narrow" w:hAnsi="Arial Narrow" w:cs="Arial"/>
                <w:sz w:val="16"/>
                <w:szCs w:val="16"/>
                <w:lang w:val="es-CR" w:eastAsia="es-CR"/>
              </w:rPr>
              <w:t>16.947.909,99</w:t>
            </w:r>
          </w:p>
        </w:tc>
      </w:tr>
      <w:tr w:rsidR="00180683" w:rsidRPr="00C80F6A" w14:paraId="238C35ED" w14:textId="77777777" w:rsidTr="002A506C">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01E3ECAD" w14:textId="462C9193" w:rsidR="00180683" w:rsidRPr="00C80F6A" w:rsidRDefault="00180683" w:rsidP="002A506C">
            <w:pPr>
              <w:rPr>
                <w:rFonts w:ascii="Arial Narrow" w:hAnsi="Arial Narrow" w:cs="Arial"/>
                <w:sz w:val="16"/>
                <w:szCs w:val="16"/>
                <w:lang w:val="es-CR" w:eastAsia="es-CR"/>
              </w:rPr>
            </w:pPr>
            <w:r w:rsidRPr="00C80F6A">
              <w:rPr>
                <w:rFonts w:ascii="Arial Narrow" w:hAnsi="Arial Narrow" w:cs="Arial"/>
                <w:sz w:val="16"/>
                <w:szCs w:val="16"/>
                <w:lang w:val="es-CR" w:eastAsia="es-CR"/>
              </w:rPr>
              <w:t>Lilian Virginia de los Ángeles Navarro Quir</w:t>
            </w:r>
            <w:r w:rsidR="004A7396" w:rsidRPr="00C80F6A">
              <w:rPr>
                <w:rFonts w:ascii="Arial Narrow" w:hAnsi="Arial Narrow" w:cs="Arial"/>
                <w:sz w:val="16"/>
                <w:szCs w:val="16"/>
                <w:lang w:val="es-CR" w:eastAsia="es-CR"/>
              </w:rPr>
              <w:t>ó</w:t>
            </w:r>
            <w:r w:rsidRPr="00C80F6A">
              <w:rPr>
                <w:rFonts w:ascii="Arial Narrow" w:hAnsi="Arial Narrow" w:cs="Arial"/>
                <w:sz w:val="16"/>
                <w:szCs w:val="16"/>
                <w:lang w:val="es-CR" w:eastAsia="es-CR"/>
              </w:rPr>
              <w:t>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FFB53B5" w14:textId="77777777" w:rsidR="00180683" w:rsidRPr="00C80F6A" w:rsidRDefault="00180683" w:rsidP="002A506C">
            <w:pPr>
              <w:jc w:val="center"/>
              <w:rPr>
                <w:rFonts w:ascii="Arial Narrow" w:hAnsi="Arial Narrow" w:cs="Arial"/>
                <w:sz w:val="16"/>
                <w:szCs w:val="16"/>
                <w:lang w:val="es-CR" w:eastAsia="es-CR"/>
              </w:rPr>
            </w:pPr>
            <w:r w:rsidRPr="00C80F6A">
              <w:rPr>
                <w:rFonts w:ascii="Arial Narrow" w:hAnsi="Arial Narrow" w:cs="Arial"/>
                <w:sz w:val="16"/>
                <w:szCs w:val="16"/>
                <w:lang w:val="es-CR" w:eastAsia="es-CR"/>
              </w:rPr>
              <w:t>4-0081-0399</w:t>
            </w:r>
          </w:p>
        </w:tc>
        <w:tc>
          <w:tcPr>
            <w:tcW w:w="709" w:type="dxa"/>
            <w:tcBorders>
              <w:top w:val="single" w:sz="4" w:space="0" w:color="auto"/>
              <w:left w:val="nil"/>
              <w:bottom w:val="single" w:sz="4" w:space="0" w:color="auto"/>
              <w:right w:val="single" w:sz="4" w:space="0" w:color="auto"/>
            </w:tcBorders>
            <w:shd w:val="clear" w:color="auto" w:fill="auto"/>
            <w:vAlign w:val="center"/>
          </w:tcPr>
          <w:p w14:paraId="07C71CB4" w14:textId="77777777" w:rsidR="00180683" w:rsidRPr="00C80F6A" w:rsidRDefault="00180683" w:rsidP="002A506C">
            <w:pPr>
              <w:jc w:val="center"/>
              <w:rPr>
                <w:rFonts w:ascii="Arial Narrow" w:hAnsi="Arial Narrow" w:cs="Arial"/>
                <w:sz w:val="16"/>
                <w:szCs w:val="16"/>
                <w:lang w:val="es-CR" w:eastAsia="es-CR"/>
              </w:rPr>
            </w:pPr>
            <w:r w:rsidRPr="00C80F6A">
              <w:rPr>
                <w:rFonts w:ascii="Arial Narrow" w:hAnsi="Arial Narrow" w:cs="Arial"/>
                <w:sz w:val="16"/>
                <w:szCs w:val="16"/>
                <w:lang w:val="es-CR" w:eastAsia="es-CR"/>
              </w:rPr>
              <w:t>3-221130</w:t>
            </w:r>
          </w:p>
        </w:tc>
        <w:tc>
          <w:tcPr>
            <w:tcW w:w="851" w:type="dxa"/>
            <w:tcBorders>
              <w:top w:val="single" w:sz="4" w:space="0" w:color="auto"/>
              <w:left w:val="nil"/>
              <w:bottom w:val="single" w:sz="4" w:space="0" w:color="auto"/>
              <w:right w:val="single" w:sz="4" w:space="0" w:color="auto"/>
            </w:tcBorders>
            <w:shd w:val="clear" w:color="auto" w:fill="auto"/>
            <w:vAlign w:val="center"/>
          </w:tcPr>
          <w:p w14:paraId="7CA4D69D" w14:textId="77777777" w:rsidR="00180683" w:rsidRPr="00C80F6A" w:rsidRDefault="00180683" w:rsidP="002A506C">
            <w:pPr>
              <w:jc w:val="center"/>
              <w:rPr>
                <w:rFonts w:ascii="Arial Narrow" w:hAnsi="Arial Narrow" w:cs="Arial"/>
                <w:sz w:val="16"/>
                <w:szCs w:val="16"/>
                <w:lang w:val="es-CR" w:eastAsia="es-CR"/>
              </w:rPr>
            </w:pPr>
            <w:r w:rsidRPr="00C80F6A">
              <w:rPr>
                <w:rFonts w:ascii="Arial Narrow" w:hAnsi="Arial Narrow" w:cs="Arial"/>
                <w:sz w:val="16"/>
                <w:szCs w:val="16"/>
                <w:lang w:val="es-CR" w:eastAsia="es-CR"/>
              </w:rPr>
              <w:t>Jiménez</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ACA5233" w14:textId="77777777" w:rsidR="00180683" w:rsidRPr="00C80F6A" w:rsidRDefault="00180683" w:rsidP="002A506C">
            <w:pPr>
              <w:jc w:val="center"/>
              <w:rPr>
                <w:rFonts w:ascii="Arial Narrow" w:hAnsi="Arial Narrow" w:cs="Arial"/>
                <w:sz w:val="16"/>
                <w:szCs w:val="16"/>
                <w:lang w:val="es-CR" w:eastAsia="es-CR"/>
              </w:rPr>
            </w:pPr>
            <w:r w:rsidRPr="00C80F6A">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C05076" w14:textId="77777777" w:rsidR="00180683" w:rsidRPr="00C80F6A" w:rsidRDefault="00180683" w:rsidP="002A506C">
            <w:pPr>
              <w:jc w:val="right"/>
              <w:rPr>
                <w:rFonts w:ascii="Arial Narrow" w:hAnsi="Arial Narrow" w:cs="Arial"/>
                <w:sz w:val="16"/>
                <w:szCs w:val="16"/>
                <w:lang w:val="es-CR" w:eastAsia="es-CR"/>
              </w:rPr>
            </w:pPr>
            <w:r w:rsidRPr="00C80F6A">
              <w:rPr>
                <w:rFonts w:ascii="Arial Narrow" w:hAnsi="Arial Narrow" w:cs="Arial"/>
                <w:sz w:val="16"/>
                <w:szCs w:val="16"/>
                <w:lang w:val="es-CR" w:eastAsia="es-CR"/>
              </w:rPr>
              <w:t>5.250.000,00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2DB81DA" w14:textId="77777777" w:rsidR="00180683" w:rsidRPr="00C80F6A" w:rsidRDefault="00180683" w:rsidP="002A506C">
            <w:pPr>
              <w:ind w:left="-70"/>
              <w:jc w:val="right"/>
              <w:rPr>
                <w:rFonts w:ascii="Arial Narrow" w:hAnsi="Arial Narrow" w:cs="Arial"/>
                <w:sz w:val="16"/>
                <w:szCs w:val="16"/>
                <w:lang w:val="es-CR" w:eastAsia="es-CR"/>
              </w:rPr>
            </w:pPr>
            <w:r w:rsidRPr="00C80F6A">
              <w:rPr>
                <w:rFonts w:ascii="Arial Narrow" w:hAnsi="Arial Narrow" w:cs="Arial"/>
                <w:sz w:val="16"/>
                <w:szCs w:val="16"/>
                <w:lang w:val="es-CR" w:eastAsia="es-CR"/>
              </w:rPr>
              <w:t>10.582.341,14</w:t>
            </w:r>
          </w:p>
        </w:tc>
        <w:tc>
          <w:tcPr>
            <w:tcW w:w="851" w:type="dxa"/>
            <w:tcBorders>
              <w:top w:val="single" w:sz="4" w:space="0" w:color="auto"/>
              <w:left w:val="nil"/>
              <w:bottom w:val="single" w:sz="4" w:space="0" w:color="auto"/>
              <w:right w:val="single" w:sz="4" w:space="0" w:color="auto"/>
            </w:tcBorders>
            <w:shd w:val="clear" w:color="auto" w:fill="auto"/>
            <w:vAlign w:val="center"/>
          </w:tcPr>
          <w:p w14:paraId="4A1170DF" w14:textId="77777777" w:rsidR="00180683" w:rsidRPr="00C80F6A" w:rsidRDefault="00180683" w:rsidP="002A506C">
            <w:pPr>
              <w:ind w:left="-70"/>
              <w:jc w:val="right"/>
              <w:rPr>
                <w:rFonts w:ascii="Arial Narrow" w:hAnsi="Arial Narrow" w:cs="Arial"/>
                <w:sz w:val="16"/>
                <w:szCs w:val="16"/>
                <w:lang w:val="es-CR" w:eastAsia="es-CR"/>
              </w:rPr>
            </w:pPr>
            <w:r w:rsidRPr="00C80F6A">
              <w:rPr>
                <w:rFonts w:ascii="Arial Narrow" w:hAnsi="Arial Narrow" w:cs="Arial"/>
                <w:sz w:val="16"/>
                <w:szCs w:val="16"/>
                <w:lang w:val="es-CR" w:eastAsia="es-CR"/>
              </w:rPr>
              <w:t>124.050,00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1A23EB56" w14:textId="77777777" w:rsidR="00180683" w:rsidRPr="00C80F6A" w:rsidRDefault="00180683" w:rsidP="002A506C">
            <w:pPr>
              <w:jc w:val="right"/>
              <w:rPr>
                <w:rFonts w:ascii="Arial Narrow" w:hAnsi="Arial Narrow" w:cs="Arial"/>
                <w:sz w:val="16"/>
                <w:szCs w:val="16"/>
                <w:lang w:val="es-CR" w:eastAsia="es-CR"/>
              </w:rPr>
            </w:pPr>
            <w:r w:rsidRPr="00C80F6A">
              <w:rPr>
                <w:rFonts w:ascii="Arial Narrow" w:hAnsi="Arial Narrow" w:cs="Arial"/>
                <w:sz w:val="16"/>
                <w:szCs w:val="16"/>
                <w:lang w:val="es-CR" w:eastAsia="es-CR"/>
              </w:rPr>
              <w:t>413.500,00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F08114A" w14:textId="77777777" w:rsidR="00180683" w:rsidRPr="00C80F6A" w:rsidRDefault="00180683" w:rsidP="002A506C">
            <w:pPr>
              <w:ind w:left="-70"/>
              <w:jc w:val="right"/>
              <w:rPr>
                <w:rFonts w:ascii="Arial Narrow" w:hAnsi="Arial Narrow" w:cs="Arial"/>
                <w:sz w:val="16"/>
                <w:szCs w:val="16"/>
                <w:lang w:val="es-CR" w:eastAsia="es-CR"/>
              </w:rPr>
            </w:pPr>
            <w:r w:rsidRPr="00C80F6A">
              <w:rPr>
                <w:rFonts w:ascii="Arial Narrow" w:hAnsi="Arial Narrow" w:cs="Arial"/>
                <w:sz w:val="16"/>
                <w:szCs w:val="16"/>
                <w:lang w:val="es-CR" w:eastAsia="es-CR"/>
              </w:rPr>
              <w:t>16.121.791,14</w:t>
            </w:r>
          </w:p>
        </w:tc>
      </w:tr>
      <w:tr w:rsidR="00180683" w:rsidRPr="00C80F6A" w14:paraId="21AB55BB" w14:textId="77777777" w:rsidTr="002A506C">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54FD8A41" w14:textId="77777777" w:rsidR="00180683" w:rsidRPr="00C80F6A" w:rsidRDefault="00180683" w:rsidP="002A506C">
            <w:pPr>
              <w:rPr>
                <w:rFonts w:ascii="Arial Narrow" w:hAnsi="Arial Narrow" w:cs="Arial"/>
                <w:sz w:val="16"/>
                <w:szCs w:val="16"/>
                <w:lang w:val="es-CR" w:eastAsia="es-CR"/>
              </w:rPr>
            </w:pPr>
            <w:r w:rsidRPr="00C80F6A">
              <w:rPr>
                <w:rFonts w:ascii="Arial Narrow" w:hAnsi="Arial Narrow" w:cs="Arial"/>
                <w:sz w:val="16"/>
                <w:szCs w:val="16"/>
                <w:lang w:val="es-CR" w:eastAsia="es-CR"/>
              </w:rPr>
              <w:t>Cristian Rafael Cordero Castro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DADD28E" w14:textId="77777777" w:rsidR="00180683" w:rsidRPr="00C80F6A" w:rsidRDefault="00180683" w:rsidP="002A506C">
            <w:pPr>
              <w:jc w:val="center"/>
              <w:rPr>
                <w:rFonts w:ascii="Arial Narrow" w:hAnsi="Arial Narrow" w:cs="Arial"/>
                <w:sz w:val="16"/>
                <w:szCs w:val="16"/>
                <w:lang w:val="es-CR" w:eastAsia="es-CR"/>
              </w:rPr>
            </w:pPr>
            <w:r w:rsidRPr="00C80F6A">
              <w:rPr>
                <w:rFonts w:ascii="Arial Narrow" w:hAnsi="Arial Narrow" w:cs="Arial"/>
                <w:sz w:val="16"/>
                <w:szCs w:val="16"/>
                <w:lang w:val="es-CR" w:eastAsia="es-CR"/>
              </w:rPr>
              <w:t>2-0504-0703</w:t>
            </w:r>
          </w:p>
        </w:tc>
        <w:tc>
          <w:tcPr>
            <w:tcW w:w="709" w:type="dxa"/>
            <w:tcBorders>
              <w:top w:val="single" w:sz="4" w:space="0" w:color="auto"/>
              <w:left w:val="nil"/>
              <w:bottom w:val="single" w:sz="4" w:space="0" w:color="auto"/>
              <w:right w:val="single" w:sz="4" w:space="0" w:color="auto"/>
            </w:tcBorders>
            <w:shd w:val="clear" w:color="auto" w:fill="auto"/>
            <w:vAlign w:val="center"/>
          </w:tcPr>
          <w:p w14:paraId="30735D7D" w14:textId="77777777" w:rsidR="00180683" w:rsidRPr="00C80F6A" w:rsidRDefault="00180683" w:rsidP="002A506C">
            <w:pPr>
              <w:jc w:val="center"/>
              <w:rPr>
                <w:rFonts w:ascii="Arial Narrow" w:hAnsi="Arial Narrow" w:cs="Arial"/>
                <w:sz w:val="16"/>
                <w:szCs w:val="16"/>
                <w:lang w:val="es-CR" w:eastAsia="es-CR"/>
              </w:rPr>
            </w:pPr>
            <w:r w:rsidRPr="00C80F6A">
              <w:rPr>
                <w:rFonts w:ascii="Arial Narrow" w:hAnsi="Arial Narrow" w:cs="Arial"/>
                <w:sz w:val="16"/>
                <w:szCs w:val="16"/>
                <w:lang w:val="es-CR" w:eastAsia="es-CR"/>
              </w:rPr>
              <w:t>2-567591</w:t>
            </w:r>
          </w:p>
        </w:tc>
        <w:tc>
          <w:tcPr>
            <w:tcW w:w="851" w:type="dxa"/>
            <w:tcBorders>
              <w:top w:val="single" w:sz="4" w:space="0" w:color="auto"/>
              <w:left w:val="nil"/>
              <w:bottom w:val="single" w:sz="4" w:space="0" w:color="auto"/>
              <w:right w:val="single" w:sz="4" w:space="0" w:color="auto"/>
            </w:tcBorders>
            <w:shd w:val="clear" w:color="auto" w:fill="auto"/>
            <w:vAlign w:val="center"/>
          </w:tcPr>
          <w:p w14:paraId="54D65E53" w14:textId="77777777" w:rsidR="00180683" w:rsidRPr="00C80F6A" w:rsidRDefault="00180683" w:rsidP="002A506C">
            <w:pPr>
              <w:jc w:val="center"/>
              <w:rPr>
                <w:rFonts w:ascii="Arial Narrow" w:hAnsi="Arial Narrow" w:cs="Arial"/>
                <w:sz w:val="16"/>
                <w:szCs w:val="16"/>
                <w:lang w:val="es-CR" w:eastAsia="es-CR"/>
              </w:rPr>
            </w:pPr>
            <w:r w:rsidRPr="00C80F6A">
              <w:rPr>
                <w:rFonts w:ascii="Arial Narrow" w:hAnsi="Arial Narrow" w:cs="Arial"/>
                <w:sz w:val="16"/>
                <w:szCs w:val="16"/>
                <w:lang w:val="es-CR" w:eastAsia="es-CR"/>
              </w:rPr>
              <w:t>San Ramón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EED6ECB" w14:textId="77777777" w:rsidR="00180683" w:rsidRPr="00C80F6A" w:rsidRDefault="00180683" w:rsidP="002A506C">
            <w:pPr>
              <w:jc w:val="center"/>
              <w:rPr>
                <w:rFonts w:ascii="Arial Narrow" w:hAnsi="Arial Narrow" w:cs="Arial"/>
                <w:sz w:val="16"/>
                <w:szCs w:val="16"/>
                <w:lang w:val="es-CR" w:eastAsia="es-CR"/>
              </w:rPr>
            </w:pPr>
            <w:r w:rsidRPr="00C80F6A">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C03704" w14:textId="77777777" w:rsidR="00180683" w:rsidRPr="00C80F6A" w:rsidRDefault="00180683" w:rsidP="002A506C">
            <w:pPr>
              <w:jc w:val="right"/>
              <w:rPr>
                <w:rFonts w:ascii="Arial Narrow" w:hAnsi="Arial Narrow" w:cs="Arial"/>
                <w:sz w:val="16"/>
                <w:szCs w:val="16"/>
                <w:lang w:val="es-CR" w:eastAsia="es-CR"/>
              </w:rPr>
            </w:pPr>
            <w:r w:rsidRPr="00C80F6A">
              <w:rPr>
                <w:rFonts w:ascii="Arial Narrow" w:hAnsi="Arial Narrow" w:cs="Arial"/>
                <w:sz w:val="16"/>
                <w:szCs w:val="16"/>
                <w:lang w:val="es-CR" w:eastAsia="es-CR"/>
              </w:rPr>
              <w:t>8.500.000,00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A0B630E" w14:textId="77777777" w:rsidR="00180683" w:rsidRPr="00C80F6A" w:rsidRDefault="00180683" w:rsidP="002A506C">
            <w:pPr>
              <w:ind w:left="-70"/>
              <w:jc w:val="right"/>
              <w:rPr>
                <w:rFonts w:ascii="Arial Narrow" w:hAnsi="Arial Narrow" w:cs="Arial"/>
                <w:sz w:val="16"/>
                <w:szCs w:val="16"/>
                <w:lang w:val="es-CR" w:eastAsia="es-CR"/>
              </w:rPr>
            </w:pPr>
            <w:r w:rsidRPr="00C80F6A">
              <w:rPr>
                <w:rFonts w:ascii="Arial Narrow" w:hAnsi="Arial Narrow" w:cs="Arial"/>
                <w:sz w:val="16"/>
                <w:szCs w:val="16"/>
                <w:lang w:val="es-CR" w:eastAsia="es-CR"/>
              </w:rPr>
              <w:t>9.078.077,92</w:t>
            </w:r>
          </w:p>
        </w:tc>
        <w:tc>
          <w:tcPr>
            <w:tcW w:w="851" w:type="dxa"/>
            <w:tcBorders>
              <w:top w:val="single" w:sz="4" w:space="0" w:color="auto"/>
              <w:left w:val="nil"/>
              <w:bottom w:val="single" w:sz="4" w:space="0" w:color="auto"/>
              <w:right w:val="single" w:sz="4" w:space="0" w:color="auto"/>
            </w:tcBorders>
            <w:shd w:val="clear" w:color="auto" w:fill="auto"/>
            <w:vAlign w:val="center"/>
          </w:tcPr>
          <w:p w14:paraId="11E3D852" w14:textId="77777777" w:rsidR="00180683" w:rsidRPr="00C80F6A" w:rsidRDefault="00180683" w:rsidP="002A506C">
            <w:pPr>
              <w:ind w:left="-70"/>
              <w:jc w:val="right"/>
              <w:rPr>
                <w:rFonts w:ascii="Arial Narrow" w:hAnsi="Arial Narrow" w:cs="Arial"/>
                <w:sz w:val="16"/>
                <w:szCs w:val="16"/>
                <w:lang w:val="es-CR" w:eastAsia="es-CR"/>
              </w:rPr>
            </w:pPr>
            <w:r w:rsidRPr="00C80F6A">
              <w:rPr>
                <w:rFonts w:ascii="Arial Narrow" w:hAnsi="Arial Narrow" w:cs="Arial"/>
                <w:sz w:val="16"/>
                <w:szCs w:val="16"/>
                <w:lang w:val="es-CR" w:eastAsia="es-CR"/>
              </w:rPr>
              <w:t>149.896,92</w:t>
            </w:r>
          </w:p>
        </w:tc>
        <w:tc>
          <w:tcPr>
            <w:tcW w:w="837" w:type="dxa"/>
            <w:tcBorders>
              <w:top w:val="single" w:sz="4" w:space="0" w:color="auto"/>
              <w:left w:val="nil"/>
              <w:bottom w:val="single" w:sz="4" w:space="0" w:color="auto"/>
              <w:right w:val="single" w:sz="4" w:space="0" w:color="auto"/>
            </w:tcBorders>
            <w:shd w:val="clear" w:color="auto" w:fill="auto"/>
            <w:vAlign w:val="center"/>
          </w:tcPr>
          <w:p w14:paraId="6CEE7929" w14:textId="77777777" w:rsidR="00180683" w:rsidRPr="00C80F6A" w:rsidRDefault="00180683" w:rsidP="002A506C">
            <w:pPr>
              <w:jc w:val="right"/>
              <w:rPr>
                <w:rFonts w:ascii="Arial Narrow" w:hAnsi="Arial Narrow" w:cs="Arial"/>
                <w:sz w:val="16"/>
                <w:szCs w:val="16"/>
                <w:lang w:val="es-CR" w:eastAsia="es-CR"/>
              </w:rPr>
            </w:pPr>
            <w:r w:rsidRPr="00C80F6A">
              <w:rPr>
                <w:rFonts w:ascii="Arial Narrow" w:hAnsi="Arial Narrow" w:cs="Arial"/>
                <w:sz w:val="16"/>
                <w:szCs w:val="16"/>
                <w:lang w:val="es-CR" w:eastAsia="es-CR"/>
              </w:rPr>
              <w:t>499.656.41</w:t>
            </w:r>
          </w:p>
        </w:tc>
        <w:tc>
          <w:tcPr>
            <w:tcW w:w="992" w:type="dxa"/>
            <w:tcBorders>
              <w:top w:val="single" w:sz="4" w:space="0" w:color="auto"/>
              <w:left w:val="nil"/>
              <w:bottom w:val="single" w:sz="4" w:space="0" w:color="auto"/>
              <w:right w:val="single" w:sz="4" w:space="0" w:color="auto"/>
            </w:tcBorders>
            <w:shd w:val="clear" w:color="auto" w:fill="auto"/>
            <w:vAlign w:val="center"/>
          </w:tcPr>
          <w:p w14:paraId="13AAFCA7" w14:textId="77777777" w:rsidR="00180683" w:rsidRPr="00C80F6A" w:rsidRDefault="00180683" w:rsidP="002A506C">
            <w:pPr>
              <w:ind w:left="-70"/>
              <w:jc w:val="right"/>
              <w:rPr>
                <w:rFonts w:ascii="Arial Narrow" w:hAnsi="Arial Narrow" w:cs="Arial"/>
                <w:sz w:val="16"/>
                <w:szCs w:val="16"/>
                <w:lang w:val="es-CR" w:eastAsia="es-CR"/>
              </w:rPr>
            </w:pPr>
            <w:r w:rsidRPr="00C80F6A">
              <w:rPr>
                <w:rFonts w:ascii="Arial Narrow" w:hAnsi="Arial Narrow" w:cs="Arial"/>
                <w:sz w:val="16"/>
                <w:szCs w:val="16"/>
                <w:lang w:val="es-CR" w:eastAsia="es-CR"/>
              </w:rPr>
              <w:t>17.927.837,41</w:t>
            </w:r>
          </w:p>
        </w:tc>
      </w:tr>
      <w:tr w:rsidR="00180683" w:rsidRPr="0014298D" w14:paraId="4514E195" w14:textId="77777777" w:rsidTr="002A506C">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4504B037" w14:textId="77777777" w:rsidR="00180683" w:rsidRPr="00C80F6A" w:rsidRDefault="00180683" w:rsidP="002A506C">
            <w:pPr>
              <w:rPr>
                <w:rFonts w:ascii="Arial Narrow" w:hAnsi="Arial Narrow" w:cs="Arial"/>
                <w:sz w:val="16"/>
                <w:szCs w:val="16"/>
                <w:lang w:val="es-CR" w:eastAsia="es-CR"/>
              </w:rPr>
            </w:pPr>
            <w:r w:rsidRPr="00C80F6A">
              <w:rPr>
                <w:rFonts w:ascii="Arial Narrow" w:hAnsi="Arial Narrow" w:cs="Arial"/>
                <w:sz w:val="16"/>
                <w:szCs w:val="16"/>
                <w:lang w:val="es-CR" w:eastAsia="es-CR"/>
              </w:rPr>
              <w:t>María Elena Calvo Sandi</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FE8FA2E" w14:textId="77777777" w:rsidR="00180683" w:rsidRPr="00C80F6A" w:rsidRDefault="00180683" w:rsidP="002A506C">
            <w:pPr>
              <w:jc w:val="center"/>
              <w:rPr>
                <w:rFonts w:ascii="Arial Narrow" w:hAnsi="Arial Narrow" w:cs="Arial"/>
                <w:sz w:val="16"/>
                <w:szCs w:val="16"/>
                <w:lang w:val="es-CR" w:eastAsia="es-CR"/>
              </w:rPr>
            </w:pPr>
            <w:r w:rsidRPr="00C80F6A">
              <w:rPr>
                <w:rFonts w:ascii="Arial Narrow" w:hAnsi="Arial Narrow" w:cs="Arial"/>
                <w:sz w:val="16"/>
                <w:szCs w:val="16"/>
                <w:lang w:val="es-CR" w:eastAsia="es-CR"/>
              </w:rPr>
              <w:t>6-0058-0874</w:t>
            </w:r>
          </w:p>
        </w:tc>
        <w:tc>
          <w:tcPr>
            <w:tcW w:w="709" w:type="dxa"/>
            <w:tcBorders>
              <w:top w:val="single" w:sz="4" w:space="0" w:color="auto"/>
              <w:left w:val="nil"/>
              <w:bottom w:val="single" w:sz="4" w:space="0" w:color="auto"/>
              <w:right w:val="single" w:sz="4" w:space="0" w:color="auto"/>
            </w:tcBorders>
            <w:shd w:val="clear" w:color="auto" w:fill="auto"/>
            <w:vAlign w:val="center"/>
          </w:tcPr>
          <w:p w14:paraId="07D2AC81" w14:textId="77777777" w:rsidR="00180683" w:rsidRPr="00C80F6A" w:rsidRDefault="00180683" w:rsidP="002A506C">
            <w:pPr>
              <w:jc w:val="center"/>
              <w:rPr>
                <w:rFonts w:ascii="Arial Narrow" w:hAnsi="Arial Narrow" w:cs="Arial"/>
                <w:sz w:val="16"/>
                <w:szCs w:val="16"/>
                <w:lang w:val="es-CR" w:eastAsia="es-CR"/>
              </w:rPr>
            </w:pPr>
            <w:r w:rsidRPr="00C80F6A">
              <w:rPr>
                <w:rFonts w:ascii="Arial Narrow" w:hAnsi="Arial Narrow" w:cs="Arial"/>
                <w:sz w:val="16"/>
                <w:szCs w:val="16"/>
                <w:lang w:val="es-CR" w:eastAsia="es-CR"/>
              </w:rPr>
              <w:t>6-224890</w:t>
            </w:r>
          </w:p>
        </w:tc>
        <w:tc>
          <w:tcPr>
            <w:tcW w:w="851" w:type="dxa"/>
            <w:tcBorders>
              <w:top w:val="single" w:sz="4" w:space="0" w:color="auto"/>
              <w:left w:val="nil"/>
              <w:bottom w:val="single" w:sz="4" w:space="0" w:color="auto"/>
              <w:right w:val="single" w:sz="4" w:space="0" w:color="auto"/>
            </w:tcBorders>
            <w:shd w:val="clear" w:color="auto" w:fill="auto"/>
            <w:vAlign w:val="center"/>
          </w:tcPr>
          <w:p w14:paraId="383072A8" w14:textId="77777777" w:rsidR="00180683" w:rsidRPr="00C80F6A" w:rsidRDefault="00180683" w:rsidP="002A506C">
            <w:pPr>
              <w:jc w:val="center"/>
              <w:rPr>
                <w:rFonts w:ascii="Arial Narrow" w:hAnsi="Arial Narrow" w:cs="Arial"/>
                <w:sz w:val="16"/>
                <w:szCs w:val="16"/>
                <w:lang w:val="es-CR" w:eastAsia="es-CR"/>
              </w:rPr>
            </w:pPr>
            <w:r w:rsidRPr="00C80F6A">
              <w:rPr>
                <w:rFonts w:ascii="Arial Narrow" w:hAnsi="Arial Narrow" w:cs="Arial"/>
                <w:sz w:val="16"/>
                <w:szCs w:val="16"/>
                <w:lang w:val="es-CR" w:eastAsia="es-CR"/>
              </w:rPr>
              <w:t>Golfito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AB6DCD" w14:textId="77777777" w:rsidR="00180683" w:rsidRPr="00C80F6A" w:rsidRDefault="00180683" w:rsidP="002A506C">
            <w:pPr>
              <w:jc w:val="center"/>
              <w:rPr>
                <w:rFonts w:ascii="Arial Narrow" w:hAnsi="Arial Narrow" w:cs="Arial"/>
                <w:sz w:val="16"/>
                <w:szCs w:val="16"/>
                <w:lang w:val="es-CR" w:eastAsia="es-CR"/>
              </w:rPr>
            </w:pPr>
            <w:r w:rsidRPr="00C80F6A">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A011FD" w14:textId="77777777" w:rsidR="00180683" w:rsidRPr="00C80F6A" w:rsidRDefault="00180683" w:rsidP="002A506C">
            <w:pPr>
              <w:jc w:val="right"/>
              <w:rPr>
                <w:rFonts w:ascii="Arial Narrow" w:hAnsi="Arial Narrow" w:cs="Arial"/>
                <w:sz w:val="16"/>
                <w:szCs w:val="16"/>
                <w:lang w:val="es-CR" w:eastAsia="es-CR"/>
              </w:rPr>
            </w:pPr>
            <w:r w:rsidRPr="00C80F6A">
              <w:rPr>
                <w:rFonts w:ascii="Arial Narrow" w:hAnsi="Arial Narrow" w:cs="Arial"/>
                <w:sz w:val="16"/>
                <w:szCs w:val="16"/>
                <w:lang w:val="es-CR" w:eastAsia="es-CR"/>
              </w:rPr>
              <w:t>4.500.000,00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3DED972" w14:textId="77777777" w:rsidR="00180683" w:rsidRPr="00C80F6A" w:rsidRDefault="00180683" w:rsidP="002A506C">
            <w:pPr>
              <w:ind w:left="-70"/>
              <w:jc w:val="right"/>
              <w:rPr>
                <w:rFonts w:ascii="Arial Narrow" w:hAnsi="Arial Narrow" w:cs="Arial"/>
                <w:sz w:val="16"/>
                <w:szCs w:val="16"/>
                <w:lang w:val="es-CR" w:eastAsia="es-CR"/>
              </w:rPr>
            </w:pPr>
            <w:r w:rsidRPr="00C80F6A">
              <w:rPr>
                <w:rFonts w:ascii="Arial Narrow" w:hAnsi="Arial Narrow" w:cs="Arial"/>
                <w:sz w:val="16"/>
                <w:szCs w:val="16"/>
                <w:lang w:val="es-CR" w:eastAsia="es-CR"/>
              </w:rPr>
              <w:t>9.365.314,35</w:t>
            </w:r>
          </w:p>
        </w:tc>
        <w:tc>
          <w:tcPr>
            <w:tcW w:w="851" w:type="dxa"/>
            <w:tcBorders>
              <w:top w:val="single" w:sz="4" w:space="0" w:color="auto"/>
              <w:left w:val="nil"/>
              <w:bottom w:val="single" w:sz="4" w:space="0" w:color="auto"/>
              <w:right w:val="single" w:sz="4" w:space="0" w:color="auto"/>
            </w:tcBorders>
            <w:shd w:val="clear" w:color="auto" w:fill="auto"/>
            <w:vAlign w:val="center"/>
          </w:tcPr>
          <w:p w14:paraId="4748CFA4" w14:textId="77777777" w:rsidR="00180683" w:rsidRPr="00C80F6A" w:rsidRDefault="00180683" w:rsidP="002A506C">
            <w:pPr>
              <w:ind w:left="-70"/>
              <w:jc w:val="right"/>
              <w:rPr>
                <w:rFonts w:ascii="Arial Narrow" w:hAnsi="Arial Narrow" w:cs="Arial"/>
                <w:sz w:val="16"/>
                <w:szCs w:val="16"/>
                <w:lang w:val="es-CR" w:eastAsia="es-CR"/>
              </w:rPr>
            </w:pPr>
            <w:r w:rsidRPr="00C80F6A">
              <w:rPr>
                <w:rFonts w:ascii="Arial Narrow" w:hAnsi="Arial Narrow" w:cs="Arial"/>
                <w:sz w:val="16"/>
                <w:szCs w:val="16"/>
                <w:lang w:val="es-CR" w:eastAsia="es-CR"/>
              </w:rPr>
              <w:t>119.635,16</w:t>
            </w:r>
          </w:p>
        </w:tc>
        <w:tc>
          <w:tcPr>
            <w:tcW w:w="837" w:type="dxa"/>
            <w:tcBorders>
              <w:top w:val="single" w:sz="4" w:space="0" w:color="auto"/>
              <w:left w:val="nil"/>
              <w:bottom w:val="single" w:sz="4" w:space="0" w:color="auto"/>
              <w:right w:val="single" w:sz="4" w:space="0" w:color="auto"/>
            </w:tcBorders>
            <w:shd w:val="clear" w:color="auto" w:fill="auto"/>
            <w:vAlign w:val="center"/>
          </w:tcPr>
          <w:p w14:paraId="4F52AFB4" w14:textId="77777777" w:rsidR="00180683" w:rsidRPr="00C80F6A" w:rsidRDefault="00180683" w:rsidP="002A506C">
            <w:pPr>
              <w:jc w:val="right"/>
              <w:rPr>
                <w:rFonts w:ascii="Arial Narrow" w:hAnsi="Arial Narrow" w:cs="Arial"/>
                <w:sz w:val="16"/>
                <w:szCs w:val="16"/>
                <w:lang w:val="es-CR" w:eastAsia="es-CR"/>
              </w:rPr>
            </w:pPr>
            <w:r w:rsidRPr="00C80F6A">
              <w:rPr>
                <w:rFonts w:ascii="Arial Narrow" w:hAnsi="Arial Narrow" w:cs="Arial"/>
                <w:sz w:val="16"/>
                <w:szCs w:val="16"/>
                <w:lang w:val="es-CR" w:eastAsia="es-CR"/>
              </w:rPr>
              <w:t>398.783,85</w:t>
            </w:r>
          </w:p>
        </w:tc>
        <w:tc>
          <w:tcPr>
            <w:tcW w:w="992" w:type="dxa"/>
            <w:tcBorders>
              <w:top w:val="single" w:sz="4" w:space="0" w:color="auto"/>
              <w:left w:val="nil"/>
              <w:bottom w:val="single" w:sz="4" w:space="0" w:color="auto"/>
              <w:right w:val="single" w:sz="4" w:space="0" w:color="auto"/>
            </w:tcBorders>
            <w:shd w:val="clear" w:color="auto" w:fill="auto"/>
            <w:vAlign w:val="center"/>
          </w:tcPr>
          <w:p w14:paraId="322B6029" w14:textId="77777777" w:rsidR="00180683" w:rsidRPr="0014298D" w:rsidRDefault="00180683" w:rsidP="002A506C">
            <w:pPr>
              <w:ind w:left="-70"/>
              <w:jc w:val="right"/>
              <w:rPr>
                <w:rFonts w:ascii="Arial Narrow" w:hAnsi="Arial Narrow" w:cs="Arial"/>
                <w:sz w:val="16"/>
                <w:szCs w:val="16"/>
                <w:lang w:val="es-CR" w:eastAsia="es-CR"/>
              </w:rPr>
            </w:pPr>
            <w:r w:rsidRPr="00C80F6A">
              <w:rPr>
                <w:rFonts w:ascii="Arial Narrow" w:hAnsi="Arial Narrow" w:cs="Arial"/>
                <w:sz w:val="16"/>
                <w:szCs w:val="16"/>
                <w:lang w:val="es-CR" w:eastAsia="es-CR"/>
              </w:rPr>
              <w:t>14.144.463,05</w:t>
            </w:r>
          </w:p>
        </w:tc>
      </w:tr>
      <w:tr w:rsidR="00180683" w:rsidRPr="00AC7939" w14:paraId="345FF254" w14:textId="77777777" w:rsidTr="002A506C">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1EDF0E" w14:textId="77777777" w:rsidR="00180683" w:rsidRPr="00AC7939" w:rsidRDefault="00180683" w:rsidP="002A506C">
            <w:pPr>
              <w:ind w:left="87"/>
              <w:rPr>
                <w:rFonts w:cs="Arial"/>
                <w:b/>
                <w:bCs/>
                <w:iCs/>
                <w:sz w:val="20"/>
                <w:szCs w:val="20"/>
                <w:lang w:val="es-CR" w:eastAsia="es-CR"/>
              </w:rPr>
            </w:pPr>
            <w:r w:rsidRPr="00AC7939">
              <w:rPr>
                <w:rFonts w:cs="Arial"/>
                <w:b/>
                <w:bCs/>
                <w:iCs/>
                <w:sz w:val="20"/>
                <w:szCs w:val="20"/>
                <w:lang w:val="es-CR" w:eastAsia="es-CR"/>
              </w:rPr>
              <w:t xml:space="preserve">Entidad Autorizada:   </w:t>
            </w:r>
            <w:r>
              <w:rPr>
                <w:rFonts w:cs="Arial"/>
                <w:b/>
                <w:bCs/>
                <w:iCs/>
                <w:sz w:val="20"/>
                <w:szCs w:val="20"/>
                <w:lang w:val="es-CR" w:eastAsia="es-CR"/>
              </w:rPr>
              <w:t>Instituto Nacional de Vivienda y Urbanismo</w:t>
            </w:r>
          </w:p>
        </w:tc>
      </w:tr>
      <w:tr w:rsidR="00180683" w:rsidRPr="00AC7939" w14:paraId="2014A564" w14:textId="77777777" w:rsidTr="002A506C">
        <w:trPr>
          <w:trHeight w:val="20"/>
        </w:trPr>
        <w:tc>
          <w:tcPr>
            <w:tcW w:w="1575" w:type="dxa"/>
            <w:tcBorders>
              <w:top w:val="single" w:sz="4" w:space="0" w:color="auto"/>
              <w:left w:val="single" w:sz="4" w:space="0" w:color="auto"/>
              <w:bottom w:val="nil"/>
              <w:right w:val="single" w:sz="4" w:space="0" w:color="auto"/>
            </w:tcBorders>
            <w:vAlign w:val="center"/>
          </w:tcPr>
          <w:p w14:paraId="5FE05CFA" w14:textId="77777777" w:rsidR="00180683" w:rsidRPr="00AC7939" w:rsidRDefault="00180683" w:rsidP="002A506C">
            <w:pPr>
              <w:jc w:val="center"/>
              <w:rPr>
                <w:rFonts w:ascii="Arial Narrow" w:hAnsi="Arial Narrow" w:cs="Arial"/>
                <w:b/>
                <w:bCs/>
                <w:iCs/>
                <w:sz w:val="16"/>
                <w:szCs w:val="16"/>
                <w:lang w:val="es-CR" w:eastAsia="es-CR"/>
              </w:rPr>
            </w:pPr>
            <w:r w:rsidRPr="00AC793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14:paraId="3D5BC234" w14:textId="77777777" w:rsidR="00180683" w:rsidRPr="00AC7939" w:rsidRDefault="00180683" w:rsidP="002A506C">
            <w:pPr>
              <w:jc w:val="center"/>
              <w:rPr>
                <w:rFonts w:ascii="Arial Narrow" w:hAnsi="Arial Narrow" w:cs="Arial"/>
                <w:b/>
                <w:bCs/>
                <w:iCs/>
                <w:sz w:val="16"/>
                <w:szCs w:val="16"/>
                <w:lang w:val="es-CR" w:eastAsia="es-CR"/>
              </w:rPr>
            </w:pPr>
            <w:r w:rsidRPr="00AC793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4362780" w14:textId="77777777" w:rsidR="00180683" w:rsidRPr="00AC7939" w:rsidRDefault="00180683" w:rsidP="002A506C">
            <w:pPr>
              <w:jc w:val="center"/>
              <w:rPr>
                <w:rFonts w:ascii="Arial Narrow" w:hAnsi="Arial Narrow" w:cs="Arial"/>
                <w:b/>
                <w:bCs/>
                <w:iCs/>
                <w:sz w:val="16"/>
                <w:szCs w:val="16"/>
                <w:lang w:val="es-CR" w:eastAsia="es-CR"/>
              </w:rPr>
            </w:pPr>
            <w:r w:rsidRPr="00AC793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14:paraId="2C960E7A" w14:textId="77777777" w:rsidR="00180683" w:rsidRPr="00AC7939" w:rsidRDefault="00180683" w:rsidP="002A506C">
            <w:pPr>
              <w:jc w:val="center"/>
              <w:rPr>
                <w:rFonts w:ascii="Arial Narrow" w:hAnsi="Arial Narrow" w:cs="Arial"/>
                <w:b/>
                <w:bCs/>
                <w:iCs/>
                <w:sz w:val="16"/>
                <w:szCs w:val="16"/>
                <w:lang w:val="es-CR" w:eastAsia="es-CR"/>
              </w:rPr>
            </w:pPr>
            <w:r w:rsidRPr="00AC7939">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14:paraId="13B621E9" w14:textId="77777777" w:rsidR="00180683" w:rsidRPr="00AC7939" w:rsidRDefault="00180683" w:rsidP="002A506C">
            <w:pPr>
              <w:jc w:val="center"/>
              <w:rPr>
                <w:rFonts w:ascii="Arial Narrow" w:hAnsi="Arial Narrow" w:cs="Arial"/>
                <w:b/>
                <w:bCs/>
                <w:iCs/>
                <w:sz w:val="16"/>
                <w:szCs w:val="16"/>
                <w:lang w:val="es-CR" w:eastAsia="es-CR"/>
              </w:rPr>
            </w:pPr>
            <w:proofErr w:type="spellStart"/>
            <w:r w:rsidRPr="00AC7939">
              <w:rPr>
                <w:rFonts w:ascii="Arial Narrow" w:hAnsi="Arial Narrow" w:cs="Arial"/>
                <w:b/>
                <w:bCs/>
                <w:iCs/>
                <w:sz w:val="16"/>
                <w:szCs w:val="16"/>
                <w:lang w:val="es-CR" w:eastAsia="es-CR"/>
              </w:rPr>
              <w:t>Propó</w:t>
            </w:r>
            <w:proofErr w:type="spellEnd"/>
            <w:r w:rsidRPr="00AC7939">
              <w:rPr>
                <w:rFonts w:ascii="Arial Narrow" w:hAnsi="Arial Narrow" w:cs="Arial"/>
                <w:b/>
                <w:bCs/>
                <w:iCs/>
                <w:sz w:val="16"/>
                <w:szCs w:val="16"/>
                <w:lang w:val="es-CR" w:eastAsia="es-CR"/>
              </w:rPr>
              <w:t>-sito</w:t>
            </w:r>
          </w:p>
          <w:p w14:paraId="4D3F94FA" w14:textId="77777777" w:rsidR="00180683" w:rsidRPr="00AC7939" w:rsidRDefault="00180683" w:rsidP="002A506C">
            <w:pPr>
              <w:jc w:val="center"/>
              <w:rPr>
                <w:rFonts w:ascii="Arial Narrow" w:hAnsi="Arial Narrow" w:cs="Arial"/>
                <w:b/>
                <w:bCs/>
                <w:iCs/>
                <w:sz w:val="16"/>
                <w:szCs w:val="16"/>
                <w:lang w:val="es-CR" w:eastAsia="es-CR"/>
              </w:rPr>
            </w:pPr>
            <w:r w:rsidRPr="00AC7939">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3108A" w14:textId="77777777" w:rsidR="00180683" w:rsidRPr="00AC7939" w:rsidRDefault="00180683" w:rsidP="002A506C">
            <w:pPr>
              <w:jc w:val="center"/>
              <w:rPr>
                <w:rFonts w:ascii="Arial Narrow" w:hAnsi="Arial Narrow" w:cs="Arial"/>
                <w:b/>
                <w:bCs/>
                <w:iCs/>
                <w:sz w:val="16"/>
                <w:szCs w:val="16"/>
                <w:lang w:val="es-CR" w:eastAsia="es-CR"/>
              </w:rPr>
            </w:pPr>
            <w:r w:rsidRPr="00AC7939">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6DE502D" w14:textId="77777777" w:rsidR="00180683" w:rsidRPr="00AC7939" w:rsidRDefault="00180683" w:rsidP="002A506C">
            <w:pPr>
              <w:jc w:val="center"/>
              <w:rPr>
                <w:rFonts w:ascii="Arial Narrow" w:hAnsi="Arial Narrow" w:cs="Arial"/>
                <w:b/>
                <w:bCs/>
                <w:iCs/>
                <w:sz w:val="16"/>
                <w:szCs w:val="16"/>
                <w:lang w:val="es-CR" w:eastAsia="es-CR"/>
              </w:rPr>
            </w:pPr>
            <w:r w:rsidRPr="00AC7939">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14:paraId="49B6CA94" w14:textId="77777777" w:rsidR="00180683" w:rsidRPr="00AC7939" w:rsidRDefault="00180683" w:rsidP="002A506C">
            <w:pPr>
              <w:ind w:left="-70"/>
              <w:jc w:val="center"/>
              <w:rPr>
                <w:rFonts w:ascii="Arial Narrow" w:hAnsi="Arial Narrow" w:cs="Arial"/>
                <w:b/>
                <w:bCs/>
                <w:iCs/>
                <w:sz w:val="16"/>
                <w:szCs w:val="16"/>
                <w:lang w:val="es-CR" w:eastAsia="es-CR"/>
              </w:rPr>
            </w:pPr>
            <w:r w:rsidRPr="00AC793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14:paraId="04866FE7" w14:textId="77777777" w:rsidR="00180683" w:rsidRPr="00AC7939" w:rsidRDefault="00180683" w:rsidP="002A506C">
            <w:pPr>
              <w:jc w:val="center"/>
              <w:rPr>
                <w:rFonts w:ascii="Arial Narrow" w:hAnsi="Arial Narrow" w:cs="Arial"/>
                <w:b/>
                <w:bCs/>
                <w:iCs/>
                <w:sz w:val="16"/>
                <w:szCs w:val="16"/>
                <w:lang w:val="es-CR" w:eastAsia="es-CR"/>
              </w:rPr>
            </w:pPr>
            <w:r w:rsidRPr="00AC7939">
              <w:rPr>
                <w:rFonts w:ascii="Arial Narrow" w:hAnsi="Arial Narrow" w:cs="Arial"/>
                <w:b/>
                <w:bCs/>
                <w:sz w:val="16"/>
                <w:szCs w:val="16"/>
              </w:rPr>
              <w:t>Gastos de formaliza-</w:t>
            </w:r>
            <w:proofErr w:type="spellStart"/>
            <w:r w:rsidRPr="00AC7939">
              <w:rPr>
                <w:rFonts w:ascii="Arial Narrow" w:hAnsi="Arial Narrow" w:cs="Arial"/>
                <w:b/>
                <w:bCs/>
                <w:sz w:val="16"/>
                <w:szCs w:val="16"/>
              </w:rPr>
              <w:t>ción</w:t>
            </w:r>
            <w:proofErr w:type="spellEnd"/>
            <w:r w:rsidRPr="00AC793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47FA61E" w14:textId="77777777" w:rsidR="00180683" w:rsidRPr="00AC7939" w:rsidRDefault="00180683" w:rsidP="002A506C">
            <w:pPr>
              <w:jc w:val="center"/>
              <w:rPr>
                <w:rFonts w:ascii="Arial Narrow" w:hAnsi="Arial Narrow" w:cs="Arial"/>
                <w:b/>
                <w:bCs/>
                <w:iCs/>
                <w:sz w:val="16"/>
                <w:szCs w:val="16"/>
                <w:lang w:val="es-CR" w:eastAsia="es-CR"/>
              </w:rPr>
            </w:pPr>
            <w:r w:rsidRPr="00AC7939">
              <w:rPr>
                <w:rFonts w:ascii="Arial Narrow" w:hAnsi="Arial Narrow" w:cs="Arial"/>
                <w:b/>
                <w:bCs/>
                <w:iCs/>
                <w:sz w:val="16"/>
                <w:szCs w:val="16"/>
                <w:lang w:val="es-CR" w:eastAsia="es-CR"/>
              </w:rPr>
              <w:t>Monto del Bono (¢)</w:t>
            </w:r>
          </w:p>
        </w:tc>
      </w:tr>
      <w:tr w:rsidR="00180683" w:rsidRPr="00C80F6A" w14:paraId="1CE1C354" w14:textId="77777777" w:rsidTr="002A506C">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14:paraId="5319B4A9" w14:textId="77777777" w:rsidR="00180683" w:rsidRPr="00C80F6A" w:rsidRDefault="00180683" w:rsidP="002A506C">
            <w:pPr>
              <w:rPr>
                <w:rFonts w:ascii="Arial Narrow" w:hAnsi="Arial Narrow" w:cs="Arial"/>
                <w:sz w:val="16"/>
                <w:szCs w:val="16"/>
                <w:lang w:val="es-CR" w:eastAsia="es-CR"/>
              </w:rPr>
            </w:pPr>
            <w:proofErr w:type="spellStart"/>
            <w:r w:rsidRPr="00C80F6A">
              <w:rPr>
                <w:rFonts w:ascii="Arial Narrow" w:hAnsi="Arial Narrow" w:cs="Arial"/>
                <w:sz w:val="16"/>
                <w:szCs w:val="16"/>
                <w:lang w:val="es-CR" w:eastAsia="es-CR"/>
              </w:rPr>
              <w:lastRenderedPageBreak/>
              <w:t>Jeiny</w:t>
            </w:r>
            <w:proofErr w:type="spellEnd"/>
            <w:r w:rsidRPr="00C80F6A">
              <w:rPr>
                <w:rFonts w:ascii="Arial Narrow" w:hAnsi="Arial Narrow" w:cs="Arial"/>
                <w:sz w:val="16"/>
                <w:szCs w:val="16"/>
                <w:lang w:val="es-CR" w:eastAsia="es-CR"/>
              </w:rPr>
              <w:t xml:space="preserve"> María Castillo Aguilar</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1C348E3D" w14:textId="77777777" w:rsidR="00180683" w:rsidRPr="00C80F6A" w:rsidRDefault="00180683" w:rsidP="002A506C">
            <w:pPr>
              <w:jc w:val="center"/>
              <w:rPr>
                <w:rFonts w:ascii="Arial Narrow" w:hAnsi="Arial Narrow" w:cs="Arial"/>
                <w:sz w:val="16"/>
                <w:szCs w:val="16"/>
                <w:lang w:val="es-CR" w:eastAsia="es-CR"/>
              </w:rPr>
            </w:pPr>
            <w:r w:rsidRPr="00C80F6A">
              <w:rPr>
                <w:rFonts w:ascii="Arial Narrow" w:hAnsi="Arial Narrow" w:cs="Arial"/>
                <w:sz w:val="16"/>
                <w:szCs w:val="16"/>
                <w:lang w:val="es-CR" w:eastAsia="es-CR"/>
              </w:rPr>
              <w:t>1-1229-0122</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274181A5" w14:textId="77777777" w:rsidR="00180683" w:rsidRPr="00C80F6A" w:rsidRDefault="00180683" w:rsidP="002A506C">
            <w:pPr>
              <w:jc w:val="center"/>
              <w:rPr>
                <w:rFonts w:ascii="Arial Narrow" w:hAnsi="Arial Narrow" w:cs="Arial"/>
                <w:sz w:val="16"/>
                <w:szCs w:val="16"/>
                <w:lang w:val="es-CR" w:eastAsia="es-CR"/>
              </w:rPr>
            </w:pPr>
            <w:r w:rsidRPr="00C80F6A">
              <w:rPr>
                <w:rFonts w:ascii="Arial Narrow" w:hAnsi="Arial Narrow" w:cs="Arial"/>
                <w:sz w:val="16"/>
                <w:szCs w:val="16"/>
                <w:lang w:val="es-CR" w:eastAsia="es-CR"/>
              </w:rPr>
              <w:t>1-654093</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1717555C" w14:textId="77777777" w:rsidR="00180683" w:rsidRPr="00C80F6A" w:rsidRDefault="00180683" w:rsidP="002A506C">
            <w:pPr>
              <w:jc w:val="center"/>
              <w:rPr>
                <w:rFonts w:ascii="Arial Narrow" w:hAnsi="Arial Narrow" w:cs="Arial"/>
                <w:sz w:val="16"/>
                <w:szCs w:val="16"/>
                <w:lang w:val="es-CR" w:eastAsia="es-CR"/>
              </w:rPr>
            </w:pPr>
            <w:r w:rsidRPr="00C80F6A">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753269A9" w14:textId="77777777" w:rsidR="00180683" w:rsidRPr="00C80F6A" w:rsidRDefault="00180683" w:rsidP="002A506C">
            <w:pPr>
              <w:jc w:val="center"/>
              <w:rPr>
                <w:rFonts w:ascii="Arial Narrow" w:hAnsi="Arial Narrow" w:cs="Arial"/>
                <w:sz w:val="16"/>
                <w:szCs w:val="16"/>
                <w:lang w:val="es-CR" w:eastAsia="es-CR"/>
              </w:rPr>
            </w:pPr>
            <w:r w:rsidRPr="00C80F6A">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2A0C5DED" w14:textId="77777777" w:rsidR="00180683" w:rsidRPr="00C80F6A" w:rsidRDefault="00180683" w:rsidP="002A506C">
            <w:pPr>
              <w:jc w:val="right"/>
              <w:rPr>
                <w:rFonts w:ascii="Arial Narrow" w:hAnsi="Arial Narrow" w:cs="Arial"/>
                <w:sz w:val="16"/>
                <w:szCs w:val="16"/>
                <w:lang w:val="es-CR" w:eastAsia="es-CR"/>
              </w:rPr>
            </w:pPr>
            <w:r w:rsidRPr="00C80F6A">
              <w:rPr>
                <w:rFonts w:ascii="Arial Narrow" w:hAnsi="Arial Narrow" w:cs="Arial"/>
                <w:sz w:val="16"/>
                <w:szCs w:val="16"/>
                <w:lang w:val="es-CR" w:eastAsia="es-CR"/>
              </w:rPr>
              <w:t>7.112.000,00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77C055F" w14:textId="77777777" w:rsidR="00180683" w:rsidRPr="00C80F6A" w:rsidRDefault="00180683" w:rsidP="002A506C">
            <w:pPr>
              <w:ind w:left="-70"/>
              <w:jc w:val="right"/>
              <w:rPr>
                <w:rFonts w:ascii="Arial Narrow" w:hAnsi="Arial Narrow" w:cs="Arial"/>
                <w:sz w:val="16"/>
                <w:szCs w:val="16"/>
                <w:lang w:val="es-CR" w:eastAsia="es-CR"/>
              </w:rPr>
            </w:pPr>
            <w:r w:rsidRPr="00C80F6A">
              <w:rPr>
                <w:rFonts w:ascii="Arial Narrow" w:hAnsi="Arial Narrow" w:cs="Arial"/>
                <w:sz w:val="16"/>
                <w:szCs w:val="16"/>
                <w:lang w:val="es-CR" w:eastAsia="es-CR"/>
              </w:rPr>
              <w:t>8.189.745,14</w:t>
            </w:r>
          </w:p>
        </w:tc>
        <w:tc>
          <w:tcPr>
            <w:tcW w:w="851" w:type="dxa"/>
            <w:tcBorders>
              <w:top w:val="single" w:sz="4" w:space="0" w:color="auto"/>
              <w:left w:val="nil"/>
              <w:bottom w:val="single" w:sz="4" w:space="0" w:color="auto"/>
              <w:right w:val="single" w:sz="4" w:space="0" w:color="auto"/>
            </w:tcBorders>
            <w:vAlign w:val="center"/>
          </w:tcPr>
          <w:p w14:paraId="2BE6D0CD" w14:textId="77777777" w:rsidR="00180683" w:rsidRPr="00C80F6A" w:rsidRDefault="00180683" w:rsidP="002A506C">
            <w:pPr>
              <w:ind w:left="-70"/>
              <w:jc w:val="right"/>
              <w:rPr>
                <w:rFonts w:ascii="Arial Narrow" w:hAnsi="Arial Narrow" w:cs="Arial"/>
                <w:sz w:val="16"/>
                <w:szCs w:val="16"/>
                <w:lang w:val="es-CR" w:eastAsia="es-CR"/>
              </w:rPr>
            </w:pPr>
            <w:r w:rsidRPr="00C80F6A">
              <w:rPr>
                <w:rFonts w:ascii="Arial Narrow" w:hAnsi="Arial Narrow" w:cs="Arial"/>
                <w:sz w:val="16"/>
                <w:szCs w:val="16"/>
                <w:lang w:val="es-CR" w:eastAsia="es-CR"/>
              </w:rPr>
              <w:t>25.000,00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50E5004B" w14:textId="77777777" w:rsidR="00180683" w:rsidRPr="00C80F6A" w:rsidRDefault="00180683" w:rsidP="002A506C">
            <w:pPr>
              <w:jc w:val="right"/>
              <w:rPr>
                <w:rFonts w:ascii="Arial Narrow" w:hAnsi="Arial Narrow" w:cs="Arial"/>
                <w:sz w:val="16"/>
                <w:szCs w:val="16"/>
                <w:lang w:val="es-CR" w:eastAsia="es-CR"/>
              </w:rPr>
            </w:pPr>
            <w:r w:rsidRPr="00C80F6A">
              <w:rPr>
                <w:rFonts w:ascii="Arial Narrow" w:hAnsi="Arial Narrow" w:cs="Arial"/>
                <w:sz w:val="16"/>
                <w:szCs w:val="16"/>
                <w:lang w:val="es-CR" w:eastAsia="es-CR"/>
              </w:rPr>
              <w:t>242.452,71</w:t>
            </w:r>
          </w:p>
        </w:tc>
        <w:tc>
          <w:tcPr>
            <w:tcW w:w="992" w:type="dxa"/>
            <w:tcBorders>
              <w:top w:val="single" w:sz="4" w:space="0" w:color="auto"/>
              <w:left w:val="nil"/>
              <w:bottom w:val="single" w:sz="4" w:space="0" w:color="auto"/>
              <w:right w:val="single" w:sz="4" w:space="0" w:color="auto"/>
            </w:tcBorders>
            <w:shd w:val="clear" w:color="auto" w:fill="auto"/>
            <w:vAlign w:val="center"/>
          </w:tcPr>
          <w:p w14:paraId="7C492372" w14:textId="77777777" w:rsidR="00180683" w:rsidRPr="00C80F6A" w:rsidRDefault="00180683" w:rsidP="002A506C">
            <w:pPr>
              <w:ind w:left="-70"/>
              <w:jc w:val="right"/>
              <w:rPr>
                <w:rFonts w:ascii="Arial Narrow" w:hAnsi="Arial Narrow" w:cs="Arial"/>
                <w:sz w:val="16"/>
                <w:szCs w:val="16"/>
                <w:lang w:val="es-CR" w:eastAsia="es-CR"/>
              </w:rPr>
            </w:pPr>
            <w:r w:rsidRPr="00C80F6A">
              <w:rPr>
                <w:rFonts w:ascii="Arial Narrow" w:hAnsi="Arial Narrow" w:cs="Arial"/>
                <w:sz w:val="16"/>
                <w:szCs w:val="16"/>
                <w:lang w:val="es-CR" w:eastAsia="es-CR"/>
              </w:rPr>
              <w:t>15.519.197,85</w:t>
            </w:r>
          </w:p>
        </w:tc>
      </w:tr>
      <w:tr w:rsidR="00180683" w:rsidRPr="00C80F6A" w14:paraId="374035DB" w14:textId="77777777" w:rsidTr="002A506C">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14:paraId="1C0F2B2F" w14:textId="7B357ACE" w:rsidR="00180683" w:rsidRPr="00C80F6A" w:rsidRDefault="00180683" w:rsidP="002A506C">
            <w:pPr>
              <w:rPr>
                <w:rFonts w:ascii="Arial Narrow" w:hAnsi="Arial Narrow" w:cs="Arial"/>
                <w:sz w:val="16"/>
                <w:szCs w:val="16"/>
                <w:lang w:val="es-CR" w:eastAsia="es-CR"/>
              </w:rPr>
            </w:pPr>
            <w:r w:rsidRPr="00C80F6A">
              <w:rPr>
                <w:rFonts w:ascii="Arial Narrow" w:hAnsi="Arial Narrow" w:cs="Arial"/>
                <w:sz w:val="16"/>
                <w:szCs w:val="16"/>
                <w:lang w:val="es-CR" w:eastAsia="es-CR"/>
              </w:rPr>
              <w:t>Ana Maricela Mes</w:t>
            </w:r>
            <w:r w:rsidR="00F33C15" w:rsidRPr="00C80F6A">
              <w:rPr>
                <w:rFonts w:ascii="Arial Narrow" w:hAnsi="Arial Narrow" w:cs="Arial"/>
                <w:sz w:val="16"/>
                <w:szCs w:val="16"/>
                <w:lang w:val="es-CR" w:eastAsia="es-CR"/>
              </w:rPr>
              <w:t>é</w:t>
            </w:r>
            <w:r w:rsidRPr="00C80F6A">
              <w:rPr>
                <w:rFonts w:ascii="Arial Narrow" w:hAnsi="Arial Narrow" w:cs="Arial"/>
                <w:sz w:val="16"/>
                <w:szCs w:val="16"/>
                <w:lang w:val="es-CR" w:eastAsia="es-CR"/>
              </w:rPr>
              <w:t>n Torres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0CF8705C" w14:textId="77777777" w:rsidR="00180683" w:rsidRPr="00C80F6A" w:rsidRDefault="00180683" w:rsidP="002A506C">
            <w:pPr>
              <w:jc w:val="center"/>
              <w:rPr>
                <w:rFonts w:ascii="Arial Narrow" w:hAnsi="Arial Narrow" w:cs="Arial"/>
                <w:sz w:val="16"/>
                <w:szCs w:val="16"/>
                <w:lang w:val="es-CR" w:eastAsia="es-CR"/>
              </w:rPr>
            </w:pPr>
            <w:r w:rsidRPr="00C80F6A">
              <w:rPr>
                <w:rFonts w:ascii="Arial Narrow" w:hAnsi="Arial Narrow" w:cs="Arial"/>
                <w:sz w:val="16"/>
                <w:szCs w:val="16"/>
                <w:lang w:val="es-CR" w:eastAsia="es-CR"/>
              </w:rPr>
              <w:t>1-1695-0533</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31FB3B6F" w14:textId="77777777" w:rsidR="00180683" w:rsidRPr="00C80F6A" w:rsidRDefault="00180683" w:rsidP="002A506C">
            <w:pPr>
              <w:jc w:val="center"/>
              <w:rPr>
                <w:rFonts w:ascii="Arial Narrow" w:hAnsi="Arial Narrow" w:cs="Arial"/>
                <w:sz w:val="16"/>
                <w:szCs w:val="16"/>
                <w:lang w:val="es-CR" w:eastAsia="es-CR"/>
              </w:rPr>
            </w:pPr>
            <w:r w:rsidRPr="00C80F6A">
              <w:rPr>
                <w:rFonts w:ascii="Arial Narrow" w:hAnsi="Arial Narrow" w:cs="Arial"/>
                <w:sz w:val="16"/>
                <w:szCs w:val="16"/>
                <w:lang w:val="es-CR" w:eastAsia="es-CR"/>
              </w:rPr>
              <w:t>1-634724</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0E23EC24" w14:textId="77777777" w:rsidR="00180683" w:rsidRPr="00C80F6A" w:rsidRDefault="00180683" w:rsidP="002A506C">
            <w:pPr>
              <w:jc w:val="center"/>
              <w:rPr>
                <w:rFonts w:ascii="Arial Narrow" w:hAnsi="Arial Narrow" w:cs="Arial"/>
                <w:sz w:val="16"/>
                <w:szCs w:val="16"/>
                <w:lang w:val="es-CR" w:eastAsia="es-CR"/>
              </w:rPr>
            </w:pPr>
            <w:r w:rsidRPr="00C80F6A">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1326DA40" w14:textId="77777777" w:rsidR="00180683" w:rsidRPr="00C80F6A" w:rsidRDefault="00180683" w:rsidP="002A506C">
            <w:pPr>
              <w:jc w:val="center"/>
              <w:rPr>
                <w:rFonts w:ascii="Arial Narrow" w:hAnsi="Arial Narrow" w:cs="Arial"/>
                <w:sz w:val="16"/>
                <w:szCs w:val="16"/>
                <w:lang w:val="es-CR" w:eastAsia="es-CR"/>
              </w:rPr>
            </w:pPr>
            <w:r w:rsidRPr="00C80F6A">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548F936E" w14:textId="77777777" w:rsidR="00180683" w:rsidRPr="00C80F6A" w:rsidRDefault="00180683" w:rsidP="002A506C">
            <w:pPr>
              <w:jc w:val="right"/>
              <w:rPr>
                <w:rFonts w:ascii="Arial Narrow" w:hAnsi="Arial Narrow" w:cs="Arial"/>
                <w:sz w:val="16"/>
                <w:szCs w:val="16"/>
                <w:lang w:val="es-CR" w:eastAsia="es-CR"/>
              </w:rPr>
            </w:pPr>
            <w:r w:rsidRPr="00C80F6A">
              <w:rPr>
                <w:rFonts w:ascii="Arial Narrow" w:hAnsi="Arial Narrow" w:cs="Arial"/>
                <w:sz w:val="16"/>
                <w:szCs w:val="16"/>
                <w:lang w:val="es-CR" w:eastAsia="es-CR"/>
              </w:rPr>
              <w:t>5.000.000,00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317B60F" w14:textId="77777777" w:rsidR="00180683" w:rsidRPr="00C80F6A" w:rsidRDefault="00180683" w:rsidP="002A506C">
            <w:pPr>
              <w:ind w:left="-70"/>
              <w:jc w:val="right"/>
              <w:rPr>
                <w:rFonts w:ascii="Arial Narrow" w:hAnsi="Arial Narrow" w:cs="Arial"/>
                <w:sz w:val="16"/>
                <w:szCs w:val="16"/>
                <w:lang w:val="es-CR" w:eastAsia="es-CR"/>
              </w:rPr>
            </w:pPr>
            <w:r w:rsidRPr="00C80F6A">
              <w:rPr>
                <w:rFonts w:ascii="Arial Narrow" w:hAnsi="Arial Narrow" w:cs="Arial"/>
                <w:sz w:val="16"/>
                <w:szCs w:val="16"/>
                <w:lang w:val="es-CR" w:eastAsia="es-CR"/>
              </w:rPr>
              <w:t>8.189.984,82</w:t>
            </w:r>
          </w:p>
        </w:tc>
        <w:tc>
          <w:tcPr>
            <w:tcW w:w="851" w:type="dxa"/>
            <w:tcBorders>
              <w:top w:val="single" w:sz="4" w:space="0" w:color="auto"/>
              <w:left w:val="nil"/>
              <w:bottom w:val="single" w:sz="4" w:space="0" w:color="auto"/>
              <w:right w:val="single" w:sz="4" w:space="0" w:color="auto"/>
            </w:tcBorders>
            <w:vAlign w:val="center"/>
          </w:tcPr>
          <w:p w14:paraId="5FB021C8" w14:textId="77777777" w:rsidR="00180683" w:rsidRPr="00C80F6A" w:rsidRDefault="00180683" w:rsidP="002A506C">
            <w:pPr>
              <w:ind w:left="-70"/>
              <w:jc w:val="right"/>
              <w:rPr>
                <w:rFonts w:ascii="Arial Narrow" w:hAnsi="Arial Narrow" w:cs="Arial"/>
                <w:sz w:val="16"/>
                <w:szCs w:val="16"/>
                <w:lang w:val="es-CR" w:eastAsia="es-CR"/>
              </w:rPr>
            </w:pPr>
            <w:r w:rsidRPr="00C80F6A">
              <w:rPr>
                <w:rFonts w:ascii="Arial Narrow" w:hAnsi="Arial Narrow" w:cs="Arial"/>
                <w:sz w:val="16"/>
                <w:szCs w:val="16"/>
                <w:lang w:val="es-CR" w:eastAsia="es-CR"/>
              </w:rPr>
              <w:t>25.000.00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030CE8AD" w14:textId="77777777" w:rsidR="00180683" w:rsidRPr="00C80F6A" w:rsidRDefault="00180683" w:rsidP="002A506C">
            <w:pPr>
              <w:jc w:val="right"/>
              <w:rPr>
                <w:rFonts w:ascii="Arial Narrow" w:hAnsi="Arial Narrow" w:cs="Arial"/>
                <w:sz w:val="16"/>
                <w:szCs w:val="16"/>
                <w:lang w:val="es-CR" w:eastAsia="es-CR"/>
              </w:rPr>
            </w:pPr>
            <w:r w:rsidRPr="00C80F6A">
              <w:rPr>
                <w:rFonts w:ascii="Arial Narrow" w:hAnsi="Arial Narrow" w:cs="Arial"/>
                <w:sz w:val="16"/>
                <w:szCs w:val="16"/>
                <w:lang w:val="es-CR" w:eastAsia="es-CR"/>
              </w:rPr>
              <w:t>233.508,18</w:t>
            </w:r>
          </w:p>
        </w:tc>
        <w:tc>
          <w:tcPr>
            <w:tcW w:w="992" w:type="dxa"/>
            <w:tcBorders>
              <w:top w:val="single" w:sz="4" w:space="0" w:color="auto"/>
              <w:left w:val="nil"/>
              <w:bottom w:val="single" w:sz="4" w:space="0" w:color="auto"/>
              <w:right w:val="single" w:sz="4" w:space="0" w:color="auto"/>
            </w:tcBorders>
            <w:shd w:val="clear" w:color="auto" w:fill="auto"/>
            <w:vAlign w:val="center"/>
          </w:tcPr>
          <w:p w14:paraId="2146E15B" w14:textId="77777777" w:rsidR="00180683" w:rsidRPr="00C80F6A" w:rsidRDefault="00180683" w:rsidP="002A506C">
            <w:pPr>
              <w:ind w:left="-70"/>
              <w:jc w:val="right"/>
              <w:rPr>
                <w:rFonts w:ascii="Arial Narrow" w:hAnsi="Arial Narrow" w:cs="Arial"/>
                <w:sz w:val="16"/>
                <w:szCs w:val="16"/>
                <w:lang w:val="es-CR" w:eastAsia="es-CR"/>
              </w:rPr>
            </w:pPr>
            <w:r w:rsidRPr="00C80F6A">
              <w:rPr>
                <w:rFonts w:ascii="Arial Narrow" w:hAnsi="Arial Narrow" w:cs="Arial"/>
                <w:sz w:val="16"/>
                <w:szCs w:val="16"/>
                <w:lang w:val="es-CR" w:eastAsia="es-CR"/>
              </w:rPr>
              <w:t>13.398.493,00</w:t>
            </w:r>
          </w:p>
        </w:tc>
      </w:tr>
      <w:tr w:rsidR="00180683" w:rsidRPr="00C80F6A" w14:paraId="1180498D" w14:textId="77777777" w:rsidTr="002A506C">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14:paraId="355EDC37" w14:textId="77777777" w:rsidR="00180683" w:rsidRPr="00C80F6A" w:rsidRDefault="00180683" w:rsidP="002A506C">
            <w:pPr>
              <w:rPr>
                <w:rFonts w:ascii="Arial Narrow" w:hAnsi="Arial Narrow" w:cs="Arial"/>
                <w:sz w:val="16"/>
                <w:szCs w:val="16"/>
                <w:lang w:val="es-CR" w:eastAsia="es-CR"/>
              </w:rPr>
            </w:pPr>
            <w:r w:rsidRPr="00C80F6A">
              <w:rPr>
                <w:rFonts w:ascii="Arial Narrow" w:hAnsi="Arial Narrow" w:cs="Arial"/>
                <w:sz w:val="16"/>
                <w:szCs w:val="16"/>
                <w:lang w:val="es-CR" w:eastAsia="es-CR"/>
              </w:rPr>
              <w:t>Johanna Rebeca Vega Soto</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1332F2AA" w14:textId="77777777" w:rsidR="00180683" w:rsidRPr="00C80F6A" w:rsidRDefault="00180683" w:rsidP="002A506C">
            <w:pPr>
              <w:jc w:val="center"/>
              <w:rPr>
                <w:rFonts w:ascii="Arial Narrow" w:hAnsi="Arial Narrow" w:cs="Arial"/>
                <w:sz w:val="16"/>
                <w:szCs w:val="16"/>
                <w:lang w:val="es-CR" w:eastAsia="es-CR"/>
              </w:rPr>
            </w:pPr>
            <w:r w:rsidRPr="00C80F6A">
              <w:rPr>
                <w:rFonts w:ascii="Arial Narrow" w:hAnsi="Arial Narrow" w:cs="Arial"/>
                <w:sz w:val="16"/>
                <w:szCs w:val="16"/>
                <w:lang w:val="es-CR" w:eastAsia="es-CR"/>
              </w:rPr>
              <w:t>1-1268-0115</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24941E94" w14:textId="77777777" w:rsidR="00180683" w:rsidRPr="00C80F6A" w:rsidRDefault="00180683" w:rsidP="002A506C">
            <w:pPr>
              <w:jc w:val="center"/>
              <w:rPr>
                <w:rFonts w:ascii="Arial Narrow" w:hAnsi="Arial Narrow" w:cs="Arial"/>
                <w:sz w:val="16"/>
                <w:szCs w:val="16"/>
                <w:lang w:val="es-CR" w:eastAsia="es-CR"/>
              </w:rPr>
            </w:pPr>
            <w:r w:rsidRPr="00C80F6A">
              <w:rPr>
                <w:rFonts w:ascii="Arial Narrow" w:hAnsi="Arial Narrow" w:cs="Arial"/>
                <w:sz w:val="16"/>
                <w:szCs w:val="16"/>
                <w:lang w:val="es-CR" w:eastAsia="es-CR"/>
              </w:rPr>
              <w:t>1-670422</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6165DDCB" w14:textId="77777777" w:rsidR="00180683" w:rsidRPr="00C80F6A" w:rsidRDefault="00180683" w:rsidP="002A506C">
            <w:pPr>
              <w:jc w:val="center"/>
              <w:rPr>
                <w:rFonts w:ascii="Arial Narrow" w:hAnsi="Arial Narrow" w:cs="Arial"/>
                <w:sz w:val="16"/>
                <w:szCs w:val="16"/>
                <w:lang w:val="es-CR" w:eastAsia="es-CR"/>
              </w:rPr>
            </w:pPr>
            <w:r w:rsidRPr="00C80F6A">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1BFAA045" w14:textId="77777777" w:rsidR="00180683" w:rsidRPr="00C80F6A" w:rsidRDefault="00180683" w:rsidP="002A506C">
            <w:pPr>
              <w:jc w:val="center"/>
              <w:rPr>
                <w:rFonts w:ascii="Arial Narrow" w:hAnsi="Arial Narrow" w:cs="Arial"/>
                <w:sz w:val="16"/>
                <w:szCs w:val="16"/>
                <w:lang w:val="es-CR" w:eastAsia="es-CR"/>
              </w:rPr>
            </w:pPr>
            <w:r w:rsidRPr="00C80F6A">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78E343A4" w14:textId="77777777" w:rsidR="00180683" w:rsidRPr="00C80F6A" w:rsidRDefault="00180683" w:rsidP="002A506C">
            <w:pPr>
              <w:jc w:val="right"/>
              <w:rPr>
                <w:rFonts w:ascii="Arial Narrow" w:hAnsi="Arial Narrow" w:cs="Arial"/>
                <w:sz w:val="16"/>
                <w:szCs w:val="16"/>
                <w:lang w:val="es-CR" w:eastAsia="es-CR"/>
              </w:rPr>
            </w:pPr>
            <w:r w:rsidRPr="00C80F6A">
              <w:rPr>
                <w:rFonts w:ascii="Arial Narrow" w:hAnsi="Arial Narrow" w:cs="Arial"/>
                <w:sz w:val="16"/>
                <w:szCs w:val="16"/>
                <w:lang w:val="es-CR" w:eastAsia="es-CR"/>
              </w:rPr>
              <w:t>4.500.000,00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1A6DCD8" w14:textId="77777777" w:rsidR="00180683" w:rsidRPr="00C80F6A" w:rsidRDefault="00180683" w:rsidP="002A506C">
            <w:pPr>
              <w:ind w:left="-70"/>
              <w:jc w:val="right"/>
              <w:rPr>
                <w:rFonts w:ascii="Arial Narrow" w:hAnsi="Arial Narrow" w:cs="Arial"/>
                <w:sz w:val="16"/>
                <w:szCs w:val="16"/>
                <w:lang w:val="es-CR" w:eastAsia="es-CR"/>
              </w:rPr>
            </w:pPr>
            <w:r w:rsidRPr="00C80F6A">
              <w:rPr>
                <w:rFonts w:ascii="Arial Narrow" w:hAnsi="Arial Narrow" w:cs="Arial"/>
                <w:sz w:val="16"/>
                <w:szCs w:val="16"/>
                <w:lang w:val="es-CR" w:eastAsia="es-CR"/>
              </w:rPr>
              <w:t>9.749.469,93</w:t>
            </w:r>
          </w:p>
        </w:tc>
        <w:tc>
          <w:tcPr>
            <w:tcW w:w="851" w:type="dxa"/>
            <w:tcBorders>
              <w:top w:val="single" w:sz="4" w:space="0" w:color="auto"/>
              <w:left w:val="nil"/>
              <w:bottom w:val="single" w:sz="4" w:space="0" w:color="auto"/>
              <w:right w:val="single" w:sz="4" w:space="0" w:color="auto"/>
            </w:tcBorders>
            <w:vAlign w:val="center"/>
          </w:tcPr>
          <w:p w14:paraId="39732475" w14:textId="77777777" w:rsidR="00180683" w:rsidRPr="00C80F6A" w:rsidRDefault="00180683" w:rsidP="002A506C">
            <w:pPr>
              <w:ind w:left="-70"/>
              <w:jc w:val="right"/>
              <w:rPr>
                <w:rFonts w:ascii="Arial Narrow" w:hAnsi="Arial Narrow" w:cs="Arial"/>
                <w:sz w:val="16"/>
                <w:szCs w:val="16"/>
                <w:lang w:val="es-CR" w:eastAsia="es-CR"/>
              </w:rPr>
            </w:pPr>
            <w:r w:rsidRPr="00C80F6A">
              <w:rPr>
                <w:rFonts w:ascii="Arial Narrow" w:hAnsi="Arial Narrow" w:cs="Arial"/>
                <w:sz w:val="16"/>
                <w:szCs w:val="16"/>
                <w:lang w:val="es-CR" w:eastAsia="es-CR"/>
              </w:rPr>
              <w:t>26.439,51</w:t>
            </w:r>
          </w:p>
        </w:tc>
        <w:tc>
          <w:tcPr>
            <w:tcW w:w="837" w:type="dxa"/>
            <w:tcBorders>
              <w:top w:val="single" w:sz="4" w:space="0" w:color="auto"/>
              <w:left w:val="nil"/>
              <w:bottom w:val="single" w:sz="4" w:space="0" w:color="auto"/>
              <w:right w:val="single" w:sz="4" w:space="0" w:color="auto"/>
            </w:tcBorders>
            <w:shd w:val="clear" w:color="auto" w:fill="auto"/>
            <w:vAlign w:val="center"/>
          </w:tcPr>
          <w:p w14:paraId="114A7C1E" w14:textId="77777777" w:rsidR="00180683" w:rsidRPr="00C80F6A" w:rsidRDefault="00180683" w:rsidP="002A506C">
            <w:pPr>
              <w:jc w:val="right"/>
              <w:rPr>
                <w:rFonts w:ascii="Arial Narrow" w:hAnsi="Arial Narrow" w:cs="Arial"/>
                <w:sz w:val="16"/>
                <w:szCs w:val="16"/>
                <w:lang w:val="es-CR" w:eastAsia="es-CR"/>
              </w:rPr>
            </w:pPr>
            <w:r w:rsidRPr="00C80F6A">
              <w:rPr>
                <w:rFonts w:ascii="Arial Narrow" w:hAnsi="Arial Narrow" w:cs="Arial"/>
                <w:sz w:val="16"/>
                <w:szCs w:val="16"/>
                <w:lang w:val="es-CR" w:eastAsia="es-CR"/>
              </w:rPr>
              <w:t>264.395,14</w:t>
            </w:r>
          </w:p>
        </w:tc>
        <w:tc>
          <w:tcPr>
            <w:tcW w:w="992" w:type="dxa"/>
            <w:tcBorders>
              <w:top w:val="single" w:sz="4" w:space="0" w:color="auto"/>
              <w:left w:val="nil"/>
              <w:bottom w:val="single" w:sz="4" w:space="0" w:color="auto"/>
              <w:right w:val="single" w:sz="4" w:space="0" w:color="auto"/>
            </w:tcBorders>
            <w:shd w:val="clear" w:color="auto" w:fill="auto"/>
            <w:vAlign w:val="center"/>
          </w:tcPr>
          <w:p w14:paraId="718835AE" w14:textId="77777777" w:rsidR="00180683" w:rsidRPr="00C80F6A" w:rsidRDefault="00180683" w:rsidP="002A506C">
            <w:pPr>
              <w:ind w:left="-70"/>
              <w:jc w:val="right"/>
              <w:rPr>
                <w:rFonts w:ascii="Arial Narrow" w:hAnsi="Arial Narrow" w:cs="Arial"/>
                <w:sz w:val="16"/>
                <w:szCs w:val="16"/>
                <w:lang w:val="es-CR" w:eastAsia="es-CR"/>
              </w:rPr>
            </w:pPr>
            <w:r w:rsidRPr="00C80F6A">
              <w:rPr>
                <w:rFonts w:ascii="Arial Narrow" w:hAnsi="Arial Narrow" w:cs="Arial"/>
                <w:sz w:val="16"/>
                <w:szCs w:val="16"/>
                <w:lang w:val="es-CR" w:eastAsia="es-CR"/>
              </w:rPr>
              <w:t>14.487.425,56</w:t>
            </w:r>
          </w:p>
        </w:tc>
      </w:tr>
      <w:tr w:rsidR="00180683" w:rsidRPr="00C80F6A" w14:paraId="5E9F94D9" w14:textId="77777777" w:rsidTr="002A506C">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14:paraId="01926B16" w14:textId="77777777" w:rsidR="00180683" w:rsidRPr="00C80F6A" w:rsidRDefault="00180683" w:rsidP="002A506C">
            <w:pPr>
              <w:rPr>
                <w:rFonts w:ascii="Arial Narrow" w:hAnsi="Arial Narrow" w:cs="Arial"/>
                <w:sz w:val="16"/>
                <w:szCs w:val="16"/>
                <w:lang w:val="es-CR" w:eastAsia="es-CR"/>
              </w:rPr>
            </w:pPr>
            <w:r w:rsidRPr="00C80F6A">
              <w:rPr>
                <w:rFonts w:ascii="Arial Narrow" w:hAnsi="Arial Narrow" w:cs="Arial"/>
                <w:sz w:val="16"/>
                <w:szCs w:val="16"/>
                <w:lang w:val="es-CR" w:eastAsia="es-CR"/>
              </w:rPr>
              <w:t xml:space="preserve">Amado Benjamín del Carmen Montoya </w:t>
            </w:r>
            <w:proofErr w:type="spellStart"/>
            <w:r w:rsidRPr="00C80F6A">
              <w:rPr>
                <w:rFonts w:ascii="Arial Narrow" w:hAnsi="Arial Narrow" w:cs="Arial"/>
                <w:sz w:val="16"/>
                <w:szCs w:val="16"/>
                <w:lang w:val="es-CR" w:eastAsia="es-CR"/>
              </w:rPr>
              <w:t>Montoya</w:t>
            </w:r>
            <w:proofErr w:type="spellEnd"/>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6922DBB2" w14:textId="77777777" w:rsidR="00180683" w:rsidRPr="00C80F6A" w:rsidRDefault="00180683" w:rsidP="002A506C">
            <w:pPr>
              <w:jc w:val="center"/>
              <w:rPr>
                <w:rFonts w:ascii="Arial Narrow" w:hAnsi="Arial Narrow" w:cs="Arial"/>
                <w:sz w:val="16"/>
                <w:szCs w:val="16"/>
                <w:lang w:val="es-CR" w:eastAsia="es-CR"/>
              </w:rPr>
            </w:pPr>
            <w:r w:rsidRPr="00C80F6A">
              <w:rPr>
                <w:rFonts w:ascii="Arial Narrow" w:hAnsi="Arial Narrow" w:cs="Arial"/>
                <w:sz w:val="16"/>
                <w:szCs w:val="16"/>
                <w:lang w:val="es-CR" w:eastAsia="es-CR"/>
              </w:rPr>
              <w:t>5-0138-0518</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7953180C" w14:textId="77777777" w:rsidR="00180683" w:rsidRPr="00C80F6A" w:rsidRDefault="00180683" w:rsidP="002A506C">
            <w:pPr>
              <w:jc w:val="center"/>
              <w:rPr>
                <w:rFonts w:ascii="Arial Narrow" w:hAnsi="Arial Narrow" w:cs="Arial"/>
                <w:sz w:val="16"/>
                <w:szCs w:val="16"/>
                <w:lang w:val="es-CR" w:eastAsia="es-CR"/>
              </w:rPr>
            </w:pPr>
            <w:r w:rsidRPr="00C80F6A">
              <w:rPr>
                <w:rFonts w:ascii="Arial Narrow" w:hAnsi="Arial Narrow" w:cs="Arial"/>
                <w:sz w:val="16"/>
                <w:szCs w:val="16"/>
                <w:lang w:val="es-CR" w:eastAsia="es-CR"/>
              </w:rPr>
              <w:t>1-692670</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03CE8E9B" w14:textId="77777777" w:rsidR="00180683" w:rsidRPr="00C80F6A" w:rsidRDefault="00180683" w:rsidP="002A506C">
            <w:pPr>
              <w:jc w:val="center"/>
              <w:rPr>
                <w:rFonts w:ascii="Arial Narrow" w:hAnsi="Arial Narrow" w:cs="Arial"/>
                <w:sz w:val="16"/>
                <w:szCs w:val="16"/>
                <w:lang w:val="es-CR" w:eastAsia="es-CR"/>
              </w:rPr>
            </w:pPr>
            <w:r w:rsidRPr="00C80F6A">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264188BB" w14:textId="77777777" w:rsidR="00180683" w:rsidRPr="00C80F6A" w:rsidRDefault="00180683" w:rsidP="002A506C">
            <w:pPr>
              <w:jc w:val="center"/>
              <w:rPr>
                <w:rFonts w:ascii="Arial Narrow" w:hAnsi="Arial Narrow" w:cs="Arial"/>
                <w:sz w:val="16"/>
                <w:szCs w:val="16"/>
                <w:lang w:val="es-CR" w:eastAsia="es-CR"/>
              </w:rPr>
            </w:pPr>
            <w:r w:rsidRPr="00C80F6A">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3B273F28" w14:textId="77777777" w:rsidR="00180683" w:rsidRPr="00C80F6A" w:rsidRDefault="00180683" w:rsidP="002A506C">
            <w:pPr>
              <w:jc w:val="right"/>
              <w:rPr>
                <w:rFonts w:ascii="Arial Narrow" w:hAnsi="Arial Narrow" w:cs="Arial"/>
                <w:sz w:val="16"/>
                <w:szCs w:val="16"/>
                <w:lang w:val="es-CR" w:eastAsia="es-CR"/>
              </w:rPr>
            </w:pPr>
            <w:r w:rsidRPr="00C80F6A">
              <w:rPr>
                <w:rFonts w:ascii="Arial Narrow" w:hAnsi="Arial Narrow" w:cs="Arial"/>
                <w:sz w:val="16"/>
                <w:szCs w:val="16"/>
                <w:lang w:val="es-CR" w:eastAsia="es-CR"/>
              </w:rPr>
              <w:t>6.000.000,00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BAEB779" w14:textId="77777777" w:rsidR="00180683" w:rsidRPr="00C80F6A" w:rsidRDefault="00180683" w:rsidP="002A506C">
            <w:pPr>
              <w:ind w:left="-70"/>
              <w:jc w:val="right"/>
              <w:rPr>
                <w:rFonts w:ascii="Arial Narrow" w:hAnsi="Arial Narrow" w:cs="Arial"/>
                <w:sz w:val="16"/>
                <w:szCs w:val="16"/>
                <w:lang w:val="es-CR" w:eastAsia="es-CR"/>
              </w:rPr>
            </w:pPr>
            <w:r w:rsidRPr="00C80F6A">
              <w:rPr>
                <w:rFonts w:ascii="Arial Narrow" w:hAnsi="Arial Narrow" w:cs="Arial"/>
                <w:sz w:val="16"/>
                <w:szCs w:val="16"/>
                <w:lang w:val="es-CR" w:eastAsia="es-CR"/>
              </w:rPr>
              <w:t>8.556.192,75</w:t>
            </w:r>
          </w:p>
        </w:tc>
        <w:tc>
          <w:tcPr>
            <w:tcW w:w="851" w:type="dxa"/>
            <w:tcBorders>
              <w:top w:val="single" w:sz="4" w:space="0" w:color="auto"/>
              <w:left w:val="nil"/>
              <w:bottom w:val="single" w:sz="4" w:space="0" w:color="auto"/>
              <w:right w:val="single" w:sz="4" w:space="0" w:color="auto"/>
            </w:tcBorders>
            <w:vAlign w:val="center"/>
          </w:tcPr>
          <w:p w14:paraId="28C183E9" w14:textId="77777777" w:rsidR="00180683" w:rsidRPr="00C80F6A" w:rsidRDefault="00180683" w:rsidP="002A506C">
            <w:pPr>
              <w:ind w:left="-70"/>
              <w:jc w:val="right"/>
              <w:rPr>
                <w:rFonts w:ascii="Arial Narrow" w:hAnsi="Arial Narrow" w:cs="Arial"/>
                <w:sz w:val="16"/>
                <w:szCs w:val="16"/>
                <w:lang w:val="es-CR" w:eastAsia="es-CR"/>
              </w:rPr>
            </w:pPr>
            <w:r w:rsidRPr="00C80F6A">
              <w:rPr>
                <w:rFonts w:ascii="Arial Narrow" w:hAnsi="Arial Narrow" w:cs="Arial"/>
                <w:sz w:val="16"/>
                <w:szCs w:val="16"/>
                <w:lang w:val="es-CR" w:eastAsia="es-CR"/>
              </w:rPr>
              <w:t>25.000,00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22EE4B4D" w14:textId="77777777" w:rsidR="00180683" w:rsidRPr="00C80F6A" w:rsidRDefault="00180683" w:rsidP="002A506C">
            <w:pPr>
              <w:jc w:val="right"/>
              <w:rPr>
                <w:rFonts w:ascii="Arial Narrow" w:hAnsi="Arial Narrow" w:cs="Arial"/>
                <w:sz w:val="16"/>
                <w:szCs w:val="16"/>
                <w:lang w:val="es-CR" w:eastAsia="es-CR"/>
              </w:rPr>
            </w:pPr>
            <w:r w:rsidRPr="00C80F6A">
              <w:rPr>
                <w:rFonts w:ascii="Arial Narrow" w:hAnsi="Arial Narrow" w:cs="Arial"/>
                <w:sz w:val="16"/>
                <w:szCs w:val="16"/>
                <w:lang w:val="es-CR" w:eastAsia="es-CR"/>
              </w:rPr>
              <w:t>245.496,29</w:t>
            </w:r>
          </w:p>
        </w:tc>
        <w:tc>
          <w:tcPr>
            <w:tcW w:w="992" w:type="dxa"/>
            <w:tcBorders>
              <w:top w:val="single" w:sz="4" w:space="0" w:color="auto"/>
              <w:left w:val="nil"/>
              <w:bottom w:val="single" w:sz="4" w:space="0" w:color="auto"/>
              <w:right w:val="single" w:sz="4" w:space="0" w:color="auto"/>
            </w:tcBorders>
            <w:shd w:val="clear" w:color="auto" w:fill="auto"/>
            <w:vAlign w:val="center"/>
          </w:tcPr>
          <w:p w14:paraId="2ACB91A8" w14:textId="77777777" w:rsidR="00180683" w:rsidRPr="00C80F6A" w:rsidRDefault="00180683" w:rsidP="002A506C">
            <w:pPr>
              <w:ind w:left="-70"/>
              <w:jc w:val="right"/>
              <w:rPr>
                <w:rFonts w:ascii="Arial Narrow" w:hAnsi="Arial Narrow" w:cs="Arial"/>
                <w:sz w:val="16"/>
                <w:szCs w:val="16"/>
                <w:lang w:val="es-CR" w:eastAsia="es-CR"/>
              </w:rPr>
            </w:pPr>
            <w:r w:rsidRPr="00C80F6A">
              <w:rPr>
                <w:rFonts w:ascii="Arial Narrow" w:hAnsi="Arial Narrow" w:cs="Arial"/>
                <w:sz w:val="16"/>
                <w:szCs w:val="16"/>
                <w:lang w:val="es-CR" w:eastAsia="es-CR"/>
              </w:rPr>
              <w:t>14.776.689,04</w:t>
            </w:r>
          </w:p>
        </w:tc>
      </w:tr>
      <w:tr w:rsidR="00180683" w:rsidRPr="00C80F6A" w14:paraId="48686E3C" w14:textId="77777777" w:rsidTr="002A506C">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14:paraId="2B1E393A" w14:textId="77777777" w:rsidR="00180683" w:rsidRPr="00C80F6A" w:rsidRDefault="00180683" w:rsidP="002A506C">
            <w:pPr>
              <w:rPr>
                <w:rFonts w:ascii="Arial Narrow" w:hAnsi="Arial Narrow" w:cs="Arial"/>
                <w:sz w:val="16"/>
                <w:szCs w:val="16"/>
                <w:lang w:val="es-CR" w:eastAsia="es-CR"/>
              </w:rPr>
            </w:pPr>
            <w:proofErr w:type="spellStart"/>
            <w:r w:rsidRPr="00C80F6A">
              <w:rPr>
                <w:rFonts w:ascii="Arial Narrow" w:hAnsi="Arial Narrow" w:cs="Arial"/>
                <w:sz w:val="16"/>
                <w:szCs w:val="16"/>
                <w:lang w:val="es-CR" w:eastAsia="es-CR"/>
              </w:rPr>
              <w:t>Merat</w:t>
            </w:r>
            <w:proofErr w:type="spellEnd"/>
            <w:r w:rsidRPr="00C80F6A">
              <w:rPr>
                <w:rFonts w:ascii="Arial Narrow" w:hAnsi="Arial Narrow" w:cs="Arial"/>
                <w:sz w:val="16"/>
                <w:szCs w:val="16"/>
                <w:lang w:val="es-CR" w:eastAsia="es-CR"/>
              </w:rPr>
              <w:t xml:space="preserve"> Montoya Muñoz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41862B3B" w14:textId="77777777" w:rsidR="00180683" w:rsidRPr="00C80F6A" w:rsidRDefault="00180683" w:rsidP="002A506C">
            <w:pPr>
              <w:jc w:val="center"/>
              <w:rPr>
                <w:rFonts w:ascii="Arial Narrow" w:hAnsi="Arial Narrow" w:cs="Arial"/>
                <w:sz w:val="16"/>
                <w:szCs w:val="16"/>
                <w:lang w:val="es-CR" w:eastAsia="es-CR"/>
              </w:rPr>
            </w:pPr>
            <w:r w:rsidRPr="00C80F6A">
              <w:rPr>
                <w:rFonts w:ascii="Arial Narrow" w:hAnsi="Arial Narrow" w:cs="Arial"/>
                <w:sz w:val="16"/>
                <w:szCs w:val="16"/>
                <w:lang w:val="es-CR" w:eastAsia="es-CR"/>
              </w:rPr>
              <w:t>6-0351-0415</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53354302" w14:textId="77777777" w:rsidR="00180683" w:rsidRPr="00C80F6A" w:rsidRDefault="00180683" w:rsidP="002A506C">
            <w:pPr>
              <w:jc w:val="center"/>
              <w:rPr>
                <w:rFonts w:ascii="Arial Narrow" w:hAnsi="Arial Narrow" w:cs="Arial"/>
                <w:sz w:val="16"/>
                <w:szCs w:val="16"/>
                <w:lang w:val="es-CR" w:eastAsia="es-CR"/>
              </w:rPr>
            </w:pPr>
            <w:r w:rsidRPr="00C80F6A">
              <w:rPr>
                <w:rFonts w:ascii="Arial Narrow" w:hAnsi="Arial Narrow" w:cs="Arial"/>
                <w:sz w:val="16"/>
                <w:szCs w:val="16"/>
                <w:lang w:val="es-CR" w:eastAsia="es-CR"/>
              </w:rPr>
              <w:t>1-692669</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3D5895FE" w14:textId="77777777" w:rsidR="00180683" w:rsidRPr="00C80F6A" w:rsidRDefault="00180683" w:rsidP="002A506C">
            <w:pPr>
              <w:jc w:val="center"/>
              <w:rPr>
                <w:rFonts w:ascii="Arial Narrow" w:hAnsi="Arial Narrow" w:cs="Arial"/>
                <w:sz w:val="16"/>
                <w:szCs w:val="16"/>
                <w:lang w:val="es-CR" w:eastAsia="es-CR"/>
              </w:rPr>
            </w:pPr>
            <w:r w:rsidRPr="00C80F6A">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0A7F0B31" w14:textId="77777777" w:rsidR="00180683" w:rsidRPr="00C80F6A" w:rsidRDefault="00180683" w:rsidP="002A506C">
            <w:pPr>
              <w:jc w:val="center"/>
              <w:rPr>
                <w:rFonts w:ascii="Arial Narrow" w:hAnsi="Arial Narrow" w:cs="Arial"/>
                <w:sz w:val="16"/>
                <w:szCs w:val="16"/>
                <w:lang w:val="es-CR" w:eastAsia="es-CR"/>
              </w:rPr>
            </w:pPr>
            <w:r w:rsidRPr="00C80F6A">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46DD0914" w14:textId="77777777" w:rsidR="00180683" w:rsidRPr="00C80F6A" w:rsidRDefault="00180683" w:rsidP="002A506C">
            <w:pPr>
              <w:jc w:val="right"/>
              <w:rPr>
                <w:rFonts w:ascii="Arial Narrow" w:hAnsi="Arial Narrow" w:cs="Arial"/>
                <w:sz w:val="16"/>
                <w:szCs w:val="16"/>
                <w:lang w:val="es-CR" w:eastAsia="es-CR"/>
              </w:rPr>
            </w:pPr>
            <w:r w:rsidRPr="00C80F6A">
              <w:rPr>
                <w:rFonts w:ascii="Arial Narrow" w:hAnsi="Arial Narrow" w:cs="Arial"/>
                <w:sz w:val="16"/>
                <w:szCs w:val="16"/>
                <w:lang w:val="es-CR" w:eastAsia="es-CR"/>
              </w:rPr>
              <w:t>6.000.000,00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8B21989" w14:textId="77777777" w:rsidR="00180683" w:rsidRPr="00C80F6A" w:rsidRDefault="00180683" w:rsidP="002A506C">
            <w:pPr>
              <w:ind w:left="-70"/>
              <w:jc w:val="right"/>
              <w:rPr>
                <w:rFonts w:ascii="Arial Narrow" w:hAnsi="Arial Narrow" w:cs="Arial"/>
                <w:sz w:val="16"/>
                <w:szCs w:val="16"/>
                <w:lang w:val="es-CR" w:eastAsia="es-CR"/>
              </w:rPr>
            </w:pPr>
            <w:r w:rsidRPr="00C80F6A">
              <w:rPr>
                <w:rFonts w:ascii="Arial Narrow" w:hAnsi="Arial Narrow" w:cs="Arial"/>
                <w:sz w:val="16"/>
                <w:szCs w:val="16"/>
                <w:lang w:val="es-CR" w:eastAsia="es-CR"/>
              </w:rPr>
              <w:t>8.556.192,75</w:t>
            </w:r>
          </w:p>
        </w:tc>
        <w:tc>
          <w:tcPr>
            <w:tcW w:w="851" w:type="dxa"/>
            <w:tcBorders>
              <w:top w:val="single" w:sz="4" w:space="0" w:color="auto"/>
              <w:left w:val="nil"/>
              <w:bottom w:val="single" w:sz="4" w:space="0" w:color="auto"/>
              <w:right w:val="single" w:sz="4" w:space="0" w:color="auto"/>
            </w:tcBorders>
            <w:vAlign w:val="center"/>
          </w:tcPr>
          <w:p w14:paraId="538A6B5E" w14:textId="77777777" w:rsidR="00180683" w:rsidRPr="00C80F6A" w:rsidRDefault="00180683" w:rsidP="002A506C">
            <w:pPr>
              <w:ind w:left="-70"/>
              <w:jc w:val="right"/>
              <w:rPr>
                <w:rFonts w:ascii="Arial Narrow" w:hAnsi="Arial Narrow" w:cs="Arial"/>
                <w:sz w:val="16"/>
                <w:szCs w:val="16"/>
                <w:lang w:val="es-CR" w:eastAsia="es-CR"/>
              </w:rPr>
            </w:pPr>
            <w:r w:rsidRPr="00C80F6A">
              <w:rPr>
                <w:rFonts w:ascii="Arial Narrow" w:hAnsi="Arial Narrow" w:cs="Arial"/>
                <w:sz w:val="16"/>
                <w:szCs w:val="16"/>
                <w:lang w:val="es-CR" w:eastAsia="es-CR"/>
              </w:rPr>
              <w:t>73.648,89</w:t>
            </w:r>
          </w:p>
        </w:tc>
        <w:tc>
          <w:tcPr>
            <w:tcW w:w="837" w:type="dxa"/>
            <w:tcBorders>
              <w:top w:val="single" w:sz="4" w:space="0" w:color="auto"/>
              <w:left w:val="nil"/>
              <w:bottom w:val="single" w:sz="4" w:space="0" w:color="auto"/>
              <w:right w:val="single" w:sz="4" w:space="0" w:color="auto"/>
            </w:tcBorders>
            <w:shd w:val="clear" w:color="auto" w:fill="auto"/>
            <w:vAlign w:val="center"/>
          </w:tcPr>
          <w:p w14:paraId="0045E3BF" w14:textId="77777777" w:rsidR="00180683" w:rsidRPr="00C80F6A" w:rsidRDefault="00180683" w:rsidP="002A506C">
            <w:pPr>
              <w:jc w:val="right"/>
              <w:rPr>
                <w:rFonts w:ascii="Arial Narrow" w:hAnsi="Arial Narrow" w:cs="Arial"/>
                <w:sz w:val="16"/>
                <w:szCs w:val="16"/>
                <w:lang w:val="es-CR" w:eastAsia="es-CR"/>
              </w:rPr>
            </w:pPr>
            <w:r w:rsidRPr="00C80F6A">
              <w:rPr>
                <w:rFonts w:ascii="Arial Narrow" w:hAnsi="Arial Narrow" w:cs="Arial"/>
                <w:sz w:val="16"/>
                <w:szCs w:val="16"/>
                <w:lang w:val="es-CR" w:eastAsia="es-CR"/>
              </w:rPr>
              <w:t>245.496,29</w:t>
            </w:r>
          </w:p>
        </w:tc>
        <w:tc>
          <w:tcPr>
            <w:tcW w:w="992" w:type="dxa"/>
            <w:tcBorders>
              <w:top w:val="single" w:sz="4" w:space="0" w:color="auto"/>
              <w:left w:val="nil"/>
              <w:bottom w:val="single" w:sz="4" w:space="0" w:color="auto"/>
              <w:right w:val="single" w:sz="4" w:space="0" w:color="auto"/>
            </w:tcBorders>
            <w:shd w:val="clear" w:color="auto" w:fill="auto"/>
            <w:vAlign w:val="center"/>
          </w:tcPr>
          <w:p w14:paraId="143ECDC3" w14:textId="77777777" w:rsidR="00180683" w:rsidRPr="00C80F6A" w:rsidRDefault="00180683" w:rsidP="002A506C">
            <w:pPr>
              <w:ind w:left="-70"/>
              <w:jc w:val="right"/>
              <w:rPr>
                <w:rFonts w:ascii="Arial Narrow" w:hAnsi="Arial Narrow" w:cs="Arial"/>
                <w:sz w:val="16"/>
                <w:szCs w:val="16"/>
                <w:lang w:val="es-CR" w:eastAsia="es-CR"/>
              </w:rPr>
            </w:pPr>
            <w:r w:rsidRPr="00C80F6A">
              <w:rPr>
                <w:rFonts w:ascii="Arial Narrow" w:hAnsi="Arial Narrow" w:cs="Arial"/>
                <w:sz w:val="16"/>
                <w:szCs w:val="16"/>
                <w:lang w:val="es-CR" w:eastAsia="es-CR"/>
              </w:rPr>
              <w:t>14.728.040,15</w:t>
            </w:r>
          </w:p>
        </w:tc>
      </w:tr>
      <w:tr w:rsidR="00180683" w:rsidRPr="00C80F6A" w14:paraId="1F5FAD61" w14:textId="77777777" w:rsidTr="002A506C">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14:paraId="6959C513" w14:textId="77777777" w:rsidR="00180683" w:rsidRPr="00C80F6A" w:rsidRDefault="00180683" w:rsidP="002A506C">
            <w:pPr>
              <w:rPr>
                <w:rFonts w:ascii="Arial Narrow" w:hAnsi="Arial Narrow" w:cs="Arial"/>
                <w:sz w:val="16"/>
                <w:szCs w:val="16"/>
                <w:lang w:val="es-CR" w:eastAsia="es-CR"/>
              </w:rPr>
            </w:pPr>
            <w:r w:rsidRPr="00C80F6A">
              <w:rPr>
                <w:rFonts w:ascii="Arial Narrow" w:hAnsi="Arial Narrow" w:cs="Arial"/>
                <w:sz w:val="16"/>
                <w:szCs w:val="16"/>
                <w:lang w:val="es-CR" w:eastAsia="es-CR"/>
              </w:rPr>
              <w:t>Elizabeth Montoya Muñoz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33EA4EAF" w14:textId="77777777" w:rsidR="00180683" w:rsidRPr="00C80F6A" w:rsidRDefault="00180683" w:rsidP="002A506C">
            <w:pPr>
              <w:jc w:val="center"/>
              <w:rPr>
                <w:rFonts w:ascii="Arial Narrow" w:hAnsi="Arial Narrow" w:cs="Arial"/>
                <w:sz w:val="16"/>
                <w:szCs w:val="16"/>
                <w:lang w:val="es-CR" w:eastAsia="es-CR"/>
              </w:rPr>
            </w:pPr>
            <w:r w:rsidRPr="00C80F6A">
              <w:rPr>
                <w:rFonts w:ascii="Arial Narrow" w:hAnsi="Arial Narrow" w:cs="Arial"/>
                <w:sz w:val="16"/>
                <w:szCs w:val="16"/>
                <w:lang w:val="es-CR" w:eastAsia="es-CR"/>
              </w:rPr>
              <w:t>1-1336-0583</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3ED94ED0" w14:textId="77777777" w:rsidR="00180683" w:rsidRPr="00C80F6A" w:rsidRDefault="00180683" w:rsidP="002A506C">
            <w:pPr>
              <w:jc w:val="center"/>
              <w:rPr>
                <w:rFonts w:ascii="Arial Narrow" w:hAnsi="Arial Narrow" w:cs="Arial"/>
                <w:sz w:val="16"/>
                <w:szCs w:val="16"/>
                <w:lang w:val="es-CR" w:eastAsia="es-CR"/>
              </w:rPr>
            </w:pPr>
            <w:r w:rsidRPr="00C80F6A">
              <w:rPr>
                <w:rFonts w:ascii="Arial Narrow" w:hAnsi="Arial Narrow" w:cs="Arial"/>
                <w:sz w:val="16"/>
                <w:szCs w:val="16"/>
                <w:lang w:val="es-CR" w:eastAsia="es-CR"/>
              </w:rPr>
              <w:t>1-692671</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31B16717" w14:textId="77777777" w:rsidR="00180683" w:rsidRPr="00C80F6A" w:rsidRDefault="00180683" w:rsidP="002A506C">
            <w:pPr>
              <w:jc w:val="center"/>
              <w:rPr>
                <w:rFonts w:ascii="Arial Narrow" w:hAnsi="Arial Narrow" w:cs="Arial"/>
                <w:sz w:val="16"/>
                <w:szCs w:val="16"/>
                <w:lang w:val="es-CR" w:eastAsia="es-CR"/>
              </w:rPr>
            </w:pPr>
            <w:r w:rsidRPr="00C80F6A">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7DCCBBE9" w14:textId="77777777" w:rsidR="00180683" w:rsidRPr="00C80F6A" w:rsidRDefault="00180683" w:rsidP="002A506C">
            <w:pPr>
              <w:jc w:val="center"/>
              <w:rPr>
                <w:rFonts w:ascii="Arial Narrow" w:hAnsi="Arial Narrow" w:cs="Arial"/>
                <w:sz w:val="16"/>
                <w:szCs w:val="16"/>
                <w:lang w:val="es-CR" w:eastAsia="es-CR"/>
              </w:rPr>
            </w:pPr>
            <w:r w:rsidRPr="00C80F6A">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3251E2B1" w14:textId="77777777" w:rsidR="00180683" w:rsidRPr="00C80F6A" w:rsidRDefault="00180683" w:rsidP="002A506C">
            <w:pPr>
              <w:jc w:val="right"/>
              <w:rPr>
                <w:rFonts w:ascii="Arial Narrow" w:hAnsi="Arial Narrow" w:cs="Arial"/>
                <w:sz w:val="16"/>
                <w:szCs w:val="16"/>
                <w:lang w:val="es-CR" w:eastAsia="es-CR"/>
              </w:rPr>
            </w:pPr>
            <w:r w:rsidRPr="00C80F6A">
              <w:rPr>
                <w:rFonts w:ascii="Arial Narrow" w:hAnsi="Arial Narrow" w:cs="Arial"/>
                <w:sz w:val="16"/>
                <w:szCs w:val="16"/>
                <w:lang w:val="es-CR" w:eastAsia="es-CR"/>
              </w:rPr>
              <w:t>6.000.000,00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A725C52" w14:textId="77777777" w:rsidR="00180683" w:rsidRPr="00C80F6A" w:rsidRDefault="00180683" w:rsidP="002A506C">
            <w:pPr>
              <w:ind w:left="-70"/>
              <w:jc w:val="right"/>
              <w:rPr>
                <w:rFonts w:ascii="Arial Narrow" w:hAnsi="Arial Narrow" w:cs="Arial"/>
                <w:sz w:val="16"/>
                <w:szCs w:val="16"/>
                <w:lang w:val="es-CR" w:eastAsia="es-CR"/>
              </w:rPr>
            </w:pPr>
            <w:r w:rsidRPr="00C80F6A">
              <w:rPr>
                <w:rFonts w:ascii="Arial Narrow" w:hAnsi="Arial Narrow" w:cs="Arial"/>
                <w:sz w:val="16"/>
                <w:szCs w:val="16"/>
                <w:lang w:val="es-CR" w:eastAsia="es-CR"/>
              </w:rPr>
              <w:t>8.189.757,75</w:t>
            </w:r>
          </w:p>
        </w:tc>
        <w:tc>
          <w:tcPr>
            <w:tcW w:w="851" w:type="dxa"/>
            <w:tcBorders>
              <w:top w:val="single" w:sz="4" w:space="0" w:color="auto"/>
              <w:left w:val="nil"/>
              <w:bottom w:val="single" w:sz="4" w:space="0" w:color="auto"/>
              <w:right w:val="single" w:sz="4" w:space="0" w:color="auto"/>
            </w:tcBorders>
            <w:vAlign w:val="center"/>
          </w:tcPr>
          <w:p w14:paraId="604C7C38" w14:textId="77777777" w:rsidR="00180683" w:rsidRPr="00C80F6A" w:rsidRDefault="00180683" w:rsidP="002A506C">
            <w:pPr>
              <w:ind w:left="-70"/>
              <w:jc w:val="right"/>
              <w:rPr>
                <w:rFonts w:ascii="Arial Narrow" w:hAnsi="Arial Narrow" w:cs="Arial"/>
                <w:sz w:val="16"/>
                <w:szCs w:val="16"/>
                <w:lang w:val="es-CR" w:eastAsia="es-CR"/>
              </w:rPr>
            </w:pPr>
            <w:r w:rsidRPr="00C80F6A">
              <w:rPr>
                <w:rFonts w:ascii="Arial Narrow" w:hAnsi="Arial Narrow" w:cs="Arial"/>
                <w:sz w:val="16"/>
                <w:szCs w:val="16"/>
                <w:lang w:val="es-CR" w:eastAsia="es-CR"/>
              </w:rPr>
              <w:t>25.000,00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714666A7" w14:textId="77777777" w:rsidR="00180683" w:rsidRPr="00C80F6A" w:rsidRDefault="00180683" w:rsidP="002A506C">
            <w:pPr>
              <w:jc w:val="right"/>
              <w:rPr>
                <w:rFonts w:ascii="Arial Narrow" w:hAnsi="Arial Narrow" w:cs="Arial"/>
                <w:sz w:val="16"/>
                <w:szCs w:val="16"/>
                <w:lang w:val="es-CR" w:eastAsia="es-CR"/>
              </w:rPr>
            </w:pPr>
            <w:r w:rsidRPr="00C80F6A">
              <w:rPr>
                <w:rFonts w:ascii="Arial Narrow" w:hAnsi="Arial Narrow" w:cs="Arial"/>
                <w:sz w:val="16"/>
                <w:szCs w:val="16"/>
                <w:lang w:val="es-CR" w:eastAsia="es-CR"/>
              </w:rPr>
              <w:t>237.740,86</w:t>
            </w:r>
          </w:p>
        </w:tc>
        <w:tc>
          <w:tcPr>
            <w:tcW w:w="992" w:type="dxa"/>
            <w:tcBorders>
              <w:top w:val="single" w:sz="4" w:space="0" w:color="auto"/>
              <w:left w:val="nil"/>
              <w:bottom w:val="single" w:sz="4" w:space="0" w:color="auto"/>
              <w:right w:val="single" w:sz="4" w:space="0" w:color="auto"/>
            </w:tcBorders>
            <w:shd w:val="clear" w:color="auto" w:fill="auto"/>
            <w:vAlign w:val="center"/>
          </w:tcPr>
          <w:p w14:paraId="34DD0D9A" w14:textId="77777777" w:rsidR="00180683" w:rsidRPr="00C80F6A" w:rsidRDefault="00180683" w:rsidP="002A506C">
            <w:pPr>
              <w:ind w:left="-70"/>
              <w:jc w:val="right"/>
              <w:rPr>
                <w:rFonts w:ascii="Arial Narrow" w:hAnsi="Arial Narrow" w:cs="Arial"/>
                <w:sz w:val="16"/>
                <w:szCs w:val="16"/>
                <w:lang w:val="es-CR" w:eastAsia="es-CR"/>
              </w:rPr>
            </w:pPr>
            <w:r w:rsidRPr="00C80F6A">
              <w:rPr>
                <w:rFonts w:ascii="Arial Narrow" w:hAnsi="Arial Narrow" w:cs="Arial"/>
                <w:sz w:val="16"/>
                <w:szCs w:val="16"/>
                <w:lang w:val="es-CR" w:eastAsia="es-CR"/>
              </w:rPr>
              <w:t>14.402.498,61</w:t>
            </w:r>
          </w:p>
        </w:tc>
      </w:tr>
      <w:tr w:rsidR="00180683" w:rsidRPr="00C80F6A" w14:paraId="27CF14B1" w14:textId="77777777" w:rsidTr="002A506C">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14:paraId="348B3350" w14:textId="77B31A9D" w:rsidR="00180683" w:rsidRPr="00C80F6A" w:rsidRDefault="00180683" w:rsidP="002A506C">
            <w:pPr>
              <w:rPr>
                <w:rFonts w:ascii="Arial Narrow" w:hAnsi="Arial Narrow" w:cs="Arial"/>
                <w:sz w:val="16"/>
                <w:szCs w:val="16"/>
                <w:lang w:val="es-CR" w:eastAsia="es-CR"/>
              </w:rPr>
            </w:pPr>
            <w:proofErr w:type="spellStart"/>
            <w:r w:rsidRPr="00C80F6A">
              <w:rPr>
                <w:rFonts w:ascii="Arial Narrow" w:hAnsi="Arial Narrow" w:cs="Arial"/>
                <w:sz w:val="16"/>
                <w:szCs w:val="16"/>
                <w:lang w:val="es-CR" w:eastAsia="es-CR"/>
              </w:rPr>
              <w:t>Joycy</w:t>
            </w:r>
            <w:proofErr w:type="spellEnd"/>
            <w:r w:rsidRPr="00C80F6A">
              <w:rPr>
                <w:rFonts w:ascii="Arial Narrow" w:hAnsi="Arial Narrow" w:cs="Arial"/>
                <w:sz w:val="16"/>
                <w:szCs w:val="16"/>
                <w:lang w:val="es-CR" w:eastAsia="es-CR"/>
              </w:rPr>
              <w:t xml:space="preserve"> Marcela N</w:t>
            </w:r>
            <w:r w:rsidR="00922436" w:rsidRPr="00C80F6A">
              <w:rPr>
                <w:rFonts w:ascii="Arial Narrow" w:hAnsi="Arial Narrow" w:cs="Arial"/>
                <w:sz w:val="16"/>
                <w:szCs w:val="16"/>
                <w:lang w:val="es-CR" w:eastAsia="es-CR"/>
              </w:rPr>
              <w:t>á</w:t>
            </w:r>
            <w:r w:rsidRPr="00C80F6A">
              <w:rPr>
                <w:rFonts w:ascii="Arial Narrow" w:hAnsi="Arial Narrow" w:cs="Arial"/>
                <w:sz w:val="16"/>
                <w:szCs w:val="16"/>
                <w:lang w:val="es-CR" w:eastAsia="es-CR"/>
              </w:rPr>
              <w:t>jera Valverde</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5B3C4C11" w14:textId="77777777" w:rsidR="00180683" w:rsidRPr="00C80F6A" w:rsidRDefault="00180683" w:rsidP="002A506C">
            <w:pPr>
              <w:jc w:val="center"/>
              <w:rPr>
                <w:rFonts w:ascii="Arial Narrow" w:hAnsi="Arial Narrow" w:cs="Arial"/>
                <w:sz w:val="16"/>
                <w:szCs w:val="16"/>
                <w:lang w:val="es-CR" w:eastAsia="es-CR"/>
              </w:rPr>
            </w:pPr>
            <w:r w:rsidRPr="00C80F6A">
              <w:rPr>
                <w:rFonts w:ascii="Arial Narrow" w:hAnsi="Arial Narrow" w:cs="Arial"/>
                <w:sz w:val="16"/>
                <w:szCs w:val="16"/>
                <w:lang w:val="es-CR" w:eastAsia="es-CR"/>
              </w:rPr>
              <w:t>6-0422-0690</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333F175F" w14:textId="77777777" w:rsidR="00180683" w:rsidRPr="00C80F6A" w:rsidRDefault="00180683" w:rsidP="002A506C">
            <w:pPr>
              <w:jc w:val="center"/>
              <w:rPr>
                <w:rFonts w:ascii="Arial Narrow" w:hAnsi="Arial Narrow" w:cs="Arial"/>
                <w:sz w:val="16"/>
                <w:szCs w:val="16"/>
                <w:lang w:val="es-CR" w:eastAsia="es-CR"/>
              </w:rPr>
            </w:pPr>
            <w:r w:rsidRPr="00C80F6A">
              <w:rPr>
                <w:rFonts w:ascii="Arial Narrow" w:hAnsi="Arial Narrow" w:cs="Arial"/>
                <w:sz w:val="16"/>
                <w:szCs w:val="16"/>
                <w:lang w:val="es-CR" w:eastAsia="es-CR"/>
              </w:rPr>
              <w:t>6-226196</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16706045" w14:textId="77777777" w:rsidR="00180683" w:rsidRPr="00C80F6A" w:rsidRDefault="00180683" w:rsidP="002A506C">
            <w:pPr>
              <w:jc w:val="center"/>
              <w:rPr>
                <w:rFonts w:ascii="Arial Narrow" w:hAnsi="Arial Narrow" w:cs="Arial"/>
                <w:sz w:val="16"/>
                <w:szCs w:val="16"/>
                <w:lang w:val="es-CR" w:eastAsia="es-CR"/>
              </w:rPr>
            </w:pPr>
            <w:r w:rsidRPr="00C80F6A">
              <w:rPr>
                <w:rFonts w:ascii="Arial Narrow" w:hAnsi="Arial Narrow" w:cs="Arial"/>
                <w:sz w:val="16"/>
                <w:szCs w:val="16"/>
                <w:lang w:val="es-CR" w:eastAsia="es-CR"/>
              </w:rPr>
              <w:t>Osa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7029F8DA" w14:textId="77777777" w:rsidR="00180683" w:rsidRPr="00C80F6A" w:rsidRDefault="00180683" w:rsidP="002A506C">
            <w:pPr>
              <w:jc w:val="center"/>
              <w:rPr>
                <w:rFonts w:ascii="Arial Narrow" w:hAnsi="Arial Narrow" w:cs="Arial"/>
                <w:sz w:val="16"/>
                <w:szCs w:val="16"/>
                <w:lang w:val="es-CR" w:eastAsia="es-CR"/>
              </w:rPr>
            </w:pPr>
            <w:r w:rsidRPr="00C80F6A">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153CAF78" w14:textId="77777777" w:rsidR="00180683" w:rsidRPr="00C80F6A" w:rsidRDefault="00180683" w:rsidP="002A506C">
            <w:pPr>
              <w:jc w:val="right"/>
              <w:rPr>
                <w:rFonts w:ascii="Arial Narrow" w:hAnsi="Arial Narrow" w:cs="Arial"/>
                <w:sz w:val="16"/>
                <w:szCs w:val="16"/>
                <w:lang w:val="es-CR" w:eastAsia="es-CR"/>
              </w:rPr>
            </w:pPr>
            <w:r w:rsidRPr="00C80F6A">
              <w:rPr>
                <w:rFonts w:ascii="Arial Narrow" w:hAnsi="Arial Narrow" w:cs="Arial"/>
                <w:sz w:val="16"/>
                <w:szCs w:val="16"/>
                <w:lang w:val="es-CR" w:eastAsia="es-CR"/>
              </w:rPr>
              <w:t>5.000.000,00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4245434" w14:textId="77777777" w:rsidR="00180683" w:rsidRPr="00C80F6A" w:rsidRDefault="00180683" w:rsidP="002A506C">
            <w:pPr>
              <w:ind w:left="-70"/>
              <w:jc w:val="right"/>
              <w:rPr>
                <w:rFonts w:ascii="Arial Narrow" w:hAnsi="Arial Narrow" w:cs="Arial"/>
                <w:sz w:val="16"/>
                <w:szCs w:val="16"/>
                <w:lang w:val="es-CR" w:eastAsia="es-CR"/>
              </w:rPr>
            </w:pPr>
            <w:r w:rsidRPr="00C80F6A">
              <w:rPr>
                <w:rFonts w:ascii="Arial Narrow" w:hAnsi="Arial Narrow" w:cs="Arial"/>
                <w:sz w:val="16"/>
                <w:szCs w:val="16"/>
                <w:lang w:val="es-CR" w:eastAsia="es-CR"/>
              </w:rPr>
              <w:t>8.189.307,33</w:t>
            </w:r>
          </w:p>
        </w:tc>
        <w:tc>
          <w:tcPr>
            <w:tcW w:w="851" w:type="dxa"/>
            <w:tcBorders>
              <w:top w:val="single" w:sz="4" w:space="0" w:color="auto"/>
              <w:left w:val="nil"/>
              <w:bottom w:val="single" w:sz="4" w:space="0" w:color="auto"/>
              <w:right w:val="single" w:sz="4" w:space="0" w:color="auto"/>
            </w:tcBorders>
            <w:vAlign w:val="center"/>
          </w:tcPr>
          <w:p w14:paraId="10BF1EEB" w14:textId="77777777" w:rsidR="00180683" w:rsidRPr="00C80F6A" w:rsidRDefault="00180683" w:rsidP="002A506C">
            <w:pPr>
              <w:ind w:left="-70"/>
              <w:jc w:val="right"/>
              <w:rPr>
                <w:rFonts w:ascii="Arial Narrow" w:hAnsi="Arial Narrow" w:cs="Arial"/>
                <w:sz w:val="16"/>
                <w:szCs w:val="16"/>
                <w:lang w:val="es-CR" w:eastAsia="es-CR"/>
              </w:rPr>
            </w:pPr>
            <w:r w:rsidRPr="00C80F6A">
              <w:rPr>
                <w:rFonts w:ascii="Arial Narrow" w:hAnsi="Arial Narrow" w:cs="Arial"/>
                <w:sz w:val="16"/>
                <w:szCs w:val="16"/>
                <w:lang w:val="es-CR" w:eastAsia="es-CR"/>
              </w:rPr>
              <w:t>70.048,15</w:t>
            </w:r>
          </w:p>
        </w:tc>
        <w:tc>
          <w:tcPr>
            <w:tcW w:w="837" w:type="dxa"/>
            <w:tcBorders>
              <w:top w:val="single" w:sz="4" w:space="0" w:color="auto"/>
              <w:left w:val="nil"/>
              <w:bottom w:val="single" w:sz="4" w:space="0" w:color="auto"/>
              <w:right w:val="single" w:sz="4" w:space="0" w:color="auto"/>
            </w:tcBorders>
            <w:shd w:val="clear" w:color="auto" w:fill="auto"/>
            <w:vAlign w:val="center"/>
          </w:tcPr>
          <w:p w14:paraId="0F11D08D" w14:textId="77777777" w:rsidR="00180683" w:rsidRPr="00C80F6A" w:rsidRDefault="00180683" w:rsidP="002A506C">
            <w:pPr>
              <w:jc w:val="right"/>
              <w:rPr>
                <w:rFonts w:ascii="Arial Narrow" w:hAnsi="Arial Narrow" w:cs="Arial"/>
                <w:sz w:val="16"/>
                <w:szCs w:val="16"/>
                <w:lang w:val="es-CR" w:eastAsia="es-CR"/>
              </w:rPr>
            </w:pPr>
            <w:r w:rsidRPr="00C80F6A">
              <w:rPr>
                <w:rFonts w:ascii="Arial Narrow" w:hAnsi="Arial Narrow" w:cs="Arial"/>
                <w:sz w:val="16"/>
                <w:szCs w:val="16"/>
                <w:lang w:val="es-CR" w:eastAsia="es-CR"/>
              </w:rPr>
              <w:t>233.493,83</w:t>
            </w:r>
          </w:p>
        </w:tc>
        <w:tc>
          <w:tcPr>
            <w:tcW w:w="992" w:type="dxa"/>
            <w:tcBorders>
              <w:top w:val="single" w:sz="4" w:space="0" w:color="auto"/>
              <w:left w:val="nil"/>
              <w:bottom w:val="single" w:sz="4" w:space="0" w:color="auto"/>
              <w:right w:val="single" w:sz="4" w:space="0" w:color="auto"/>
            </w:tcBorders>
            <w:shd w:val="clear" w:color="auto" w:fill="auto"/>
            <w:vAlign w:val="center"/>
          </w:tcPr>
          <w:p w14:paraId="397A6706" w14:textId="77777777" w:rsidR="00180683" w:rsidRPr="00C80F6A" w:rsidRDefault="00180683" w:rsidP="002A506C">
            <w:pPr>
              <w:ind w:left="-70"/>
              <w:jc w:val="right"/>
              <w:rPr>
                <w:rFonts w:ascii="Arial Narrow" w:hAnsi="Arial Narrow" w:cs="Arial"/>
                <w:sz w:val="16"/>
                <w:szCs w:val="16"/>
                <w:lang w:val="es-CR" w:eastAsia="es-CR"/>
              </w:rPr>
            </w:pPr>
            <w:r w:rsidRPr="00C80F6A">
              <w:rPr>
                <w:rFonts w:ascii="Arial Narrow" w:hAnsi="Arial Narrow" w:cs="Arial"/>
                <w:sz w:val="16"/>
                <w:szCs w:val="16"/>
                <w:lang w:val="es-CR" w:eastAsia="es-CR"/>
              </w:rPr>
              <w:t>13.352.753,01</w:t>
            </w:r>
          </w:p>
        </w:tc>
      </w:tr>
      <w:tr w:rsidR="00180683" w:rsidRPr="00C80F6A" w14:paraId="705DDBB1" w14:textId="77777777" w:rsidTr="002A506C">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14:paraId="4E599707" w14:textId="77777777" w:rsidR="00180683" w:rsidRPr="00C80F6A" w:rsidRDefault="00180683" w:rsidP="002A506C">
            <w:pPr>
              <w:rPr>
                <w:rFonts w:ascii="Arial Narrow" w:hAnsi="Arial Narrow" w:cs="Arial"/>
                <w:sz w:val="16"/>
                <w:szCs w:val="16"/>
                <w:lang w:val="es-CR" w:eastAsia="es-CR"/>
              </w:rPr>
            </w:pPr>
            <w:r w:rsidRPr="00C80F6A">
              <w:rPr>
                <w:rFonts w:ascii="Arial Narrow" w:hAnsi="Arial Narrow" w:cs="Arial"/>
                <w:sz w:val="16"/>
                <w:szCs w:val="16"/>
                <w:lang w:val="es-CR" w:eastAsia="es-CR"/>
              </w:rPr>
              <w:t>Abigail Cruz Galeano</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5E03C161" w14:textId="77777777" w:rsidR="00180683" w:rsidRPr="00C80F6A" w:rsidRDefault="00180683" w:rsidP="002A506C">
            <w:pPr>
              <w:jc w:val="center"/>
              <w:rPr>
                <w:rFonts w:ascii="Arial Narrow" w:hAnsi="Arial Narrow" w:cs="Arial"/>
                <w:sz w:val="16"/>
                <w:szCs w:val="16"/>
                <w:lang w:val="es-CR" w:eastAsia="es-CR"/>
              </w:rPr>
            </w:pPr>
            <w:r w:rsidRPr="00C80F6A">
              <w:rPr>
                <w:rFonts w:ascii="Arial Narrow" w:hAnsi="Arial Narrow" w:cs="Arial"/>
                <w:sz w:val="16"/>
                <w:szCs w:val="16"/>
                <w:lang w:val="es-CR" w:eastAsia="es-CR"/>
              </w:rPr>
              <w:t>1-1475-0588</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511E9E46" w14:textId="77777777" w:rsidR="00180683" w:rsidRPr="00C80F6A" w:rsidRDefault="00180683" w:rsidP="002A506C">
            <w:pPr>
              <w:jc w:val="center"/>
              <w:rPr>
                <w:rFonts w:ascii="Arial Narrow" w:hAnsi="Arial Narrow" w:cs="Arial"/>
                <w:sz w:val="16"/>
                <w:szCs w:val="16"/>
                <w:lang w:val="es-CR" w:eastAsia="es-CR"/>
              </w:rPr>
            </w:pPr>
            <w:r w:rsidRPr="00C80F6A">
              <w:rPr>
                <w:rFonts w:ascii="Arial Narrow" w:hAnsi="Arial Narrow" w:cs="Arial"/>
                <w:sz w:val="16"/>
                <w:szCs w:val="16"/>
                <w:lang w:val="es-CR" w:eastAsia="es-CR"/>
              </w:rPr>
              <w:t>6-148014</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1EAABCD2" w14:textId="77777777" w:rsidR="00180683" w:rsidRPr="00C80F6A" w:rsidRDefault="00180683" w:rsidP="002A506C">
            <w:pPr>
              <w:jc w:val="center"/>
              <w:rPr>
                <w:rFonts w:ascii="Arial Narrow" w:hAnsi="Arial Narrow" w:cs="Arial"/>
                <w:sz w:val="16"/>
                <w:szCs w:val="16"/>
                <w:lang w:val="es-CR" w:eastAsia="es-CR"/>
              </w:rPr>
            </w:pPr>
            <w:r w:rsidRPr="00C80F6A">
              <w:rPr>
                <w:rFonts w:ascii="Arial Narrow" w:hAnsi="Arial Narrow" w:cs="Arial"/>
                <w:sz w:val="16"/>
                <w:szCs w:val="16"/>
                <w:lang w:val="es-CR" w:eastAsia="es-CR"/>
              </w:rPr>
              <w:t>Buenos Aires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171A9284" w14:textId="77777777" w:rsidR="00180683" w:rsidRPr="00C80F6A" w:rsidRDefault="00180683" w:rsidP="002A506C">
            <w:pPr>
              <w:jc w:val="center"/>
              <w:rPr>
                <w:rFonts w:ascii="Arial Narrow" w:hAnsi="Arial Narrow" w:cs="Arial"/>
                <w:sz w:val="16"/>
                <w:szCs w:val="16"/>
                <w:lang w:val="es-CR" w:eastAsia="es-CR"/>
              </w:rPr>
            </w:pPr>
            <w:r w:rsidRPr="00C80F6A">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71739DB4" w14:textId="77777777" w:rsidR="00180683" w:rsidRPr="00C80F6A" w:rsidRDefault="00180683" w:rsidP="002A506C">
            <w:pPr>
              <w:jc w:val="right"/>
              <w:rPr>
                <w:rFonts w:ascii="Arial Narrow" w:hAnsi="Arial Narrow" w:cs="Arial"/>
                <w:sz w:val="16"/>
                <w:szCs w:val="16"/>
                <w:lang w:val="es-CR" w:eastAsia="es-CR"/>
              </w:rPr>
            </w:pPr>
            <w:r w:rsidRPr="00C80F6A">
              <w:rPr>
                <w:rFonts w:ascii="Arial Narrow" w:hAnsi="Arial Narrow" w:cs="Arial"/>
                <w:sz w:val="16"/>
                <w:szCs w:val="16"/>
                <w:lang w:val="es-CR" w:eastAsia="es-CR"/>
              </w:rPr>
              <w:t>5.100.000,00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B75F4BA" w14:textId="77777777" w:rsidR="00180683" w:rsidRPr="00C80F6A" w:rsidRDefault="00180683" w:rsidP="002A506C">
            <w:pPr>
              <w:ind w:left="-70"/>
              <w:jc w:val="right"/>
              <w:rPr>
                <w:rFonts w:ascii="Arial Narrow" w:hAnsi="Arial Narrow" w:cs="Arial"/>
                <w:sz w:val="16"/>
                <w:szCs w:val="16"/>
                <w:lang w:val="es-CR" w:eastAsia="es-CR"/>
              </w:rPr>
            </w:pPr>
            <w:r w:rsidRPr="00C80F6A">
              <w:rPr>
                <w:rFonts w:ascii="Arial Narrow" w:hAnsi="Arial Narrow" w:cs="Arial"/>
                <w:sz w:val="16"/>
                <w:szCs w:val="16"/>
                <w:lang w:val="es-CR" w:eastAsia="es-CR"/>
              </w:rPr>
              <w:t>9.749.469,93</w:t>
            </w:r>
          </w:p>
        </w:tc>
        <w:tc>
          <w:tcPr>
            <w:tcW w:w="851" w:type="dxa"/>
            <w:tcBorders>
              <w:top w:val="single" w:sz="4" w:space="0" w:color="auto"/>
              <w:left w:val="nil"/>
              <w:bottom w:val="single" w:sz="4" w:space="0" w:color="auto"/>
              <w:right w:val="single" w:sz="4" w:space="0" w:color="auto"/>
            </w:tcBorders>
            <w:vAlign w:val="center"/>
          </w:tcPr>
          <w:p w14:paraId="773A8AF6" w14:textId="77777777" w:rsidR="00180683" w:rsidRPr="00C80F6A" w:rsidRDefault="00180683" w:rsidP="002A506C">
            <w:pPr>
              <w:ind w:left="-70"/>
              <w:jc w:val="right"/>
              <w:rPr>
                <w:rFonts w:ascii="Arial Narrow" w:hAnsi="Arial Narrow" w:cs="Arial"/>
                <w:sz w:val="16"/>
                <w:szCs w:val="16"/>
                <w:lang w:val="es-CR" w:eastAsia="es-CR"/>
              </w:rPr>
            </w:pPr>
            <w:r w:rsidRPr="00C80F6A">
              <w:rPr>
                <w:rFonts w:ascii="Arial Narrow" w:hAnsi="Arial Narrow" w:cs="Arial"/>
                <w:sz w:val="16"/>
                <w:szCs w:val="16"/>
                <w:lang w:val="es-CR" w:eastAsia="es-CR"/>
              </w:rPr>
              <w:t>26.693,76</w:t>
            </w:r>
          </w:p>
        </w:tc>
        <w:tc>
          <w:tcPr>
            <w:tcW w:w="837" w:type="dxa"/>
            <w:tcBorders>
              <w:top w:val="single" w:sz="4" w:space="0" w:color="auto"/>
              <w:left w:val="nil"/>
              <w:bottom w:val="single" w:sz="4" w:space="0" w:color="auto"/>
              <w:right w:val="single" w:sz="4" w:space="0" w:color="auto"/>
            </w:tcBorders>
            <w:shd w:val="clear" w:color="auto" w:fill="auto"/>
            <w:vAlign w:val="center"/>
          </w:tcPr>
          <w:p w14:paraId="1BF20844" w14:textId="77777777" w:rsidR="00180683" w:rsidRPr="00C80F6A" w:rsidRDefault="00180683" w:rsidP="002A506C">
            <w:pPr>
              <w:jc w:val="right"/>
              <w:rPr>
                <w:rFonts w:ascii="Arial Narrow" w:hAnsi="Arial Narrow" w:cs="Arial"/>
                <w:sz w:val="16"/>
                <w:szCs w:val="16"/>
                <w:lang w:val="es-CR" w:eastAsia="es-CR"/>
              </w:rPr>
            </w:pPr>
            <w:r w:rsidRPr="00C80F6A">
              <w:rPr>
                <w:rFonts w:ascii="Arial Narrow" w:hAnsi="Arial Narrow" w:cs="Arial"/>
                <w:sz w:val="16"/>
                <w:szCs w:val="16"/>
                <w:lang w:val="es-CR" w:eastAsia="es-CR"/>
              </w:rPr>
              <w:t>266.937,64</w:t>
            </w:r>
          </w:p>
        </w:tc>
        <w:tc>
          <w:tcPr>
            <w:tcW w:w="992" w:type="dxa"/>
            <w:tcBorders>
              <w:top w:val="single" w:sz="4" w:space="0" w:color="auto"/>
              <w:left w:val="nil"/>
              <w:bottom w:val="single" w:sz="4" w:space="0" w:color="auto"/>
              <w:right w:val="single" w:sz="4" w:space="0" w:color="auto"/>
            </w:tcBorders>
            <w:shd w:val="clear" w:color="auto" w:fill="auto"/>
            <w:vAlign w:val="center"/>
          </w:tcPr>
          <w:p w14:paraId="2F33C6C9" w14:textId="77777777" w:rsidR="00180683" w:rsidRPr="00C80F6A" w:rsidRDefault="00180683" w:rsidP="002A506C">
            <w:pPr>
              <w:ind w:left="-70"/>
              <w:jc w:val="right"/>
              <w:rPr>
                <w:rFonts w:ascii="Arial Narrow" w:hAnsi="Arial Narrow" w:cs="Arial"/>
                <w:sz w:val="16"/>
                <w:szCs w:val="16"/>
                <w:lang w:val="es-CR" w:eastAsia="es-CR"/>
              </w:rPr>
            </w:pPr>
            <w:r w:rsidRPr="00C80F6A">
              <w:rPr>
                <w:rFonts w:ascii="Arial Narrow" w:hAnsi="Arial Narrow" w:cs="Arial"/>
                <w:sz w:val="16"/>
                <w:szCs w:val="16"/>
                <w:lang w:val="es-CR" w:eastAsia="es-CR"/>
              </w:rPr>
              <w:t>15.089.713,81</w:t>
            </w:r>
          </w:p>
        </w:tc>
      </w:tr>
      <w:tr w:rsidR="00180683" w:rsidRPr="00C80F6A" w14:paraId="2140D4B9" w14:textId="77777777" w:rsidTr="002A506C">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14:paraId="5BC20ADD" w14:textId="77777777" w:rsidR="00180683" w:rsidRPr="00C80F6A" w:rsidRDefault="00180683" w:rsidP="002A506C">
            <w:pPr>
              <w:rPr>
                <w:rFonts w:ascii="Arial Narrow" w:hAnsi="Arial Narrow" w:cs="Arial"/>
                <w:sz w:val="16"/>
                <w:szCs w:val="16"/>
                <w:lang w:val="es-CR" w:eastAsia="es-CR"/>
              </w:rPr>
            </w:pPr>
            <w:r w:rsidRPr="00C80F6A">
              <w:rPr>
                <w:rFonts w:ascii="Arial Narrow" w:hAnsi="Arial Narrow" w:cs="Arial"/>
                <w:sz w:val="16"/>
                <w:szCs w:val="16"/>
                <w:lang w:val="es-CR" w:eastAsia="es-CR"/>
              </w:rPr>
              <w:t>Greivin Antonio Rodríguez Batres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3E2799FA" w14:textId="77777777" w:rsidR="00180683" w:rsidRPr="00C80F6A" w:rsidRDefault="00180683" w:rsidP="002A506C">
            <w:pPr>
              <w:jc w:val="center"/>
              <w:rPr>
                <w:rFonts w:ascii="Arial Narrow" w:hAnsi="Arial Narrow" w:cs="Arial"/>
                <w:sz w:val="16"/>
                <w:szCs w:val="16"/>
                <w:lang w:val="es-CR" w:eastAsia="es-CR"/>
              </w:rPr>
            </w:pPr>
            <w:r w:rsidRPr="00C80F6A">
              <w:rPr>
                <w:rFonts w:ascii="Arial Narrow" w:hAnsi="Arial Narrow" w:cs="Arial"/>
                <w:sz w:val="16"/>
                <w:szCs w:val="16"/>
                <w:lang w:val="es-CR" w:eastAsia="es-CR"/>
              </w:rPr>
              <w:t>6-0294-0936</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104ACF8F" w14:textId="77777777" w:rsidR="00180683" w:rsidRPr="00C80F6A" w:rsidRDefault="00180683" w:rsidP="002A506C">
            <w:pPr>
              <w:jc w:val="center"/>
              <w:rPr>
                <w:rFonts w:ascii="Arial Narrow" w:hAnsi="Arial Narrow" w:cs="Arial"/>
                <w:sz w:val="16"/>
                <w:szCs w:val="16"/>
                <w:lang w:val="es-CR" w:eastAsia="es-CR"/>
              </w:rPr>
            </w:pPr>
            <w:r w:rsidRPr="00C80F6A">
              <w:rPr>
                <w:rFonts w:ascii="Arial Narrow" w:hAnsi="Arial Narrow" w:cs="Arial"/>
                <w:sz w:val="16"/>
                <w:szCs w:val="16"/>
                <w:lang w:val="es-CR" w:eastAsia="es-CR"/>
              </w:rPr>
              <w:t>6-223361</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21095C38" w14:textId="77777777" w:rsidR="00180683" w:rsidRPr="00C80F6A" w:rsidRDefault="00180683" w:rsidP="002A506C">
            <w:pPr>
              <w:jc w:val="center"/>
              <w:rPr>
                <w:rFonts w:ascii="Arial Narrow" w:hAnsi="Arial Narrow" w:cs="Arial"/>
                <w:sz w:val="16"/>
                <w:szCs w:val="16"/>
                <w:lang w:val="es-CR" w:eastAsia="es-CR"/>
              </w:rPr>
            </w:pPr>
            <w:r w:rsidRPr="00C80F6A">
              <w:rPr>
                <w:rFonts w:ascii="Arial Narrow" w:hAnsi="Arial Narrow" w:cs="Arial"/>
                <w:sz w:val="16"/>
                <w:szCs w:val="16"/>
                <w:lang w:val="es-CR" w:eastAsia="es-CR"/>
              </w:rPr>
              <w:t>Osa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7F239DD1" w14:textId="77777777" w:rsidR="00180683" w:rsidRPr="00C80F6A" w:rsidRDefault="00180683" w:rsidP="002A506C">
            <w:pPr>
              <w:jc w:val="center"/>
              <w:rPr>
                <w:rFonts w:ascii="Arial Narrow" w:hAnsi="Arial Narrow" w:cs="Arial"/>
                <w:sz w:val="16"/>
                <w:szCs w:val="16"/>
                <w:lang w:val="es-CR" w:eastAsia="es-CR"/>
              </w:rPr>
            </w:pPr>
            <w:r w:rsidRPr="00C80F6A">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146A5416" w14:textId="77777777" w:rsidR="00180683" w:rsidRPr="00C80F6A" w:rsidRDefault="00180683" w:rsidP="002A506C">
            <w:pPr>
              <w:jc w:val="right"/>
              <w:rPr>
                <w:rFonts w:ascii="Arial Narrow" w:hAnsi="Arial Narrow" w:cs="Arial"/>
                <w:sz w:val="16"/>
                <w:szCs w:val="16"/>
                <w:lang w:val="es-CR" w:eastAsia="es-CR"/>
              </w:rPr>
            </w:pPr>
            <w:r w:rsidRPr="00C80F6A">
              <w:rPr>
                <w:rFonts w:ascii="Arial Narrow" w:hAnsi="Arial Narrow" w:cs="Arial"/>
                <w:sz w:val="16"/>
                <w:szCs w:val="16"/>
                <w:lang w:val="es-CR" w:eastAsia="es-CR"/>
              </w:rPr>
              <w:t>7.000.000,00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E289EE4" w14:textId="77777777" w:rsidR="00180683" w:rsidRPr="00C80F6A" w:rsidRDefault="00180683" w:rsidP="002A506C">
            <w:pPr>
              <w:ind w:left="-70"/>
              <w:jc w:val="right"/>
              <w:rPr>
                <w:rFonts w:ascii="Arial Narrow" w:hAnsi="Arial Narrow" w:cs="Arial"/>
                <w:sz w:val="16"/>
                <w:szCs w:val="16"/>
                <w:lang w:val="es-CR" w:eastAsia="es-CR"/>
              </w:rPr>
            </w:pPr>
            <w:r w:rsidRPr="00C80F6A">
              <w:rPr>
                <w:rFonts w:ascii="Arial Narrow" w:hAnsi="Arial Narrow" w:cs="Arial"/>
                <w:sz w:val="16"/>
                <w:szCs w:val="16"/>
                <w:lang w:val="es-CR" w:eastAsia="es-CR"/>
              </w:rPr>
              <w:t>8.189.445,95</w:t>
            </w:r>
          </w:p>
        </w:tc>
        <w:tc>
          <w:tcPr>
            <w:tcW w:w="851" w:type="dxa"/>
            <w:tcBorders>
              <w:top w:val="single" w:sz="4" w:space="0" w:color="auto"/>
              <w:left w:val="nil"/>
              <w:bottom w:val="single" w:sz="4" w:space="0" w:color="auto"/>
              <w:right w:val="single" w:sz="4" w:space="0" w:color="auto"/>
            </w:tcBorders>
            <w:vAlign w:val="center"/>
          </w:tcPr>
          <w:p w14:paraId="076474F0" w14:textId="77777777" w:rsidR="00180683" w:rsidRPr="00C80F6A" w:rsidRDefault="00180683" w:rsidP="002A506C">
            <w:pPr>
              <w:ind w:left="-70"/>
              <w:jc w:val="right"/>
              <w:rPr>
                <w:rFonts w:ascii="Arial Narrow" w:hAnsi="Arial Narrow" w:cs="Arial"/>
                <w:sz w:val="16"/>
                <w:szCs w:val="16"/>
                <w:lang w:val="es-CR" w:eastAsia="es-CR"/>
              </w:rPr>
            </w:pPr>
            <w:r w:rsidRPr="00C80F6A">
              <w:rPr>
                <w:rFonts w:ascii="Arial Narrow" w:hAnsi="Arial Narrow" w:cs="Arial"/>
                <w:sz w:val="16"/>
                <w:szCs w:val="16"/>
                <w:lang w:val="es-CR" w:eastAsia="es-CR"/>
              </w:rPr>
              <w:t>72.591,53</w:t>
            </w:r>
          </w:p>
        </w:tc>
        <w:tc>
          <w:tcPr>
            <w:tcW w:w="837" w:type="dxa"/>
            <w:tcBorders>
              <w:top w:val="single" w:sz="4" w:space="0" w:color="auto"/>
              <w:left w:val="nil"/>
              <w:bottom w:val="single" w:sz="4" w:space="0" w:color="auto"/>
              <w:right w:val="single" w:sz="4" w:space="0" w:color="auto"/>
            </w:tcBorders>
            <w:shd w:val="clear" w:color="auto" w:fill="auto"/>
            <w:vAlign w:val="center"/>
          </w:tcPr>
          <w:p w14:paraId="33E6C214" w14:textId="77777777" w:rsidR="00180683" w:rsidRPr="00C80F6A" w:rsidRDefault="00180683" w:rsidP="002A506C">
            <w:pPr>
              <w:jc w:val="right"/>
              <w:rPr>
                <w:rFonts w:ascii="Arial Narrow" w:hAnsi="Arial Narrow" w:cs="Arial"/>
                <w:sz w:val="16"/>
                <w:szCs w:val="16"/>
                <w:lang w:val="es-CR" w:eastAsia="es-CR"/>
              </w:rPr>
            </w:pPr>
            <w:r w:rsidRPr="00C80F6A">
              <w:rPr>
                <w:rFonts w:ascii="Arial Narrow" w:hAnsi="Arial Narrow" w:cs="Arial"/>
                <w:sz w:val="16"/>
                <w:szCs w:val="16"/>
                <w:lang w:val="es-CR" w:eastAsia="es-CR"/>
              </w:rPr>
              <w:t>241.971,76</w:t>
            </w:r>
          </w:p>
        </w:tc>
        <w:tc>
          <w:tcPr>
            <w:tcW w:w="992" w:type="dxa"/>
            <w:tcBorders>
              <w:top w:val="single" w:sz="4" w:space="0" w:color="auto"/>
              <w:left w:val="nil"/>
              <w:bottom w:val="single" w:sz="4" w:space="0" w:color="auto"/>
              <w:right w:val="single" w:sz="4" w:space="0" w:color="auto"/>
            </w:tcBorders>
            <w:shd w:val="clear" w:color="auto" w:fill="auto"/>
            <w:vAlign w:val="center"/>
          </w:tcPr>
          <w:p w14:paraId="36B03728" w14:textId="77777777" w:rsidR="00180683" w:rsidRPr="00C80F6A" w:rsidRDefault="00180683" w:rsidP="002A506C">
            <w:pPr>
              <w:ind w:left="-70"/>
              <w:jc w:val="right"/>
              <w:rPr>
                <w:rFonts w:ascii="Arial Narrow" w:hAnsi="Arial Narrow" w:cs="Arial"/>
                <w:sz w:val="16"/>
                <w:szCs w:val="16"/>
                <w:lang w:val="es-CR" w:eastAsia="es-CR"/>
              </w:rPr>
            </w:pPr>
            <w:r w:rsidRPr="00C80F6A">
              <w:rPr>
                <w:rFonts w:ascii="Arial Narrow" w:hAnsi="Arial Narrow" w:cs="Arial"/>
                <w:sz w:val="16"/>
                <w:szCs w:val="16"/>
                <w:lang w:val="es-CR" w:eastAsia="es-CR"/>
              </w:rPr>
              <w:t>15.358.826,18</w:t>
            </w:r>
          </w:p>
        </w:tc>
      </w:tr>
      <w:tr w:rsidR="00180683" w:rsidRPr="0014298D" w14:paraId="69F5B4CA" w14:textId="77777777" w:rsidTr="002A506C">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14:paraId="4F2D72DB" w14:textId="77777777" w:rsidR="00180683" w:rsidRPr="00C80F6A" w:rsidRDefault="00180683" w:rsidP="002A506C">
            <w:pPr>
              <w:rPr>
                <w:rFonts w:ascii="Arial Narrow" w:hAnsi="Arial Narrow" w:cs="Arial"/>
                <w:sz w:val="16"/>
                <w:szCs w:val="16"/>
                <w:lang w:val="es-CR" w:eastAsia="es-CR"/>
              </w:rPr>
            </w:pPr>
            <w:proofErr w:type="spellStart"/>
            <w:r w:rsidRPr="00C80F6A">
              <w:rPr>
                <w:rFonts w:ascii="Arial Narrow" w:hAnsi="Arial Narrow" w:cs="Arial"/>
                <w:sz w:val="16"/>
                <w:szCs w:val="16"/>
                <w:lang w:val="es-CR" w:eastAsia="es-CR"/>
              </w:rPr>
              <w:t>Christiam</w:t>
            </w:r>
            <w:proofErr w:type="spellEnd"/>
            <w:r w:rsidRPr="00C80F6A">
              <w:rPr>
                <w:rFonts w:ascii="Arial Narrow" w:hAnsi="Arial Narrow" w:cs="Arial"/>
                <w:sz w:val="16"/>
                <w:szCs w:val="16"/>
                <w:lang w:val="es-CR" w:eastAsia="es-CR"/>
              </w:rPr>
              <w:t xml:space="preserve"> Orozco Castro</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1D9C177F" w14:textId="77777777" w:rsidR="00180683" w:rsidRPr="00C80F6A" w:rsidRDefault="00180683" w:rsidP="002A506C">
            <w:pPr>
              <w:jc w:val="center"/>
              <w:rPr>
                <w:rFonts w:ascii="Arial Narrow" w:hAnsi="Arial Narrow" w:cs="Arial"/>
                <w:sz w:val="16"/>
                <w:szCs w:val="16"/>
                <w:lang w:val="es-CR" w:eastAsia="es-CR"/>
              </w:rPr>
            </w:pPr>
            <w:r w:rsidRPr="00C80F6A">
              <w:rPr>
                <w:rFonts w:ascii="Arial Narrow" w:hAnsi="Arial Narrow" w:cs="Arial"/>
                <w:sz w:val="16"/>
                <w:szCs w:val="16"/>
                <w:lang w:val="es-CR" w:eastAsia="es-CR"/>
              </w:rPr>
              <w:t>1-0908-0012</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083E381C" w14:textId="77777777" w:rsidR="00180683" w:rsidRPr="00C80F6A" w:rsidRDefault="00180683" w:rsidP="002A506C">
            <w:pPr>
              <w:jc w:val="center"/>
              <w:rPr>
                <w:rFonts w:ascii="Arial Narrow" w:hAnsi="Arial Narrow" w:cs="Arial"/>
                <w:sz w:val="16"/>
                <w:szCs w:val="16"/>
                <w:lang w:val="es-CR" w:eastAsia="es-CR"/>
              </w:rPr>
            </w:pPr>
            <w:r w:rsidRPr="00C80F6A">
              <w:rPr>
                <w:rFonts w:ascii="Arial Narrow" w:hAnsi="Arial Narrow" w:cs="Arial"/>
                <w:sz w:val="16"/>
                <w:szCs w:val="16"/>
                <w:lang w:val="es-CR" w:eastAsia="es-CR"/>
              </w:rPr>
              <w:t>1-474104</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55FB3CE6" w14:textId="04E0A66B" w:rsidR="00180683" w:rsidRPr="00C80F6A" w:rsidRDefault="00180683" w:rsidP="002A506C">
            <w:pPr>
              <w:jc w:val="center"/>
              <w:rPr>
                <w:rFonts w:ascii="Arial Narrow" w:hAnsi="Arial Narrow" w:cs="Arial"/>
                <w:sz w:val="16"/>
                <w:szCs w:val="16"/>
                <w:lang w:val="es-CR" w:eastAsia="es-CR"/>
              </w:rPr>
            </w:pPr>
            <w:proofErr w:type="spellStart"/>
            <w:r w:rsidRPr="00C80F6A">
              <w:rPr>
                <w:rFonts w:ascii="Arial Narrow" w:hAnsi="Arial Narrow" w:cs="Arial"/>
                <w:sz w:val="16"/>
                <w:szCs w:val="16"/>
                <w:lang w:val="es-CR" w:eastAsia="es-CR"/>
              </w:rPr>
              <w:t>Desampa</w:t>
            </w:r>
            <w:r w:rsidR="00630795" w:rsidRPr="00C80F6A">
              <w:rPr>
                <w:rFonts w:ascii="Arial Narrow" w:hAnsi="Arial Narrow" w:cs="Arial"/>
                <w:sz w:val="16"/>
                <w:szCs w:val="16"/>
                <w:lang w:val="es-CR" w:eastAsia="es-CR"/>
              </w:rPr>
              <w:t>-</w:t>
            </w:r>
            <w:r w:rsidRPr="00C80F6A">
              <w:rPr>
                <w:rFonts w:ascii="Arial Narrow" w:hAnsi="Arial Narrow" w:cs="Arial"/>
                <w:sz w:val="16"/>
                <w:szCs w:val="16"/>
                <w:lang w:val="es-CR" w:eastAsia="es-CR"/>
              </w:rPr>
              <w:t>rados</w:t>
            </w:r>
            <w:proofErr w:type="spellEnd"/>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225C1C46" w14:textId="77777777" w:rsidR="00180683" w:rsidRPr="00C80F6A" w:rsidRDefault="00180683" w:rsidP="002A506C">
            <w:pPr>
              <w:jc w:val="center"/>
              <w:rPr>
                <w:rFonts w:ascii="Arial Narrow" w:hAnsi="Arial Narrow" w:cs="Arial"/>
                <w:sz w:val="16"/>
                <w:szCs w:val="16"/>
                <w:lang w:val="es-CR" w:eastAsia="es-CR"/>
              </w:rPr>
            </w:pPr>
            <w:r w:rsidRPr="00C80F6A">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42B55F4E" w14:textId="77777777" w:rsidR="00180683" w:rsidRPr="00C80F6A" w:rsidRDefault="00180683" w:rsidP="002A506C">
            <w:pPr>
              <w:jc w:val="center"/>
              <w:rPr>
                <w:rFonts w:ascii="Arial Narrow" w:hAnsi="Arial Narrow" w:cs="Arial"/>
                <w:sz w:val="16"/>
                <w:szCs w:val="16"/>
                <w:lang w:val="es-CR" w:eastAsia="es-CR"/>
              </w:rPr>
            </w:pPr>
            <w:r w:rsidRPr="00C80F6A">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4315FDD1" w14:textId="77777777" w:rsidR="00180683" w:rsidRPr="00C80F6A" w:rsidRDefault="00180683" w:rsidP="002A506C">
            <w:pPr>
              <w:ind w:left="-70"/>
              <w:jc w:val="right"/>
              <w:rPr>
                <w:rFonts w:ascii="Arial Narrow" w:hAnsi="Arial Narrow" w:cs="Arial"/>
                <w:sz w:val="16"/>
                <w:szCs w:val="16"/>
                <w:lang w:val="es-CR" w:eastAsia="es-CR"/>
              </w:rPr>
            </w:pPr>
            <w:r w:rsidRPr="00C80F6A">
              <w:rPr>
                <w:rFonts w:ascii="Arial Narrow" w:hAnsi="Arial Narrow" w:cs="Arial"/>
                <w:sz w:val="16"/>
                <w:szCs w:val="16"/>
                <w:lang w:val="es-CR" w:eastAsia="es-CR"/>
              </w:rPr>
              <w:t>23.355.936,78</w:t>
            </w:r>
          </w:p>
        </w:tc>
        <w:tc>
          <w:tcPr>
            <w:tcW w:w="851" w:type="dxa"/>
            <w:tcBorders>
              <w:top w:val="single" w:sz="4" w:space="0" w:color="auto"/>
              <w:left w:val="nil"/>
              <w:bottom w:val="single" w:sz="4" w:space="0" w:color="auto"/>
              <w:right w:val="single" w:sz="4" w:space="0" w:color="auto"/>
            </w:tcBorders>
            <w:vAlign w:val="center"/>
          </w:tcPr>
          <w:p w14:paraId="3DB70388" w14:textId="77777777" w:rsidR="00180683" w:rsidRPr="00C80F6A" w:rsidRDefault="00180683" w:rsidP="002A506C">
            <w:pPr>
              <w:ind w:left="-70"/>
              <w:jc w:val="right"/>
              <w:rPr>
                <w:rFonts w:ascii="Arial Narrow" w:hAnsi="Arial Narrow" w:cs="Arial"/>
                <w:sz w:val="16"/>
                <w:szCs w:val="16"/>
                <w:lang w:val="es-CR" w:eastAsia="es-CR"/>
              </w:rPr>
            </w:pPr>
            <w:r w:rsidRPr="00C80F6A">
              <w:rPr>
                <w:rFonts w:ascii="Arial Narrow" w:hAnsi="Arial Narrow" w:cs="Arial"/>
                <w:sz w:val="16"/>
                <w:szCs w:val="16"/>
                <w:lang w:val="es-CR" w:eastAsia="es-CR"/>
              </w:rPr>
              <w:t>87.192,24</w:t>
            </w:r>
          </w:p>
        </w:tc>
        <w:tc>
          <w:tcPr>
            <w:tcW w:w="837" w:type="dxa"/>
            <w:tcBorders>
              <w:top w:val="single" w:sz="4" w:space="0" w:color="auto"/>
              <w:left w:val="nil"/>
              <w:bottom w:val="single" w:sz="4" w:space="0" w:color="auto"/>
              <w:right w:val="single" w:sz="4" w:space="0" w:color="auto"/>
            </w:tcBorders>
            <w:shd w:val="clear" w:color="auto" w:fill="auto"/>
            <w:vAlign w:val="center"/>
          </w:tcPr>
          <w:p w14:paraId="310F529F" w14:textId="77777777" w:rsidR="00180683" w:rsidRPr="00C80F6A" w:rsidRDefault="00180683" w:rsidP="002A506C">
            <w:pPr>
              <w:jc w:val="right"/>
              <w:rPr>
                <w:rFonts w:ascii="Arial Narrow" w:hAnsi="Arial Narrow" w:cs="Arial"/>
                <w:sz w:val="16"/>
                <w:szCs w:val="16"/>
                <w:lang w:val="es-CR" w:eastAsia="es-CR"/>
              </w:rPr>
            </w:pPr>
            <w:r w:rsidRPr="00C80F6A">
              <w:rPr>
                <w:rFonts w:ascii="Arial Narrow" w:hAnsi="Arial Narrow" w:cs="Arial"/>
                <w:sz w:val="16"/>
                <w:szCs w:val="16"/>
                <w:lang w:val="es-CR" w:eastAsia="es-CR"/>
              </w:rPr>
              <w:t>174.384,47</w:t>
            </w:r>
          </w:p>
        </w:tc>
        <w:tc>
          <w:tcPr>
            <w:tcW w:w="992" w:type="dxa"/>
            <w:tcBorders>
              <w:top w:val="single" w:sz="4" w:space="0" w:color="auto"/>
              <w:left w:val="nil"/>
              <w:bottom w:val="single" w:sz="4" w:space="0" w:color="auto"/>
              <w:right w:val="single" w:sz="4" w:space="0" w:color="auto"/>
            </w:tcBorders>
            <w:shd w:val="clear" w:color="auto" w:fill="auto"/>
            <w:vAlign w:val="center"/>
          </w:tcPr>
          <w:p w14:paraId="33E16BEA" w14:textId="77777777" w:rsidR="00180683" w:rsidRPr="0014298D" w:rsidRDefault="00180683" w:rsidP="002A506C">
            <w:pPr>
              <w:ind w:left="-70"/>
              <w:jc w:val="right"/>
              <w:rPr>
                <w:rFonts w:ascii="Arial Narrow" w:hAnsi="Arial Narrow" w:cs="Arial"/>
                <w:sz w:val="16"/>
                <w:szCs w:val="16"/>
                <w:lang w:val="es-CR" w:eastAsia="es-CR"/>
              </w:rPr>
            </w:pPr>
            <w:r w:rsidRPr="00C80F6A">
              <w:rPr>
                <w:rFonts w:ascii="Arial Narrow" w:hAnsi="Arial Narrow" w:cs="Arial"/>
                <w:sz w:val="16"/>
                <w:szCs w:val="16"/>
                <w:lang w:val="es-CR" w:eastAsia="es-CR"/>
              </w:rPr>
              <w:t>23.443.129,02</w:t>
            </w:r>
          </w:p>
        </w:tc>
      </w:tr>
      <w:tr w:rsidR="00180683" w:rsidRPr="0014298D" w14:paraId="110C0891" w14:textId="77777777" w:rsidTr="002A506C">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14:paraId="12259FD9" w14:textId="77777777" w:rsidR="00180683" w:rsidRPr="0014298D" w:rsidRDefault="00180683" w:rsidP="002A506C">
            <w:pPr>
              <w:rPr>
                <w:rFonts w:ascii="Arial Narrow" w:hAnsi="Arial Narrow" w:cs="Arial"/>
                <w:sz w:val="16"/>
                <w:szCs w:val="16"/>
                <w:lang w:val="es-CR" w:eastAsia="es-CR"/>
              </w:rPr>
            </w:pPr>
            <w:r>
              <w:rPr>
                <w:rFonts w:ascii="Arial Narrow" w:hAnsi="Arial Narrow" w:cs="Arial"/>
                <w:sz w:val="16"/>
                <w:szCs w:val="16"/>
                <w:lang w:val="es-CR" w:eastAsia="es-CR"/>
              </w:rPr>
              <w:t>Eunice Montoya Muñoz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487201FA" w14:textId="77777777" w:rsidR="00180683" w:rsidRPr="0014298D" w:rsidRDefault="00180683" w:rsidP="002A506C">
            <w:pPr>
              <w:jc w:val="center"/>
              <w:rPr>
                <w:rFonts w:ascii="Arial Narrow" w:hAnsi="Arial Narrow" w:cs="Arial"/>
                <w:sz w:val="16"/>
                <w:szCs w:val="16"/>
                <w:lang w:val="es-CR" w:eastAsia="es-CR"/>
              </w:rPr>
            </w:pPr>
            <w:r>
              <w:rPr>
                <w:rFonts w:ascii="Arial Narrow" w:hAnsi="Arial Narrow" w:cs="Arial"/>
                <w:sz w:val="16"/>
                <w:szCs w:val="16"/>
                <w:lang w:val="es-CR" w:eastAsia="es-CR"/>
              </w:rPr>
              <w:t>7-0218-0993</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58C2ABDC" w14:textId="77777777" w:rsidR="00180683" w:rsidRPr="0014298D" w:rsidRDefault="00180683" w:rsidP="002A506C">
            <w:pPr>
              <w:jc w:val="center"/>
              <w:rPr>
                <w:rFonts w:ascii="Arial Narrow" w:hAnsi="Arial Narrow" w:cs="Arial"/>
                <w:sz w:val="16"/>
                <w:szCs w:val="16"/>
                <w:lang w:val="es-CR" w:eastAsia="es-CR"/>
              </w:rPr>
            </w:pPr>
            <w:r>
              <w:rPr>
                <w:rFonts w:ascii="Arial Narrow" w:hAnsi="Arial Narrow" w:cs="Arial"/>
                <w:sz w:val="16"/>
                <w:szCs w:val="16"/>
                <w:lang w:val="es-CR" w:eastAsia="es-CR"/>
              </w:rPr>
              <w:t>1-692668</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3F48012C" w14:textId="77777777" w:rsidR="00180683" w:rsidRPr="0014298D" w:rsidRDefault="00180683" w:rsidP="002A506C">
            <w:pPr>
              <w:jc w:val="center"/>
              <w:rPr>
                <w:rFonts w:ascii="Arial Narrow" w:hAnsi="Arial Narrow" w:cs="Arial"/>
                <w:sz w:val="16"/>
                <w:szCs w:val="16"/>
                <w:lang w:val="es-CR" w:eastAsia="es-CR"/>
              </w:rPr>
            </w:pPr>
            <w:r>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4861BE30" w14:textId="77777777" w:rsidR="00180683" w:rsidRPr="0014298D" w:rsidRDefault="00180683" w:rsidP="002A506C">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68CA2308" w14:textId="77777777" w:rsidR="00180683" w:rsidRPr="0014298D" w:rsidRDefault="00180683" w:rsidP="002A506C">
            <w:pPr>
              <w:jc w:val="right"/>
              <w:rPr>
                <w:rFonts w:ascii="Arial Narrow" w:hAnsi="Arial Narrow" w:cs="Arial"/>
                <w:sz w:val="16"/>
                <w:szCs w:val="16"/>
                <w:lang w:val="es-CR" w:eastAsia="es-CR"/>
              </w:rPr>
            </w:pPr>
            <w:r>
              <w:rPr>
                <w:rFonts w:ascii="Arial Narrow" w:hAnsi="Arial Narrow" w:cs="Arial"/>
                <w:sz w:val="16"/>
                <w:szCs w:val="16"/>
                <w:lang w:val="es-CR" w:eastAsia="es-CR"/>
              </w:rPr>
              <w:t>6.000.000,00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DAEE3D1" w14:textId="77777777" w:rsidR="00180683" w:rsidRPr="0014298D" w:rsidRDefault="00180683" w:rsidP="002A506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8.189.757,75</w:t>
            </w:r>
          </w:p>
        </w:tc>
        <w:tc>
          <w:tcPr>
            <w:tcW w:w="851" w:type="dxa"/>
            <w:tcBorders>
              <w:top w:val="single" w:sz="4" w:space="0" w:color="auto"/>
              <w:left w:val="nil"/>
              <w:bottom w:val="single" w:sz="4" w:space="0" w:color="auto"/>
              <w:right w:val="single" w:sz="4" w:space="0" w:color="auto"/>
            </w:tcBorders>
            <w:vAlign w:val="center"/>
          </w:tcPr>
          <w:p w14:paraId="296690B5" w14:textId="77777777" w:rsidR="00180683" w:rsidRPr="0014298D" w:rsidRDefault="00180683" w:rsidP="002A506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25.000,00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5ECA4A0A" w14:textId="77777777" w:rsidR="00180683" w:rsidRPr="0014298D" w:rsidRDefault="00180683" w:rsidP="002A506C">
            <w:pPr>
              <w:jc w:val="right"/>
              <w:rPr>
                <w:rFonts w:ascii="Arial Narrow" w:hAnsi="Arial Narrow" w:cs="Arial"/>
                <w:sz w:val="16"/>
                <w:szCs w:val="16"/>
                <w:lang w:val="es-CR" w:eastAsia="es-CR"/>
              </w:rPr>
            </w:pPr>
            <w:r>
              <w:rPr>
                <w:rFonts w:ascii="Arial Narrow" w:hAnsi="Arial Narrow" w:cs="Arial"/>
                <w:sz w:val="16"/>
                <w:szCs w:val="16"/>
                <w:lang w:val="es-CR" w:eastAsia="es-CR"/>
              </w:rPr>
              <w:t>237.740,86</w:t>
            </w:r>
          </w:p>
        </w:tc>
        <w:tc>
          <w:tcPr>
            <w:tcW w:w="992" w:type="dxa"/>
            <w:tcBorders>
              <w:top w:val="single" w:sz="4" w:space="0" w:color="auto"/>
              <w:left w:val="nil"/>
              <w:bottom w:val="single" w:sz="4" w:space="0" w:color="auto"/>
              <w:right w:val="single" w:sz="4" w:space="0" w:color="auto"/>
            </w:tcBorders>
            <w:shd w:val="clear" w:color="auto" w:fill="auto"/>
            <w:vAlign w:val="center"/>
          </w:tcPr>
          <w:p w14:paraId="11875D1E" w14:textId="77777777" w:rsidR="00180683" w:rsidRPr="0014298D" w:rsidRDefault="00180683" w:rsidP="002A506C">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14.402.498,61</w:t>
            </w:r>
          </w:p>
        </w:tc>
      </w:tr>
      <w:tr w:rsidR="00180683" w:rsidRPr="0008063E" w14:paraId="4DDB9801" w14:textId="77777777" w:rsidTr="002A506C">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B14CCA" w14:textId="77777777" w:rsidR="00180683" w:rsidRPr="0008063E" w:rsidRDefault="00180683" w:rsidP="002A506C">
            <w:pPr>
              <w:ind w:left="87"/>
              <w:rPr>
                <w:rFonts w:cs="Arial"/>
                <w:b/>
                <w:bCs/>
                <w:iCs/>
                <w:sz w:val="20"/>
                <w:szCs w:val="20"/>
                <w:lang w:val="es-CR" w:eastAsia="es-CR"/>
              </w:rPr>
            </w:pPr>
            <w:r w:rsidRPr="0008063E">
              <w:rPr>
                <w:rFonts w:cs="Arial"/>
                <w:b/>
                <w:bCs/>
                <w:iCs/>
                <w:sz w:val="20"/>
                <w:szCs w:val="20"/>
                <w:lang w:val="es-CR" w:eastAsia="es-CR"/>
              </w:rPr>
              <w:t xml:space="preserve">Entidad Autorizada:   </w:t>
            </w:r>
            <w:r>
              <w:rPr>
                <w:rFonts w:cs="Arial"/>
                <w:b/>
                <w:bCs/>
                <w:iCs/>
                <w:sz w:val="20"/>
                <w:szCs w:val="20"/>
                <w:lang w:val="es-CR" w:eastAsia="es-CR"/>
              </w:rPr>
              <w:t>Banco de Costa Rica</w:t>
            </w:r>
          </w:p>
        </w:tc>
      </w:tr>
      <w:tr w:rsidR="00180683" w:rsidRPr="00142DB9" w14:paraId="6DF79DC3" w14:textId="77777777" w:rsidTr="002A506C">
        <w:trPr>
          <w:trHeight w:val="20"/>
        </w:trPr>
        <w:tc>
          <w:tcPr>
            <w:tcW w:w="1575" w:type="dxa"/>
            <w:tcBorders>
              <w:top w:val="single" w:sz="4" w:space="0" w:color="auto"/>
              <w:left w:val="single" w:sz="4" w:space="0" w:color="auto"/>
              <w:bottom w:val="nil"/>
              <w:right w:val="single" w:sz="4" w:space="0" w:color="auto"/>
            </w:tcBorders>
            <w:vAlign w:val="center"/>
          </w:tcPr>
          <w:p w14:paraId="7C634829" w14:textId="77777777" w:rsidR="00180683" w:rsidRPr="00142DB9" w:rsidRDefault="00180683" w:rsidP="002A506C">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14:paraId="07D43905" w14:textId="77777777" w:rsidR="00180683" w:rsidRPr="00142DB9" w:rsidRDefault="00180683" w:rsidP="002A506C">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39C2C7C" w14:textId="77777777" w:rsidR="00180683" w:rsidRPr="00142DB9" w:rsidRDefault="00180683" w:rsidP="002A506C">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14:paraId="49638FAD" w14:textId="77777777" w:rsidR="00180683" w:rsidRPr="00142DB9" w:rsidRDefault="00180683" w:rsidP="002A506C">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14:paraId="0B8BB8CB" w14:textId="77777777" w:rsidR="00180683" w:rsidRDefault="00180683" w:rsidP="002A506C">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0A3CE82A" w14:textId="77777777" w:rsidR="00180683" w:rsidRDefault="00180683" w:rsidP="002A506C">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A3515F" w14:textId="77777777" w:rsidR="00180683" w:rsidRPr="00142DB9" w:rsidRDefault="00180683" w:rsidP="002A506C">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D75999A" w14:textId="77777777" w:rsidR="00180683" w:rsidRPr="00142DB9" w:rsidRDefault="00180683" w:rsidP="002A506C">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vAlign w:val="center"/>
          </w:tcPr>
          <w:p w14:paraId="03929EF6" w14:textId="77777777" w:rsidR="00180683" w:rsidRPr="00142DB9" w:rsidRDefault="00180683" w:rsidP="002A506C">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14:paraId="2AE8FA11" w14:textId="77777777" w:rsidR="00180683" w:rsidRPr="00142DB9" w:rsidRDefault="00180683" w:rsidP="002A506C">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6CE2894" w14:textId="77777777" w:rsidR="00180683" w:rsidRPr="00142DB9" w:rsidRDefault="00180683" w:rsidP="002A506C">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180683" w:rsidRPr="0014298D" w14:paraId="42BD94E8" w14:textId="77777777" w:rsidTr="002A506C">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4F6C468A" w14:textId="77777777" w:rsidR="00180683" w:rsidRPr="00C80F6A" w:rsidRDefault="00180683" w:rsidP="002A506C">
            <w:pPr>
              <w:rPr>
                <w:rFonts w:ascii="Arial Narrow" w:hAnsi="Arial Narrow" w:cs="Arial"/>
                <w:sz w:val="16"/>
                <w:szCs w:val="16"/>
                <w:lang w:val="es-CR" w:eastAsia="es-CR"/>
              </w:rPr>
            </w:pPr>
            <w:r w:rsidRPr="00C80F6A">
              <w:rPr>
                <w:rFonts w:ascii="Arial Narrow" w:hAnsi="Arial Narrow" w:cs="Arial"/>
                <w:sz w:val="16"/>
                <w:szCs w:val="16"/>
                <w:lang w:val="es-CR" w:eastAsia="es-CR"/>
              </w:rPr>
              <w:t>Marcia Lorena García Espinoza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7DAE9FD" w14:textId="19DD0944" w:rsidR="00180683" w:rsidRPr="00C80F6A" w:rsidRDefault="00180683" w:rsidP="002A506C">
            <w:pPr>
              <w:jc w:val="center"/>
              <w:rPr>
                <w:rFonts w:ascii="Arial Narrow" w:hAnsi="Arial Narrow" w:cs="Arial"/>
                <w:sz w:val="16"/>
                <w:szCs w:val="16"/>
                <w:lang w:val="es-CR" w:eastAsia="es-CR"/>
              </w:rPr>
            </w:pPr>
            <w:r w:rsidRPr="00C80F6A">
              <w:rPr>
                <w:rFonts w:ascii="Arial Narrow" w:hAnsi="Arial Narrow" w:cs="Arial"/>
                <w:sz w:val="16"/>
                <w:szCs w:val="16"/>
                <w:lang w:val="es-CR" w:eastAsia="es-CR"/>
              </w:rPr>
              <w:t>155820</w:t>
            </w:r>
            <w:r w:rsidR="00C80F6A" w:rsidRPr="00C80F6A">
              <w:rPr>
                <w:rFonts w:ascii="Arial Narrow" w:hAnsi="Arial Narrow" w:cs="Arial"/>
                <w:sz w:val="16"/>
                <w:szCs w:val="16"/>
                <w:lang w:val="es-CR" w:eastAsia="es-CR"/>
              </w:rPr>
              <w:t>-</w:t>
            </w:r>
          </w:p>
          <w:p w14:paraId="744F37D1" w14:textId="77777777" w:rsidR="00180683" w:rsidRPr="00C80F6A" w:rsidRDefault="00180683" w:rsidP="002A506C">
            <w:pPr>
              <w:jc w:val="center"/>
              <w:rPr>
                <w:rFonts w:ascii="Arial Narrow" w:hAnsi="Arial Narrow" w:cs="Arial"/>
                <w:sz w:val="16"/>
                <w:szCs w:val="16"/>
                <w:lang w:val="es-CR" w:eastAsia="es-CR"/>
              </w:rPr>
            </w:pPr>
            <w:r w:rsidRPr="00C80F6A">
              <w:rPr>
                <w:rFonts w:ascii="Arial Narrow" w:hAnsi="Arial Narrow" w:cs="Arial"/>
                <w:sz w:val="16"/>
                <w:szCs w:val="16"/>
                <w:lang w:val="es-CR" w:eastAsia="es-CR"/>
              </w:rPr>
              <w:t>420333</w:t>
            </w:r>
          </w:p>
        </w:tc>
        <w:tc>
          <w:tcPr>
            <w:tcW w:w="709" w:type="dxa"/>
            <w:tcBorders>
              <w:top w:val="single" w:sz="4" w:space="0" w:color="auto"/>
              <w:left w:val="nil"/>
              <w:bottom w:val="single" w:sz="4" w:space="0" w:color="auto"/>
              <w:right w:val="single" w:sz="4" w:space="0" w:color="auto"/>
            </w:tcBorders>
            <w:shd w:val="clear" w:color="auto" w:fill="auto"/>
            <w:vAlign w:val="center"/>
          </w:tcPr>
          <w:p w14:paraId="1E1D53E0" w14:textId="77777777" w:rsidR="00180683" w:rsidRPr="00C80F6A" w:rsidRDefault="00180683" w:rsidP="002A506C">
            <w:pPr>
              <w:jc w:val="center"/>
              <w:rPr>
                <w:rFonts w:ascii="Arial Narrow" w:hAnsi="Arial Narrow" w:cs="Arial"/>
                <w:sz w:val="16"/>
                <w:szCs w:val="16"/>
                <w:lang w:val="es-CR" w:eastAsia="es-CR"/>
              </w:rPr>
            </w:pPr>
            <w:r w:rsidRPr="00C80F6A">
              <w:rPr>
                <w:rFonts w:ascii="Arial Narrow" w:hAnsi="Arial Narrow" w:cs="Arial"/>
                <w:sz w:val="16"/>
                <w:szCs w:val="16"/>
                <w:lang w:val="es-CR" w:eastAsia="es-CR"/>
              </w:rPr>
              <w:t>2-542161</w:t>
            </w:r>
          </w:p>
        </w:tc>
        <w:tc>
          <w:tcPr>
            <w:tcW w:w="851" w:type="dxa"/>
            <w:tcBorders>
              <w:top w:val="single" w:sz="4" w:space="0" w:color="auto"/>
              <w:left w:val="nil"/>
              <w:bottom w:val="single" w:sz="4" w:space="0" w:color="auto"/>
              <w:right w:val="single" w:sz="4" w:space="0" w:color="auto"/>
            </w:tcBorders>
            <w:shd w:val="clear" w:color="auto" w:fill="auto"/>
            <w:vAlign w:val="center"/>
          </w:tcPr>
          <w:p w14:paraId="66277118" w14:textId="77777777" w:rsidR="00180683" w:rsidRPr="00C80F6A" w:rsidRDefault="00180683" w:rsidP="002A506C">
            <w:pPr>
              <w:jc w:val="center"/>
              <w:rPr>
                <w:rFonts w:ascii="Arial Narrow" w:hAnsi="Arial Narrow" w:cs="Arial"/>
                <w:sz w:val="16"/>
                <w:szCs w:val="16"/>
                <w:lang w:val="es-CR" w:eastAsia="es-CR"/>
              </w:rPr>
            </w:pPr>
            <w:r w:rsidRPr="00C80F6A">
              <w:rPr>
                <w:rFonts w:ascii="Arial Narrow" w:hAnsi="Arial Narrow" w:cs="Arial"/>
                <w:sz w:val="16"/>
                <w:szCs w:val="16"/>
                <w:lang w:val="es-CR" w:eastAsia="es-CR"/>
              </w:rPr>
              <w:t>Upala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22A92D1" w14:textId="77777777" w:rsidR="00180683" w:rsidRPr="00C80F6A" w:rsidRDefault="00180683" w:rsidP="002A506C">
            <w:pPr>
              <w:jc w:val="center"/>
              <w:rPr>
                <w:rFonts w:ascii="Arial Narrow" w:hAnsi="Arial Narrow" w:cs="Arial"/>
                <w:sz w:val="16"/>
                <w:szCs w:val="16"/>
                <w:lang w:val="es-CR" w:eastAsia="es-CR"/>
              </w:rPr>
            </w:pPr>
            <w:r w:rsidRPr="00C80F6A">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4F2163" w14:textId="77777777" w:rsidR="00180683" w:rsidRPr="00C80F6A" w:rsidRDefault="00180683" w:rsidP="002A506C">
            <w:pPr>
              <w:jc w:val="right"/>
              <w:rPr>
                <w:rFonts w:ascii="Arial Narrow" w:hAnsi="Arial Narrow" w:cs="Arial"/>
                <w:sz w:val="16"/>
                <w:szCs w:val="16"/>
                <w:lang w:val="es-CR" w:eastAsia="es-CR"/>
              </w:rPr>
            </w:pPr>
            <w:r w:rsidRPr="00C80F6A">
              <w:rPr>
                <w:rFonts w:ascii="Arial Narrow" w:hAnsi="Arial Narrow" w:cs="Arial"/>
                <w:sz w:val="16"/>
                <w:szCs w:val="16"/>
                <w:lang w:val="es-CR" w:eastAsia="es-CR"/>
              </w:rPr>
              <w:t>4.000.000,00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4C0950E" w14:textId="77777777" w:rsidR="00180683" w:rsidRPr="00C80F6A" w:rsidRDefault="00180683" w:rsidP="002A506C">
            <w:pPr>
              <w:ind w:left="-70"/>
              <w:jc w:val="right"/>
              <w:rPr>
                <w:rFonts w:ascii="Arial Narrow" w:hAnsi="Arial Narrow" w:cs="Arial"/>
                <w:sz w:val="16"/>
                <w:szCs w:val="16"/>
                <w:lang w:val="es-CR" w:eastAsia="es-CR"/>
              </w:rPr>
            </w:pPr>
            <w:r w:rsidRPr="00C80F6A">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0B22F582" w14:textId="77777777" w:rsidR="00180683" w:rsidRPr="00C80F6A" w:rsidRDefault="00180683" w:rsidP="002A506C">
            <w:pPr>
              <w:ind w:left="-70"/>
              <w:jc w:val="right"/>
              <w:rPr>
                <w:rFonts w:ascii="Arial Narrow" w:hAnsi="Arial Narrow" w:cs="Arial"/>
                <w:sz w:val="16"/>
                <w:szCs w:val="16"/>
                <w:lang w:val="es-CR" w:eastAsia="es-CR"/>
              </w:rPr>
            </w:pPr>
            <w:r w:rsidRPr="00C80F6A">
              <w:rPr>
                <w:rFonts w:ascii="Arial Narrow" w:hAnsi="Arial Narrow" w:cs="Arial"/>
                <w:sz w:val="16"/>
                <w:szCs w:val="16"/>
                <w:lang w:val="es-CR" w:eastAsia="es-CR"/>
              </w:rPr>
              <w:t>13.484,84</w:t>
            </w:r>
          </w:p>
        </w:tc>
        <w:tc>
          <w:tcPr>
            <w:tcW w:w="837" w:type="dxa"/>
            <w:tcBorders>
              <w:top w:val="single" w:sz="4" w:space="0" w:color="auto"/>
              <w:left w:val="nil"/>
              <w:bottom w:val="single" w:sz="4" w:space="0" w:color="auto"/>
              <w:right w:val="single" w:sz="4" w:space="0" w:color="auto"/>
            </w:tcBorders>
            <w:shd w:val="clear" w:color="auto" w:fill="auto"/>
            <w:vAlign w:val="center"/>
          </w:tcPr>
          <w:p w14:paraId="57313146" w14:textId="77777777" w:rsidR="00180683" w:rsidRPr="00C80F6A" w:rsidRDefault="00180683" w:rsidP="002A506C">
            <w:pPr>
              <w:jc w:val="right"/>
              <w:rPr>
                <w:rFonts w:ascii="Arial Narrow" w:hAnsi="Arial Narrow" w:cs="Arial"/>
                <w:sz w:val="16"/>
                <w:szCs w:val="16"/>
                <w:lang w:val="es-CR" w:eastAsia="es-CR"/>
              </w:rPr>
            </w:pPr>
            <w:r w:rsidRPr="00C80F6A">
              <w:rPr>
                <w:rFonts w:ascii="Arial Narrow" w:hAnsi="Arial Narrow" w:cs="Arial"/>
                <w:sz w:val="16"/>
                <w:szCs w:val="16"/>
                <w:lang w:val="es-CR" w:eastAsia="es-CR"/>
              </w:rPr>
              <w:t>134.848,35</w:t>
            </w:r>
          </w:p>
        </w:tc>
        <w:tc>
          <w:tcPr>
            <w:tcW w:w="992" w:type="dxa"/>
            <w:tcBorders>
              <w:top w:val="single" w:sz="4" w:space="0" w:color="auto"/>
              <w:left w:val="nil"/>
              <w:bottom w:val="single" w:sz="4" w:space="0" w:color="auto"/>
              <w:right w:val="single" w:sz="4" w:space="0" w:color="auto"/>
            </w:tcBorders>
            <w:shd w:val="clear" w:color="auto" w:fill="auto"/>
            <w:vAlign w:val="center"/>
          </w:tcPr>
          <w:p w14:paraId="153C3B59" w14:textId="77777777" w:rsidR="00180683" w:rsidRPr="0014298D" w:rsidRDefault="00180683" w:rsidP="002A506C">
            <w:pPr>
              <w:ind w:left="-70"/>
              <w:jc w:val="right"/>
              <w:rPr>
                <w:rFonts w:ascii="Arial Narrow" w:hAnsi="Arial Narrow" w:cs="Arial"/>
                <w:sz w:val="16"/>
                <w:szCs w:val="16"/>
                <w:lang w:val="es-CR" w:eastAsia="es-CR"/>
              </w:rPr>
            </w:pPr>
            <w:r w:rsidRPr="00C80F6A">
              <w:rPr>
                <w:rFonts w:ascii="Arial Narrow" w:hAnsi="Arial Narrow" w:cs="Arial"/>
                <w:sz w:val="16"/>
                <w:szCs w:val="16"/>
                <w:lang w:val="es-CR" w:eastAsia="es-CR"/>
              </w:rPr>
              <w:t>12.311.363,52</w:t>
            </w:r>
          </w:p>
        </w:tc>
      </w:tr>
      <w:tr w:rsidR="00180683" w:rsidRPr="00AC7939" w14:paraId="555F5766" w14:textId="77777777" w:rsidTr="002A506C">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065E5F" w14:textId="77777777" w:rsidR="00180683" w:rsidRPr="00AC7939" w:rsidRDefault="00180683" w:rsidP="002A506C">
            <w:pPr>
              <w:ind w:left="87"/>
              <w:rPr>
                <w:rFonts w:cs="Arial"/>
                <w:b/>
                <w:bCs/>
                <w:iCs/>
                <w:sz w:val="20"/>
                <w:szCs w:val="20"/>
                <w:lang w:val="es-CR" w:eastAsia="es-CR"/>
              </w:rPr>
            </w:pPr>
            <w:r w:rsidRPr="00AC7939">
              <w:rPr>
                <w:rFonts w:cs="Arial"/>
                <w:b/>
                <w:bCs/>
                <w:iCs/>
                <w:sz w:val="20"/>
                <w:szCs w:val="20"/>
                <w:lang w:val="es-CR" w:eastAsia="es-CR"/>
              </w:rPr>
              <w:t xml:space="preserve">Entidad Autorizada:   </w:t>
            </w:r>
            <w:proofErr w:type="spellStart"/>
            <w:r>
              <w:rPr>
                <w:rFonts w:cs="Arial"/>
                <w:b/>
                <w:bCs/>
                <w:iCs/>
                <w:sz w:val="20"/>
                <w:szCs w:val="20"/>
                <w:lang w:val="es-CR" w:eastAsia="es-CR"/>
              </w:rPr>
              <w:t>Coopealianza</w:t>
            </w:r>
            <w:proofErr w:type="spellEnd"/>
            <w:r>
              <w:rPr>
                <w:rFonts w:cs="Arial"/>
                <w:b/>
                <w:bCs/>
                <w:iCs/>
                <w:sz w:val="20"/>
                <w:szCs w:val="20"/>
                <w:lang w:val="es-CR" w:eastAsia="es-CR"/>
              </w:rPr>
              <w:t xml:space="preserve"> R.L.</w:t>
            </w:r>
          </w:p>
        </w:tc>
      </w:tr>
      <w:tr w:rsidR="00180683" w:rsidRPr="00AC7939" w14:paraId="3730FB5D" w14:textId="77777777" w:rsidTr="002A506C">
        <w:trPr>
          <w:trHeight w:val="20"/>
        </w:trPr>
        <w:tc>
          <w:tcPr>
            <w:tcW w:w="1575" w:type="dxa"/>
            <w:tcBorders>
              <w:top w:val="single" w:sz="4" w:space="0" w:color="auto"/>
              <w:left w:val="single" w:sz="4" w:space="0" w:color="auto"/>
              <w:bottom w:val="nil"/>
              <w:right w:val="single" w:sz="4" w:space="0" w:color="auto"/>
            </w:tcBorders>
            <w:vAlign w:val="center"/>
          </w:tcPr>
          <w:p w14:paraId="45A8CBAE" w14:textId="77777777" w:rsidR="00180683" w:rsidRPr="00AC7939" w:rsidRDefault="00180683" w:rsidP="002A506C">
            <w:pPr>
              <w:jc w:val="center"/>
              <w:rPr>
                <w:rFonts w:ascii="Arial Narrow" w:hAnsi="Arial Narrow" w:cs="Arial"/>
                <w:b/>
                <w:bCs/>
                <w:iCs/>
                <w:sz w:val="16"/>
                <w:szCs w:val="16"/>
                <w:lang w:val="es-CR" w:eastAsia="es-CR"/>
              </w:rPr>
            </w:pPr>
            <w:r w:rsidRPr="00AC793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14:paraId="779AB410" w14:textId="77777777" w:rsidR="00180683" w:rsidRPr="00AC7939" w:rsidRDefault="00180683" w:rsidP="002A506C">
            <w:pPr>
              <w:jc w:val="center"/>
              <w:rPr>
                <w:rFonts w:ascii="Arial Narrow" w:hAnsi="Arial Narrow" w:cs="Arial"/>
                <w:b/>
                <w:bCs/>
                <w:iCs/>
                <w:sz w:val="16"/>
                <w:szCs w:val="16"/>
                <w:lang w:val="es-CR" w:eastAsia="es-CR"/>
              </w:rPr>
            </w:pPr>
            <w:r w:rsidRPr="00AC793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4FAD290" w14:textId="77777777" w:rsidR="00180683" w:rsidRPr="00AC7939" w:rsidRDefault="00180683" w:rsidP="002A506C">
            <w:pPr>
              <w:jc w:val="center"/>
              <w:rPr>
                <w:rFonts w:ascii="Arial Narrow" w:hAnsi="Arial Narrow" w:cs="Arial"/>
                <w:b/>
                <w:bCs/>
                <w:iCs/>
                <w:sz w:val="16"/>
                <w:szCs w:val="16"/>
                <w:lang w:val="es-CR" w:eastAsia="es-CR"/>
              </w:rPr>
            </w:pPr>
            <w:r w:rsidRPr="00AC793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14:paraId="256C7E75" w14:textId="77777777" w:rsidR="00180683" w:rsidRPr="00AC7939" w:rsidRDefault="00180683" w:rsidP="002A506C">
            <w:pPr>
              <w:jc w:val="center"/>
              <w:rPr>
                <w:rFonts w:ascii="Arial Narrow" w:hAnsi="Arial Narrow" w:cs="Arial"/>
                <w:b/>
                <w:bCs/>
                <w:iCs/>
                <w:sz w:val="16"/>
                <w:szCs w:val="16"/>
                <w:lang w:val="es-CR" w:eastAsia="es-CR"/>
              </w:rPr>
            </w:pPr>
            <w:r w:rsidRPr="00AC7939">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14:paraId="4E3C256C" w14:textId="77777777" w:rsidR="00180683" w:rsidRPr="00AC7939" w:rsidRDefault="00180683" w:rsidP="002A506C">
            <w:pPr>
              <w:jc w:val="center"/>
              <w:rPr>
                <w:rFonts w:ascii="Arial Narrow" w:hAnsi="Arial Narrow" w:cs="Arial"/>
                <w:b/>
                <w:bCs/>
                <w:iCs/>
                <w:sz w:val="16"/>
                <w:szCs w:val="16"/>
                <w:lang w:val="es-CR" w:eastAsia="es-CR"/>
              </w:rPr>
            </w:pPr>
            <w:proofErr w:type="spellStart"/>
            <w:r w:rsidRPr="00AC7939">
              <w:rPr>
                <w:rFonts w:ascii="Arial Narrow" w:hAnsi="Arial Narrow" w:cs="Arial"/>
                <w:b/>
                <w:bCs/>
                <w:iCs/>
                <w:sz w:val="16"/>
                <w:szCs w:val="16"/>
                <w:lang w:val="es-CR" w:eastAsia="es-CR"/>
              </w:rPr>
              <w:t>Propó</w:t>
            </w:r>
            <w:proofErr w:type="spellEnd"/>
            <w:r w:rsidRPr="00AC7939">
              <w:rPr>
                <w:rFonts w:ascii="Arial Narrow" w:hAnsi="Arial Narrow" w:cs="Arial"/>
                <w:b/>
                <w:bCs/>
                <w:iCs/>
                <w:sz w:val="16"/>
                <w:szCs w:val="16"/>
                <w:lang w:val="es-CR" w:eastAsia="es-CR"/>
              </w:rPr>
              <w:t>-sito</w:t>
            </w:r>
          </w:p>
          <w:p w14:paraId="74746EAE" w14:textId="77777777" w:rsidR="00180683" w:rsidRPr="00AC7939" w:rsidRDefault="00180683" w:rsidP="002A506C">
            <w:pPr>
              <w:jc w:val="center"/>
              <w:rPr>
                <w:rFonts w:ascii="Arial Narrow" w:hAnsi="Arial Narrow" w:cs="Arial"/>
                <w:b/>
                <w:bCs/>
                <w:iCs/>
                <w:sz w:val="16"/>
                <w:szCs w:val="16"/>
                <w:lang w:val="es-CR" w:eastAsia="es-CR"/>
              </w:rPr>
            </w:pPr>
            <w:r w:rsidRPr="00AC7939">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C7103C" w14:textId="77777777" w:rsidR="00180683" w:rsidRPr="00AC7939" w:rsidRDefault="00180683" w:rsidP="002A506C">
            <w:pPr>
              <w:jc w:val="center"/>
              <w:rPr>
                <w:rFonts w:ascii="Arial Narrow" w:hAnsi="Arial Narrow" w:cs="Arial"/>
                <w:b/>
                <w:bCs/>
                <w:iCs/>
                <w:sz w:val="16"/>
                <w:szCs w:val="16"/>
                <w:lang w:val="es-CR" w:eastAsia="es-CR"/>
              </w:rPr>
            </w:pPr>
            <w:r w:rsidRPr="00AC7939">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CC68D90" w14:textId="77777777" w:rsidR="00180683" w:rsidRPr="00AC7939" w:rsidRDefault="00180683" w:rsidP="002A506C">
            <w:pPr>
              <w:jc w:val="center"/>
              <w:rPr>
                <w:rFonts w:ascii="Arial Narrow" w:hAnsi="Arial Narrow" w:cs="Arial"/>
                <w:b/>
                <w:bCs/>
                <w:iCs/>
                <w:sz w:val="16"/>
                <w:szCs w:val="16"/>
                <w:lang w:val="es-CR" w:eastAsia="es-CR"/>
              </w:rPr>
            </w:pPr>
            <w:r w:rsidRPr="00AC7939">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14:paraId="283196E5" w14:textId="77777777" w:rsidR="00180683" w:rsidRPr="00AC7939" w:rsidRDefault="00180683" w:rsidP="002A506C">
            <w:pPr>
              <w:ind w:left="-70"/>
              <w:jc w:val="center"/>
              <w:rPr>
                <w:rFonts w:ascii="Arial Narrow" w:hAnsi="Arial Narrow" w:cs="Arial"/>
                <w:b/>
                <w:bCs/>
                <w:iCs/>
                <w:sz w:val="16"/>
                <w:szCs w:val="16"/>
                <w:lang w:val="es-CR" w:eastAsia="es-CR"/>
              </w:rPr>
            </w:pPr>
            <w:r w:rsidRPr="00AC793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14:paraId="117690E8" w14:textId="77777777" w:rsidR="00180683" w:rsidRPr="00AC7939" w:rsidRDefault="00180683" w:rsidP="002A506C">
            <w:pPr>
              <w:jc w:val="center"/>
              <w:rPr>
                <w:rFonts w:ascii="Arial Narrow" w:hAnsi="Arial Narrow" w:cs="Arial"/>
                <w:b/>
                <w:bCs/>
                <w:iCs/>
                <w:sz w:val="16"/>
                <w:szCs w:val="16"/>
                <w:lang w:val="es-CR" w:eastAsia="es-CR"/>
              </w:rPr>
            </w:pPr>
            <w:r w:rsidRPr="00AC7939">
              <w:rPr>
                <w:rFonts w:ascii="Arial Narrow" w:hAnsi="Arial Narrow" w:cs="Arial"/>
                <w:b/>
                <w:bCs/>
                <w:sz w:val="16"/>
                <w:szCs w:val="16"/>
              </w:rPr>
              <w:t>Gastos de formaliza-</w:t>
            </w:r>
            <w:proofErr w:type="spellStart"/>
            <w:r w:rsidRPr="00AC7939">
              <w:rPr>
                <w:rFonts w:ascii="Arial Narrow" w:hAnsi="Arial Narrow" w:cs="Arial"/>
                <w:b/>
                <w:bCs/>
                <w:sz w:val="16"/>
                <w:szCs w:val="16"/>
              </w:rPr>
              <w:t>ción</w:t>
            </w:r>
            <w:proofErr w:type="spellEnd"/>
            <w:r w:rsidRPr="00AC793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CA1D339" w14:textId="77777777" w:rsidR="00180683" w:rsidRPr="00AC7939" w:rsidRDefault="00180683" w:rsidP="002A506C">
            <w:pPr>
              <w:jc w:val="center"/>
              <w:rPr>
                <w:rFonts w:ascii="Arial Narrow" w:hAnsi="Arial Narrow" w:cs="Arial"/>
                <w:b/>
                <w:bCs/>
                <w:iCs/>
                <w:sz w:val="16"/>
                <w:szCs w:val="16"/>
                <w:lang w:val="es-CR" w:eastAsia="es-CR"/>
              </w:rPr>
            </w:pPr>
            <w:r w:rsidRPr="00AC7939">
              <w:rPr>
                <w:rFonts w:ascii="Arial Narrow" w:hAnsi="Arial Narrow" w:cs="Arial"/>
                <w:b/>
                <w:bCs/>
                <w:iCs/>
                <w:sz w:val="16"/>
                <w:szCs w:val="16"/>
                <w:lang w:val="es-CR" w:eastAsia="es-CR"/>
              </w:rPr>
              <w:t>Monto del Bono (¢)</w:t>
            </w:r>
          </w:p>
        </w:tc>
      </w:tr>
      <w:tr w:rsidR="00180683" w:rsidRPr="00C80F6A" w14:paraId="19766BDB" w14:textId="77777777" w:rsidTr="002A506C">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14:paraId="6D27E777" w14:textId="77777777" w:rsidR="00180683" w:rsidRPr="00C80F6A" w:rsidRDefault="00180683" w:rsidP="002A506C">
            <w:pPr>
              <w:rPr>
                <w:rFonts w:ascii="Arial Narrow" w:hAnsi="Arial Narrow" w:cs="Arial"/>
                <w:sz w:val="16"/>
                <w:szCs w:val="16"/>
                <w:lang w:val="es-CR" w:eastAsia="es-CR"/>
              </w:rPr>
            </w:pPr>
            <w:r w:rsidRPr="00C80F6A">
              <w:rPr>
                <w:rFonts w:ascii="Arial Narrow" w:hAnsi="Arial Narrow" w:cs="Arial"/>
                <w:sz w:val="16"/>
                <w:szCs w:val="16"/>
                <w:lang w:val="es-CR" w:eastAsia="es-CR"/>
              </w:rPr>
              <w:t xml:space="preserve">Lesmes Alexis Molina </w:t>
            </w:r>
            <w:proofErr w:type="spellStart"/>
            <w:r w:rsidRPr="00C80F6A">
              <w:rPr>
                <w:rFonts w:ascii="Arial Narrow" w:hAnsi="Arial Narrow" w:cs="Arial"/>
                <w:sz w:val="16"/>
                <w:szCs w:val="16"/>
                <w:lang w:val="es-CR" w:eastAsia="es-CR"/>
              </w:rPr>
              <w:t>Parajeles</w:t>
            </w:r>
            <w:proofErr w:type="spellEnd"/>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2EE7A16A" w14:textId="77777777" w:rsidR="00180683" w:rsidRPr="00C80F6A" w:rsidRDefault="00180683" w:rsidP="002A506C">
            <w:pPr>
              <w:jc w:val="center"/>
              <w:rPr>
                <w:rFonts w:ascii="Arial Narrow" w:hAnsi="Arial Narrow" w:cs="Arial"/>
                <w:sz w:val="16"/>
                <w:szCs w:val="16"/>
                <w:lang w:val="es-CR" w:eastAsia="es-CR"/>
              </w:rPr>
            </w:pPr>
            <w:r w:rsidRPr="00C80F6A">
              <w:rPr>
                <w:rFonts w:ascii="Arial Narrow" w:hAnsi="Arial Narrow" w:cs="Arial"/>
                <w:sz w:val="16"/>
                <w:szCs w:val="16"/>
                <w:lang w:val="es-CR" w:eastAsia="es-CR"/>
              </w:rPr>
              <w:t>6-0312-0494</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0728299E" w14:textId="77777777" w:rsidR="00180683" w:rsidRPr="00C80F6A" w:rsidRDefault="00180683" w:rsidP="002A506C">
            <w:pPr>
              <w:jc w:val="center"/>
              <w:rPr>
                <w:rFonts w:ascii="Arial Narrow" w:hAnsi="Arial Narrow" w:cs="Arial"/>
                <w:sz w:val="16"/>
                <w:szCs w:val="16"/>
                <w:lang w:val="es-CR" w:eastAsia="es-CR"/>
              </w:rPr>
            </w:pPr>
            <w:r w:rsidRPr="00C80F6A">
              <w:rPr>
                <w:rFonts w:ascii="Arial Narrow" w:hAnsi="Arial Narrow" w:cs="Arial"/>
                <w:sz w:val="16"/>
                <w:szCs w:val="16"/>
                <w:lang w:val="es-CR" w:eastAsia="es-CR"/>
              </w:rPr>
              <w:t>6-216269</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2AD1382A" w14:textId="77777777" w:rsidR="00180683" w:rsidRPr="00C80F6A" w:rsidRDefault="00180683" w:rsidP="002A506C">
            <w:pPr>
              <w:jc w:val="center"/>
              <w:rPr>
                <w:rFonts w:ascii="Arial Narrow" w:hAnsi="Arial Narrow" w:cs="Arial"/>
                <w:sz w:val="16"/>
                <w:szCs w:val="16"/>
                <w:lang w:val="es-CR" w:eastAsia="es-CR"/>
              </w:rPr>
            </w:pPr>
            <w:r w:rsidRPr="00C80F6A">
              <w:rPr>
                <w:rFonts w:ascii="Arial Narrow" w:hAnsi="Arial Narrow" w:cs="Arial"/>
                <w:sz w:val="16"/>
                <w:szCs w:val="16"/>
                <w:lang w:val="es-CR" w:eastAsia="es-CR"/>
              </w:rPr>
              <w:t>Golfito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37646BB7" w14:textId="77777777" w:rsidR="00180683" w:rsidRPr="00C80F6A" w:rsidRDefault="00180683" w:rsidP="002A506C">
            <w:pPr>
              <w:jc w:val="center"/>
              <w:rPr>
                <w:rFonts w:ascii="Arial Narrow" w:hAnsi="Arial Narrow" w:cs="Arial"/>
                <w:sz w:val="16"/>
                <w:szCs w:val="16"/>
                <w:lang w:val="es-CR" w:eastAsia="es-CR"/>
              </w:rPr>
            </w:pPr>
            <w:r w:rsidRPr="00C80F6A">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228517C2" w14:textId="77777777" w:rsidR="00180683" w:rsidRPr="00C80F6A" w:rsidRDefault="00180683" w:rsidP="002A506C">
            <w:pPr>
              <w:jc w:val="right"/>
              <w:rPr>
                <w:rFonts w:ascii="Arial Narrow" w:hAnsi="Arial Narrow" w:cs="Arial"/>
                <w:sz w:val="16"/>
                <w:szCs w:val="16"/>
                <w:lang w:val="es-CR" w:eastAsia="es-CR"/>
              </w:rPr>
            </w:pPr>
            <w:r w:rsidRPr="00C80F6A">
              <w:rPr>
                <w:rFonts w:ascii="Arial Narrow" w:hAnsi="Arial Narrow" w:cs="Arial"/>
                <w:sz w:val="16"/>
                <w:szCs w:val="16"/>
                <w:lang w:val="es-CR" w:eastAsia="es-CR"/>
              </w:rPr>
              <w:t>4.200.000,00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6ED43DE" w14:textId="77777777" w:rsidR="00180683" w:rsidRPr="00C80F6A" w:rsidRDefault="00180683" w:rsidP="002A506C">
            <w:pPr>
              <w:ind w:left="-70"/>
              <w:jc w:val="right"/>
              <w:rPr>
                <w:rFonts w:ascii="Arial Narrow" w:hAnsi="Arial Narrow" w:cs="Arial"/>
                <w:sz w:val="16"/>
                <w:szCs w:val="16"/>
                <w:lang w:val="es-CR" w:eastAsia="es-CR"/>
              </w:rPr>
            </w:pPr>
            <w:r w:rsidRPr="00C80F6A">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vAlign w:val="center"/>
          </w:tcPr>
          <w:p w14:paraId="3751860C" w14:textId="77777777" w:rsidR="00180683" w:rsidRPr="00C80F6A" w:rsidRDefault="00180683" w:rsidP="002A506C">
            <w:pPr>
              <w:ind w:left="-70"/>
              <w:jc w:val="right"/>
              <w:rPr>
                <w:rFonts w:ascii="Arial Narrow" w:hAnsi="Arial Narrow" w:cs="Arial"/>
                <w:sz w:val="16"/>
                <w:szCs w:val="16"/>
                <w:lang w:val="es-CR" w:eastAsia="es-CR"/>
              </w:rPr>
            </w:pPr>
            <w:r w:rsidRPr="00C80F6A">
              <w:rPr>
                <w:rFonts w:ascii="Arial Narrow" w:hAnsi="Arial Narrow" w:cs="Arial"/>
                <w:sz w:val="16"/>
                <w:szCs w:val="16"/>
                <w:lang w:val="es-CR" w:eastAsia="es-CR"/>
              </w:rPr>
              <w:t>197.254,94</w:t>
            </w:r>
          </w:p>
        </w:tc>
        <w:tc>
          <w:tcPr>
            <w:tcW w:w="837" w:type="dxa"/>
            <w:tcBorders>
              <w:top w:val="single" w:sz="4" w:space="0" w:color="auto"/>
              <w:left w:val="nil"/>
              <w:bottom w:val="single" w:sz="4" w:space="0" w:color="auto"/>
              <w:right w:val="single" w:sz="4" w:space="0" w:color="auto"/>
            </w:tcBorders>
            <w:shd w:val="clear" w:color="auto" w:fill="auto"/>
            <w:vAlign w:val="center"/>
          </w:tcPr>
          <w:p w14:paraId="4D905180" w14:textId="77777777" w:rsidR="00180683" w:rsidRPr="00C80F6A" w:rsidRDefault="00180683" w:rsidP="002A506C">
            <w:pPr>
              <w:jc w:val="right"/>
              <w:rPr>
                <w:rFonts w:ascii="Arial Narrow" w:hAnsi="Arial Narrow" w:cs="Arial"/>
                <w:sz w:val="16"/>
                <w:szCs w:val="16"/>
                <w:lang w:val="es-CR" w:eastAsia="es-CR"/>
              </w:rPr>
            </w:pPr>
            <w:r w:rsidRPr="00C80F6A">
              <w:rPr>
                <w:rFonts w:ascii="Arial Narrow" w:hAnsi="Arial Narrow" w:cs="Arial"/>
                <w:sz w:val="16"/>
                <w:szCs w:val="16"/>
                <w:lang w:val="es-CR" w:eastAsia="es-CR"/>
              </w:rPr>
              <w:t>394.509,88</w:t>
            </w:r>
          </w:p>
        </w:tc>
        <w:tc>
          <w:tcPr>
            <w:tcW w:w="992" w:type="dxa"/>
            <w:tcBorders>
              <w:top w:val="single" w:sz="4" w:space="0" w:color="auto"/>
              <w:left w:val="nil"/>
              <w:bottom w:val="single" w:sz="4" w:space="0" w:color="auto"/>
              <w:right w:val="single" w:sz="4" w:space="0" w:color="auto"/>
            </w:tcBorders>
            <w:shd w:val="clear" w:color="auto" w:fill="auto"/>
            <w:vAlign w:val="center"/>
          </w:tcPr>
          <w:p w14:paraId="34937EDB" w14:textId="77777777" w:rsidR="00180683" w:rsidRPr="00C80F6A" w:rsidRDefault="00180683" w:rsidP="002A506C">
            <w:pPr>
              <w:ind w:left="-70"/>
              <w:jc w:val="right"/>
              <w:rPr>
                <w:rFonts w:ascii="Arial Narrow" w:hAnsi="Arial Narrow" w:cs="Arial"/>
                <w:sz w:val="16"/>
                <w:szCs w:val="16"/>
                <w:lang w:val="es-CR" w:eastAsia="es-CR"/>
              </w:rPr>
            </w:pPr>
            <w:r w:rsidRPr="00C80F6A">
              <w:rPr>
                <w:rFonts w:ascii="Arial Narrow" w:hAnsi="Arial Narrow" w:cs="Arial"/>
                <w:sz w:val="16"/>
                <w:szCs w:val="16"/>
                <w:lang w:val="es-CR" w:eastAsia="es-CR"/>
              </w:rPr>
              <w:t>12.587.254,94</w:t>
            </w:r>
          </w:p>
        </w:tc>
      </w:tr>
      <w:tr w:rsidR="00180683" w:rsidRPr="0014298D" w14:paraId="193FBA28" w14:textId="77777777" w:rsidTr="002A506C">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14:paraId="6F14714B" w14:textId="77777777" w:rsidR="00180683" w:rsidRPr="00C80F6A" w:rsidRDefault="00180683" w:rsidP="002A506C">
            <w:pPr>
              <w:rPr>
                <w:rFonts w:ascii="Arial Narrow" w:hAnsi="Arial Narrow" w:cs="Arial"/>
                <w:sz w:val="16"/>
                <w:szCs w:val="16"/>
                <w:lang w:val="es-CR" w:eastAsia="es-CR"/>
              </w:rPr>
            </w:pPr>
            <w:proofErr w:type="spellStart"/>
            <w:r w:rsidRPr="00C80F6A">
              <w:rPr>
                <w:rFonts w:ascii="Arial Narrow" w:hAnsi="Arial Narrow" w:cs="Arial"/>
                <w:sz w:val="16"/>
                <w:szCs w:val="16"/>
                <w:lang w:val="es-CR" w:eastAsia="es-CR"/>
              </w:rPr>
              <w:t>Deilyn</w:t>
            </w:r>
            <w:proofErr w:type="spellEnd"/>
            <w:r w:rsidRPr="00C80F6A">
              <w:rPr>
                <w:rFonts w:ascii="Arial Narrow" w:hAnsi="Arial Narrow" w:cs="Arial"/>
                <w:sz w:val="16"/>
                <w:szCs w:val="16"/>
                <w:lang w:val="es-CR" w:eastAsia="es-CR"/>
              </w:rPr>
              <w:t xml:space="preserve"> María Badilla Benavides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7E4B480C" w14:textId="77777777" w:rsidR="00180683" w:rsidRPr="00C80F6A" w:rsidRDefault="00180683" w:rsidP="002A506C">
            <w:pPr>
              <w:jc w:val="center"/>
              <w:rPr>
                <w:rFonts w:ascii="Arial Narrow" w:hAnsi="Arial Narrow" w:cs="Arial"/>
                <w:sz w:val="16"/>
                <w:szCs w:val="16"/>
                <w:lang w:val="es-CR" w:eastAsia="es-CR"/>
              </w:rPr>
            </w:pPr>
            <w:r w:rsidRPr="00C80F6A">
              <w:rPr>
                <w:rFonts w:ascii="Arial Narrow" w:hAnsi="Arial Narrow" w:cs="Arial"/>
                <w:sz w:val="16"/>
                <w:szCs w:val="16"/>
                <w:lang w:val="es-CR" w:eastAsia="es-CR"/>
              </w:rPr>
              <w:t>1-1389-0946</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2917F3AA" w14:textId="77777777" w:rsidR="00180683" w:rsidRPr="00C80F6A" w:rsidRDefault="00180683" w:rsidP="002A506C">
            <w:pPr>
              <w:jc w:val="center"/>
              <w:rPr>
                <w:rFonts w:ascii="Arial Narrow" w:hAnsi="Arial Narrow" w:cs="Arial"/>
                <w:sz w:val="16"/>
                <w:szCs w:val="16"/>
                <w:lang w:val="es-CR" w:eastAsia="es-CR"/>
              </w:rPr>
            </w:pPr>
            <w:r w:rsidRPr="00C80F6A">
              <w:rPr>
                <w:rFonts w:ascii="Arial Narrow" w:hAnsi="Arial Narrow" w:cs="Arial"/>
                <w:sz w:val="16"/>
                <w:szCs w:val="16"/>
                <w:lang w:val="es-CR" w:eastAsia="es-CR"/>
              </w:rPr>
              <w:t>1-499031</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16EB8B9D" w14:textId="77777777" w:rsidR="00180683" w:rsidRPr="00C80F6A" w:rsidRDefault="00180683" w:rsidP="002A506C">
            <w:pPr>
              <w:jc w:val="center"/>
              <w:rPr>
                <w:rFonts w:ascii="Arial Narrow" w:hAnsi="Arial Narrow" w:cs="Arial"/>
                <w:sz w:val="16"/>
                <w:szCs w:val="16"/>
                <w:lang w:val="es-CR" w:eastAsia="es-CR"/>
              </w:rPr>
            </w:pPr>
            <w:r w:rsidRPr="00C80F6A">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6557CB1E" w14:textId="77777777" w:rsidR="00180683" w:rsidRPr="00C80F6A" w:rsidRDefault="00180683" w:rsidP="002A506C">
            <w:pPr>
              <w:jc w:val="center"/>
              <w:rPr>
                <w:rFonts w:ascii="Arial Narrow" w:hAnsi="Arial Narrow" w:cs="Arial"/>
                <w:sz w:val="16"/>
                <w:szCs w:val="16"/>
                <w:lang w:val="es-CR" w:eastAsia="es-CR"/>
              </w:rPr>
            </w:pPr>
            <w:r w:rsidRPr="00C80F6A">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741829DE" w14:textId="77777777" w:rsidR="00180683" w:rsidRPr="00C80F6A" w:rsidRDefault="00180683" w:rsidP="002A506C">
            <w:pPr>
              <w:jc w:val="right"/>
              <w:rPr>
                <w:rFonts w:ascii="Arial Narrow" w:hAnsi="Arial Narrow" w:cs="Arial"/>
                <w:sz w:val="16"/>
                <w:szCs w:val="16"/>
                <w:lang w:val="es-CR" w:eastAsia="es-CR"/>
              </w:rPr>
            </w:pPr>
            <w:r w:rsidRPr="00C80F6A">
              <w:rPr>
                <w:rFonts w:ascii="Arial Narrow" w:hAnsi="Arial Narrow" w:cs="Arial"/>
                <w:sz w:val="16"/>
                <w:szCs w:val="16"/>
                <w:lang w:val="es-CR" w:eastAsia="es-CR"/>
              </w:rPr>
              <w:t>4.680.500,00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E0B2009" w14:textId="77777777" w:rsidR="00180683" w:rsidRPr="00C80F6A" w:rsidRDefault="00180683" w:rsidP="002A506C">
            <w:pPr>
              <w:ind w:left="-70"/>
              <w:jc w:val="right"/>
              <w:rPr>
                <w:rFonts w:ascii="Arial Narrow" w:hAnsi="Arial Narrow" w:cs="Arial"/>
                <w:sz w:val="16"/>
                <w:szCs w:val="16"/>
                <w:lang w:val="es-CR" w:eastAsia="es-CR"/>
              </w:rPr>
            </w:pPr>
            <w:r w:rsidRPr="00C80F6A">
              <w:rPr>
                <w:rFonts w:ascii="Arial Narrow" w:hAnsi="Arial Narrow" w:cs="Arial"/>
                <w:sz w:val="16"/>
                <w:szCs w:val="16"/>
                <w:lang w:val="es-CR" w:eastAsia="es-CR"/>
              </w:rPr>
              <w:t>8.183.619,20</w:t>
            </w:r>
          </w:p>
        </w:tc>
        <w:tc>
          <w:tcPr>
            <w:tcW w:w="851" w:type="dxa"/>
            <w:tcBorders>
              <w:top w:val="single" w:sz="4" w:space="0" w:color="auto"/>
              <w:left w:val="nil"/>
              <w:bottom w:val="single" w:sz="4" w:space="0" w:color="auto"/>
              <w:right w:val="single" w:sz="4" w:space="0" w:color="auto"/>
            </w:tcBorders>
            <w:vAlign w:val="center"/>
          </w:tcPr>
          <w:p w14:paraId="6BD8D2CE" w14:textId="77777777" w:rsidR="00180683" w:rsidRPr="00C80F6A" w:rsidRDefault="00180683" w:rsidP="002A506C">
            <w:pPr>
              <w:ind w:left="-70"/>
              <w:jc w:val="right"/>
              <w:rPr>
                <w:rFonts w:ascii="Arial Narrow" w:hAnsi="Arial Narrow" w:cs="Arial"/>
                <w:sz w:val="16"/>
                <w:szCs w:val="16"/>
                <w:lang w:val="es-CR" w:eastAsia="es-CR"/>
              </w:rPr>
            </w:pPr>
            <w:r w:rsidRPr="00C80F6A">
              <w:rPr>
                <w:rFonts w:ascii="Arial Narrow" w:hAnsi="Arial Narrow" w:cs="Arial"/>
                <w:sz w:val="16"/>
                <w:szCs w:val="16"/>
                <w:lang w:val="es-CR" w:eastAsia="es-CR"/>
              </w:rPr>
              <w:t>40.384,97</w:t>
            </w:r>
          </w:p>
        </w:tc>
        <w:tc>
          <w:tcPr>
            <w:tcW w:w="837" w:type="dxa"/>
            <w:tcBorders>
              <w:top w:val="single" w:sz="4" w:space="0" w:color="auto"/>
              <w:left w:val="nil"/>
              <w:bottom w:val="single" w:sz="4" w:space="0" w:color="auto"/>
              <w:right w:val="single" w:sz="4" w:space="0" w:color="auto"/>
            </w:tcBorders>
            <w:shd w:val="clear" w:color="auto" w:fill="auto"/>
            <w:vAlign w:val="center"/>
          </w:tcPr>
          <w:p w14:paraId="781C2B5C" w14:textId="77777777" w:rsidR="00180683" w:rsidRPr="00C80F6A" w:rsidRDefault="00180683" w:rsidP="002A506C">
            <w:pPr>
              <w:jc w:val="right"/>
              <w:rPr>
                <w:rFonts w:ascii="Arial Narrow" w:hAnsi="Arial Narrow" w:cs="Arial"/>
                <w:sz w:val="16"/>
                <w:szCs w:val="16"/>
                <w:lang w:val="es-CR" w:eastAsia="es-CR"/>
              </w:rPr>
            </w:pPr>
            <w:r w:rsidRPr="00C80F6A">
              <w:rPr>
                <w:rFonts w:ascii="Arial Narrow" w:hAnsi="Arial Narrow" w:cs="Arial"/>
                <w:sz w:val="16"/>
                <w:szCs w:val="16"/>
                <w:lang w:val="es-CR" w:eastAsia="es-CR"/>
              </w:rPr>
              <w:t>403.849,67</w:t>
            </w:r>
          </w:p>
        </w:tc>
        <w:tc>
          <w:tcPr>
            <w:tcW w:w="992" w:type="dxa"/>
            <w:tcBorders>
              <w:top w:val="single" w:sz="4" w:space="0" w:color="auto"/>
              <w:left w:val="nil"/>
              <w:bottom w:val="single" w:sz="4" w:space="0" w:color="auto"/>
              <w:right w:val="single" w:sz="4" w:space="0" w:color="auto"/>
            </w:tcBorders>
            <w:shd w:val="clear" w:color="auto" w:fill="auto"/>
            <w:vAlign w:val="center"/>
          </w:tcPr>
          <w:p w14:paraId="6BB85271" w14:textId="77777777" w:rsidR="00180683" w:rsidRPr="0014298D" w:rsidRDefault="00180683" w:rsidP="002A506C">
            <w:pPr>
              <w:ind w:left="-70"/>
              <w:jc w:val="right"/>
              <w:rPr>
                <w:rFonts w:ascii="Arial Narrow" w:hAnsi="Arial Narrow" w:cs="Arial"/>
                <w:sz w:val="16"/>
                <w:szCs w:val="16"/>
                <w:lang w:val="es-CR" w:eastAsia="es-CR"/>
              </w:rPr>
            </w:pPr>
            <w:r w:rsidRPr="00C80F6A">
              <w:rPr>
                <w:rFonts w:ascii="Arial Narrow" w:hAnsi="Arial Narrow" w:cs="Arial"/>
                <w:sz w:val="16"/>
                <w:szCs w:val="16"/>
                <w:lang w:val="es-CR" w:eastAsia="es-CR"/>
              </w:rPr>
              <w:t>13.227.583,90</w:t>
            </w:r>
          </w:p>
        </w:tc>
      </w:tr>
      <w:tr w:rsidR="00180683" w:rsidRPr="00F67547" w14:paraId="6F93CE31" w14:textId="77777777" w:rsidTr="002A506C">
        <w:trPr>
          <w:trHeight w:val="239"/>
        </w:trPr>
        <w:tc>
          <w:tcPr>
            <w:tcW w:w="4410"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14:paraId="3CD542CF" w14:textId="77777777" w:rsidR="00180683" w:rsidRPr="00F67547" w:rsidRDefault="00180683" w:rsidP="002A506C">
            <w:pPr>
              <w:jc w:val="both"/>
              <w:rPr>
                <w:rFonts w:ascii="Arial Narrow" w:hAnsi="Arial Narrow" w:cs="Arial"/>
                <w:sz w:val="16"/>
                <w:szCs w:val="16"/>
                <w:lang w:val="es-CR"/>
              </w:rPr>
            </w:pPr>
            <w:r w:rsidRPr="00F67547">
              <w:rPr>
                <w:rFonts w:ascii="Arial Narrow" w:hAnsi="Arial Narrow" w:cs="Arial"/>
                <w:sz w:val="16"/>
                <w:szCs w:val="16"/>
                <w:lang w:val="es-CR"/>
              </w:rPr>
              <w:t>(*) CLCV: Compra de lote y construcción de vivienda</w:t>
            </w:r>
          </w:p>
        </w:tc>
        <w:tc>
          <w:tcPr>
            <w:tcW w:w="4664"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14:paraId="5C70D477" w14:textId="77777777" w:rsidR="00180683" w:rsidRPr="00F67547" w:rsidRDefault="00180683" w:rsidP="002A506C">
            <w:pPr>
              <w:jc w:val="both"/>
              <w:rPr>
                <w:rFonts w:ascii="Arial Narrow" w:hAnsi="Arial Narrow" w:cs="Arial"/>
                <w:sz w:val="16"/>
                <w:szCs w:val="16"/>
                <w:lang w:val="es-CR"/>
              </w:rPr>
            </w:pPr>
          </w:p>
        </w:tc>
      </w:tr>
    </w:tbl>
    <w:p w14:paraId="145A1C66" w14:textId="77777777" w:rsidR="00180683" w:rsidRDefault="00180683" w:rsidP="00180683">
      <w:pPr>
        <w:spacing w:line="360" w:lineRule="auto"/>
        <w:jc w:val="both"/>
        <w:rPr>
          <w:rFonts w:cs="Arial"/>
          <w:sz w:val="22"/>
          <w:szCs w:val="22"/>
        </w:rPr>
      </w:pPr>
    </w:p>
    <w:p w14:paraId="60002C6D" w14:textId="77777777" w:rsidR="00180683" w:rsidRPr="00FD161B" w:rsidRDefault="00180683" w:rsidP="00180683">
      <w:pPr>
        <w:spacing w:line="360" w:lineRule="auto"/>
        <w:jc w:val="both"/>
        <w:rPr>
          <w:rFonts w:cs="Arial"/>
          <w:bCs/>
          <w:sz w:val="22"/>
          <w:szCs w:val="22"/>
        </w:rPr>
      </w:pPr>
      <w:r w:rsidRPr="00FD161B">
        <w:rPr>
          <w:rFonts w:cs="Arial"/>
          <w:b/>
          <w:bCs/>
          <w:sz w:val="22"/>
          <w:szCs w:val="22"/>
        </w:rPr>
        <w:t>2)</w:t>
      </w:r>
      <w:r w:rsidRPr="00FD161B">
        <w:rPr>
          <w:rFonts w:cs="Arial"/>
          <w:bCs/>
          <w:sz w:val="22"/>
          <w:szCs w:val="22"/>
        </w:rPr>
        <w:t xml:space="preserve"> En los casos que incluyan la construcción de vivienda, será responsabilidad de la entidad autorizada, velar porque la vivienda cumpla con las especificaciones técnicas de la Directriz Gubernamental Nº 27.</w:t>
      </w:r>
    </w:p>
    <w:p w14:paraId="01B5345B" w14:textId="77777777" w:rsidR="00180683" w:rsidRPr="00FD161B" w:rsidRDefault="00180683" w:rsidP="00180683">
      <w:pPr>
        <w:spacing w:line="360" w:lineRule="auto"/>
        <w:jc w:val="both"/>
        <w:rPr>
          <w:rFonts w:cs="Arial"/>
          <w:bCs/>
          <w:sz w:val="22"/>
          <w:szCs w:val="22"/>
        </w:rPr>
      </w:pPr>
    </w:p>
    <w:p w14:paraId="1FA649F9" w14:textId="77777777" w:rsidR="00180683" w:rsidRPr="00FD161B" w:rsidRDefault="00180683" w:rsidP="00180683">
      <w:pPr>
        <w:spacing w:line="360" w:lineRule="auto"/>
        <w:jc w:val="both"/>
        <w:rPr>
          <w:sz w:val="22"/>
          <w:szCs w:val="22"/>
        </w:rPr>
      </w:pPr>
      <w:r w:rsidRPr="00FD161B">
        <w:rPr>
          <w:b/>
          <w:bCs/>
          <w:sz w:val="22"/>
          <w:szCs w:val="22"/>
        </w:rPr>
        <w:t>3)</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497090CD" w14:textId="77777777" w:rsidR="00180683" w:rsidRPr="00FD161B" w:rsidRDefault="00180683" w:rsidP="00180683">
      <w:pPr>
        <w:spacing w:line="360" w:lineRule="auto"/>
        <w:jc w:val="both"/>
        <w:rPr>
          <w:rFonts w:cs="Arial"/>
          <w:bCs/>
          <w:sz w:val="22"/>
          <w:szCs w:val="22"/>
        </w:rPr>
      </w:pPr>
    </w:p>
    <w:p w14:paraId="7E6FF3EB" w14:textId="77777777" w:rsidR="00180683" w:rsidRPr="00FD161B" w:rsidRDefault="00180683" w:rsidP="00180683">
      <w:pPr>
        <w:spacing w:line="360" w:lineRule="auto"/>
        <w:jc w:val="both"/>
        <w:rPr>
          <w:rFonts w:cs="Arial"/>
          <w:bCs/>
          <w:sz w:val="22"/>
          <w:szCs w:val="22"/>
        </w:rPr>
      </w:pPr>
      <w:r w:rsidRPr="00FD161B">
        <w:rPr>
          <w:rFonts w:cs="Arial"/>
          <w:b/>
          <w:bCs/>
          <w:sz w:val="22"/>
          <w:szCs w:val="22"/>
        </w:rPr>
        <w:lastRenderedPageBreak/>
        <w:t>4)</w:t>
      </w:r>
      <w:r w:rsidRPr="00FD161B">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14:paraId="27ED6A58" w14:textId="77777777" w:rsidR="00180683" w:rsidRPr="00FD161B" w:rsidRDefault="00180683" w:rsidP="00180683">
      <w:pPr>
        <w:spacing w:line="360" w:lineRule="auto"/>
        <w:jc w:val="both"/>
        <w:rPr>
          <w:rFonts w:cs="Arial"/>
          <w:bCs/>
          <w:sz w:val="22"/>
          <w:szCs w:val="22"/>
        </w:rPr>
      </w:pPr>
    </w:p>
    <w:p w14:paraId="5A158211" w14:textId="77777777" w:rsidR="00180683" w:rsidRDefault="00180683" w:rsidP="00180683">
      <w:pPr>
        <w:spacing w:line="360" w:lineRule="auto"/>
        <w:jc w:val="both"/>
        <w:rPr>
          <w:rFonts w:cs="Arial"/>
          <w:sz w:val="22"/>
          <w:szCs w:val="22"/>
        </w:rPr>
      </w:pPr>
      <w:r w:rsidRPr="00FD161B">
        <w:rPr>
          <w:rFonts w:cs="Arial"/>
          <w:b/>
          <w:bCs/>
          <w:sz w:val="22"/>
          <w:szCs w:val="22"/>
        </w:rPr>
        <w:t>5)</w:t>
      </w:r>
      <w:r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062BA6B0" w14:textId="77777777" w:rsidR="00180683" w:rsidRPr="00AB2826" w:rsidRDefault="00180683" w:rsidP="00180683">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3A65F9D" w14:textId="77777777" w:rsidR="00180683" w:rsidRPr="00D14EAF" w:rsidRDefault="00180683" w:rsidP="00180683">
      <w:pPr>
        <w:spacing w:line="360" w:lineRule="auto"/>
        <w:jc w:val="both"/>
        <w:rPr>
          <w:rFonts w:cs="Arial"/>
          <w:b/>
          <w:sz w:val="22"/>
        </w:rPr>
      </w:pPr>
      <w:r w:rsidRPr="00D14EAF">
        <w:rPr>
          <w:rFonts w:cs="Arial"/>
          <w:b/>
          <w:sz w:val="22"/>
        </w:rPr>
        <w:t>************</w:t>
      </w:r>
    </w:p>
    <w:p w14:paraId="30AEF449" w14:textId="77777777" w:rsidR="00180683" w:rsidRDefault="00180683" w:rsidP="00180683">
      <w:pPr>
        <w:spacing w:line="360" w:lineRule="auto"/>
        <w:jc w:val="both"/>
        <w:rPr>
          <w:rFonts w:cs="Arial"/>
          <w:sz w:val="22"/>
          <w:szCs w:val="22"/>
        </w:rPr>
      </w:pPr>
    </w:p>
    <w:p w14:paraId="42DE5DBA" w14:textId="77777777" w:rsidR="00180683" w:rsidRPr="00AB2826" w:rsidRDefault="00180683" w:rsidP="00180683">
      <w:pPr>
        <w:pStyle w:val="Ttulo2"/>
        <w:spacing w:line="360" w:lineRule="auto"/>
        <w:rPr>
          <w:rFonts w:cs="Arial"/>
          <w:szCs w:val="22"/>
        </w:rPr>
      </w:pPr>
      <w:r w:rsidRPr="00AB2826">
        <w:rPr>
          <w:rFonts w:cs="Arial"/>
          <w:szCs w:val="22"/>
        </w:rPr>
        <w:t xml:space="preserve">ACUERDO </w:t>
      </w:r>
      <w:r>
        <w:rPr>
          <w:rFonts w:cs="Arial"/>
          <w:szCs w:val="22"/>
        </w:rPr>
        <w:t>N°6</w:t>
      </w:r>
      <w:r w:rsidRPr="00AB2826">
        <w:rPr>
          <w:rFonts w:cs="Arial"/>
          <w:szCs w:val="22"/>
        </w:rPr>
        <w:t>:</w:t>
      </w:r>
    </w:p>
    <w:p w14:paraId="67BE6DCD" w14:textId="38A6820A" w:rsidR="00180683" w:rsidRDefault="00A93251" w:rsidP="00180683">
      <w:pPr>
        <w:spacing w:line="360" w:lineRule="auto"/>
        <w:jc w:val="both"/>
        <w:rPr>
          <w:rFonts w:cs="Arial"/>
          <w:sz w:val="22"/>
          <w:szCs w:val="22"/>
        </w:rPr>
      </w:pPr>
      <w:r>
        <w:rPr>
          <w:rFonts w:cs="Arial"/>
          <w:sz w:val="22"/>
          <w:szCs w:val="22"/>
        </w:rPr>
        <w:t xml:space="preserve">Instruir a la </w:t>
      </w:r>
      <w:r w:rsidRPr="00A93251">
        <w:rPr>
          <w:rFonts w:cs="Arial"/>
          <w:sz w:val="22"/>
          <w:szCs w:val="22"/>
        </w:rPr>
        <w:t>Administración</w:t>
      </w:r>
      <w:r>
        <w:rPr>
          <w:rFonts w:cs="Arial"/>
          <w:sz w:val="22"/>
          <w:szCs w:val="22"/>
        </w:rPr>
        <w:t>, para que en los informes mensuales sobre la gestión del FOSUVI, incluya una tabla con datos sobre las empresas constructoras que en el período evaluado, han tramitado casos individuales ordinarios y del artículo 59 de la Ley 7052.</w:t>
      </w:r>
    </w:p>
    <w:p w14:paraId="342DAAF3" w14:textId="77777777" w:rsidR="00180683" w:rsidRPr="00AB2826" w:rsidRDefault="00180683" w:rsidP="00180683">
      <w:pPr>
        <w:pStyle w:val="Ttulo2"/>
        <w:spacing w:line="360" w:lineRule="auto"/>
        <w:rPr>
          <w:rFonts w:cs="Arial"/>
          <w:szCs w:val="22"/>
          <w:lang w:val="es-ES_tradnl"/>
        </w:rPr>
      </w:pPr>
      <w:r w:rsidRPr="00AB2826">
        <w:rPr>
          <w:rFonts w:cs="Arial"/>
          <w:szCs w:val="22"/>
        </w:rPr>
        <w:t>Acuerdo Unánime.-</w:t>
      </w:r>
    </w:p>
    <w:p w14:paraId="5703ECF0" w14:textId="77777777" w:rsidR="00180683" w:rsidRPr="00D14EAF" w:rsidRDefault="00180683" w:rsidP="00180683">
      <w:pPr>
        <w:spacing w:line="360" w:lineRule="auto"/>
        <w:jc w:val="both"/>
        <w:rPr>
          <w:rFonts w:cs="Arial"/>
          <w:b/>
          <w:sz w:val="22"/>
        </w:rPr>
      </w:pPr>
      <w:r w:rsidRPr="00D14EAF">
        <w:rPr>
          <w:rFonts w:cs="Arial"/>
          <w:b/>
          <w:sz w:val="22"/>
        </w:rPr>
        <w:t>************</w:t>
      </w:r>
    </w:p>
    <w:p w14:paraId="4CA5AA06" w14:textId="77777777" w:rsidR="00180683" w:rsidRDefault="00180683" w:rsidP="00180683">
      <w:pPr>
        <w:spacing w:line="360" w:lineRule="auto"/>
        <w:jc w:val="both"/>
        <w:rPr>
          <w:rFonts w:cs="Arial"/>
          <w:sz w:val="22"/>
          <w:szCs w:val="22"/>
        </w:rPr>
      </w:pPr>
    </w:p>
    <w:p w14:paraId="0A78852B" w14:textId="77777777" w:rsidR="00180683" w:rsidRPr="00AB2826" w:rsidRDefault="00180683" w:rsidP="00180683">
      <w:pPr>
        <w:pStyle w:val="Ttulo2"/>
        <w:spacing w:line="360" w:lineRule="auto"/>
        <w:rPr>
          <w:rFonts w:cs="Arial"/>
          <w:szCs w:val="22"/>
        </w:rPr>
      </w:pPr>
      <w:r w:rsidRPr="00AB2826">
        <w:rPr>
          <w:rFonts w:cs="Arial"/>
          <w:szCs w:val="22"/>
        </w:rPr>
        <w:t xml:space="preserve">ACUERDO </w:t>
      </w:r>
      <w:r>
        <w:rPr>
          <w:rFonts w:cs="Arial"/>
          <w:szCs w:val="22"/>
        </w:rPr>
        <w:t>N°7</w:t>
      </w:r>
      <w:r w:rsidRPr="00AB2826">
        <w:rPr>
          <w:rFonts w:cs="Arial"/>
          <w:szCs w:val="22"/>
        </w:rPr>
        <w:t>:</w:t>
      </w:r>
    </w:p>
    <w:p w14:paraId="4C99860E" w14:textId="71FF756B" w:rsidR="00180683" w:rsidRDefault="00180683" w:rsidP="00180683">
      <w:pPr>
        <w:spacing w:line="360" w:lineRule="auto"/>
        <w:jc w:val="both"/>
        <w:rPr>
          <w:sz w:val="22"/>
          <w:szCs w:val="22"/>
        </w:rPr>
      </w:pPr>
      <w:r w:rsidRPr="007E1A0A">
        <w:rPr>
          <w:b/>
          <w:bCs/>
          <w:sz w:val="22"/>
          <w:szCs w:val="22"/>
        </w:rPr>
        <w:t>Considerando:</w:t>
      </w:r>
      <w:r w:rsidRPr="007E1A0A">
        <w:rPr>
          <w:b/>
          <w:bCs/>
          <w:sz w:val="22"/>
          <w:szCs w:val="22"/>
        </w:rPr>
        <w:cr/>
        <w:t>Primero:</w:t>
      </w:r>
      <w:r w:rsidRPr="007E1A0A">
        <w:rPr>
          <w:sz w:val="22"/>
          <w:szCs w:val="22"/>
        </w:rPr>
        <w:t xml:space="preserve"> Que </w:t>
      </w:r>
      <w:proofErr w:type="spellStart"/>
      <w:r>
        <w:rPr>
          <w:sz w:val="22"/>
          <w:szCs w:val="22"/>
        </w:rPr>
        <w:t>Coocique</w:t>
      </w:r>
      <w:proofErr w:type="spellEnd"/>
      <w:r>
        <w:rPr>
          <w:sz w:val="22"/>
          <w:szCs w:val="22"/>
        </w:rPr>
        <w:t xml:space="preserve"> R.L., ha </w:t>
      </w:r>
      <w:r w:rsidRPr="007E1A0A">
        <w:rPr>
          <w:sz w:val="22"/>
          <w:szCs w:val="22"/>
        </w:rPr>
        <w:t>presenta</w:t>
      </w:r>
      <w:r>
        <w:rPr>
          <w:sz w:val="22"/>
          <w:szCs w:val="22"/>
        </w:rPr>
        <w:t>do</w:t>
      </w:r>
      <w:r w:rsidRPr="007E1A0A">
        <w:rPr>
          <w:sz w:val="22"/>
          <w:szCs w:val="22"/>
        </w:rPr>
        <w:t xml:space="preserve"> solicitud para tramitar, al amparo del artículo 50 de la Ley del Sistema Financiero Nacional para la Vivienda (LSFNV), un segundo Bono Familiar de Vivienda para construcción en lote propio, a favor de la familia que encabeza </w:t>
      </w:r>
      <w:r>
        <w:rPr>
          <w:sz w:val="22"/>
          <w:szCs w:val="22"/>
        </w:rPr>
        <w:t>el señor</w:t>
      </w:r>
      <w:r w:rsidRPr="007E1A0A">
        <w:rPr>
          <w:sz w:val="22"/>
          <w:szCs w:val="22"/>
        </w:rPr>
        <w:t xml:space="preserve"> </w:t>
      </w:r>
      <w:r>
        <w:rPr>
          <w:sz w:val="22"/>
          <w:szCs w:val="22"/>
        </w:rPr>
        <w:t>Ovidio Zeledón Valenciano</w:t>
      </w:r>
      <w:r w:rsidRPr="007E1A0A">
        <w:rPr>
          <w:sz w:val="22"/>
          <w:szCs w:val="22"/>
        </w:rPr>
        <w:t xml:space="preserve">, cédula número </w:t>
      </w:r>
      <w:r>
        <w:rPr>
          <w:sz w:val="22"/>
          <w:szCs w:val="22"/>
        </w:rPr>
        <w:t>2-0221-0012</w:t>
      </w:r>
      <w:r w:rsidRPr="007E1A0A">
        <w:rPr>
          <w:sz w:val="22"/>
          <w:szCs w:val="22"/>
        </w:rPr>
        <w:t xml:space="preserve">, cuya </w:t>
      </w:r>
      <w:r>
        <w:rPr>
          <w:sz w:val="22"/>
          <w:szCs w:val="22"/>
        </w:rPr>
        <w:t>propiedad</w:t>
      </w:r>
      <w:r w:rsidRPr="007E1A0A">
        <w:rPr>
          <w:sz w:val="22"/>
          <w:szCs w:val="22"/>
        </w:rPr>
        <w:t xml:space="preserve">, </w:t>
      </w:r>
      <w:r w:rsidRPr="00656083">
        <w:rPr>
          <w:sz w:val="22"/>
          <w:szCs w:val="22"/>
        </w:rPr>
        <w:t xml:space="preserve">localizada en el cantón de </w:t>
      </w:r>
      <w:r>
        <w:rPr>
          <w:sz w:val="22"/>
          <w:szCs w:val="22"/>
        </w:rPr>
        <w:t>San Mateo</w:t>
      </w:r>
      <w:r w:rsidRPr="00656083">
        <w:rPr>
          <w:sz w:val="22"/>
          <w:szCs w:val="22"/>
        </w:rPr>
        <w:t xml:space="preserve">, provincia de </w:t>
      </w:r>
      <w:r>
        <w:rPr>
          <w:sz w:val="22"/>
          <w:szCs w:val="22"/>
        </w:rPr>
        <w:t>Alajuela</w:t>
      </w:r>
      <w:r w:rsidRPr="00656083">
        <w:rPr>
          <w:sz w:val="22"/>
          <w:szCs w:val="22"/>
        </w:rPr>
        <w:t xml:space="preserve">, </w:t>
      </w:r>
      <w:r w:rsidRPr="007C0FA2">
        <w:rPr>
          <w:bCs/>
          <w:sz w:val="22"/>
          <w:szCs w:val="22"/>
        </w:rPr>
        <w:t xml:space="preserve">fue </w:t>
      </w:r>
      <w:r w:rsidRPr="00656083">
        <w:rPr>
          <w:sz w:val="22"/>
          <w:szCs w:val="22"/>
        </w:rPr>
        <w:t xml:space="preserve"> </w:t>
      </w:r>
      <w:r w:rsidRPr="00F42E43">
        <w:rPr>
          <w:rFonts w:cs="Arial"/>
          <w:bCs/>
          <w:sz w:val="22"/>
        </w:rPr>
        <w:t xml:space="preserve">construida con caña de bambú y se encuentra en pésimas condiciones debido al deterioro que ha sufrido por el material constructivo, por lo que </w:t>
      </w:r>
      <w:r w:rsidRPr="00F42E43">
        <w:rPr>
          <w:sz w:val="22"/>
          <w:szCs w:val="22"/>
        </w:rPr>
        <w:t>debe ser reconstruida</w:t>
      </w:r>
      <w:r w:rsidRPr="007C0FA2">
        <w:rPr>
          <w:sz w:val="22"/>
          <w:szCs w:val="22"/>
        </w:rPr>
        <w:t>; y además el ingreso familiar mensual es de ¢</w:t>
      </w:r>
      <w:r>
        <w:rPr>
          <w:sz w:val="22"/>
          <w:szCs w:val="22"/>
        </w:rPr>
        <w:t>169</w:t>
      </w:r>
      <w:r w:rsidRPr="007C0FA2">
        <w:rPr>
          <w:sz w:val="22"/>
          <w:szCs w:val="22"/>
        </w:rPr>
        <w:t>.</w:t>
      </w:r>
      <w:r>
        <w:rPr>
          <w:sz w:val="22"/>
          <w:szCs w:val="22"/>
        </w:rPr>
        <w:t>507</w:t>
      </w:r>
      <w:r w:rsidRPr="007C0FA2">
        <w:rPr>
          <w:sz w:val="22"/>
          <w:szCs w:val="22"/>
        </w:rPr>
        <w:t>,</w:t>
      </w:r>
      <w:r>
        <w:rPr>
          <w:sz w:val="22"/>
          <w:szCs w:val="22"/>
        </w:rPr>
        <w:t>00</w:t>
      </w:r>
      <w:r w:rsidRPr="007C0FA2">
        <w:rPr>
          <w:sz w:val="22"/>
          <w:szCs w:val="22"/>
        </w:rPr>
        <w:t xml:space="preserve"> </w:t>
      </w:r>
      <w:r w:rsidRPr="007C0FA2">
        <w:rPr>
          <w:sz w:val="22"/>
          <w:szCs w:val="22"/>
          <w:lang w:val="es-CR"/>
        </w:rPr>
        <w:t xml:space="preserve">proveniente de </w:t>
      </w:r>
      <w:r>
        <w:rPr>
          <w:sz w:val="22"/>
          <w:szCs w:val="22"/>
          <w:lang w:val="es-CR"/>
        </w:rPr>
        <w:t>una</w:t>
      </w:r>
      <w:r w:rsidRPr="007C0FA2">
        <w:rPr>
          <w:sz w:val="22"/>
          <w:szCs w:val="22"/>
          <w:lang w:val="es-CR"/>
        </w:rPr>
        <w:t xml:space="preserve"> </w:t>
      </w:r>
      <w:r>
        <w:rPr>
          <w:sz w:val="22"/>
          <w:szCs w:val="22"/>
          <w:lang w:val="es-CR"/>
        </w:rPr>
        <w:t>pensión</w:t>
      </w:r>
      <w:r w:rsidRPr="007C0FA2">
        <w:rPr>
          <w:sz w:val="22"/>
          <w:szCs w:val="22"/>
          <w:lang w:val="es-CR"/>
        </w:rPr>
        <w:t xml:space="preserve"> que </w:t>
      </w:r>
      <w:r>
        <w:rPr>
          <w:sz w:val="22"/>
          <w:szCs w:val="22"/>
          <w:lang w:val="es-CR"/>
        </w:rPr>
        <w:t>recibe</w:t>
      </w:r>
      <w:r w:rsidRPr="007C0FA2">
        <w:rPr>
          <w:sz w:val="22"/>
          <w:szCs w:val="22"/>
          <w:lang w:val="es-CR"/>
        </w:rPr>
        <w:t xml:space="preserve"> </w:t>
      </w:r>
      <w:r>
        <w:rPr>
          <w:sz w:val="22"/>
          <w:szCs w:val="22"/>
          <w:lang w:val="es-CR"/>
        </w:rPr>
        <w:t>el</w:t>
      </w:r>
      <w:r w:rsidRPr="007C0FA2">
        <w:rPr>
          <w:sz w:val="22"/>
          <w:szCs w:val="22"/>
          <w:lang w:val="es-CR"/>
        </w:rPr>
        <w:t xml:space="preserve"> señor </w:t>
      </w:r>
      <w:r>
        <w:rPr>
          <w:sz w:val="22"/>
          <w:szCs w:val="22"/>
          <w:lang w:val="es-CR"/>
        </w:rPr>
        <w:t>Zeledón Valenciano</w:t>
      </w:r>
      <w:r w:rsidRPr="007C0FA2">
        <w:rPr>
          <w:sz w:val="22"/>
          <w:szCs w:val="22"/>
        </w:rPr>
        <w:t>.</w:t>
      </w:r>
    </w:p>
    <w:p w14:paraId="38B8B335" w14:textId="77777777" w:rsidR="00180683" w:rsidRPr="007C0FA2" w:rsidRDefault="00180683" w:rsidP="00180683">
      <w:pPr>
        <w:spacing w:line="360" w:lineRule="auto"/>
        <w:jc w:val="both"/>
        <w:rPr>
          <w:sz w:val="22"/>
          <w:szCs w:val="22"/>
        </w:rPr>
      </w:pPr>
    </w:p>
    <w:p w14:paraId="20BFD637" w14:textId="77777777" w:rsidR="00180683" w:rsidRPr="007E1A0A" w:rsidRDefault="00180683" w:rsidP="00180683">
      <w:pPr>
        <w:spacing w:line="360" w:lineRule="auto"/>
        <w:jc w:val="both"/>
        <w:rPr>
          <w:sz w:val="22"/>
          <w:szCs w:val="22"/>
        </w:rPr>
      </w:pPr>
      <w:r w:rsidRPr="007E1A0A">
        <w:rPr>
          <w:b/>
          <w:bCs/>
          <w:sz w:val="22"/>
          <w:szCs w:val="22"/>
        </w:rPr>
        <w:t>Segundo:</w:t>
      </w:r>
      <w:r w:rsidRPr="007E1A0A">
        <w:rPr>
          <w:sz w:val="22"/>
          <w:szCs w:val="22"/>
        </w:rPr>
        <w:t xml:space="preserve"> Que por medio del oficio </w:t>
      </w:r>
      <w:r w:rsidRPr="00B35EAF">
        <w:rPr>
          <w:rFonts w:cs="Arial"/>
          <w:sz w:val="22"/>
          <w:szCs w:val="22"/>
        </w:rPr>
        <w:t>DF-OF-</w:t>
      </w:r>
      <w:r>
        <w:rPr>
          <w:rFonts w:cs="Arial"/>
          <w:sz w:val="22"/>
          <w:szCs w:val="22"/>
        </w:rPr>
        <w:t>1156</w:t>
      </w:r>
      <w:r w:rsidRPr="00B35EAF">
        <w:rPr>
          <w:rFonts w:cs="Arial"/>
          <w:sz w:val="22"/>
          <w:szCs w:val="22"/>
        </w:rPr>
        <w:t>-201</w:t>
      </w:r>
      <w:r>
        <w:rPr>
          <w:rFonts w:cs="Arial"/>
          <w:sz w:val="22"/>
          <w:szCs w:val="22"/>
        </w:rPr>
        <w:t xml:space="preserve">9 </w:t>
      </w:r>
      <w:r w:rsidRPr="007E1A0A">
        <w:rPr>
          <w:sz w:val="22"/>
          <w:szCs w:val="22"/>
        </w:rPr>
        <w:t xml:space="preserve">del </w:t>
      </w:r>
      <w:r>
        <w:rPr>
          <w:sz w:val="22"/>
          <w:szCs w:val="22"/>
        </w:rPr>
        <w:t>04 de octubre</w:t>
      </w:r>
      <w:r w:rsidRPr="007E1A0A">
        <w:rPr>
          <w:sz w:val="22"/>
          <w:szCs w:val="22"/>
        </w:rPr>
        <w:t xml:space="preserve"> de 201</w:t>
      </w:r>
      <w:r>
        <w:rPr>
          <w:sz w:val="22"/>
          <w:szCs w:val="22"/>
        </w:rPr>
        <w:t>9</w:t>
      </w:r>
      <w:r w:rsidRPr="007E1A0A">
        <w:rPr>
          <w:sz w:val="22"/>
          <w:szCs w:val="22"/>
        </w:rPr>
        <w:t xml:space="preserve"> –el cual es avalado por la </w:t>
      </w:r>
      <w:r w:rsidRPr="00BC4008">
        <w:rPr>
          <w:rFonts w:cs="Arial"/>
          <w:sz w:val="22"/>
          <w:szCs w:val="22"/>
        </w:rPr>
        <w:t>Gerencia General</w:t>
      </w:r>
      <w:r w:rsidRPr="007E1A0A">
        <w:rPr>
          <w:sz w:val="22"/>
          <w:szCs w:val="22"/>
        </w:rPr>
        <w:t xml:space="preserve"> con la nota </w:t>
      </w:r>
      <w:r>
        <w:rPr>
          <w:sz w:val="22"/>
          <w:szCs w:val="22"/>
        </w:rPr>
        <w:t>GG</w:t>
      </w:r>
      <w:r w:rsidRPr="007E1A0A">
        <w:rPr>
          <w:sz w:val="22"/>
          <w:szCs w:val="22"/>
        </w:rPr>
        <w:t>-ME-</w:t>
      </w:r>
      <w:r>
        <w:rPr>
          <w:sz w:val="22"/>
          <w:szCs w:val="22"/>
        </w:rPr>
        <w:t>1051</w:t>
      </w:r>
      <w:r w:rsidRPr="007E1A0A">
        <w:rPr>
          <w:sz w:val="22"/>
          <w:szCs w:val="22"/>
        </w:rPr>
        <w:t>-201</w:t>
      </w:r>
      <w:r>
        <w:rPr>
          <w:sz w:val="22"/>
          <w:szCs w:val="22"/>
        </w:rPr>
        <w:t>9</w:t>
      </w:r>
      <w:r w:rsidRPr="007E1A0A">
        <w:rPr>
          <w:sz w:val="22"/>
          <w:szCs w:val="22"/>
        </w:rPr>
        <w:t xml:space="preserve">, </w:t>
      </w:r>
      <w:r w:rsidRPr="00067ECA">
        <w:rPr>
          <w:rFonts w:cs="Arial"/>
          <w:color w:val="000000"/>
          <w:sz w:val="22"/>
          <w:szCs w:val="22"/>
        </w:rPr>
        <w:t>de</w:t>
      </w:r>
      <w:r>
        <w:rPr>
          <w:rFonts w:cs="Arial"/>
          <w:color w:val="000000"/>
          <w:sz w:val="22"/>
          <w:szCs w:val="22"/>
        </w:rPr>
        <w:t xml:space="preserve"> esa misma fecha– la</w:t>
      </w:r>
      <w:r>
        <w:rPr>
          <w:sz w:val="22"/>
          <w:szCs w:val="22"/>
        </w:rPr>
        <w:t xml:space="preserve"> </w:t>
      </w:r>
      <w:r w:rsidRPr="00B35EAF">
        <w:rPr>
          <w:rFonts w:cs="Arial"/>
          <w:sz w:val="22"/>
          <w:szCs w:val="22"/>
        </w:rPr>
        <w:t>Dirección FOSUVI</w:t>
      </w:r>
      <w:r w:rsidRPr="007E1A0A">
        <w:rPr>
          <w:sz w:val="22"/>
          <w:szCs w:val="22"/>
        </w:rPr>
        <w:t xml:space="preserve"> presenta los resultados del estudio técnico realizado a la solicitud de la entidad autorizada, el cual contiene la valoración socioeconómica del caso y el análisis de los costos propuestos, concluyendo que con base en la normativa vigente y habiéndose comprobado la disponibilidad de recursos para el subsidio solicitado, recomienda autorizar </w:t>
      </w:r>
      <w:r w:rsidRPr="007E1A0A">
        <w:rPr>
          <w:sz w:val="22"/>
          <w:szCs w:val="22"/>
        </w:rPr>
        <w:lastRenderedPageBreak/>
        <w:t xml:space="preserve">la emisión del respectivo Bono Familiar de Vivienda, hasta por el monto de </w:t>
      </w:r>
      <w:r w:rsidRPr="00706942">
        <w:rPr>
          <w:sz w:val="22"/>
          <w:szCs w:val="22"/>
        </w:rPr>
        <w:t>¢7.100.000,00</w:t>
      </w:r>
      <w:r w:rsidRPr="007E1A0A">
        <w:rPr>
          <w:sz w:val="22"/>
          <w:szCs w:val="22"/>
        </w:rPr>
        <w:t xml:space="preserve"> y bajo las condiciones establecidas en el referido informe de esa Dirección.</w:t>
      </w:r>
    </w:p>
    <w:p w14:paraId="7A89CD46" w14:textId="77777777" w:rsidR="00180683" w:rsidRPr="007E1A0A" w:rsidRDefault="00180683" w:rsidP="00180683">
      <w:pPr>
        <w:spacing w:line="360" w:lineRule="auto"/>
        <w:jc w:val="both"/>
        <w:rPr>
          <w:sz w:val="22"/>
          <w:szCs w:val="22"/>
        </w:rPr>
      </w:pPr>
    </w:p>
    <w:p w14:paraId="1394F9B5" w14:textId="77777777" w:rsidR="00180683" w:rsidRPr="00451995" w:rsidRDefault="00180683" w:rsidP="00180683">
      <w:pPr>
        <w:tabs>
          <w:tab w:val="left" w:pos="9360"/>
        </w:tabs>
        <w:spacing w:line="360" w:lineRule="auto"/>
        <w:jc w:val="both"/>
        <w:rPr>
          <w:rFonts w:cs="Arial"/>
          <w:bCs/>
          <w:color w:val="000000"/>
          <w:sz w:val="22"/>
          <w:szCs w:val="22"/>
        </w:rPr>
      </w:pPr>
      <w:r w:rsidRPr="00451995">
        <w:rPr>
          <w:rFonts w:cs="Arial"/>
          <w:b/>
          <w:bCs/>
          <w:color w:val="000000"/>
          <w:sz w:val="22"/>
          <w:szCs w:val="22"/>
        </w:rPr>
        <w:t>Tercero:</w:t>
      </w:r>
      <w:r w:rsidRPr="00451995">
        <w:rPr>
          <w:rFonts w:cs="Arial"/>
          <w:bCs/>
          <w:color w:val="000000"/>
          <w:sz w:val="22"/>
          <w:szCs w:val="22"/>
        </w:rPr>
        <w:t xml:space="preserve"> Que esta Junta Directiva no encuentra objeción en acoger la recomendación de la Administración y, en consecuencia, lo que procede es aprobar la emisión del indicado Bono Familiar de Vivienda, en los mismos términos planteados en el informe de la Dirección FOSUVI.</w:t>
      </w:r>
    </w:p>
    <w:p w14:paraId="553C5138" w14:textId="77777777" w:rsidR="00180683" w:rsidRPr="007E1A0A" w:rsidRDefault="00180683" w:rsidP="00180683">
      <w:pPr>
        <w:spacing w:line="360" w:lineRule="auto"/>
        <w:jc w:val="both"/>
        <w:rPr>
          <w:sz w:val="22"/>
          <w:szCs w:val="22"/>
        </w:rPr>
      </w:pPr>
    </w:p>
    <w:p w14:paraId="0604C197" w14:textId="095095DA" w:rsidR="00180683" w:rsidRPr="007E1A0A" w:rsidRDefault="00180683" w:rsidP="00180683">
      <w:pPr>
        <w:spacing w:line="360" w:lineRule="auto"/>
        <w:jc w:val="both"/>
        <w:rPr>
          <w:sz w:val="22"/>
          <w:szCs w:val="22"/>
        </w:rPr>
      </w:pPr>
      <w:r w:rsidRPr="007E1A0A">
        <w:rPr>
          <w:b/>
          <w:bCs/>
          <w:sz w:val="22"/>
          <w:szCs w:val="22"/>
        </w:rPr>
        <w:t>Por tanto, se acuerda:</w:t>
      </w:r>
      <w:r w:rsidRPr="007E1A0A">
        <w:rPr>
          <w:b/>
          <w:bCs/>
          <w:sz w:val="22"/>
          <w:szCs w:val="22"/>
        </w:rPr>
        <w:cr/>
        <w:t>1)</w:t>
      </w:r>
      <w:r w:rsidRPr="007E1A0A">
        <w:rPr>
          <w:sz w:val="22"/>
          <w:szCs w:val="22"/>
        </w:rPr>
        <w:t xml:space="preserve"> Autorizar, al amparo del artículo 50 de la LSFNV, la emisión de un segundo Bono Familiar de Vivienda para construcción en lote propio, por un monto de </w:t>
      </w:r>
      <w:r w:rsidRPr="007E1A0A">
        <w:rPr>
          <w:b/>
          <w:sz w:val="22"/>
          <w:szCs w:val="22"/>
        </w:rPr>
        <w:t>¢</w:t>
      </w:r>
      <w:r>
        <w:rPr>
          <w:b/>
          <w:sz w:val="22"/>
          <w:szCs w:val="22"/>
        </w:rPr>
        <w:t>7</w:t>
      </w:r>
      <w:r w:rsidRPr="007946B1">
        <w:rPr>
          <w:b/>
          <w:sz w:val="22"/>
          <w:szCs w:val="22"/>
        </w:rPr>
        <w:t>.</w:t>
      </w:r>
      <w:r>
        <w:rPr>
          <w:b/>
          <w:sz w:val="22"/>
          <w:szCs w:val="22"/>
        </w:rPr>
        <w:t>100</w:t>
      </w:r>
      <w:r w:rsidRPr="007946B1">
        <w:rPr>
          <w:b/>
          <w:sz w:val="22"/>
          <w:szCs w:val="22"/>
        </w:rPr>
        <w:t>.000,00</w:t>
      </w:r>
      <w:r w:rsidRPr="007E1A0A">
        <w:rPr>
          <w:sz w:val="22"/>
          <w:szCs w:val="22"/>
        </w:rPr>
        <w:t xml:space="preserve"> (</w:t>
      </w:r>
      <w:r>
        <w:rPr>
          <w:sz w:val="22"/>
          <w:szCs w:val="22"/>
        </w:rPr>
        <w:t>siete</w:t>
      </w:r>
      <w:r w:rsidRPr="007E1A0A">
        <w:rPr>
          <w:sz w:val="22"/>
          <w:szCs w:val="22"/>
        </w:rPr>
        <w:t xml:space="preserve"> millones </w:t>
      </w:r>
      <w:r>
        <w:rPr>
          <w:sz w:val="22"/>
          <w:szCs w:val="22"/>
        </w:rPr>
        <w:t xml:space="preserve">cien mil </w:t>
      </w:r>
      <w:r w:rsidRPr="007E1A0A">
        <w:rPr>
          <w:sz w:val="22"/>
          <w:szCs w:val="22"/>
        </w:rPr>
        <w:t>colones) a favor de la f</w:t>
      </w:r>
      <w:r>
        <w:rPr>
          <w:sz w:val="22"/>
          <w:szCs w:val="22"/>
        </w:rPr>
        <w:t>a</w:t>
      </w:r>
      <w:r w:rsidRPr="007E1A0A">
        <w:rPr>
          <w:sz w:val="22"/>
          <w:szCs w:val="22"/>
        </w:rPr>
        <w:t xml:space="preserve">milia que encabeza </w:t>
      </w:r>
      <w:r>
        <w:rPr>
          <w:sz w:val="22"/>
          <w:szCs w:val="22"/>
        </w:rPr>
        <w:t>el señor</w:t>
      </w:r>
      <w:r w:rsidRPr="007E1A0A">
        <w:rPr>
          <w:sz w:val="22"/>
          <w:szCs w:val="22"/>
        </w:rPr>
        <w:t xml:space="preserve"> </w:t>
      </w:r>
      <w:r>
        <w:rPr>
          <w:b/>
          <w:sz w:val="22"/>
          <w:szCs w:val="22"/>
        </w:rPr>
        <w:t>Ovidio Zeledón Valenciano,</w:t>
      </w:r>
      <w:r w:rsidRPr="007E1A0A">
        <w:rPr>
          <w:sz w:val="22"/>
          <w:szCs w:val="22"/>
        </w:rPr>
        <w:t xml:space="preserve"> cédula número </w:t>
      </w:r>
      <w:r>
        <w:rPr>
          <w:sz w:val="22"/>
          <w:szCs w:val="22"/>
        </w:rPr>
        <w:t xml:space="preserve">2-0221-0012, </w:t>
      </w:r>
      <w:r w:rsidR="005440ED">
        <w:rPr>
          <w:sz w:val="22"/>
          <w:szCs w:val="22"/>
        </w:rPr>
        <w:t xml:space="preserve">actuando </w:t>
      </w:r>
      <w:proofErr w:type="spellStart"/>
      <w:r>
        <w:rPr>
          <w:sz w:val="22"/>
          <w:szCs w:val="22"/>
        </w:rPr>
        <w:t>Coocique</w:t>
      </w:r>
      <w:proofErr w:type="spellEnd"/>
      <w:r>
        <w:rPr>
          <w:sz w:val="22"/>
          <w:szCs w:val="22"/>
        </w:rPr>
        <w:t xml:space="preserve"> R.L. como</w:t>
      </w:r>
      <w:r w:rsidRPr="007E1A0A">
        <w:rPr>
          <w:sz w:val="22"/>
          <w:szCs w:val="22"/>
        </w:rPr>
        <w:t xml:space="preserve"> entidad autorizada.</w:t>
      </w:r>
    </w:p>
    <w:p w14:paraId="7F837513" w14:textId="77777777" w:rsidR="00180683" w:rsidRPr="007E1A0A" w:rsidRDefault="00180683" w:rsidP="00180683">
      <w:pPr>
        <w:spacing w:line="360" w:lineRule="auto"/>
        <w:jc w:val="both"/>
        <w:rPr>
          <w:sz w:val="22"/>
          <w:szCs w:val="22"/>
        </w:rPr>
      </w:pPr>
    </w:p>
    <w:p w14:paraId="712F5515" w14:textId="77777777" w:rsidR="00180683" w:rsidRPr="007E1A0A" w:rsidRDefault="00180683" w:rsidP="00180683">
      <w:pPr>
        <w:spacing w:line="360" w:lineRule="auto"/>
        <w:jc w:val="both"/>
        <w:rPr>
          <w:sz w:val="22"/>
          <w:szCs w:val="22"/>
        </w:rPr>
      </w:pPr>
      <w:r w:rsidRPr="007E1A0A">
        <w:rPr>
          <w:b/>
          <w:bCs/>
          <w:sz w:val="22"/>
          <w:szCs w:val="22"/>
        </w:rPr>
        <w:t>2)</w:t>
      </w:r>
      <w:r w:rsidRPr="007E1A0A">
        <w:rPr>
          <w:sz w:val="22"/>
          <w:szCs w:val="22"/>
        </w:rPr>
        <w:t xml:space="preserve"> El subsidio autorizado mediante el presente acuerdo, </w:t>
      </w:r>
      <w:r>
        <w:rPr>
          <w:sz w:val="22"/>
          <w:szCs w:val="22"/>
        </w:rPr>
        <w:t>sumado a un aporte de la familia por</w:t>
      </w:r>
      <w:r w:rsidRPr="007E1A0A">
        <w:rPr>
          <w:sz w:val="22"/>
          <w:szCs w:val="22"/>
        </w:rPr>
        <w:t xml:space="preserve"> ¢</w:t>
      </w:r>
      <w:r>
        <w:rPr>
          <w:sz w:val="22"/>
          <w:szCs w:val="22"/>
        </w:rPr>
        <w:t>269</w:t>
      </w:r>
      <w:r w:rsidRPr="007E1A0A">
        <w:rPr>
          <w:sz w:val="22"/>
          <w:szCs w:val="22"/>
        </w:rPr>
        <w:t>.</w:t>
      </w:r>
      <w:r>
        <w:rPr>
          <w:sz w:val="22"/>
          <w:szCs w:val="22"/>
        </w:rPr>
        <w:t xml:space="preserve">886,00, </w:t>
      </w:r>
      <w:r w:rsidRPr="007E1A0A">
        <w:rPr>
          <w:sz w:val="22"/>
          <w:szCs w:val="22"/>
        </w:rPr>
        <w:t>permitirá construir una vivienda con un área de 4</w:t>
      </w:r>
      <w:r>
        <w:rPr>
          <w:sz w:val="22"/>
          <w:szCs w:val="22"/>
        </w:rPr>
        <w:t>2</w:t>
      </w:r>
      <w:r w:rsidRPr="007E1A0A">
        <w:rPr>
          <w:sz w:val="22"/>
          <w:szCs w:val="22"/>
        </w:rPr>
        <w:t>,</w:t>
      </w:r>
      <w:r>
        <w:rPr>
          <w:sz w:val="22"/>
          <w:szCs w:val="22"/>
        </w:rPr>
        <w:t>0</w:t>
      </w:r>
      <w:r w:rsidRPr="007E1A0A">
        <w:rPr>
          <w:sz w:val="22"/>
          <w:szCs w:val="22"/>
        </w:rPr>
        <w:t>0 m² con dos dormitorios (cuyo costo es de ¢</w:t>
      </w:r>
      <w:r>
        <w:rPr>
          <w:sz w:val="22"/>
          <w:szCs w:val="22"/>
        </w:rPr>
        <w:t>7</w:t>
      </w:r>
      <w:r w:rsidRPr="007E1A0A">
        <w:rPr>
          <w:sz w:val="22"/>
          <w:szCs w:val="22"/>
        </w:rPr>
        <w:t>.</w:t>
      </w:r>
      <w:r>
        <w:rPr>
          <w:sz w:val="22"/>
          <w:szCs w:val="22"/>
        </w:rPr>
        <w:t>100</w:t>
      </w:r>
      <w:r w:rsidRPr="007E1A0A">
        <w:rPr>
          <w:sz w:val="22"/>
          <w:szCs w:val="22"/>
        </w:rPr>
        <w:t>.</w:t>
      </w:r>
      <w:r>
        <w:rPr>
          <w:sz w:val="22"/>
          <w:szCs w:val="22"/>
        </w:rPr>
        <w:t>000</w:t>
      </w:r>
      <w:r w:rsidRPr="007E1A0A">
        <w:rPr>
          <w:sz w:val="22"/>
          <w:szCs w:val="22"/>
        </w:rPr>
        <w:t>,</w:t>
      </w:r>
      <w:r>
        <w:rPr>
          <w:sz w:val="22"/>
          <w:szCs w:val="22"/>
        </w:rPr>
        <w:t>00</w:t>
      </w:r>
      <w:r w:rsidRPr="007E1A0A">
        <w:rPr>
          <w:sz w:val="22"/>
          <w:szCs w:val="22"/>
        </w:rPr>
        <w:t xml:space="preserve">), en el lote con folio real </w:t>
      </w:r>
      <w:r w:rsidRPr="00B65104">
        <w:rPr>
          <w:sz w:val="22"/>
          <w:szCs w:val="22"/>
        </w:rPr>
        <w:t>#</w:t>
      </w:r>
      <w:r>
        <w:rPr>
          <w:sz w:val="22"/>
          <w:szCs w:val="22"/>
        </w:rPr>
        <w:t xml:space="preserve"> 2</w:t>
      </w:r>
      <w:r w:rsidRPr="00B65104">
        <w:rPr>
          <w:sz w:val="22"/>
          <w:szCs w:val="22"/>
        </w:rPr>
        <w:t>-</w:t>
      </w:r>
      <w:r>
        <w:rPr>
          <w:sz w:val="22"/>
          <w:szCs w:val="22"/>
        </w:rPr>
        <w:t>455146</w:t>
      </w:r>
      <w:r w:rsidRPr="00B65104">
        <w:rPr>
          <w:sz w:val="22"/>
          <w:szCs w:val="22"/>
        </w:rPr>
        <w:t>,</w:t>
      </w:r>
      <w:r w:rsidRPr="007E1A0A">
        <w:rPr>
          <w:sz w:val="22"/>
          <w:szCs w:val="22"/>
        </w:rPr>
        <w:t xml:space="preserve"> ubicado en el </w:t>
      </w:r>
      <w:r w:rsidRPr="00EA21C7">
        <w:rPr>
          <w:sz w:val="22"/>
          <w:szCs w:val="22"/>
        </w:rPr>
        <w:t>distrito</w:t>
      </w:r>
      <w:r>
        <w:rPr>
          <w:sz w:val="22"/>
          <w:szCs w:val="22"/>
        </w:rPr>
        <w:t xml:space="preserve"> y</w:t>
      </w:r>
      <w:r w:rsidRPr="007E1A0A">
        <w:rPr>
          <w:sz w:val="22"/>
          <w:szCs w:val="22"/>
        </w:rPr>
        <w:t xml:space="preserve"> cantón de </w:t>
      </w:r>
      <w:r>
        <w:rPr>
          <w:sz w:val="22"/>
          <w:szCs w:val="22"/>
        </w:rPr>
        <w:t>San Mateo</w:t>
      </w:r>
      <w:r w:rsidRPr="007E1A0A">
        <w:rPr>
          <w:sz w:val="22"/>
          <w:szCs w:val="22"/>
        </w:rPr>
        <w:t xml:space="preserve">, provincia de </w:t>
      </w:r>
      <w:r>
        <w:rPr>
          <w:sz w:val="22"/>
          <w:szCs w:val="22"/>
        </w:rPr>
        <w:t>Alajuela</w:t>
      </w:r>
      <w:r w:rsidRPr="007E1A0A">
        <w:rPr>
          <w:sz w:val="22"/>
          <w:szCs w:val="22"/>
        </w:rPr>
        <w:t>; y cubrir los gastos de formalización por la suma de ¢</w:t>
      </w:r>
      <w:r>
        <w:rPr>
          <w:sz w:val="22"/>
          <w:szCs w:val="22"/>
        </w:rPr>
        <w:t>269</w:t>
      </w:r>
      <w:r w:rsidRPr="007E1A0A">
        <w:rPr>
          <w:sz w:val="22"/>
          <w:szCs w:val="22"/>
        </w:rPr>
        <w:t>.</w:t>
      </w:r>
      <w:r>
        <w:rPr>
          <w:sz w:val="22"/>
          <w:szCs w:val="22"/>
        </w:rPr>
        <w:t>886,00.</w:t>
      </w:r>
    </w:p>
    <w:p w14:paraId="3FDFF825" w14:textId="77777777" w:rsidR="00180683" w:rsidRPr="007E1A0A" w:rsidRDefault="00180683" w:rsidP="00180683">
      <w:pPr>
        <w:spacing w:line="360" w:lineRule="auto"/>
        <w:jc w:val="both"/>
        <w:rPr>
          <w:sz w:val="22"/>
          <w:szCs w:val="22"/>
        </w:rPr>
      </w:pPr>
    </w:p>
    <w:p w14:paraId="0E3F847A" w14:textId="77777777" w:rsidR="00180683" w:rsidRDefault="00180683" w:rsidP="00180683">
      <w:pPr>
        <w:spacing w:line="360" w:lineRule="auto"/>
        <w:jc w:val="both"/>
        <w:rPr>
          <w:sz w:val="22"/>
          <w:szCs w:val="22"/>
        </w:rPr>
      </w:pPr>
      <w:r w:rsidRPr="007E1A0A">
        <w:rPr>
          <w:b/>
          <w:bCs/>
          <w:sz w:val="22"/>
          <w:szCs w:val="22"/>
        </w:rPr>
        <w:t>3)</w:t>
      </w:r>
      <w:r w:rsidRPr="007E1A0A">
        <w:rPr>
          <w:sz w:val="22"/>
          <w:szCs w:val="22"/>
        </w:rPr>
        <w:t xml:space="preserve"> Será responsabilidad de la entidad autorizada velar porque al momento de la formalización, la familia beneficiaria reciba el bien libre de gravámenes, sin deudas y con los impuestos n</w:t>
      </w:r>
      <w:r>
        <w:rPr>
          <w:sz w:val="22"/>
          <w:szCs w:val="22"/>
        </w:rPr>
        <w:t>acionales y municipales al día.</w:t>
      </w:r>
    </w:p>
    <w:p w14:paraId="35C9F86A" w14:textId="77777777" w:rsidR="00180683" w:rsidRDefault="00180683" w:rsidP="00180683">
      <w:pPr>
        <w:spacing w:line="360" w:lineRule="auto"/>
        <w:jc w:val="both"/>
        <w:rPr>
          <w:rFonts w:cs="Arial"/>
          <w:color w:val="000000"/>
          <w:sz w:val="22"/>
          <w:szCs w:val="22"/>
        </w:rPr>
      </w:pPr>
    </w:p>
    <w:p w14:paraId="204BC7E9" w14:textId="77777777" w:rsidR="00180683" w:rsidRDefault="00180683" w:rsidP="00180683">
      <w:pPr>
        <w:spacing w:line="360" w:lineRule="auto"/>
        <w:jc w:val="both"/>
        <w:rPr>
          <w:sz w:val="22"/>
          <w:szCs w:val="22"/>
        </w:rPr>
      </w:pPr>
      <w:r>
        <w:rPr>
          <w:b/>
          <w:sz w:val="22"/>
          <w:szCs w:val="22"/>
        </w:rPr>
        <w:t>4</w:t>
      </w:r>
      <w:r w:rsidRPr="00226894">
        <w:rPr>
          <w:b/>
          <w:sz w:val="22"/>
          <w:szCs w:val="22"/>
        </w:rPr>
        <w:t>)</w:t>
      </w:r>
      <w:r>
        <w:rPr>
          <w:sz w:val="22"/>
          <w:szCs w:val="22"/>
        </w:rPr>
        <w:t xml:space="preserve"> Los gastos de formalización correspondientes a la inscripción registral, </w:t>
      </w:r>
      <w:r w:rsidRPr="00074A3A">
        <w:rPr>
          <w:rFonts w:cs="Arial"/>
          <w:color w:val="000000"/>
          <w:sz w:val="22"/>
          <w:szCs w:val="22"/>
        </w:rPr>
        <w:t xml:space="preserve">no subsidiados por el BANHVI, </w:t>
      </w:r>
      <w:r>
        <w:rPr>
          <w:sz w:val="22"/>
          <w:szCs w:val="22"/>
        </w:rPr>
        <w:t>serán asumidos por la familia beneficiaria.</w:t>
      </w:r>
    </w:p>
    <w:p w14:paraId="1641017A" w14:textId="77777777" w:rsidR="00180683" w:rsidRDefault="00180683" w:rsidP="00180683">
      <w:pPr>
        <w:spacing w:line="360" w:lineRule="auto"/>
        <w:jc w:val="both"/>
        <w:rPr>
          <w:sz w:val="22"/>
          <w:szCs w:val="22"/>
        </w:rPr>
      </w:pPr>
    </w:p>
    <w:p w14:paraId="56E251E7" w14:textId="77777777" w:rsidR="00180683" w:rsidRDefault="00180683" w:rsidP="00180683">
      <w:pPr>
        <w:spacing w:line="360" w:lineRule="auto"/>
        <w:jc w:val="both"/>
        <w:rPr>
          <w:rFonts w:cs="Arial"/>
          <w:sz w:val="22"/>
          <w:szCs w:val="22"/>
          <w:lang w:val="es-CR"/>
        </w:rPr>
      </w:pPr>
      <w:r>
        <w:rPr>
          <w:b/>
          <w:sz w:val="22"/>
          <w:szCs w:val="22"/>
        </w:rPr>
        <w:t>5</w:t>
      </w:r>
      <w:r w:rsidRPr="007E1A0A">
        <w:rPr>
          <w:b/>
          <w:sz w:val="22"/>
          <w:szCs w:val="22"/>
        </w:rPr>
        <w:t>)</w:t>
      </w:r>
      <w:r w:rsidRPr="007E1A0A">
        <w:rPr>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436CE7AE" w14:textId="77777777" w:rsidR="00180683" w:rsidRPr="00AB2826" w:rsidRDefault="00180683" w:rsidP="00180683">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400D31B" w14:textId="77777777" w:rsidR="00180683" w:rsidRPr="00D14EAF" w:rsidRDefault="00180683" w:rsidP="00180683">
      <w:pPr>
        <w:spacing w:line="360" w:lineRule="auto"/>
        <w:jc w:val="both"/>
        <w:rPr>
          <w:rFonts w:cs="Arial"/>
          <w:b/>
          <w:sz w:val="22"/>
        </w:rPr>
      </w:pPr>
      <w:r w:rsidRPr="00D14EAF">
        <w:rPr>
          <w:rFonts w:cs="Arial"/>
          <w:b/>
          <w:sz w:val="22"/>
        </w:rPr>
        <w:t>************</w:t>
      </w:r>
    </w:p>
    <w:p w14:paraId="5CBEA8E4" w14:textId="77777777" w:rsidR="00C27EF8" w:rsidRDefault="00C27EF8" w:rsidP="00C27EF8">
      <w:pPr>
        <w:spacing w:line="360" w:lineRule="auto"/>
        <w:jc w:val="both"/>
        <w:rPr>
          <w:rFonts w:cs="Arial"/>
          <w:sz w:val="22"/>
          <w:lang w:val="es-ES_tradnl"/>
        </w:rPr>
      </w:pPr>
    </w:p>
    <w:p w14:paraId="196216DC" w14:textId="77777777" w:rsidR="00C27EF8" w:rsidRPr="00AB2826" w:rsidRDefault="00C27EF8" w:rsidP="00C27EF8">
      <w:pPr>
        <w:pStyle w:val="Ttulo2"/>
        <w:spacing w:line="360" w:lineRule="auto"/>
        <w:rPr>
          <w:rFonts w:cs="Arial"/>
          <w:szCs w:val="22"/>
        </w:rPr>
      </w:pPr>
      <w:r w:rsidRPr="00AB2826">
        <w:rPr>
          <w:rFonts w:cs="Arial"/>
          <w:szCs w:val="22"/>
        </w:rPr>
        <w:lastRenderedPageBreak/>
        <w:t xml:space="preserve">ACUERDO </w:t>
      </w:r>
      <w:r>
        <w:rPr>
          <w:rFonts w:cs="Arial"/>
          <w:szCs w:val="22"/>
        </w:rPr>
        <w:t>N°8</w:t>
      </w:r>
      <w:r w:rsidRPr="00AB2826">
        <w:rPr>
          <w:rFonts w:cs="Arial"/>
          <w:szCs w:val="22"/>
        </w:rPr>
        <w:t>:</w:t>
      </w:r>
    </w:p>
    <w:p w14:paraId="4947581D" w14:textId="77777777" w:rsidR="00060551" w:rsidRPr="00C80F87" w:rsidRDefault="00060551" w:rsidP="00060551">
      <w:pPr>
        <w:spacing w:line="360" w:lineRule="auto"/>
        <w:jc w:val="both"/>
        <w:rPr>
          <w:rFonts w:cs="Arial"/>
          <w:b/>
          <w:sz w:val="22"/>
          <w:szCs w:val="22"/>
        </w:rPr>
      </w:pPr>
      <w:r w:rsidRPr="00C80F87">
        <w:rPr>
          <w:rFonts w:cs="Arial"/>
          <w:b/>
          <w:sz w:val="22"/>
          <w:szCs w:val="22"/>
        </w:rPr>
        <w:t>Considerando:</w:t>
      </w:r>
    </w:p>
    <w:p w14:paraId="24BD6618" w14:textId="4A7D1FA1" w:rsidR="00060551" w:rsidRDefault="00060551" w:rsidP="00060551">
      <w:pPr>
        <w:spacing w:line="360" w:lineRule="auto"/>
        <w:jc w:val="both"/>
        <w:rPr>
          <w:rFonts w:cs="Arial"/>
          <w:sz w:val="22"/>
          <w:szCs w:val="22"/>
        </w:rPr>
      </w:pPr>
      <w:r w:rsidRPr="00C80F87">
        <w:rPr>
          <w:rFonts w:cs="Arial"/>
          <w:b/>
          <w:sz w:val="22"/>
          <w:szCs w:val="22"/>
        </w:rPr>
        <w:t>Primero:</w:t>
      </w:r>
      <w:r w:rsidRPr="00C80F87">
        <w:rPr>
          <w:rFonts w:cs="Arial"/>
          <w:sz w:val="22"/>
          <w:szCs w:val="22"/>
        </w:rPr>
        <w:t xml:space="preserve"> Que por medio del oficio </w:t>
      </w:r>
      <w:r>
        <w:rPr>
          <w:rFonts w:cs="Arial"/>
          <w:color w:val="000000"/>
          <w:sz w:val="22"/>
          <w:szCs w:val="22"/>
        </w:rPr>
        <w:t>GG-ME-1054-2019 del 04 de octubre de 2019</w:t>
      </w:r>
      <w:r w:rsidRPr="00911E34">
        <w:rPr>
          <w:rFonts w:cs="Arial"/>
          <w:color w:val="000000"/>
          <w:sz w:val="22"/>
          <w:szCs w:val="22"/>
        </w:rPr>
        <w:t>, la</w:t>
      </w:r>
      <w:r>
        <w:rPr>
          <w:rFonts w:cs="Arial"/>
          <w:color w:val="000000"/>
          <w:sz w:val="22"/>
          <w:szCs w:val="22"/>
        </w:rPr>
        <w:t xml:space="preserve"> </w:t>
      </w:r>
      <w:r w:rsidRPr="003478A1">
        <w:rPr>
          <w:rFonts w:cs="Arial"/>
          <w:color w:val="000000"/>
          <w:sz w:val="22"/>
          <w:szCs w:val="22"/>
        </w:rPr>
        <w:t xml:space="preserve">Gerencia General </w:t>
      </w:r>
      <w:r w:rsidRPr="00911E34">
        <w:rPr>
          <w:rFonts w:cs="Arial"/>
          <w:color w:val="000000"/>
          <w:sz w:val="22"/>
          <w:szCs w:val="22"/>
        </w:rPr>
        <w:t xml:space="preserve">remite </w:t>
      </w:r>
      <w:r>
        <w:rPr>
          <w:rFonts w:cs="Arial"/>
          <w:color w:val="000000"/>
          <w:sz w:val="22"/>
          <w:szCs w:val="22"/>
        </w:rPr>
        <w:t xml:space="preserve">y avala </w:t>
      </w:r>
      <w:r w:rsidRPr="00911E34">
        <w:rPr>
          <w:rFonts w:cs="Arial"/>
          <w:color w:val="000000"/>
          <w:sz w:val="22"/>
          <w:szCs w:val="22"/>
        </w:rPr>
        <w:t xml:space="preserve">el informe </w:t>
      </w:r>
      <w:r>
        <w:rPr>
          <w:rFonts w:cs="Arial"/>
          <w:sz w:val="22"/>
          <w:szCs w:val="22"/>
        </w:rPr>
        <w:t>DF</w:t>
      </w:r>
      <w:r w:rsidRPr="00B35EAF">
        <w:rPr>
          <w:rFonts w:cs="Arial"/>
          <w:sz w:val="22"/>
          <w:szCs w:val="22"/>
        </w:rPr>
        <w:t>-OF-</w:t>
      </w:r>
      <w:r>
        <w:rPr>
          <w:rFonts w:cs="Arial"/>
          <w:sz w:val="22"/>
          <w:szCs w:val="22"/>
        </w:rPr>
        <w:t>1152</w:t>
      </w:r>
      <w:r w:rsidRPr="00B35EAF">
        <w:rPr>
          <w:rFonts w:cs="Arial"/>
          <w:sz w:val="22"/>
          <w:szCs w:val="22"/>
        </w:rPr>
        <w:t>-201</w:t>
      </w:r>
      <w:r>
        <w:rPr>
          <w:rFonts w:cs="Arial"/>
          <w:sz w:val="22"/>
          <w:szCs w:val="22"/>
        </w:rPr>
        <w:t>9</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sidRPr="00911E34">
        <w:rPr>
          <w:rFonts w:cs="Arial"/>
          <w:color w:val="000000"/>
          <w:sz w:val="22"/>
          <w:szCs w:val="22"/>
        </w:rPr>
        <w:t xml:space="preserve">, </w:t>
      </w:r>
      <w:r w:rsidRPr="00911E34">
        <w:rPr>
          <w:rFonts w:cs="Arial"/>
          <w:bCs/>
          <w:sz w:val="22"/>
          <w:szCs w:val="22"/>
        </w:rPr>
        <w:t>que contiene los resultados del estudio efectuado a la solicitud</w:t>
      </w:r>
      <w:r w:rsidRPr="00911E34">
        <w:rPr>
          <w:rFonts w:cs="Arial"/>
          <w:color w:val="000000"/>
          <w:sz w:val="22"/>
          <w:szCs w:val="22"/>
        </w:rPr>
        <w:t xml:space="preserve"> de</w:t>
      </w:r>
      <w:r>
        <w:rPr>
          <w:rFonts w:cs="Arial"/>
          <w:color w:val="000000"/>
          <w:sz w:val="22"/>
          <w:szCs w:val="22"/>
        </w:rPr>
        <w:t xml:space="preserve"> la Fundación para la Vivienda Rural Costa Rica – Canadá,</w:t>
      </w:r>
      <w:r w:rsidRPr="00911E34">
        <w:rPr>
          <w:rFonts w:cs="Arial"/>
          <w:sz w:val="22"/>
          <w:szCs w:val="22"/>
        </w:rPr>
        <w:t xml:space="preserve"> para </w:t>
      </w:r>
      <w:r w:rsidRPr="0076730A">
        <w:rPr>
          <w:rFonts w:cs="Arial"/>
          <w:sz w:val="22"/>
          <w:szCs w:val="22"/>
        </w:rPr>
        <w:t xml:space="preserve">financiar, </w:t>
      </w:r>
      <w:r w:rsidRPr="0042383C">
        <w:rPr>
          <w:rFonts w:cs="Arial"/>
          <w:sz w:val="22"/>
          <w:szCs w:val="22"/>
        </w:rPr>
        <w:t xml:space="preserve">al amparo del </w:t>
      </w:r>
      <w:r>
        <w:rPr>
          <w:rFonts w:cs="Arial"/>
          <w:sz w:val="22"/>
          <w:szCs w:val="22"/>
        </w:rPr>
        <w:t>“P</w:t>
      </w:r>
      <w:r w:rsidRPr="0042383C">
        <w:rPr>
          <w:rFonts w:cs="Arial"/>
          <w:sz w:val="22"/>
          <w:szCs w:val="22"/>
        </w:rPr>
        <w:t xml:space="preserve">rocedimiento para la generación e inicio de proyectos de vivienda en terrenos del </w:t>
      </w:r>
      <w:r>
        <w:rPr>
          <w:rFonts w:cs="Arial"/>
          <w:sz w:val="22"/>
          <w:szCs w:val="22"/>
        </w:rPr>
        <w:t>B</w:t>
      </w:r>
      <w:r w:rsidRPr="0042383C">
        <w:rPr>
          <w:rFonts w:cs="Arial"/>
          <w:sz w:val="22"/>
          <w:szCs w:val="22"/>
        </w:rPr>
        <w:t xml:space="preserve">anco </w:t>
      </w:r>
      <w:r>
        <w:rPr>
          <w:rFonts w:cs="Arial"/>
          <w:sz w:val="22"/>
          <w:szCs w:val="22"/>
        </w:rPr>
        <w:t>H</w:t>
      </w:r>
      <w:r w:rsidRPr="0042383C">
        <w:rPr>
          <w:rFonts w:cs="Arial"/>
          <w:sz w:val="22"/>
          <w:szCs w:val="22"/>
        </w:rPr>
        <w:t xml:space="preserve">ipotecario de la </w:t>
      </w:r>
      <w:r>
        <w:rPr>
          <w:rFonts w:cs="Arial"/>
          <w:sz w:val="22"/>
          <w:szCs w:val="22"/>
        </w:rPr>
        <w:t>V</w:t>
      </w:r>
      <w:r w:rsidRPr="0042383C">
        <w:rPr>
          <w:rFonts w:cs="Arial"/>
          <w:sz w:val="22"/>
          <w:szCs w:val="22"/>
        </w:rPr>
        <w:t>ivienda</w:t>
      </w:r>
      <w:r>
        <w:rPr>
          <w:rFonts w:cs="Arial"/>
          <w:sz w:val="22"/>
          <w:szCs w:val="22"/>
        </w:rPr>
        <w:t xml:space="preserve">”, actividades adicionales no contempladas en el </w:t>
      </w:r>
      <w:r w:rsidRPr="0076730A">
        <w:rPr>
          <w:rFonts w:cs="Arial"/>
          <w:sz w:val="22"/>
          <w:szCs w:val="22"/>
        </w:rPr>
        <w:t xml:space="preserve">financiamiento </w:t>
      </w:r>
      <w:r>
        <w:rPr>
          <w:rFonts w:cs="Arial"/>
          <w:sz w:val="22"/>
          <w:szCs w:val="22"/>
        </w:rPr>
        <w:t>de la maduración del proyecto Santa Eulalia, ubicado en el distrito Santa Eulalia del cantón de Atenas, provincia de Alajuela.</w:t>
      </w:r>
    </w:p>
    <w:p w14:paraId="241F8CC2" w14:textId="77777777" w:rsidR="00060551" w:rsidRDefault="00060551" w:rsidP="00060551">
      <w:pPr>
        <w:spacing w:line="360" w:lineRule="auto"/>
        <w:jc w:val="both"/>
        <w:rPr>
          <w:rFonts w:cs="Arial"/>
          <w:sz w:val="22"/>
          <w:szCs w:val="22"/>
        </w:rPr>
      </w:pPr>
    </w:p>
    <w:p w14:paraId="41D29C1D" w14:textId="62D95830" w:rsidR="00060551" w:rsidRPr="00C80F87" w:rsidRDefault="00060551" w:rsidP="00060551">
      <w:pPr>
        <w:spacing w:line="360" w:lineRule="auto"/>
        <w:jc w:val="both"/>
        <w:rPr>
          <w:rFonts w:cs="Arial"/>
          <w:sz w:val="22"/>
          <w:szCs w:val="22"/>
          <w:lang w:val="es-ES_tradnl"/>
        </w:rPr>
      </w:pPr>
      <w:r>
        <w:rPr>
          <w:rFonts w:cs="Arial"/>
          <w:b/>
          <w:sz w:val="22"/>
          <w:szCs w:val="22"/>
          <w:lang w:val="es-ES_tradnl"/>
        </w:rPr>
        <w:t>S</w:t>
      </w:r>
      <w:r w:rsidRPr="00C80F87">
        <w:rPr>
          <w:rFonts w:cs="Arial"/>
          <w:b/>
          <w:sz w:val="22"/>
          <w:szCs w:val="22"/>
          <w:lang w:val="es-ES_tradnl"/>
        </w:rPr>
        <w:t>egundo:</w:t>
      </w:r>
      <w:r w:rsidRPr="00C80F87">
        <w:rPr>
          <w:rFonts w:cs="Arial"/>
          <w:sz w:val="22"/>
          <w:szCs w:val="22"/>
          <w:lang w:val="es-ES_tradnl"/>
        </w:rPr>
        <w:t xml:space="preserve"> Que en dicho informe, la Dirección FOSUVI analiza y finalmente avala la solicitud de la entidad autorizada, en el sentido de financiar </w:t>
      </w:r>
      <w:r>
        <w:rPr>
          <w:rFonts w:cs="Arial"/>
          <w:sz w:val="22"/>
          <w:szCs w:val="22"/>
          <w:lang w:val="es-ES_tradnl"/>
        </w:rPr>
        <w:t>los estudios de suelos y el correspondiente Impuesto al Valor Agregado, por un monto total de ¢1.638.952,00.</w:t>
      </w:r>
    </w:p>
    <w:p w14:paraId="47BBD5FB" w14:textId="77777777" w:rsidR="00060551" w:rsidRPr="00C80F87" w:rsidRDefault="00060551" w:rsidP="00060551">
      <w:pPr>
        <w:spacing w:line="360" w:lineRule="auto"/>
        <w:jc w:val="both"/>
        <w:rPr>
          <w:rFonts w:cs="Arial"/>
          <w:sz w:val="22"/>
          <w:szCs w:val="22"/>
        </w:rPr>
      </w:pPr>
    </w:p>
    <w:p w14:paraId="315840B5" w14:textId="5B18CD7C" w:rsidR="00A044D3" w:rsidRDefault="00060551" w:rsidP="00060551">
      <w:pPr>
        <w:spacing w:line="360" w:lineRule="auto"/>
        <w:jc w:val="both"/>
        <w:rPr>
          <w:rFonts w:cs="Arial"/>
          <w:sz w:val="22"/>
          <w:szCs w:val="22"/>
        </w:rPr>
      </w:pPr>
      <w:r w:rsidRPr="00C80F87">
        <w:rPr>
          <w:rFonts w:cs="Arial"/>
          <w:b/>
          <w:sz w:val="22"/>
          <w:szCs w:val="22"/>
        </w:rPr>
        <w:t xml:space="preserve">Tercero: </w:t>
      </w:r>
      <w:r w:rsidRPr="00C80F87">
        <w:rPr>
          <w:rFonts w:cs="Arial"/>
          <w:sz w:val="22"/>
          <w:szCs w:val="22"/>
        </w:rPr>
        <w:t xml:space="preserve">Que esta Junta Directiva no encuentra objeción en acoger la recomendación de la Administración, en </w:t>
      </w:r>
      <w:r w:rsidR="00A044D3">
        <w:rPr>
          <w:rFonts w:cs="Arial"/>
          <w:sz w:val="22"/>
          <w:szCs w:val="22"/>
        </w:rPr>
        <w:t>los mismos términos planteados por la Dirección FOSUVI en el informe DF-OF-1152-2019.</w:t>
      </w:r>
    </w:p>
    <w:p w14:paraId="0E292262" w14:textId="77777777" w:rsidR="00A044D3" w:rsidRDefault="00A044D3" w:rsidP="00060551">
      <w:pPr>
        <w:spacing w:line="360" w:lineRule="auto"/>
        <w:jc w:val="both"/>
        <w:rPr>
          <w:rFonts w:cs="Arial"/>
          <w:sz w:val="22"/>
          <w:szCs w:val="22"/>
        </w:rPr>
      </w:pPr>
    </w:p>
    <w:p w14:paraId="5A507CC4" w14:textId="77777777" w:rsidR="00060551" w:rsidRPr="00C80F87" w:rsidRDefault="00060551" w:rsidP="00060551">
      <w:pPr>
        <w:spacing w:line="360" w:lineRule="auto"/>
        <w:jc w:val="both"/>
        <w:rPr>
          <w:rFonts w:cs="Arial"/>
          <w:b/>
          <w:sz w:val="22"/>
          <w:szCs w:val="22"/>
        </w:rPr>
      </w:pPr>
      <w:r w:rsidRPr="00C80F87">
        <w:rPr>
          <w:rFonts w:cs="Arial"/>
          <w:b/>
          <w:sz w:val="22"/>
          <w:szCs w:val="22"/>
        </w:rPr>
        <w:t>Por tanto, se acuerda:</w:t>
      </w:r>
    </w:p>
    <w:p w14:paraId="5CCF41BE" w14:textId="5252F412" w:rsidR="00060551" w:rsidRPr="00C80F87" w:rsidRDefault="00060551" w:rsidP="00060551">
      <w:pPr>
        <w:spacing w:line="360" w:lineRule="auto"/>
        <w:jc w:val="both"/>
        <w:rPr>
          <w:rFonts w:cs="Arial"/>
          <w:sz w:val="22"/>
          <w:szCs w:val="22"/>
        </w:rPr>
      </w:pPr>
      <w:r w:rsidRPr="00C80F87">
        <w:rPr>
          <w:rFonts w:cs="Arial"/>
          <w:b/>
          <w:sz w:val="22"/>
          <w:szCs w:val="22"/>
          <w:lang w:val="es-ES_tradnl"/>
        </w:rPr>
        <w:t>1)</w:t>
      </w:r>
      <w:r w:rsidRPr="00C80F87">
        <w:rPr>
          <w:rFonts w:cs="Arial"/>
          <w:sz w:val="22"/>
          <w:szCs w:val="22"/>
          <w:lang w:val="es-ES_tradnl"/>
        </w:rPr>
        <w:t xml:space="preserve"> Aprobar a</w:t>
      </w:r>
      <w:r>
        <w:rPr>
          <w:rFonts w:cs="Arial"/>
          <w:sz w:val="22"/>
          <w:szCs w:val="22"/>
          <w:lang w:val="es-ES_tradnl"/>
        </w:rPr>
        <w:t xml:space="preserve"> la Fundación para la Vivienda Rural Costa Rica – Canadá</w:t>
      </w:r>
      <w:r w:rsidRPr="00C80F87">
        <w:rPr>
          <w:rFonts w:cs="Arial"/>
          <w:sz w:val="22"/>
          <w:szCs w:val="22"/>
          <w:lang w:val="es-ES_tradnl"/>
        </w:rPr>
        <w:t xml:space="preserve">, para </w:t>
      </w:r>
      <w:r w:rsidR="00A044D3">
        <w:rPr>
          <w:rFonts w:cs="Arial"/>
          <w:sz w:val="22"/>
          <w:szCs w:val="22"/>
          <w:lang w:val="es-ES_tradnl"/>
        </w:rPr>
        <w:t>la maduración de</w:t>
      </w:r>
      <w:r w:rsidRPr="00C80F87">
        <w:rPr>
          <w:rFonts w:cs="Arial"/>
          <w:sz w:val="22"/>
          <w:szCs w:val="22"/>
          <w:lang w:val="es-ES_tradnl"/>
        </w:rPr>
        <w:t xml:space="preserve">l proyecto </w:t>
      </w:r>
      <w:r w:rsidR="00A044D3">
        <w:rPr>
          <w:rFonts w:cs="Arial"/>
          <w:sz w:val="22"/>
          <w:szCs w:val="22"/>
          <w:lang w:val="es-ES_tradnl"/>
        </w:rPr>
        <w:t>Santa Eulalia</w:t>
      </w:r>
      <w:r w:rsidRPr="00C80F87">
        <w:rPr>
          <w:rFonts w:cs="Arial"/>
          <w:sz w:val="22"/>
          <w:szCs w:val="22"/>
          <w:lang w:val="es-ES_tradnl"/>
        </w:rPr>
        <w:t xml:space="preserve">, un financiamiento adicional de </w:t>
      </w:r>
      <w:r w:rsidRPr="00C80F87">
        <w:rPr>
          <w:rFonts w:cs="Arial"/>
          <w:b/>
          <w:sz w:val="22"/>
          <w:szCs w:val="22"/>
          <w:lang w:val="es-ES_tradnl"/>
        </w:rPr>
        <w:t>¢</w:t>
      </w:r>
      <w:r w:rsidR="00A044D3">
        <w:rPr>
          <w:rFonts w:cs="Arial"/>
          <w:b/>
          <w:sz w:val="22"/>
          <w:szCs w:val="22"/>
          <w:lang w:val="es-ES_tradnl"/>
        </w:rPr>
        <w:t>1</w:t>
      </w:r>
      <w:r w:rsidRPr="00C80F87">
        <w:rPr>
          <w:rFonts w:cs="Arial"/>
          <w:b/>
          <w:sz w:val="22"/>
          <w:szCs w:val="22"/>
          <w:lang w:val="es-ES_tradnl"/>
        </w:rPr>
        <w:t>.</w:t>
      </w:r>
      <w:r w:rsidR="00A044D3">
        <w:rPr>
          <w:rFonts w:cs="Arial"/>
          <w:b/>
          <w:sz w:val="22"/>
          <w:szCs w:val="22"/>
          <w:lang w:val="es-ES_tradnl"/>
        </w:rPr>
        <w:t>638</w:t>
      </w:r>
      <w:r w:rsidRPr="00C80F87">
        <w:rPr>
          <w:rFonts w:cs="Arial"/>
          <w:b/>
          <w:sz w:val="22"/>
          <w:szCs w:val="22"/>
          <w:lang w:val="es-ES_tradnl"/>
        </w:rPr>
        <w:t>.</w:t>
      </w:r>
      <w:r w:rsidR="00A044D3">
        <w:rPr>
          <w:rFonts w:cs="Arial"/>
          <w:b/>
          <w:sz w:val="22"/>
          <w:szCs w:val="22"/>
          <w:lang w:val="es-ES_tradnl"/>
        </w:rPr>
        <w:t>952</w:t>
      </w:r>
      <w:r w:rsidRPr="00C80F87">
        <w:rPr>
          <w:rFonts w:cs="Arial"/>
          <w:b/>
          <w:sz w:val="22"/>
          <w:szCs w:val="22"/>
          <w:lang w:val="es-ES_tradnl"/>
        </w:rPr>
        <w:t>,</w:t>
      </w:r>
      <w:r w:rsidR="00A044D3">
        <w:rPr>
          <w:rFonts w:cs="Arial"/>
          <w:b/>
          <w:sz w:val="22"/>
          <w:szCs w:val="22"/>
          <w:lang w:val="es-ES_tradnl"/>
        </w:rPr>
        <w:t>00</w:t>
      </w:r>
      <w:r w:rsidRPr="00C80F87">
        <w:rPr>
          <w:rFonts w:cs="Arial"/>
          <w:sz w:val="22"/>
          <w:szCs w:val="22"/>
          <w:lang w:val="es-ES_tradnl"/>
        </w:rPr>
        <w:t xml:space="preserve"> (</w:t>
      </w:r>
      <w:r w:rsidR="00A044D3">
        <w:rPr>
          <w:rFonts w:cs="Arial"/>
          <w:sz w:val="22"/>
          <w:szCs w:val="22"/>
          <w:lang w:val="es-ES_tradnl"/>
        </w:rPr>
        <w:t xml:space="preserve">un </w:t>
      </w:r>
      <w:r w:rsidRPr="00C80F87">
        <w:rPr>
          <w:rFonts w:cs="Arial"/>
          <w:sz w:val="22"/>
          <w:szCs w:val="22"/>
          <w:lang w:val="es-ES_tradnl"/>
        </w:rPr>
        <w:t>mill</w:t>
      </w:r>
      <w:r w:rsidR="00A044D3">
        <w:rPr>
          <w:rFonts w:cs="Arial"/>
          <w:sz w:val="22"/>
          <w:szCs w:val="22"/>
          <w:lang w:val="es-ES_tradnl"/>
        </w:rPr>
        <w:t xml:space="preserve">ón seiscientos treinta y ocho </w:t>
      </w:r>
      <w:r>
        <w:rPr>
          <w:rFonts w:cs="Arial"/>
          <w:sz w:val="22"/>
          <w:szCs w:val="22"/>
          <w:lang w:val="es-ES_tradnl"/>
        </w:rPr>
        <w:t xml:space="preserve">mil </w:t>
      </w:r>
      <w:r w:rsidR="00A044D3">
        <w:rPr>
          <w:rFonts w:cs="Arial"/>
          <w:sz w:val="22"/>
          <w:szCs w:val="22"/>
          <w:lang w:val="es-ES_tradnl"/>
        </w:rPr>
        <w:t>novecientos cincuenta y dos colones</w:t>
      </w:r>
      <w:r w:rsidRPr="00C80F87">
        <w:rPr>
          <w:rFonts w:cs="Arial"/>
          <w:sz w:val="22"/>
          <w:szCs w:val="22"/>
          <w:lang w:val="es-ES_tradnl"/>
        </w:rPr>
        <w:t>), para el pago de</w:t>
      </w:r>
      <w:r w:rsidR="00A044D3">
        <w:rPr>
          <w:rFonts w:cs="Arial"/>
          <w:sz w:val="22"/>
          <w:szCs w:val="22"/>
          <w:lang w:val="es-ES_tradnl"/>
        </w:rPr>
        <w:t xml:space="preserve"> estudios de suelos y la correspondiente previsión del Impuesto al Valor Agregado</w:t>
      </w:r>
      <w:r w:rsidRPr="00C80F87">
        <w:rPr>
          <w:rFonts w:cs="Arial"/>
          <w:sz w:val="22"/>
          <w:szCs w:val="22"/>
          <w:lang w:val="es-ES_tradnl"/>
        </w:rPr>
        <w:t xml:space="preserve">.  Lo anterior, de conformidad con el detalle que se consigna en el informe </w:t>
      </w:r>
      <w:r>
        <w:rPr>
          <w:rFonts w:cs="Arial"/>
          <w:sz w:val="22"/>
          <w:szCs w:val="22"/>
        </w:rPr>
        <w:t>DF</w:t>
      </w:r>
      <w:r w:rsidRPr="00B35EAF">
        <w:rPr>
          <w:rFonts w:cs="Arial"/>
          <w:sz w:val="22"/>
          <w:szCs w:val="22"/>
        </w:rPr>
        <w:t>-OF-</w:t>
      </w:r>
      <w:r w:rsidR="00A044D3">
        <w:rPr>
          <w:rFonts w:cs="Arial"/>
          <w:sz w:val="22"/>
          <w:szCs w:val="22"/>
        </w:rPr>
        <w:t>1152</w:t>
      </w:r>
      <w:r w:rsidRPr="00B35EAF">
        <w:rPr>
          <w:rFonts w:cs="Arial"/>
          <w:sz w:val="22"/>
          <w:szCs w:val="22"/>
        </w:rPr>
        <w:t>-201</w:t>
      </w:r>
      <w:r>
        <w:rPr>
          <w:rFonts w:cs="Arial"/>
          <w:sz w:val="22"/>
          <w:szCs w:val="22"/>
        </w:rPr>
        <w:t>9</w:t>
      </w:r>
      <w:r w:rsidRPr="00C80F87">
        <w:rPr>
          <w:rFonts w:cs="Arial"/>
          <w:sz w:val="22"/>
          <w:szCs w:val="22"/>
        </w:rPr>
        <w:t xml:space="preserve"> de la Dirección FOSUVI</w:t>
      </w:r>
      <w:r w:rsidR="00A044D3">
        <w:rPr>
          <w:rFonts w:cs="Arial"/>
          <w:sz w:val="22"/>
          <w:szCs w:val="22"/>
        </w:rPr>
        <w:t>.</w:t>
      </w:r>
    </w:p>
    <w:p w14:paraId="161A0E5C" w14:textId="77777777" w:rsidR="00060551" w:rsidRPr="00C80F87" w:rsidRDefault="00060551" w:rsidP="00060551">
      <w:pPr>
        <w:spacing w:line="360" w:lineRule="auto"/>
        <w:jc w:val="both"/>
        <w:rPr>
          <w:rFonts w:cs="Arial"/>
          <w:sz w:val="22"/>
          <w:szCs w:val="22"/>
        </w:rPr>
      </w:pPr>
    </w:p>
    <w:p w14:paraId="41718A3E" w14:textId="0055F8F4" w:rsidR="00A044D3" w:rsidRDefault="00060551" w:rsidP="00060551">
      <w:pPr>
        <w:spacing w:line="360" w:lineRule="auto"/>
        <w:jc w:val="both"/>
        <w:rPr>
          <w:rFonts w:cs="Arial"/>
          <w:sz w:val="22"/>
          <w:szCs w:val="22"/>
        </w:rPr>
      </w:pPr>
      <w:r w:rsidRPr="00C80F87">
        <w:rPr>
          <w:rFonts w:cs="Arial"/>
          <w:b/>
          <w:sz w:val="22"/>
          <w:szCs w:val="22"/>
        </w:rPr>
        <w:t>2)</w:t>
      </w:r>
      <w:r w:rsidRPr="00C80F87">
        <w:rPr>
          <w:rFonts w:cs="Arial"/>
          <w:sz w:val="22"/>
          <w:szCs w:val="22"/>
        </w:rPr>
        <w:t xml:space="preserve"> </w:t>
      </w:r>
      <w:r>
        <w:rPr>
          <w:rFonts w:cs="Arial"/>
          <w:sz w:val="22"/>
          <w:szCs w:val="22"/>
        </w:rPr>
        <w:t>D</w:t>
      </w:r>
      <w:r w:rsidR="00A044D3">
        <w:rPr>
          <w:rFonts w:cs="Arial"/>
          <w:sz w:val="22"/>
          <w:szCs w:val="22"/>
        </w:rPr>
        <w:t>icho monto deberá incluirse en los gastos aprobados para los estudios de factibilidad técnica y financiera, aprobados mediante el acuerdo N° 9 de la sesión 56-2019, del 22 de julio de 2019.</w:t>
      </w:r>
    </w:p>
    <w:p w14:paraId="5BFCCE96"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C8E49F4" w14:textId="77777777" w:rsidR="00C27EF8" w:rsidRPr="00D14EAF" w:rsidRDefault="00C27EF8" w:rsidP="00C27EF8">
      <w:pPr>
        <w:spacing w:line="360" w:lineRule="auto"/>
        <w:jc w:val="both"/>
        <w:rPr>
          <w:rFonts w:cs="Arial"/>
          <w:b/>
          <w:sz w:val="22"/>
        </w:rPr>
      </w:pPr>
      <w:r w:rsidRPr="00D14EAF">
        <w:rPr>
          <w:rFonts w:cs="Arial"/>
          <w:b/>
          <w:sz w:val="22"/>
        </w:rPr>
        <w:t>************</w:t>
      </w:r>
    </w:p>
    <w:p w14:paraId="49B7D9FA" w14:textId="77777777" w:rsidR="00C27EF8" w:rsidRDefault="00C27EF8" w:rsidP="00C27EF8">
      <w:pPr>
        <w:spacing w:line="360" w:lineRule="auto"/>
        <w:jc w:val="both"/>
        <w:rPr>
          <w:rFonts w:cs="Arial"/>
          <w:sz w:val="22"/>
          <w:lang w:val="es-ES_tradnl"/>
        </w:rPr>
      </w:pPr>
    </w:p>
    <w:p w14:paraId="2D321879" w14:textId="77777777" w:rsidR="00C27EF8" w:rsidRPr="00AB2826" w:rsidRDefault="00C27EF8" w:rsidP="00C27EF8">
      <w:pPr>
        <w:pStyle w:val="Ttulo2"/>
        <w:spacing w:line="360" w:lineRule="auto"/>
        <w:rPr>
          <w:rFonts w:cs="Arial"/>
          <w:szCs w:val="22"/>
        </w:rPr>
      </w:pPr>
      <w:r w:rsidRPr="00AB2826">
        <w:rPr>
          <w:rFonts w:cs="Arial"/>
          <w:szCs w:val="22"/>
        </w:rPr>
        <w:lastRenderedPageBreak/>
        <w:t xml:space="preserve">ACUERDO </w:t>
      </w:r>
      <w:r>
        <w:rPr>
          <w:rFonts w:cs="Arial"/>
          <w:szCs w:val="22"/>
        </w:rPr>
        <w:t>N°9</w:t>
      </w:r>
      <w:r w:rsidRPr="00AB2826">
        <w:rPr>
          <w:rFonts w:cs="Arial"/>
          <w:szCs w:val="22"/>
        </w:rPr>
        <w:t>:</w:t>
      </w:r>
    </w:p>
    <w:p w14:paraId="3F391835" w14:textId="77777777" w:rsidR="003A12E5" w:rsidRPr="002F0FBB" w:rsidRDefault="003A12E5" w:rsidP="003A12E5">
      <w:pPr>
        <w:spacing w:line="360" w:lineRule="auto"/>
        <w:ind w:right="51"/>
        <w:jc w:val="both"/>
        <w:rPr>
          <w:rFonts w:cs="Arial"/>
          <w:b/>
          <w:sz w:val="22"/>
          <w:szCs w:val="22"/>
        </w:rPr>
      </w:pPr>
      <w:r w:rsidRPr="002F0FBB">
        <w:rPr>
          <w:rFonts w:cs="Arial"/>
          <w:b/>
          <w:sz w:val="22"/>
          <w:szCs w:val="22"/>
        </w:rPr>
        <w:t>Considerando:</w:t>
      </w:r>
    </w:p>
    <w:p w14:paraId="0C628964" w14:textId="435B23BA" w:rsidR="003A12E5" w:rsidRPr="002F0FBB" w:rsidRDefault="003A12E5" w:rsidP="003A12E5">
      <w:pPr>
        <w:spacing w:line="360" w:lineRule="auto"/>
        <w:ind w:right="51"/>
        <w:jc w:val="both"/>
        <w:rPr>
          <w:rFonts w:cs="Arial"/>
          <w:b/>
          <w:sz w:val="22"/>
          <w:szCs w:val="22"/>
        </w:rPr>
      </w:pPr>
      <w:r w:rsidRPr="00EA7ADB">
        <w:rPr>
          <w:rFonts w:cs="Arial"/>
          <w:b/>
          <w:sz w:val="22"/>
          <w:szCs w:val="22"/>
        </w:rPr>
        <w:t>Primero:</w:t>
      </w:r>
      <w:r w:rsidRPr="00EA7ADB">
        <w:rPr>
          <w:rFonts w:cs="Arial"/>
          <w:sz w:val="22"/>
          <w:szCs w:val="22"/>
        </w:rPr>
        <w:t xml:space="preserve"> Que por medio del oficio GG-ME-</w:t>
      </w:r>
      <w:r>
        <w:rPr>
          <w:rFonts w:cs="Arial"/>
          <w:sz w:val="22"/>
          <w:szCs w:val="22"/>
        </w:rPr>
        <w:t>1055</w:t>
      </w:r>
      <w:r w:rsidRPr="00EA7ADB">
        <w:rPr>
          <w:rFonts w:cs="Arial"/>
          <w:sz w:val="22"/>
          <w:szCs w:val="22"/>
        </w:rPr>
        <w:t>-201</w:t>
      </w:r>
      <w:r>
        <w:rPr>
          <w:rFonts w:cs="Arial"/>
          <w:sz w:val="22"/>
          <w:szCs w:val="22"/>
        </w:rPr>
        <w:t>9</w:t>
      </w:r>
      <w:r w:rsidRPr="00EA7ADB">
        <w:rPr>
          <w:rFonts w:cs="Arial"/>
          <w:sz w:val="22"/>
          <w:szCs w:val="22"/>
        </w:rPr>
        <w:t xml:space="preserve"> del </w:t>
      </w:r>
      <w:r>
        <w:rPr>
          <w:rFonts w:cs="Arial"/>
          <w:sz w:val="22"/>
          <w:szCs w:val="22"/>
        </w:rPr>
        <w:t>04</w:t>
      </w:r>
      <w:r w:rsidRPr="00EA7ADB">
        <w:rPr>
          <w:rFonts w:cs="Arial"/>
          <w:sz w:val="22"/>
          <w:szCs w:val="22"/>
        </w:rPr>
        <w:t xml:space="preserve"> de </w:t>
      </w:r>
      <w:r>
        <w:rPr>
          <w:rFonts w:cs="Arial"/>
          <w:sz w:val="22"/>
          <w:szCs w:val="22"/>
        </w:rPr>
        <w:t>octubre</w:t>
      </w:r>
      <w:r w:rsidRPr="00EA7ADB">
        <w:rPr>
          <w:rFonts w:cs="Arial"/>
          <w:sz w:val="22"/>
          <w:szCs w:val="22"/>
        </w:rPr>
        <w:t xml:space="preserve"> de 201</w:t>
      </w:r>
      <w:r>
        <w:rPr>
          <w:rFonts w:cs="Arial"/>
          <w:sz w:val="22"/>
          <w:szCs w:val="22"/>
        </w:rPr>
        <w:t>9</w:t>
      </w:r>
      <w:r w:rsidRPr="00EA7ADB">
        <w:rPr>
          <w:rFonts w:cs="Arial"/>
          <w:sz w:val="22"/>
          <w:szCs w:val="22"/>
        </w:rPr>
        <w:t>, la Gerencia General somete a la consideración de esta Junta Directiva</w:t>
      </w:r>
      <w:r>
        <w:rPr>
          <w:rFonts w:cs="Arial"/>
          <w:sz w:val="22"/>
          <w:szCs w:val="22"/>
        </w:rPr>
        <w:t>,</w:t>
      </w:r>
      <w:r w:rsidRPr="00EA7ADB">
        <w:rPr>
          <w:rFonts w:cs="Arial"/>
          <w:sz w:val="22"/>
          <w:szCs w:val="22"/>
        </w:rPr>
        <w:t xml:space="preserve"> el informe </w:t>
      </w:r>
      <w:r w:rsidRPr="00EA7ADB">
        <w:rPr>
          <w:rFonts w:cs="Arial"/>
          <w:color w:val="000000"/>
          <w:sz w:val="22"/>
          <w:szCs w:val="22"/>
        </w:rPr>
        <w:t>DF-OF-</w:t>
      </w:r>
      <w:r>
        <w:rPr>
          <w:rFonts w:cs="Arial"/>
          <w:color w:val="000000"/>
          <w:sz w:val="22"/>
          <w:szCs w:val="22"/>
        </w:rPr>
        <w:t>1153</w:t>
      </w:r>
      <w:r w:rsidRPr="00EA7ADB">
        <w:rPr>
          <w:rFonts w:cs="Arial"/>
          <w:color w:val="000000"/>
          <w:sz w:val="22"/>
          <w:szCs w:val="22"/>
        </w:rPr>
        <w:t>-201</w:t>
      </w:r>
      <w:r>
        <w:rPr>
          <w:rFonts w:cs="Arial"/>
          <w:color w:val="000000"/>
          <w:sz w:val="22"/>
          <w:szCs w:val="22"/>
        </w:rPr>
        <w:t>9 de</w:t>
      </w:r>
      <w:r w:rsidRPr="00EA7ADB">
        <w:rPr>
          <w:rFonts w:cs="Arial"/>
          <w:color w:val="000000"/>
          <w:sz w:val="22"/>
          <w:szCs w:val="22"/>
        </w:rPr>
        <w:t xml:space="preserve"> la Dirección FOSUVI, que contiene </w:t>
      </w:r>
      <w:r w:rsidRPr="002F0FBB">
        <w:rPr>
          <w:rFonts w:cs="Arial"/>
          <w:color w:val="000000"/>
          <w:sz w:val="22"/>
          <w:szCs w:val="22"/>
        </w:rPr>
        <w:t>los resultados del estudio realizado a la solicitud de</w:t>
      </w:r>
      <w:r>
        <w:rPr>
          <w:rFonts w:cs="Arial"/>
          <w:color w:val="000000"/>
          <w:sz w:val="22"/>
          <w:szCs w:val="22"/>
        </w:rPr>
        <w:t xml:space="preserve"> </w:t>
      </w:r>
      <w:r>
        <w:rPr>
          <w:rFonts w:cs="Arial"/>
          <w:sz w:val="22"/>
          <w:szCs w:val="22"/>
        </w:rPr>
        <w:t xml:space="preserve">Grupo Mutual Alajuela – La Vivienda de </w:t>
      </w:r>
      <w:r w:rsidRPr="00A30A35">
        <w:rPr>
          <w:rFonts w:cs="Arial"/>
          <w:color w:val="000000"/>
          <w:sz w:val="22"/>
          <w:szCs w:val="22"/>
        </w:rPr>
        <w:t>Ahorro y Préstamo</w:t>
      </w:r>
      <w:r>
        <w:rPr>
          <w:rFonts w:cs="Arial"/>
          <w:color w:val="000000"/>
          <w:sz w:val="22"/>
          <w:szCs w:val="22"/>
        </w:rPr>
        <w:t xml:space="preserve"> (Grupo Mutual),</w:t>
      </w:r>
      <w:r w:rsidRPr="002F0FBB">
        <w:rPr>
          <w:rFonts w:cs="Arial"/>
          <w:color w:val="000000"/>
          <w:sz w:val="22"/>
          <w:szCs w:val="22"/>
        </w:rPr>
        <w:t xml:space="preserve"> </w:t>
      </w:r>
      <w:r>
        <w:rPr>
          <w:rFonts w:cs="Arial"/>
          <w:sz w:val="22"/>
          <w:szCs w:val="22"/>
        </w:rPr>
        <w:t xml:space="preserve">para financiar, </w:t>
      </w:r>
      <w:r w:rsidRPr="009C1F77">
        <w:rPr>
          <w:rFonts w:cs="Arial"/>
          <w:sz w:val="22"/>
          <w:szCs w:val="22"/>
        </w:rPr>
        <w:t xml:space="preserve">al amparo del </w:t>
      </w:r>
      <w:r>
        <w:rPr>
          <w:rFonts w:cs="Arial"/>
          <w:sz w:val="22"/>
          <w:szCs w:val="22"/>
        </w:rPr>
        <w:t xml:space="preserve">artículo 59 de la Ley del </w:t>
      </w:r>
      <w:r w:rsidRPr="0013410C">
        <w:rPr>
          <w:rFonts w:cs="Arial"/>
          <w:sz w:val="22"/>
          <w:szCs w:val="22"/>
        </w:rPr>
        <w:t>Sistema Financiero Nacional para la Vivienda</w:t>
      </w:r>
      <w:r>
        <w:rPr>
          <w:rFonts w:cs="Arial"/>
          <w:sz w:val="22"/>
          <w:szCs w:val="22"/>
        </w:rPr>
        <w:t>,</w:t>
      </w:r>
      <w:r w:rsidRPr="009C1F77">
        <w:rPr>
          <w:rFonts w:cs="Arial"/>
          <w:sz w:val="22"/>
          <w:szCs w:val="22"/>
        </w:rPr>
        <w:t xml:space="preserve"> </w:t>
      </w:r>
      <w:r w:rsidR="00A20361">
        <w:rPr>
          <w:rFonts w:cs="Arial"/>
          <w:sz w:val="22"/>
          <w:szCs w:val="22"/>
        </w:rPr>
        <w:t xml:space="preserve">los recursos faltantes </w:t>
      </w:r>
      <w:r w:rsidR="007A20A0">
        <w:rPr>
          <w:rFonts w:cs="Arial"/>
          <w:sz w:val="22"/>
          <w:szCs w:val="22"/>
        </w:rPr>
        <w:t xml:space="preserve">por </w:t>
      </w:r>
      <w:r w:rsidR="00A20361">
        <w:rPr>
          <w:rFonts w:cs="Arial"/>
          <w:sz w:val="22"/>
          <w:szCs w:val="22"/>
        </w:rPr>
        <w:t xml:space="preserve">el </w:t>
      </w:r>
      <w:r w:rsidR="007A20A0">
        <w:rPr>
          <w:rFonts w:cs="Arial"/>
          <w:sz w:val="22"/>
          <w:szCs w:val="22"/>
        </w:rPr>
        <w:t xml:space="preserve">aumento de </w:t>
      </w:r>
      <w:r>
        <w:rPr>
          <w:rFonts w:cs="Arial"/>
          <w:sz w:val="22"/>
          <w:szCs w:val="22"/>
        </w:rPr>
        <w:t xml:space="preserve">precios </w:t>
      </w:r>
      <w:r w:rsidR="007A20A0">
        <w:rPr>
          <w:rFonts w:cs="Arial"/>
          <w:sz w:val="22"/>
          <w:szCs w:val="22"/>
        </w:rPr>
        <w:t xml:space="preserve">en </w:t>
      </w:r>
      <w:r>
        <w:rPr>
          <w:rFonts w:cs="Arial"/>
          <w:sz w:val="22"/>
          <w:szCs w:val="22"/>
        </w:rPr>
        <w:t xml:space="preserve">el proyecto </w:t>
      </w:r>
      <w:r w:rsidR="0038742D" w:rsidRPr="00BB303F">
        <w:rPr>
          <w:rFonts w:cs="Arial"/>
          <w:color w:val="000000"/>
          <w:sz w:val="22"/>
          <w:szCs w:val="22"/>
        </w:rPr>
        <w:t xml:space="preserve">Condominio </w:t>
      </w:r>
      <w:r w:rsidR="0038742D">
        <w:rPr>
          <w:rFonts w:cs="Arial"/>
          <w:color w:val="000000"/>
          <w:sz w:val="22"/>
          <w:szCs w:val="22"/>
        </w:rPr>
        <w:t>Linda Vista</w:t>
      </w:r>
      <w:r w:rsidR="0038742D" w:rsidRPr="00BB303F">
        <w:rPr>
          <w:rFonts w:cs="Arial"/>
          <w:color w:val="000000"/>
          <w:sz w:val="22"/>
          <w:szCs w:val="22"/>
        </w:rPr>
        <w:t xml:space="preserve">, ubicado en el distrito </w:t>
      </w:r>
      <w:r w:rsidR="0038742D">
        <w:rPr>
          <w:rFonts w:cs="Arial"/>
          <w:color w:val="000000"/>
          <w:sz w:val="22"/>
          <w:szCs w:val="22"/>
        </w:rPr>
        <w:t xml:space="preserve">Purral del cantón de Goicoechea, </w:t>
      </w:r>
      <w:r w:rsidR="0038742D" w:rsidRPr="00BB303F">
        <w:rPr>
          <w:rFonts w:cs="Arial"/>
          <w:color w:val="000000"/>
          <w:sz w:val="22"/>
          <w:szCs w:val="22"/>
        </w:rPr>
        <w:t xml:space="preserve">provincia de </w:t>
      </w:r>
      <w:r w:rsidR="0038742D">
        <w:rPr>
          <w:rFonts w:cs="Arial"/>
          <w:color w:val="000000"/>
          <w:sz w:val="22"/>
          <w:szCs w:val="22"/>
        </w:rPr>
        <w:t>San José</w:t>
      </w:r>
      <w:r>
        <w:rPr>
          <w:rFonts w:cs="Arial"/>
          <w:sz w:val="22"/>
          <w:szCs w:val="22"/>
        </w:rPr>
        <w:t xml:space="preserve">, y aprobado con el </w:t>
      </w:r>
      <w:r w:rsidRPr="00E30ABB">
        <w:rPr>
          <w:rFonts w:cs="Arial"/>
          <w:sz w:val="22"/>
          <w:szCs w:val="22"/>
          <w:lang w:val="es-ES_tradnl"/>
        </w:rPr>
        <w:t xml:space="preserve">acuerdo </w:t>
      </w:r>
      <w:r w:rsidR="0038742D" w:rsidRPr="00BB303F">
        <w:rPr>
          <w:rFonts w:cs="Arial"/>
          <w:color w:val="000000"/>
          <w:sz w:val="22"/>
          <w:szCs w:val="22"/>
        </w:rPr>
        <w:t xml:space="preserve">N° 1 de la sesión </w:t>
      </w:r>
      <w:r w:rsidR="0038742D">
        <w:rPr>
          <w:rFonts w:cs="Arial"/>
          <w:color w:val="000000"/>
          <w:sz w:val="22"/>
          <w:szCs w:val="22"/>
        </w:rPr>
        <w:t>25</w:t>
      </w:r>
      <w:r w:rsidR="0038742D" w:rsidRPr="00BB303F">
        <w:rPr>
          <w:rFonts w:cs="Arial"/>
          <w:color w:val="000000"/>
          <w:sz w:val="22"/>
          <w:szCs w:val="22"/>
        </w:rPr>
        <w:t>-201</w:t>
      </w:r>
      <w:r w:rsidR="0038742D">
        <w:rPr>
          <w:rFonts w:cs="Arial"/>
          <w:color w:val="000000"/>
          <w:sz w:val="22"/>
          <w:szCs w:val="22"/>
        </w:rPr>
        <w:t>7</w:t>
      </w:r>
      <w:r w:rsidR="0038742D" w:rsidRPr="00BB303F">
        <w:rPr>
          <w:rFonts w:cs="Arial"/>
          <w:color w:val="000000"/>
          <w:sz w:val="22"/>
          <w:szCs w:val="22"/>
        </w:rPr>
        <w:t xml:space="preserve"> del </w:t>
      </w:r>
      <w:r w:rsidR="0038742D">
        <w:rPr>
          <w:rFonts w:cs="Arial"/>
          <w:color w:val="000000"/>
          <w:sz w:val="22"/>
          <w:szCs w:val="22"/>
        </w:rPr>
        <w:t>06</w:t>
      </w:r>
      <w:r w:rsidR="0038742D" w:rsidRPr="00BB303F">
        <w:rPr>
          <w:rFonts w:cs="Arial"/>
          <w:color w:val="000000"/>
          <w:sz w:val="22"/>
          <w:szCs w:val="22"/>
        </w:rPr>
        <w:t xml:space="preserve"> de </w:t>
      </w:r>
      <w:r w:rsidR="0038742D">
        <w:rPr>
          <w:rFonts w:cs="Arial"/>
          <w:color w:val="000000"/>
          <w:sz w:val="22"/>
          <w:szCs w:val="22"/>
        </w:rPr>
        <w:t>abril</w:t>
      </w:r>
      <w:r w:rsidR="0038742D" w:rsidRPr="00BB303F">
        <w:rPr>
          <w:rFonts w:cs="Arial"/>
          <w:color w:val="000000"/>
          <w:sz w:val="22"/>
          <w:szCs w:val="22"/>
        </w:rPr>
        <w:t xml:space="preserve"> de 201</w:t>
      </w:r>
      <w:r w:rsidR="0038742D">
        <w:rPr>
          <w:rFonts w:cs="Arial"/>
          <w:color w:val="000000"/>
          <w:sz w:val="22"/>
          <w:szCs w:val="22"/>
        </w:rPr>
        <w:t>7</w:t>
      </w:r>
      <w:r>
        <w:rPr>
          <w:rFonts w:cs="Arial"/>
          <w:sz w:val="22"/>
          <w:szCs w:val="22"/>
        </w:rPr>
        <w:t>.</w:t>
      </w:r>
    </w:p>
    <w:p w14:paraId="3B3D7687" w14:textId="77777777" w:rsidR="003A12E5" w:rsidRPr="002F0FBB" w:rsidRDefault="003A12E5" w:rsidP="003A12E5">
      <w:pPr>
        <w:spacing w:line="360" w:lineRule="auto"/>
        <w:ind w:right="51"/>
        <w:jc w:val="both"/>
        <w:rPr>
          <w:rFonts w:cs="Arial"/>
          <w:b/>
          <w:sz w:val="22"/>
          <w:szCs w:val="22"/>
        </w:rPr>
      </w:pPr>
    </w:p>
    <w:p w14:paraId="5B3485C2" w14:textId="70198CCB" w:rsidR="00A20361" w:rsidRDefault="003A12E5" w:rsidP="003A12E5">
      <w:pPr>
        <w:spacing w:line="360" w:lineRule="auto"/>
        <w:jc w:val="both"/>
        <w:rPr>
          <w:rFonts w:cs="Arial"/>
          <w:sz w:val="22"/>
          <w:szCs w:val="22"/>
          <w:lang w:val="es-ES_tradnl"/>
        </w:rPr>
      </w:pPr>
      <w:r w:rsidRPr="002F0FBB">
        <w:rPr>
          <w:rFonts w:cs="Arial"/>
          <w:b/>
          <w:sz w:val="22"/>
          <w:szCs w:val="22"/>
          <w:lang w:val="es-ES_tradnl"/>
        </w:rPr>
        <w:t>Segundo:</w:t>
      </w:r>
      <w:r w:rsidRPr="002F0FBB">
        <w:rPr>
          <w:rFonts w:cs="Arial"/>
          <w:sz w:val="22"/>
          <w:szCs w:val="22"/>
          <w:lang w:val="es-ES_tradnl"/>
        </w:rPr>
        <w:t xml:space="preserve"> Que en dicho informe, </w:t>
      </w:r>
      <w:r>
        <w:rPr>
          <w:rFonts w:cs="Arial"/>
          <w:sz w:val="22"/>
          <w:szCs w:val="22"/>
          <w:lang w:val="es-ES_tradnl"/>
        </w:rPr>
        <w:t xml:space="preserve">la </w:t>
      </w:r>
      <w:r w:rsidRPr="002F0FBB">
        <w:rPr>
          <w:rFonts w:cs="Arial"/>
          <w:sz w:val="22"/>
          <w:szCs w:val="22"/>
          <w:lang w:val="es-ES_tradnl"/>
        </w:rPr>
        <w:t>Dirección FOSUVI analiza y finalmente avala</w:t>
      </w:r>
      <w:r>
        <w:rPr>
          <w:rFonts w:cs="Arial"/>
          <w:sz w:val="22"/>
          <w:szCs w:val="22"/>
          <w:lang w:val="es-ES_tradnl"/>
        </w:rPr>
        <w:t xml:space="preserve"> </w:t>
      </w:r>
      <w:r w:rsidRPr="002F0FBB">
        <w:rPr>
          <w:rFonts w:cs="Arial"/>
          <w:sz w:val="22"/>
          <w:szCs w:val="22"/>
          <w:lang w:val="es-ES_tradnl"/>
        </w:rPr>
        <w:t xml:space="preserve">la solicitud de la entidad autorizada, </w:t>
      </w:r>
      <w:r>
        <w:rPr>
          <w:rFonts w:cs="Arial"/>
          <w:sz w:val="22"/>
          <w:szCs w:val="22"/>
          <w:lang w:val="es-ES_tradnl"/>
        </w:rPr>
        <w:t>en el sentido de financiar</w:t>
      </w:r>
      <w:r w:rsidR="00EA0684">
        <w:rPr>
          <w:rFonts w:cs="Arial"/>
          <w:sz w:val="22"/>
          <w:szCs w:val="22"/>
          <w:lang w:val="es-ES_tradnl"/>
        </w:rPr>
        <w:t>,</w:t>
      </w:r>
      <w:r>
        <w:rPr>
          <w:rFonts w:cs="Arial"/>
          <w:sz w:val="22"/>
          <w:szCs w:val="22"/>
          <w:lang w:val="es-ES_tradnl"/>
        </w:rPr>
        <w:t xml:space="preserve"> </w:t>
      </w:r>
      <w:r w:rsidR="00EA0684" w:rsidRPr="00BB303F">
        <w:rPr>
          <w:rFonts w:cs="Arial"/>
          <w:color w:val="000000"/>
          <w:sz w:val="22"/>
          <w:szCs w:val="22"/>
        </w:rPr>
        <w:t>con base en la normativa establecida para estos casos,</w:t>
      </w:r>
      <w:r w:rsidR="00EA0684">
        <w:rPr>
          <w:rFonts w:cs="Arial"/>
          <w:color w:val="000000"/>
          <w:sz w:val="22"/>
          <w:szCs w:val="22"/>
        </w:rPr>
        <w:t xml:space="preserve"> </w:t>
      </w:r>
      <w:r>
        <w:rPr>
          <w:rFonts w:cs="Arial"/>
          <w:sz w:val="22"/>
          <w:szCs w:val="22"/>
          <w:lang w:val="es-ES_tradnl"/>
        </w:rPr>
        <w:t xml:space="preserve">la suma total de </w:t>
      </w:r>
      <w:r w:rsidRPr="00110579">
        <w:rPr>
          <w:rFonts w:cs="Arial"/>
          <w:sz w:val="22"/>
          <w:szCs w:val="22"/>
          <w:lang w:val="es-ES_tradnl"/>
        </w:rPr>
        <w:t>¢</w:t>
      </w:r>
      <w:r w:rsidR="00FC33D8">
        <w:rPr>
          <w:rFonts w:cs="Arial"/>
          <w:sz w:val="22"/>
          <w:szCs w:val="22"/>
          <w:lang w:val="es-ES_tradnl"/>
        </w:rPr>
        <w:t>71</w:t>
      </w:r>
      <w:r w:rsidRPr="00110579">
        <w:rPr>
          <w:rFonts w:cs="Arial"/>
          <w:sz w:val="22"/>
          <w:szCs w:val="22"/>
          <w:lang w:val="es-ES_tradnl"/>
        </w:rPr>
        <w:t>.</w:t>
      </w:r>
      <w:r w:rsidR="00100185">
        <w:rPr>
          <w:rFonts w:cs="Arial"/>
          <w:sz w:val="22"/>
          <w:szCs w:val="22"/>
          <w:lang w:val="es-ES_tradnl"/>
        </w:rPr>
        <w:t>771</w:t>
      </w:r>
      <w:r w:rsidRPr="00110579">
        <w:rPr>
          <w:rFonts w:cs="Arial"/>
          <w:sz w:val="22"/>
          <w:szCs w:val="22"/>
          <w:lang w:val="es-ES_tradnl"/>
        </w:rPr>
        <w:t>.</w:t>
      </w:r>
      <w:r w:rsidR="00100185">
        <w:rPr>
          <w:rFonts w:cs="Arial"/>
          <w:sz w:val="22"/>
          <w:szCs w:val="22"/>
          <w:lang w:val="es-ES_tradnl"/>
        </w:rPr>
        <w:t>933</w:t>
      </w:r>
      <w:r w:rsidRPr="00110579">
        <w:rPr>
          <w:rFonts w:cs="Arial"/>
          <w:sz w:val="22"/>
          <w:szCs w:val="22"/>
          <w:lang w:val="es-ES_tradnl"/>
        </w:rPr>
        <w:t>,</w:t>
      </w:r>
      <w:r w:rsidR="00100185">
        <w:rPr>
          <w:rFonts w:cs="Arial"/>
          <w:sz w:val="22"/>
          <w:szCs w:val="22"/>
          <w:lang w:val="es-ES_tradnl"/>
        </w:rPr>
        <w:t>18</w:t>
      </w:r>
      <w:r>
        <w:rPr>
          <w:rFonts w:cs="Arial"/>
          <w:sz w:val="22"/>
          <w:szCs w:val="22"/>
          <w:lang w:val="es-ES_tradnl"/>
        </w:rPr>
        <w:t xml:space="preserve"> </w:t>
      </w:r>
      <w:r w:rsidR="00A20361">
        <w:rPr>
          <w:rFonts w:cs="Arial"/>
          <w:sz w:val="22"/>
          <w:szCs w:val="22"/>
          <w:lang w:val="es-ES_tradnl"/>
        </w:rPr>
        <w:t>para cubrir el faltante de aumento de precios del proyecto, dado que el monto aprobado originalmente para este rubro es insuficiente</w:t>
      </w:r>
      <w:r w:rsidR="00EA0684">
        <w:rPr>
          <w:rFonts w:cs="Arial"/>
          <w:sz w:val="22"/>
          <w:szCs w:val="22"/>
          <w:lang w:val="es-ES_tradnl"/>
        </w:rPr>
        <w:t xml:space="preserve">. </w:t>
      </w:r>
    </w:p>
    <w:p w14:paraId="50DD11AE" w14:textId="77777777" w:rsidR="00A20361" w:rsidRDefault="00A20361" w:rsidP="003A12E5">
      <w:pPr>
        <w:spacing w:line="360" w:lineRule="auto"/>
        <w:jc w:val="both"/>
        <w:rPr>
          <w:rFonts w:cs="Arial"/>
          <w:sz w:val="22"/>
          <w:szCs w:val="22"/>
          <w:lang w:val="es-ES_tradnl"/>
        </w:rPr>
      </w:pPr>
    </w:p>
    <w:p w14:paraId="4870B029" w14:textId="77777777" w:rsidR="00A20361" w:rsidRDefault="003A12E5" w:rsidP="003A12E5">
      <w:pPr>
        <w:spacing w:line="360" w:lineRule="auto"/>
        <w:jc w:val="both"/>
        <w:rPr>
          <w:rFonts w:cs="Arial"/>
          <w:sz w:val="22"/>
          <w:szCs w:val="22"/>
        </w:rPr>
      </w:pPr>
      <w:r w:rsidRPr="002F0FBB">
        <w:rPr>
          <w:rFonts w:cs="Arial"/>
          <w:b/>
          <w:sz w:val="22"/>
          <w:szCs w:val="22"/>
        </w:rPr>
        <w:t>Tercero:</w:t>
      </w:r>
      <w:r w:rsidRPr="002F0FBB">
        <w:rPr>
          <w:rFonts w:cs="Arial"/>
          <w:sz w:val="22"/>
          <w:szCs w:val="22"/>
        </w:rPr>
        <w:t xml:space="preserve"> Que esta Junta Directiva no encuentra objeción en acoger la recomendación de la Administración</w:t>
      </w:r>
      <w:r>
        <w:rPr>
          <w:rFonts w:cs="Arial"/>
          <w:sz w:val="22"/>
          <w:szCs w:val="22"/>
        </w:rPr>
        <w:t xml:space="preserve">, en </w:t>
      </w:r>
      <w:r w:rsidR="00A20361">
        <w:rPr>
          <w:rFonts w:cs="Arial"/>
          <w:sz w:val="22"/>
          <w:szCs w:val="22"/>
        </w:rPr>
        <w:t>los mismos términos que propone la Dirección FOSUVI en el informe DF-OF-1153-2019.</w:t>
      </w:r>
    </w:p>
    <w:p w14:paraId="22A0F154" w14:textId="77777777" w:rsidR="00A20361" w:rsidRDefault="00A20361" w:rsidP="003A12E5">
      <w:pPr>
        <w:spacing w:line="360" w:lineRule="auto"/>
        <w:jc w:val="both"/>
        <w:rPr>
          <w:rFonts w:cs="Arial"/>
          <w:sz w:val="22"/>
          <w:szCs w:val="22"/>
        </w:rPr>
      </w:pPr>
    </w:p>
    <w:p w14:paraId="0A3C6291" w14:textId="77777777" w:rsidR="003A12E5" w:rsidRPr="002F0FBB" w:rsidRDefault="003A12E5" w:rsidP="003A12E5">
      <w:pPr>
        <w:spacing w:line="360" w:lineRule="auto"/>
        <w:jc w:val="both"/>
        <w:rPr>
          <w:rFonts w:cs="Arial"/>
          <w:b/>
          <w:sz w:val="22"/>
          <w:szCs w:val="22"/>
        </w:rPr>
      </w:pPr>
      <w:r w:rsidRPr="002F0FBB">
        <w:rPr>
          <w:rFonts w:cs="Arial"/>
          <w:b/>
          <w:sz w:val="22"/>
          <w:szCs w:val="22"/>
        </w:rPr>
        <w:t>Por tanto, se acuerda:</w:t>
      </w:r>
    </w:p>
    <w:p w14:paraId="499E13EA" w14:textId="30EAACBD" w:rsidR="003A12E5" w:rsidRDefault="003A12E5" w:rsidP="003A12E5">
      <w:pPr>
        <w:autoSpaceDE w:val="0"/>
        <w:autoSpaceDN w:val="0"/>
        <w:adjustRightInd w:val="0"/>
        <w:spacing w:line="360" w:lineRule="auto"/>
        <w:jc w:val="both"/>
        <w:rPr>
          <w:rFonts w:cs="Arial"/>
          <w:sz w:val="22"/>
          <w:szCs w:val="22"/>
          <w:lang w:val="es-ES_tradnl"/>
        </w:rPr>
      </w:pPr>
      <w:r w:rsidRPr="008476B5">
        <w:rPr>
          <w:rFonts w:cs="Arial"/>
          <w:b/>
          <w:sz w:val="22"/>
          <w:szCs w:val="22"/>
          <w:lang w:val="es-ES_tradnl"/>
        </w:rPr>
        <w:t>1)</w:t>
      </w:r>
      <w:r>
        <w:rPr>
          <w:rFonts w:cs="Arial"/>
          <w:sz w:val="22"/>
          <w:szCs w:val="22"/>
          <w:lang w:val="es-ES_tradnl"/>
        </w:rPr>
        <w:t xml:space="preserve"> Autorizar </w:t>
      </w:r>
      <w:r w:rsidR="00A20361">
        <w:rPr>
          <w:rFonts w:cs="Arial"/>
          <w:sz w:val="22"/>
          <w:szCs w:val="22"/>
        </w:rPr>
        <w:t xml:space="preserve">al Grupo Mutual Alajuela – La Vivienda </w:t>
      </w:r>
      <w:r w:rsidR="00A20361" w:rsidRPr="00F32D5E">
        <w:rPr>
          <w:rFonts w:cs="Arial"/>
          <w:sz w:val="22"/>
          <w:szCs w:val="22"/>
          <w:lang w:val="es-ES_tradnl"/>
        </w:rPr>
        <w:t>de Ahorro y Préstamo</w:t>
      </w:r>
      <w:r w:rsidR="00A20361">
        <w:rPr>
          <w:rFonts w:cs="Arial"/>
          <w:sz w:val="22"/>
          <w:szCs w:val="22"/>
          <w:lang w:val="es-ES_tradnl"/>
        </w:rPr>
        <w:t xml:space="preserve">, para el proyecto </w:t>
      </w:r>
      <w:r w:rsidR="00A20361" w:rsidRPr="001726C4">
        <w:rPr>
          <w:rFonts w:cs="Arial"/>
          <w:sz w:val="22"/>
          <w:szCs w:val="22"/>
        </w:rPr>
        <w:t xml:space="preserve">habitacional </w:t>
      </w:r>
      <w:r w:rsidR="00A20361" w:rsidRPr="00BB303F">
        <w:rPr>
          <w:rFonts w:cs="Arial"/>
          <w:color w:val="000000"/>
          <w:sz w:val="22"/>
          <w:szCs w:val="22"/>
        </w:rPr>
        <w:t xml:space="preserve">Condominio </w:t>
      </w:r>
      <w:r w:rsidR="00A20361">
        <w:rPr>
          <w:rFonts w:cs="Arial"/>
          <w:color w:val="000000"/>
          <w:sz w:val="22"/>
          <w:szCs w:val="22"/>
        </w:rPr>
        <w:t>Linda Vista</w:t>
      </w:r>
      <w:r w:rsidR="00A20361" w:rsidRPr="00BB303F">
        <w:rPr>
          <w:rFonts w:cs="Arial"/>
          <w:color w:val="000000"/>
          <w:sz w:val="22"/>
          <w:szCs w:val="22"/>
        </w:rPr>
        <w:t>,</w:t>
      </w:r>
      <w:r w:rsidR="00A20361">
        <w:rPr>
          <w:rFonts w:cs="Arial"/>
          <w:color w:val="000000"/>
          <w:sz w:val="22"/>
          <w:szCs w:val="22"/>
        </w:rPr>
        <w:t xml:space="preserve"> </w:t>
      </w:r>
      <w:r w:rsidR="00A20361" w:rsidRPr="00BA0438">
        <w:rPr>
          <w:rFonts w:cs="Arial"/>
          <w:sz w:val="22"/>
          <w:szCs w:val="22"/>
        </w:rPr>
        <w:t xml:space="preserve">un financiamiento adicional por la suma total de </w:t>
      </w:r>
      <w:r w:rsidR="00A20361" w:rsidRPr="00BA0438">
        <w:rPr>
          <w:rFonts w:cs="Arial"/>
          <w:b/>
          <w:sz w:val="22"/>
          <w:szCs w:val="22"/>
        </w:rPr>
        <w:t>¢</w:t>
      </w:r>
      <w:r w:rsidR="00A20361">
        <w:rPr>
          <w:rFonts w:cs="Arial"/>
          <w:b/>
          <w:sz w:val="22"/>
          <w:szCs w:val="22"/>
        </w:rPr>
        <w:t>71.771.933</w:t>
      </w:r>
      <w:r w:rsidR="00A20361" w:rsidRPr="00BA0438">
        <w:rPr>
          <w:rFonts w:cs="Arial"/>
          <w:b/>
          <w:sz w:val="22"/>
          <w:szCs w:val="22"/>
        </w:rPr>
        <w:t>,</w:t>
      </w:r>
      <w:r w:rsidR="00A20361">
        <w:rPr>
          <w:rFonts w:cs="Arial"/>
          <w:b/>
          <w:sz w:val="22"/>
          <w:szCs w:val="22"/>
        </w:rPr>
        <w:t>10</w:t>
      </w:r>
      <w:r w:rsidR="00A20361" w:rsidRPr="00BA0438">
        <w:rPr>
          <w:rFonts w:cs="Arial"/>
          <w:sz w:val="22"/>
          <w:szCs w:val="22"/>
        </w:rPr>
        <w:t xml:space="preserve"> (</w:t>
      </w:r>
      <w:r w:rsidR="00A20361">
        <w:rPr>
          <w:rFonts w:cs="Arial"/>
          <w:sz w:val="22"/>
          <w:szCs w:val="22"/>
        </w:rPr>
        <w:t>setenta y un millones setecientos setenta y un mil novecientos treinta y tres colones con 18/100)</w:t>
      </w:r>
      <w:r w:rsidR="00A20361" w:rsidRPr="00BA0438">
        <w:rPr>
          <w:rFonts w:cs="Arial"/>
          <w:sz w:val="22"/>
          <w:szCs w:val="22"/>
        </w:rPr>
        <w:t xml:space="preserve">, con el propósito de </w:t>
      </w:r>
      <w:r w:rsidR="00A20361">
        <w:rPr>
          <w:rFonts w:cs="Arial"/>
          <w:sz w:val="22"/>
          <w:szCs w:val="22"/>
        </w:rPr>
        <w:t>cubrir el faltante de recursos por concepto de aumento de precios del proyecto</w:t>
      </w:r>
      <w:r>
        <w:rPr>
          <w:rFonts w:cs="Arial"/>
          <w:sz w:val="22"/>
          <w:szCs w:val="22"/>
          <w:lang w:val="es-ES_tradnl"/>
        </w:rPr>
        <w:t xml:space="preserve">, según el detalle que se consigna en el informe </w:t>
      </w:r>
      <w:r w:rsidRPr="00EA7ADB">
        <w:rPr>
          <w:rFonts w:cs="Arial"/>
          <w:color w:val="000000"/>
          <w:sz w:val="22"/>
          <w:szCs w:val="22"/>
        </w:rPr>
        <w:t>DF-OF-</w:t>
      </w:r>
      <w:r w:rsidR="00A20361">
        <w:rPr>
          <w:rFonts w:cs="Arial"/>
          <w:color w:val="000000"/>
          <w:sz w:val="22"/>
          <w:szCs w:val="22"/>
        </w:rPr>
        <w:t>1153</w:t>
      </w:r>
      <w:r w:rsidRPr="00EA7ADB">
        <w:rPr>
          <w:rFonts w:cs="Arial"/>
          <w:color w:val="000000"/>
          <w:sz w:val="22"/>
          <w:szCs w:val="22"/>
        </w:rPr>
        <w:t>-201</w:t>
      </w:r>
      <w:r>
        <w:rPr>
          <w:rFonts w:cs="Arial"/>
          <w:color w:val="000000"/>
          <w:sz w:val="22"/>
          <w:szCs w:val="22"/>
        </w:rPr>
        <w:t>9 de</w:t>
      </w:r>
      <w:r w:rsidRPr="00EA7ADB">
        <w:rPr>
          <w:rFonts w:cs="Arial"/>
          <w:color w:val="000000"/>
          <w:sz w:val="22"/>
          <w:szCs w:val="22"/>
        </w:rPr>
        <w:t xml:space="preserve"> la Dirección FOSUVI</w:t>
      </w:r>
      <w:r>
        <w:rPr>
          <w:rFonts w:cs="Arial"/>
          <w:color w:val="000000"/>
          <w:sz w:val="22"/>
          <w:szCs w:val="22"/>
        </w:rPr>
        <w:t>.</w:t>
      </w:r>
    </w:p>
    <w:p w14:paraId="506EDD89" w14:textId="77777777" w:rsidR="003A12E5" w:rsidRDefault="003A12E5" w:rsidP="003A12E5">
      <w:pPr>
        <w:spacing w:line="360" w:lineRule="auto"/>
        <w:jc w:val="both"/>
        <w:rPr>
          <w:rFonts w:cs="Arial"/>
          <w:sz w:val="22"/>
          <w:szCs w:val="22"/>
        </w:rPr>
      </w:pPr>
    </w:p>
    <w:p w14:paraId="067ADBAD" w14:textId="492402C2" w:rsidR="00C27EF8" w:rsidRDefault="003A12E5" w:rsidP="00C27EF8">
      <w:pPr>
        <w:spacing w:line="360" w:lineRule="auto"/>
        <w:jc w:val="both"/>
        <w:rPr>
          <w:rFonts w:cs="Arial"/>
          <w:sz w:val="22"/>
          <w:szCs w:val="22"/>
        </w:rPr>
      </w:pPr>
      <w:r w:rsidRPr="008476B5">
        <w:rPr>
          <w:rFonts w:cs="Arial"/>
          <w:b/>
          <w:sz w:val="22"/>
          <w:szCs w:val="22"/>
        </w:rPr>
        <w:t>2)</w:t>
      </w:r>
      <w:r>
        <w:rPr>
          <w:rFonts w:cs="Arial"/>
          <w:sz w:val="22"/>
          <w:szCs w:val="22"/>
        </w:rPr>
        <w:t xml:space="preserve"> Deberá realizarse una adenda al contrato de administración de recursos, con el monto aprobado en el presente acuerdo.</w:t>
      </w:r>
    </w:p>
    <w:p w14:paraId="324A38B1"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sidR="00AE4D1A">
        <w:rPr>
          <w:rFonts w:cs="Arial"/>
          <w:szCs w:val="22"/>
        </w:rPr>
        <w:t xml:space="preserve"> y Firme</w:t>
      </w:r>
      <w:r w:rsidRPr="00AB2826">
        <w:rPr>
          <w:rFonts w:cs="Arial"/>
          <w:szCs w:val="22"/>
        </w:rPr>
        <w:t>.-</w:t>
      </w:r>
    </w:p>
    <w:p w14:paraId="646DA4A8" w14:textId="77777777" w:rsidR="00C27EF8" w:rsidRPr="00D14EAF" w:rsidRDefault="00C27EF8" w:rsidP="00C27EF8">
      <w:pPr>
        <w:spacing w:line="360" w:lineRule="auto"/>
        <w:jc w:val="both"/>
        <w:rPr>
          <w:rFonts w:cs="Arial"/>
          <w:b/>
          <w:sz w:val="22"/>
        </w:rPr>
      </w:pPr>
      <w:r w:rsidRPr="00D14EAF">
        <w:rPr>
          <w:rFonts w:cs="Arial"/>
          <w:b/>
          <w:sz w:val="22"/>
        </w:rPr>
        <w:t>************</w:t>
      </w:r>
    </w:p>
    <w:p w14:paraId="5D52B060" w14:textId="77777777" w:rsidR="00C27EF8" w:rsidRDefault="00C27EF8" w:rsidP="00C27EF8">
      <w:pPr>
        <w:spacing w:line="360" w:lineRule="auto"/>
        <w:jc w:val="both"/>
        <w:rPr>
          <w:rFonts w:cs="Arial"/>
          <w:sz w:val="22"/>
          <w:lang w:val="es-ES_tradnl"/>
        </w:rPr>
      </w:pPr>
    </w:p>
    <w:p w14:paraId="48452991" w14:textId="77777777" w:rsidR="00C27EF8" w:rsidRPr="00AB2826" w:rsidRDefault="00C27EF8" w:rsidP="00C27EF8">
      <w:pPr>
        <w:pStyle w:val="Ttulo2"/>
        <w:spacing w:line="360" w:lineRule="auto"/>
        <w:rPr>
          <w:rFonts w:cs="Arial"/>
          <w:szCs w:val="22"/>
        </w:rPr>
      </w:pPr>
      <w:r w:rsidRPr="00AB2826">
        <w:rPr>
          <w:rFonts w:cs="Arial"/>
          <w:szCs w:val="22"/>
        </w:rPr>
        <w:lastRenderedPageBreak/>
        <w:t xml:space="preserve">ACUERDO </w:t>
      </w:r>
      <w:r>
        <w:rPr>
          <w:rFonts w:cs="Arial"/>
          <w:szCs w:val="22"/>
        </w:rPr>
        <w:t>N°10</w:t>
      </w:r>
      <w:r w:rsidRPr="00AB2826">
        <w:rPr>
          <w:rFonts w:cs="Arial"/>
          <w:szCs w:val="22"/>
        </w:rPr>
        <w:t>:</w:t>
      </w:r>
    </w:p>
    <w:p w14:paraId="3B8260A3" w14:textId="77777777" w:rsidR="00030630" w:rsidRPr="00BB303F" w:rsidRDefault="00030630" w:rsidP="00030630">
      <w:pPr>
        <w:spacing w:line="360" w:lineRule="auto"/>
        <w:jc w:val="both"/>
        <w:rPr>
          <w:rFonts w:cs="Arial"/>
          <w:b/>
          <w:bCs/>
          <w:sz w:val="22"/>
          <w:szCs w:val="22"/>
        </w:rPr>
      </w:pPr>
      <w:r w:rsidRPr="00BB303F">
        <w:rPr>
          <w:rFonts w:cs="Arial"/>
          <w:b/>
          <w:bCs/>
          <w:sz w:val="22"/>
          <w:szCs w:val="22"/>
        </w:rPr>
        <w:t>Considerando:</w:t>
      </w:r>
    </w:p>
    <w:p w14:paraId="13C22AF4" w14:textId="77777777" w:rsidR="00030630" w:rsidRPr="0022674F" w:rsidRDefault="00030630" w:rsidP="00030630">
      <w:pPr>
        <w:spacing w:line="360" w:lineRule="auto"/>
        <w:jc w:val="both"/>
        <w:rPr>
          <w:sz w:val="22"/>
          <w:szCs w:val="22"/>
        </w:rPr>
      </w:pPr>
      <w:r>
        <w:rPr>
          <w:rFonts w:cs="Arial"/>
          <w:b/>
          <w:bCs/>
          <w:sz w:val="22"/>
          <w:szCs w:val="22"/>
        </w:rPr>
        <w:t xml:space="preserve">Primero: </w:t>
      </w:r>
      <w:r w:rsidRPr="00B32169">
        <w:rPr>
          <w:rFonts w:cs="Arial"/>
          <w:sz w:val="22"/>
          <w:szCs w:val="22"/>
        </w:rPr>
        <w:t xml:space="preserve">Que mediante </w:t>
      </w:r>
      <w:r>
        <w:rPr>
          <w:rFonts w:cs="Arial"/>
          <w:sz w:val="22"/>
          <w:szCs w:val="22"/>
        </w:rPr>
        <w:t xml:space="preserve">el </w:t>
      </w:r>
      <w:r w:rsidRPr="002E30F1">
        <w:rPr>
          <w:rFonts w:cs="Arial"/>
          <w:sz w:val="22"/>
          <w:szCs w:val="22"/>
        </w:rPr>
        <w:t xml:space="preserve">acuerdo </w:t>
      </w:r>
      <w:r w:rsidRPr="00E30ABB">
        <w:rPr>
          <w:rFonts w:cs="Arial"/>
          <w:sz w:val="22"/>
          <w:szCs w:val="22"/>
          <w:lang w:val="es-ES_tradnl"/>
        </w:rPr>
        <w:t>N°</w:t>
      </w:r>
      <w:r>
        <w:rPr>
          <w:rFonts w:cs="Arial"/>
          <w:sz w:val="22"/>
          <w:szCs w:val="22"/>
          <w:lang w:val="es-ES_tradnl"/>
        </w:rPr>
        <w:t xml:space="preserve"> 3</w:t>
      </w:r>
      <w:r w:rsidRPr="00E30ABB">
        <w:rPr>
          <w:rFonts w:cs="Arial"/>
          <w:sz w:val="22"/>
          <w:szCs w:val="22"/>
        </w:rPr>
        <w:t xml:space="preserve"> de la sesión </w:t>
      </w:r>
      <w:r>
        <w:rPr>
          <w:rFonts w:cs="Arial"/>
          <w:sz w:val="22"/>
          <w:szCs w:val="22"/>
        </w:rPr>
        <w:t>81</w:t>
      </w:r>
      <w:r w:rsidRPr="00E30ABB">
        <w:rPr>
          <w:rFonts w:cs="Arial"/>
          <w:sz w:val="22"/>
          <w:szCs w:val="22"/>
        </w:rPr>
        <w:t>-201</w:t>
      </w:r>
      <w:r>
        <w:rPr>
          <w:rFonts w:cs="Arial"/>
          <w:sz w:val="22"/>
          <w:szCs w:val="22"/>
        </w:rPr>
        <w:t>5</w:t>
      </w:r>
      <w:r w:rsidRPr="00E30ABB">
        <w:rPr>
          <w:rFonts w:cs="Arial"/>
          <w:sz w:val="22"/>
          <w:szCs w:val="22"/>
        </w:rPr>
        <w:t xml:space="preserve"> del </w:t>
      </w:r>
      <w:r>
        <w:rPr>
          <w:rFonts w:cs="Arial"/>
          <w:sz w:val="22"/>
          <w:szCs w:val="22"/>
        </w:rPr>
        <w:t>21</w:t>
      </w:r>
      <w:r w:rsidRPr="00E30ABB">
        <w:rPr>
          <w:rFonts w:cs="Arial"/>
          <w:sz w:val="22"/>
          <w:szCs w:val="22"/>
        </w:rPr>
        <w:t xml:space="preserve"> de </w:t>
      </w:r>
      <w:r>
        <w:rPr>
          <w:rFonts w:cs="Arial"/>
          <w:sz w:val="22"/>
          <w:szCs w:val="22"/>
        </w:rPr>
        <w:t>diciembre</w:t>
      </w:r>
      <w:r w:rsidRPr="00E30ABB">
        <w:rPr>
          <w:rFonts w:cs="Arial"/>
          <w:sz w:val="22"/>
          <w:szCs w:val="22"/>
        </w:rPr>
        <w:t xml:space="preserve"> de 201</w:t>
      </w:r>
      <w:r>
        <w:rPr>
          <w:rFonts w:cs="Arial"/>
          <w:sz w:val="22"/>
          <w:szCs w:val="22"/>
        </w:rPr>
        <w:t>5</w:t>
      </w:r>
      <w:r>
        <w:rPr>
          <w:rFonts w:cs="Arial"/>
          <w:sz w:val="22"/>
          <w:lang w:val="es-ES_tradnl"/>
        </w:rPr>
        <w:t xml:space="preserve">, esta </w:t>
      </w:r>
      <w:r w:rsidRPr="000B5327">
        <w:rPr>
          <w:rFonts w:cs="Arial"/>
          <w:sz w:val="22"/>
          <w:szCs w:val="22"/>
          <w:lang w:val="es-ES_tradnl"/>
        </w:rPr>
        <w:t>Junta Directiva</w:t>
      </w:r>
      <w:r>
        <w:rPr>
          <w:rFonts w:cs="Arial"/>
          <w:sz w:val="22"/>
          <w:szCs w:val="22"/>
        </w:rPr>
        <w:t xml:space="preserve"> otorgó a la Fundación para la Vivienda Rural Costa Rica - Canadá</w:t>
      </w:r>
      <w:r>
        <w:rPr>
          <w:rFonts w:cs="Arial"/>
          <w:color w:val="000000"/>
          <w:sz w:val="22"/>
          <w:szCs w:val="22"/>
        </w:rPr>
        <w:t xml:space="preserve"> (Fundación CR-Canadá)</w:t>
      </w:r>
      <w:r>
        <w:rPr>
          <w:rFonts w:cs="Arial"/>
          <w:sz w:val="22"/>
          <w:szCs w:val="22"/>
          <w:lang w:val="es-ES_tradnl"/>
        </w:rPr>
        <w:t>,</w:t>
      </w:r>
      <w:r>
        <w:rPr>
          <w:rFonts w:cs="Arial"/>
          <w:sz w:val="22"/>
          <w:szCs w:val="22"/>
        </w:rPr>
        <w:t xml:space="preserve"> el financiamiento solicitado </w:t>
      </w:r>
      <w:r w:rsidRPr="00083DEF">
        <w:rPr>
          <w:sz w:val="22"/>
          <w:szCs w:val="22"/>
        </w:rPr>
        <w:t>–al amparo del artículo 59 de la Ley del Sistema Financiero Nacional para la Vivienda (LSFNV)–, para</w:t>
      </w:r>
      <w:r w:rsidRPr="00DC35C6">
        <w:rPr>
          <w:sz w:val="22"/>
          <w:szCs w:val="22"/>
        </w:rPr>
        <w:t xml:space="preserve"> el desarrollo de</w:t>
      </w:r>
      <w:r>
        <w:rPr>
          <w:sz w:val="22"/>
          <w:szCs w:val="22"/>
        </w:rPr>
        <w:t xml:space="preserve">l </w:t>
      </w:r>
      <w:r w:rsidRPr="00DC35C6">
        <w:rPr>
          <w:sz w:val="22"/>
          <w:szCs w:val="22"/>
        </w:rPr>
        <w:t xml:space="preserve">proyecto habitacional </w:t>
      </w:r>
      <w:r>
        <w:rPr>
          <w:rFonts w:cs="Arial"/>
          <w:sz w:val="22"/>
          <w:szCs w:val="22"/>
        </w:rPr>
        <w:t>Don Sergio</w:t>
      </w:r>
      <w:r w:rsidRPr="009C1F77">
        <w:rPr>
          <w:rFonts w:cs="Arial"/>
          <w:sz w:val="22"/>
          <w:szCs w:val="22"/>
        </w:rPr>
        <w:t xml:space="preserve">, ubicado en </w:t>
      </w:r>
      <w:r>
        <w:rPr>
          <w:rFonts w:cs="Arial"/>
          <w:sz w:val="22"/>
          <w:szCs w:val="22"/>
        </w:rPr>
        <w:t>el distrito Horquetas del cantón de Sarapiquí, p</w:t>
      </w:r>
      <w:r w:rsidRPr="009C1F77">
        <w:rPr>
          <w:rFonts w:cs="Arial"/>
          <w:sz w:val="22"/>
          <w:szCs w:val="22"/>
        </w:rPr>
        <w:t xml:space="preserve">rovincia de </w:t>
      </w:r>
      <w:r>
        <w:rPr>
          <w:rFonts w:cs="Arial"/>
          <w:sz w:val="22"/>
          <w:szCs w:val="22"/>
        </w:rPr>
        <w:t>Heredia</w:t>
      </w:r>
      <w:r>
        <w:rPr>
          <w:rFonts w:cs="Arial"/>
          <w:color w:val="000000"/>
          <w:sz w:val="22"/>
          <w:szCs w:val="22"/>
        </w:rPr>
        <w:t>.</w:t>
      </w:r>
    </w:p>
    <w:p w14:paraId="1AF68F09" w14:textId="77777777" w:rsidR="00030630" w:rsidRPr="0022674F" w:rsidRDefault="00030630" w:rsidP="00030630">
      <w:pPr>
        <w:spacing w:line="360" w:lineRule="auto"/>
        <w:jc w:val="both"/>
        <w:rPr>
          <w:rFonts w:cs="Arial"/>
          <w:sz w:val="22"/>
          <w:szCs w:val="22"/>
        </w:rPr>
      </w:pPr>
    </w:p>
    <w:p w14:paraId="5ACA3373" w14:textId="77777777" w:rsidR="00030630" w:rsidRDefault="00030630" w:rsidP="00030630">
      <w:pPr>
        <w:spacing w:line="360" w:lineRule="auto"/>
        <w:jc w:val="both"/>
        <w:rPr>
          <w:rFonts w:cs="Arial"/>
          <w:sz w:val="22"/>
          <w:szCs w:val="22"/>
        </w:rPr>
      </w:pPr>
      <w:r w:rsidRPr="0022674F">
        <w:rPr>
          <w:rFonts w:cs="Arial"/>
          <w:b/>
          <w:bCs/>
          <w:sz w:val="22"/>
          <w:szCs w:val="22"/>
        </w:rPr>
        <w:t xml:space="preserve">Segundo: </w:t>
      </w:r>
      <w:r w:rsidRPr="0022674F">
        <w:rPr>
          <w:rFonts w:cs="Arial"/>
          <w:sz w:val="22"/>
          <w:szCs w:val="22"/>
        </w:rPr>
        <w:t>Que</w:t>
      </w:r>
      <w:r>
        <w:rPr>
          <w:rFonts w:cs="Arial"/>
          <w:sz w:val="22"/>
          <w:szCs w:val="22"/>
        </w:rPr>
        <w:t xml:space="preserve"> la </w:t>
      </w:r>
      <w:r>
        <w:rPr>
          <w:rFonts w:cs="Arial"/>
          <w:color w:val="000000"/>
          <w:sz w:val="22"/>
          <w:szCs w:val="22"/>
        </w:rPr>
        <w:t>Fundación CR-Canadá</w:t>
      </w:r>
      <w:r>
        <w:rPr>
          <w:rFonts w:cs="Arial"/>
          <w:sz w:val="22"/>
          <w:szCs w:val="22"/>
        </w:rPr>
        <w:t xml:space="preserve"> </w:t>
      </w:r>
      <w:r w:rsidRPr="0022674F">
        <w:rPr>
          <w:rFonts w:cs="Arial"/>
          <w:sz w:val="22"/>
          <w:szCs w:val="22"/>
        </w:rPr>
        <w:t>ha solicitado</w:t>
      </w:r>
      <w:r>
        <w:rPr>
          <w:rFonts w:cs="Arial"/>
          <w:sz w:val="22"/>
          <w:szCs w:val="22"/>
        </w:rPr>
        <w:t xml:space="preserve"> la autorización de este Banco, para </w:t>
      </w:r>
      <w:r w:rsidRPr="00BB303F">
        <w:rPr>
          <w:rFonts w:cs="Arial"/>
          <w:sz w:val="22"/>
          <w:szCs w:val="22"/>
        </w:rPr>
        <w:t>realizar los siguientes cambios en las condiciones del financiamiento del</w:t>
      </w:r>
      <w:r>
        <w:rPr>
          <w:rFonts w:cs="Arial"/>
          <w:sz w:val="22"/>
          <w:szCs w:val="22"/>
        </w:rPr>
        <w:t xml:space="preserve"> citado proyecto: a) </w:t>
      </w:r>
    </w:p>
    <w:p w14:paraId="7FDA0F2D" w14:textId="3E54CDB6" w:rsidR="00030630" w:rsidRDefault="00030630" w:rsidP="00030630">
      <w:pPr>
        <w:spacing w:line="360" w:lineRule="auto"/>
        <w:jc w:val="both"/>
        <w:rPr>
          <w:rFonts w:cs="Arial"/>
          <w:color w:val="000000"/>
          <w:sz w:val="22"/>
          <w:szCs w:val="22"/>
        </w:rPr>
      </w:pPr>
      <w:r>
        <w:rPr>
          <w:rFonts w:cs="Arial"/>
          <w:sz w:val="22"/>
          <w:szCs w:val="22"/>
        </w:rPr>
        <w:t>sustituir cuatro núcleos familiares</w:t>
      </w:r>
      <w:r w:rsidRPr="00BB303F">
        <w:rPr>
          <w:rFonts w:cs="Arial"/>
          <w:sz w:val="22"/>
          <w:szCs w:val="22"/>
        </w:rPr>
        <w:t xml:space="preserve"> como consecuencia del incumplimiento de requisi</w:t>
      </w:r>
      <w:r>
        <w:rPr>
          <w:rFonts w:cs="Arial"/>
          <w:sz w:val="22"/>
          <w:szCs w:val="22"/>
        </w:rPr>
        <w:t>tos o la renuncia por parte de las familias beneficiadas originalmente</w:t>
      </w:r>
      <w:r w:rsidRPr="00BB303F">
        <w:rPr>
          <w:rFonts w:cs="Arial"/>
          <w:color w:val="000000"/>
          <w:sz w:val="22"/>
          <w:szCs w:val="22"/>
        </w:rPr>
        <w:t>;</w:t>
      </w:r>
      <w:r w:rsidR="00350310">
        <w:rPr>
          <w:rFonts w:cs="Arial"/>
          <w:color w:val="000000"/>
          <w:sz w:val="22"/>
          <w:szCs w:val="22"/>
        </w:rPr>
        <w:t xml:space="preserve"> b) cambiar el lote asignado a una beneficiaria original debido a la sustitución de familias; c) </w:t>
      </w:r>
      <w:r>
        <w:rPr>
          <w:rFonts w:cs="Arial"/>
          <w:sz w:val="22"/>
          <w:szCs w:val="22"/>
        </w:rPr>
        <w:t xml:space="preserve">ampliar </w:t>
      </w:r>
      <w:r w:rsidR="00350310">
        <w:rPr>
          <w:rFonts w:cs="Arial"/>
          <w:sz w:val="22"/>
          <w:szCs w:val="22"/>
        </w:rPr>
        <w:t>ocho meses</w:t>
      </w:r>
      <w:r>
        <w:rPr>
          <w:rFonts w:cs="Arial"/>
          <w:sz w:val="22"/>
          <w:szCs w:val="22"/>
        </w:rPr>
        <w:t xml:space="preserve"> el plazo para la </w:t>
      </w:r>
      <w:r w:rsidR="00350310">
        <w:rPr>
          <w:rFonts w:cs="Arial"/>
          <w:sz w:val="22"/>
          <w:szCs w:val="22"/>
        </w:rPr>
        <w:t>entrega y recepción de la planta de tratamiento de aguas residuales; y d) ampliar once meses el plazo para la entrega del</w:t>
      </w:r>
      <w:r>
        <w:rPr>
          <w:rFonts w:cs="Arial"/>
          <w:sz w:val="22"/>
          <w:szCs w:val="22"/>
        </w:rPr>
        <w:t xml:space="preserve"> cierre técnico y financiero del proyecto</w:t>
      </w:r>
      <w:r>
        <w:rPr>
          <w:rFonts w:cs="Arial"/>
          <w:color w:val="000000"/>
          <w:sz w:val="22"/>
          <w:szCs w:val="22"/>
        </w:rPr>
        <w:t>.</w:t>
      </w:r>
    </w:p>
    <w:p w14:paraId="6B85396A" w14:textId="77777777" w:rsidR="00030630" w:rsidRDefault="00030630" w:rsidP="00030630">
      <w:pPr>
        <w:spacing w:line="360" w:lineRule="auto"/>
        <w:jc w:val="both"/>
        <w:rPr>
          <w:rFonts w:cs="Arial"/>
          <w:color w:val="000000"/>
          <w:sz w:val="22"/>
          <w:szCs w:val="22"/>
        </w:rPr>
      </w:pPr>
    </w:p>
    <w:p w14:paraId="70F89250" w14:textId="7450C56B" w:rsidR="00030630" w:rsidRPr="00BB303F" w:rsidRDefault="00030630" w:rsidP="00030630">
      <w:pPr>
        <w:autoSpaceDE w:val="0"/>
        <w:autoSpaceDN w:val="0"/>
        <w:adjustRightInd w:val="0"/>
        <w:spacing w:line="360" w:lineRule="auto"/>
        <w:jc w:val="both"/>
        <w:rPr>
          <w:rFonts w:cs="Arial"/>
          <w:color w:val="000000"/>
          <w:sz w:val="22"/>
          <w:szCs w:val="22"/>
        </w:rPr>
      </w:pPr>
      <w:r w:rsidRPr="0022674F">
        <w:rPr>
          <w:rFonts w:cs="Arial"/>
          <w:b/>
          <w:bCs/>
          <w:sz w:val="22"/>
          <w:szCs w:val="22"/>
        </w:rPr>
        <w:t xml:space="preserve">Tercero: </w:t>
      </w:r>
      <w:r w:rsidRPr="0022674F">
        <w:rPr>
          <w:rFonts w:cs="Arial"/>
          <w:sz w:val="22"/>
          <w:szCs w:val="22"/>
        </w:rPr>
        <w:t>Que mediante el oficio DF-OF-</w:t>
      </w:r>
      <w:r w:rsidR="00F70E7E">
        <w:rPr>
          <w:rFonts w:cs="Arial"/>
          <w:sz w:val="22"/>
          <w:szCs w:val="22"/>
        </w:rPr>
        <w:t>1154</w:t>
      </w:r>
      <w:r w:rsidRPr="0022674F">
        <w:rPr>
          <w:rFonts w:cs="Arial"/>
          <w:sz w:val="22"/>
          <w:szCs w:val="22"/>
        </w:rPr>
        <w:t>-201</w:t>
      </w:r>
      <w:r>
        <w:rPr>
          <w:rFonts w:cs="Arial"/>
          <w:sz w:val="22"/>
          <w:szCs w:val="22"/>
        </w:rPr>
        <w:t xml:space="preserve">9 </w:t>
      </w:r>
      <w:r w:rsidRPr="0022674F">
        <w:rPr>
          <w:rFonts w:cs="Arial"/>
          <w:sz w:val="22"/>
          <w:szCs w:val="22"/>
        </w:rPr>
        <w:t xml:space="preserve">del </w:t>
      </w:r>
      <w:r w:rsidR="00F70E7E">
        <w:rPr>
          <w:rFonts w:cs="Arial"/>
          <w:sz w:val="22"/>
          <w:szCs w:val="22"/>
        </w:rPr>
        <w:t>04</w:t>
      </w:r>
      <w:r w:rsidRPr="0022674F">
        <w:rPr>
          <w:rFonts w:cs="Arial"/>
          <w:sz w:val="22"/>
          <w:szCs w:val="22"/>
        </w:rPr>
        <w:t xml:space="preserve"> de </w:t>
      </w:r>
      <w:r w:rsidR="00F70E7E">
        <w:rPr>
          <w:rFonts w:cs="Arial"/>
          <w:sz w:val="22"/>
          <w:szCs w:val="22"/>
        </w:rPr>
        <w:t>octubre</w:t>
      </w:r>
      <w:r w:rsidRPr="0022674F">
        <w:rPr>
          <w:rFonts w:cs="Arial"/>
          <w:sz w:val="22"/>
          <w:szCs w:val="22"/>
        </w:rPr>
        <w:t xml:space="preserve"> de 201</w:t>
      </w:r>
      <w:r>
        <w:rPr>
          <w:rFonts w:cs="Arial"/>
          <w:sz w:val="22"/>
          <w:szCs w:val="22"/>
        </w:rPr>
        <w:t>9</w:t>
      </w:r>
      <w:r w:rsidRPr="0022674F">
        <w:rPr>
          <w:rFonts w:cs="Arial"/>
          <w:sz w:val="22"/>
          <w:szCs w:val="22"/>
        </w:rPr>
        <w:t xml:space="preserve"> –el cual es avalado por la Gerencia General con la nota GG-ME-</w:t>
      </w:r>
      <w:r w:rsidR="00F70E7E">
        <w:rPr>
          <w:rFonts w:cs="Arial"/>
          <w:sz w:val="22"/>
          <w:szCs w:val="22"/>
        </w:rPr>
        <w:t>1053</w:t>
      </w:r>
      <w:r w:rsidRPr="0022674F">
        <w:rPr>
          <w:rFonts w:cs="Arial"/>
          <w:sz w:val="22"/>
          <w:szCs w:val="22"/>
        </w:rPr>
        <w:t>-201</w:t>
      </w:r>
      <w:r>
        <w:rPr>
          <w:rFonts w:cs="Arial"/>
          <w:sz w:val="22"/>
          <w:szCs w:val="22"/>
        </w:rPr>
        <w:t>9</w:t>
      </w:r>
      <w:r w:rsidRPr="0022674F">
        <w:rPr>
          <w:rFonts w:cs="Arial"/>
          <w:sz w:val="22"/>
          <w:szCs w:val="22"/>
        </w:rPr>
        <w:t>, de</w:t>
      </w:r>
      <w:r>
        <w:rPr>
          <w:rFonts w:cs="Arial"/>
          <w:sz w:val="22"/>
          <w:szCs w:val="22"/>
        </w:rPr>
        <w:t xml:space="preserve"> esa misma fecha</w:t>
      </w:r>
      <w:r w:rsidRPr="0022674F">
        <w:rPr>
          <w:rFonts w:cs="Arial"/>
          <w:sz w:val="22"/>
          <w:szCs w:val="22"/>
        </w:rPr>
        <w:t>– la Dirección FOSUVI</w:t>
      </w:r>
      <w:r>
        <w:rPr>
          <w:rFonts w:cs="Arial"/>
          <w:sz w:val="22"/>
          <w:szCs w:val="22"/>
        </w:rPr>
        <w:t xml:space="preserve"> </w:t>
      </w:r>
      <w:r w:rsidRPr="0022674F">
        <w:rPr>
          <w:rFonts w:cs="Arial"/>
          <w:sz w:val="22"/>
          <w:szCs w:val="22"/>
        </w:rPr>
        <w:t xml:space="preserve">presenta los resultados del estudio efectuado a la solicitud </w:t>
      </w:r>
      <w:r>
        <w:rPr>
          <w:rFonts w:cs="Arial"/>
          <w:sz w:val="22"/>
          <w:szCs w:val="22"/>
        </w:rPr>
        <w:t>de la Fundación CR-Canadá</w:t>
      </w:r>
      <w:r w:rsidRPr="0022674F">
        <w:rPr>
          <w:rFonts w:cs="Arial"/>
          <w:sz w:val="22"/>
          <w:szCs w:val="22"/>
        </w:rPr>
        <w:t xml:space="preserve">, </w:t>
      </w:r>
      <w:r w:rsidRPr="0022674F">
        <w:rPr>
          <w:rFonts w:cs="Arial"/>
          <w:color w:val="000000"/>
          <w:sz w:val="22"/>
          <w:szCs w:val="22"/>
        </w:rPr>
        <w:t xml:space="preserve">concluyendo que con base en la información presentada y la normativa establecida para estos casos, recomienda autorizar </w:t>
      </w:r>
      <w:r w:rsidRPr="00BB303F">
        <w:rPr>
          <w:rFonts w:cs="Arial"/>
          <w:sz w:val="22"/>
          <w:szCs w:val="22"/>
        </w:rPr>
        <w:t xml:space="preserve">los cambios requeridos por la entidad autorizada, certificando </w:t>
      </w:r>
      <w:r>
        <w:rPr>
          <w:rFonts w:cs="Arial"/>
          <w:sz w:val="22"/>
          <w:szCs w:val="22"/>
        </w:rPr>
        <w:t xml:space="preserve">además </w:t>
      </w:r>
      <w:r w:rsidRPr="00BB303F">
        <w:rPr>
          <w:rFonts w:cs="Arial"/>
          <w:sz w:val="22"/>
          <w:szCs w:val="22"/>
        </w:rPr>
        <w:t>que los nuevos núcleos familiares califican satisfactoriamente para recibir el Bono Familiar de Vivienda</w:t>
      </w:r>
      <w:r w:rsidRPr="00BB303F">
        <w:rPr>
          <w:rFonts w:cs="Arial"/>
          <w:color w:val="000000"/>
          <w:sz w:val="22"/>
          <w:szCs w:val="22"/>
        </w:rPr>
        <w:t>, bajo las condiciones establecidas en el referido informe.</w:t>
      </w:r>
    </w:p>
    <w:p w14:paraId="0B11FC2E" w14:textId="77777777" w:rsidR="00030630" w:rsidRPr="0022674F" w:rsidRDefault="00030630" w:rsidP="00030630">
      <w:pPr>
        <w:autoSpaceDE w:val="0"/>
        <w:autoSpaceDN w:val="0"/>
        <w:adjustRightInd w:val="0"/>
        <w:spacing w:line="360" w:lineRule="auto"/>
        <w:jc w:val="both"/>
        <w:rPr>
          <w:rFonts w:cs="Arial"/>
          <w:color w:val="000000"/>
          <w:sz w:val="22"/>
          <w:szCs w:val="22"/>
        </w:rPr>
      </w:pPr>
    </w:p>
    <w:p w14:paraId="4C042097" w14:textId="2887F3F5" w:rsidR="00030630" w:rsidRPr="0022674F" w:rsidRDefault="00030630" w:rsidP="00030630">
      <w:pPr>
        <w:spacing w:line="360" w:lineRule="auto"/>
        <w:jc w:val="both"/>
        <w:rPr>
          <w:rFonts w:cs="Arial"/>
          <w:sz w:val="22"/>
          <w:szCs w:val="22"/>
        </w:rPr>
      </w:pPr>
      <w:r w:rsidRPr="0022674F">
        <w:rPr>
          <w:rFonts w:cs="Arial"/>
          <w:b/>
          <w:bCs/>
          <w:sz w:val="22"/>
          <w:szCs w:val="22"/>
        </w:rPr>
        <w:t>Cuarto:</w:t>
      </w:r>
      <w:r w:rsidRPr="0022674F">
        <w:rPr>
          <w:rFonts w:cs="Arial"/>
          <w:sz w:val="22"/>
          <w:szCs w:val="22"/>
        </w:rPr>
        <w:t xml:space="preserve"> Que esta Junta Directiva no encuentra objeción en acoger la recomendación de la Administración, en los mismos términos planteados por </w:t>
      </w:r>
      <w:r>
        <w:rPr>
          <w:rFonts w:cs="Arial"/>
          <w:sz w:val="22"/>
          <w:szCs w:val="22"/>
        </w:rPr>
        <w:t>la Dirección FOSUVI en el informe DF-OF-</w:t>
      </w:r>
      <w:r w:rsidR="00F70E7E">
        <w:rPr>
          <w:rFonts w:cs="Arial"/>
          <w:sz w:val="22"/>
          <w:szCs w:val="22"/>
        </w:rPr>
        <w:t>1154</w:t>
      </w:r>
      <w:r>
        <w:rPr>
          <w:rFonts w:cs="Arial"/>
          <w:sz w:val="22"/>
          <w:szCs w:val="22"/>
        </w:rPr>
        <w:t>-2019</w:t>
      </w:r>
      <w:r w:rsidRPr="0022674F">
        <w:rPr>
          <w:rFonts w:cs="Arial"/>
          <w:sz w:val="22"/>
          <w:szCs w:val="22"/>
        </w:rPr>
        <w:t>.</w:t>
      </w:r>
    </w:p>
    <w:p w14:paraId="55631D51" w14:textId="77777777" w:rsidR="00030630" w:rsidRDefault="00030630" w:rsidP="00030630">
      <w:pPr>
        <w:spacing w:line="360" w:lineRule="auto"/>
        <w:jc w:val="both"/>
        <w:rPr>
          <w:rFonts w:cs="Arial"/>
          <w:sz w:val="22"/>
          <w:szCs w:val="22"/>
        </w:rPr>
      </w:pPr>
    </w:p>
    <w:p w14:paraId="56688BCF" w14:textId="77777777" w:rsidR="00030630" w:rsidRPr="00BB303F" w:rsidRDefault="00030630" w:rsidP="00030630">
      <w:pPr>
        <w:spacing w:line="360" w:lineRule="auto"/>
        <w:jc w:val="both"/>
        <w:rPr>
          <w:rFonts w:cs="Arial"/>
          <w:b/>
          <w:bCs/>
          <w:sz w:val="22"/>
        </w:rPr>
      </w:pPr>
      <w:r w:rsidRPr="00BB303F">
        <w:rPr>
          <w:rFonts w:cs="Arial"/>
          <w:b/>
          <w:bCs/>
          <w:sz w:val="22"/>
        </w:rPr>
        <w:t>Por tanto, se acuerda:</w:t>
      </w:r>
    </w:p>
    <w:p w14:paraId="03C866CF" w14:textId="0CC41A2F" w:rsidR="00030630" w:rsidRPr="00BB303F" w:rsidRDefault="00030630" w:rsidP="00030630">
      <w:pPr>
        <w:spacing w:line="360" w:lineRule="auto"/>
        <w:jc w:val="both"/>
        <w:rPr>
          <w:rFonts w:cs="Arial"/>
          <w:sz w:val="22"/>
          <w:szCs w:val="22"/>
        </w:rPr>
      </w:pPr>
      <w:r w:rsidRPr="00BB303F">
        <w:rPr>
          <w:rFonts w:cs="Arial"/>
          <w:b/>
          <w:bCs/>
          <w:sz w:val="22"/>
          <w:szCs w:val="22"/>
        </w:rPr>
        <w:t>1)</w:t>
      </w:r>
      <w:r w:rsidRPr="00BB303F">
        <w:rPr>
          <w:rFonts w:cs="Arial"/>
          <w:sz w:val="22"/>
          <w:szCs w:val="22"/>
        </w:rPr>
        <w:t xml:space="preserve"> Autorizar </w:t>
      </w:r>
      <w:r w:rsidR="005E6855" w:rsidRPr="00BB303F">
        <w:rPr>
          <w:rFonts w:cs="Arial"/>
          <w:sz w:val="22"/>
          <w:szCs w:val="22"/>
        </w:rPr>
        <w:t xml:space="preserve">la exclusión de los siguientes </w:t>
      </w:r>
      <w:r w:rsidR="005E6855">
        <w:rPr>
          <w:rFonts w:cs="Arial"/>
          <w:sz w:val="22"/>
          <w:szCs w:val="22"/>
        </w:rPr>
        <w:t>cuatro</w:t>
      </w:r>
      <w:r w:rsidR="005E6855" w:rsidRPr="00BB303F">
        <w:rPr>
          <w:rFonts w:cs="Arial"/>
          <w:sz w:val="22"/>
          <w:szCs w:val="22"/>
        </w:rPr>
        <w:t xml:space="preserve"> beneficiarios del proyecto</w:t>
      </w:r>
      <w:r w:rsidRPr="00BB303F">
        <w:rPr>
          <w:rFonts w:cs="Arial"/>
          <w:sz w:val="22"/>
          <w:szCs w:val="22"/>
        </w:rPr>
        <w:t xml:space="preserve"> </w:t>
      </w:r>
      <w:r>
        <w:rPr>
          <w:rFonts w:cs="Arial"/>
          <w:sz w:val="22"/>
          <w:szCs w:val="22"/>
        </w:rPr>
        <w:t>habitacional Don Sergio</w:t>
      </w:r>
      <w:r w:rsidRPr="00BB303F">
        <w:rPr>
          <w:rFonts w:cs="Arial"/>
          <w:sz w:val="22"/>
          <w:szCs w:val="22"/>
        </w:rPr>
        <w:t>:</w:t>
      </w:r>
    </w:p>
    <w:p w14:paraId="3A1CC82D" w14:textId="77777777" w:rsidR="00030630" w:rsidRPr="00BB303F" w:rsidRDefault="00030630" w:rsidP="00030630">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3107"/>
        <w:gridCol w:w="1529"/>
        <w:gridCol w:w="2581"/>
        <w:gridCol w:w="1539"/>
      </w:tblGrid>
      <w:tr w:rsidR="00030630" w:rsidRPr="00BB303F" w14:paraId="58C3730E" w14:textId="77777777" w:rsidTr="00030630">
        <w:trPr>
          <w:trHeight w:val="340"/>
          <w:jc w:val="center"/>
        </w:trPr>
        <w:tc>
          <w:tcPr>
            <w:tcW w:w="3107" w:type="dxa"/>
            <w:tcBorders>
              <w:top w:val="single" w:sz="4" w:space="0" w:color="auto"/>
              <w:left w:val="single" w:sz="4" w:space="0" w:color="auto"/>
              <w:bottom w:val="single" w:sz="4" w:space="0" w:color="auto"/>
              <w:right w:val="single" w:sz="4" w:space="0" w:color="auto"/>
            </w:tcBorders>
            <w:shd w:val="clear" w:color="auto" w:fill="auto"/>
            <w:vAlign w:val="center"/>
          </w:tcPr>
          <w:p w14:paraId="7D3829EE" w14:textId="77777777" w:rsidR="00030630" w:rsidRPr="00BB303F" w:rsidRDefault="00030630" w:rsidP="00030630">
            <w:pPr>
              <w:jc w:val="center"/>
              <w:rPr>
                <w:rFonts w:cs="Arial"/>
                <w:b/>
                <w:bCs/>
                <w:sz w:val="20"/>
                <w:szCs w:val="20"/>
              </w:rPr>
            </w:pPr>
            <w:r w:rsidRPr="00BB303F">
              <w:rPr>
                <w:rFonts w:cs="Arial"/>
                <w:b/>
                <w:bCs/>
                <w:sz w:val="20"/>
                <w:szCs w:val="20"/>
              </w:rPr>
              <w:lastRenderedPageBreak/>
              <w:t>Nombre</w:t>
            </w:r>
          </w:p>
        </w:tc>
        <w:tc>
          <w:tcPr>
            <w:tcW w:w="1529" w:type="dxa"/>
            <w:tcBorders>
              <w:top w:val="single" w:sz="4" w:space="0" w:color="auto"/>
              <w:left w:val="nil"/>
              <w:bottom w:val="single" w:sz="4" w:space="0" w:color="auto"/>
              <w:right w:val="single" w:sz="8" w:space="0" w:color="auto"/>
            </w:tcBorders>
            <w:shd w:val="clear" w:color="auto" w:fill="auto"/>
            <w:vAlign w:val="center"/>
          </w:tcPr>
          <w:p w14:paraId="6EAD8984" w14:textId="77777777" w:rsidR="00030630" w:rsidRPr="00BB303F" w:rsidRDefault="00030630" w:rsidP="00030630">
            <w:pPr>
              <w:jc w:val="center"/>
              <w:rPr>
                <w:rFonts w:cs="Arial"/>
                <w:b/>
                <w:bCs/>
                <w:sz w:val="20"/>
                <w:szCs w:val="20"/>
              </w:rPr>
            </w:pPr>
            <w:r w:rsidRPr="00BB303F">
              <w:rPr>
                <w:rFonts w:cs="Arial"/>
                <w:b/>
                <w:bCs/>
                <w:sz w:val="20"/>
                <w:szCs w:val="20"/>
              </w:rPr>
              <w:t>Cédula</w:t>
            </w:r>
          </w:p>
        </w:tc>
        <w:tc>
          <w:tcPr>
            <w:tcW w:w="2581" w:type="dxa"/>
            <w:tcBorders>
              <w:top w:val="single" w:sz="4" w:space="0" w:color="auto"/>
              <w:left w:val="single" w:sz="8" w:space="0" w:color="auto"/>
              <w:bottom w:val="single" w:sz="4" w:space="0" w:color="auto"/>
              <w:right w:val="single" w:sz="4" w:space="0" w:color="auto"/>
            </w:tcBorders>
            <w:shd w:val="clear" w:color="auto" w:fill="auto"/>
            <w:vAlign w:val="center"/>
          </w:tcPr>
          <w:p w14:paraId="1281891D" w14:textId="77777777" w:rsidR="00030630" w:rsidRPr="00BB303F" w:rsidRDefault="00030630" w:rsidP="00030630">
            <w:pPr>
              <w:jc w:val="center"/>
              <w:rPr>
                <w:rFonts w:cs="Arial"/>
                <w:b/>
                <w:bCs/>
                <w:sz w:val="20"/>
                <w:szCs w:val="20"/>
              </w:rPr>
            </w:pPr>
            <w:r w:rsidRPr="00BB303F">
              <w:rPr>
                <w:rFonts w:cs="Arial"/>
                <w:b/>
                <w:bCs/>
                <w:sz w:val="20"/>
                <w:szCs w:val="20"/>
              </w:rPr>
              <w:t xml:space="preserve">Nombre </w:t>
            </w:r>
          </w:p>
        </w:tc>
        <w:tc>
          <w:tcPr>
            <w:tcW w:w="1539" w:type="dxa"/>
            <w:tcBorders>
              <w:top w:val="single" w:sz="4" w:space="0" w:color="auto"/>
              <w:left w:val="nil"/>
              <w:bottom w:val="single" w:sz="4" w:space="0" w:color="auto"/>
              <w:right w:val="single" w:sz="4" w:space="0" w:color="auto"/>
            </w:tcBorders>
            <w:shd w:val="clear" w:color="auto" w:fill="auto"/>
            <w:vAlign w:val="center"/>
          </w:tcPr>
          <w:p w14:paraId="0E75D044" w14:textId="77777777" w:rsidR="00030630" w:rsidRPr="00BB303F" w:rsidRDefault="00030630" w:rsidP="00030630">
            <w:pPr>
              <w:jc w:val="center"/>
              <w:rPr>
                <w:rFonts w:cs="Arial"/>
                <w:b/>
                <w:bCs/>
                <w:sz w:val="20"/>
                <w:szCs w:val="20"/>
              </w:rPr>
            </w:pPr>
            <w:r w:rsidRPr="00BB303F">
              <w:rPr>
                <w:rFonts w:cs="Arial"/>
                <w:b/>
                <w:bCs/>
                <w:sz w:val="20"/>
                <w:szCs w:val="20"/>
              </w:rPr>
              <w:t>Cédula</w:t>
            </w:r>
          </w:p>
        </w:tc>
      </w:tr>
      <w:tr w:rsidR="00030630" w:rsidRPr="00BB303F" w14:paraId="7AE93FF0" w14:textId="77777777" w:rsidTr="00030630">
        <w:trPr>
          <w:trHeight w:val="340"/>
          <w:jc w:val="center"/>
        </w:trPr>
        <w:tc>
          <w:tcPr>
            <w:tcW w:w="3107" w:type="dxa"/>
            <w:tcBorders>
              <w:top w:val="single" w:sz="4" w:space="0" w:color="auto"/>
              <w:left w:val="single" w:sz="4" w:space="0" w:color="auto"/>
              <w:bottom w:val="single" w:sz="4" w:space="0" w:color="auto"/>
              <w:right w:val="single" w:sz="4" w:space="0" w:color="auto"/>
            </w:tcBorders>
            <w:shd w:val="clear" w:color="auto" w:fill="auto"/>
            <w:vAlign w:val="center"/>
          </w:tcPr>
          <w:p w14:paraId="5D21BC52" w14:textId="375E3A90" w:rsidR="00030630" w:rsidRPr="00BB303F" w:rsidRDefault="00956997" w:rsidP="00030630">
            <w:pPr>
              <w:rPr>
                <w:rFonts w:ascii="Arial Narrow" w:hAnsi="Arial Narrow" w:cs="Arial"/>
                <w:bCs/>
                <w:sz w:val="20"/>
                <w:szCs w:val="20"/>
              </w:rPr>
            </w:pPr>
            <w:r>
              <w:rPr>
                <w:rFonts w:ascii="Arial Narrow" w:hAnsi="Arial Narrow" w:cs="Arial"/>
                <w:bCs/>
                <w:sz w:val="20"/>
                <w:szCs w:val="20"/>
              </w:rPr>
              <w:t xml:space="preserve">Sugey García Trejos </w:t>
            </w:r>
          </w:p>
        </w:tc>
        <w:tc>
          <w:tcPr>
            <w:tcW w:w="1529" w:type="dxa"/>
            <w:tcBorders>
              <w:top w:val="single" w:sz="4" w:space="0" w:color="auto"/>
              <w:left w:val="nil"/>
              <w:bottom w:val="single" w:sz="4" w:space="0" w:color="auto"/>
              <w:right w:val="single" w:sz="8" w:space="0" w:color="auto"/>
            </w:tcBorders>
            <w:shd w:val="clear" w:color="auto" w:fill="auto"/>
            <w:vAlign w:val="center"/>
          </w:tcPr>
          <w:p w14:paraId="724286A1" w14:textId="249895AD" w:rsidR="00030630" w:rsidRPr="00BB303F" w:rsidRDefault="00956997" w:rsidP="00030630">
            <w:pPr>
              <w:jc w:val="center"/>
              <w:rPr>
                <w:rFonts w:ascii="Arial Narrow" w:hAnsi="Arial Narrow" w:cs="Arial"/>
                <w:bCs/>
                <w:sz w:val="20"/>
                <w:szCs w:val="20"/>
              </w:rPr>
            </w:pPr>
            <w:r>
              <w:rPr>
                <w:rFonts w:ascii="Arial Narrow" w:hAnsi="Arial Narrow" w:cs="Arial"/>
                <w:bCs/>
                <w:sz w:val="20"/>
                <w:szCs w:val="20"/>
              </w:rPr>
              <w:t>701560605</w:t>
            </w:r>
          </w:p>
        </w:tc>
        <w:tc>
          <w:tcPr>
            <w:tcW w:w="2581" w:type="dxa"/>
            <w:tcBorders>
              <w:top w:val="single" w:sz="4" w:space="0" w:color="auto"/>
              <w:left w:val="single" w:sz="8" w:space="0" w:color="auto"/>
              <w:bottom w:val="single" w:sz="4" w:space="0" w:color="auto"/>
              <w:right w:val="single" w:sz="4" w:space="0" w:color="auto"/>
            </w:tcBorders>
            <w:shd w:val="clear" w:color="auto" w:fill="auto"/>
            <w:vAlign w:val="center"/>
          </w:tcPr>
          <w:p w14:paraId="7D33BD74" w14:textId="481073DE" w:rsidR="00030630" w:rsidRPr="00BB303F" w:rsidRDefault="00956997" w:rsidP="00030630">
            <w:pPr>
              <w:rPr>
                <w:rFonts w:ascii="Arial Narrow" w:hAnsi="Arial Narrow" w:cs="Arial"/>
                <w:bCs/>
                <w:sz w:val="20"/>
                <w:szCs w:val="20"/>
              </w:rPr>
            </w:pPr>
            <w:r>
              <w:rPr>
                <w:rFonts w:ascii="Arial Narrow" w:hAnsi="Arial Narrow" w:cs="Arial"/>
                <w:bCs/>
                <w:sz w:val="20"/>
                <w:szCs w:val="20"/>
              </w:rPr>
              <w:t xml:space="preserve">Carlos Porras Cordero </w:t>
            </w:r>
          </w:p>
        </w:tc>
        <w:tc>
          <w:tcPr>
            <w:tcW w:w="1539" w:type="dxa"/>
            <w:tcBorders>
              <w:top w:val="single" w:sz="4" w:space="0" w:color="auto"/>
              <w:left w:val="nil"/>
              <w:bottom w:val="single" w:sz="4" w:space="0" w:color="auto"/>
              <w:right w:val="single" w:sz="4" w:space="0" w:color="auto"/>
            </w:tcBorders>
            <w:shd w:val="clear" w:color="auto" w:fill="auto"/>
            <w:vAlign w:val="center"/>
          </w:tcPr>
          <w:p w14:paraId="44F80BCB" w14:textId="19B7180F" w:rsidR="00030630" w:rsidRPr="00BB303F" w:rsidRDefault="00956997" w:rsidP="00030630">
            <w:pPr>
              <w:jc w:val="center"/>
              <w:rPr>
                <w:rFonts w:ascii="Arial Narrow" w:hAnsi="Arial Narrow" w:cs="Arial"/>
                <w:bCs/>
                <w:sz w:val="20"/>
                <w:szCs w:val="20"/>
              </w:rPr>
            </w:pPr>
            <w:r>
              <w:rPr>
                <w:rFonts w:ascii="Arial Narrow" w:hAnsi="Arial Narrow" w:cs="Arial"/>
                <w:bCs/>
                <w:sz w:val="20"/>
                <w:szCs w:val="20"/>
              </w:rPr>
              <w:t>110700672</w:t>
            </w:r>
          </w:p>
        </w:tc>
      </w:tr>
      <w:tr w:rsidR="00030630" w:rsidRPr="00BB303F" w14:paraId="20E4276B" w14:textId="77777777" w:rsidTr="00030630">
        <w:trPr>
          <w:trHeight w:val="340"/>
          <w:jc w:val="center"/>
        </w:trPr>
        <w:tc>
          <w:tcPr>
            <w:tcW w:w="3107" w:type="dxa"/>
            <w:tcBorders>
              <w:top w:val="single" w:sz="4" w:space="0" w:color="auto"/>
              <w:left w:val="single" w:sz="4" w:space="0" w:color="auto"/>
              <w:bottom w:val="single" w:sz="4" w:space="0" w:color="auto"/>
              <w:right w:val="single" w:sz="4" w:space="0" w:color="auto"/>
            </w:tcBorders>
            <w:shd w:val="clear" w:color="auto" w:fill="auto"/>
            <w:vAlign w:val="center"/>
          </w:tcPr>
          <w:p w14:paraId="6146C82E" w14:textId="122DFD61" w:rsidR="00030630" w:rsidRDefault="00956997" w:rsidP="00030630">
            <w:pPr>
              <w:rPr>
                <w:rFonts w:ascii="Arial Narrow" w:hAnsi="Arial Narrow" w:cs="Arial"/>
                <w:bCs/>
                <w:sz w:val="20"/>
                <w:szCs w:val="20"/>
              </w:rPr>
            </w:pPr>
            <w:r>
              <w:rPr>
                <w:rFonts w:ascii="Arial Narrow" w:hAnsi="Arial Narrow" w:cs="Arial"/>
                <w:bCs/>
                <w:sz w:val="20"/>
                <w:szCs w:val="20"/>
              </w:rPr>
              <w:t>Eduardo Villalobos Solís</w:t>
            </w:r>
          </w:p>
        </w:tc>
        <w:tc>
          <w:tcPr>
            <w:tcW w:w="1529" w:type="dxa"/>
            <w:tcBorders>
              <w:top w:val="single" w:sz="4" w:space="0" w:color="auto"/>
              <w:left w:val="nil"/>
              <w:bottom w:val="single" w:sz="4" w:space="0" w:color="auto"/>
              <w:right w:val="single" w:sz="8" w:space="0" w:color="auto"/>
            </w:tcBorders>
            <w:shd w:val="clear" w:color="auto" w:fill="auto"/>
            <w:vAlign w:val="center"/>
          </w:tcPr>
          <w:p w14:paraId="737A7F6C" w14:textId="44B7F0E9" w:rsidR="00030630" w:rsidRDefault="00956997" w:rsidP="00030630">
            <w:pPr>
              <w:jc w:val="center"/>
              <w:rPr>
                <w:rFonts w:ascii="Arial Narrow" w:hAnsi="Arial Narrow" w:cs="Arial"/>
                <w:bCs/>
                <w:sz w:val="20"/>
                <w:szCs w:val="20"/>
              </w:rPr>
            </w:pPr>
            <w:r>
              <w:rPr>
                <w:rFonts w:ascii="Arial Narrow" w:hAnsi="Arial Narrow" w:cs="Arial"/>
                <w:bCs/>
                <w:sz w:val="20"/>
                <w:szCs w:val="20"/>
              </w:rPr>
              <w:t>207210615</w:t>
            </w:r>
          </w:p>
        </w:tc>
        <w:tc>
          <w:tcPr>
            <w:tcW w:w="2581" w:type="dxa"/>
            <w:tcBorders>
              <w:top w:val="single" w:sz="4" w:space="0" w:color="auto"/>
              <w:left w:val="single" w:sz="8" w:space="0" w:color="auto"/>
              <w:bottom w:val="single" w:sz="4" w:space="0" w:color="auto"/>
              <w:right w:val="single" w:sz="4" w:space="0" w:color="auto"/>
            </w:tcBorders>
            <w:shd w:val="clear" w:color="auto" w:fill="auto"/>
            <w:vAlign w:val="center"/>
          </w:tcPr>
          <w:p w14:paraId="3D7755F5" w14:textId="11E82A01" w:rsidR="00030630" w:rsidRDefault="00956997" w:rsidP="00030630">
            <w:pPr>
              <w:rPr>
                <w:rFonts w:ascii="Arial Narrow" w:hAnsi="Arial Narrow" w:cs="Arial"/>
                <w:bCs/>
                <w:sz w:val="20"/>
                <w:szCs w:val="20"/>
              </w:rPr>
            </w:pPr>
            <w:r>
              <w:rPr>
                <w:rFonts w:ascii="Arial Narrow" w:hAnsi="Arial Narrow" w:cs="Arial"/>
                <w:bCs/>
                <w:sz w:val="20"/>
                <w:szCs w:val="20"/>
              </w:rPr>
              <w:t xml:space="preserve">David Raúl Fernández Porras </w:t>
            </w:r>
          </w:p>
        </w:tc>
        <w:tc>
          <w:tcPr>
            <w:tcW w:w="1539" w:type="dxa"/>
            <w:tcBorders>
              <w:top w:val="single" w:sz="4" w:space="0" w:color="auto"/>
              <w:left w:val="nil"/>
              <w:bottom w:val="single" w:sz="4" w:space="0" w:color="auto"/>
              <w:right w:val="single" w:sz="4" w:space="0" w:color="auto"/>
            </w:tcBorders>
            <w:shd w:val="clear" w:color="auto" w:fill="auto"/>
            <w:vAlign w:val="center"/>
          </w:tcPr>
          <w:p w14:paraId="26297E6F" w14:textId="3EBA2BDE" w:rsidR="00030630" w:rsidRDefault="00956997" w:rsidP="00030630">
            <w:pPr>
              <w:jc w:val="center"/>
              <w:rPr>
                <w:rFonts w:ascii="Arial Narrow" w:hAnsi="Arial Narrow" w:cs="Arial"/>
                <w:bCs/>
                <w:sz w:val="20"/>
                <w:szCs w:val="20"/>
              </w:rPr>
            </w:pPr>
            <w:r>
              <w:rPr>
                <w:rFonts w:ascii="Arial Narrow" w:hAnsi="Arial Narrow" w:cs="Arial"/>
                <w:bCs/>
                <w:sz w:val="20"/>
                <w:szCs w:val="20"/>
              </w:rPr>
              <w:t>115380181</w:t>
            </w:r>
          </w:p>
        </w:tc>
      </w:tr>
    </w:tbl>
    <w:p w14:paraId="0BC1A736" w14:textId="77777777" w:rsidR="00030630" w:rsidRPr="00BB303F" w:rsidRDefault="00030630" w:rsidP="00030630">
      <w:pPr>
        <w:spacing w:line="360" w:lineRule="auto"/>
        <w:jc w:val="both"/>
        <w:rPr>
          <w:rFonts w:cs="Arial"/>
          <w:sz w:val="22"/>
          <w:szCs w:val="22"/>
        </w:rPr>
      </w:pPr>
    </w:p>
    <w:p w14:paraId="1F386B4E" w14:textId="5DE8F0AC" w:rsidR="00030630" w:rsidRPr="00BB303F" w:rsidRDefault="00030630" w:rsidP="00030630">
      <w:pPr>
        <w:spacing w:line="360" w:lineRule="auto"/>
        <w:jc w:val="both"/>
        <w:rPr>
          <w:rFonts w:cs="Arial"/>
          <w:sz w:val="22"/>
          <w:szCs w:val="22"/>
        </w:rPr>
      </w:pPr>
      <w:r w:rsidRPr="00BB303F">
        <w:rPr>
          <w:rFonts w:cs="Arial"/>
          <w:b/>
          <w:bCs/>
          <w:sz w:val="22"/>
          <w:szCs w:val="22"/>
        </w:rPr>
        <w:t>2)</w:t>
      </w:r>
      <w:r w:rsidRPr="00BB303F">
        <w:rPr>
          <w:rFonts w:cs="Arial"/>
          <w:sz w:val="22"/>
          <w:szCs w:val="22"/>
        </w:rPr>
        <w:t xml:space="preserve"> Autorizar la inclusión de los siguientes</w:t>
      </w:r>
      <w:r>
        <w:rPr>
          <w:rFonts w:cs="Arial"/>
          <w:sz w:val="22"/>
          <w:szCs w:val="22"/>
        </w:rPr>
        <w:t xml:space="preserve"> </w:t>
      </w:r>
      <w:r w:rsidR="005E6855">
        <w:rPr>
          <w:rFonts w:cs="Arial"/>
          <w:sz w:val="22"/>
          <w:szCs w:val="22"/>
        </w:rPr>
        <w:t>cuatro</w:t>
      </w:r>
      <w:r w:rsidRPr="00BB303F">
        <w:rPr>
          <w:rFonts w:cs="Arial"/>
          <w:sz w:val="22"/>
          <w:szCs w:val="22"/>
        </w:rPr>
        <w:t xml:space="preserve"> beneficiarios del proyecto</w:t>
      </w:r>
      <w:r>
        <w:rPr>
          <w:rFonts w:cs="Arial"/>
          <w:sz w:val="22"/>
          <w:szCs w:val="22"/>
        </w:rPr>
        <w:t xml:space="preserve"> Don Sergio</w:t>
      </w:r>
      <w:r w:rsidRPr="00BB303F">
        <w:rPr>
          <w:rFonts w:cs="Arial"/>
          <w:sz w:val="22"/>
          <w:szCs w:val="22"/>
        </w:rPr>
        <w:t>:</w:t>
      </w:r>
    </w:p>
    <w:p w14:paraId="52795B03" w14:textId="77777777" w:rsidR="00030630" w:rsidRPr="00BB303F" w:rsidRDefault="00030630" w:rsidP="00030630">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3077"/>
        <w:gridCol w:w="1559"/>
        <w:gridCol w:w="2552"/>
        <w:gridCol w:w="1568"/>
      </w:tblGrid>
      <w:tr w:rsidR="00030630" w:rsidRPr="00BB303F" w14:paraId="5715FA59" w14:textId="77777777" w:rsidTr="00030630">
        <w:trPr>
          <w:trHeight w:val="340"/>
          <w:jc w:val="center"/>
        </w:trPr>
        <w:tc>
          <w:tcPr>
            <w:tcW w:w="3077" w:type="dxa"/>
            <w:tcBorders>
              <w:top w:val="single" w:sz="4" w:space="0" w:color="auto"/>
              <w:left w:val="single" w:sz="4" w:space="0" w:color="auto"/>
              <w:bottom w:val="single" w:sz="4" w:space="0" w:color="auto"/>
              <w:right w:val="single" w:sz="4" w:space="0" w:color="auto"/>
            </w:tcBorders>
            <w:shd w:val="clear" w:color="auto" w:fill="auto"/>
            <w:vAlign w:val="center"/>
          </w:tcPr>
          <w:p w14:paraId="14A56D77" w14:textId="77777777" w:rsidR="00030630" w:rsidRPr="00BB303F" w:rsidRDefault="00030630" w:rsidP="00030630">
            <w:pPr>
              <w:jc w:val="center"/>
              <w:rPr>
                <w:rFonts w:cs="Arial"/>
                <w:b/>
                <w:bCs/>
                <w:sz w:val="20"/>
                <w:szCs w:val="20"/>
              </w:rPr>
            </w:pPr>
            <w:r w:rsidRPr="00BB303F">
              <w:rPr>
                <w:rFonts w:cs="Arial"/>
                <w:b/>
                <w:bCs/>
                <w:sz w:val="20"/>
                <w:szCs w:val="20"/>
              </w:rPr>
              <w:t>Nombre</w:t>
            </w:r>
          </w:p>
        </w:tc>
        <w:tc>
          <w:tcPr>
            <w:tcW w:w="1559" w:type="dxa"/>
            <w:tcBorders>
              <w:top w:val="single" w:sz="4" w:space="0" w:color="auto"/>
              <w:left w:val="nil"/>
              <w:bottom w:val="single" w:sz="4" w:space="0" w:color="auto"/>
              <w:right w:val="single" w:sz="8" w:space="0" w:color="auto"/>
            </w:tcBorders>
            <w:shd w:val="clear" w:color="auto" w:fill="auto"/>
            <w:vAlign w:val="center"/>
          </w:tcPr>
          <w:p w14:paraId="29652CDF" w14:textId="77777777" w:rsidR="00030630" w:rsidRPr="00BB303F" w:rsidRDefault="00030630" w:rsidP="00030630">
            <w:pPr>
              <w:jc w:val="center"/>
              <w:rPr>
                <w:rFonts w:cs="Arial"/>
                <w:b/>
                <w:bCs/>
                <w:sz w:val="20"/>
                <w:szCs w:val="20"/>
              </w:rPr>
            </w:pPr>
            <w:r w:rsidRPr="00BB303F">
              <w:rPr>
                <w:rFonts w:cs="Arial"/>
                <w:b/>
                <w:bCs/>
                <w:sz w:val="20"/>
                <w:szCs w:val="20"/>
              </w:rPr>
              <w:t>Cédula</w:t>
            </w:r>
          </w:p>
        </w:tc>
        <w:tc>
          <w:tcPr>
            <w:tcW w:w="2552" w:type="dxa"/>
            <w:tcBorders>
              <w:top w:val="single" w:sz="4" w:space="0" w:color="auto"/>
              <w:left w:val="single" w:sz="8" w:space="0" w:color="auto"/>
              <w:bottom w:val="single" w:sz="4" w:space="0" w:color="auto"/>
              <w:right w:val="single" w:sz="4" w:space="0" w:color="auto"/>
            </w:tcBorders>
            <w:shd w:val="clear" w:color="auto" w:fill="auto"/>
            <w:vAlign w:val="center"/>
          </w:tcPr>
          <w:p w14:paraId="29773B28" w14:textId="77777777" w:rsidR="00030630" w:rsidRPr="00BB303F" w:rsidRDefault="00030630" w:rsidP="00030630">
            <w:pPr>
              <w:jc w:val="center"/>
              <w:rPr>
                <w:rFonts w:cs="Arial"/>
                <w:b/>
                <w:bCs/>
                <w:sz w:val="20"/>
                <w:szCs w:val="20"/>
              </w:rPr>
            </w:pPr>
            <w:r w:rsidRPr="00BB303F">
              <w:rPr>
                <w:rFonts w:cs="Arial"/>
                <w:b/>
                <w:bCs/>
                <w:sz w:val="20"/>
                <w:szCs w:val="20"/>
              </w:rPr>
              <w:t xml:space="preserve">Nombre </w:t>
            </w:r>
          </w:p>
        </w:tc>
        <w:tc>
          <w:tcPr>
            <w:tcW w:w="1568" w:type="dxa"/>
            <w:tcBorders>
              <w:top w:val="single" w:sz="4" w:space="0" w:color="auto"/>
              <w:left w:val="nil"/>
              <w:bottom w:val="single" w:sz="4" w:space="0" w:color="auto"/>
              <w:right w:val="single" w:sz="4" w:space="0" w:color="auto"/>
            </w:tcBorders>
            <w:shd w:val="clear" w:color="auto" w:fill="auto"/>
            <w:vAlign w:val="center"/>
          </w:tcPr>
          <w:p w14:paraId="5E2546B2" w14:textId="77777777" w:rsidR="00030630" w:rsidRPr="00BB303F" w:rsidRDefault="00030630" w:rsidP="00030630">
            <w:pPr>
              <w:jc w:val="center"/>
              <w:rPr>
                <w:rFonts w:cs="Arial"/>
                <w:b/>
                <w:bCs/>
                <w:sz w:val="20"/>
                <w:szCs w:val="20"/>
              </w:rPr>
            </w:pPr>
            <w:r w:rsidRPr="00BB303F">
              <w:rPr>
                <w:rFonts w:cs="Arial"/>
                <w:b/>
                <w:bCs/>
                <w:sz w:val="20"/>
                <w:szCs w:val="20"/>
              </w:rPr>
              <w:t>Cédula</w:t>
            </w:r>
          </w:p>
        </w:tc>
      </w:tr>
      <w:tr w:rsidR="00030630" w:rsidRPr="00BB303F" w14:paraId="1DCF1B38" w14:textId="77777777" w:rsidTr="00030630">
        <w:trPr>
          <w:trHeight w:val="340"/>
          <w:jc w:val="center"/>
        </w:trPr>
        <w:tc>
          <w:tcPr>
            <w:tcW w:w="3077" w:type="dxa"/>
            <w:tcBorders>
              <w:top w:val="single" w:sz="4" w:space="0" w:color="auto"/>
              <w:left w:val="single" w:sz="4" w:space="0" w:color="auto"/>
              <w:bottom w:val="single" w:sz="4" w:space="0" w:color="auto"/>
              <w:right w:val="single" w:sz="4" w:space="0" w:color="auto"/>
            </w:tcBorders>
            <w:shd w:val="clear" w:color="auto" w:fill="auto"/>
            <w:vAlign w:val="center"/>
          </w:tcPr>
          <w:p w14:paraId="01320074" w14:textId="34E15AC9" w:rsidR="00030630" w:rsidRPr="00BB303F" w:rsidRDefault="00956997" w:rsidP="00030630">
            <w:pPr>
              <w:rPr>
                <w:rFonts w:ascii="Arial Narrow" w:hAnsi="Arial Narrow" w:cs="Arial"/>
                <w:bCs/>
                <w:sz w:val="20"/>
                <w:szCs w:val="20"/>
              </w:rPr>
            </w:pPr>
            <w:r>
              <w:rPr>
                <w:rFonts w:ascii="Arial Narrow" w:hAnsi="Arial Narrow" w:cs="Arial"/>
                <w:bCs/>
                <w:sz w:val="20"/>
                <w:szCs w:val="20"/>
              </w:rPr>
              <w:t xml:space="preserve">Luz Mary Calderón Torres </w:t>
            </w:r>
          </w:p>
        </w:tc>
        <w:tc>
          <w:tcPr>
            <w:tcW w:w="1559" w:type="dxa"/>
            <w:tcBorders>
              <w:top w:val="single" w:sz="4" w:space="0" w:color="auto"/>
              <w:left w:val="nil"/>
              <w:bottom w:val="single" w:sz="4" w:space="0" w:color="auto"/>
              <w:right w:val="single" w:sz="8" w:space="0" w:color="auto"/>
            </w:tcBorders>
            <w:shd w:val="clear" w:color="auto" w:fill="auto"/>
            <w:vAlign w:val="center"/>
          </w:tcPr>
          <w:p w14:paraId="764806A1" w14:textId="5EF08C6E" w:rsidR="00030630" w:rsidRPr="00BB303F" w:rsidRDefault="001B23A6" w:rsidP="00030630">
            <w:pPr>
              <w:jc w:val="center"/>
              <w:rPr>
                <w:rFonts w:ascii="Arial Narrow" w:hAnsi="Arial Narrow" w:cs="Arial"/>
                <w:bCs/>
                <w:sz w:val="20"/>
                <w:szCs w:val="20"/>
              </w:rPr>
            </w:pPr>
            <w:r>
              <w:rPr>
                <w:rFonts w:ascii="Arial Narrow" w:hAnsi="Arial Narrow" w:cs="Arial"/>
                <w:bCs/>
                <w:sz w:val="20"/>
                <w:szCs w:val="20"/>
              </w:rPr>
              <w:t>602380334</w:t>
            </w:r>
          </w:p>
        </w:tc>
        <w:tc>
          <w:tcPr>
            <w:tcW w:w="2552" w:type="dxa"/>
            <w:tcBorders>
              <w:top w:val="single" w:sz="4" w:space="0" w:color="auto"/>
              <w:left w:val="single" w:sz="8" w:space="0" w:color="auto"/>
              <w:bottom w:val="single" w:sz="4" w:space="0" w:color="auto"/>
              <w:right w:val="single" w:sz="4" w:space="0" w:color="auto"/>
            </w:tcBorders>
            <w:shd w:val="clear" w:color="auto" w:fill="auto"/>
            <w:vAlign w:val="center"/>
          </w:tcPr>
          <w:p w14:paraId="443339F0" w14:textId="52628F6E" w:rsidR="00030630" w:rsidRPr="00BB303F" w:rsidRDefault="001B23A6" w:rsidP="00030630">
            <w:pPr>
              <w:rPr>
                <w:rFonts w:ascii="Arial Narrow" w:hAnsi="Arial Narrow" w:cs="Arial"/>
                <w:bCs/>
                <w:sz w:val="20"/>
                <w:szCs w:val="20"/>
              </w:rPr>
            </w:pPr>
            <w:r>
              <w:rPr>
                <w:rFonts w:ascii="Arial Narrow" w:hAnsi="Arial Narrow" w:cs="Arial"/>
                <w:bCs/>
                <w:sz w:val="20"/>
                <w:szCs w:val="20"/>
              </w:rPr>
              <w:t xml:space="preserve">Ericka de los Ángeles Parra Soto </w:t>
            </w:r>
          </w:p>
        </w:tc>
        <w:tc>
          <w:tcPr>
            <w:tcW w:w="1568" w:type="dxa"/>
            <w:tcBorders>
              <w:top w:val="single" w:sz="4" w:space="0" w:color="auto"/>
              <w:left w:val="nil"/>
              <w:bottom w:val="single" w:sz="4" w:space="0" w:color="auto"/>
              <w:right w:val="single" w:sz="4" w:space="0" w:color="auto"/>
            </w:tcBorders>
            <w:shd w:val="clear" w:color="auto" w:fill="auto"/>
            <w:vAlign w:val="center"/>
          </w:tcPr>
          <w:p w14:paraId="7C427D55" w14:textId="4DAA8A13" w:rsidR="00030630" w:rsidRPr="00BB303F" w:rsidRDefault="001B23A6" w:rsidP="00030630">
            <w:pPr>
              <w:jc w:val="center"/>
              <w:rPr>
                <w:rFonts w:ascii="Arial Narrow" w:hAnsi="Arial Narrow" w:cs="Arial"/>
                <w:bCs/>
                <w:sz w:val="20"/>
                <w:szCs w:val="20"/>
              </w:rPr>
            </w:pPr>
            <w:r>
              <w:rPr>
                <w:rFonts w:ascii="Arial Narrow" w:hAnsi="Arial Narrow" w:cs="Arial"/>
                <w:bCs/>
                <w:sz w:val="20"/>
                <w:szCs w:val="20"/>
              </w:rPr>
              <w:t>603610806</w:t>
            </w:r>
          </w:p>
        </w:tc>
      </w:tr>
      <w:tr w:rsidR="00030630" w:rsidRPr="00BB303F" w14:paraId="58B56BC0" w14:textId="77777777" w:rsidTr="00030630">
        <w:trPr>
          <w:trHeight w:val="340"/>
          <w:jc w:val="center"/>
        </w:trPr>
        <w:tc>
          <w:tcPr>
            <w:tcW w:w="3077" w:type="dxa"/>
            <w:tcBorders>
              <w:top w:val="single" w:sz="4" w:space="0" w:color="auto"/>
              <w:left w:val="single" w:sz="4" w:space="0" w:color="auto"/>
              <w:bottom w:val="single" w:sz="4" w:space="0" w:color="auto"/>
              <w:right w:val="single" w:sz="4" w:space="0" w:color="auto"/>
            </w:tcBorders>
            <w:shd w:val="clear" w:color="auto" w:fill="auto"/>
            <w:vAlign w:val="center"/>
          </w:tcPr>
          <w:p w14:paraId="2D53F834" w14:textId="7B85367C" w:rsidR="00030630" w:rsidRDefault="00956997" w:rsidP="00030630">
            <w:pPr>
              <w:rPr>
                <w:rFonts w:ascii="Arial Narrow" w:hAnsi="Arial Narrow" w:cs="Arial"/>
                <w:bCs/>
                <w:sz w:val="20"/>
                <w:szCs w:val="20"/>
              </w:rPr>
            </w:pPr>
            <w:r>
              <w:rPr>
                <w:rFonts w:ascii="Arial Narrow" w:hAnsi="Arial Narrow" w:cs="Arial"/>
                <w:bCs/>
                <w:sz w:val="20"/>
                <w:szCs w:val="20"/>
              </w:rPr>
              <w:t xml:space="preserve">Michelle Fuentes Monterrosa </w:t>
            </w:r>
          </w:p>
        </w:tc>
        <w:tc>
          <w:tcPr>
            <w:tcW w:w="1559" w:type="dxa"/>
            <w:tcBorders>
              <w:top w:val="single" w:sz="4" w:space="0" w:color="auto"/>
              <w:left w:val="nil"/>
              <w:bottom w:val="single" w:sz="4" w:space="0" w:color="auto"/>
              <w:right w:val="single" w:sz="8" w:space="0" w:color="auto"/>
            </w:tcBorders>
            <w:shd w:val="clear" w:color="auto" w:fill="auto"/>
            <w:vAlign w:val="center"/>
          </w:tcPr>
          <w:p w14:paraId="0965B9F6" w14:textId="3A951967" w:rsidR="00030630" w:rsidRDefault="001B23A6" w:rsidP="00030630">
            <w:pPr>
              <w:jc w:val="center"/>
              <w:rPr>
                <w:rFonts w:ascii="Arial Narrow" w:hAnsi="Arial Narrow" w:cs="Arial"/>
                <w:bCs/>
                <w:sz w:val="20"/>
                <w:szCs w:val="20"/>
              </w:rPr>
            </w:pPr>
            <w:r>
              <w:rPr>
                <w:rFonts w:ascii="Arial Narrow" w:hAnsi="Arial Narrow" w:cs="Arial"/>
                <w:bCs/>
                <w:sz w:val="20"/>
                <w:szCs w:val="20"/>
              </w:rPr>
              <w:t>114640379</w:t>
            </w:r>
          </w:p>
        </w:tc>
        <w:tc>
          <w:tcPr>
            <w:tcW w:w="2552" w:type="dxa"/>
            <w:tcBorders>
              <w:top w:val="single" w:sz="4" w:space="0" w:color="auto"/>
              <w:left w:val="single" w:sz="8" w:space="0" w:color="auto"/>
              <w:bottom w:val="single" w:sz="4" w:space="0" w:color="auto"/>
              <w:right w:val="single" w:sz="4" w:space="0" w:color="auto"/>
            </w:tcBorders>
            <w:shd w:val="clear" w:color="auto" w:fill="auto"/>
            <w:vAlign w:val="center"/>
          </w:tcPr>
          <w:p w14:paraId="1E9BC865" w14:textId="02728B5A" w:rsidR="00030630" w:rsidRDefault="001B23A6" w:rsidP="00030630">
            <w:pPr>
              <w:rPr>
                <w:rFonts w:ascii="Arial Narrow" w:hAnsi="Arial Narrow" w:cs="Arial"/>
                <w:bCs/>
                <w:sz w:val="20"/>
                <w:szCs w:val="20"/>
              </w:rPr>
            </w:pPr>
            <w:r>
              <w:rPr>
                <w:rFonts w:ascii="Arial Narrow" w:hAnsi="Arial Narrow" w:cs="Arial"/>
                <w:bCs/>
                <w:sz w:val="20"/>
                <w:szCs w:val="20"/>
              </w:rPr>
              <w:t xml:space="preserve">Lorena Trejos Navarro </w:t>
            </w:r>
          </w:p>
        </w:tc>
        <w:tc>
          <w:tcPr>
            <w:tcW w:w="1568" w:type="dxa"/>
            <w:tcBorders>
              <w:top w:val="single" w:sz="4" w:space="0" w:color="auto"/>
              <w:left w:val="nil"/>
              <w:bottom w:val="single" w:sz="4" w:space="0" w:color="auto"/>
              <w:right w:val="single" w:sz="4" w:space="0" w:color="auto"/>
            </w:tcBorders>
            <w:shd w:val="clear" w:color="auto" w:fill="auto"/>
            <w:vAlign w:val="center"/>
          </w:tcPr>
          <w:p w14:paraId="59637CBE" w14:textId="0E931F01" w:rsidR="00030630" w:rsidRDefault="001B23A6" w:rsidP="00030630">
            <w:pPr>
              <w:jc w:val="center"/>
              <w:rPr>
                <w:rFonts w:ascii="Arial Narrow" w:hAnsi="Arial Narrow" w:cs="Arial"/>
                <w:bCs/>
                <w:sz w:val="20"/>
                <w:szCs w:val="20"/>
              </w:rPr>
            </w:pPr>
            <w:r>
              <w:rPr>
                <w:rFonts w:ascii="Arial Narrow" w:hAnsi="Arial Narrow" w:cs="Arial"/>
                <w:bCs/>
                <w:sz w:val="20"/>
                <w:szCs w:val="20"/>
              </w:rPr>
              <w:t>702390617</w:t>
            </w:r>
          </w:p>
        </w:tc>
      </w:tr>
    </w:tbl>
    <w:p w14:paraId="495EF68B" w14:textId="77777777" w:rsidR="00030630" w:rsidRPr="00BB303F" w:rsidRDefault="00030630" w:rsidP="00030630">
      <w:pPr>
        <w:spacing w:line="360" w:lineRule="auto"/>
        <w:jc w:val="both"/>
        <w:rPr>
          <w:rFonts w:cs="Arial"/>
          <w:sz w:val="22"/>
          <w:szCs w:val="22"/>
        </w:rPr>
      </w:pPr>
    </w:p>
    <w:p w14:paraId="31DA9DFB" w14:textId="109F9460" w:rsidR="005E6855" w:rsidRDefault="005E6855" w:rsidP="005E6855">
      <w:pPr>
        <w:spacing w:line="360" w:lineRule="auto"/>
        <w:jc w:val="both"/>
        <w:rPr>
          <w:rFonts w:cs="Arial"/>
          <w:sz w:val="22"/>
          <w:szCs w:val="22"/>
        </w:rPr>
      </w:pPr>
      <w:r>
        <w:rPr>
          <w:rFonts w:cs="Arial"/>
          <w:b/>
          <w:color w:val="000000"/>
          <w:sz w:val="22"/>
          <w:szCs w:val="22"/>
        </w:rPr>
        <w:t>3</w:t>
      </w:r>
      <w:r w:rsidRPr="00A3346F">
        <w:rPr>
          <w:rFonts w:cs="Arial"/>
          <w:b/>
          <w:color w:val="000000"/>
          <w:sz w:val="22"/>
          <w:szCs w:val="22"/>
        </w:rPr>
        <w:t>)</w:t>
      </w:r>
      <w:r>
        <w:rPr>
          <w:rFonts w:cs="Arial"/>
          <w:color w:val="000000"/>
          <w:sz w:val="22"/>
          <w:szCs w:val="22"/>
        </w:rPr>
        <w:t xml:space="preserve"> </w:t>
      </w:r>
      <w:r w:rsidRPr="00911E34">
        <w:rPr>
          <w:rFonts w:cs="Arial"/>
          <w:color w:val="000000"/>
          <w:sz w:val="22"/>
          <w:szCs w:val="22"/>
        </w:rPr>
        <w:t xml:space="preserve">Autorizar </w:t>
      </w:r>
      <w:r w:rsidRPr="00810F63">
        <w:rPr>
          <w:rFonts w:cs="Arial"/>
          <w:sz w:val="22"/>
          <w:szCs w:val="22"/>
        </w:rPr>
        <w:t>a</w:t>
      </w:r>
      <w:r>
        <w:rPr>
          <w:rFonts w:cs="Arial"/>
          <w:sz w:val="22"/>
          <w:szCs w:val="22"/>
        </w:rPr>
        <w:t xml:space="preserve"> la Fundación para la Vivienda Rural Costa Rica – Canadá</w:t>
      </w:r>
      <w:r w:rsidRPr="00810F63">
        <w:rPr>
          <w:rFonts w:cs="Arial"/>
          <w:sz w:val="22"/>
          <w:szCs w:val="22"/>
          <w:lang w:val="es-ES_tradnl"/>
        </w:rPr>
        <w:t>,</w:t>
      </w:r>
      <w:r>
        <w:rPr>
          <w:rFonts w:cs="Arial"/>
          <w:color w:val="000000"/>
          <w:sz w:val="22"/>
          <w:szCs w:val="22"/>
        </w:rPr>
        <w:t xml:space="preserve"> </w:t>
      </w:r>
      <w:r w:rsidRPr="008B34C2">
        <w:rPr>
          <w:rFonts w:cs="Arial"/>
          <w:sz w:val="22"/>
          <w:szCs w:val="22"/>
        </w:rPr>
        <w:t xml:space="preserve">una prórroga </w:t>
      </w:r>
      <w:r>
        <w:rPr>
          <w:rFonts w:cs="Arial"/>
          <w:sz w:val="22"/>
          <w:szCs w:val="22"/>
        </w:rPr>
        <w:t xml:space="preserve">de once meses </w:t>
      </w:r>
      <w:r>
        <w:rPr>
          <w:rFonts w:cs="Arial"/>
          <w:color w:val="000000"/>
          <w:sz w:val="22"/>
          <w:szCs w:val="22"/>
        </w:rPr>
        <w:t xml:space="preserve">para </w:t>
      </w:r>
      <w:r>
        <w:rPr>
          <w:rFonts w:cs="Arial"/>
          <w:sz w:val="22"/>
          <w:szCs w:val="22"/>
        </w:rPr>
        <w:t xml:space="preserve">el proyecto habitacional </w:t>
      </w:r>
      <w:r w:rsidR="00F465E9">
        <w:rPr>
          <w:rFonts w:cs="Arial"/>
          <w:sz w:val="22"/>
          <w:szCs w:val="22"/>
        </w:rPr>
        <w:t>Don Sergio</w:t>
      </w:r>
      <w:r>
        <w:rPr>
          <w:rFonts w:cs="Arial"/>
          <w:sz w:val="22"/>
          <w:szCs w:val="22"/>
        </w:rPr>
        <w:t>, a partir de la firma del contrato de administración de recursos y según el siguiente detalle:</w:t>
      </w:r>
    </w:p>
    <w:p w14:paraId="2AEB85CB" w14:textId="043933BF" w:rsidR="005E6855" w:rsidRDefault="005E6855" w:rsidP="005E6855">
      <w:pPr>
        <w:spacing w:line="360" w:lineRule="auto"/>
        <w:jc w:val="both"/>
        <w:rPr>
          <w:rFonts w:cs="Arial"/>
          <w:sz w:val="22"/>
          <w:szCs w:val="22"/>
        </w:rPr>
      </w:pPr>
      <w:r>
        <w:rPr>
          <w:rFonts w:cs="Arial"/>
          <w:sz w:val="22"/>
          <w:szCs w:val="22"/>
        </w:rPr>
        <w:t xml:space="preserve">a) </w:t>
      </w:r>
      <w:r w:rsidR="00C935E7">
        <w:rPr>
          <w:rFonts w:cs="Arial"/>
          <w:sz w:val="22"/>
          <w:szCs w:val="22"/>
        </w:rPr>
        <w:t>Ocho meses para la entrega y recepción de la planta de tratamiento de aguas residuales</w:t>
      </w:r>
      <w:r>
        <w:rPr>
          <w:rFonts w:cs="Arial"/>
          <w:sz w:val="22"/>
          <w:szCs w:val="22"/>
        </w:rPr>
        <w:t>.</w:t>
      </w:r>
    </w:p>
    <w:p w14:paraId="28788DE5" w14:textId="6BC22FC8" w:rsidR="005E6855" w:rsidRDefault="005E6855" w:rsidP="005E6855">
      <w:pPr>
        <w:spacing w:line="360" w:lineRule="auto"/>
        <w:jc w:val="both"/>
        <w:rPr>
          <w:rFonts w:cs="Arial"/>
          <w:sz w:val="22"/>
          <w:szCs w:val="22"/>
        </w:rPr>
      </w:pPr>
      <w:r>
        <w:rPr>
          <w:rFonts w:cs="Arial"/>
          <w:sz w:val="22"/>
          <w:szCs w:val="22"/>
        </w:rPr>
        <w:t xml:space="preserve">b) </w:t>
      </w:r>
      <w:r w:rsidR="00C935E7">
        <w:rPr>
          <w:rFonts w:cs="Arial"/>
          <w:sz w:val="22"/>
          <w:szCs w:val="22"/>
        </w:rPr>
        <w:t xml:space="preserve">Once meses, </w:t>
      </w:r>
      <w:r>
        <w:rPr>
          <w:rFonts w:cs="Arial"/>
          <w:sz w:val="22"/>
          <w:szCs w:val="22"/>
        </w:rPr>
        <w:t xml:space="preserve">incluidos los </w:t>
      </w:r>
      <w:r w:rsidR="00C935E7">
        <w:rPr>
          <w:rFonts w:cs="Arial"/>
          <w:sz w:val="22"/>
          <w:szCs w:val="22"/>
        </w:rPr>
        <w:t>ocho meses</w:t>
      </w:r>
      <w:r>
        <w:rPr>
          <w:rFonts w:cs="Arial"/>
          <w:sz w:val="22"/>
          <w:szCs w:val="22"/>
        </w:rPr>
        <w:t xml:space="preserve"> anteriores, para</w:t>
      </w:r>
      <w:r w:rsidRPr="008B34C2">
        <w:rPr>
          <w:rFonts w:cs="Arial"/>
          <w:sz w:val="22"/>
          <w:szCs w:val="22"/>
        </w:rPr>
        <w:t xml:space="preserve"> </w:t>
      </w:r>
      <w:r>
        <w:rPr>
          <w:rFonts w:cs="Arial"/>
          <w:sz w:val="22"/>
          <w:szCs w:val="22"/>
        </w:rPr>
        <w:t>la entrega del</w:t>
      </w:r>
      <w:r w:rsidRPr="008B34C2">
        <w:rPr>
          <w:rFonts w:cs="Arial"/>
          <w:sz w:val="22"/>
          <w:szCs w:val="22"/>
        </w:rPr>
        <w:t xml:space="preserve"> cierre </w:t>
      </w:r>
      <w:r>
        <w:rPr>
          <w:rFonts w:cs="Arial"/>
          <w:sz w:val="22"/>
          <w:szCs w:val="22"/>
        </w:rPr>
        <w:t xml:space="preserve">técnico y </w:t>
      </w:r>
      <w:r w:rsidRPr="008B34C2">
        <w:rPr>
          <w:rFonts w:cs="Arial"/>
          <w:sz w:val="22"/>
          <w:szCs w:val="22"/>
        </w:rPr>
        <w:t>financiero</w:t>
      </w:r>
      <w:r w:rsidR="00C935E7">
        <w:rPr>
          <w:rFonts w:cs="Arial"/>
          <w:sz w:val="22"/>
          <w:szCs w:val="22"/>
        </w:rPr>
        <w:t xml:space="preserve"> del proyecto</w:t>
      </w:r>
      <w:r>
        <w:rPr>
          <w:rFonts w:cs="Arial"/>
          <w:sz w:val="22"/>
          <w:szCs w:val="22"/>
        </w:rPr>
        <w:t>.</w:t>
      </w:r>
    </w:p>
    <w:p w14:paraId="27B81F75" w14:textId="5D9BA4E4" w:rsidR="005E6855" w:rsidRDefault="005E6855" w:rsidP="00030630">
      <w:pPr>
        <w:autoSpaceDE w:val="0"/>
        <w:autoSpaceDN w:val="0"/>
        <w:adjustRightInd w:val="0"/>
        <w:spacing w:line="360" w:lineRule="auto"/>
        <w:jc w:val="both"/>
        <w:rPr>
          <w:rFonts w:cs="Arial"/>
          <w:color w:val="000000"/>
          <w:sz w:val="22"/>
          <w:szCs w:val="22"/>
        </w:rPr>
      </w:pPr>
    </w:p>
    <w:p w14:paraId="71C3200B" w14:textId="4318B82E" w:rsidR="00030630" w:rsidRDefault="00722E71" w:rsidP="00030630">
      <w:pPr>
        <w:autoSpaceDE w:val="0"/>
        <w:autoSpaceDN w:val="0"/>
        <w:adjustRightInd w:val="0"/>
        <w:spacing w:line="360" w:lineRule="auto"/>
        <w:jc w:val="both"/>
        <w:rPr>
          <w:rFonts w:cs="Arial"/>
          <w:sz w:val="22"/>
          <w:szCs w:val="22"/>
          <w:lang w:val="es-CR"/>
        </w:rPr>
      </w:pPr>
      <w:r>
        <w:rPr>
          <w:rFonts w:cs="Arial"/>
          <w:b/>
          <w:color w:val="000000"/>
          <w:sz w:val="22"/>
          <w:szCs w:val="22"/>
        </w:rPr>
        <w:t>4</w:t>
      </w:r>
      <w:r w:rsidR="00030630" w:rsidRPr="00C73165">
        <w:rPr>
          <w:rFonts w:cs="Arial"/>
          <w:b/>
          <w:color w:val="000000"/>
          <w:sz w:val="22"/>
          <w:szCs w:val="22"/>
        </w:rPr>
        <w:t>)</w:t>
      </w:r>
      <w:r w:rsidR="00030630">
        <w:rPr>
          <w:rFonts w:cs="Arial"/>
          <w:color w:val="000000"/>
          <w:sz w:val="22"/>
          <w:szCs w:val="22"/>
        </w:rPr>
        <w:t xml:space="preserve"> Deberá realizarse un contrato de administración de recursos, independiente al principal, con los plazos </w:t>
      </w:r>
      <w:r w:rsidR="00030630" w:rsidRPr="00810F63">
        <w:rPr>
          <w:rFonts w:cs="Arial"/>
          <w:sz w:val="22"/>
          <w:szCs w:val="22"/>
          <w:lang w:val="es-CR"/>
        </w:rPr>
        <w:t>señalados en la presente resolución.</w:t>
      </w:r>
    </w:p>
    <w:p w14:paraId="65B12B26" w14:textId="77777777" w:rsidR="00030630" w:rsidRDefault="00030630" w:rsidP="00030630">
      <w:pPr>
        <w:autoSpaceDE w:val="0"/>
        <w:autoSpaceDN w:val="0"/>
        <w:adjustRightInd w:val="0"/>
        <w:spacing w:line="360" w:lineRule="auto"/>
        <w:jc w:val="both"/>
        <w:rPr>
          <w:rFonts w:cs="Arial"/>
          <w:sz w:val="22"/>
          <w:szCs w:val="22"/>
          <w:lang w:val="es-CR"/>
        </w:rPr>
      </w:pPr>
    </w:p>
    <w:p w14:paraId="79C81BC0" w14:textId="6D45CA9F" w:rsidR="00C27EF8" w:rsidRDefault="00030630" w:rsidP="0019689F">
      <w:pPr>
        <w:autoSpaceDE w:val="0"/>
        <w:autoSpaceDN w:val="0"/>
        <w:adjustRightInd w:val="0"/>
        <w:spacing w:line="360" w:lineRule="auto"/>
        <w:jc w:val="both"/>
        <w:rPr>
          <w:rFonts w:cs="Arial"/>
          <w:sz w:val="22"/>
          <w:szCs w:val="22"/>
        </w:rPr>
      </w:pPr>
      <w:r w:rsidRPr="00DE2E8F">
        <w:rPr>
          <w:rFonts w:cs="Arial"/>
          <w:b/>
          <w:sz w:val="22"/>
          <w:szCs w:val="22"/>
          <w:lang w:val="es-CR"/>
        </w:rPr>
        <w:t>6)</w:t>
      </w:r>
      <w:r>
        <w:rPr>
          <w:rFonts w:cs="Arial"/>
          <w:sz w:val="22"/>
          <w:szCs w:val="22"/>
          <w:lang w:val="es-CR"/>
        </w:rPr>
        <w:t xml:space="preserve"> </w:t>
      </w:r>
      <w:r w:rsidR="00893042">
        <w:rPr>
          <w:rFonts w:cs="Arial"/>
          <w:sz w:val="22"/>
          <w:szCs w:val="22"/>
          <w:lang w:val="es-CR"/>
        </w:rPr>
        <w:t>Reiterar</w:t>
      </w:r>
      <w:r>
        <w:rPr>
          <w:rFonts w:cs="Arial"/>
          <w:sz w:val="22"/>
          <w:szCs w:val="22"/>
          <w:lang w:val="es-CR"/>
        </w:rPr>
        <w:t xml:space="preserve"> a la Fundación para la Vivienda Rural Costa Rica – Canadá, </w:t>
      </w:r>
      <w:r w:rsidR="00842D7D">
        <w:rPr>
          <w:rFonts w:cs="Arial"/>
          <w:sz w:val="22"/>
          <w:szCs w:val="22"/>
          <w:lang w:val="es-CR"/>
        </w:rPr>
        <w:t xml:space="preserve">lo solicitado por esta </w:t>
      </w:r>
      <w:r w:rsidR="00842D7D" w:rsidRPr="00842D7D">
        <w:rPr>
          <w:rFonts w:cs="Arial"/>
          <w:sz w:val="22"/>
          <w:szCs w:val="22"/>
          <w:lang w:val="es-CR"/>
        </w:rPr>
        <w:t>Junta Directiva</w:t>
      </w:r>
      <w:r w:rsidR="00842D7D">
        <w:rPr>
          <w:rFonts w:cs="Arial"/>
          <w:sz w:val="22"/>
          <w:szCs w:val="22"/>
          <w:lang w:val="es-CR"/>
        </w:rPr>
        <w:t xml:space="preserve"> en el acuerdo N° 4 de la sesión 34-2019</w:t>
      </w:r>
      <w:r w:rsidR="00DB1D72">
        <w:rPr>
          <w:rFonts w:cs="Arial"/>
          <w:sz w:val="22"/>
          <w:szCs w:val="22"/>
          <w:lang w:val="es-CR"/>
        </w:rPr>
        <w:t>,</w:t>
      </w:r>
      <w:r w:rsidR="00842D7D">
        <w:rPr>
          <w:rFonts w:cs="Arial"/>
          <w:sz w:val="22"/>
          <w:szCs w:val="22"/>
          <w:lang w:val="es-CR"/>
        </w:rPr>
        <w:t xml:space="preserve"> del 06 de mayo de 2019</w:t>
      </w:r>
      <w:r w:rsidR="00C238E5">
        <w:rPr>
          <w:rFonts w:cs="Arial"/>
          <w:sz w:val="22"/>
          <w:szCs w:val="22"/>
          <w:lang w:val="es-CR"/>
        </w:rPr>
        <w:t>,</w:t>
      </w:r>
      <w:r w:rsidR="00842D7D">
        <w:rPr>
          <w:rFonts w:cs="Arial"/>
          <w:sz w:val="22"/>
          <w:szCs w:val="22"/>
          <w:lang w:val="es-CR"/>
        </w:rPr>
        <w:t xml:space="preserve"> comunicado mediante oficio</w:t>
      </w:r>
      <w:r w:rsidR="00C238E5">
        <w:rPr>
          <w:rFonts w:cs="Arial"/>
          <w:sz w:val="22"/>
          <w:szCs w:val="22"/>
          <w:lang w:val="es-CR"/>
        </w:rPr>
        <w:t xml:space="preserve"> JD-378-2019, </w:t>
      </w:r>
      <w:r w:rsidR="00842D7D">
        <w:rPr>
          <w:rFonts w:cs="Arial"/>
          <w:sz w:val="22"/>
          <w:szCs w:val="22"/>
          <w:lang w:val="es-CR"/>
        </w:rPr>
        <w:t xml:space="preserve">en </w:t>
      </w:r>
      <w:r w:rsidR="00C238E5">
        <w:rPr>
          <w:rFonts w:cs="Arial"/>
          <w:sz w:val="22"/>
          <w:szCs w:val="22"/>
          <w:lang w:val="es-CR"/>
        </w:rPr>
        <w:t>cuanto a</w:t>
      </w:r>
      <w:r w:rsidR="00842D7D">
        <w:rPr>
          <w:rFonts w:cs="Arial"/>
          <w:sz w:val="22"/>
          <w:szCs w:val="22"/>
          <w:lang w:val="es-CR"/>
        </w:rPr>
        <w:t xml:space="preserve"> </w:t>
      </w:r>
      <w:r>
        <w:rPr>
          <w:rFonts w:cs="Arial"/>
          <w:sz w:val="22"/>
          <w:szCs w:val="22"/>
          <w:lang w:val="es-CR"/>
        </w:rPr>
        <w:t>que ante la necesidad de excluir beneficiarios de</w:t>
      </w:r>
      <w:r w:rsidR="00646B8E">
        <w:rPr>
          <w:rFonts w:cs="Arial"/>
          <w:sz w:val="22"/>
          <w:szCs w:val="22"/>
          <w:lang w:val="es-CR"/>
        </w:rPr>
        <w:t xml:space="preserve"> este</w:t>
      </w:r>
      <w:r>
        <w:rPr>
          <w:rFonts w:cs="Arial"/>
          <w:sz w:val="22"/>
          <w:szCs w:val="22"/>
          <w:lang w:val="es-CR"/>
        </w:rPr>
        <w:t xml:space="preserve"> proyecto, por no cumplir con la modalidad de financiamiento (viviendas </w:t>
      </w:r>
      <w:proofErr w:type="spellStart"/>
      <w:r>
        <w:rPr>
          <w:rFonts w:cs="Arial"/>
          <w:sz w:val="22"/>
          <w:szCs w:val="22"/>
          <w:lang w:val="es-CR"/>
        </w:rPr>
        <w:t>bifamiliares</w:t>
      </w:r>
      <w:proofErr w:type="spellEnd"/>
      <w:r>
        <w:rPr>
          <w:rFonts w:cs="Arial"/>
          <w:sz w:val="22"/>
          <w:szCs w:val="22"/>
          <w:lang w:val="es-CR"/>
        </w:rPr>
        <w:t xml:space="preserve">), considere incluir </w:t>
      </w:r>
      <w:r w:rsidR="00646B8E">
        <w:rPr>
          <w:rFonts w:cs="Arial"/>
          <w:sz w:val="22"/>
          <w:szCs w:val="22"/>
          <w:lang w:val="es-CR"/>
        </w:rPr>
        <w:t xml:space="preserve">a </w:t>
      </w:r>
      <w:r>
        <w:rPr>
          <w:rFonts w:cs="Arial"/>
          <w:sz w:val="22"/>
          <w:szCs w:val="22"/>
          <w:lang w:val="es-CR"/>
        </w:rPr>
        <w:t xml:space="preserve">esas familias en el proyecto Don Sergio II, en viviendas unifamiliares previstas para familias que renuncien o que no cumplan con los respectivos requisitos.  Particularmente, deberá valorar </w:t>
      </w:r>
      <w:r w:rsidR="0019689F">
        <w:rPr>
          <w:rFonts w:cs="Arial"/>
          <w:sz w:val="22"/>
          <w:szCs w:val="22"/>
          <w:lang w:val="es-CR"/>
        </w:rPr>
        <w:t xml:space="preserve">ahora el </w:t>
      </w:r>
      <w:r>
        <w:rPr>
          <w:rFonts w:cs="Arial"/>
          <w:sz w:val="22"/>
          <w:szCs w:val="22"/>
          <w:lang w:val="es-CR"/>
        </w:rPr>
        <w:t xml:space="preserve">caso de la familia que </w:t>
      </w:r>
      <w:r w:rsidR="0019689F">
        <w:rPr>
          <w:rFonts w:cs="Arial"/>
          <w:sz w:val="22"/>
          <w:szCs w:val="22"/>
          <w:lang w:val="es-CR"/>
        </w:rPr>
        <w:t xml:space="preserve">encabeza el señor David </w:t>
      </w:r>
      <w:r w:rsidR="00646B8E">
        <w:rPr>
          <w:rFonts w:cs="Arial"/>
          <w:sz w:val="22"/>
          <w:szCs w:val="22"/>
          <w:lang w:val="es-CR"/>
        </w:rPr>
        <w:t xml:space="preserve">Raúl </w:t>
      </w:r>
      <w:r w:rsidR="0019689F">
        <w:rPr>
          <w:rFonts w:cs="Arial"/>
          <w:sz w:val="22"/>
          <w:szCs w:val="22"/>
          <w:lang w:val="es-CR"/>
        </w:rPr>
        <w:t xml:space="preserve">Fernández Porras, </w:t>
      </w:r>
      <w:r w:rsidR="00646B8E">
        <w:rPr>
          <w:rFonts w:cs="Arial"/>
          <w:sz w:val="22"/>
          <w:szCs w:val="22"/>
          <w:lang w:val="es-CR"/>
        </w:rPr>
        <w:t xml:space="preserve">quien </w:t>
      </w:r>
      <w:r>
        <w:rPr>
          <w:rFonts w:cs="Arial"/>
          <w:sz w:val="22"/>
          <w:szCs w:val="22"/>
          <w:lang w:val="es-CR"/>
        </w:rPr>
        <w:t xml:space="preserve">por dicha situación </w:t>
      </w:r>
      <w:r w:rsidR="00646B8E">
        <w:rPr>
          <w:rFonts w:cs="Arial"/>
          <w:sz w:val="22"/>
          <w:szCs w:val="22"/>
          <w:lang w:val="es-CR"/>
        </w:rPr>
        <w:t xml:space="preserve">debió ser </w:t>
      </w:r>
      <w:r>
        <w:rPr>
          <w:rFonts w:cs="Arial"/>
          <w:sz w:val="22"/>
          <w:szCs w:val="22"/>
          <w:lang w:val="es-CR"/>
        </w:rPr>
        <w:t>excluid</w:t>
      </w:r>
      <w:r w:rsidR="00646B8E">
        <w:rPr>
          <w:rFonts w:cs="Arial"/>
          <w:sz w:val="22"/>
          <w:szCs w:val="22"/>
          <w:lang w:val="es-CR"/>
        </w:rPr>
        <w:t>o</w:t>
      </w:r>
      <w:r>
        <w:rPr>
          <w:rFonts w:cs="Arial"/>
          <w:sz w:val="22"/>
          <w:szCs w:val="22"/>
          <w:lang w:val="es-CR"/>
        </w:rPr>
        <w:t xml:space="preserve"> </w:t>
      </w:r>
      <w:r w:rsidR="00646B8E">
        <w:rPr>
          <w:rFonts w:cs="Arial"/>
          <w:sz w:val="22"/>
          <w:szCs w:val="22"/>
          <w:lang w:val="es-CR"/>
        </w:rPr>
        <w:t>del proyecto</w:t>
      </w:r>
      <w:r>
        <w:rPr>
          <w:rFonts w:cs="Arial"/>
          <w:sz w:val="22"/>
          <w:szCs w:val="22"/>
          <w:lang w:val="es-CR"/>
        </w:rPr>
        <w:t>.</w:t>
      </w:r>
    </w:p>
    <w:p w14:paraId="0CDD8419" w14:textId="3912B905"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sidR="00195320">
        <w:rPr>
          <w:rFonts w:cs="Arial"/>
          <w:szCs w:val="22"/>
        </w:rPr>
        <w:t xml:space="preserve"> y Firme</w:t>
      </w:r>
      <w:r w:rsidRPr="00AB2826">
        <w:rPr>
          <w:rFonts w:cs="Arial"/>
          <w:szCs w:val="22"/>
        </w:rPr>
        <w:t>.-</w:t>
      </w:r>
    </w:p>
    <w:p w14:paraId="29216390" w14:textId="77777777" w:rsidR="00C27EF8" w:rsidRPr="00D14EAF" w:rsidRDefault="00C27EF8" w:rsidP="00C27EF8">
      <w:pPr>
        <w:spacing w:line="360" w:lineRule="auto"/>
        <w:jc w:val="both"/>
        <w:rPr>
          <w:rFonts w:cs="Arial"/>
          <w:b/>
          <w:sz w:val="22"/>
        </w:rPr>
      </w:pPr>
      <w:r w:rsidRPr="00D14EAF">
        <w:rPr>
          <w:rFonts w:cs="Arial"/>
          <w:b/>
          <w:sz w:val="22"/>
        </w:rPr>
        <w:t>************</w:t>
      </w:r>
    </w:p>
    <w:p w14:paraId="00F552CC" w14:textId="77777777" w:rsidR="00C27EF8" w:rsidRDefault="00C27EF8" w:rsidP="00C27EF8">
      <w:pPr>
        <w:spacing w:line="360" w:lineRule="auto"/>
        <w:jc w:val="both"/>
        <w:rPr>
          <w:rFonts w:cs="Arial"/>
          <w:sz w:val="22"/>
          <w:lang w:val="es-ES_tradnl"/>
        </w:rPr>
      </w:pPr>
    </w:p>
    <w:p w14:paraId="5E761A86"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N°11</w:t>
      </w:r>
      <w:r w:rsidRPr="00AB2826">
        <w:rPr>
          <w:rFonts w:cs="Arial"/>
          <w:szCs w:val="22"/>
        </w:rPr>
        <w:t>:</w:t>
      </w:r>
    </w:p>
    <w:p w14:paraId="3C8C7F4E" w14:textId="34653287" w:rsidR="00C27EF8" w:rsidRDefault="008B5ECC" w:rsidP="00C27EF8">
      <w:pPr>
        <w:spacing w:line="360" w:lineRule="auto"/>
        <w:jc w:val="both"/>
        <w:rPr>
          <w:rFonts w:cs="Arial"/>
          <w:sz w:val="22"/>
          <w:szCs w:val="22"/>
        </w:rPr>
      </w:pPr>
      <w:r>
        <w:rPr>
          <w:rFonts w:cs="Arial"/>
          <w:sz w:val="22"/>
          <w:szCs w:val="22"/>
        </w:rPr>
        <w:t xml:space="preserve">Instruir a la </w:t>
      </w:r>
      <w:r w:rsidRPr="008B5ECC">
        <w:rPr>
          <w:rFonts w:cs="Arial"/>
          <w:sz w:val="22"/>
          <w:szCs w:val="22"/>
        </w:rPr>
        <w:t>Administración</w:t>
      </w:r>
      <w:r>
        <w:rPr>
          <w:rFonts w:cs="Arial"/>
          <w:sz w:val="22"/>
          <w:szCs w:val="22"/>
        </w:rPr>
        <w:t xml:space="preserve">, para que el próximo 14 de octubre, presente a esta </w:t>
      </w:r>
      <w:r w:rsidRPr="008B5ECC">
        <w:rPr>
          <w:rFonts w:cs="Arial"/>
          <w:sz w:val="22"/>
          <w:szCs w:val="22"/>
          <w:lang w:val="es-CR"/>
        </w:rPr>
        <w:t>Junta Directiva</w:t>
      </w:r>
      <w:r>
        <w:rPr>
          <w:rFonts w:cs="Arial"/>
          <w:sz w:val="22"/>
          <w:szCs w:val="22"/>
          <w:lang w:val="es-CR"/>
        </w:rPr>
        <w:t xml:space="preserve">, la valoración y eventuales recomendaciones, sobre las inquietudes planteadas </w:t>
      </w:r>
      <w:r>
        <w:rPr>
          <w:rFonts w:cs="Arial"/>
          <w:sz w:val="22"/>
          <w:szCs w:val="22"/>
          <w:lang w:val="es-CR"/>
        </w:rPr>
        <w:lastRenderedPageBreak/>
        <w:t>por los representantes de las entidades autorizadas, en la reunión celebrada el pasado 3 de octubre en el Colegio Federado de Ingenieros y de Arquitectos.</w:t>
      </w:r>
    </w:p>
    <w:p w14:paraId="74FCA23C"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sidRPr="00C27EF8">
        <w:rPr>
          <w:rFonts w:cs="Arial"/>
          <w:szCs w:val="22"/>
        </w:rPr>
        <w:t xml:space="preserve"> </w:t>
      </w:r>
      <w:r>
        <w:rPr>
          <w:rFonts w:cs="Arial"/>
          <w:szCs w:val="22"/>
        </w:rPr>
        <w:t>y Firme</w:t>
      </w:r>
      <w:r w:rsidRPr="00AB2826">
        <w:rPr>
          <w:rFonts w:cs="Arial"/>
          <w:szCs w:val="22"/>
        </w:rPr>
        <w:t>.-</w:t>
      </w:r>
    </w:p>
    <w:p w14:paraId="1AE8BBE7" w14:textId="77777777" w:rsidR="00C27EF8" w:rsidRPr="00D14EAF" w:rsidRDefault="00C27EF8" w:rsidP="00C27EF8">
      <w:pPr>
        <w:spacing w:line="360" w:lineRule="auto"/>
        <w:jc w:val="both"/>
        <w:rPr>
          <w:rFonts w:cs="Arial"/>
          <w:b/>
          <w:sz w:val="22"/>
        </w:rPr>
      </w:pPr>
      <w:r w:rsidRPr="00D14EAF">
        <w:rPr>
          <w:rFonts w:cs="Arial"/>
          <w:b/>
          <w:sz w:val="22"/>
        </w:rPr>
        <w:t>************</w:t>
      </w:r>
    </w:p>
    <w:p w14:paraId="6D7D5A2B" w14:textId="77777777" w:rsidR="00C27EF8" w:rsidRDefault="00C27EF8" w:rsidP="00C27EF8">
      <w:pPr>
        <w:spacing w:line="360" w:lineRule="auto"/>
        <w:jc w:val="both"/>
        <w:rPr>
          <w:rFonts w:cs="Arial"/>
          <w:sz w:val="22"/>
          <w:lang w:val="es-ES_tradnl"/>
        </w:rPr>
      </w:pPr>
    </w:p>
    <w:p w14:paraId="7CF907DF"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N°12</w:t>
      </w:r>
      <w:r w:rsidRPr="00AB2826">
        <w:rPr>
          <w:rFonts w:cs="Arial"/>
          <w:szCs w:val="22"/>
        </w:rPr>
        <w:t>:</w:t>
      </w:r>
    </w:p>
    <w:p w14:paraId="5D8C907D" w14:textId="07A9E613" w:rsidR="00C27EF8" w:rsidRDefault="00E00710" w:rsidP="00C27EF8">
      <w:pPr>
        <w:spacing w:line="360" w:lineRule="auto"/>
        <w:jc w:val="both"/>
        <w:rPr>
          <w:rFonts w:cs="Arial"/>
          <w:sz w:val="22"/>
          <w:szCs w:val="22"/>
        </w:rPr>
      </w:pPr>
      <w:r>
        <w:rPr>
          <w:sz w:val="22"/>
          <w:szCs w:val="22"/>
        </w:rPr>
        <w:t xml:space="preserve">Aprobar los </w:t>
      </w:r>
      <w:r w:rsidRPr="00911E34">
        <w:rPr>
          <w:sz w:val="22"/>
          <w:szCs w:val="22"/>
        </w:rPr>
        <w:t>informe</w:t>
      </w:r>
      <w:r>
        <w:rPr>
          <w:sz w:val="22"/>
          <w:szCs w:val="22"/>
        </w:rPr>
        <w:t>s</w:t>
      </w:r>
      <w:r w:rsidRPr="00911E34">
        <w:rPr>
          <w:sz w:val="22"/>
          <w:szCs w:val="22"/>
        </w:rPr>
        <w:t xml:space="preserve"> sobre los Estados Financieros Intermedios</w:t>
      </w:r>
      <w:r>
        <w:rPr>
          <w:sz w:val="22"/>
          <w:szCs w:val="22"/>
        </w:rPr>
        <w:t>, con corte a los meses de marzo y junio de 2019</w:t>
      </w:r>
      <w:r w:rsidRPr="00911E34">
        <w:rPr>
          <w:sz w:val="22"/>
          <w:szCs w:val="22"/>
        </w:rPr>
        <w:t xml:space="preserve">, </w:t>
      </w:r>
      <w:r>
        <w:rPr>
          <w:sz w:val="22"/>
          <w:szCs w:val="22"/>
        </w:rPr>
        <w:t xml:space="preserve">remitidos a esta </w:t>
      </w:r>
      <w:r w:rsidRPr="008B40D1">
        <w:rPr>
          <w:rFonts w:cs="Arial"/>
          <w:sz w:val="22"/>
          <w:szCs w:val="22"/>
        </w:rPr>
        <w:t>Junta Directiva</w:t>
      </w:r>
      <w:r>
        <w:rPr>
          <w:rFonts w:cs="Arial"/>
          <w:sz w:val="22"/>
          <w:szCs w:val="22"/>
        </w:rPr>
        <w:t xml:space="preserve"> por parte del Comité de Auditoría mediante el oficio CABANHVI-17-2019 del 12 de setiembre de 2019, y el cual </w:t>
      </w:r>
      <w:r w:rsidRPr="00911E34">
        <w:rPr>
          <w:sz w:val="22"/>
          <w:szCs w:val="22"/>
        </w:rPr>
        <w:t>se adjunta a la</w:t>
      </w:r>
      <w:r>
        <w:rPr>
          <w:sz w:val="22"/>
          <w:szCs w:val="22"/>
        </w:rPr>
        <w:t>s</w:t>
      </w:r>
      <w:r w:rsidRPr="00911E34">
        <w:rPr>
          <w:sz w:val="22"/>
          <w:szCs w:val="22"/>
        </w:rPr>
        <w:t xml:space="preserve"> nota</w:t>
      </w:r>
      <w:r>
        <w:rPr>
          <w:sz w:val="22"/>
          <w:szCs w:val="22"/>
        </w:rPr>
        <w:t>s</w:t>
      </w:r>
      <w:r w:rsidRPr="004C349B">
        <w:rPr>
          <w:sz w:val="22"/>
          <w:szCs w:val="22"/>
        </w:rPr>
        <w:t xml:space="preserve"> </w:t>
      </w:r>
      <w:r>
        <w:rPr>
          <w:sz w:val="22"/>
          <w:szCs w:val="22"/>
        </w:rPr>
        <w:t>GG-ME-0461-2019 y GG-ME-0788-2019</w:t>
      </w:r>
      <w:r w:rsidRPr="00911E34">
        <w:rPr>
          <w:sz w:val="22"/>
          <w:szCs w:val="22"/>
        </w:rPr>
        <w:t xml:space="preserve"> </w:t>
      </w:r>
      <w:r>
        <w:rPr>
          <w:sz w:val="22"/>
          <w:szCs w:val="22"/>
        </w:rPr>
        <w:t>de</w:t>
      </w:r>
      <w:r w:rsidRPr="00911E34">
        <w:rPr>
          <w:color w:val="000000"/>
          <w:sz w:val="22"/>
          <w:szCs w:val="22"/>
        </w:rPr>
        <w:t xml:space="preserve"> </w:t>
      </w:r>
      <w:r>
        <w:rPr>
          <w:color w:val="000000"/>
          <w:sz w:val="22"/>
          <w:szCs w:val="22"/>
        </w:rPr>
        <w:t xml:space="preserve">la </w:t>
      </w:r>
      <w:r w:rsidRPr="00E00710">
        <w:rPr>
          <w:rFonts w:cs="Arial"/>
          <w:color w:val="000000"/>
          <w:sz w:val="22"/>
          <w:szCs w:val="22"/>
          <w:lang w:val="es-CR"/>
        </w:rPr>
        <w:t>Gerencia General</w:t>
      </w:r>
      <w:r>
        <w:rPr>
          <w:sz w:val="22"/>
          <w:szCs w:val="22"/>
        </w:rPr>
        <w:t>.</w:t>
      </w:r>
    </w:p>
    <w:p w14:paraId="74900012"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p>
    <w:p w14:paraId="535FAB9F" w14:textId="77777777" w:rsidR="00C27EF8" w:rsidRPr="00D14EAF" w:rsidRDefault="00C27EF8" w:rsidP="00C27EF8">
      <w:pPr>
        <w:spacing w:line="360" w:lineRule="auto"/>
        <w:jc w:val="both"/>
        <w:rPr>
          <w:rFonts w:cs="Arial"/>
          <w:b/>
          <w:sz w:val="22"/>
        </w:rPr>
      </w:pPr>
      <w:r w:rsidRPr="00D14EAF">
        <w:rPr>
          <w:rFonts w:cs="Arial"/>
          <w:b/>
          <w:sz w:val="22"/>
        </w:rPr>
        <w:t>************</w:t>
      </w:r>
    </w:p>
    <w:p w14:paraId="1847E0FC" w14:textId="77777777" w:rsidR="00C27EF8" w:rsidRDefault="00C27EF8" w:rsidP="00C27EF8">
      <w:pPr>
        <w:spacing w:line="360" w:lineRule="auto"/>
        <w:jc w:val="both"/>
        <w:rPr>
          <w:rFonts w:cs="Arial"/>
          <w:sz w:val="22"/>
          <w:lang w:val="es-ES_tradnl"/>
        </w:rPr>
      </w:pPr>
    </w:p>
    <w:p w14:paraId="188EDE71"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N°13</w:t>
      </w:r>
      <w:r w:rsidRPr="00AB2826">
        <w:rPr>
          <w:rFonts w:cs="Arial"/>
          <w:szCs w:val="22"/>
        </w:rPr>
        <w:t>:</w:t>
      </w:r>
    </w:p>
    <w:p w14:paraId="3BF8660D" w14:textId="2009EE3C" w:rsidR="00C27EF8" w:rsidRDefault="00053B78" w:rsidP="00C27EF8">
      <w:pPr>
        <w:spacing w:line="360" w:lineRule="auto"/>
        <w:jc w:val="both"/>
        <w:rPr>
          <w:rFonts w:cs="Arial"/>
          <w:sz w:val="22"/>
          <w:szCs w:val="22"/>
        </w:rPr>
      </w:pPr>
      <w:r>
        <w:rPr>
          <w:rFonts w:cs="Arial"/>
          <w:sz w:val="22"/>
          <w:szCs w:val="22"/>
        </w:rPr>
        <w:t xml:space="preserve">Instruir a la </w:t>
      </w:r>
      <w:r w:rsidRPr="00053B78">
        <w:rPr>
          <w:rFonts w:cs="Arial"/>
          <w:sz w:val="22"/>
          <w:szCs w:val="22"/>
          <w:lang w:val="es-CR"/>
        </w:rPr>
        <w:t>Gerencia General</w:t>
      </w:r>
      <w:r>
        <w:rPr>
          <w:rFonts w:cs="Arial"/>
          <w:sz w:val="22"/>
          <w:szCs w:val="22"/>
          <w:lang w:val="es-CR"/>
        </w:rPr>
        <w:t xml:space="preserve">, para que discuta y procure conciliar con el Colegio Federado de Ingenieros y de Arquitectos de Costa Rica (CFIA), las observaciones planteadas en el oficio </w:t>
      </w:r>
      <w:r>
        <w:rPr>
          <w:rFonts w:cs="Arial"/>
          <w:sz w:val="22"/>
          <w:lang w:val="es-ES_tradnl"/>
        </w:rPr>
        <w:t xml:space="preserve">GG-ME-1064-2019, con respecto al </w:t>
      </w:r>
      <w:r>
        <w:rPr>
          <w:rFonts w:cs="Arial"/>
          <w:sz w:val="22"/>
          <w:szCs w:val="22"/>
          <w:lang w:val="es-CR"/>
        </w:rPr>
        <w:t xml:space="preserve">borrador del “Convenio de cooperación interinstitucional entre el </w:t>
      </w:r>
      <w:r w:rsidRPr="000154EE">
        <w:rPr>
          <w:rFonts w:cs="Arial"/>
          <w:sz w:val="22"/>
          <w:szCs w:val="22"/>
          <w:lang w:val="es-CR"/>
        </w:rPr>
        <w:t>Banco Hipotecario para la Vivienda</w:t>
      </w:r>
      <w:r>
        <w:rPr>
          <w:rFonts w:cs="Arial"/>
          <w:sz w:val="22"/>
          <w:szCs w:val="22"/>
          <w:lang w:val="es-CR"/>
        </w:rPr>
        <w:t xml:space="preserve"> y el Colegio Federado de Ingenieros y de Arquitectos de Costa Rica”.</w:t>
      </w:r>
    </w:p>
    <w:p w14:paraId="436FC1C3" w14:textId="2AF4B20E" w:rsidR="00C27EF8" w:rsidRDefault="00C27EF8" w:rsidP="00C27EF8">
      <w:pPr>
        <w:spacing w:line="360" w:lineRule="auto"/>
        <w:jc w:val="both"/>
        <w:rPr>
          <w:rFonts w:cs="Arial"/>
          <w:sz w:val="22"/>
          <w:szCs w:val="22"/>
        </w:rPr>
      </w:pPr>
    </w:p>
    <w:p w14:paraId="29688E21" w14:textId="6D53F0A0" w:rsidR="00C27EF8" w:rsidRDefault="00624361" w:rsidP="00C27EF8">
      <w:pPr>
        <w:spacing w:line="360" w:lineRule="auto"/>
        <w:jc w:val="both"/>
        <w:rPr>
          <w:rFonts w:cs="Arial"/>
          <w:sz w:val="22"/>
          <w:szCs w:val="22"/>
        </w:rPr>
      </w:pPr>
      <w:r>
        <w:rPr>
          <w:rFonts w:cs="Arial"/>
          <w:sz w:val="22"/>
          <w:szCs w:val="22"/>
        </w:rPr>
        <w:t xml:space="preserve">El próximo 28 de octubre, la </w:t>
      </w:r>
      <w:r w:rsidRPr="00624361">
        <w:rPr>
          <w:rFonts w:cs="Arial"/>
          <w:sz w:val="22"/>
          <w:szCs w:val="22"/>
        </w:rPr>
        <w:t>Administración</w:t>
      </w:r>
      <w:r>
        <w:rPr>
          <w:rFonts w:cs="Arial"/>
          <w:sz w:val="22"/>
          <w:szCs w:val="22"/>
        </w:rPr>
        <w:t xml:space="preserve"> deberá informar a esta </w:t>
      </w:r>
      <w:r w:rsidRPr="00624361">
        <w:rPr>
          <w:rFonts w:cs="Arial"/>
          <w:sz w:val="22"/>
          <w:szCs w:val="22"/>
          <w:lang w:val="es-CR"/>
        </w:rPr>
        <w:t>Junta Directiva</w:t>
      </w:r>
      <w:r>
        <w:rPr>
          <w:rFonts w:cs="Arial"/>
          <w:sz w:val="22"/>
          <w:szCs w:val="22"/>
          <w:lang w:val="es-CR"/>
        </w:rPr>
        <w:t xml:space="preserve"> sobre </w:t>
      </w:r>
      <w:r w:rsidR="00053B78">
        <w:rPr>
          <w:rFonts w:cs="Arial"/>
          <w:sz w:val="22"/>
          <w:szCs w:val="22"/>
        </w:rPr>
        <w:t xml:space="preserve">los resultados de dicha valoración </w:t>
      </w:r>
      <w:r w:rsidR="007A289C">
        <w:rPr>
          <w:rFonts w:cs="Arial"/>
          <w:sz w:val="22"/>
          <w:szCs w:val="22"/>
        </w:rPr>
        <w:t xml:space="preserve">con el </w:t>
      </w:r>
      <w:r w:rsidR="00053B78">
        <w:rPr>
          <w:rFonts w:cs="Arial"/>
          <w:sz w:val="22"/>
          <w:szCs w:val="22"/>
        </w:rPr>
        <w:t>CFIA</w:t>
      </w:r>
      <w:r w:rsidR="00053B78">
        <w:rPr>
          <w:rFonts w:cs="Arial"/>
          <w:sz w:val="22"/>
          <w:szCs w:val="22"/>
          <w:lang w:val="es-CR"/>
        </w:rPr>
        <w:t>.</w:t>
      </w:r>
    </w:p>
    <w:p w14:paraId="2B214D4C" w14:textId="06B7C0C2" w:rsidR="00C27EF8" w:rsidRPr="00AB2826" w:rsidRDefault="00C27EF8" w:rsidP="00C27EF8">
      <w:pPr>
        <w:pStyle w:val="Ttulo2"/>
        <w:spacing w:line="360" w:lineRule="auto"/>
        <w:rPr>
          <w:rFonts w:cs="Arial"/>
          <w:szCs w:val="22"/>
          <w:lang w:val="es-ES_tradnl"/>
        </w:rPr>
      </w:pPr>
      <w:r w:rsidRPr="00AB2826">
        <w:rPr>
          <w:rFonts w:cs="Arial"/>
          <w:szCs w:val="22"/>
        </w:rPr>
        <w:t>Acuerdo Unánime.-</w:t>
      </w:r>
    </w:p>
    <w:p w14:paraId="379F3720" w14:textId="77777777" w:rsidR="00C27EF8" w:rsidRPr="00D14EAF" w:rsidRDefault="00C27EF8" w:rsidP="00C27EF8">
      <w:pPr>
        <w:spacing w:line="360" w:lineRule="auto"/>
        <w:jc w:val="both"/>
        <w:rPr>
          <w:rFonts w:cs="Arial"/>
          <w:b/>
          <w:sz w:val="22"/>
        </w:rPr>
      </w:pPr>
      <w:r w:rsidRPr="00D14EAF">
        <w:rPr>
          <w:rFonts w:cs="Arial"/>
          <w:b/>
          <w:sz w:val="22"/>
        </w:rPr>
        <w:t>************</w:t>
      </w:r>
    </w:p>
    <w:p w14:paraId="72128A48" w14:textId="77777777" w:rsidR="00C27EF8" w:rsidRDefault="00C27EF8" w:rsidP="00C27EF8">
      <w:pPr>
        <w:spacing w:line="360" w:lineRule="auto"/>
        <w:jc w:val="both"/>
        <w:rPr>
          <w:rFonts w:cs="Arial"/>
          <w:sz w:val="22"/>
          <w:lang w:val="es-ES_tradnl"/>
        </w:rPr>
      </w:pPr>
    </w:p>
    <w:p w14:paraId="4C4FED2F"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N°14</w:t>
      </w:r>
      <w:r w:rsidRPr="00AB2826">
        <w:rPr>
          <w:rFonts w:cs="Arial"/>
          <w:szCs w:val="22"/>
        </w:rPr>
        <w:t>:</w:t>
      </w:r>
    </w:p>
    <w:p w14:paraId="314AF5D2" w14:textId="71BB5372" w:rsidR="00C27EF8" w:rsidRPr="00393304" w:rsidRDefault="00393304" w:rsidP="00C27EF8">
      <w:pPr>
        <w:spacing w:line="360" w:lineRule="auto"/>
        <w:jc w:val="both"/>
        <w:rPr>
          <w:rFonts w:cs="Arial"/>
          <w:b/>
          <w:bCs/>
          <w:sz w:val="22"/>
          <w:szCs w:val="22"/>
        </w:rPr>
      </w:pPr>
      <w:r w:rsidRPr="00393304">
        <w:rPr>
          <w:rFonts w:cs="Arial"/>
          <w:b/>
          <w:bCs/>
          <w:sz w:val="22"/>
          <w:szCs w:val="22"/>
        </w:rPr>
        <w:t>Considerando:</w:t>
      </w:r>
    </w:p>
    <w:p w14:paraId="3A7D25CD" w14:textId="0845E488" w:rsidR="00393304" w:rsidRDefault="00393304" w:rsidP="00C27EF8">
      <w:pPr>
        <w:spacing w:line="360" w:lineRule="auto"/>
        <w:jc w:val="both"/>
        <w:rPr>
          <w:rFonts w:cs="Arial"/>
          <w:sz w:val="22"/>
          <w:szCs w:val="22"/>
        </w:rPr>
      </w:pPr>
      <w:r w:rsidRPr="00393304">
        <w:rPr>
          <w:rFonts w:cs="Arial"/>
          <w:b/>
          <w:bCs/>
          <w:sz w:val="22"/>
          <w:szCs w:val="22"/>
        </w:rPr>
        <w:t>Primero:</w:t>
      </w:r>
      <w:r>
        <w:rPr>
          <w:rFonts w:cs="Arial"/>
          <w:sz w:val="22"/>
          <w:szCs w:val="22"/>
        </w:rPr>
        <w:t xml:space="preserve"> Que por medio de</w:t>
      </w:r>
      <w:r>
        <w:rPr>
          <w:rFonts w:cs="Arial"/>
          <w:sz w:val="22"/>
          <w:lang w:val="es-ES_tradnl"/>
        </w:rPr>
        <w:t xml:space="preserve">l oficio GG-ME-1061-2019 del 04 de octubre de 2019, la </w:t>
      </w:r>
      <w:r w:rsidRPr="00393304">
        <w:rPr>
          <w:rFonts w:cs="Arial"/>
          <w:sz w:val="22"/>
          <w:szCs w:val="22"/>
          <w:lang w:val="es-CR"/>
        </w:rPr>
        <w:t>Gerencia General</w:t>
      </w:r>
      <w:r>
        <w:rPr>
          <w:rFonts w:cs="Arial"/>
          <w:sz w:val="22"/>
          <w:szCs w:val="22"/>
          <w:lang w:val="es-CR"/>
        </w:rPr>
        <w:t xml:space="preserve"> </w:t>
      </w:r>
      <w:r>
        <w:rPr>
          <w:rFonts w:cs="Arial"/>
          <w:sz w:val="22"/>
          <w:lang w:val="es-ES_tradnl"/>
        </w:rPr>
        <w:t xml:space="preserve">se refiere a la contratación de una auditoría externa de tecnologías de información, sobre el marco de gestión de tecnologías de información y su aplicación, solicitada por la Superintendencia General de Entidades Financieras, mediante oficio SGF-0578-2019 del 20 de febrero de 2019, conforme lo dispuesto en el Acuerdo SUGEF 14-17 “Reglamento General de Gestión de la Tecnología de Información” y los “Lineamientos Generales al Reglamento General de Gestión de Tecnología de Información”.  </w:t>
      </w:r>
    </w:p>
    <w:p w14:paraId="23C559A6" w14:textId="7C5CDF10" w:rsidR="00C27EF8" w:rsidRDefault="00C27EF8" w:rsidP="00C27EF8">
      <w:pPr>
        <w:spacing w:line="360" w:lineRule="auto"/>
        <w:jc w:val="both"/>
        <w:rPr>
          <w:rFonts w:cs="Arial"/>
          <w:sz w:val="22"/>
          <w:szCs w:val="22"/>
        </w:rPr>
      </w:pPr>
    </w:p>
    <w:p w14:paraId="11E668B8" w14:textId="0EFBF01A" w:rsidR="00393304" w:rsidRDefault="00393304" w:rsidP="00C27EF8">
      <w:pPr>
        <w:spacing w:line="360" w:lineRule="auto"/>
        <w:jc w:val="both"/>
        <w:rPr>
          <w:rFonts w:cs="Arial"/>
          <w:sz w:val="22"/>
          <w:szCs w:val="22"/>
          <w:lang w:val="es-CR"/>
        </w:rPr>
      </w:pPr>
      <w:r w:rsidRPr="00393304">
        <w:rPr>
          <w:rFonts w:cs="Arial"/>
          <w:b/>
          <w:bCs/>
          <w:sz w:val="22"/>
          <w:szCs w:val="22"/>
        </w:rPr>
        <w:t>Segundo:</w:t>
      </w:r>
      <w:r>
        <w:rPr>
          <w:rFonts w:cs="Arial"/>
          <w:sz w:val="22"/>
          <w:szCs w:val="22"/>
        </w:rPr>
        <w:t xml:space="preserve"> Que en dicho informe, la </w:t>
      </w:r>
      <w:r w:rsidRPr="00393304">
        <w:rPr>
          <w:rFonts w:cs="Arial"/>
          <w:sz w:val="22"/>
          <w:szCs w:val="22"/>
          <w:lang w:val="es-CR"/>
        </w:rPr>
        <w:t>Gerencia General</w:t>
      </w:r>
      <w:r>
        <w:rPr>
          <w:rFonts w:cs="Arial"/>
          <w:sz w:val="22"/>
          <w:szCs w:val="22"/>
          <w:lang w:val="es-CR"/>
        </w:rPr>
        <w:t xml:space="preserve"> remite y somete a la aprobación de esta </w:t>
      </w:r>
      <w:r w:rsidRPr="00393304">
        <w:rPr>
          <w:rFonts w:cs="Arial"/>
          <w:sz w:val="22"/>
          <w:szCs w:val="22"/>
          <w:lang w:val="es-CR"/>
        </w:rPr>
        <w:t>Junta Directiva</w:t>
      </w:r>
      <w:r>
        <w:rPr>
          <w:rFonts w:cs="Arial"/>
          <w:sz w:val="22"/>
          <w:szCs w:val="22"/>
          <w:lang w:val="es-CR"/>
        </w:rPr>
        <w:t>, los siguientes documentos:</w:t>
      </w:r>
    </w:p>
    <w:p w14:paraId="7236DEB9" w14:textId="5EF4E126" w:rsidR="00393304" w:rsidRDefault="00393304" w:rsidP="00C27EF8">
      <w:pPr>
        <w:spacing w:line="360" w:lineRule="auto"/>
        <w:jc w:val="both"/>
        <w:rPr>
          <w:rFonts w:cs="Arial"/>
          <w:sz w:val="22"/>
          <w:szCs w:val="22"/>
          <w:lang w:val="es-CR"/>
        </w:rPr>
      </w:pPr>
      <w:r>
        <w:rPr>
          <w:rFonts w:cs="Arial"/>
          <w:sz w:val="22"/>
          <w:szCs w:val="22"/>
          <w:lang w:val="es-CR"/>
        </w:rPr>
        <w:t xml:space="preserve">a) Resumen de la información contenida en el Sistema Integrado de Compras Públicas (SICOP), respecto al contrato del Auditor Externos, así como el respectivo cartel de contratación, indicando que para estos efectos se realizó una Licitación Abreviada, adjudicándose la contratación al Despacho Deloitte &amp; </w:t>
      </w:r>
      <w:proofErr w:type="spellStart"/>
      <w:r>
        <w:rPr>
          <w:rFonts w:cs="Arial"/>
          <w:sz w:val="22"/>
          <w:szCs w:val="22"/>
          <w:lang w:val="es-CR"/>
        </w:rPr>
        <w:t>Touche</w:t>
      </w:r>
      <w:proofErr w:type="spellEnd"/>
      <w:r>
        <w:rPr>
          <w:rFonts w:cs="Arial"/>
          <w:sz w:val="22"/>
          <w:szCs w:val="22"/>
          <w:lang w:val="es-CR"/>
        </w:rPr>
        <w:t xml:space="preserve"> S.A.</w:t>
      </w:r>
    </w:p>
    <w:p w14:paraId="374F35FD" w14:textId="77777777" w:rsidR="00393304" w:rsidRDefault="00393304" w:rsidP="00C27EF8">
      <w:pPr>
        <w:spacing w:line="360" w:lineRule="auto"/>
        <w:jc w:val="both"/>
        <w:rPr>
          <w:rFonts w:cs="Arial"/>
          <w:sz w:val="22"/>
          <w:szCs w:val="22"/>
          <w:lang w:val="es-CR"/>
        </w:rPr>
      </w:pPr>
      <w:r>
        <w:rPr>
          <w:rFonts w:cs="Arial"/>
          <w:sz w:val="22"/>
          <w:szCs w:val="22"/>
          <w:lang w:val="es-CR"/>
        </w:rPr>
        <w:t>b) Memorando DTI-ME-0193-2019 del Departamento de Tecnología de Información, al cual se adjunta el cronograma de trabajo detallado de la referida auditoría externa.</w:t>
      </w:r>
    </w:p>
    <w:p w14:paraId="7562C800" w14:textId="77777777" w:rsidR="00393304" w:rsidRDefault="00393304" w:rsidP="00C27EF8">
      <w:pPr>
        <w:spacing w:line="360" w:lineRule="auto"/>
        <w:jc w:val="both"/>
        <w:rPr>
          <w:rFonts w:cs="Arial"/>
          <w:sz w:val="22"/>
          <w:szCs w:val="22"/>
          <w:lang w:val="es-CR"/>
        </w:rPr>
      </w:pPr>
    </w:p>
    <w:p w14:paraId="6D7A873E" w14:textId="490E15EA" w:rsidR="00393304" w:rsidRDefault="00393304" w:rsidP="00C27EF8">
      <w:pPr>
        <w:spacing w:line="360" w:lineRule="auto"/>
        <w:jc w:val="both"/>
        <w:rPr>
          <w:rFonts w:cs="Arial"/>
          <w:sz w:val="22"/>
          <w:szCs w:val="22"/>
          <w:lang w:val="es-CR"/>
        </w:rPr>
      </w:pPr>
      <w:r w:rsidRPr="00393304">
        <w:rPr>
          <w:rFonts w:cs="Arial"/>
          <w:b/>
          <w:bCs/>
          <w:sz w:val="22"/>
          <w:szCs w:val="22"/>
          <w:lang w:val="es-CR"/>
        </w:rPr>
        <w:t>Tercero:</w:t>
      </w:r>
      <w:r>
        <w:rPr>
          <w:rFonts w:cs="Arial"/>
          <w:sz w:val="22"/>
          <w:szCs w:val="22"/>
          <w:lang w:val="es-CR"/>
        </w:rPr>
        <w:t xml:space="preserve"> Que conocidos y suficientemente discutidos los citados documentos, esta </w:t>
      </w:r>
      <w:r w:rsidRPr="00393304">
        <w:rPr>
          <w:rFonts w:cs="Arial"/>
          <w:sz w:val="22"/>
          <w:szCs w:val="22"/>
          <w:lang w:val="es-CR"/>
        </w:rPr>
        <w:t>Junta Directiva</w:t>
      </w:r>
      <w:r>
        <w:rPr>
          <w:rFonts w:cs="Arial"/>
          <w:sz w:val="22"/>
          <w:szCs w:val="22"/>
          <w:lang w:val="es-CR"/>
        </w:rPr>
        <w:t xml:space="preserve"> estima pertinente actuar de la forma que recomienda la </w:t>
      </w:r>
      <w:r w:rsidRPr="00393304">
        <w:rPr>
          <w:rFonts w:cs="Arial"/>
          <w:sz w:val="22"/>
          <w:szCs w:val="22"/>
          <w:lang w:val="es-CR"/>
        </w:rPr>
        <w:t>Gerencia General</w:t>
      </w:r>
      <w:r>
        <w:rPr>
          <w:rFonts w:cs="Arial"/>
          <w:sz w:val="22"/>
          <w:szCs w:val="22"/>
          <w:lang w:val="es-CR"/>
        </w:rPr>
        <w:t xml:space="preserve">, en el tanto se ha señalado –atendiendo las consultas efectuadas en la presente sesión– que </w:t>
      </w:r>
      <w:r>
        <w:rPr>
          <w:rFonts w:cs="Arial"/>
          <w:sz w:val="22"/>
          <w:lang w:val="es-ES_tradnl"/>
        </w:rPr>
        <w:t xml:space="preserve">el contrato incluye todos los requerimientos de la SUGEF y que el cronograma permitirá atender adecuada y oportunamente las labores contratadas, permitiendo que esta </w:t>
      </w:r>
      <w:r w:rsidRPr="00FE6EEF">
        <w:rPr>
          <w:rFonts w:cs="Arial"/>
          <w:sz w:val="22"/>
          <w:szCs w:val="22"/>
          <w:lang w:val="es-CR"/>
        </w:rPr>
        <w:t>Junta Directiva</w:t>
      </w:r>
      <w:r>
        <w:rPr>
          <w:rFonts w:cs="Arial"/>
          <w:sz w:val="22"/>
          <w:szCs w:val="22"/>
          <w:lang w:val="es-CR"/>
        </w:rPr>
        <w:t xml:space="preserve"> conozca con suficiente antelación los resultados de la auditoría externa, de previo a su remisión a la SUGEF.  Sumado lo anterior, a que no se tienen observaciones al respecto, por parte de la </w:t>
      </w:r>
      <w:r w:rsidRPr="00393304">
        <w:rPr>
          <w:rFonts w:cs="Arial"/>
          <w:sz w:val="22"/>
          <w:szCs w:val="22"/>
          <w:lang w:val="es-ES_tradnl"/>
        </w:rPr>
        <w:t>Asesoría Legal</w:t>
      </w:r>
      <w:r>
        <w:rPr>
          <w:rFonts w:cs="Arial"/>
          <w:sz w:val="22"/>
          <w:szCs w:val="22"/>
          <w:lang w:val="es-ES_tradnl"/>
        </w:rPr>
        <w:t xml:space="preserve"> y la </w:t>
      </w:r>
      <w:r w:rsidRPr="00393304">
        <w:rPr>
          <w:rFonts w:cs="Arial"/>
          <w:sz w:val="22"/>
          <w:szCs w:val="22"/>
          <w:lang w:val="es-CR"/>
        </w:rPr>
        <w:t>Auditoría Interna</w:t>
      </w:r>
      <w:r>
        <w:rPr>
          <w:rFonts w:cs="Arial"/>
          <w:sz w:val="22"/>
          <w:szCs w:val="22"/>
          <w:lang w:val="es-CR"/>
        </w:rPr>
        <w:t>.</w:t>
      </w:r>
    </w:p>
    <w:p w14:paraId="3C6B8EB2" w14:textId="054E1098" w:rsidR="00393304" w:rsidRDefault="00393304" w:rsidP="00C27EF8">
      <w:pPr>
        <w:spacing w:line="360" w:lineRule="auto"/>
        <w:jc w:val="both"/>
        <w:rPr>
          <w:rFonts w:cs="Arial"/>
          <w:sz w:val="22"/>
          <w:szCs w:val="22"/>
          <w:lang w:val="es-CR"/>
        </w:rPr>
      </w:pPr>
    </w:p>
    <w:p w14:paraId="1EDF471A" w14:textId="4EA22FA9" w:rsidR="00393304" w:rsidRPr="0005030E" w:rsidRDefault="00393304" w:rsidP="00C27EF8">
      <w:pPr>
        <w:spacing w:line="360" w:lineRule="auto"/>
        <w:jc w:val="both"/>
        <w:rPr>
          <w:rFonts w:cs="Arial"/>
          <w:b/>
          <w:bCs/>
          <w:sz w:val="22"/>
          <w:szCs w:val="22"/>
          <w:lang w:val="es-CR"/>
        </w:rPr>
      </w:pPr>
      <w:r w:rsidRPr="0005030E">
        <w:rPr>
          <w:rFonts w:cs="Arial"/>
          <w:b/>
          <w:bCs/>
          <w:sz w:val="22"/>
          <w:szCs w:val="22"/>
          <w:lang w:val="es-CR"/>
        </w:rPr>
        <w:t>Por tanto, se acuerda:</w:t>
      </w:r>
    </w:p>
    <w:p w14:paraId="3EAF2B46" w14:textId="35792922" w:rsidR="00C27EF8" w:rsidRDefault="00393304" w:rsidP="00C27EF8">
      <w:pPr>
        <w:spacing w:line="360" w:lineRule="auto"/>
        <w:jc w:val="both"/>
        <w:rPr>
          <w:rFonts w:cs="Arial"/>
          <w:sz w:val="22"/>
          <w:szCs w:val="22"/>
        </w:rPr>
      </w:pPr>
      <w:r>
        <w:rPr>
          <w:rFonts w:cs="Arial"/>
          <w:sz w:val="22"/>
          <w:szCs w:val="22"/>
          <w:lang w:val="es-CR"/>
        </w:rPr>
        <w:t xml:space="preserve">Avalar </w:t>
      </w:r>
      <w:r w:rsidR="0005030E">
        <w:rPr>
          <w:rFonts w:cs="Arial"/>
          <w:sz w:val="22"/>
          <w:szCs w:val="22"/>
          <w:lang w:val="es-CR"/>
        </w:rPr>
        <w:t xml:space="preserve">el proceso de contratación realizado para la auditoría externa de tecnologías de información, la cual recayó en el Despacho Deloitte &amp; </w:t>
      </w:r>
      <w:proofErr w:type="spellStart"/>
      <w:r w:rsidR="0005030E">
        <w:rPr>
          <w:rFonts w:cs="Arial"/>
          <w:sz w:val="22"/>
          <w:szCs w:val="22"/>
          <w:lang w:val="es-CR"/>
        </w:rPr>
        <w:t>Touche</w:t>
      </w:r>
      <w:proofErr w:type="spellEnd"/>
      <w:r w:rsidR="0005030E">
        <w:rPr>
          <w:rFonts w:cs="Arial"/>
          <w:sz w:val="22"/>
          <w:szCs w:val="22"/>
          <w:lang w:val="es-CR"/>
        </w:rPr>
        <w:t xml:space="preserve"> S.A., así como el cronograma de trabajo detallado de la citada auditoría externa, de conformidad con los documentos que se adjuntan al oficio GG-ME-1061-2019 de la </w:t>
      </w:r>
      <w:r w:rsidR="0005030E" w:rsidRPr="0005030E">
        <w:rPr>
          <w:rFonts w:cs="Arial"/>
          <w:sz w:val="22"/>
          <w:szCs w:val="22"/>
          <w:lang w:val="es-CR"/>
        </w:rPr>
        <w:t>Gerencia General</w:t>
      </w:r>
      <w:r w:rsidR="0005030E">
        <w:rPr>
          <w:rFonts w:cs="Arial"/>
          <w:sz w:val="22"/>
          <w:szCs w:val="22"/>
          <w:lang w:val="es-CR"/>
        </w:rPr>
        <w:t>.</w:t>
      </w:r>
    </w:p>
    <w:p w14:paraId="611BE4E2"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sidRPr="00C27EF8">
        <w:rPr>
          <w:rFonts w:cs="Arial"/>
          <w:szCs w:val="22"/>
        </w:rPr>
        <w:t xml:space="preserve"> </w:t>
      </w:r>
      <w:r>
        <w:rPr>
          <w:rFonts w:cs="Arial"/>
          <w:szCs w:val="22"/>
        </w:rPr>
        <w:t>y Firme</w:t>
      </w:r>
      <w:r w:rsidRPr="00AB2826">
        <w:rPr>
          <w:rFonts w:cs="Arial"/>
          <w:szCs w:val="22"/>
        </w:rPr>
        <w:t>.-</w:t>
      </w:r>
    </w:p>
    <w:p w14:paraId="0628A4BF" w14:textId="77777777" w:rsidR="00C27EF8" w:rsidRPr="00D14EAF" w:rsidRDefault="00C27EF8" w:rsidP="00C27EF8">
      <w:pPr>
        <w:spacing w:line="360" w:lineRule="auto"/>
        <w:jc w:val="both"/>
        <w:rPr>
          <w:rFonts w:cs="Arial"/>
          <w:b/>
          <w:sz w:val="22"/>
        </w:rPr>
      </w:pPr>
      <w:r w:rsidRPr="00D14EAF">
        <w:rPr>
          <w:rFonts w:cs="Arial"/>
          <w:b/>
          <w:sz w:val="22"/>
        </w:rPr>
        <w:t>************</w:t>
      </w:r>
    </w:p>
    <w:p w14:paraId="6044E36A" w14:textId="77777777" w:rsidR="00C27EF8" w:rsidRDefault="00C27EF8" w:rsidP="00C27EF8">
      <w:pPr>
        <w:spacing w:line="360" w:lineRule="auto"/>
        <w:jc w:val="both"/>
        <w:rPr>
          <w:rFonts w:cs="Arial"/>
          <w:sz w:val="22"/>
          <w:lang w:val="es-ES_tradnl"/>
        </w:rPr>
      </w:pPr>
    </w:p>
    <w:p w14:paraId="4DD543E8"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N°15</w:t>
      </w:r>
      <w:r w:rsidRPr="00AB2826">
        <w:rPr>
          <w:rFonts w:cs="Arial"/>
          <w:szCs w:val="22"/>
        </w:rPr>
        <w:t>:</w:t>
      </w:r>
    </w:p>
    <w:p w14:paraId="414E22DD" w14:textId="633361B0" w:rsidR="00C27EF8" w:rsidRDefault="001E07C1" w:rsidP="00C27EF8">
      <w:pPr>
        <w:spacing w:line="360" w:lineRule="auto"/>
        <w:jc w:val="both"/>
        <w:rPr>
          <w:rFonts w:cs="Arial"/>
          <w:sz w:val="22"/>
          <w:szCs w:val="22"/>
        </w:rPr>
      </w:pPr>
      <w:r>
        <w:rPr>
          <w:rFonts w:cs="Arial"/>
          <w:sz w:val="22"/>
          <w:szCs w:val="22"/>
        </w:rPr>
        <w:t xml:space="preserve">Instruir a la </w:t>
      </w:r>
      <w:r w:rsidRPr="001E07C1">
        <w:rPr>
          <w:rFonts w:cs="Arial"/>
          <w:sz w:val="22"/>
          <w:szCs w:val="22"/>
        </w:rPr>
        <w:t>Administración</w:t>
      </w:r>
      <w:r>
        <w:rPr>
          <w:rFonts w:cs="Arial"/>
          <w:sz w:val="22"/>
          <w:szCs w:val="22"/>
        </w:rPr>
        <w:t xml:space="preserve">, para que </w:t>
      </w:r>
      <w:r w:rsidR="00BE3223">
        <w:rPr>
          <w:rFonts w:cs="Arial"/>
          <w:sz w:val="22"/>
          <w:szCs w:val="22"/>
        </w:rPr>
        <w:t xml:space="preserve">el próximo 10 de octubre y </w:t>
      </w:r>
      <w:r>
        <w:rPr>
          <w:rFonts w:cs="Arial"/>
          <w:sz w:val="22"/>
          <w:szCs w:val="22"/>
        </w:rPr>
        <w:t xml:space="preserve">como complemento </w:t>
      </w:r>
      <w:r w:rsidR="00E2106B">
        <w:rPr>
          <w:rFonts w:cs="Arial"/>
          <w:sz w:val="22"/>
          <w:szCs w:val="22"/>
        </w:rPr>
        <w:t xml:space="preserve">a lo dispuesto </w:t>
      </w:r>
      <w:r w:rsidR="003A0867">
        <w:rPr>
          <w:rFonts w:cs="Arial"/>
          <w:sz w:val="22"/>
          <w:szCs w:val="22"/>
        </w:rPr>
        <w:t xml:space="preserve">en el acuerdo </w:t>
      </w:r>
      <w:r w:rsidR="00B06FE3">
        <w:rPr>
          <w:rFonts w:cs="Arial"/>
          <w:sz w:val="22"/>
          <w:szCs w:val="22"/>
        </w:rPr>
        <w:t xml:space="preserve">N° 9 de la sesión 76-2019, </w:t>
      </w:r>
      <w:r w:rsidR="00BE3223">
        <w:rPr>
          <w:rFonts w:cs="Arial"/>
          <w:sz w:val="22"/>
          <w:szCs w:val="22"/>
        </w:rPr>
        <w:t xml:space="preserve">presente a esta </w:t>
      </w:r>
      <w:r w:rsidR="00BE3223" w:rsidRPr="00BE3223">
        <w:rPr>
          <w:rFonts w:cs="Arial"/>
          <w:sz w:val="22"/>
          <w:szCs w:val="22"/>
          <w:lang w:val="es-CR"/>
        </w:rPr>
        <w:t>Junta Directiva</w:t>
      </w:r>
      <w:r w:rsidR="004B1B86">
        <w:rPr>
          <w:rFonts w:cs="Arial"/>
          <w:sz w:val="22"/>
          <w:szCs w:val="22"/>
          <w:lang w:val="es-CR"/>
        </w:rPr>
        <w:t>,</w:t>
      </w:r>
      <w:r w:rsidR="00FC1F4D">
        <w:rPr>
          <w:rFonts w:cs="Arial"/>
          <w:sz w:val="22"/>
          <w:szCs w:val="22"/>
          <w:lang w:val="es-CR"/>
        </w:rPr>
        <w:t xml:space="preserve"> </w:t>
      </w:r>
      <w:r w:rsidR="002E0640">
        <w:rPr>
          <w:rFonts w:cs="Arial"/>
          <w:sz w:val="22"/>
          <w:szCs w:val="22"/>
          <w:lang w:val="es-CR"/>
        </w:rPr>
        <w:t xml:space="preserve">una estrategia </w:t>
      </w:r>
      <w:r w:rsidR="004B1B86">
        <w:rPr>
          <w:rFonts w:cs="Arial"/>
          <w:sz w:val="22"/>
          <w:szCs w:val="22"/>
          <w:lang w:val="es-CR"/>
        </w:rPr>
        <w:t xml:space="preserve">para comunicar de forma inmediata y efectiva, </w:t>
      </w:r>
      <w:r w:rsidR="00A6602C">
        <w:rPr>
          <w:rFonts w:cs="Arial"/>
          <w:sz w:val="22"/>
          <w:szCs w:val="22"/>
          <w:lang w:val="es-CR"/>
        </w:rPr>
        <w:t xml:space="preserve">la posición del BANHVI con respecto al </w:t>
      </w:r>
      <w:r w:rsidR="00A6602C">
        <w:rPr>
          <w:rFonts w:cs="Arial"/>
          <w:sz w:val="22"/>
          <w:szCs w:val="22"/>
        </w:rPr>
        <w:t xml:space="preserve">proyecto de ley que se tramita bajo el expediente 21.603, el cual pretende desviar </w:t>
      </w:r>
      <w:r w:rsidR="00A6602C">
        <w:rPr>
          <w:rFonts w:cs="Arial"/>
          <w:sz w:val="22"/>
          <w:szCs w:val="22"/>
          <w:lang w:val="es-CR"/>
        </w:rPr>
        <w:t>anualmente ¢</w:t>
      </w:r>
      <w:r w:rsidR="00A6602C" w:rsidRPr="00284DF1">
        <w:rPr>
          <w:rFonts w:cs="Arial"/>
          <w:sz w:val="22"/>
          <w:szCs w:val="22"/>
          <w:lang w:val="es-CR"/>
        </w:rPr>
        <w:t>60.000 millones</w:t>
      </w:r>
      <w:r w:rsidR="00A6602C">
        <w:rPr>
          <w:rFonts w:cs="Arial"/>
          <w:sz w:val="22"/>
          <w:szCs w:val="22"/>
          <w:lang w:val="es-CR"/>
        </w:rPr>
        <w:t xml:space="preserve"> del FOSUVI, provenientes del FODESAF, </w:t>
      </w:r>
      <w:r w:rsidR="00A6602C" w:rsidRPr="00284DF1">
        <w:rPr>
          <w:rFonts w:cs="Arial"/>
          <w:sz w:val="22"/>
          <w:szCs w:val="22"/>
          <w:lang w:val="es-CR"/>
        </w:rPr>
        <w:t xml:space="preserve">a favor del </w:t>
      </w:r>
      <w:r w:rsidR="00A6602C">
        <w:rPr>
          <w:rFonts w:cs="Arial"/>
          <w:sz w:val="22"/>
          <w:szCs w:val="22"/>
          <w:lang w:val="es-CR"/>
        </w:rPr>
        <w:t>R</w:t>
      </w:r>
      <w:r w:rsidR="00A6602C" w:rsidRPr="00284DF1">
        <w:rPr>
          <w:rFonts w:cs="Arial"/>
          <w:sz w:val="22"/>
          <w:szCs w:val="22"/>
          <w:lang w:val="es-CR"/>
        </w:rPr>
        <w:t>égimen de I</w:t>
      </w:r>
      <w:r w:rsidR="00A6602C">
        <w:rPr>
          <w:rFonts w:cs="Arial"/>
          <w:sz w:val="22"/>
          <w:szCs w:val="22"/>
          <w:lang w:val="es-CR"/>
        </w:rPr>
        <w:t>nvalidez, Vejez y Muerte.</w:t>
      </w:r>
    </w:p>
    <w:p w14:paraId="6D9C4875" w14:textId="77777777" w:rsidR="00C27EF8" w:rsidRPr="00AB2826" w:rsidRDefault="00C27EF8" w:rsidP="00C27EF8">
      <w:pPr>
        <w:pStyle w:val="Ttulo2"/>
        <w:spacing w:line="360" w:lineRule="auto"/>
        <w:rPr>
          <w:rFonts w:cs="Arial"/>
          <w:szCs w:val="22"/>
          <w:lang w:val="es-ES_tradnl"/>
        </w:rPr>
      </w:pPr>
      <w:r w:rsidRPr="00AB2826">
        <w:rPr>
          <w:rFonts w:cs="Arial"/>
          <w:szCs w:val="22"/>
        </w:rPr>
        <w:lastRenderedPageBreak/>
        <w:t>Acuerdo Unánime</w:t>
      </w:r>
      <w:r w:rsidRPr="00C27EF8">
        <w:rPr>
          <w:rFonts w:cs="Arial"/>
          <w:szCs w:val="22"/>
        </w:rPr>
        <w:t xml:space="preserve"> </w:t>
      </w:r>
      <w:r>
        <w:rPr>
          <w:rFonts w:cs="Arial"/>
          <w:szCs w:val="22"/>
        </w:rPr>
        <w:t>y Firme</w:t>
      </w:r>
      <w:r w:rsidRPr="00AB2826">
        <w:rPr>
          <w:rFonts w:cs="Arial"/>
          <w:szCs w:val="22"/>
        </w:rPr>
        <w:t>.-</w:t>
      </w:r>
    </w:p>
    <w:p w14:paraId="1F9497FB" w14:textId="77777777" w:rsidR="00C27EF8" w:rsidRPr="00D14EAF" w:rsidRDefault="00C27EF8" w:rsidP="00C27EF8">
      <w:pPr>
        <w:spacing w:line="360" w:lineRule="auto"/>
        <w:jc w:val="both"/>
        <w:rPr>
          <w:rFonts w:cs="Arial"/>
          <w:b/>
          <w:sz w:val="22"/>
        </w:rPr>
      </w:pPr>
      <w:r w:rsidRPr="00D14EAF">
        <w:rPr>
          <w:rFonts w:cs="Arial"/>
          <w:b/>
          <w:sz w:val="22"/>
        </w:rPr>
        <w:t>************</w:t>
      </w:r>
    </w:p>
    <w:p w14:paraId="22974C2E" w14:textId="77777777" w:rsidR="00C27EF8" w:rsidRDefault="00C27EF8" w:rsidP="00C27EF8">
      <w:pPr>
        <w:spacing w:line="360" w:lineRule="auto"/>
        <w:jc w:val="both"/>
        <w:rPr>
          <w:rFonts w:cs="Arial"/>
          <w:sz w:val="22"/>
          <w:lang w:val="es-ES_tradnl"/>
        </w:rPr>
      </w:pPr>
    </w:p>
    <w:p w14:paraId="21524BF1"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N°16</w:t>
      </w:r>
      <w:r w:rsidRPr="00AB2826">
        <w:rPr>
          <w:rFonts w:cs="Arial"/>
          <w:szCs w:val="22"/>
        </w:rPr>
        <w:t>:</w:t>
      </w:r>
    </w:p>
    <w:p w14:paraId="7B733901" w14:textId="7AED7838" w:rsidR="00277AFF" w:rsidRDefault="00277AFF" w:rsidP="00C27EF8">
      <w:pPr>
        <w:spacing w:line="360" w:lineRule="auto"/>
        <w:jc w:val="both"/>
        <w:rPr>
          <w:rFonts w:cs="Arial"/>
          <w:sz w:val="22"/>
          <w:szCs w:val="22"/>
        </w:rPr>
      </w:pPr>
      <w:r>
        <w:rPr>
          <w:rFonts w:cs="Arial"/>
          <w:sz w:val="22"/>
          <w:szCs w:val="22"/>
        </w:rPr>
        <w:t xml:space="preserve">Instruir a la </w:t>
      </w:r>
      <w:r w:rsidRPr="00210094">
        <w:rPr>
          <w:rFonts w:cs="Arial"/>
          <w:sz w:val="22"/>
          <w:szCs w:val="22"/>
        </w:rPr>
        <w:t>Administración</w:t>
      </w:r>
      <w:r>
        <w:rPr>
          <w:rFonts w:cs="Arial"/>
          <w:sz w:val="22"/>
          <w:szCs w:val="22"/>
        </w:rPr>
        <w:t xml:space="preserve">, para que recomiende a esta </w:t>
      </w:r>
      <w:r w:rsidRPr="00ED1B44">
        <w:rPr>
          <w:rFonts w:cs="Arial"/>
          <w:sz w:val="22"/>
          <w:szCs w:val="22"/>
          <w:lang w:val="es-CR"/>
        </w:rPr>
        <w:t>Junta Directiva</w:t>
      </w:r>
      <w:r>
        <w:rPr>
          <w:rFonts w:cs="Arial"/>
          <w:sz w:val="22"/>
          <w:szCs w:val="22"/>
          <w:lang w:val="es-CR"/>
        </w:rPr>
        <w:t xml:space="preserve">, los </w:t>
      </w:r>
      <w:r w:rsidR="00F82AA3">
        <w:rPr>
          <w:rFonts w:cs="Arial"/>
          <w:sz w:val="22"/>
          <w:szCs w:val="22"/>
          <w:lang w:val="es-CR"/>
        </w:rPr>
        <w:t xml:space="preserve">aspectos en los que </w:t>
      </w:r>
      <w:r w:rsidR="005E7C8D">
        <w:rPr>
          <w:rFonts w:cs="Arial"/>
          <w:sz w:val="22"/>
          <w:szCs w:val="22"/>
          <w:lang w:val="es-CR"/>
        </w:rPr>
        <w:t xml:space="preserve">este </w:t>
      </w:r>
      <w:r w:rsidR="008B495A">
        <w:rPr>
          <w:rFonts w:cs="Arial"/>
          <w:sz w:val="22"/>
          <w:szCs w:val="22"/>
          <w:lang w:val="es-CR"/>
        </w:rPr>
        <w:t>Ó</w:t>
      </w:r>
      <w:r w:rsidR="005E7C8D">
        <w:rPr>
          <w:rFonts w:cs="Arial"/>
          <w:sz w:val="22"/>
          <w:szCs w:val="22"/>
          <w:lang w:val="es-CR"/>
        </w:rPr>
        <w:t xml:space="preserve">rgano Colegiado </w:t>
      </w:r>
      <w:r w:rsidR="00F82AA3">
        <w:rPr>
          <w:rFonts w:cs="Arial"/>
          <w:sz w:val="22"/>
          <w:szCs w:val="22"/>
          <w:lang w:val="es-CR"/>
        </w:rPr>
        <w:t>debe</w:t>
      </w:r>
      <w:r w:rsidR="005E7C8D">
        <w:rPr>
          <w:rFonts w:cs="Arial"/>
          <w:sz w:val="22"/>
          <w:szCs w:val="22"/>
          <w:lang w:val="es-CR"/>
        </w:rPr>
        <w:t>ría</w:t>
      </w:r>
      <w:r w:rsidR="00F82AA3">
        <w:rPr>
          <w:rFonts w:cs="Arial"/>
          <w:sz w:val="22"/>
          <w:szCs w:val="22"/>
          <w:lang w:val="es-CR"/>
        </w:rPr>
        <w:t xml:space="preserve"> </w:t>
      </w:r>
      <w:r w:rsidR="005E7C8D">
        <w:rPr>
          <w:rFonts w:cs="Arial"/>
          <w:sz w:val="22"/>
          <w:szCs w:val="22"/>
          <w:lang w:val="es-CR"/>
        </w:rPr>
        <w:t>recibir capacitación</w:t>
      </w:r>
      <w:r w:rsidR="000F6127">
        <w:rPr>
          <w:rFonts w:cs="Arial"/>
          <w:sz w:val="22"/>
          <w:szCs w:val="22"/>
          <w:lang w:val="es-CR"/>
        </w:rPr>
        <w:t xml:space="preserve"> </w:t>
      </w:r>
      <w:r w:rsidR="00F82AA3">
        <w:rPr>
          <w:rFonts w:cs="Arial"/>
          <w:sz w:val="22"/>
          <w:szCs w:val="22"/>
          <w:lang w:val="es-CR"/>
        </w:rPr>
        <w:t xml:space="preserve">en materia de Gobierno </w:t>
      </w:r>
      <w:r w:rsidR="005E7C8D">
        <w:rPr>
          <w:rFonts w:cs="Arial"/>
          <w:sz w:val="22"/>
          <w:szCs w:val="22"/>
          <w:lang w:val="es-CR"/>
        </w:rPr>
        <w:t xml:space="preserve">Corporativo, </w:t>
      </w:r>
      <w:r w:rsidR="005E7C8D">
        <w:rPr>
          <w:rFonts w:cs="Arial"/>
          <w:sz w:val="22"/>
          <w:szCs w:val="22"/>
        </w:rPr>
        <w:t>con base en l</w:t>
      </w:r>
      <w:r w:rsidR="004153CB">
        <w:rPr>
          <w:rFonts w:cs="Arial"/>
          <w:sz w:val="22"/>
          <w:szCs w:val="22"/>
        </w:rPr>
        <w:t>a normativa</w:t>
      </w:r>
      <w:r w:rsidR="005E7C8D">
        <w:rPr>
          <w:rFonts w:cs="Arial"/>
          <w:sz w:val="22"/>
          <w:szCs w:val="22"/>
        </w:rPr>
        <w:t xml:space="preserve"> de la S</w:t>
      </w:r>
      <w:r w:rsidR="008B495A">
        <w:rPr>
          <w:rFonts w:cs="Arial"/>
          <w:sz w:val="22"/>
          <w:szCs w:val="22"/>
        </w:rPr>
        <w:t>UGEF y</w:t>
      </w:r>
      <w:r w:rsidR="005E7C8D">
        <w:rPr>
          <w:rFonts w:cs="Arial"/>
          <w:sz w:val="22"/>
          <w:szCs w:val="22"/>
        </w:rPr>
        <w:t xml:space="preserve"> las políticas que en </w:t>
      </w:r>
      <w:r w:rsidR="004153CB">
        <w:rPr>
          <w:rFonts w:cs="Arial"/>
          <w:sz w:val="22"/>
          <w:szCs w:val="22"/>
        </w:rPr>
        <w:t>este tema</w:t>
      </w:r>
      <w:r w:rsidR="005E7C8D">
        <w:rPr>
          <w:rFonts w:cs="Arial"/>
          <w:sz w:val="22"/>
          <w:szCs w:val="22"/>
        </w:rPr>
        <w:t xml:space="preserve"> promueve el Gobierno de la República</w:t>
      </w:r>
      <w:r w:rsidR="004153CB">
        <w:rPr>
          <w:rFonts w:cs="Arial"/>
          <w:sz w:val="22"/>
          <w:szCs w:val="22"/>
        </w:rPr>
        <w:t>,</w:t>
      </w:r>
      <w:r w:rsidR="005E7C8D">
        <w:rPr>
          <w:rFonts w:cs="Arial"/>
          <w:sz w:val="22"/>
          <w:szCs w:val="22"/>
        </w:rPr>
        <w:t xml:space="preserve"> en el marco de las </w:t>
      </w:r>
      <w:r w:rsidR="008B495A">
        <w:rPr>
          <w:rFonts w:cs="Arial"/>
          <w:sz w:val="22"/>
          <w:szCs w:val="22"/>
        </w:rPr>
        <w:t xml:space="preserve">acciones tendientes a lograr la incorporación de </w:t>
      </w:r>
      <w:r w:rsidR="005E7C8D">
        <w:rPr>
          <w:rFonts w:cs="Arial"/>
          <w:sz w:val="22"/>
          <w:szCs w:val="22"/>
        </w:rPr>
        <w:t>Costa Rica a la Organización para la Cooperación y Desarrollo Económico (OCDE).</w:t>
      </w:r>
    </w:p>
    <w:p w14:paraId="66794E3F" w14:textId="77777777" w:rsidR="00277AFF" w:rsidRDefault="00277AFF" w:rsidP="00C27EF8">
      <w:pPr>
        <w:spacing w:line="360" w:lineRule="auto"/>
        <w:jc w:val="both"/>
        <w:rPr>
          <w:rFonts w:cs="Arial"/>
          <w:sz w:val="22"/>
          <w:szCs w:val="22"/>
        </w:rPr>
      </w:pPr>
    </w:p>
    <w:p w14:paraId="3F955D1D" w14:textId="7E64DBAC" w:rsidR="006914DD" w:rsidRDefault="004153CB" w:rsidP="00C27EF8">
      <w:pPr>
        <w:spacing w:line="360" w:lineRule="auto"/>
        <w:jc w:val="both"/>
        <w:rPr>
          <w:rFonts w:cs="Arial"/>
          <w:sz w:val="22"/>
          <w:szCs w:val="22"/>
        </w:rPr>
      </w:pPr>
      <w:r>
        <w:rPr>
          <w:rFonts w:cs="Arial"/>
          <w:sz w:val="22"/>
          <w:szCs w:val="22"/>
        </w:rPr>
        <w:t xml:space="preserve">Complementariamente, se solicita a la </w:t>
      </w:r>
      <w:r w:rsidR="00E94D42" w:rsidRPr="00E94D42">
        <w:rPr>
          <w:rFonts w:cs="Arial"/>
          <w:sz w:val="22"/>
          <w:szCs w:val="22"/>
          <w:lang w:val="es-ES_tradnl"/>
        </w:rPr>
        <w:t>Asesoría Legal</w:t>
      </w:r>
      <w:r w:rsidR="008B495A">
        <w:rPr>
          <w:rFonts w:cs="Arial"/>
          <w:sz w:val="22"/>
          <w:szCs w:val="22"/>
          <w:lang w:val="es-ES_tradnl"/>
        </w:rPr>
        <w:t xml:space="preserve">, </w:t>
      </w:r>
      <w:r w:rsidR="00E94D42">
        <w:rPr>
          <w:rFonts w:cs="Arial"/>
          <w:sz w:val="22"/>
          <w:szCs w:val="22"/>
          <w:lang w:val="es-ES_tradnl"/>
        </w:rPr>
        <w:t xml:space="preserve">para que </w:t>
      </w:r>
      <w:r w:rsidR="008B495A">
        <w:rPr>
          <w:rFonts w:cs="Arial"/>
          <w:sz w:val="22"/>
          <w:szCs w:val="22"/>
          <w:lang w:val="es-ES_tradnl"/>
        </w:rPr>
        <w:t>presente a esta</w:t>
      </w:r>
      <w:r>
        <w:rPr>
          <w:rFonts w:cs="Arial"/>
          <w:sz w:val="22"/>
          <w:szCs w:val="22"/>
          <w:lang w:val="es-ES_tradnl"/>
        </w:rPr>
        <w:t xml:space="preserve"> </w:t>
      </w:r>
      <w:r w:rsidRPr="004153CB">
        <w:rPr>
          <w:rFonts w:cs="Arial"/>
          <w:sz w:val="22"/>
          <w:szCs w:val="22"/>
          <w:lang w:val="es-CR"/>
        </w:rPr>
        <w:t>Junta Directiva</w:t>
      </w:r>
      <w:r>
        <w:rPr>
          <w:rFonts w:cs="Arial"/>
          <w:sz w:val="22"/>
          <w:szCs w:val="22"/>
          <w:lang w:val="es-CR"/>
        </w:rPr>
        <w:t xml:space="preserve"> el procedimiento </w:t>
      </w:r>
      <w:r w:rsidR="008B495A">
        <w:rPr>
          <w:rFonts w:cs="Arial"/>
          <w:sz w:val="22"/>
          <w:szCs w:val="22"/>
          <w:lang w:val="es-CR"/>
        </w:rPr>
        <w:t xml:space="preserve">jurídicamente viable y las eventuales restricciones que deben observarse, para </w:t>
      </w:r>
      <w:r>
        <w:rPr>
          <w:rFonts w:cs="Arial"/>
          <w:sz w:val="22"/>
          <w:szCs w:val="22"/>
          <w:lang w:val="es-CR"/>
        </w:rPr>
        <w:t xml:space="preserve">que </w:t>
      </w:r>
      <w:r w:rsidR="008B495A">
        <w:rPr>
          <w:rFonts w:cs="Arial"/>
          <w:sz w:val="22"/>
          <w:szCs w:val="22"/>
          <w:lang w:val="es-CR"/>
        </w:rPr>
        <w:t xml:space="preserve">los miembros de esta </w:t>
      </w:r>
      <w:r w:rsidR="008B495A" w:rsidRPr="008B495A">
        <w:rPr>
          <w:rFonts w:cs="Arial"/>
          <w:sz w:val="22"/>
          <w:szCs w:val="22"/>
          <w:lang w:val="es-CR"/>
        </w:rPr>
        <w:t>Junta Directiva</w:t>
      </w:r>
      <w:r w:rsidR="008B495A">
        <w:rPr>
          <w:rFonts w:cs="Arial"/>
          <w:sz w:val="22"/>
          <w:szCs w:val="22"/>
          <w:lang w:val="es-CR"/>
        </w:rPr>
        <w:t xml:space="preserve"> </w:t>
      </w:r>
      <w:r w:rsidR="00D83CAE">
        <w:rPr>
          <w:rFonts w:cs="Arial"/>
          <w:sz w:val="22"/>
          <w:szCs w:val="22"/>
          <w:lang w:val="es-CR"/>
        </w:rPr>
        <w:t>participen en actividades o planes de capacitación con cargo a los recursos de la institución.</w:t>
      </w:r>
    </w:p>
    <w:p w14:paraId="40973291"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p>
    <w:p w14:paraId="037BB24E" w14:textId="77777777" w:rsidR="00C27EF8" w:rsidRPr="00D14EAF" w:rsidRDefault="00C27EF8" w:rsidP="00C27EF8">
      <w:pPr>
        <w:spacing w:line="360" w:lineRule="auto"/>
        <w:jc w:val="both"/>
        <w:rPr>
          <w:rFonts w:cs="Arial"/>
          <w:b/>
          <w:sz w:val="22"/>
        </w:rPr>
      </w:pPr>
      <w:r w:rsidRPr="00D14EAF">
        <w:rPr>
          <w:rFonts w:cs="Arial"/>
          <w:b/>
          <w:sz w:val="22"/>
        </w:rPr>
        <w:t>************</w:t>
      </w:r>
    </w:p>
    <w:p w14:paraId="3B7414B5" w14:textId="77777777" w:rsidR="00C27EF8" w:rsidRDefault="00C27EF8" w:rsidP="00C27EF8">
      <w:pPr>
        <w:spacing w:line="360" w:lineRule="auto"/>
        <w:jc w:val="both"/>
        <w:rPr>
          <w:rFonts w:cs="Arial"/>
          <w:sz w:val="22"/>
          <w:lang w:val="es-ES_tradnl"/>
        </w:rPr>
      </w:pPr>
    </w:p>
    <w:p w14:paraId="6F4B2A55"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N°17</w:t>
      </w:r>
      <w:r w:rsidRPr="00AB2826">
        <w:rPr>
          <w:rFonts w:cs="Arial"/>
          <w:szCs w:val="22"/>
        </w:rPr>
        <w:t>:</w:t>
      </w:r>
    </w:p>
    <w:p w14:paraId="4857F3DA" w14:textId="6C0C4D22" w:rsidR="00C27EF8" w:rsidRDefault="007B6376" w:rsidP="00C27EF8">
      <w:pPr>
        <w:spacing w:line="360" w:lineRule="auto"/>
        <w:jc w:val="both"/>
        <w:rPr>
          <w:rFonts w:cs="Arial"/>
          <w:sz w:val="22"/>
          <w:szCs w:val="22"/>
        </w:rPr>
      </w:pPr>
      <w:r>
        <w:rPr>
          <w:rFonts w:cs="Arial"/>
          <w:sz w:val="22"/>
          <w:lang w:val="es-ES_tradnl"/>
        </w:rPr>
        <w:t xml:space="preserve">Instruir a la </w:t>
      </w:r>
      <w:r w:rsidRPr="007B6376">
        <w:rPr>
          <w:rFonts w:cs="Arial"/>
          <w:sz w:val="22"/>
          <w:szCs w:val="22"/>
          <w:lang w:val="es-ES_tradnl"/>
        </w:rPr>
        <w:t>Administración</w:t>
      </w:r>
      <w:r>
        <w:rPr>
          <w:rFonts w:cs="Arial"/>
          <w:sz w:val="22"/>
          <w:szCs w:val="22"/>
          <w:lang w:val="es-ES_tradnl"/>
        </w:rPr>
        <w:t xml:space="preserve">, para que, con el concurso de las entidades autorizadas, identifique los casos del Triángulo de Solidaridad que se encuentran pendientes de aprobación y, en caso de que la entidad no cuente con recursos disponibles para concluir el trámite en lo que resta del presente año, realice las gestiones pertinentes para ampliar los plazos de las opciones de </w:t>
      </w:r>
      <w:proofErr w:type="gramStart"/>
      <w:r>
        <w:rPr>
          <w:rFonts w:cs="Arial"/>
          <w:sz w:val="22"/>
          <w:szCs w:val="22"/>
          <w:lang w:val="es-ES_tradnl"/>
        </w:rPr>
        <w:t>compra-venta</w:t>
      </w:r>
      <w:proofErr w:type="gramEnd"/>
      <w:r>
        <w:rPr>
          <w:rFonts w:cs="Arial"/>
          <w:sz w:val="22"/>
          <w:szCs w:val="22"/>
          <w:lang w:val="es-ES_tradnl"/>
        </w:rPr>
        <w:t xml:space="preserve"> a las familias.</w:t>
      </w:r>
    </w:p>
    <w:p w14:paraId="7132BFF8"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p>
    <w:p w14:paraId="42FB7BC3" w14:textId="77777777" w:rsidR="00C27EF8" w:rsidRPr="00D14EAF" w:rsidRDefault="00C27EF8" w:rsidP="00C27EF8">
      <w:pPr>
        <w:spacing w:line="360" w:lineRule="auto"/>
        <w:jc w:val="both"/>
        <w:rPr>
          <w:rFonts w:cs="Arial"/>
          <w:b/>
          <w:sz w:val="22"/>
        </w:rPr>
      </w:pPr>
      <w:r w:rsidRPr="00D14EAF">
        <w:rPr>
          <w:rFonts w:cs="Arial"/>
          <w:b/>
          <w:sz w:val="22"/>
        </w:rPr>
        <w:t>************</w:t>
      </w:r>
    </w:p>
    <w:p w14:paraId="44C7CC9E" w14:textId="77777777" w:rsidR="00C27EF8" w:rsidRDefault="00C27EF8" w:rsidP="00C27EF8">
      <w:pPr>
        <w:spacing w:line="360" w:lineRule="auto"/>
        <w:jc w:val="both"/>
        <w:rPr>
          <w:rFonts w:cs="Arial"/>
          <w:sz w:val="22"/>
          <w:lang w:val="es-ES_tradnl"/>
        </w:rPr>
      </w:pPr>
    </w:p>
    <w:p w14:paraId="4001AF00"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N°18</w:t>
      </w:r>
      <w:r w:rsidRPr="00AB2826">
        <w:rPr>
          <w:rFonts w:cs="Arial"/>
          <w:szCs w:val="22"/>
        </w:rPr>
        <w:t>:</w:t>
      </w:r>
    </w:p>
    <w:p w14:paraId="591C336E" w14:textId="30AC4100" w:rsidR="00C27EF8" w:rsidRDefault="00F1197A" w:rsidP="00C27EF8">
      <w:pPr>
        <w:spacing w:line="360" w:lineRule="auto"/>
        <w:jc w:val="both"/>
        <w:rPr>
          <w:rFonts w:eastAsiaTheme="minorHAnsi" w:cs="Arial"/>
          <w:sz w:val="22"/>
          <w:szCs w:val="22"/>
          <w:lang w:val="es-CR" w:eastAsia="en-US"/>
        </w:rPr>
      </w:pPr>
      <w:r>
        <w:rPr>
          <w:rFonts w:cs="Arial"/>
          <w:sz w:val="22"/>
          <w:szCs w:val="22"/>
        </w:rPr>
        <w:t xml:space="preserve">Instruir a la </w:t>
      </w:r>
      <w:r w:rsidRPr="00F1197A">
        <w:rPr>
          <w:rFonts w:cs="Arial"/>
          <w:sz w:val="22"/>
          <w:szCs w:val="22"/>
          <w:lang w:val="es-CR"/>
        </w:rPr>
        <w:t>Gerencia General</w:t>
      </w:r>
      <w:r>
        <w:rPr>
          <w:rFonts w:cs="Arial"/>
          <w:sz w:val="22"/>
          <w:szCs w:val="22"/>
          <w:lang w:val="es-CR"/>
        </w:rPr>
        <w:t>, para que con el concurso del Departamento Técnico, revise</w:t>
      </w:r>
      <w:r>
        <w:rPr>
          <w:rFonts w:cs="Arial"/>
          <w:sz w:val="22"/>
          <w:lang w:val="es-ES_tradnl"/>
        </w:rPr>
        <w:t xml:space="preserve"> los alcances del nuevo “Reglamento </w:t>
      </w:r>
      <w:r w:rsidRPr="007274F9">
        <w:rPr>
          <w:rFonts w:eastAsiaTheme="minorHAnsi" w:cs="Arial"/>
          <w:sz w:val="22"/>
          <w:szCs w:val="22"/>
          <w:lang w:val="es-CR" w:eastAsia="en-US"/>
        </w:rPr>
        <w:t>para la contratación de servicios de</w:t>
      </w:r>
      <w:r>
        <w:rPr>
          <w:rFonts w:eastAsiaTheme="minorHAnsi" w:cs="Arial"/>
          <w:sz w:val="22"/>
          <w:szCs w:val="22"/>
          <w:lang w:val="es-CR" w:eastAsia="en-US"/>
        </w:rPr>
        <w:t xml:space="preserve"> </w:t>
      </w:r>
      <w:r w:rsidRPr="007274F9">
        <w:rPr>
          <w:rFonts w:eastAsiaTheme="minorHAnsi" w:cs="Arial"/>
          <w:sz w:val="22"/>
          <w:szCs w:val="22"/>
          <w:lang w:val="es-CR" w:eastAsia="en-US"/>
        </w:rPr>
        <w:t>consultoría en ingeniería y arquitectura</w:t>
      </w:r>
      <w:r>
        <w:rPr>
          <w:rFonts w:eastAsiaTheme="minorHAnsi" w:cs="Arial"/>
          <w:sz w:val="22"/>
          <w:szCs w:val="22"/>
          <w:lang w:val="es-CR" w:eastAsia="en-US"/>
        </w:rPr>
        <w:t xml:space="preserve">” y presente a esta </w:t>
      </w:r>
      <w:r w:rsidRPr="007274F9">
        <w:rPr>
          <w:rFonts w:eastAsiaTheme="minorHAnsi" w:cs="Arial"/>
          <w:sz w:val="22"/>
          <w:szCs w:val="22"/>
          <w:lang w:val="es-CR" w:eastAsia="en-US"/>
        </w:rPr>
        <w:t>Junta Directiva</w:t>
      </w:r>
      <w:r>
        <w:rPr>
          <w:rFonts w:eastAsiaTheme="minorHAnsi" w:cs="Arial"/>
          <w:sz w:val="22"/>
          <w:szCs w:val="22"/>
          <w:lang w:val="es-CR" w:eastAsia="en-US"/>
        </w:rPr>
        <w:t xml:space="preserve"> las reformas que correspondan, a la reglamentación del </w:t>
      </w:r>
      <w:r w:rsidRPr="007274F9">
        <w:rPr>
          <w:rFonts w:eastAsiaTheme="minorHAnsi" w:cs="Arial"/>
          <w:sz w:val="22"/>
          <w:szCs w:val="22"/>
          <w:lang w:val="es-CR" w:eastAsia="en-US"/>
        </w:rPr>
        <w:t>Sistema Financiero Nacional para la Vivienda</w:t>
      </w:r>
      <w:r>
        <w:rPr>
          <w:rFonts w:eastAsiaTheme="minorHAnsi" w:cs="Arial"/>
          <w:sz w:val="22"/>
          <w:szCs w:val="22"/>
          <w:lang w:val="es-CR" w:eastAsia="en-US"/>
        </w:rPr>
        <w:t>.</w:t>
      </w:r>
    </w:p>
    <w:p w14:paraId="5B466C59" w14:textId="224E8321" w:rsidR="00A00FD9" w:rsidRDefault="00A00FD9" w:rsidP="00C27EF8">
      <w:pPr>
        <w:spacing w:line="360" w:lineRule="auto"/>
        <w:jc w:val="both"/>
        <w:rPr>
          <w:rFonts w:eastAsiaTheme="minorHAnsi" w:cs="Arial"/>
          <w:sz w:val="22"/>
          <w:szCs w:val="22"/>
          <w:lang w:val="es-CR" w:eastAsia="en-US"/>
        </w:rPr>
      </w:pPr>
    </w:p>
    <w:p w14:paraId="3909556A" w14:textId="2D71703D" w:rsidR="00A00FD9" w:rsidRDefault="00A00FD9" w:rsidP="00C27EF8">
      <w:pPr>
        <w:spacing w:line="360" w:lineRule="auto"/>
        <w:jc w:val="both"/>
        <w:rPr>
          <w:rFonts w:cs="Arial"/>
          <w:sz w:val="22"/>
          <w:szCs w:val="22"/>
        </w:rPr>
      </w:pPr>
      <w:r>
        <w:rPr>
          <w:rFonts w:eastAsiaTheme="minorHAnsi" w:cs="Arial"/>
          <w:sz w:val="22"/>
          <w:szCs w:val="22"/>
          <w:lang w:val="es-CR" w:eastAsia="en-US"/>
        </w:rPr>
        <w:lastRenderedPageBreak/>
        <w:t xml:space="preserve">Para rendir el respectivo informe, se otorga a la </w:t>
      </w:r>
      <w:r w:rsidRPr="00A00FD9">
        <w:rPr>
          <w:rFonts w:eastAsiaTheme="minorHAnsi" w:cs="Arial"/>
          <w:sz w:val="22"/>
          <w:szCs w:val="22"/>
          <w:lang w:val="es-CR" w:eastAsia="en-US"/>
        </w:rPr>
        <w:t>Administración</w:t>
      </w:r>
      <w:r>
        <w:rPr>
          <w:rFonts w:eastAsiaTheme="minorHAnsi" w:cs="Arial"/>
          <w:sz w:val="22"/>
          <w:szCs w:val="22"/>
          <w:lang w:val="es-CR" w:eastAsia="en-US"/>
        </w:rPr>
        <w:t xml:space="preserve"> un plazo de hasta el próximo </w:t>
      </w:r>
      <w:r w:rsidR="002C3AC4">
        <w:rPr>
          <w:rFonts w:eastAsiaTheme="minorHAnsi" w:cs="Arial"/>
          <w:sz w:val="22"/>
          <w:szCs w:val="22"/>
          <w:lang w:val="es-CR" w:eastAsia="en-US"/>
        </w:rPr>
        <w:t>07</w:t>
      </w:r>
      <w:r>
        <w:rPr>
          <w:rFonts w:eastAsiaTheme="minorHAnsi" w:cs="Arial"/>
          <w:sz w:val="22"/>
          <w:szCs w:val="22"/>
          <w:lang w:val="es-CR" w:eastAsia="en-US"/>
        </w:rPr>
        <w:t xml:space="preserve"> de </w:t>
      </w:r>
      <w:r w:rsidR="002C3AC4">
        <w:rPr>
          <w:rFonts w:eastAsiaTheme="minorHAnsi" w:cs="Arial"/>
          <w:sz w:val="22"/>
          <w:szCs w:val="22"/>
          <w:lang w:val="es-CR" w:eastAsia="en-US"/>
        </w:rPr>
        <w:t>noviembre</w:t>
      </w:r>
      <w:r>
        <w:rPr>
          <w:rFonts w:eastAsiaTheme="minorHAnsi" w:cs="Arial"/>
          <w:sz w:val="22"/>
          <w:szCs w:val="22"/>
          <w:lang w:val="es-CR" w:eastAsia="en-US"/>
        </w:rPr>
        <w:t>.</w:t>
      </w:r>
    </w:p>
    <w:p w14:paraId="29EDE8CA"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p>
    <w:p w14:paraId="27086174" w14:textId="77777777" w:rsidR="00C27EF8" w:rsidRPr="00D14EAF" w:rsidRDefault="00C27EF8" w:rsidP="00C27EF8">
      <w:pPr>
        <w:spacing w:line="360" w:lineRule="auto"/>
        <w:jc w:val="both"/>
        <w:rPr>
          <w:rFonts w:cs="Arial"/>
          <w:b/>
          <w:sz w:val="22"/>
        </w:rPr>
      </w:pPr>
      <w:r w:rsidRPr="00D14EAF">
        <w:rPr>
          <w:rFonts w:cs="Arial"/>
          <w:b/>
          <w:sz w:val="22"/>
        </w:rPr>
        <w:t>************</w:t>
      </w:r>
    </w:p>
    <w:p w14:paraId="078F7157" w14:textId="77777777" w:rsidR="00C27EF8" w:rsidRDefault="00C27EF8" w:rsidP="00C27EF8">
      <w:pPr>
        <w:spacing w:line="360" w:lineRule="auto"/>
        <w:jc w:val="both"/>
        <w:rPr>
          <w:rFonts w:cs="Arial"/>
          <w:sz w:val="22"/>
          <w:lang w:val="es-ES_tradnl"/>
        </w:rPr>
      </w:pPr>
    </w:p>
    <w:p w14:paraId="6C02A819" w14:textId="77777777" w:rsidR="00C27EF8" w:rsidRPr="00AB2826" w:rsidRDefault="00C27EF8" w:rsidP="00C27EF8">
      <w:pPr>
        <w:spacing w:line="360" w:lineRule="auto"/>
        <w:jc w:val="both"/>
        <w:rPr>
          <w:rFonts w:cs="Arial"/>
          <w:sz w:val="22"/>
          <w:szCs w:val="22"/>
        </w:rPr>
      </w:pPr>
      <w:bookmarkStart w:id="0" w:name="_GoBack"/>
      <w:bookmarkEnd w:id="0"/>
    </w:p>
    <w:p w14:paraId="3CF7BBD2" w14:textId="77777777" w:rsidR="00500BC2" w:rsidRDefault="00500BC2"/>
    <w:sectPr w:rsidR="00500BC2">
      <w:headerReference w:type="default" r:id="rId8"/>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DAC1A5" w14:textId="77777777" w:rsidR="00FE6EEF" w:rsidRDefault="00FE6EEF">
      <w:r>
        <w:separator/>
      </w:r>
    </w:p>
  </w:endnote>
  <w:endnote w:type="continuationSeparator" w:id="0">
    <w:p w14:paraId="400E3478" w14:textId="77777777" w:rsidR="00FE6EEF" w:rsidRDefault="00FE6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ED4122" w14:textId="77777777" w:rsidR="00FE6EEF" w:rsidRDefault="00FE6EEF">
      <w:r>
        <w:separator/>
      </w:r>
    </w:p>
  </w:footnote>
  <w:footnote w:type="continuationSeparator" w:id="0">
    <w:p w14:paraId="2BD10CC9" w14:textId="77777777" w:rsidR="00FE6EEF" w:rsidRDefault="00FE6E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D922E" w14:textId="77777777" w:rsidR="00FE6EEF" w:rsidRDefault="00FE6EEF">
    <w:pPr>
      <w:pStyle w:val="Encabezado"/>
      <w:rPr>
        <w:lang w:val="es-ES"/>
      </w:rPr>
    </w:pPr>
  </w:p>
  <w:p w14:paraId="6CCDB9DD" w14:textId="77777777" w:rsidR="00FE6EEF" w:rsidRDefault="00FE6EEF">
    <w:pPr>
      <w:pStyle w:val="Encabezado"/>
      <w:rPr>
        <w:rStyle w:val="Nmerodepgina"/>
        <w:sz w:val="18"/>
      </w:rPr>
    </w:pPr>
    <w:r>
      <w:rPr>
        <w:sz w:val="18"/>
        <w:lang w:val="es-ES"/>
      </w:rPr>
      <w:t xml:space="preserve">    Minuta de la sesión Nº 78-2019                      07 de octubre de 2019                                                       </w:t>
    </w:r>
    <w:r>
      <w:rPr>
        <w:rStyle w:val="Nmerodepgina"/>
        <w:sz w:val="18"/>
      </w:rPr>
      <w:fldChar w:fldCharType="begin"/>
    </w:r>
    <w:r>
      <w:rPr>
        <w:rStyle w:val="Nmerodepgina"/>
        <w:sz w:val="18"/>
      </w:rPr>
      <w:instrText xml:space="preserve"> PAGE </w:instrText>
    </w:r>
    <w:r>
      <w:rPr>
        <w:rStyle w:val="Nmerodepgina"/>
        <w:sz w:val="18"/>
      </w:rPr>
      <w:fldChar w:fldCharType="separate"/>
    </w:r>
    <w:r>
      <w:rPr>
        <w:rStyle w:val="Nmerodepgina"/>
        <w:noProof/>
        <w:sz w:val="18"/>
      </w:rPr>
      <w:t>3</w:t>
    </w:r>
    <w:r>
      <w:rPr>
        <w:rStyle w:val="Nmerodepgina"/>
        <w:sz w:val="18"/>
      </w:rPr>
      <w:fldChar w:fldCharType="end"/>
    </w:r>
  </w:p>
  <w:p w14:paraId="2B60343E" w14:textId="77777777" w:rsidR="00FE6EEF" w:rsidRDefault="00FE6EEF">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477F3A"/>
    <w:multiLevelType w:val="hybridMultilevel"/>
    <w:tmpl w:val="726E7B0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5"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89F1C92"/>
    <w:multiLevelType w:val="hybridMultilevel"/>
    <w:tmpl w:val="7C5C639C"/>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2EA1188C"/>
    <w:multiLevelType w:val="hybridMultilevel"/>
    <w:tmpl w:val="CFDCA64A"/>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FA1322"/>
    <w:multiLevelType w:val="hybridMultilevel"/>
    <w:tmpl w:val="89727D1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4DDF1F33"/>
    <w:multiLevelType w:val="hybridMultilevel"/>
    <w:tmpl w:val="4C7CBD0C"/>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62A058D4"/>
    <w:multiLevelType w:val="hybridMultilevel"/>
    <w:tmpl w:val="2F66A268"/>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7D904B9F"/>
    <w:multiLevelType w:val="hybridMultilevel"/>
    <w:tmpl w:val="A0EAD3EE"/>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9"/>
  </w:num>
  <w:num w:numId="2">
    <w:abstractNumId w:val="2"/>
  </w:num>
  <w:num w:numId="3">
    <w:abstractNumId w:val="13"/>
  </w:num>
  <w:num w:numId="4">
    <w:abstractNumId w:val="1"/>
  </w:num>
  <w:num w:numId="5">
    <w:abstractNumId w:val="0"/>
  </w:num>
  <w:num w:numId="6">
    <w:abstractNumId w:val="15"/>
  </w:num>
  <w:num w:numId="7">
    <w:abstractNumId w:val="20"/>
  </w:num>
  <w:num w:numId="8">
    <w:abstractNumId w:val="10"/>
  </w:num>
  <w:num w:numId="9">
    <w:abstractNumId w:val="8"/>
  </w:num>
  <w:num w:numId="10">
    <w:abstractNumId w:val="4"/>
  </w:num>
  <w:num w:numId="11">
    <w:abstractNumId w:val="5"/>
  </w:num>
  <w:num w:numId="12">
    <w:abstractNumId w:val="21"/>
  </w:num>
  <w:num w:numId="13">
    <w:abstractNumId w:val="19"/>
  </w:num>
  <w:num w:numId="14">
    <w:abstractNumId w:val="18"/>
  </w:num>
  <w:num w:numId="15">
    <w:abstractNumId w:val="12"/>
  </w:num>
  <w:num w:numId="16">
    <w:abstractNumId w:val="16"/>
  </w:num>
  <w:num w:numId="17">
    <w:abstractNumId w:val="3"/>
  </w:num>
  <w:num w:numId="18">
    <w:abstractNumId w:val="7"/>
  </w:num>
  <w:num w:numId="19">
    <w:abstractNumId w:val="6"/>
  </w:num>
  <w:num w:numId="20">
    <w:abstractNumId w:val="11"/>
  </w:num>
  <w:num w:numId="21">
    <w:abstractNumId w:val="14"/>
  </w:num>
  <w:num w:numId="22">
    <w:abstractNumId w:val="17"/>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readOnly" w:formatting="1" w:enforcement="1" w:cryptProviderType="rsaAES" w:cryptAlgorithmClass="hash" w:cryptAlgorithmType="typeAny" w:cryptAlgorithmSid="14" w:cryptSpinCount="100000" w:hash="xpdgiEcRUnpFmN9Fu1EvS+KgWLwIadiYezKJFjVkpv+YtG3HoknusjEuudfi21dC/5jKJ/BoWH1vystyNK51aw==" w:salt="aHaLo4Dkuv0I8y47gw5eN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057"/>
    <w:rsid w:val="00002EA6"/>
    <w:rsid w:val="000154EE"/>
    <w:rsid w:val="00030630"/>
    <w:rsid w:val="0003085B"/>
    <w:rsid w:val="00035BCB"/>
    <w:rsid w:val="000452B4"/>
    <w:rsid w:val="0005030E"/>
    <w:rsid w:val="00051444"/>
    <w:rsid w:val="00053B78"/>
    <w:rsid w:val="00060551"/>
    <w:rsid w:val="0006237B"/>
    <w:rsid w:val="0007046E"/>
    <w:rsid w:val="00081C4F"/>
    <w:rsid w:val="000907C2"/>
    <w:rsid w:val="000B506D"/>
    <w:rsid w:val="000C1B91"/>
    <w:rsid w:val="000C7D64"/>
    <w:rsid w:val="000D04C2"/>
    <w:rsid w:val="000D40D5"/>
    <w:rsid w:val="000F6127"/>
    <w:rsid w:val="000F6DD3"/>
    <w:rsid w:val="00100185"/>
    <w:rsid w:val="001004CA"/>
    <w:rsid w:val="0010704F"/>
    <w:rsid w:val="00180683"/>
    <w:rsid w:val="001907B7"/>
    <w:rsid w:val="00195320"/>
    <w:rsid w:val="0019689F"/>
    <w:rsid w:val="001A2072"/>
    <w:rsid w:val="001A5CCB"/>
    <w:rsid w:val="001A6821"/>
    <w:rsid w:val="001B23A6"/>
    <w:rsid w:val="001C77AF"/>
    <w:rsid w:val="001E07C1"/>
    <w:rsid w:val="001F5104"/>
    <w:rsid w:val="00203CE1"/>
    <w:rsid w:val="00210094"/>
    <w:rsid w:val="00211EB7"/>
    <w:rsid w:val="0022576C"/>
    <w:rsid w:val="002410B3"/>
    <w:rsid w:val="002656EA"/>
    <w:rsid w:val="00276F7A"/>
    <w:rsid w:val="00277AFF"/>
    <w:rsid w:val="00281AC9"/>
    <w:rsid w:val="00283C96"/>
    <w:rsid w:val="00294386"/>
    <w:rsid w:val="002A506C"/>
    <w:rsid w:val="002B048B"/>
    <w:rsid w:val="002C30A8"/>
    <w:rsid w:val="002C3AC4"/>
    <w:rsid w:val="002C4EE2"/>
    <w:rsid w:val="002E0640"/>
    <w:rsid w:val="002E61FC"/>
    <w:rsid w:val="002E6BBC"/>
    <w:rsid w:val="002F0410"/>
    <w:rsid w:val="00316ED5"/>
    <w:rsid w:val="00323D5A"/>
    <w:rsid w:val="003343B8"/>
    <w:rsid w:val="00345A6A"/>
    <w:rsid w:val="00347D24"/>
    <w:rsid w:val="00350310"/>
    <w:rsid w:val="003679EB"/>
    <w:rsid w:val="0037774B"/>
    <w:rsid w:val="0038742D"/>
    <w:rsid w:val="00390A11"/>
    <w:rsid w:val="00393304"/>
    <w:rsid w:val="003A0867"/>
    <w:rsid w:val="003A12E5"/>
    <w:rsid w:val="003A7D37"/>
    <w:rsid w:val="003E391D"/>
    <w:rsid w:val="0040209E"/>
    <w:rsid w:val="00414756"/>
    <w:rsid w:val="00414CB6"/>
    <w:rsid w:val="004153CB"/>
    <w:rsid w:val="004550F2"/>
    <w:rsid w:val="0045749C"/>
    <w:rsid w:val="00471679"/>
    <w:rsid w:val="00480CBD"/>
    <w:rsid w:val="00492333"/>
    <w:rsid w:val="004A0B6A"/>
    <w:rsid w:val="004A6FC5"/>
    <w:rsid w:val="004A7396"/>
    <w:rsid w:val="004B1B86"/>
    <w:rsid w:val="004C073B"/>
    <w:rsid w:val="004E267A"/>
    <w:rsid w:val="0050026E"/>
    <w:rsid w:val="00500BC2"/>
    <w:rsid w:val="005368DF"/>
    <w:rsid w:val="005440ED"/>
    <w:rsid w:val="00552A0A"/>
    <w:rsid w:val="0055512A"/>
    <w:rsid w:val="00561E60"/>
    <w:rsid w:val="00564E77"/>
    <w:rsid w:val="005775DD"/>
    <w:rsid w:val="005802AE"/>
    <w:rsid w:val="00581A27"/>
    <w:rsid w:val="005829EC"/>
    <w:rsid w:val="00587742"/>
    <w:rsid w:val="005E6855"/>
    <w:rsid w:val="005E690F"/>
    <w:rsid w:val="005E7C8D"/>
    <w:rsid w:val="005F4601"/>
    <w:rsid w:val="00621A11"/>
    <w:rsid w:val="00624361"/>
    <w:rsid w:val="00630795"/>
    <w:rsid w:val="00642461"/>
    <w:rsid w:val="00646B8E"/>
    <w:rsid w:val="006914DD"/>
    <w:rsid w:val="006920A8"/>
    <w:rsid w:val="0069356C"/>
    <w:rsid w:val="00693BFB"/>
    <w:rsid w:val="006B7E9A"/>
    <w:rsid w:val="006C72C5"/>
    <w:rsid w:val="006D12E8"/>
    <w:rsid w:val="00722E71"/>
    <w:rsid w:val="00723855"/>
    <w:rsid w:val="007274F9"/>
    <w:rsid w:val="0073399D"/>
    <w:rsid w:val="007544FA"/>
    <w:rsid w:val="00774A49"/>
    <w:rsid w:val="007A20A0"/>
    <w:rsid w:val="007A289C"/>
    <w:rsid w:val="007B6376"/>
    <w:rsid w:val="007C6BEE"/>
    <w:rsid w:val="007D0AED"/>
    <w:rsid w:val="008025ED"/>
    <w:rsid w:val="00805CA4"/>
    <w:rsid w:val="00810231"/>
    <w:rsid w:val="008266EE"/>
    <w:rsid w:val="00842D7D"/>
    <w:rsid w:val="00845C4B"/>
    <w:rsid w:val="008501EC"/>
    <w:rsid w:val="00867994"/>
    <w:rsid w:val="00871E2B"/>
    <w:rsid w:val="0088016A"/>
    <w:rsid w:val="008901BD"/>
    <w:rsid w:val="00893042"/>
    <w:rsid w:val="008A1C53"/>
    <w:rsid w:val="008A249C"/>
    <w:rsid w:val="008B495A"/>
    <w:rsid w:val="008B5ECC"/>
    <w:rsid w:val="008B6225"/>
    <w:rsid w:val="008C261D"/>
    <w:rsid w:val="00907F41"/>
    <w:rsid w:val="00922436"/>
    <w:rsid w:val="00926513"/>
    <w:rsid w:val="009541E6"/>
    <w:rsid w:val="00956997"/>
    <w:rsid w:val="00957E10"/>
    <w:rsid w:val="009750BA"/>
    <w:rsid w:val="009D0035"/>
    <w:rsid w:val="009D58E9"/>
    <w:rsid w:val="009D5CD7"/>
    <w:rsid w:val="009E26A0"/>
    <w:rsid w:val="009F1A97"/>
    <w:rsid w:val="00A00FD9"/>
    <w:rsid w:val="00A03D28"/>
    <w:rsid w:val="00A044D3"/>
    <w:rsid w:val="00A14A0F"/>
    <w:rsid w:val="00A16068"/>
    <w:rsid w:val="00A20361"/>
    <w:rsid w:val="00A43A3A"/>
    <w:rsid w:val="00A51DB1"/>
    <w:rsid w:val="00A540E4"/>
    <w:rsid w:val="00A61057"/>
    <w:rsid w:val="00A6602C"/>
    <w:rsid w:val="00A85C99"/>
    <w:rsid w:val="00A93251"/>
    <w:rsid w:val="00A94D19"/>
    <w:rsid w:val="00AA3498"/>
    <w:rsid w:val="00AC35F8"/>
    <w:rsid w:val="00AC4A44"/>
    <w:rsid w:val="00AC4B7F"/>
    <w:rsid w:val="00AD4C20"/>
    <w:rsid w:val="00AE4D1A"/>
    <w:rsid w:val="00AE63D7"/>
    <w:rsid w:val="00B06FE3"/>
    <w:rsid w:val="00B11F90"/>
    <w:rsid w:val="00B21168"/>
    <w:rsid w:val="00B240F0"/>
    <w:rsid w:val="00B303ED"/>
    <w:rsid w:val="00B3745D"/>
    <w:rsid w:val="00B4668A"/>
    <w:rsid w:val="00B53DC6"/>
    <w:rsid w:val="00B60609"/>
    <w:rsid w:val="00BB0431"/>
    <w:rsid w:val="00BB078C"/>
    <w:rsid w:val="00BC73CC"/>
    <w:rsid w:val="00BD387C"/>
    <w:rsid w:val="00BE3223"/>
    <w:rsid w:val="00BE796E"/>
    <w:rsid w:val="00BF11DE"/>
    <w:rsid w:val="00BF1A23"/>
    <w:rsid w:val="00BF78C3"/>
    <w:rsid w:val="00C238E5"/>
    <w:rsid w:val="00C27EF8"/>
    <w:rsid w:val="00C62D86"/>
    <w:rsid w:val="00C7282A"/>
    <w:rsid w:val="00C80F6A"/>
    <w:rsid w:val="00C935E7"/>
    <w:rsid w:val="00C95962"/>
    <w:rsid w:val="00CD3F8A"/>
    <w:rsid w:val="00CE481C"/>
    <w:rsid w:val="00CF142F"/>
    <w:rsid w:val="00D33A9F"/>
    <w:rsid w:val="00D5564B"/>
    <w:rsid w:val="00D60AA6"/>
    <w:rsid w:val="00D83CAE"/>
    <w:rsid w:val="00D87824"/>
    <w:rsid w:val="00DB1D72"/>
    <w:rsid w:val="00DC6439"/>
    <w:rsid w:val="00DD0AC9"/>
    <w:rsid w:val="00E00710"/>
    <w:rsid w:val="00E13E73"/>
    <w:rsid w:val="00E15510"/>
    <w:rsid w:val="00E16924"/>
    <w:rsid w:val="00E16AD1"/>
    <w:rsid w:val="00E2106B"/>
    <w:rsid w:val="00E44F9B"/>
    <w:rsid w:val="00E576C1"/>
    <w:rsid w:val="00E7149E"/>
    <w:rsid w:val="00E92A7A"/>
    <w:rsid w:val="00E94D42"/>
    <w:rsid w:val="00EA0684"/>
    <w:rsid w:val="00EB334F"/>
    <w:rsid w:val="00EB624D"/>
    <w:rsid w:val="00ED1B44"/>
    <w:rsid w:val="00EE4135"/>
    <w:rsid w:val="00EE573F"/>
    <w:rsid w:val="00EE7457"/>
    <w:rsid w:val="00F1197A"/>
    <w:rsid w:val="00F17A49"/>
    <w:rsid w:val="00F202A9"/>
    <w:rsid w:val="00F25566"/>
    <w:rsid w:val="00F26429"/>
    <w:rsid w:val="00F3207D"/>
    <w:rsid w:val="00F33C15"/>
    <w:rsid w:val="00F465E9"/>
    <w:rsid w:val="00F54A3A"/>
    <w:rsid w:val="00F70CC9"/>
    <w:rsid w:val="00F70E7E"/>
    <w:rsid w:val="00F82AA3"/>
    <w:rsid w:val="00F91C58"/>
    <w:rsid w:val="00FA214F"/>
    <w:rsid w:val="00FB456A"/>
    <w:rsid w:val="00FB5118"/>
    <w:rsid w:val="00FC1F4D"/>
    <w:rsid w:val="00FC33D8"/>
    <w:rsid w:val="00FE6EEF"/>
    <w:rsid w:val="00FF15F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93014"/>
  <w15:chartTrackingRefBased/>
  <w15:docId w15:val="{8F376C3A-6677-4CE3-867B-F7C79EC1C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27EF8"/>
    <w:pPr>
      <w:spacing w:after="0" w:line="240" w:lineRule="auto"/>
    </w:pPr>
    <w:rPr>
      <w:rFonts w:ascii="Arial" w:eastAsia="Times New Roman" w:hAnsi="Arial" w:cs="Times New Roman"/>
      <w:sz w:val="24"/>
      <w:szCs w:val="24"/>
      <w:lang w:val="es-ES" w:eastAsia="es-ES"/>
    </w:rPr>
  </w:style>
  <w:style w:type="paragraph" w:styleId="Ttulo1">
    <w:name w:val="heading 1"/>
    <w:basedOn w:val="Normal"/>
    <w:next w:val="Normal"/>
    <w:link w:val="Ttulo1Car"/>
    <w:qFormat/>
    <w:rsid w:val="00C27EF8"/>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rsid w:val="00C27EF8"/>
    <w:pPr>
      <w:keepNext/>
      <w:jc w:val="both"/>
      <w:outlineLvl w:val="1"/>
    </w:pPr>
    <w:rPr>
      <w:b/>
      <w:i/>
      <w:sz w:val="22"/>
      <w:szCs w:val="20"/>
      <w:u w:val="single"/>
    </w:rPr>
  </w:style>
  <w:style w:type="paragraph" w:styleId="Ttulo4">
    <w:name w:val="heading 4"/>
    <w:basedOn w:val="Normal"/>
    <w:next w:val="Normal"/>
    <w:link w:val="Ttulo4Car"/>
    <w:qFormat/>
    <w:rsid w:val="00C27EF8"/>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27EF8"/>
    <w:rPr>
      <w:rFonts w:ascii="Arial" w:eastAsia="Times New Roman" w:hAnsi="Arial" w:cs="Times New Roman"/>
      <w:b/>
      <w:szCs w:val="20"/>
      <w:u w:val="single"/>
      <w:lang w:val="es-ES" w:eastAsia="es-ES"/>
    </w:rPr>
  </w:style>
  <w:style w:type="character" w:customStyle="1" w:styleId="Ttulo2Car">
    <w:name w:val="Título 2 Car"/>
    <w:basedOn w:val="Fuentedeprrafopredeter"/>
    <w:link w:val="Ttulo2"/>
    <w:rsid w:val="00C27EF8"/>
    <w:rPr>
      <w:rFonts w:ascii="Arial" w:eastAsia="Times New Roman" w:hAnsi="Arial" w:cs="Times New Roman"/>
      <w:b/>
      <w:i/>
      <w:szCs w:val="20"/>
      <w:u w:val="single"/>
      <w:lang w:val="es-ES" w:eastAsia="es-ES"/>
    </w:rPr>
  </w:style>
  <w:style w:type="character" w:customStyle="1" w:styleId="Ttulo4Car">
    <w:name w:val="Título 4 Car"/>
    <w:basedOn w:val="Fuentedeprrafopredeter"/>
    <w:link w:val="Ttulo4"/>
    <w:rsid w:val="00C27EF8"/>
    <w:rPr>
      <w:rFonts w:ascii="Arial" w:eastAsia="Times New Roman" w:hAnsi="Arial" w:cs="Times New Roman"/>
      <w:b/>
      <w:szCs w:val="20"/>
      <w:u w:val="single"/>
      <w:lang w:eastAsia="es-ES"/>
    </w:rPr>
  </w:style>
  <w:style w:type="paragraph" w:styleId="Ttulo">
    <w:name w:val="Title"/>
    <w:basedOn w:val="Normal"/>
    <w:link w:val="TtuloCar"/>
    <w:qFormat/>
    <w:rsid w:val="00C27EF8"/>
    <w:pPr>
      <w:spacing w:line="360" w:lineRule="auto"/>
      <w:ind w:right="-233"/>
      <w:jc w:val="center"/>
    </w:pPr>
    <w:rPr>
      <w:b/>
      <w:sz w:val="22"/>
      <w:szCs w:val="20"/>
      <w:u w:val="single"/>
    </w:rPr>
  </w:style>
  <w:style w:type="character" w:customStyle="1" w:styleId="TtuloCar">
    <w:name w:val="Título Car"/>
    <w:basedOn w:val="Fuentedeprrafopredeter"/>
    <w:link w:val="Ttulo"/>
    <w:rsid w:val="00C27EF8"/>
    <w:rPr>
      <w:rFonts w:ascii="Arial" w:eastAsia="Times New Roman" w:hAnsi="Arial" w:cs="Times New Roman"/>
      <w:b/>
      <w:szCs w:val="20"/>
      <w:u w:val="single"/>
      <w:lang w:val="es-ES" w:eastAsia="es-ES"/>
    </w:rPr>
  </w:style>
  <w:style w:type="paragraph" w:styleId="Textoindependiente">
    <w:name w:val="Body Text"/>
    <w:basedOn w:val="Normal"/>
    <w:link w:val="TextoindependienteCar"/>
    <w:rsid w:val="00C27EF8"/>
    <w:pPr>
      <w:spacing w:line="360" w:lineRule="auto"/>
      <w:ind w:right="51"/>
      <w:jc w:val="both"/>
    </w:pPr>
    <w:rPr>
      <w:sz w:val="22"/>
      <w:szCs w:val="20"/>
    </w:rPr>
  </w:style>
  <w:style w:type="character" w:customStyle="1" w:styleId="TextoindependienteCar">
    <w:name w:val="Texto independiente Car"/>
    <w:basedOn w:val="Fuentedeprrafopredeter"/>
    <w:link w:val="Textoindependiente"/>
    <w:rsid w:val="00C27EF8"/>
    <w:rPr>
      <w:rFonts w:ascii="Arial" w:eastAsia="Times New Roman" w:hAnsi="Arial" w:cs="Times New Roman"/>
      <w:szCs w:val="20"/>
      <w:lang w:val="es-ES" w:eastAsia="es-ES"/>
    </w:rPr>
  </w:style>
  <w:style w:type="paragraph" w:styleId="Encabezado">
    <w:name w:val="header"/>
    <w:basedOn w:val="Normal"/>
    <w:link w:val="EncabezadoCar"/>
    <w:rsid w:val="00C27EF8"/>
    <w:pPr>
      <w:tabs>
        <w:tab w:val="center" w:pos="4252"/>
        <w:tab w:val="right" w:pos="8504"/>
      </w:tabs>
    </w:pPr>
    <w:rPr>
      <w:sz w:val="22"/>
      <w:szCs w:val="20"/>
      <w:lang w:val="es-CR"/>
    </w:rPr>
  </w:style>
  <w:style w:type="character" w:customStyle="1" w:styleId="EncabezadoCar">
    <w:name w:val="Encabezado Car"/>
    <w:basedOn w:val="Fuentedeprrafopredeter"/>
    <w:link w:val="Encabezado"/>
    <w:rsid w:val="00C27EF8"/>
    <w:rPr>
      <w:rFonts w:ascii="Arial" w:eastAsia="Times New Roman" w:hAnsi="Arial" w:cs="Times New Roman"/>
      <w:szCs w:val="20"/>
      <w:lang w:eastAsia="es-ES"/>
    </w:rPr>
  </w:style>
  <w:style w:type="character" w:styleId="Nmerodepgina">
    <w:name w:val="page number"/>
    <w:basedOn w:val="Fuentedeprrafopredeter"/>
    <w:rsid w:val="00C27EF8"/>
  </w:style>
  <w:style w:type="paragraph" w:styleId="Textoindependiente2">
    <w:name w:val="Body Text 2"/>
    <w:basedOn w:val="Normal"/>
    <w:link w:val="Textoindependiente2Car"/>
    <w:rsid w:val="00C27EF8"/>
    <w:pPr>
      <w:spacing w:line="360" w:lineRule="auto"/>
      <w:jc w:val="both"/>
    </w:pPr>
    <w:rPr>
      <w:rFonts w:cs="Arial"/>
      <w:bCs/>
      <w:sz w:val="22"/>
    </w:rPr>
  </w:style>
  <w:style w:type="character" w:customStyle="1" w:styleId="Textoindependiente2Car">
    <w:name w:val="Texto independiente 2 Car"/>
    <w:basedOn w:val="Fuentedeprrafopredeter"/>
    <w:link w:val="Textoindependiente2"/>
    <w:rsid w:val="00C27EF8"/>
    <w:rPr>
      <w:rFonts w:ascii="Arial" w:eastAsia="Times New Roman" w:hAnsi="Arial" w:cs="Arial"/>
      <w:bCs/>
      <w:szCs w:val="24"/>
      <w:lang w:val="es-ES" w:eastAsia="es-ES"/>
    </w:rPr>
  </w:style>
  <w:style w:type="paragraph" w:styleId="Sangra2detindependiente">
    <w:name w:val="Body Text Indent 2"/>
    <w:basedOn w:val="Normal"/>
    <w:link w:val="Sangra2detindependienteCar"/>
    <w:rsid w:val="00C27EF8"/>
    <w:pPr>
      <w:spacing w:line="360" w:lineRule="auto"/>
      <w:ind w:left="360" w:hanging="360"/>
      <w:jc w:val="both"/>
    </w:pPr>
    <w:rPr>
      <w:rFonts w:cs="Arial"/>
      <w:sz w:val="22"/>
    </w:rPr>
  </w:style>
  <w:style w:type="character" w:customStyle="1" w:styleId="Sangra2detindependienteCar">
    <w:name w:val="Sangría 2 de t. independiente Car"/>
    <w:basedOn w:val="Fuentedeprrafopredeter"/>
    <w:link w:val="Sangra2detindependiente"/>
    <w:rsid w:val="00C27EF8"/>
    <w:rPr>
      <w:rFonts w:ascii="Arial" w:eastAsia="Times New Roman" w:hAnsi="Arial" w:cs="Arial"/>
      <w:szCs w:val="24"/>
      <w:lang w:val="es-ES" w:eastAsia="es-ES"/>
    </w:rPr>
  </w:style>
  <w:style w:type="paragraph" w:styleId="Piedepgina">
    <w:name w:val="footer"/>
    <w:basedOn w:val="Normal"/>
    <w:link w:val="PiedepginaCar"/>
    <w:rsid w:val="00C27EF8"/>
    <w:pPr>
      <w:tabs>
        <w:tab w:val="center" w:pos="4252"/>
        <w:tab w:val="right" w:pos="8504"/>
      </w:tabs>
    </w:pPr>
  </w:style>
  <w:style w:type="character" w:customStyle="1" w:styleId="PiedepginaCar">
    <w:name w:val="Pie de página Car"/>
    <w:basedOn w:val="Fuentedeprrafopredeter"/>
    <w:link w:val="Piedepgina"/>
    <w:rsid w:val="00C27EF8"/>
    <w:rPr>
      <w:rFonts w:ascii="Arial" w:eastAsia="Times New Roman" w:hAnsi="Arial" w:cs="Times New Roman"/>
      <w:sz w:val="24"/>
      <w:szCs w:val="24"/>
      <w:lang w:val="es-ES" w:eastAsia="es-ES"/>
    </w:rPr>
  </w:style>
  <w:style w:type="character" w:styleId="Nmerodelnea">
    <w:name w:val="line number"/>
    <w:basedOn w:val="Fuentedeprrafopredeter"/>
    <w:rsid w:val="00C27EF8"/>
  </w:style>
  <w:style w:type="paragraph" w:styleId="Textoindependiente3">
    <w:name w:val="Body Text 3"/>
    <w:basedOn w:val="Normal"/>
    <w:link w:val="Textoindependiente3Car"/>
    <w:rsid w:val="00C27EF8"/>
    <w:pPr>
      <w:ind w:right="51"/>
      <w:jc w:val="both"/>
    </w:pPr>
    <w:rPr>
      <w:rFonts w:cs="Arial"/>
      <w:i/>
      <w:iCs/>
      <w:sz w:val="20"/>
    </w:rPr>
  </w:style>
  <w:style w:type="character" w:customStyle="1" w:styleId="Textoindependiente3Car">
    <w:name w:val="Texto independiente 3 Car"/>
    <w:basedOn w:val="Fuentedeprrafopredeter"/>
    <w:link w:val="Textoindependiente3"/>
    <w:rsid w:val="00C27EF8"/>
    <w:rPr>
      <w:rFonts w:ascii="Arial" w:eastAsia="Times New Roman" w:hAnsi="Arial" w:cs="Arial"/>
      <w:i/>
      <w:iCs/>
      <w:sz w:val="20"/>
      <w:szCs w:val="24"/>
      <w:lang w:val="es-ES" w:eastAsia="es-ES"/>
    </w:rPr>
  </w:style>
  <w:style w:type="paragraph" w:styleId="Listaconvietas">
    <w:name w:val="List Bullet"/>
    <w:basedOn w:val="Normal"/>
    <w:autoRedefine/>
    <w:rsid w:val="00C27EF8"/>
    <w:pPr>
      <w:numPr>
        <w:numId w:val="5"/>
      </w:numPr>
    </w:pPr>
  </w:style>
  <w:style w:type="paragraph" w:customStyle="1" w:styleId="CarCarCar1CarCarCarCarCarCar">
    <w:name w:val="Car Car Car1 Car Car Car Car Car Car"/>
    <w:basedOn w:val="Normal"/>
    <w:rsid w:val="00C27EF8"/>
    <w:pPr>
      <w:spacing w:after="160" w:line="240" w:lineRule="exact"/>
    </w:pPr>
    <w:rPr>
      <w:sz w:val="20"/>
      <w:szCs w:val="20"/>
      <w:lang w:val="en-US" w:eastAsia="en-US"/>
    </w:rPr>
  </w:style>
  <w:style w:type="paragraph" w:styleId="Textodebloque">
    <w:name w:val="Block Text"/>
    <w:basedOn w:val="Normal"/>
    <w:rsid w:val="00C27EF8"/>
    <w:pPr>
      <w:ind w:left="360" w:right="333"/>
      <w:jc w:val="both"/>
    </w:pPr>
    <w:rPr>
      <w:rFonts w:ascii="Times New Roman" w:hAnsi="Times New Roman"/>
      <w:szCs w:val="20"/>
      <w:lang w:val="es-ES_tradnl"/>
    </w:rPr>
  </w:style>
  <w:style w:type="paragraph" w:styleId="Prrafodelista">
    <w:name w:val="List Paragraph"/>
    <w:basedOn w:val="Normal"/>
    <w:uiPriority w:val="34"/>
    <w:qFormat/>
    <w:rsid w:val="00C27EF8"/>
    <w:pPr>
      <w:ind w:left="720"/>
      <w:contextualSpacing/>
    </w:pPr>
  </w:style>
  <w:style w:type="character" w:customStyle="1" w:styleId="eop">
    <w:name w:val="eop"/>
    <w:basedOn w:val="Fuentedeprrafopredeter"/>
    <w:rsid w:val="009E26A0"/>
  </w:style>
  <w:style w:type="table" w:customStyle="1" w:styleId="Tabladecuadrcula4-nfasis61">
    <w:name w:val="Tabla de cuadrícula 4 - Énfasis 61"/>
    <w:basedOn w:val="Tablanormal"/>
    <w:uiPriority w:val="49"/>
    <w:rsid w:val="008501EC"/>
    <w:pPr>
      <w:spacing w:after="0" w:line="240" w:lineRule="auto"/>
    </w:pPr>
    <w:rPr>
      <w:rFonts w:ascii="Arial" w:hAnsi="Arial"/>
      <w:sz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
    <w:name w:val="Table Grid"/>
    <w:basedOn w:val="Tablanormal"/>
    <w:rsid w:val="000907C2"/>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Mis%20documentos\Plantillas%20personalizadas%20de%20Office\Plantilla%20Acta%20Junta%20Directiv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906BB-36DB-43AD-BC89-F482970D8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Acta Junta Directiva</Template>
  <TotalTime>1922</TotalTime>
  <Pages>35</Pages>
  <Words>10810</Words>
  <Characters>59460</Characters>
  <Application>Microsoft Office Word</Application>
  <DocSecurity>8</DocSecurity>
  <Lines>495</Lines>
  <Paragraphs>140</Paragraphs>
  <ScaleCrop>false</ScaleCrop>
  <HeadingPairs>
    <vt:vector size="2" baseType="variant">
      <vt:variant>
        <vt:lpstr>Título</vt:lpstr>
      </vt:variant>
      <vt:variant>
        <vt:i4>1</vt:i4>
      </vt:variant>
    </vt:vector>
  </HeadingPairs>
  <TitlesOfParts>
    <vt:vector size="1" baseType="lpstr">
      <vt:lpstr/>
    </vt:vector>
  </TitlesOfParts>
  <Company>Banco Hipotecario para la Vivienda</Company>
  <LinksUpToDate>false</LinksUpToDate>
  <CharactersWithSpaces>70130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López Pacheco</dc:creator>
  <cp:keywords/>
  <dc:description/>
  <cp:lastModifiedBy>López Pacheco David</cp:lastModifiedBy>
  <cp:revision>335</cp:revision>
  <dcterms:created xsi:type="dcterms:W3CDTF">2019-10-08T15:31:00Z</dcterms:created>
  <dcterms:modified xsi:type="dcterms:W3CDTF">2019-10-15T14:05:00Z</dcterms:modified>
</cp:coreProperties>
</file>