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F8DD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D07E9D7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53A28F62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E6377DF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2253C6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2253C6">
        <w:rPr>
          <w:rFonts w:cs="Arial"/>
          <w:b/>
          <w:sz w:val="22"/>
          <w:u w:val="single"/>
        </w:rPr>
        <w:t>73</w:t>
      </w:r>
      <w:r>
        <w:rPr>
          <w:rFonts w:cs="Arial"/>
          <w:b/>
          <w:sz w:val="22"/>
          <w:u w:val="single"/>
        </w:rPr>
        <w:t>-2019</w:t>
      </w:r>
    </w:p>
    <w:p w14:paraId="68FA749C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2253C6">
        <w:rPr>
          <w:rFonts w:cs="Arial"/>
          <w:b/>
          <w:sz w:val="22"/>
          <w:u w:val="single"/>
        </w:rPr>
        <w:t>19</w:t>
      </w:r>
      <w:r>
        <w:rPr>
          <w:rFonts w:cs="Arial"/>
          <w:b/>
          <w:sz w:val="22"/>
          <w:u w:val="single"/>
        </w:rPr>
        <w:t xml:space="preserve"> DE </w:t>
      </w:r>
      <w:r w:rsidR="002253C6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2019</w:t>
      </w:r>
    </w:p>
    <w:p w14:paraId="6B587344" w14:textId="77777777" w:rsidR="00C27EF8" w:rsidRPr="00FA1809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3B4AD570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0EB0C85" w14:textId="77777777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Se inicia la sesión a las </w:t>
      </w:r>
      <w:r>
        <w:rPr>
          <w:rFonts w:cs="Arial"/>
          <w:sz w:val="22"/>
        </w:rPr>
        <w:softHyphen/>
        <w:t>diecisiete horas en la sede del BANHVI, con la asistencia de los siguientes Directores: Dania Chavarría Núñez, Vicepresidenta</w:t>
      </w:r>
      <w:r w:rsidR="00C20ED0">
        <w:rPr>
          <w:rFonts w:cs="Arial"/>
          <w:sz w:val="22"/>
        </w:rPr>
        <w:t xml:space="preserve"> y quien preside temporalmente</w:t>
      </w:r>
      <w:r>
        <w:rPr>
          <w:rFonts w:cs="Arial"/>
          <w:sz w:val="22"/>
        </w:rPr>
        <w:t>; Guillermo Alvarado Herrera, Jorge Carranza González, Marian Pérez Gutiérrez</w:t>
      </w:r>
      <w:r w:rsidR="0063460B">
        <w:rPr>
          <w:rFonts w:cs="Arial"/>
          <w:sz w:val="22"/>
        </w:rPr>
        <w:t xml:space="preserve"> y</w:t>
      </w:r>
      <w:r>
        <w:rPr>
          <w:rFonts w:cs="Arial"/>
          <w:sz w:val="22"/>
        </w:rPr>
        <w:t xml:space="preserve"> Kenneth Pérez Venegas</w:t>
      </w:r>
      <w:r w:rsidR="0063460B">
        <w:rPr>
          <w:rFonts w:cs="Arial"/>
          <w:sz w:val="22"/>
        </w:rPr>
        <w:t xml:space="preserve">.  Las Directoras Irene Campos Gómez, Presidenta, </w:t>
      </w:r>
      <w:r>
        <w:rPr>
          <w:rFonts w:cs="Arial"/>
          <w:sz w:val="22"/>
        </w:rPr>
        <w:t>y Eloísa Ulibarri Pernús</w:t>
      </w:r>
      <w:r w:rsidR="0063460B">
        <w:rPr>
          <w:rFonts w:cs="Arial"/>
          <w:sz w:val="22"/>
        </w:rPr>
        <w:t>, se incorporan a la sesión a partir del minuto 02:50.</w:t>
      </w:r>
    </w:p>
    <w:p w14:paraId="144C1433" w14:textId="77777777" w:rsidR="00C20ED0" w:rsidRDefault="00C20ED0" w:rsidP="00C27EF8">
      <w:pPr>
        <w:spacing w:line="360" w:lineRule="auto"/>
        <w:jc w:val="both"/>
        <w:rPr>
          <w:rFonts w:cs="Arial"/>
          <w:sz w:val="22"/>
        </w:rPr>
      </w:pPr>
    </w:p>
    <w:p w14:paraId="45AF9FC0" w14:textId="5EEE60DD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Asisten también los siguientes funcionarios: Carlos Castro Miranda, Gerente General a.i.; Rodolfo Mora Villalobos, Asesor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63460B" w:rsidRPr="0063460B">
        <w:rPr>
          <w:rFonts w:cs="Arial"/>
          <w:sz w:val="22"/>
        </w:rPr>
        <w:t xml:space="preserve"> </w:t>
      </w:r>
      <w:r w:rsidR="0063460B">
        <w:rPr>
          <w:rFonts w:cs="Arial"/>
          <w:sz w:val="22"/>
        </w:rPr>
        <w:t xml:space="preserve">El señor Gustavo Flores Oviedo, </w:t>
      </w:r>
      <w:r w:rsidR="0063460B">
        <w:rPr>
          <w:rFonts w:cs="Arial"/>
          <w:sz w:val="22"/>
          <w:szCs w:val="22"/>
        </w:rPr>
        <w:t xml:space="preserve">Auditor Interno, se incorpora a la sesión a partir del </w:t>
      </w:r>
      <w:r w:rsidR="0063460B" w:rsidRPr="007B29F2">
        <w:rPr>
          <w:rFonts w:cs="Arial"/>
          <w:sz w:val="22"/>
          <w:szCs w:val="22"/>
        </w:rPr>
        <w:t>minuto 0</w:t>
      </w:r>
      <w:r w:rsidR="007B29F2" w:rsidRPr="007B29F2">
        <w:rPr>
          <w:rFonts w:cs="Arial"/>
          <w:sz w:val="22"/>
          <w:szCs w:val="22"/>
        </w:rPr>
        <w:t>6</w:t>
      </w:r>
      <w:r w:rsidR="0063460B" w:rsidRPr="007B29F2">
        <w:rPr>
          <w:rFonts w:cs="Arial"/>
          <w:sz w:val="22"/>
          <w:szCs w:val="22"/>
        </w:rPr>
        <w:t>:</w:t>
      </w:r>
      <w:r w:rsidR="007B29F2">
        <w:rPr>
          <w:rFonts w:cs="Arial"/>
          <w:sz w:val="22"/>
          <w:szCs w:val="22"/>
        </w:rPr>
        <w:t>0</w:t>
      </w:r>
      <w:r w:rsidR="0063460B" w:rsidRPr="007B29F2">
        <w:rPr>
          <w:rFonts w:cs="Arial"/>
          <w:sz w:val="22"/>
          <w:szCs w:val="22"/>
        </w:rPr>
        <w:t>0</w:t>
      </w:r>
      <w:r w:rsidR="0063460B">
        <w:rPr>
          <w:rFonts w:cs="Arial"/>
          <w:sz w:val="22"/>
          <w:szCs w:val="22"/>
        </w:rPr>
        <w:t>.</w:t>
      </w:r>
    </w:p>
    <w:p w14:paraId="7D905D91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6627532" w14:textId="77777777" w:rsidR="00C27EF8" w:rsidRDefault="00C27EF8" w:rsidP="00C27EF8">
      <w:pPr>
        <w:spacing w:line="360" w:lineRule="auto"/>
        <w:jc w:val="both"/>
        <w:rPr>
          <w:rFonts w:cs="Arial"/>
          <w:sz w:val="22"/>
        </w:rPr>
      </w:pPr>
    </w:p>
    <w:p w14:paraId="2A36B9D6" w14:textId="77777777" w:rsidR="00C27EF8" w:rsidRDefault="00C27EF8" w:rsidP="00C27EF8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108402D7" w14:textId="77777777" w:rsidR="00C27EF8" w:rsidRDefault="00C27EF8" w:rsidP="00C27EF8">
      <w:pPr>
        <w:spacing w:line="360" w:lineRule="auto"/>
        <w:jc w:val="both"/>
        <w:rPr>
          <w:rFonts w:cs="Arial"/>
          <w:b/>
          <w:sz w:val="22"/>
        </w:rPr>
      </w:pPr>
    </w:p>
    <w:p w14:paraId="336D9925" w14:textId="77777777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0E98EC46" w14:textId="77777777" w:rsidR="00324614" w:rsidRPr="00ED7A14" w:rsidRDefault="00324614" w:rsidP="00ED7A14">
      <w:pPr>
        <w:pStyle w:val="Prrafodelista"/>
        <w:numPr>
          <w:ilvl w:val="0"/>
          <w:numId w:val="22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ED7A14">
        <w:rPr>
          <w:rFonts w:cs="Arial"/>
          <w:sz w:val="22"/>
        </w:rPr>
        <w:t xml:space="preserve">Propuesta sobre el proceso judicial del Instituto Nacional de Vivienda y Urbanismo contra el Banco Hipotecario de la Vivienda, con respecto al proyecto Juan Rafael Mora. </w:t>
      </w:r>
    </w:p>
    <w:p w14:paraId="1BACE604" w14:textId="77777777" w:rsidR="00324614" w:rsidRPr="00ED7A14" w:rsidRDefault="00324614" w:rsidP="00ED7A14">
      <w:pPr>
        <w:pStyle w:val="Prrafodelista"/>
        <w:numPr>
          <w:ilvl w:val="0"/>
          <w:numId w:val="22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ED7A14">
        <w:rPr>
          <w:rFonts w:cs="Arial"/>
          <w:sz w:val="22"/>
        </w:rPr>
        <w:t xml:space="preserve">Informe confidencial de la Auditoría Interna. </w:t>
      </w:r>
    </w:p>
    <w:p w14:paraId="5300DDDA" w14:textId="77777777" w:rsidR="00AE4D1A" w:rsidRPr="00ED7A14" w:rsidRDefault="00324614" w:rsidP="00ED7A14">
      <w:pPr>
        <w:pStyle w:val="Prrafodelista"/>
        <w:numPr>
          <w:ilvl w:val="0"/>
          <w:numId w:val="22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ED7A14">
        <w:rPr>
          <w:rFonts w:cs="Arial"/>
          <w:sz w:val="22"/>
        </w:rPr>
        <w:t>Entrevistas a tres candidatos al puesto de Gerente General.</w:t>
      </w:r>
    </w:p>
    <w:p w14:paraId="634BC916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D6E4979" w14:textId="77777777" w:rsidR="00C27EF8" w:rsidRPr="00AB2826" w:rsidRDefault="00C27EF8" w:rsidP="00C27EF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B05AA28" w14:textId="77777777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324614" w:rsidRPr="00324614">
        <w:rPr>
          <w:rFonts w:cs="Arial"/>
          <w:b/>
          <w:bCs/>
          <w:sz w:val="22"/>
          <w:u w:val="single"/>
        </w:rPr>
        <w:t>Propuesta sobre el proceso judicial del Instituto Nacional de Vivienda y Urbanismo contra el Banco Hipotecario de la Vivienda, con respecto al proyecto Juan Rafael Mora</w:t>
      </w:r>
    </w:p>
    <w:p w14:paraId="635D9C77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4149ED35" w14:textId="77777777" w:rsidR="00DF03F0" w:rsidRDefault="00C27EF8" w:rsidP="00C27EF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119EA">
        <w:rPr>
          <w:rFonts w:cs="Arial"/>
          <w:sz w:val="22"/>
          <w:u w:val="single"/>
          <w:lang w:val="es-ES_tradnl"/>
        </w:rPr>
        <w:t>02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DF03F0">
        <w:rPr>
          <w:rFonts w:cs="Arial"/>
          <w:sz w:val="22"/>
          <w:u w:val="single"/>
          <w:lang w:val="es-ES_tradnl"/>
        </w:rPr>
        <w:t>5</w:t>
      </w:r>
      <w:r w:rsidR="008119EA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DF03F0">
        <w:rPr>
          <w:rFonts w:cs="Arial"/>
          <w:sz w:val="22"/>
          <w:lang w:val="es-ES_tradnl"/>
        </w:rPr>
        <w:t xml:space="preserve">La Directora Presidenta informa que en la reunión efectuada el pasado 16 de setiembre, entre los miembros de este Órgano Colegiado </w:t>
      </w:r>
      <w:r w:rsidR="00DF03F0">
        <w:rPr>
          <w:rFonts w:cs="Arial"/>
          <w:sz w:val="22"/>
          <w:szCs w:val="22"/>
          <w:lang w:val="es-CR"/>
        </w:rPr>
        <w:t xml:space="preserve">y la </w:t>
      </w:r>
      <w:r w:rsidRPr="00FA2104">
        <w:rPr>
          <w:rFonts w:cs="Arial"/>
          <w:sz w:val="22"/>
          <w:szCs w:val="22"/>
          <w:lang w:val="es-ES_tradnl"/>
        </w:rPr>
        <w:t xml:space="preserve">Junta Directiva </w:t>
      </w:r>
      <w:r w:rsidR="00DF03F0">
        <w:rPr>
          <w:rFonts w:cs="Arial"/>
          <w:sz w:val="22"/>
          <w:szCs w:val="22"/>
          <w:lang w:val="es-ES_tradnl"/>
        </w:rPr>
        <w:t xml:space="preserve">del INVU, se </w:t>
      </w:r>
      <w:r w:rsidR="00DF03F0">
        <w:rPr>
          <w:rFonts w:cs="Arial"/>
          <w:sz w:val="22"/>
          <w:szCs w:val="22"/>
          <w:lang w:val="es-ES_tradnl"/>
        </w:rPr>
        <w:lastRenderedPageBreak/>
        <w:t>resolvió continuar dando trámite al proceso judicial interpuesto por ese instituto contra el BANHVI, en relación con el precio del terreno del proyecto Juan Rafael Mora.</w:t>
      </w:r>
    </w:p>
    <w:p w14:paraId="2EB66192" w14:textId="77777777" w:rsidR="00DF03F0" w:rsidRDefault="00DF03F0" w:rsidP="00C27EF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31440041" w14:textId="77777777" w:rsidR="00DF03F0" w:rsidRDefault="00DF03F0" w:rsidP="00C27EF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05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Discutida la anterior información y tomando en consideración lo recomendado por el </w:t>
      </w:r>
      <w:r>
        <w:rPr>
          <w:rFonts w:cs="Arial"/>
          <w:sz w:val="22"/>
          <w:szCs w:val="22"/>
          <w:lang w:val="es-ES_tradnl"/>
        </w:rPr>
        <w:t xml:space="preserve">licenciado Mora Villalobos, la </w:t>
      </w:r>
      <w:r w:rsidRPr="00DF03F0">
        <w:rPr>
          <w:rFonts w:cs="Arial"/>
          <w:sz w:val="22"/>
          <w:szCs w:val="22"/>
          <w:lang w:val="es-CR"/>
        </w:rPr>
        <w:t>Junta Directiva</w:t>
      </w:r>
      <w:r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toma el </w:t>
      </w:r>
      <w:r w:rsidRPr="00DF03F0">
        <w:rPr>
          <w:rFonts w:cs="Arial"/>
          <w:b/>
          <w:bCs/>
          <w:sz w:val="22"/>
          <w:szCs w:val="22"/>
          <w:lang w:val="es-ES_tradnl"/>
        </w:rPr>
        <w:t>Acuerdo N° 1</w:t>
      </w:r>
      <w:r>
        <w:rPr>
          <w:rFonts w:cs="Arial"/>
          <w:sz w:val="22"/>
          <w:szCs w:val="22"/>
          <w:lang w:val="es-ES_tradnl"/>
        </w:rPr>
        <w:t xml:space="preserve"> que se anexa a esta minuta.</w:t>
      </w:r>
    </w:p>
    <w:p w14:paraId="3FA574B6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97B51BE" w14:textId="77777777" w:rsidR="00C27EF8" w:rsidRDefault="00C27EF8" w:rsidP="00C27EF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AFBC7E2" w14:textId="77777777" w:rsidR="00C27EF8" w:rsidRPr="00324614" w:rsidRDefault="00C27EF8" w:rsidP="00C27EF8">
      <w:pPr>
        <w:spacing w:line="360" w:lineRule="auto"/>
        <w:jc w:val="both"/>
        <w:outlineLvl w:val="0"/>
        <w:rPr>
          <w:rFonts w:cs="Arial"/>
          <w:b/>
          <w:bCs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324614" w:rsidRPr="00324614">
        <w:rPr>
          <w:rFonts w:cs="Arial"/>
          <w:b/>
          <w:bCs/>
          <w:sz w:val="22"/>
          <w:u w:val="single"/>
        </w:rPr>
        <w:t>Informe confidencial de la Auditoría Interna</w:t>
      </w:r>
    </w:p>
    <w:p w14:paraId="482FE51E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15E3EA25" w14:textId="7482B44D" w:rsidR="007B29F2" w:rsidRDefault="00AE4D1A" w:rsidP="007B29F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B503D">
        <w:rPr>
          <w:rFonts w:cs="Arial"/>
          <w:sz w:val="22"/>
          <w:u w:val="single"/>
          <w:lang w:val="es-ES_tradnl"/>
        </w:rPr>
        <w:t>06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B503D">
        <w:rPr>
          <w:rFonts w:cs="Arial"/>
          <w:sz w:val="22"/>
          <w:u w:val="single"/>
          <w:lang w:val="es-ES_tradnl"/>
        </w:rPr>
        <w:t>00</w:t>
      </w:r>
      <w:r w:rsidR="007B29F2">
        <w:rPr>
          <w:rFonts w:cs="Arial"/>
          <w:sz w:val="22"/>
          <w:lang w:val="es-ES_tradnl"/>
        </w:rPr>
        <w:t xml:space="preserve"> </w:t>
      </w:r>
      <w:r w:rsidR="007B29F2">
        <w:rPr>
          <w:rFonts w:cs="Arial"/>
          <w:sz w:val="22"/>
          <w:szCs w:val="22"/>
        </w:rPr>
        <w:t xml:space="preserve">A partir de este momento, </w:t>
      </w:r>
      <w:r w:rsidR="007B29F2">
        <w:rPr>
          <w:rFonts w:cs="Arial"/>
          <w:color w:val="000000"/>
          <w:sz w:val="22"/>
          <w:szCs w:val="22"/>
        </w:rPr>
        <w:t xml:space="preserve">al amparo del artículo 25 de la Ley del </w:t>
      </w:r>
      <w:r w:rsidR="007B29F2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7B29F2">
        <w:rPr>
          <w:rFonts w:cs="Arial"/>
          <w:color w:val="000000"/>
          <w:sz w:val="22"/>
          <w:szCs w:val="22"/>
        </w:rPr>
        <w:t xml:space="preserve"> y según lo establecido en el artículo 8 de la Ley Contra la Corrupción y el Enriquecimiento Ilícito, N° 8422, la Junta Directiva sesiona únicamente con sus miembros presentes, el señor Auditor Interno y el licenciado Hamilton Gross Noguera, funcionario de la </w:t>
      </w:r>
      <w:r w:rsidR="007B29F2" w:rsidRPr="0042249F">
        <w:rPr>
          <w:rFonts w:cs="Arial"/>
          <w:color w:val="000000"/>
          <w:sz w:val="22"/>
          <w:szCs w:val="22"/>
        </w:rPr>
        <w:t>Auditoría Interna</w:t>
      </w:r>
      <w:r w:rsidR="007B29F2">
        <w:rPr>
          <w:rFonts w:cs="Arial"/>
          <w:color w:val="000000"/>
          <w:sz w:val="22"/>
          <w:szCs w:val="22"/>
        </w:rPr>
        <w:t>;</w:t>
      </w:r>
      <w:r w:rsidR="007B29F2" w:rsidRPr="0042249F">
        <w:rPr>
          <w:rFonts w:cs="Arial"/>
          <w:color w:val="000000"/>
          <w:sz w:val="22"/>
          <w:szCs w:val="22"/>
        </w:rPr>
        <w:t xml:space="preserve"> </w:t>
      </w:r>
      <w:r w:rsidR="007B29F2">
        <w:rPr>
          <w:rFonts w:cs="Arial"/>
          <w:color w:val="000000"/>
          <w:sz w:val="22"/>
          <w:szCs w:val="22"/>
        </w:rPr>
        <w:t xml:space="preserve">y por lo tanto se retiran de la sesión los funcionarios </w:t>
      </w:r>
      <w:r w:rsidR="007B29F2">
        <w:rPr>
          <w:rFonts w:cs="Arial"/>
          <w:sz w:val="22"/>
        </w:rPr>
        <w:t>Castro Miranda, Mora Villalobos y López Pacheco,</w:t>
      </w:r>
      <w:r w:rsidR="007B29F2">
        <w:rPr>
          <w:sz w:val="22"/>
          <w:szCs w:val="22"/>
        </w:rPr>
        <w:t xml:space="preserve"> suspendiéndose por consiguiente la grabación de la sesión.</w:t>
      </w:r>
    </w:p>
    <w:p w14:paraId="639A4291" w14:textId="77777777" w:rsidR="007B29F2" w:rsidRDefault="007B29F2" w:rsidP="007B29F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62E3063E" w14:textId="151645A3" w:rsidR="007B29F2" w:rsidRDefault="007B29F2" w:rsidP="007B29F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r w:rsidRPr="0042249F">
        <w:rPr>
          <w:rFonts w:cs="Arial"/>
          <w:sz w:val="22"/>
          <w:szCs w:val="22"/>
        </w:rPr>
        <w:t xml:space="preserve">Junta Directiva </w:t>
      </w:r>
      <w:r>
        <w:rPr>
          <w:rFonts w:cs="Arial"/>
          <w:sz w:val="22"/>
          <w:szCs w:val="22"/>
        </w:rPr>
        <w:t>conoce</w:t>
      </w:r>
      <w:r w:rsidRPr="008C3C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y analiza con el señor Auditor Interno y el </w:t>
      </w:r>
      <w:r>
        <w:rPr>
          <w:rFonts w:cs="Arial"/>
          <w:color w:val="000000"/>
          <w:sz w:val="22"/>
          <w:szCs w:val="22"/>
        </w:rPr>
        <w:t xml:space="preserve">licenciado Gross Noguera, </w:t>
      </w:r>
      <w:r>
        <w:rPr>
          <w:rFonts w:cs="Arial"/>
          <w:sz w:val="22"/>
          <w:szCs w:val="22"/>
        </w:rPr>
        <w:t xml:space="preserve">un informe confidencial de la </w:t>
      </w:r>
      <w:r w:rsidRPr="0042249F">
        <w:rPr>
          <w:rFonts w:cs="Arial"/>
          <w:sz w:val="22"/>
          <w:szCs w:val="22"/>
        </w:rPr>
        <w:t>Auditoría Interna</w:t>
      </w:r>
      <w:r>
        <w:rPr>
          <w:rFonts w:cs="Arial"/>
          <w:sz w:val="22"/>
          <w:szCs w:val="22"/>
        </w:rPr>
        <w:t>.  Finalmente,</w:t>
      </w:r>
      <w:r w:rsidRPr="007B29F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 resuelve continuar discutiendo y resolver este asunto en una próxima sesión.  Acto seguido, se retiran de la sesión los funcionarios Flores Oviedo y Gross Noguera.</w:t>
      </w:r>
    </w:p>
    <w:p w14:paraId="7BD3DAE8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81F7D6" w14:textId="77777777" w:rsidR="00C27EF8" w:rsidRDefault="00C27EF8" w:rsidP="00C27EF8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A0D8277" w14:textId="77777777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324614" w:rsidRPr="00324614">
        <w:rPr>
          <w:rFonts w:cs="Arial"/>
          <w:b/>
          <w:bCs/>
          <w:sz w:val="22"/>
          <w:u w:val="single"/>
        </w:rPr>
        <w:t>Entrevistas a tres candidatos al puesto de Gerente General</w:t>
      </w:r>
    </w:p>
    <w:p w14:paraId="5352F223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13BEDD9D" w14:textId="68CD986D" w:rsidR="009E6979" w:rsidRDefault="007B29F2" w:rsidP="007B29F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 conformidad con el </w:t>
      </w:r>
      <w:r w:rsidR="009E6979">
        <w:rPr>
          <w:rFonts w:cs="Arial"/>
          <w:sz w:val="22"/>
          <w:szCs w:val="22"/>
          <w:lang w:val="es-ES_tradnl"/>
        </w:rPr>
        <w:t>mecanismo</w:t>
      </w:r>
      <w:r>
        <w:rPr>
          <w:rFonts w:cs="Arial"/>
          <w:sz w:val="22"/>
          <w:szCs w:val="22"/>
          <w:lang w:val="es-ES_tradnl"/>
        </w:rPr>
        <w:t xml:space="preserve"> establecido </w:t>
      </w:r>
      <w:r w:rsidR="002A02F7">
        <w:rPr>
          <w:rFonts w:cs="Arial"/>
          <w:sz w:val="22"/>
          <w:szCs w:val="22"/>
          <w:lang w:val="es-ES_tradnl"/>
        </w:rPr>
        <w:t xml:space="preserve">en el acuerdo N° 6 de la sesión 37-2019, del 16 de mayo de 2019, </w:t>
      </w:r>
      <w:r w:rsidR="00F45EC8">
        <w:rPr>
          <w:rFonts w:cs="Arial"/>
          <w:sz w:val="22"/>
          <w:szCs w:val="22"/>
          <w:lang w:val="es-ES_tradnl"/>
        </w:rPr>
        <w:t xml:space="preserve">para </w:t>
      </w:r>
      <w:r w:rsidR="002A02F7">
        <w:rPr>
          <w:rFonts w:cs="Arial"/>
          <w:sz w:val="22"/>
          <w:szCs w:val="22"/>
          <w:lang w:val="es-ES_tradnl"/>
        </w:rPr>
        <w:t xml:space="preserve">evaluar los candidatos al puesto de Gerente General, la </w:t>
      </w:r>
      <w:r w:rsidR="002A02F7" w:rsidRPr="002A02F7">
        <w:rPr>
          <w:rFonts w:cs="Arial"/>
          <w:sz w:val="22"/>
          <w:szCs w:val="22"/>
          <w:lang w:val="es-CR"/>
        </w:rPr>
        <w:t>Junta Directiva</w:t>
      </w:r>
      <w:r w:rsidR="002A02F7">
        <w:rPr>
          <w:rFonts w:cs="Arial"/>
          <w:sz w:val="22"/>
          <w:szCs w:val="22"/>
          <w:lang w:val="es-CR"/>
        </w:rPr>
        <w:t xml:space="preserve"> </w:t>
      </w:r>
      <w:r w:rsidR="009E6979">
        <w:rPr>
          <w:rFonts w:cs="Arial"/>
          <w:sz w:val="22"/>
          <w:szCs w:val="22"/>
          <w:lang w:val="es-CR"/>
        </w:rPr>
        <w:t xml:space="preserve">procede a </w:t>
      </w:r>
      <w:r w:rsidR="00D22F69">
        <w:rPr>
          <w:rFonts w:cs="Arial"/>
          <w:sz w:val="22"/>
          <w:szCs w:val="22"/>
          <w:lang w:val="es-CR"/>
        </w:rPr>
        <w:t xml:space="preserve">entrevistar uno a uno </w:t>
      </w:r>
      <w:r w:rsidR="00D22F69">
        <w:rPr>
          <w:rFonts w:cs="Arial"/>
          <w:sz w:val="22"/>
        </w:rPr>
        <w:t xml:space="preserve">(teniendo a la </w:t>
      </w:r>
      <w:bookmarkStart w:id="0" w:name="_GoBack"/>
      <w:bookmarkEnd w:id="0"/>
      <w:r w:rsidR="00D22F69">
        <w:rPr>
          <w:rFonts w:cs="Arial"/>
          <w:sz w:val="22"/>
        </w:rPr>
        <w:t xml:space="preserve">vista los respectivos atestados remitidos por los interesados), </w:t>
      </w:r>
      <w:r w:rsidR="00D22F69">
        <w:rPr>
          <w:rFonts w:cs="Arial"/>
          <w:sz w:val="22"/>
          <w:szCs w:val="22"/>
          <w:lang w:val="es-CR"/>
        </w:rPr>
        <w:t xml:space="preserve">a </w:t>
      </w:r>
      <w:r w:rsidR="009E6979">
        <w:rPr>
          <w:rFonts w:cs="Arial"/>
          <w:sz w:val="22"/>
          <w:szCs w:val="22"/>
          <w:lang w:val="es-CR"/>
        </w:rPr>
        <w:t xml:space="preserve">tres </w:t>
      </w:r>
      <w:r w:rsidR="00D22F69">
        <w:rPr>
          <w:rFonts w:cs="Arial"/>
          <w:sz w:val="22"/>
          <w:szCs w:val="22"/>
          <w:lang w:val="es-CR"/>
        </w:rPr>
        <w:t xml:space="preserve">de los </w:t>
      </w:r>
      <w:r w:rsidR="009E6979">
        <w:rPr>
          <w:rFonts w:cs="Arial"/>
          <w:sz w:val="22"/>
          <w:szCs w:val="22"/>
          <w:lang w:val="es-CR"/>
        </w:rPr>
        <w:t xml:space="preserve">candidatos </w:t>
      </w:r>
      <w:r w:rsidR="00D22F69">
        <w:rPr>
          <w:rFonts w:cs="Arial"/>
          <w:sz w:val="22"/>
          <w:szCs w:val="22"/>
          <w:lang w:val="es-CR"/>
        </w:rPr>
        <w:t>que, de conformidad con el respectivo procedimiento y según los criterios valorados por el área de Recursos Humanos, han resultado calificados</w:t>
      </w:r>
      <w:r w:rsidR="009E6979">
        <w:rPr>
          <w:rFonts w:cs="Arial"/>
          <w:sz w:val="22"/>
          <w:szCs w:val="22"/>
          <w:lang w:val="es-CR"/>
        </w:rPr>
        <w:t xml:space="preserve"> </w:t>
      </w:r>
      <w:r w:rsidR="00D22F69">
        <w:rPr>
          <w:rFonts w:cs="Arial"/>
          <w:sz w:val="22"/>
          <w:szCs w:val="22"/>
          <w:lang w:val="es-CR"/>
        </w:rPr>
        <w:t>para ocupar</w:t>
      </w:r>
      <w:r w:rsidR="009E6979">
        <w:rPr>
          <w:rFonts w:cs="Arial"/>
          <w:sz w:val="22"/>
          <w:szCs w:val="22"/>
          <w:lang w:val="es-CR"/>
        </w:rPr>
        <w:t xml:space="preserve"> dicho cargo</w:t>
      </w:r>
      <w:r w:rsidR="009E6979">
        <w:rPr>
          <w:rFonts w:cs="Arial"/>
          <w:sz w:val="22"/>
          <w:szCs w:val="22"/>
          <w:lang w:val="es-ES_tradnl"/>
        </w:rPr>
        <w:t>.</w:t>
      </w:r>
    </w:p>
    <w:p w14:paraId="050D06B3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2588971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99DA74A" w14:textId="77777777" w:rsidR="00C27EF8" w:rsidRPr="00AB2826" w:rsidRDefault="00C27EF8" w:rsidP="00C27EF8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lastRenderedPageBreak/>
        <w:t xml:space="preserve">Siendo las </w:t>
      </w:r>
      <w:r w:rsidR="002253C6">
        <w:rPr>
          <w:rFonts w:cs="Arial"/>
          <w:szCs w:val="22"/>
        </w:rPr>
        <w:t xml:space="preserve">veintiuna </w:t>
      </w:r>
      <w:r w:rsidRPr="00AB2826">
        <w:rPr>
          <w:rFonts w:cs="Arial"/>
          <w:szCs w:val="22"/>
        </w:rPr>
        <w:t>horas</w:t>
      </w:r>
      <w:r>
        <w:rPr>
          <w:rFonts w:cs="Arial"/>
          <w:szCs w:val="22"/>
        </w:rPr>
        <w:t xml:space="preserve"> con </w:t>
      </w:r>
      <w:r w:rsidR="002253C6">
        <w:rPr>
          <w:rFonts w:cs="Arial"/>
          <w:szCs w:val="22"/>
        </w:rPr>
        <w:t>quince</w:t>
      </w:r>
      <w:r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3027A9A9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CA481E5" w14:textId="77777777" w:rsidR="00C27EF8" w:rsidRDefault="00C27EF8" w:rsidP="00C27EF8">
      <w:pPr>
        <w:rPr>
          <w:rFonts w:cs="Arial"/>
          <w:sz w:val="22"/>
          <w:szCs w:val="22"/>
        </w:rPr>
      </w:pPr>
    </w:p>
    <w:p w14:paraId="4E1835A9" w14:textId="77777777" w:rsidR="00C27EF8" w:rsidRDefault="00C27EF8" w:rsidP="00C27EF8">
      <w:pPr>
        <w:rPr>
          <w:rFonts w:cs="Arial"/>
          <w:sz w:val="22"/>
          <w:szCs w:val="22"/>
        </w:rPr>
      </w:pPr>
    </w:p>
    <w:p w14:paraId="11CF7DD2" w14:textId="77777777" w:rsidR="00C27EF8" w:rsidRDefault="00C27EF8" w:rsidP="00C27E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01AAA91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A0E6F3D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16CE6CF3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08366E70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B376F18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8ADAC3C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2253C6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2253C6">
        <w:rPr>
          <w:rFonts w:cs="Arial"/>
          <w:b/>
          <w:sz w:val="22"/>
          <w:u w:val="single"/>
        </w:rPr>
        <w:t>73</w:t>
      </w:r>
      <w:r>
        <w:rPr>
          <w:rFonts w:cs="Arial"/>
          <w:b/>
          <w:sz w:val="22"/>
          <w:u w:val="single"/>
        </w:rPr>
        <w:t>-2019</w:t>
      </w:r>
    </w:p>
    <w:p w14:paraId="09B53C56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2253C6">
        <w:rPr>
          <w:rFonts w:cs="Arial"/>
          <w:b/>
          <w:sz w:val="22"/>
          <w:u w:val="single"/>
        </w:rPr>
        <w:t>19</w:t>
      </w:r>
      <w:r>
        <w:rPr>
          <w:rFonts w:cs="Arial"/>
          <w:b/>
          <w:sz w:val="22"/>
          <w:u w:val="single"/>
        </w:rPr>
        <w:t xml:space="preserve"> DE </w:t>
      </w:r>
      <w:r w:rsidR="002253C6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2019</w:t>
      </w:r>
    </w:p>
    <w:p w14:paraId="08D86E1C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204EADB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41B2C6B9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N°1</w:t>
      </w:r>
      <w:r w:rsidRPr="00AB2826">
        <w:rPr>
          <w:rFonts w:cs="Arial"/>
          <w:szCs w:val="22"/>
        </w:rPr>
        <w:t>:</w:t>
      </w:r>
    </w:p>
    <w:p w14:paraId="027E8818" w14:textId="77777777" w:rsidR="00C27EF8" w:rsidRDefault="008C0D92" w:rsidP="00C27EF8">
      <w:pPr>
        <w:spacing w:line="360" w:lineRule="auto"/>
        <w:jc w:val="both"/>
        <w:rPr>
          <w:rFonts w:cs="Arial"/>
          <w:sz w:val="22"/>
          <w:szCs w:val="22"/>
        </w:rPr>
      </w:pPr>
      <w:r w:rsidRPr="00EA438D">
        <w:rPr>
          <w:sz w:val="22"/>
          <w:szCs w:val="22"/>
        </w:rPr>
        <w:t>In</w:t>
      </w:r>
      <w:r w:rsidR="00975437">
        <w:rPr>
          <w:sz w:val="22"/>
          <w:szCs w:val="22"/>
        </w:rPr>
        <w:t xml:space="preserve">struir </w:t>
      </w:r>
      <w:r w:rsidRPr="00EA438D">
        <w:rPr>
          <w:sz w:val="22"/>
          <w:szCs w:val="22"/>
        </w:rPr>
        <w:t>a la Asesoría Legal</w:t>
      </w:r>
      <w:r>
        <w:rPr>
          <w:sz w:val="22"/>
          <w:szCs w:val="22"/>
        </w:rPr>
        <w:t>,</w:t>
      </w:r>
      <w:r w:rsidRPr="00EA438D">
        <w:rPr>
          <w:sz w:val="22"/>
          <w:szCs w:val="22"/>
        </w:rPr>
        <w:t xml:space="preserve"> </w:t>
      </w:r>
      <w:r w:rsidR="00975437">
        <w:rPr>
          <w:sz w:val="22"/>
          <w:szCs w:val="22"/>
        </w:rPr>
        <w:t xml:space="preserve">para </w:t>
      </w:r>
      <w:r w:rsidRPr="00EA438D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975437">
        <w:rPr>
          <w:sz w:val="22"/>
          <w:szCs w:val="22"/>
        </w:rPr>
        <w:t xml:space="preserve">continúe atendiendo </w:t>
      </w:r>
      <w:r w:rsidR="007C2796">
        <w:rPr>
          <w:sz w:val="22"/>
          <w:szCs w:val="22"/>
        </w:rPr>
        <w:t>e</w:t>
      </w:r>
      <w:r w:rsidR="002113C8">
        <w:rPr>
          <w:sz w:val="22"/>
          <w:szCs w:val="22"/>
        </w:rPr>
        <w:t>l proceso judicial entablado por el Instituto Nacional de Vivienda y Urbanismo</w:t>
      </w:r>
      <w:r w:rsidR="007A1688">
        <w:rPr>
          <w:sz w:val="22"/>
          <w:szCs w:val="22"/>
        </w:rPr>
        <w:t>,</w:t>
      </w:r>
      <w:r w:rsidR="002113C8">
        <w:rPr>
          <w:sz w:val="22"/>
          <w:szCs w:val="22"/>
        </w:rPr>
        <w:t xml:space="preserve"> contra el </w:t>
      </w:r>
      <w:r w:rsidR="002113C8" w:rsidRPr="002113C8">
        <w:rPr>
          <w:sz w:val="22"/>
          <w:szCs w:val="22"/>
        </w:rPr>
        <w:t>Banco Hipotecario para la Vivienda</w:t>
      </w:r>
      <w:r w:rsidR="002113C8">
        <w:rPr>
          <w:sz w:val="22"/>
          <w:szCs w:val="22"/>
        </w:rPr>
        <w:t>, en relación con el proyecto de vivienda Juan Rafael Mora.</w:t>
      </w:r>
    </w:p>
    <w:p w14:paraId="4B37AEE0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 w:rsidRPr="00C27E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 Firme</w:t>
      </w:r>
      <w:r w:rsidRPr="00AB2826">
        <w:rPr>
          <w:rFonts w:cs="Arial"/>
          <w:szCs w:val="22"/>
        </w:rPr>
        <w:t>.-</w:t>
      </w:r>
    </w:p>
    <w:p w14:paraId="323C9D06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A60AAE5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2963CAC1" w14:textId="77777777" w:rsidR="00C27EF8" w:rsidRPr="00AB2826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4661F2F" w14:textId="77777777" w:rsidR="00500BC2" w:rsidRDefault="00500BC2"/>
    <w:sectPr w:rsidR="00500BC2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DDE0C" w14:textId="77777777" w:rsidR="002253C6" w:rsidRDefault="002253C6">
      <w:r>
        <w:separator/>
      </w:r>
    </w:p>
  </w:endnote>
  <w:endnote w:type="continuationSeparator" w:id="0">
    <w:p w14:paraId="74E206D3" w14:textId="77777777" w:rsidR="002253C6" w:rsidRDefault="002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73C72" w14:textId="77777777" w:rsidR="002253C6" w:rsidRDefault="002253C6">
      <w:r>
        <w:separator/>
      </w:r>
    </w:p>
  </w:footnote>
  <w:footnote w:type="continuationSeparator" w:id="0">
    <w:p w14:paraId="47A0DB83" w14:textId="77777777" w:rsidR="002253C6" w:rsidRDefault="0022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8560" w14:textId="77777777" w:rsidR="00C27EF8" w:rsidRDefault="00C27EF8">
    <w:pPr>
      <w:pStyle w:val="Encabezado"/>
      <w:rPr>
        <w:lang w:val="es-ES"/>
      </w:rPr>
    </w:pPr>
  </w:p>
  <w:p w14:paraId="22F1815A" w14:textId="77777777" w:rsidR="00C27EF8" w:rsidRDefault="00C27EF8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2253C6">
      <w:rPr>
        <w:sz w:val="18"/>
        <w:lang w:val="es-ES"/>
      </w:rPr>
      <w:t>7</w:t>
    </w:r>
    <w:r>
      <w:rPr>
        <w:sz w:val="18"/>
        <w:lang w:val="es-ES"/>
      </w:rPr>
      <w:t xml:space="preserve">3-2019                    </w:t>
    </w:r>
    <w:r w:rsidR="002253C6">
      <w:rPr>
        <w:sz w:val="18"/>
        <w:lang w:val="es-ES"/>
      </w:rPr>
      <w:t>19</w:t>
    </w:r>
    <w:r>
      <w:rPr>
        <w:sz w:val="18"/>
        <w:lang w:val="es-ES"/>
      </w:rPr>
      <w:t xml:space="preserve"> de </w:t>
    </w:r>
    <w:r w:rsidR="002253C6">
      <w:rPr>
        <w:sz w:val="18"/>
        <w:lang w:val="es-ES"/>
      </w:rPr>
      <w:t>setiembre</w:t>
    </w:r>
    <w:r>
      <w:rPr>
        <w:sz w:val="18"/>
        <w:lang w:val="es-ES"/>
      </w:rPr>
      <w:t xml:space="preserve"> de 2019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25FC2C7E" w14:textId="77777777" w:rsidR="00C27EF8" w:rsidRDefault="00C27EF8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5FF5"/>
    <w:multiLevelType w:val="hybridMultilevel"/>
    <w:tmpl w:val="1C5408DE"/>
    <w:lvl w:ilvl="0" w:tplc="E18C3A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964A6"/>
    <w:multiLevelType w:val="hybridMultilevel"/>
    <w:tmpl w:val="0FAEF6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9039C"/>
    <w:multiLevelType w:val="hybridMultilevel"/>
    <w:tmpl w:val="521A32C6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4"/>
  </w:num>
  <w:num w:numId="7">
    <w:abstractNumId w:val="1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20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a0A0F3oiD7Y6KNno0/CGtq/YkpFnNM6e9BAwcFPT1JWFOQXv1r4lpnuRDST+Vbdt5qsyVCC9joWeWnvTMSbeKw==" w:salt="GacgySiw6pycBdLfWm3l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C6"/>
    <w:rsid w:val="000D5650"/>
    <w:rsid w:val="00105960"/>
    <w:rsid w:val="0019422E"/>
    <w:rsid w:val="002113C8"/>
    <w:rsid w:val="00222A89"/>
    <w:rsid w:val="002253C6"/>
    <w:rsid w:val="00227F07"/>
    <w:rsid w:val="0026509D"/>
    <w:rsid w:val="002A02F7"/>
    <w:rsid w:val="00324614"/>
    <w:rsid w:val="003679EB"/>
    <w:rsid w:val="00396216"/>
    <w:rsid w:val="003C6396"/>
    <w:rsid w:val="00414756"/>
    <w:rsid w:val="00500BC2"/>
    <w:rsid w:val="005A3B2F"/>
    <w:rsid w:val="00630254"/>
    <w:rsid w:val="0063460B"/>
    <w:rsid w:val="00646662"/>
    <w:rsid w:val="006B674D"/>
    <w:rsid w:val="006F0ECB"/>
    <w:rsid w:val="00742799"/>
    <w:rsid w:val="007A1688"/>
    <w:rsid w:val="007B29F2"/>
    <w:rsid w:val="007C2796"/>
    <w:rsid w:val="007C6BEE"/>
    <w:rsid w:val="008119EA"/>
    <w:rsid w:val="00812E0B"/>
    <w:rsid w:val="008547EB"/>
    <w:rsid w:val="008C0D92"/>
    <w:rsid w:val="008C426B"/>
    <w:rsid w:val="00945438"/>
    <w:rsid w:val="00975437"/>
    <w:rsid w:val="009A7197"/>
    <w:rsid w:val="009D632C"/>
    <w:rsid w:val="009E6979"/>
    <w:rsid w:val="00AC0055"/>
    <w:rsid w:val="00AC4B7F"/>
    <w:rsid w:val="00AE4D1A"/>
    <w:rsid w:val="00BC05A4"/>
    <w:rsid w:val="00BD6EE3"/>
    <w:rsid w:val="00C20ED0"/>
    <w:rsid w:val="00C27EF8"/>
    <w:rsid w:val="00C90677"/>
    <w:rsid w:val="00CA1489"/>
    <w:rsid w:val="00CB503D"/>
    <w:rsid w:val="00D22F69"/>
    <w:rsid w:val="00DF03F0"/>
    <w:rsid w:val="00ED7A14"/>
    <w:rsid w:val="00F45EC8"/>
    <w:rsid w:val="00FA787A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BF333"/>
  <w15:chartTrackingRefBased/>
  <w15:docId w15:val="{E44050AA-E84B-42FD-A698-464A2831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is%20documentos\Plantillas%20personalizadas%20de%20Office\Plantilla%20Acta%20Junta%20Direc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Junta Directiva</Template>
  <TotalTime>360</TotalTime>
  <Pages>4</Pages>
  <Words>624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López Pacheco</dc:creator>
  <cp:keywords/>
  <dc:description/>
  <cp:lastModifiedBy>López Pacheco David</cp:lastModifiedBy>
  <cp:revision>60</cp:revision>
  <dcterms:created xsi:type="dcterms:W3CDTF">2019-09-20T15:33:00Z</dcterms:created>
  <dcterms:modified xsi:type="dcterms:W3CDTF">2019-10-01T13:11:00Z</dcterms:modified>
</cp:coreProperties>
</file>