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BB574" w14:textId="77777777" w:rsidR="00C27EF8" w:rsidRDefault="00C27EF8" w:rsidP="00C27EF8">
      <w:pPr>
        <w:pStyle w:val="Ttulo"/>
        <w:ind w:right="51"/>
        <w:rPr>
          <w:rFonts w:cs="Arial"/>
        </w:rPr>
      </w:pPr>
      <w:r>
        <w:rPr>
          <w:rFonts w:cs="Arial"/>
        </w:rPr>
        <w:t>BANCO HIPOTECARIO DE LA VIVIENDA</w:t>
      </w:r>
    </w:p>
    <w:p w14:paraId="406D170E"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341A4DDA" w14:textId="77777777" w:rsidR="00C27EF8" w:rsidRDefault="00C27EF8" w:rsidP="00C27EF8">
      <w:pPr>
        <w:spacing w:line="360" w:lineRule="auto"/>
        <w:ind w:right="51"/>
        <w:jc w:val="center"/>
        <w:rPr>
          <w:rFonts w:cs="Arial"/>
          <w:b/>
          <w:sz w:val="22"/>
          <w:u w:val="single"/>
        </w:rPr>
      </w:pPr>
    </w:p>
    <w:p w14:paraId="70296EE5" w14:textId="0F46A66F"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AB73E2">
        <w:rPr>
          <w:rFonts w:cs="Arial"/>
          <w:b/>
          <w:sz w:val="22"/>
          <w:u w:val="single"/>
        </w:rPr>
        <w:t>65</w:t>
      </w:r>
      <w:r>
        <w:rPr>
          <w:rFonts w:cs="Arial"/>
          <w:b/>
          <w:sz w:val="22"/>
          <w:u w:val="single"/>
        </w:rPr>
        <w:t>-2019</w:t>
      </w:r>
    </w:p>
    <w:p w14:paraId="00904B12" w14:textId="551A5021" w:rsidR="00C27EF8" w:rsidRDefault="00C27EF8" w:rsidP="00C27EF8">
      <w:pPr>
        <w:spacing w:line="360" w:lineRule="auto"/>
        <w:ind w:right="51"/>
        <w:jc w:val="center"/>
        <w:rPr>
          <w:rFonts w:cs="Arial"/>
          <w:b/>
          <w:sz w:val="22"/>
          <w:u w:val="single"/>
        </w:rPr>
      </w:pPr>
      <w:r>
        <w:rPr>
          <w:rFonts w:cs="Arial"/>
          <w:b/>
          <w:sz w:val="22"/>
          <w:u w:val="single"/>
        </w:rPr>
        <w:t xml:space="preserve">DEL </w:t>
      </w:r>
      <w:r w:rsidR="00AB73E2">
        <w:rPr>
          <w:rFonts w:cs="Arial"/>
          <w:b/>
          <w:sz w:val="22"/>
          <w:u w:val="single"/>
        </w:rPr>
        <w:t>26</w:t>
      </w:r>
      <w:r>
        <w:rPr>
          <w:rFonts w:cs="Arial"/>
          <w:b/>
          <w:sz w:val="22"/>
          <w:u w:val="single"/>
        </w:rPr>
        <w:t xml:space="preserve"> DE </w:t>
      </w:r>
      <w:r w:rsidR="00AB73E2">
        <w:rPr>
          <w:rFonts w:cs="Arial"/>
          <w:b/>
          <w:sz w:val="22"/>
          <w:u w:val="single"/>
        </w:rPr>
        <w:t>AGOSTO</w:t>
      </w:r>
      <w:r>
        <w:rPr>
          <w:rFonts w:cs="Arial"/>
          <w:b/>
          <w:sz w:val="22"/>
          <w:u w:val="single"/>
        </w:rPr>
        <w:t xml:space="preserve"> DE 2019</w:t>
      </w:r>
    </w:p>
    <w:p w14:paraId="3A9C9907"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24A770D2" w14:textId="77777777" w:rsidR="00C27EF8" w:rsidRDefault="00C27EF8" w:rsidP="00C27EF8">
      <w:pPr>
        <w:spacing w:line="360" w:lineRule="auto"/>
        <w:ind w:right="51"/>
        <w:jc w:val="center"/>
        <w:rPr>
          <w:rFonts w:cs="Arial"/>
          <w:b/>
          <w:sz w:val="22"/>
          <w:u w:val="single"/>
        </w:rPr>
      </w:pPr>
    </w:p>
    <w:p w14:paraId="469FEDF9" w14:textId="2ED7BD16"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Marian Pérez Gutiérrez, Kenneth Pérez Venegas y Eloísa Ulibarri Pernús.</w:t>
      </w:r>
      <w:r w:rsidR="002A75B8" w:rsidRPr="002A75B8">
        <w:rPr>
          <w:rFonts w:cs="Arial"/>
          <w:sz w:val="22"/>
        </w:rPr>
        <w:t xml:space="preserve"> </w:t>
      </w:r>
      <w:r w:rsidR="002A75B8">
        <w:rPr>
          <w:rFonts w:cs="Arial"/>
          <w:sz w:val="22"/>
        </w:rPr>
        <w:t>El Director Jorge Carranza González, se incorpora a partir del minuto</w:t>
      </w:r>
      <w:r w:rsidR="00E85035">
        <w:rPr>
          <w:rFonts w:cs="Arial"/>
          <w:sz w:val="22"/>
        </w:rPr>
        <w:t xml:space="preserve"> 06:50.</w:t>
      </w:r>
    </w:p>
    <w:p w14:paraId="00794074" w14:textId="77777777" w:rsidR="00C27EF8" w:rsidRDefault="00C27EF8" w:rsidP="00C27EF8">
      <w:pPr>
        <w:spacing w:line="360" w:lineRule="auto"/>
        <w:jc w:val="both"/>
        <w:rPr>
          <w:rFonts w:cs="Arial"/>
          <w:sz w:val="22"/>
        </w:rPr>
      </w:pPr>
    </w:p>
    <w:p w14:paraId="46AA5132" w14:textId="4FE45996" w:rsidR="00C27EF8" w:rsidRDefault="00C27EF8" w:rsidP="00C27EF8">
      <w:pPr>
        <w:spacing w:line="360" w:lineRule="auto"/>
        <w:jc w:val="both"/>
        <w:rPr>
          <w:rFonts w:cs="Arial"/>
          <w:sz w:val="22"/>
        </w:rPr>
      </w:pPr>
      <w:r>
        <w:rPr>
          <w:rFonts w:cs="Arial"/>
          <w:sz w:val="22"/>
        </w:rPr>
        <w:t>Asisten también los siguientes funcionarios: Carlos Castro Miranda, Gerente General a.i.;</w:t>
      </w:r>
      <w:r w:rsidR="00E85035">
        <w:rPr>
          <w:rFonts w:cs="Arial"/>
          <w:sz w:val="22"/>
        </w:rPr>
        <w:t xml:space="preserve"> y María Isabel Artavia Luna, funcionaria de la Secretaría de Junta Directiva.  El señor Gustavo</w:t>
      </w:r>
      <w:r>
        <w:rPr>
          <w:rFonts w:cs="Arial"/>
          <w:sz w:val="22"/>
        </w:rPr>
        <w:t xml:space="preserve"> Flores Oviedo, </w:t>
      </w:r>
      <w:r>
        <w:rPr>
          <w:rFonts w:cs="Arial"/>
          <w:sz w:val="22"/>
          <w:szCs w:val="22"/>
        </w:rPr>
        <w:t>Auditor Interno</w:t>
      </w:r>
      <w:r w:rsidR="00E85035">
        <w:rPr>
          <w:rFonts w:cs="Arial"/>
          <w:sz w:val="22"/>
          <w:szCs w:val="22"/>
        </w:rPr>
        <w:t xml:space="preserve">, se incorpora a la sesión a partir del </w:t>
      </w:r>
      <w:r w:rsidR="00E85035">
        <w:rPr>
          <w:rFonts w:cs="Arial"/>
          <w:sz w:val="22"/>
        </w:rPr>
        <w:t>minuto 06:50</w:t>
      </w:r>
      <w:r w:rsidR="00ED488D">
        <w:rPr>
          <w:rFonts w:cs="Arial"/>
          <w:sz w:val="22"/>
        </w:rPr>
        <w:t xml:space="preserve">; y la licenciada Marcela </w:t>
      </w:r>
      <w:r w:rsidR="00ED488D" w:rsidRPr="00ED488D">
        <w:rPr>
          <w:rFonts w:cs="Arial"/>
          <w:sz w:val="22"/>
        </w:rPr>
        <w:t>Alvar</w:t>
      </w:r>
      <w:r w:rsidR="00163929" w:rsidRPr="00ED488D">
        <w:rPr>
          <w:rFonts w:cs="Arial"/>
          <w:sz w:val="22"/>
        </w:rPr>
        <w:t>ado Castro</w:t>
      </w:r>
      <w:r w:rsidRPr="00ED488D">
        <w:rPr>
          <w:rFonts w:cs="Arial"/>
          <w:sz w:val="22"/>
        </w:rPr>
        <w:t xml:space="preserve">, </w:t>
      </w:r>
      <w:r w:rsidR="00ED488D" w:rsidRPr="00ED488D">
        <w:rPr>
          <w:rFonts w:cs="Arial"/>
          <w:sz w:val="22"/>
        </w:rPr>
        <w:t xml:space="preserve">funcionaria de la </w:t>
      </w:r>
      <w:r w:rsidRPr="00ED488D">
        <w:rPr>
          <w:rFonts w:cs="Arial"/>
          <w:sz w:val="22"/>
        </w:rPr>
        <w:t>Asesor</w:t>
      </w:r>
      <w:r w:rsidR="00ED488D" w:rsidRPr="00ED488D">
        <w:rPr>
          <w:rFonts w:cs="Arial"/>
          <w:sz w:val="22"/>
        </w:rPr>
        <w:t>ía</w:t>
      </w:r>
      <w:r w:rsidRPr="00ED488D">
        <w:rPr>
          <w:rFonts w:cs="Arial"/>
          <w:sz w:val="22"/>
        </w:rPr>
        <w:t xml:space="preserve"> Legal</w:t>
      </w:r>
      <w:r w:rsidR="00ED488D" w:rsidRPr="00ED488D">
        <w:rPr>
          <w:rFonts w:cs="Arial"/>
          <w:sz w:val="22"/>
        </w:rPr>
        <w:t>, se incorpora a partir del minuto 30:05.</w:t>
      </w:r>
      <w:r>
        <w:rPr>
          <w:rFonts w:cs="Arial"/>
          <w:sz w:val="22"/>
        </w:rPr>
        <w:t xml:space="preserve"> </w:t>
      </w:r>
    </w:p>
    <w:p w14:paraId="02BFA7F1" w14:textId="77777777" w:rsidR="00C27EF8" w:rsidRPr="00D14EAF" w:rsidRDefault="00C27EF8" w:rsidP="00C27EF8">
      <w:pPr>
        <w:spacing w:line="360" w:lineRule="auto"/>
        <w:jc w:val="both"/>
        <w:rPr>
          <w:rFonts w:cs="Arial"/>
          <w:b/>
          <w:sz w:val="22"/>
        </w:rPr>
      </w:pPr>
      <w:r w:rsidRPr="00D14EAF">
        <w:rPr>
          <w:rFonts w:cs="Arial"/>
          <w:b/>
          <w:sz w:val="22"/>
        </w:rPr>
        <w:t>************</w:t>
      </w:r>
    </w:p>
    <w:p w14:paraId="0D9A6D32" w14:textId="77777777" w:rsidR="00C27EF8" w:rsidRDefault="00C27EF8" w:rsidP="00C27EF8">
      <w:pPr>
        <w:spacing w:line="360" w:lineRule="auto"/>
        <w:jc w:val="both"/>
        <w:rPr>
          <w:rFonts w:cs="Arial"/>
          <w:sz w:val="22"/>
        </w:rPr>
      </w:pPr>
    </w:p>
    <w:p w14:paraId="785BC3D2" w14:textId="77777777" w:rsidR="00C27EF8" w:rsidRDefault="00C27EF8" w:rsidP="00C27EF8">
      <w:pPr>
        <w:pStyle w:val="Ttulo4"/>
        <w:spacing w:line="360" w:lineRule="auto"/>
        <w:jc w:val="both"/>
        <w:rPr>
          <w:rFonts w:cs="Arial"/>
        </w:rPr>
      </w:pPr>
      <w:r>
        <w:rPr>
          <w:rFonts w:cs="Arial"/>
        </w:rPr>
        <w:t>Asuntos conocidos en la presente sesión</w:t>
      </w:r>
    </w:p>
    <w:p w14:paraId="73744A05" w14:textId="77777777" w:rsidR="00C27EF8" w:rsidRDefault="00C27EF8" w:rsidP="00C27EF8">
      <w:pPr>
        <w:spacing w:line="360" w:lineRule="auto"/>
        <w:jc w:val="both"/>
        <w:rPr>
          <w:rFonts w:cs="Arial"/>
          <w:b/>
          <w:sz w:val="22"/>
        </w:rPr>
      </w:pPr>
    </w:p>
    <w:p w14:paraId="4F489009" w14:textId="674B37A0"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43CBF6FE" w14:textId="77777777"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Lectura y aprobación del acta N° 63-2019 del 19/08/2019.</w:t>
      </w:r>
    </w:p>
    <w:p w14:paraId="65317083" w14:textId="537EA53A"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Contratación de miembro externo del Comité de Riesgos.</w:t>
      </w:r>
    </w:p>
    <w:p w14:paraId="4F4D62DC" w14:textId="7305863E"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Recomendación de adjudicación de la Auditoría Externa de Riesgos.</w:t>
      </w:r>
    </w:p>
    <w:p w14:paraId="66D676EC" w14:textId="77B8BCB3"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 xml:space="preserve">Informe sobre la implementación de procedimiento alterno y temporal, que permita registrar y emitir operaciones de Bono del “Programa de Financiamiento para Familias de Ingresos Medios”. </w:t>
      </w:r>
    </w:p>
    <w:p w14:paraId="4C9D363E" w14:textId="60E19B6E" w:rsidR="00AB73E2" w:rsidRPr="002004D1" w:rsidRDefault="007D6C60"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Informe semanal sobre el trámite de casos individuales, al amparo del artículo 59 de la Ley 7052.</w:t>
      </w:r>
    </w:p>
    <w:p w14:paraId="3DB15C9F" w14:textId="642F81C2"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Solicitud de aprobación de 10 bonos extraordinarios individuales.</w:t>
      </w:r>
    </w:p>
    <w:p w14:paraId="6E0FDD97" w14:textId="6CEEC585"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Solicitud de aprobación de un bono extraordinario de emergencia.</w:t>
      </w:r>
    </w:p>
    <w:p w14:paraId="4167D718" w14:textId="7425A9C5"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Sustitución de dos beneficiarios en el proyecto Valladolid.</w:t>
      </w:r>
    </w:p>
    <w:p w14:paraId="4EEB7161" w14:textId="1488D1C3"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lastRenderedPageBreak/>
        <w:t>Sustitución de un beneficiario en el proyecto Malinche.</w:t>
      </w:r>
    </w:p>
    <w:p w14:paraId="1CD542C0" w14:textId="714FC923"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Solicitud de financiamiento adicional y ampliación al plazo del contrato de administración de recursos del proyecto Vistas de Miravalles.</w:t>
      </w:r>
    </w:p>
    <w:p w14:paraId="771BA926" w14:textId="5D45C796"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Solicitud de ampliación al plazo del contrato de administración de recursos del proyecto San Martín de Belén.</w:t>
      </w:r>
    </w:p>
    <w:p w14:paraId="3E47BEE8" w14:textId="4637318E"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Solicitud de ampliación al plazo del contrato de administración de recursos del proyecto Monte Cristo.</w:t>
      </w:r>
    </w:p>
    <w:p w14:paraId="2A9A5FE3" w14:textId="49E41979"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Solicitud de ampliación al plazo del contrato de administración de recursos del proyecto Agujas.</w:t>
      </w:r>
    </w:p>
    <w:p w14:paraId="3236D421" w14:textId="0C4B6D0A"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Solicitud de ampliación al plazo del contrato de administración de recursos del proyecto Esmeralda.</w:t>
      </w:r>
    </w:p>
    <w:p w14:paraId="7C74BD8B" w14:textId="77777777"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 xml:space="preserve">Presentación de informe bisemanal sobre el desarrollo del proyecto Las Brisas II. </w:t>
      </w:r>
    </w:p>
    <w:p w14:paraId="7958E780" w14:textId="4A65662A"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Criterio de la Asesoría Legal con respecto a la sustitución de familias de los proyectos de vivienda</w:t>
      </w:r>
      <w:r w:rsidR="00A3113C" w:rsidRPr="002004D1">
        <w:rPr>
          <w:rFonts w:cs="Arial"/>
          <w:sz w:val="22"/>
          <w:szCs w:val="22"/>
          <w:lang w:val="es-ES_tradnl"/>
        </w:rPr>
        <w:t>.</w:t>
      </w:r>
    </w:p>
    <w:p w14:paraId="7F835A72" w14:textId="3DB3443F"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Avance de acciones sobre operaciones crediticias y bienes adjudicados de fideicomisos administrados por Mutual Cartago de Ahorro y Préstamo.</w:t>
      </w:r>
    </w:p>
    <w:p w14:paraId="26908F14" w14:textId="08239A4A"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Solicitud de autorización para el rebajo del 25% a la base de venta de diez bienes adjudicados.</w:t>
      </w:r>
    </w:p>
    <w:p w14:paraId="7BEDFB8C" w14:textId="18488E2A" w:rsidR="00AB73E2"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Valoración de participación de Grupo Mutual Alajuela-La Vivienda en el “Programa integral de acceso a la vivienda para las familias de ingresos medios”.</w:t>
      </w:r>
    </w:p>
    <w:p w14:paraId="580F973B" w14:textId="7881DAEC" w:rsidR="006D3980" w:rsidRPr="002004D1" w:rsidRDefault="00AB73E2" w:rsidP="002004D1">
      <w:pPr>
        <w:pStyle w:val="Prrafodelista"/>
        <w:numPr>
          <w:ilvl w:val="0"/>
          <w:numId w:val="26"/>
        </w:numPr>
        <w:spacing w:line="360" w:lineRule="auto"/>
        <w:ind w:left="567" w:hanging="567"/>
        <w:jc w:val="both"/>
        <w:rPr>
          <w:rFonts w:cs="Arial"/>
          <w:sz w:val="22"/>
          <w:szCs w:val="22"/>
          <w:lang w:val="es-ES_tradnl"/>
        </w:rPr>
      </w:pPr>
      <w:r w:rsidRPr="002004D1">
        <w:rPr>
          <w:rFonts w:cs="Arial"/>
          <w:sz w:val="22"/>
          <w:szCs w:val="22"/>
          <w:lang w:val="es-ES_tradnl"/>
        </w:rPr>
        <w:t>Solicitud de autorización para la sustitución de funciones por excepción en el Departamento de Análisis y Control.</w:t>
      </w:r>
    </w:p>
    <w:p w14:paraId="28B89795" w14:textId="77C16827" w:rsidR="002004D1" w:rsidRPr="002004D1" w:rsidRDefault="002004D1" w:rsidP="002004D1">
      <w:pPr>
        <w:pStyle w:val="Prrafodelista"/>
        <w:numPr>
          <w:ilvl w:val="0"/>
          <w:numId w:val="26"/>
        </w:numPr>
        <w:spacing w:line="360" w:lineRule="auto"/>
        <w:ind w:left="567" w:hanging="567"/>
        <w:jc w:val="both"/>
        <w:rPr>
          <w:rFonts w:cs="Arial"/>
          <w:bCs/>
          <w:sz w:val="22"/>
          <w:szCs w:val="22"/>
          <w:lang w:val="es-ES_tradnl"/>
        </w:rPr>
      </w:pPr>
      <w:r w:rsidRPr="002004D1">
        <w:rPr>
          <w:rFonts w:cs="Arial"/>
          <w:bCs/>
          <w:sz w:val="22"/>
          <w:szCs w:val="22"/>
          <w:lang w:val="es-ES_tradnl"/>
        </w:rPr>
        <w:t xml:space="preserve">Solicitud para que se presente propuesta </w:t>
      </w:r>
      <w:r w:rsidRPr="002004D1">
        <w:rPr>
          <w:rFonts w:cs="Arial"/>
          <w:bCs/>
          <w:sz w:val="22"/>
          <w:szCs w:val="22"/>
        </w:rPr>
        <w:t>de mecanismo para establecer topes máximos al monto de las soluciones de vivienda, a financiar con recursos del artículo 59.</w:t>
      </w:r>
    </w:p>
    <w:p w14:paraId="1522D108" w14:textId="51C5A7A3" w:rsidR="002004D1" w:rsidRPr="002004D1" w:rsidRDefault="002004D1" w:rsidP="002004D1">
      <w:pPr>
        <w:pStyle w:val="Prrafodelista"/>
        <w:numPr>
          <w:ilvl w:val="0"/>
          <w:numId w:val="26"/>
        </w:numPr>
        <w:spacing w:line="360" w:lineRule="auto"/>
        <w:ind w:left="567" w:hanging="567"/>
        <w:jc w:val="both"/>
        <w:rPr>
          <w:rFonts w:cs="Arial"/>
          <w:bCs/>
          <w:sz w:val="22"/>
          <w:szCs w:val="22"/>
          <w:lang w:val="es-ES_tradnl"/>
        </w:rPr>
      </w:pPr>
      <w:r w:rsidRPr="002004D1">
        <w:rPr>
          <w:rFonts w:cs="Arial"/>
          <w:bCs/>
          <w:sz w:val="22"/>
          <w:szCs w:val="22"/>
          <w:lang w:val="es-ES_tradnl"/>
        </w:rPr>
        <w:t>Consulta sobre la contratación de asesoría jurídica para la Junta Directiva.</w:t>
      </w:r>
    </w:p>
    <w:p w14:paraId="3E4D817A" w14:textId="26BD01A4" w:rsidR="002004D1" w:rsidRPr="002004D1" w:rsidRDefault="002004D1" w:rsidP="002004D1">
      <w:pPr>
        <w:pStyle w:val="Prrafodelista"/>
        <w:numPr>
          <w:ilvl w:val="0"/>
          <w:numId w:val="26"/>
        </w:numPr>
        <w:spacing w:line="360" w:lineRule="auto"/>
        <w:ind w:left="567" w:hanging="567"/>
        <w:jc w:val="both"/>
        <w:rPr>
          <w:rFonts w:cs="Arial"/>
          <w:bCs/>
          <w:sz w:val="22"/>
          <w:szCs w:val="22"/>
          <w:lang w:val="es-ES_tradnl"/>
        </w:rPr>
      </w:pPr>
      <w:r w:rsidRPr="002004D1">
        <w:rPr>
          <w:rFonts w:cs="Arial"/>
          <w:bCs/>
          <w:sz w:val="22"/>
          <w:szCs w:val="22"/>
          <w:lang w:val="es-ES_tradnl"/>
        </w:rPr>
        <w:t>Comentarios sobre el auditor interno de Tecnología de Información y lo actuado con respecto a la denuncia sobre el proyecto Centauro.</w:t>
      </w:r>
    </w:p>
    <w:p w14:paraId="752CA915" w14:textId="3BF4B9DC" w:rsidR="002004D1" w:rsidRPr="002004D1" w:rsidRDefault="002004D1" w:rsidP="002004D1">
      <w:pPr>
        <w:pStyle w:val="Prrafodelista"/>
        <w:numPr>
          <w:ilvl w:val="0"/>
          <w:numId w:val="26"/>
        </w:numPr>
        <w:spacing w:line="360" w:lineRule="auto"/>
        <w:ind w:left="567" w:hanging="567"/>
        <w:jc w:val="both"/>
        <w:rPr>
          <w:rFonts w:cs="Arial"/>
          <w:bCs/>
          <w:sz w:val="22"/>
          <w:szCs w:val="22"/>
          <w:lang w:val="es-ES_tradnl"/>
        </w:rPr>
      </w:pPr>
      <w:r w:rsidRPr="002004D1">
        <w:rPr>
          <w:rFonts w:cs="Arial"/>
          <w:bCs/>
          <w:sz w:val="22"/>
          <w:szCs w:val="22"/>
          <w:lang w:val="es-ES_tradnl"/>
        </w:rPr>
        <w:t xml:space="preserve">Propuesta para valorar el tamaño de condominios </w:t>
      </w:r>
      <w:r w:rsidRPr="002004D1">
        <w:rPr>
          <w:rFonts w:cs="Arial"/>
          <w:bCs/>
          <w:sz w:val="22"/>
          <w:szCs w:val="22"/>
        </w:rPr>
        <w:t>que el Banco debería estar dispuesto a financiar.</w:t>
      </w:r>
    </w:p>
    <w:p w14:paraId="64ABA724" w14:textId="368AF920" w:rsidR="002004D1" w:rsidRPr="002004D1" w:rsidRDefault="002004D1" w:rsidP="002004D1">
      <w:pPr>
        <w:pStyle w:val="Prrafodelista"/>
        <w:numPr>
          <w:ilvl w:val="0"/>
          <w:numId w:val="26"/>
        </w:numPr>
        <w:spacing w:line="360" w:lineRule="auto"/>
        <w:ind w:left="567" w:hanging="567"/>
        <w:jc w:val="both"/>
        <w:rPr>
          <w:rFonts w:cs="Arial"/>
          <w:bCs/>
          <w:sz w:val="22"/>
          <w:szCs w:val="22"/>
          <w:lang w:val="es-ES_tradnl"/>
        </w:rPr>
      </w:pPr>
      <w:r w:rsidRPr="002004D1">
        <w:rPr>
          <w:rFonts w:cs="Arial"/>
          <w:bCs/>
          <w:sz w:val="22"/>
          <w:szCs w:val="22"/>
          <w:lang w:val="es-ES_tradnl"/>
        </w:rPr>
        <w:t>Propuesta para integrar grupo de trabajo, que analice el Reglamento de Operaciones del SFNV.</w:t>
      </w:r>
    </w:p>
    <w:p w14:paraId="1CF3E067" w14:textId="0C84100D" w:rsidR="002004D1" w:rsidRPr="002004D1" w:rsidRDefault="002004D1" w:rsidP="002004D1">
      <w:pPr>
        <w:pStyle w:val="Prrafodelista"/>
        <w:numPr>
          <w:ilvl w:val="0"/>
          <w:numId w:val="26"/>
        </w:numPr>
        <w:spacing w:line="360" w:lineRule="auto"/>
        <w:ind w:left="567" w:hanging="567"/>
        <w:jc w:val="both"/>
        <w:rPr>
          <w:rFonts w:cs="Arial"/>
          <w:bCs/>
          <w:sz w:val="22"/>
          <w:szCs w:val="22"/>
          <w:lang w:val="es-ES_tradnl"/>
        </w:rPr>
      </w:pPr>
      <w:r w:rsidRPr="002004D1">
        <w:rPr>
          <w:rFonts w:cs="Arial"/>
          <w:bCs/>
          <w:sz w:val="22"/>
          <w:szCs w:val="22"/>
          <w:lang w:val="es-ES_tradnl"/>
        </w:rPr>
        <w:t>Propuesta para crear mecanismo de trabajo con respecto a los proyectos Ivannia y La Flor.</w:t>
      </w:r>
    </w:p>
    <w:p w14:paraId="37B38979" w14:textId="41688AE1" w:rsidR="002004D1" w:rsidRPr="002004D1" w:rsidRDefault="002004D1" w:rsidP="002004D1">
      <w:pPr>
        <w:pStyle w:val="Prrafodelista"/>
        <w:numPr>
          <w:ilvl w:val="0"/>
          <w:numId w:val="26"/>
        </w:numPr>
        <w:spacing w:line="360" w:lineRule="auto"/>
        <w:ind w:left="567" w:hanging="567"/>
        <w:jc w:val="both"/>
        <w:rPr>
          <w:rFonts w:cs="Arial"/>
          <w:bCs/>
          <w:sz w:val="22"/>
          <w:lang w:val="es-CR"/>
        </w:rPr>
      </w:pPr>
      <w:r w:rsidRPr="002004D1">
        <w:rPr>
          <w:rFonts w:cs="Arial"/>
          <w:bCs/>
          <w:sz w:val="22"/>
          <w:lang w:val="es-CR"/>
        </w:rPr>
        <w:lastRenderedPageBreak/>
        <w:t>Información del Director Alvarado Herrera sobre el criterio de la MUCAP con respecto al expediente digital, el seguimiento de los temas tratados con el AyA y la atención de acciones en los proyectos Ivannia y La Flor.</w:t>
      </w:r>
    </w:p>
    <w:p w14:paraId="0E991A79" w14:textId="62A4B081" w:rsidR="002004D1" w:rsidRPr="002004D1" w:rsidRDefault="002004D1" w:rsidP="002004D1">
      <w:pPr>
        <w:pStyle w:val="Prrafodelista"/>
        <w:numPr>
          <w:ilvl w:val="0"/>
          <w:numId w:val="26"/>
        </w:numPr>
        <w:spacing w:line="360" w:lineRule="auto"/>
        <w:ind w:left="567" w:hanging="567"/>
        <w:jc w:val="both"/>
        <w:rPr>
          <w:rFonts w:cs="Arial"/>
          <w:bCs/>
          <w:sz w:val="22"/>
          <w:lang w:val="es-CR"/>
        </w:rPr>
      </w:pPr>
      <w:r w:rsidRPr="002004D1">
        <w:rPr>
          <w:rFonts w:cs="Arial"/>
          <w:bCs/>
          <w:sz w:val="22"/>
          <w:lang w:val="es-CR"/>
        </w:rPr>
        <w:t xml:space="preserve">Oficio de Jeannette Escalante, solicitando </w:t>
      </w:r>
      <w:r w:rsidRPr="002004D1">
        <w:rPr>
          <w:rStyle w:val="normaltextrun"/>
          <w:rFonts w:cs="Arial"/>
          <w:bCs/>
          <w:sz w:val="22"/>
          <w:szCs w:val="22"/>
        </w:rPr>
        <w:t>el pago de anualidades, según lo dispuesto por el Poder Ejecutivo en decreto del pasado 9 de agosto.</w:t>
      </w:r>
    </w:p>
    <w:p w14:paraId="0AD0B39D" w14:textId="79C8F865" w:rsidR="002004D1" w:rsidRPr="002004D1" w:rsidRDefault="002004D1" w:rsidP="002004D1">
      <w:pPr>
        <w:pStyle w:val="Prrafodelista"/>
        <w:numPr>
          <w:ilvl w:val="0"/>
          <w:numId w:val="26"/>
        </w:numPr>
        <w:spacing w:line="360" w:lineRule="auto"/>
        <w:ind w:left="567" w:hanging="567"/>
        <w:jc w:val="both"/>
        <w:rPr>
          <w:rFonts w:cs="Arial"/>
          <w:bCs/>
          <w:sz w:val="22"/>
          <w:lang w:val="es-CR"/>
        </w:rPr>
      </w:pPr>
      <w:r w:rsidRPr="002004D1">
        <w:rPr>
          <w:rFonts w:cs="Arial"/>
          <w:bCs/>
          <w:sz w:val="22"/>
          <w:szCs w:val="22"/>
        </w:rPr>
        <w:t xml:space="preserve">Copia de oficio enviado por la Gerencia General a la Dirección FOSUVI, autorizando </w:t>
      </w:r>
      <w:r w:rsidRPr="002004D1">
        <w:rPr>
          <w:rFonts w:cs="Arial"/>
          <w:bCs/>
          <w:sz w:val="22"/>
          <w:szCs w:val="22"/>
          <w:lang w:val="es-CR"/>
        </w:rPr>
        <w:t xml:space="preserve">la corrección </w:t>
      </w:r>
      <w:r w:rsidRPr="002004D1">
        <w:rPr>
          <w:rFonts w:cs="Arial"/>
          <w:bCs/>
          <w:sz w:val="22"/>
          <w:szCs w:val="22"/>
        </w:rPr>
        <w:t>de varios acuerdos sobre la aprobación de bonos</w:t>
      </w:r>
      <w:r w:rsidRPr="002004D1">
        <w:rPr>
          <w:rFonts w:cs="Arial"/>
          <w:bCs/>
          <w:sz w:val="22"/>
          <w:lang w:val="es-CR"/>
        </w:rPr>
        <w:t>.</w:t>
      </w:r>
    </w:p>
    <w:p w14:paraId="752E642D" w14:textId="2DEE2DDC" w:rsidR="002004D1" w:rsidRPr="002004D1" w:rsidRDefault="002004D1" w:rsidP="002004D1">
      <w:pPr>
        <w:pStyle w:val="Prrafodelista"/>
        <w:numPr>
          <w:ilvl w:val="0"/>
          <w:numId w:val="26"/>
        </w:numPr>
        <w:spacing w:line="360" w:lineRule="auto"/>
        <w:ind w:left="567" w:hanging="567"/>
        <w:jc w:val="both"/>
        <w:rPr>
          <w:rFonts w:cs="Arial"/>
          <w:bCs/>
          <w:sz w:val="22"/>
          <w:lang w:val="es-CR"/>
        </w:rPr>
      </w:pPr>
      <w:r w:rsidRPr="002004D1">
        <w:rPr>
          <w:rFonts w:cs="Arial"/>
          <w:bCs/>
          <w:sz w:val="22"/>
          <w:szCs w:val="22"/>
        </w:rPr>
        <w:t xml:space="preserve">Copia de oficio enviado por la Gerencia General a la Dirección FOSUVI, autorizando </w:t>
      </w:r>
      <w:r w:rsidRPr="002004D1">
        <w:rPr>
          <w:rFonts w:cs="Arial"/>
          <w:bCs/>
          <w:sz w:val="22"/>
          <w:szCs w:val="22"/>
          <w:lang w:val="es-CR"/>
        </w:rPr>
        <w:t xml:space="preserve">la corrección </w:t>
      </w:r>
      <w:r w:rsidRPr="002004D1">
        <w:rPr>
          <w:rFonts w:cs="Arial"/>
          <w:bCs/>
          <w:sz w:val="22"/>
          <w:szCs w:val="22"/>
        </w:rPr>
        <w:t>de varios acuerdos sobre la aprobación de bonos.</w:t>
      </w:r>
    </w:p>
    <w:p w14:paraId="3A109C02" w14:textId="25620B71" w:rsidR="002004D1" w:rsidRPr="002004D1" w:rsidRDefault="002004D1" w:rsidP="002004D1">
      <w:pPr>
        <w:pStyle w:val="Prrafodelista"/>
        <w:numPr>
          <w:ilvl w:val="0"/>
          <w:numId w:val="26"/>
        </w:numPr>
        <w:spacing w:line="360" w:lineRule="auto"/>
        <w:ind w:left="567" w:hanging="567"/>
        <w:jc w:val="both"/>
        <w:rPr>
          <w:rFonts w:cs="Arial"/>
          <w:bCs/>
          <w:sz w:val="22"/>
          <w:lang w:val="es-CR"/>
        </w:rPr>
      </w:pPr>
      <w:r w:rsidRPr="002004D1">
        <w:rPr>
          <w:rFonts w:cs="Arial"/>
          <w:bCs/>
          <w:sz w:val="22"/>
          <w:szCs w:val="22"/>
        </w:rPr>
        <w:t xml:space="preserve">Copia de oficio enviado por la Gerencia General a la Dirección FOSUVI, autorizando </w:t>
      </w:r>
      <w:r w:rsidRPr="002004D1">
        <w:rPr>
          <w:rFonts w:cs="Arial"/>
          <w:bCs/>
          <w:sz w:val="22"/>
          <w:szCs w:val="22"/>
          <w:lang w:val="es-CR"/>
        </w:rPr>
        <w:t xml:space="preserve">la corrección </w:t>
      </w:r>
      <w:r w:rsidRPr="002004D1">
        <w:rPr>
          <w:rFonts w:cs="Arial"/>
          <w:bCs/>
          <w:sz w:val="22"/>
          <w:szCs w:val="22"/>
        </w:rPr>
        <w:t>de varios acuerdos sobre la aprobación de bonos.</w:t>
      </w:r>
    </w:p>
    <w:p w14:paraId="207BF995" w14:textId="3D5DC292" w:rsidR="002004D1" w:rsidRPr="002004D1" w:rsidRDefault="002004D1" w:rsidP="002004D1">
      <w:pPr>
        <w:pStyle w:val="Prrafodelista"/>
        <w:numPr>
          <w:ilvl w:val="0"/>
          <w:numId w:val="26"/>
        </w:numPr>
        <w:spacing w:line="360" w:lineRule="auto"/>
        <w:ind w:left="567" w:hanging="567"/>
        <w:jc w:val="both"/>
        <w:rPr>
          <w:rFonts w:cs="Arial"/>
          <w:bCs/>
          <w:sz w:val="22"/>
          <w:lang w:val="es-CR"/>
        </w:rPr>
      </w:pPr>
      <w:r w:rsidRPr="002004D1">
        <w:rPr>
          <w:rFonts w:cs="Arial"/>
          <w:bCs/>
          <w:sz w:val="22"/>
        </w:rPr>
        <w:t>Oficio de un Grupo de Vecinos de Guanacaste</w:t>
      </w:r>
      <w:r w:rsidRPr="002004D1">
        <w:rPr>
          <w:rFonts w:cs="Arial"/>
          <w:bCs/>
          <w:sz w:val="22"/>
          <w:lang w:val="es-CR"/>
        </w:rPr>
        <w:t xml:space="preserve">, remitiendo </w:t>
      </w:r>
      <w:r w:rsidRPr="002004D1">
        <w:rPr>
          <w:rFonts w:cs="Arial"/>
          <w:bCs/>
          <w:sz w:val="22"/>
          <w:szCs w:val="22"/>
        </w:rPr>
        <w:t>recurso de apelación contra el Banco ya que indican se les han afectado de sus derechos de tener una vivienda digna.</w:t>
      </w:r>
    </w:p>
    <w:p w14:paraId="7CF2CB5C" w14:textId="50FE30AE" w:rsidR="002004D1" w:rsidRPr="002004D1" w:rsidRDefault="002004D1" w:rsidP="002004D1">
      <w:pPr>
        <w:pStyle w:val="Prrafodelista"/>
        <w:numPr>
          <w:ilvl w:val="0"/>
          <w:numId w:val="26"/>
        </w:numPr>
        <w:spacing w:line="360" w:lineRule="auto"/>
        <w:ind w:left="567" w:hanging="567"/>
        <w:jc w:val="both"/>
        <w:rPr>
          <w:rFonts w:cs="Arial"/>
          <w:bCs/>
          <w:sz w:val="22"/>
          <w:lang w:val="es-CR"/>
        </w:rPr>
      </w:pPr>
      <w:r w:rsidRPr="002004D1">
        <w:rPr>
          <w:rFonts w:cs="Arial"/>
          <w:bCs/>
          <w:sz w:val="22"/>
        </w:rPr>
        <w:t>Oficio de La Defensoría de los Habitantes</w:t>
      </w:r>
      <w:r w:rsidRPr="002004D1">
        <w:rPr>
          <w:rFonts w:cs="Arial"/>
          <w:bCs/>
          <w:sz w:val="22"/>
          <w:lang w:val="es-CR"/>
        </w:rPr>
        <w:t xml:space="preserve">, solicitando </w:t>
      </w:r>
      <w:r w:rsidRPr="002004D1">
        <w:rPr>
          <w:rFonts w:cs="Arial"/>
          <w:bCs/>
          <w:sz w:val="22"/>
          <w:szCs w:val="22"/>
        </w:rPr>
        <w:t>valorar estudio sobre trámite realizado por la Administración del BANHVI, sobre la atención de un proceso de cobro hipotecario del señor Jaime Amador Hasbun.</w:t>
      </w:r>
    </w:p>
    <w:p w14:paraId="3CCBD8BB" w14:textId="429E74A7" w:rsidR="002004D1" w:rsidRPr="002004D1" w:rsidRDefault="002004D1" w:rsidP="002004D1">
      <w:pPr>
        <w:pStyle w:val="Prrafodelista"/>
        <w:numPr>
          <w:ilvl w:val="0"/>
          <w:numId w:val="26"/>
        </w:numPr>
        <w:spacing w:line="360" w:lineRule="auto"/>
        <w:ind w:left="567" w:hanging="567"/>
        <w:jc w:val="both"/>
        <w:rPr>
          <w:rFonts w:cs="Arial"/>
          <w:bCs/>
          <w:sz w:val="22"/>
          <w:lang w:val="es-CR"/>
        </w:rPr>
      </w:pPr>
      <w:r w:rsidRPr="002004D1">
        <w:rPr>
          <w:rFonts w:cs="Arial"/>
          <w:bCs/>
          <w:sz w:val="22"/>
        </w:rPr>
        <w:t>Oficio de la Municipalidad de Pococí</w:t>
      </w:r>
      <w:r w:rsidRPr="002004D1">
        <w:rPr>
          <w:rFonts w:cs="Arial"/>
          <w:bCs/>
          <w:sz w:val="22"/>
          <w:lang w:val="es-CR"/>
        </w:rPr>
        <w:t xml:space="preserve">, solicitando </w:t>
      </w:r>
      <w:r w:rsidRPr="002004D1">
        <w:rPr>
          <w:rFonts w:cs="Arial"/>
          <w:bCs/>
          <w:sz w:val="22"/>
          <w:szCs w:val="22"/>
        </w:rPr>
        <w:t>colaboración para que se le otorgue un Bono de Vivienda a la familia de la señora Adelaida López cerca del hospital de niños dada la salud de su hijo Ián Andrés López.</w:t>
      </w:r>
    </w:p>
    <w:p w14:paraId="6E822300" w14:textId="53EE04A8" w:rsidR="002004D1" w:rsidRPr="002004D1" w:rsidRDefault="002004D1" w:rsidP="002004D1">
      <w:pPr>
        <w:pStyle w:val="Prrafodelista"/>
        <w:numPr>
          <w:ilvl w:val="0"/>
          <w:numId w:val="26"/>
        </w:numPr>
        <w:spacing w:line="360" w:lineRule="auto"/>
        <w:ind w:left="567" w:hanging="567"/>
        <w:jc w:val="both"/>
        <w:rPr>
          <w:rFonts w:cs="Arial"/>
          <w:bCs/>
          <w:sz w:val="22"/>
          <w:lang w:val="es-CR"/>
        </w:rPr>
      </w:pPr>
      <w:r w:rsidRPr="002004D1">
        <w:rPr>
          <w:rFonts w:cs="Arial"/>
          <w:bCs/>
          <w:sz w:val="22"/>
        </w:rPr>
        <w:t>Oficio de la Unida de Riesgos</w:t>
      </w:r>
      <w:r w:rsidRPr="002004D1">
        <w:rPr>
          <w:rFonts w:cs="Arial"/>
          <w:bCs/>
          <w:sz w:val="22"/>
          <w:lang w:val="es-CR"/>
        </w:rPr>
        <w:t xml:space="preserve">, remitiendo </w:t>
      </w:r>
      <w:r w:rsidRPr="002004D1">
        <w:rPr>
          <w:rFonts w:cs="Arial"/>
          <w:bCs/>
          <w:color w:val="000000"/>
          <w:sz w:val="22"/>
          <w:szCs w:val="22"/>
          <w:lang w:eastAsia="es-CR"/>
        </w:rPr>
        <w:t>sus justificaciones y comentarios en relación con el acuerdo de la sesión 60-2019, con el que se le llama la atención por no haber atendido requerimientos de la Auditoría.</w:t>
      </w:r>
    </w:p>
    <w:p w14:paraId="521CD446" w14:textId="6D3580A3" w:rsidR="002004D1" w:rsidRPr="002004D1" w:rsidRDefault="002004D1" w:rsidP="002004D1">
      <w:pPr>
        <w:pStyle w:val="Prrafodelista"/>
        <w:numPr>
          <w:ilvl w:val="0"/>
          <w:numId w:val="26"/>
        </w:numPr>
        <w:spacing w:line="360" w:lineRule="auto"/>
        <w:ind w:left="567" w:hanging="567"/>
        <w:jc w:val="both"/>
        <w:rPr>
          <w:rFonts w:cs="Arial"/>
          <w:bCs/>
          <w:sz w:val="22"/>
          <w:lang w:val="es-CR"/>
        </w:rPr>
      </w:pPr>
      <w:r w:rsidRPr="002004D1">
        <w:rPr>
          <w:rFonts w:cs="Arial"/>
          <w:bCs/>
          <w:sz w:val="22"/>
        </w:rPr>
        <w:t>Oficio del Colegio Federado de Ingenieros y Arquitectos</w:t>
      </w:r>
      <w:r w:rsidRPr="002004D1">
        <w:rPr>
          <w:rFonts w:cs="Arial"/>
          <w:bCs/>
          <w:sz w:val="22"/>
          <w:lang w:val="es-CR"/>
        </w:rPr>
        <w:t xml:space="preserve">, </w:t>
      </w:r>
      <w:r w:rsidRPr="002004D1">
        <w:rPr>
          <w:rFonts w:cs="Arial"/>
          <w:bCs/>
          <w:sz w:val="22"/>
          <w:szCs w:val="22"/>
          <w:lang w:val="es-CR"/>
        </w:rPr>
        <w:t xml:space="preserve">remitiendo </w:t>
      </w:r>
      <w:r w:rsidRPr="002004D1">
        <w:rPr>
          <w:rFonts w:cs="Arial"/>
          <w:bCs/>
          <w:sz w:val="22"/>
          <w:szCs w:val="22"/>
        </w:rPr>
        <w:t>convenio marco de cooperación entre el Banco Hipotecario de la Vivienda y el Colegio Federado de Ingenieros y Arquitectos.</w:t>
      </w:r>
    </w:p>
    <w:p w14:paraId="2A559A60" w14:textId="3894E4BA" w:rsidR="002004D1" w:rsidRPr="002004D1" w:rsidRDefault="002004D1" w:rsidP="002004D1">
      <w:pPr>
        <w:pStyle w:val="Prrafodelista"/>
        <w:numPr>
          <w:ilvl w:val="0"/>
          <w:numId w:val="26"/>
        </w:numPr>
        <w:spacing w:line="360" w:lineRule="auto"/>
        <w:ind w:left="567" w:hanging="567"/>
        <w:jc w:val="both"/>
        <w:rPr>
          <w:rFonts w:cs="Arial"/>
          <w:bCs/>
          <w:sz w:val="22"/>
          <w:lang w:val="es-CR"/>
        </w:rPr>
      </w:pPr>
      <w:r w:rsidRPr="002004D1">
        <w:rPr>
          <w:rFonts w:cs="Arial"/>
          <w:bCs/>
          <w:sz w:val="22"/>
        </w:rPr>
        <w:t>Oficio de la Auditoría Interna</w:t>
      </w:r>
      <w:r w:rsidRPr="002004D1">
        <w:rPr>
          <w:rFonts w:cs="Arial"/>
          <w:bCs/>
          <w:sz w:val="22"/>
          <w:lang w:val="es-CR"/>
        </w:rPr>
        <w:t xml:space="preserve">, </w:t>
      </w:r>
      <w:r w:rsidRPr="002004D1">
        <w:rPr>
          <w:rFonts w:cs="Arial"/>
          <w:bCs/>
          <w:sz w:val="22"/>
          <w:szCs w:val="22"/>
          <w:lang w:val="es-CR"/>
        </w:rPr>
        <w:t xml:space="preserve">remitiendo </w:t>
      </w:r>
      <w:r w:rsidRPr="002004D1">
        <w:rPr>
          <w:rFonts w:cs="Arial"/>
          <w:bCs/>
          <w:sz w:val="22"/>
          <w:szCs w:val="22"/>
        </w:rPr>
        <w:t>respuesta del Ministerio de Hacienda con relación a consulta de si los servicios de dirección que prestan los miembros de Juntas Directivas están sujetos al Impuesto sobre el Valor Agregado.</w:t>
      </w:r>
    </w:p>
    <w:p w14:paraId="08DB5715" w14:textId="6D74890F" w:rsidR="002004D1" w:rsidRPr="002004D1" w:rsidRDefault="002004D1" w:rsidP="002004D1">
      <w:pPr>
        <w:pStyle w:val="Prrafodelista"/>
        <w:numPr>
          <w:ilvl w:val="0"/>
          <w:numId w:val="26"/>
        </w:numPr>
        <w:spacing w:line="360" w:lineRule="auto"/>
        <w:ind w:left="567" w:hanging="567"/>
        <w:jc w:val="both"/>
        <w:rPr>
          <w:rFonts w:cs="Arial"/>
          <w:sz w:val="22"/>
          <w:szCs w:val="22"/>
          <w:lang w:val="es-ES_tradnl"/>
        </w:rPr>
      </w:pPr>
      <w:r w:rsidRPr="002004D1">
        <w:rPr>
          <w:rFonts w:cs="Arial"/>
          <w:bCs/>
          <w:sz w:val="22"/>
        </w:rPr>
        <w:t>Oficio de la Cámara Costarricense de la Construcción</w:t>
      </w:r>
      <w:r w:rsidRPr="002004D1">
        <w:rPr>
          <w:rFonts w:cs="Arial"/>
          <w:bCs/>
          <w:sz w:val="22"/>
          <w:lang w:val="es-CR"/>
        </w:rPr>
        <w:t xml:space="preserve">, solicitando </w:t>
      </w:r>
      <w:r w:rsidRPr="002004D1">
        <w:rPr>
          <w:rFonts w:cs="Arial"/>
          <w:bCs/>
          <w:sz w:val="22"/>
          <w:szCs w:val="22"/>
        </w:rPr>
        <w:t>que se consideren los diferentes actores del Sistema Financiero Nacional para la Vivienda en la elaboración de propuesta de mejora regulatoria.</w:t>
      </w:r>
    </w:p>
    <w:p w14:paraId="0F24F844" w14:textId="77777777" w:rsidR="00C27EF8" w:rsidRPr="00D14EAF" w:rsidRDefault="00C27EF8" w:rsidP="00C27EF8">
      <w:pPr>
        <w:spacing w:line="360" w:lineRule="auto"/>
        <w:jc w:val="both"/>
        <w:rPr>
          <w:rFonts w:cs="Arial"/>
          <w:b/>
          <w:sz w:val="22"/>
        </w:rPr>
      </w:pPr>
      <w:r w:rsidRPr="00D14EAF">
        <w:rPr>
          <w:rFonts w:cs="Arial"/>
          <w:b/>
          <w:sz w:val="22"/>
        </w:rPr>
        <w:t>************</w:t>
      </w:r>
    </w:p>
    <w:p w14:paraId="1854FF2E" w14:textId="77777777" w:rsidR="00C27EF8" w:rsidRPr="00AB2826" w:rsidRDefault="00C27EF8" w:rsidP="00C27EF8">
      <w:pPr>
        <w:spacing w:line="360" w:lineRule="auto"/>
        <w:jc w:val="both"/>
        <w:rPr>
          <w:rFonts w:cs="Arial"/>
          <w:b/>
          <w:sz w:val="22"/>
          <w:szCs w:val="22"/>
          <w:u w:val="single"/>
          <w:lang w:val="es-ES_tradnl"/>
        </w:rPr>
      </w:pPr>
    </w:p>
    <w:p w14:paraId="0FCE3D37" w14:textId="328C6F78"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1°</w:t>
      </w:r>
      <w:r w:rsidR="00915C4D" w:rsidRPr="00915C4D">
        <w:rPr>
          <w:rFonts w:cs="Arial"/>
          <w:sz w:val="22"/>
          <w:szCs w:val="22"/>
          <w:lang w:val="es-ES_tradnl"/>
        </w:rPr>
        <w:t xml:space="preserve"> </w:t>
      </w:r>
      <w:r w:rsidR="00915C4D" w:rsidRPr="00915C4D">
        <w:rPr>
          <w:rFonts w:cs="Arial"/>
          <w:b/>
          <w:bCs/>
          <w:sz w:val="22"/>
          <w:szCs w:val="22"/>
          <w:u w:val="single"/>
          <w:lang w:val="es-ES_tradnl"/>
        </w:rPr>
        <w:t>Lectura y aprobación del acta N° 63-2019 del 19/08/2019</w:t>
      </w:r>
      <w:r w:rsidRPr="00915C4D">
        <w:rPr>
          <w:rFonts w:cs="Arial"/>
          <w:b/>
          <w:bCs/>
          <w:sz w:val="22"/>
          <w:szCs w:val="22"/>
          <w:u w:val="single"/>
          <w:lang w:val="es-ES_tradnl"/>
        </w:rPr>
        <w:t xml:space="preserve"> </w:t>
      </w:r>
    </w:p>
    <w:p w14:paraId="760F0E9D" w14:textId="77777777" w:rsidR="00C27EF8" w:rsidRDefault="00C27EF8" w:rsidP="00C27EF8">
      <w:pPr>
        <w:spacing w:line="360" w:lineRule="auto"/>
        <w:jc w:val="both"/>
        <w:rPr>
          <w:rFonts w:cs="Arial"/>
          <w:sz w:val="22"/>
          <w:szCs w:val="22"/>
        </w:rPr>
      </w:pPr>
    </w:p>
    <w:p w14:paraId="3AB0A09C" w14:textId="718D6559"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C5118E">
        <w:rPr>
          <w:rFonts w:cs="Arial"/>
          <w:sz w:val="22"/>
          <w:u w:val="single"/>
          <w:lang w:val="es-ES_tradnl"/>
        </w:rPr>
        <w:t>00</w:t>
      </w:r>
      <w:r w:rsidRPr="0039311E">
        <w:rPr>
          <w:rFonts w:cs="Arial"/>
          <w:sz w:val="22"/>
          <w:u w:val="single"/>
          <w:lang w:val="es-ES_tradnl"/>
        </w:rPr>
        <w:t>:</w:t>
      </w:r>
      <w:r w:rsidR="00C5118E">
        <w:rPr>
          <w:rFonts w:cs="Arial"/>
          <w:sz w:val="22"/>
          <w:u w:val="single"/>
          <w:lang w:val="es-ES_tradnl"/>
        </w:rPr>
        <w:t>50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C5118E">
        <w:rPr>
          <w:rFonts w:cs="Arial"/>
          <w:sz w:val="22"/>
          <w:lang w:val="es-ES_tradnl"/>
        </w:rPr>
        <w:t>63</w:t>
      </w:r>
      <w:r>
        <w:rPr>
          <w:rFonts w:cs="Arial"/>
          <w:sz w:val="22"/>
          <w:lang w:val="es-ES_tradnl"/>
        </w:rPr>
        <w:t>-2019, celebrada el 1</w:t>
      </w:r>
      <w:r w:rsidR="00C5118E">
        <w:rPr>
          <w:rFonts w:cs="Arial"/>
          <w:sz w:val="22"/>
          <w:lang w:val="es-ES_tradnl"/>
        </w:rPr>
        <w:t>9</w:t>
      </w:r>
      <w:r>
        <w:rPr>
          <w:rFonts w:cs="Arial"/>
          <w:sz w:val="22"/>
          <w:lang w:val="es-ES_tradnl"/>
        </w:rPr>
        <w:t xml:space="preserve"> de </w:t>
      </w:r>
      <w:r w:rsidR="00C5118E">
        <w:rPr>
          <w:rFonts w:cs="Arial"/>
          <w:sz w:val="22"/>
          <w:lang w:val="es-ES_tradnl"/>
        </w:rPr>
        <w:t>agosto</w:t>
      </w:r>
      <w:r>
        <w:rPr>
          <w:rFonts w:cs="Arial"/>
          <w:sz w:val="22"/>
          <w:lang w:val="es-ES_tradnl"/>
        </w:rPr>
        <w:t xml:space="preserve"> de 2019.</w:t>
      </w:r>
    </w:p>
    <w:p w14:paraId="250E5904" w14:textId="77777777" w:rsidR="00C27EF8" w:rsidRDefault="00C27EF8" w:rsidP="00C27EF8">
      <w:pPr>
        <w:spacing w:line="360" w:lineRule="auto"/>
        <w:jc w:val="both"/>
        <w:rPr>
          <w:rFonts w:cs="Arial"/>
          <w:sz w:val="22"/>
          <w:szCs w:val="22"/>
        </w:rPr>
      </w:pPr>
    </w:p>
    <w:p w14:paraId="422E141B" w14:textId="57C1F663"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6716EA">
        <w:rPr>
          <w:rFonts w:cs="Arial"/>
          <w:sz w:val="22"/>
          <w:u w:val="single"/>
          <w:lang w:val="es-ES_tradnl"/>
        </w:rPr>
        <w:t>19</w:t>
      </w:r>
      <w:r w:rsidRPr="00A25DB7">
        <w:rPr>
          <w:rFonts w:cs="Arial"/>
          <w:sz w:val="22"/>
          <w:u w:val="single"/>
          <w:lang w:val="es-ES_tradnl"/>
        </w:rPr>
        <w:t>:</w:t>
      </w:r>
      <w:r w:rsidR="006716EA">
        <w:rPr>
          <w:rFonts w:cs="Arial"/>
          <w:sz w:val="22"/>
          <w:u w:val="single"/>
          <w:lang w:val="es-ES_tradnl"/>
        </w:rPr>
        <w:t>15</w:t>
      </w:r>
      <w:r>
        <w:rPr>
          <w:rFonts w:cs="Arial"/>
          <w:sz w:val="22"/>
          <w:lang w:val="es-ES_tradnl"/>
        </w:rPr>
        <w:t xml:space="preserve"> Hechas las enmiendas pertinentes al acta en discusión, se aprueba por parte de los señores Directores</w:t>
      </w:r>
      <w:r w:rsidR="006716EA">
        <w:rPr>
          <w:rFonts w:cs="Arial"/>
          <w:sz w:val="22"/>
          <w:lang w:val="es-ES_tradnl"/>
        </w:rPr>
        <w:t>, excepto por el Director Alvarado Herrera, quien justifica que no estuvo presente en dicha sesión</w:t>
      </w:r>
      <w:r>
        <w:rPr>
          <w:rFonts w:cs="Arial"/>
          <w:sz w:val="22"/>
          <w:lang w:val="es-ES_tradnl"/>
        </w:rPr>
        <w:t>.</w:t>
      </w:r>
    </w:p>
    <w:p w14:paraId="5C29AC38" w14:textId="77777777" w:rsidR="00C27EF8" w:rsidRPr="00D14EAF" w:rsidRDefault="00C27EF8" w:rsidP="00C27EF8">
      <w:pPr>
        <w:spacing w:line="360" w:lineRule="auto"/>
        <w:jc w:val="both"/>
        <w:rPr>
          <w:rFonts w:cs="Arial"/>
          <w:b/>
          <w:sz w:val="22"/>
        </w:rPr>
      </w:pPr>
      <w:r w:rsidRPr="00D14EAF">
        <w:rPr>
          <w:rFonts w:cs="Arial"/>
          <w:b/>
          <w:sz w:val="22"/>
        </w:rPr>
        <w:t>************</w:t>
      </w:r>
    </w:p>
    <w:p w14:paraId="45C0BA7C" w14:textId="77777777" w:rsidR="00C27EF8" w:rsidRDefault="00C27EF8" w:rsidP="00C27EF8">
      <w:pPr>
        <w:spacing w:line="360" w:lineRule="auto"/>
        <w:jc w:val="both"/>
        <w:rPr>
          <w:rFonts w:cs="Arial"/>
          <w:b/>
          <w:sz w:val="22"/>
          <w:szCs w:val="22"/>
          <w:u w:val="single"/>
          <w:lang w:val="es-ES_tradnl"/>
        </w:rPr>
      </w:pPr>
    </w:p>
    <w:p w14:paraId="0DBEEE3B" w14:textId="79CE422D"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3746B1" w:rsidRPr="003746B1">
        <w:rPr>
          <w:rFonts w:cs="Arial"/>
          <w:b/>
          <w:bCs/>
          <w:sz w:val="22"/>
          <w:szCs w:val="22"/>
          <w:u w:val="single"/>
          <w:lang w:val="es-ES_tradnl"/>
        </w:rPr>
        <w:t xml:space="preserve">Contratación de miembro externo del Comité de Riesgos. </w:t>
      </w:r>
    </w:p>
    <w:p w14:paraId="70C61656" w14:textId="627FFAA4" w:rsidR="00C27EF8" w:rsidRDefault="00C27EF8" w:rsidP="00C27EF8">
      <w:pPr>
        <w:spacing w:line="360" w:lineRule="auto"/>
        <w:jc w:val="both"/>
        <w:rPr>
          <w:rFonts w:cs="Arial"/>
          <w:sz w:val="22"/>
          <w:szCs w:val="22"/>
        </w:rPr>
      </w:pPr>
    </w:p>
    <w:p w14:paraId="50BA8CA0" w14:textId="20D934C5" w:rsidR="00ED3011" w:rsidRDefault="00AE4D1A" w:rsidP="00E85035">
      <w:pPr>
        <w:spacing w:line="360" w:lineRule="auto"/>
        <w:jc w:val="both"/>
        <w:rPr>
          <w:rFonts w:cs="Arial"/>
          <w:sz w:val="22"/>
          <w:szCs w:val="22"/>
        </w:rPr>
      </w:pPr>
      <w:r w:rsidRPr="0039311E">
        <w:rPr>
          <w:rFonts w:cs="Arial"/>
          <w:sz w:val="22"/>
          <w:u w:val="single"/>
          <w:lang w:val="es-ES_tradnl"/>
        </w:rPr>
        <w:t xml:space="preserve">Minuto </w:t>
      </w:r>
      <w:r w:rsidR="00CC274B">
        <w:rPr>
          <w:rFonts w:cs="Arial"/>
          <w:sz w:val="22"/>
          <w:u w:val="single"/>
          <w:lang w:val="es-ES_tradnl"/>
        </w:rPr>
        <w:t>19</w:t>
      </w:r>
      <w:r w:rsidRPr="0039311E">
        <w:rPr>
          <w:rFonts w:cs="Arial"/>
          <w:sz w:val="22"/>
          <w:u w:val="single"/>
          <w:lang w:val="es-ES_tradnl"/>
        </w:rPr>
        <w:t>:</w:t>
      </w:r>
      <w:r w:rsidR="00CC274B">
        <w:rPr>
          <w:rFonts w:cs="Arial"/>
          <w:sz w:val="22"/>
          <w:u w:val="single"/>
          <w:lang w:val="es-ES_tradnl"/>
        </w:rPr>
        <w:t>30</w:t>
      </w:r>
      <w:r>
        <w:rPr>
          <w:rFonts w:cs="Arial"/>
          <w:sz w:val="22"/>
          <w:lang w:val="es-ES_tradnl"/>
        </w:rPr>
        <w:t xml:space="preserve"> Se conoce el oficio </w:t>
      </w:r>
      <w:r w:rsidR="00ED3011">
        <w:rPr>
          <w:rFonts w:cs="Arial"/>
          <w:sz w:val="22"/>
          <w:lang w:val="es-ES_tradnl"/>
        </w:rPr>
        <w:t>DAD</w:t>
      </w:r>
      <w:r w:rsidR="00E85035">
        <w:rPr>
          <w:rFonts w:cs="Arial"/>
          <w:sz w:val="22"/>
          <w:szCs w:val="22"/>
        </w:rPr>
        <w:t>-</w:t>
      </w:r>
      <w:r w:rsidR="00ED3011">
        <w:rPr>
          <w:rFonts w:cs="Arial"/>
          <w:sz w:val="22"/>
          <w:szCs w:val="22"/>
        </w:rPr>
        <w:t>OF</w:t>
      </w:r>
      <w:r w:rsidR="00E85035">
        <w:rPr>
          <w:rFonts w:cs="Arial"/>
          <w:sz w:val="22"/>
          <w:szCs w:val="22"/>
        </w:rPr>
        <w:t>-</w:t>
      </w:r>
      <w:r w:rsidR="00ED3011">
        <w:rPr>
          <w:rFonts w:cs="Arial"/>
          <w:sz w:val="22"/>
          <w:szCs w:val="22"/>
        </w:rPr>
        <w:t>136</w:t>
      </w:r>
      <w:r w:rsidR="00E85035">
        <w:rPr>
          <w:rFonts w:cs="Arial"/>
          <w:sz w:val="22"/>
          <w:szCs w:val="22"/>
        </w:rPr>
        <w:t>-201</w:t>
      </w:r>
      <w:r w:rsidR="00ED3011">
        <w:rPr>
          <w:rFonts w:cs="Arial"/>
          <w:sz w:val="22"/>
          <w:szCs w:val="22"/>
        </w:rPr>
        <w:t>9</w:t>
      </w:r>
      <w:r w:rsidR="00E85035">
        <w:rPr>
          <w:rFonts w:cs="Arial"/>
          <w:sz w:val="22"/>
          <w:szCs w:val="22"/>
        </w:rPr>
        <w:t xml:space="preserve"> del </w:t>
      </w:r>
      <w:r w:rsidR="00ED3011">
        <w:rPr>
          <w:rFonts w:cs="Arial"/>
          <w:sz w:val="22"/>
          <w:szCs w:val="22"/>
        </w:rPr>
        <w:t>21</w:t>
      </w:r>
      <w:r w:rsidR="00E85035">
        <w:rPr>
          <w:rFonts w:cs="Arial"/>
          <w:sz w:val="22"/>
          <w:szCs w:val="22"/>
        </w:rPr>
        <w:t xml:space="preserve"> de </w:t>
      </w:r>
      <w:r w:rsidR="00ED3011">
        <w:rPr>
          <w:rFonts w:cs="Arial"/>
          <w:sz w:val="22"/>
          <w:szCs w:val="22"/>
        </w:rPr>
        <w:t>agosto</w:t>
      </w:r>
      <w:r w:rsidR="00E85035">
        <w:rPr>
          <w:rFonts w:cs="Arial"/>
          <w:sz w:val="22"/>
          <w:szCs w:val="22"/>
        </w:rPr>
        <w:t xml:space="preserve"> de 201</w:t>
      </w:r>
      <w:r w:rsidR="00ED3011">
        <w:rPr>
          <w:rFonts w:cs="Arial"/>
          <w:sz w:val="22"/>
          <w:szCs w:val="22"/>
        </w:rPr>
        <w:t>9</w:t>
      </w:r>
      <w:r w:rsidR="00E85035">
        <w:rPr>
          <w:rFonts w:cs="Arial"/>
          <w:sz w:val="22"/>
          <w:szCs w:val="22"/>
        </w:rPr>
        <w:t xml:space="preserve">, mediante el cual, </w:t>
      </w:r>
      <w:r w:rsidR="00ED3011">
        <w:rPr>
          <w:rFonts w:cs="Arial"/>
          <w:sz w:val="22"/>
          <w:szCs w:val="22"/>
        </w:rPr>
        <w:t xml:space="preserve">la Dirección Administrativa presenta los resultados del procedimiento de Contratación Directa N° 2019CD-000097-0016400001, seguido para contratar, por un plazo de un año y prorrogable por dos años adicionales, el miembro externo del Comité de Riesgos de este Banco, de conformidad con lo establecido en el artículo 12 del Acuerdo SUGEF 2-10 </w:t>
      </w:r>
      <w:r w:rsidR="00ED3011" w:rsidRPr="000241EC">
        <w:rPr>
          <w:rFonts w:cs="Arial"/>
          <w:i/>
          <w:sz w:val="22"/>
          <w:szCs w:val="22"/>
        </w:rPr>
        <w:t>“Reglamento sobre Administración Integral de Riesgo</w:t>
      </w:r>
      <w:r w:rsidR="00ED3011">
        <w:rPr>
          <w:rFonts w:cs="Arial"/>
          <w:i/>
          <w:sz w:val="22"/>
          <w:szCs w:val="22"/>
        </w:rPr>
        <w:t>s</w:t>
      </w:r>
      <w:r w:rsidR="00ED3011" w:rsidRPr="000241EC">
        <w:rPr>
          <w:rFonts w:cs="Arial"/>
          <w:i/>
          <w:sz w:val="22"/>
          <w:szCs w:val="22"/>
        </w:rPr>
        <w:t>”</w:t>
      </w:r>
      <w:r w:rsidR="00ED3011">
        <w:rPr>
          <w:rFonts w:cs="Arial"/>
          <w:sz w:val="22"/>
          <w:szCs w:val="22"/>
        </w:rPr>
        <w:t>.  Dichos documentos se adjuntan a la presente acta.</w:t>
      </w:r>
    </w:p>
    <w:p w14:paraId="7EB86866" w14:textId="77777777" w:rsidR="00ED3011" w:rsidRDefault="00ED3011" w:rsidP="00E85035">
      <w:pPr>
        <w:spacing w:line="360" w:lineRule="auto"/>
        <w:jc w:val="both"/>
        <w:rPr>
          <w:rFonts w:cs="Arial"/>
          <w:sz w:val="22"/>
          <w:szCs w:val="22"/>
        </w:rPr>
      </w:pPr>
    </w:p>
    <w:p w14:paraId="227F8E51" w14:textId="74F4AF1C" w:rsidR="00E85035" w:rsidRPr="009735E7" w:rsidRDefault="00CC274B" w:rsidP="00E85035">
      <w:pPr>
        <w:spacing w:line="360" w:lineRule="auto"/>
        <w:jc w:val="both"/>
        <w:rPr>
          <w:rFonts w:cs="Arial"/>
          <w:sz w:val="22"/>
          <w:szCs w:val="22"/>
        </w:rPr>
      </w:pPr>
      <w:r>
        <w:rPr>
          <w:rFonts w:cs="Arial"/>
          <w:sz w:val="22"/>
          <w:szCs w:val="22"/>
        </w:rPr>
        <w:t xml:space="preserve">Para exponer los alcances del citado informe y atender eventuales consultas de carácter técnico sobre </w:t>
      </w:r>
      <w:r w:rsidR="006B7B9C">
        <w:rPr>
          <w:rFonts w:cs="Arial"/>
          <w:sz w:val="22"/>
          <w:szCs w:val="22"/>
        </w:rPr>
        <w:t xml:space="preserve">éste y siguiente </w:t>
      </w:r>
      <w:r>
        <w:rPr>
          <w:rFonts w:cs="Arial"/>
          <w:sz w:val="22"/>
          <w:szCs w:val="22"/>
        </w:rPr>
        <w:t>tema, se incorpora a la sesión la licenciada Margoth Campos Barrantes, Directora Administrativa, quien destaca que</w:t>
      </w:r>
      <w:r w:rsidR="00E85035">
        <w:rPr>
          <w:rFonts w:cs="Arial"/>
          <w:sz w:val="22"/>
          <w:szCs w:val="22"/>
        </w:rPr>
        <w:t xml:space="preserve"> </w:t>
      </w:r>
      <w:r w:rsidR="00E85035" w:rsidRPr="009735E7">
        <w:rPr>
          <w:rFonts w:cs="Arial"/>
          <w:sz w:val="22"/>
          <w:szCs w:val="22"/>
        </w:rPr>
        <w:t>el procedimiento de contratación se ha realizado en apego a los lineamientos establecidos en la Ley de Contratación Administrativa y su Reglamento</w:t>
      </w:r>
      <w:r w:rsidR="00E85035">
        <w:rPr>
          <w:rFonts w:cs="Arial"/>
          <w:sz w:val="22"/>
          <w:szCs w:val="22"/>
        </w:rPr>
        <w:t>;</w:t>
      </w:r>
      <w:r w:rsidR="00E85035" w:rsidRPr="009735E7">
        <w:rPr>
          <w:rFonts w:cs="Arial"/>
          <w:sz w:val="22"/>
          <w:szCs w:val="22"/>
        </w:rPr>
        <w:t xml:space="preserve"> </w:t>
      </w:r>
      <w:r w:rsidR="00E85035">
        <w:rPr>
          <w:rFonts w:cs="Arial"/>
          <w:sz w:val="22"/>
          <w:szCs w:val="22"/>
        </w:rPr>
        <w:t xml:space="preserve">y </w:t>
      </w:r>
      <w:r w:rsidR="00E85035" w:rsidRPr="009735E7">
        <w:rPr>
          <w:rFonts w:cs="Arial"/>
          <w:sz w:val="22"/>
          <w:szCs w:val="22"/>
        </w:rPr>
        <w:t xml:space="preserve">a partir del estudio realizado, </w:t>
      </w:r>
      <w:r w:rsidR="00E85035">
        <w:rPr>
          <w:rFonts w:cs="Arial"/>
          <w:sz w:val="22"/>
          <w:szCs w:val="22"/>
        </w:rPr>
        <w:t xml:space="preserve">así como producto de </w:t>
      </w:r>
      <w:r w:rsidR="00E85035" w:rsidRPr="009735E7">
        <w:rPr>
          <w:rFonts w:cs="Arial"/>
          <w:sz w:val="22"/>
          <w:szCs w:val="22"/>
        </w:rPr>
        <w:t xml:space="preserve">la validación de las condiciones generales y específicas de la oferta calificada por parte del área de Proveeduría, </w:t>
      </w:r>
      <w:r w:rsidR="00E85035">
        <w:rPr>
          <w:rFonts w:cs="Arial"/>
          <w:sz w:val="22"/>
          <w:szCs w:val="22"/>
        </w:rPr>
        <w:t>se</w:t>
      </w:r>
      <w:r w:rsidR="00E85035" w:rsidRPr="009735E7">
        <w:rPr>
          <w:rFonts w:cs="Arial"/>
          <w:sz w:val="22"/>
          <w:szCs w:val="22"/>
        </w:rPr>
        <w:t xml:space="preserve"> recom</w:t>
      </w:r>
      <w:r w:rsidR="00E85035">
        <w:rPr>
          <w:rFonts w:cs="Arial"/>
          <w:sz w:val="22"/>
          <w:szCs w:val="22"/>
        </w:rPr>
        <w:t xml:space="preserve">ienda </w:t>
      </w:r>
      <w:r w:rsidR="00E85035" w:rsidRPr="009735E7">
        <w:rPr>
          <w:rFonts w:cs="Arial"/>
          <w:sz w:val="22"/>
          <w:szCs w:val="22"/>
        </w:rPr>
        <w:t>la adjudicación de este procedimiento a</w:t>
      </w:r>
      <w:r w:rsidR="00E85035">
        <w:rPr>
          <w:rFonts w:cs="Arial"/>
          <w:sz w:val="22"/>
          <w:szCs w:val="22"/>
        </w:rPr>
        <w:t>l</w:t>
      </w:r>
      <w:r w:rsidR="00E85035" w:rsidRPr="009735E7">
        <w:rPr>
          <w:rFonts w:cs="Arial"/>
          <w:sz w:val="22"/>
          <w:szCs w:val="22"/>
        </w:rPr>
        <w:t xml:space="preserve"> señor </w:t>
      </w:r>
      <w:r w:rsidR="00E85035">
        <w:rPr>
          <w:rFonts w:cs="Arial"/>
          <w:sz w:val="22"/>
          <w:szCs w:val="22"/>
        </w:rPr>
        <w:t>Renán Eduardo Peraza Parrales</w:t>
      </w:r>
      <w:r w:rsidR="00E85035" w:rsidRPr="009735E7">
        <w:rPr>
          <w:rFonts w:cs="Arial"/>
          <w:sz w:val="22"/>
          <w:szCs w:val="22"/>
        </w:rPr>
        <w:t xml:space="preserve"> como miembro externo del Comité de Riesgos</w:t>
      </w:r>
      <w:r w:rsidR="00E85035">
        <w:rPr>
          <w:rFonts w:cs="Arial"/>
          <w:sz w:val="22"/>
          <w:szCs w:val="22"/>
        </w:rPr>
        <w:t xml:space="preserve">, </w:t>
      </w:r>
      <w:r w:rsidR="00E85035" w:rsidRPr="009735E7">
        <w:rPr>
          <w:rFonts w:cs="Arial"/>
          <w:sz w:val="22"/>
          <w:szCs w:val="22"/>
        </w:rPr>
        <w:t xml:space="preserve">por el plazo previsto en el cartel y </w:t>
      </w:r>
      <w:r w:rsidR="00E85035">
        <w:rPr>
          <w:rFonts w:cs="Arial"/>
          <w:sz w:val="22"/>
          <w:szCs w:val="22"/>
        </w:rPr>
        <w:t>un</w:t>
      </w:r>
      <w:r w:rsidR="00E85035" w:rsidRPr="009735E7">
        <w:rPr>
          <w:rFonts w:cs="Arial"/>
          <w:sz w:val="22"/>
          <w:szCs w:val="22"/>
        </w:rPr>
        <w:t xml:space="preserve"> precio de </w:t>
      </w:r>
      <w:r w:rsidR="00765E6F">
        <w:rPr>
          <w:rFonts w:cs="Arial"/>
          <w:sz w:val="22"/>
          <w:szCs w:val="22"/>
        </w:rPr>
        <w:t>¢39.980,34 por hora profesional</w:t>
      </w:r>
      <w:r w:rsidR="00E85035" w:rsidRPr="009735E7">
        <w:rPr>
          <w:rFonts w:cs="Arial"/>
          <w:sz w:val="22"/>
          <w:szCs w:val="22"/>
        </w:rPr>
        <w:t>.</w:t>
      </w:r>
    </w:p>
    <w:p w14:paraId="12838AA7" w14:textId="77777777" w:rsidR="00E85035" w:rsidRDefault="00E85035" w:rsidP="00E85035">
      <w:pPr>
        <w:spacing w:line="360" w:lineRule="auto"/>
        <w:jc w:val="both"/>
        <w:rPr>
          <w:rFonts w:cs="Arial"/>
          <w:sz w:val="22"/>
          <w:szCs w:val="22"/>
        </w:rPr>
      </w:pPr>
    </w:p>
    <w:p w14:paraId="20F93623" w14:textId="208BC323" w:rsidR="00765E6F" w:rsidRDefault="00765E6F" w:rsidP="00765E6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23</w:t>
      </w:r>
      <w:r w:rsidRPr="00A25DB7">
        <w:rPr>
          <w:rFonts w:cs="Arial"/>
          <w:sz w:val="22"/>
          <w:u w:val="single"/>
          <w:lang w:val="es-ES_tradnl"/>
        </w:rPr>
        <w:t>:</w:t>
      </w:r>
      <w:r>
        <w:rPr>
          <w:rFonts w:cs="Arial"/>
          <w:sz w:val="22"/>
          <w:u w:val="single"/>
          <w:lang w:val="es-ES_tradnl"/>
        </w:rPr>
        <w:t>50</w:t>
      </w:r>
      <w:r>
        <w:rPr>
          <w:rFonts w:cs="Arial"/>
          <w:sz w:val="22"/>
          <w:lang w:val="es-ES_tradnl"/>
        </w:rPr>
        <w:t xml:space="preserve"> Los señores Directores analizan el contenido del referido documento y la licenciada Campos Barrantes atiende varias inquietudes con respecto a las pocas ofertas recibidas y al precio de la contratación.</w:t>
      </w:r>
    </w:p>
    <w:p w14:paraId="2CC9D40F" w14:textId="77777777" w:rsidR="00765E6F" w:rsidRDefault="00765E6F" w:rsidP="00765E6F">
      <w:pPr>
        <w:spacing w:line="360" w:lineRule="auto"/>
        <w:jc w:val="both"/>
        <w:rPr>
          <w:rFonts w:cs="Arial"/>
          <w:sz w:val="22"/>
          <w:szCs w:val="22"/>
        </w:rPr>
      </w:pPr>
    </w:p>
    <w:p w14:paraId="5B6AE3BF" w14:textId="2B4353C3" w:rsidR="00E85035" w:rsidRDefault="00765E6F" w:rsidP="00E85035">
      <w:pPr>
        <w:spacing w:line="360" w:lineRule="auto"/>
        <w:jc w:val="both"/>
        <w:rPr>
          <w:rFonts w:cs="Arial"/>
          <w:sz w:val="22"/>
          <w:szCs w:val="22"/>
        </w:rPr>
      </w:pPr>
      <w:r w:rsidRPr="00A25DB7">
        <w:rPr>
          <w:rFonts w:cs="Arial"/>
          <w:sz w:val="22"/>
          <w:u w:val="single"/>
          <w:lang w:val="es-ES_tradnl"/>
        </w:rPr>
        <w:lastRenderedPageBreak/>
        <w:t xml:space="preserve">Minuto </w:t>
      </w:r>
      <w:r w:rsidR="00B23C42">
        <w:rPr>
          <w:rFonts w:cs="Arial"/>
          <w:sz w:val="22"/>
          <w:u w:val="single"/>
          <w:lang w:val="es-ES_tradnl"/>
        </w:rPr>
        <w:t>24</w:t>
      </w:r>
      <w:r w:rsidRPr="00A25DB7">
        <w:rPr>
          <w:rFonts w:cs="Arial"/>
          <w:sz w:val="22"/>
          <w:u w:val="single"/>
          <w:lang w:val="es-ES_tradnl"/>
        </w:rPr>
        <w:t>:</w:t>
      </w:r>
      <w:r w:rsidR="00B23C42">
        <w:rPr>
          <w:rFonts w:cs="Arial"/>
          <w:sz w:val="22"/>
          <w:u w:val="single"/>
          <w:lang w:val="es-ES_tradnl"/>
        </w:rPr>
        <w:t>55</w:t>
      </w:r>
      <w:r>
        <w:rPr>
          <w:rFonts w:cs="Arial"/>
          <w:sz w:val="22"/>
          <w:lang w:val="es-ES_tradnl"/>
        </w:rPr>
        <w:t xml:space="preserve"> </w:t>
      </w:r>
      <w:r w:rsidR="00B23C42">
        <w:rPr>
          <w:rFonts w:cs="Arial"/>
          <w:sz w:val="22"/>
          <w:lang w:val="es-ES_tradnl"/>
        </w:rPr>
        <w:t>N</w:t>
      </w:r>
      <w:r w:rsidR="00E85035">
        <w:rPr>
          <w:rFonts w:cs="Arial"/>
          <w:sz w:val="22"/>
          <w:szCs w:val="22"/>
        </w:rPr>
        <w:t xml:space="preserve">o habiendo objeciones de los señores Directores ni por parte de los funcionarios presentes, la </w:t>
      </w:r>
      <w:r w:rsidR="00E85035" w:rsidRPr="004D6A88">
        <w:rPr>
          <w:rFonts w:cs="Arial"/>
          <w:sz w:val="22"/>
          <w:szCs w:val="22"/>
        </w:rPr>
        <w:t>Junta Directiva</w:t>
      </w:r>
      <w:r w:rsidR="00E85035">
        <w:rPr>
          <w:rFonts w:cs="Arial"/>
          <w:sz w:val="22"/>
          <w:szCs w:val="22"/>
        </w:rPr>
        <w:t xml:space="preserve"> </w:t>
      </w:r>
      <w:r w:rsidR="00104C62">
        <w:rPr>
          <w:rFonts w:cs="Arial"/>
          <w:sz w:val="22"/>
          <w:szCs w:val="22"/>
        </w:rPr>
        <w:t xml:space="preserve">–con la abstención de las Directoras Chavarría Núñez y Ulibarri Pernús, por formar parte del Comité de Riesgos– </w:t>
      </w:r>
      <w:r w:rsidR="00E85035">
        <w:rPr>
          <w:rFonts w:cs="Arial"/>
          <w:sz w:val="22"/>
          <w:szCs w:val="22"/>
        </w:rPr>
        <w:t>resuelve acoger la recomendación de</w:t>
      </w:r>
      <w:r w:rsidR="00B23C42">
        <w:rPr>
          <w:rFonts w:cs="Arial"/>
          <w:sz w:val="22"/>
          <w:szCs w:val="22"/>
        </w:rPr>
        <w:t xml:space="preserve"> la Dirección Administrativa</w:t>
      </w:r>
      <w:r w:rsidR="00E85035">
        <w:rPr>
          <w:rFonts w:cs="Arial"/>
          <w:sz w:val="22"/>
          <w:szCs w:val="22"/>
        </w:rPr>
        <w:t xml:space="preserve"> y, en consecuencia, toma el </w:t>
      </w:r>
      <w:r w:rsidR="00B23C42" w:rsidRPr="00B23C42">
        <w:rPr>
          <w:rFonts w:cs="Arial"/>
          <w:b/>
          <w:bCs/>
          <w:sz w:val="22"/>
          <w:szCs w:val="22"/>
        </w:rPr>
        <w:t>A</w:t>
      </w:r>
      <w:r w:rsidR="00E85035" w:rsidRPr="00B23C42">
        <w:rPr>
          <w:rFonts w:cs="Arial"/>
          <w:b/>
          <w:bCs/>
          <w:sz w:val="22"/>
          <w:szCs w:val="22"/>
        </w:rPr>
        <w:t>cuerdo</w:t>
      </w:r>
      <w:r w:rsidR="00B23C42" w:rsidRPr="00B23C42">
        <w:rPr>
          <w:rFonts w:cs="Arial"/>
          <w:b/>
          <w:bCs/>
          <w:sz w:val="22"/>
          <w:szCs w:val="22"/>
        </w:rPr>
        <w:t xml:space="preserve"> N° 1</w:t>
      </w:r>
      <w:r w:rsidR="00B23C42">
        <w:rPr>
          <w:rFonts w:cs="Arial"/>
          <w:sz w:val="22"/>
          <w:szCs w:val="22"/>
        </w:rPr>
        <w:t xml:space="preserve"> que se anexa a esta minuta.</w:t>
      </w:r>
      <w:r w:rsidR="00804680">
        <w:rPr>
          <w:rFonts w:cs="Arial"/>
          <w:sz w:val="22"/>
          <w:szCs w:val="22"/>
        </w:rPr>
        <w:t xml:space="preserve">  </w:t>
      </w:r>
    </w:p>
    <w:p w14:paraId="27B4D545" w14:textId="77777777" w:rsidR="00C27EF8" w:rsidRPr="00D14EAF" w:rsidRDefault="00C27EF8" w:rsidP="00C27EF8">
      <w:pPr>
        <w:spacing w:line="360" w:lineRule="auto"/>
        <w:jc w:val="both"/>
        <w:rPr>
          <w:rFonts w:cs="Arial"/>
          <w:b/>
          <w:sz w:val="22"/>
        </w:rPr>
      </w:pPr>
      <w:r w:rsidRPr="00D14EAF">
        <w:rPr>
          <w:rFonts w:cs="Arial"/>
          <w:b/>
          <w:sz w:val="22"/>
        </w:rPr>
        <w:t>************</w:t>
      </w:r>
    </w:p>
    <w:p w14:paraId="5F667F19" w14:textId="77777777" w:rsidR="00C27EF8" w:rsidRDefault="00C27EF8" w:rsidP="00C27EF8">
      <w:pPr>
        <w:spacing w:line="360" w:lineRule="auto"/>
        <w:jc w:val="both"/>
        <w:rPr>
          <w:rFonts w:cs="Arial"/>
          <w:b/>
          <w:bCs/>
          <w:sz w:val="22"/>
          <w:szCs w:val="22"/>
          <w:u w:val="single"/>
          <w:lang w:val="es-ES_tradnl"/>
        </w:rPr>
      </w:pPr>
    </w:p>
    <w:p w14:paraId="7A26C369" w14:textId="21A64C3B"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7D6C60" w:rsidRPr="007D6C60">
        <w:rPr>
          <w:rFonts w:cs="Arial"/>
          <w:b/>
          <w:bCs/>
          <w:sz w:val="22"/>
          <w:szCs w:val="22"/>
          <w:u w:val="single"/>
          <w:lang w:val="es-ES_tradnl"/>
        </w:rPr>
        <w:t>Recomendación de adjudicación de la Auditoría Externa de Riesgos</w:t>
      </w:r>
    </w:p>
    <w:p w14:paraId="3C239179" w14:textId="3EEFC7B2" w:rsidR="00C27EF8" w:rsidRDefault="00C27EF8" w:rsidP="00C27EF8">
      <w:pPr>
        <w:spacing w:line="360" w:lineRule="auto"/>
        <w:jc w:val="both"/>
        <w:rPr>
          <w:rFonts w:cs="Arial"/>
          <w:sz w:val="22"/>
          <w:szCs w:val="22"/>
        </w:rPr>
      </w:pPr>
    </w:p>
    <w:p w14:paraId="35EFF86A" w14:textId="151F3C30" w:rsidR="00C23B96" w:rsidRDefault="00AE4D1A" w:rsidP="00C23B96">
      <w:pPr>
        <w:spacing w:line="360" w:lineRule="auto"/>
        <w:jc w:val="both"/>
        <w:rPr>
          <w:rFonts w:cs="Arial"/>
          <w:sz w:val="22"/>
        </w:rPr>
      </w:pPr>
      <w:r w:rsidRPr="00804680">
        <w:rPr>
          <w:rFonts w:cs="Arial"/>
          <w:sz w:val="22"/>
          <w:u w:val="single"/>
          <w:lang w:val="es-ES_tradnl"/>
        </w:rPr>
        <w:t xml:space="preserve">Minuto </w:t>
      </w:r>
      <w:r w:rsidR="002A65F2" w:rsidRPr="00804680">
        <w:rPr>
          <w:rFonts w:cs="Arial"/>
          <w:sz w:val="22"/>
          <w:u w:val="single"/>
          <w:lang w:val="es-ES_tradnl"/>
        </w:rPr>
        <w:t>25</w:t>
      </w:r>
      <w:r w:rsidRPr="00804680">
        <w:rPr>
          <w:rFonts w:cs="Arial"/>
          <w:sz w:val="22"/>
          <w:u w:val="single"/>
          <w:lang w:val="es-ES_tradnl"/>
        </w:rPr>
        <w:t>:</w:t>
      </w:r>
      <w:r w:rsidR="002A65F2" w:rsidRPr="00804680">
        <w:rPr>
          <w:rFonts w:cs="Arial"/>
          <w:sz w:val="22"/>
          <w:u w:val="single"/>
          <w:lang w:val="es-ES_tradnl"/>
        </w:rPr>
        <w:t>55</w:t>
      </w:r>
      <w:r>
        <w:rPr>
          <w:rFonts w:cs="Arial"/>
          <w:sz w:val="22"/>
          <w:lang w:val="es-ES_tradnl"/>
        </w:rPr>
        <w:t xml:space="preserve"> Se conoce el oficio </w:t>
      </w:r>
      <w:r w:rsidR="00C23B96">
        <w:rPr>
          <w:rFonts w:cs="Arial"/>
          <w:sz w:val="22"/>
          <w:szCs w:val="22"/>
        </w:rPr>
        <w:t>CR-ME-0</w:t>
      </w:r>
      <w:r w:rsidR="00804680">
        <w:rPr>
          <w:rFonts w:cs="Arial"/>
          <w:sz w:val="22"/>
          <w:szCs w:val="22"/>
        </w:rPr>
        <w:t>18</w:t>
      </w:r>
      <w:r w:rsidR="00C23B96">
        <w:rPr>
          <w:rFonts w:cs="Arial"/>
          <w:sz w:val="22"/>
          <w:szCs w:val="22"/>
        </w:rPr>
        <w:t>-201</w:t>
      </w:r>
      <w:r w:rsidR="00804680">
        <w:rPr>
          <w:rFonts w:cs="Arial"/>
          <w:sz w:val="22"/>
          <w:szCs w:val="22"/>
        </w:rPr>
        <w:t>9</w:t>
      </w:r>
      <w:r w:rsidR="00C23B96">
        <w:rPr>
          <w:rFonts w:cs="Arial"/>
          <w:sz w:val="22"/>
          <w:szCs w:val="22"/>
        </w:rPr>
        <w:t xml:space="preserve"> del </w:t>
      </w:r>
      <w:r w:rsidR="00804680">
        <w:rPr>
          <w:rFonts w:cs="Arial"/>
          <w:sz w:val="22"/>
          <w:szCs w:val="22"/>
        </w:rPr>
        <w:t>23</w:t>
      </w:r>
      <w:r w:rsidR="00C23B96">
        <w:rPr>
          <w:rFonts w:cs="Arial"/>
          <w:sz w:val="22"/>
          <w:szCs w:val="22"/>
        </w:rPr>
        <w:t xml:space="preserve"> de </w:t>
      </w:r>
      <w:r w:rsidR="00804680">
        <w:rPr>
          <w:rFonts w:cs="Arial"/>
          <w:sz w:val="22"/>
          <w:szCs w:val="22"/>
        </w:rPr>
        <w:t>agosto</w:t>
      </w:r>
      <w:r w:rsidR="00C23B96">
        <w:rPr>
          <w:rFonts w:cs="Arial"/>
          <w:sz w:val="22"/>
          <w:szCs w:val="22"/>
        </w:rPr>
        <w:t xml:space="preserve"> de 201</w:t>
      </w:r>
      <w:r w:rsidR="00804680">
        <w:rPr>
          <w:rFonts w:cs="Arial"/>
          <w:sz w:val="22"/>
          <w:szCs w:val="22"/>
        </w:rPr>
        <w:t>9</w:t>
      </w:r>
      <w:r w:rsidR="00C23B96">
        <w:rPr>
          <w:rFonts w:cs="Arial"/>
          <w:sz w:val="22"/>
          <w:szCs w:val="22"/>
        </w:rPr>
        <w:t xml:space="preserve">, mediante el cual, de conformidad con los artículos 18 y 19 del Acuerdo SUGEF 2-10 “Reglamento sobre Administración Integral de Riesgos”, el Comité de Riesgos </w:t>
      </w:r>
      <w:r w:rsidR="00C23B96">
        <w:rPr>
          <w:rFonts w:cs="Arial"/>
          <w:sz w:val="22"/>
        </w:rPr>
        <w:t xml:space="preserve">somete a la consideración de esta Junta Directiva, una recomendación para adjudicar la </w:t>
      </w:r>
      <w:r w:rsidR="00C23B96">
        <w:rPr>
          <w:rFonts w:cs="Arial"/>
          <w:sz w:val="22"/>
          <w:szCs w:val="22"/>
        </w:rPr>
        <w:t>a</w:t>
      </w:r>
      <w:r w:rsidR="00C23B96" w:rsidRPr="00380F80">
        <w:rPr>
          <w:rFonts w:cs="Arial"/>
          <w:sz w:val="22"/>
          <w:szCs w:val="22"/>
        </w:rPr>
        <w:t xml:space="preserve">uditoría </w:t>
      </w:r>
      <w:r w:rsidR="00C23B96">
        <w:rPr>
          <w:rFonts w:cs="Arial"/>
          <w:sz w:val="22"/>
          <w:szCs w:val="22"/>
        </w:rPr>
        <w:t>e</w:t>
      </w:r>
      <w:r w:rsidR="00C23B96" w:rsidRPr="00380F80">
        <w:rPr>
          <w:rFonts w:cs="Arial"/>
          <w:sz w:val="22"/>
          <w:szCs w:val="22"/>
        </w:rPr>
        <w:t xml:space="preserve">xterna </w:t>
      </w:r>
      <w:r w:rsidR="00C23B96">
        <w:rPr>
          <w:rFonts w:cs="Arial"/>
          <w:sz w:val="22"/>
          <w:szCs w:val="22"/>
        </w:rPr>
        <w:t xml:space="preserve">sobre la efectividad, oportunidad y adecuación del proceso de administración integral de riesgos </w:t>
      </w:r>
      <w:r w:rsidR="00C23B96" w:rsidRPr="00380F80">
        <w:rPr>
          <w:rFonts w:cs="Arial"/>
          <w:sz w:val="22"/>
          <w:szCs w:val="22"/>
        </w:rPr>
        <w:t>del BANHVI</w:t>
      </w:r>
      <w:r w:rsidR="00C23B96">
        <w:rPr>
          <w:rFonts w:cs="Arial"/>
          <w:sz w:val="22"/>
          <w:szCs w:val="22"/>
        </w:rPr>
        <w:t>, correspondiente al período 201</w:t>
      </w:r>
      <w:r w:rsidR="00804680">
        <w:rPr>
          <w:rFonts w:cs="Arial"/>
          <w:sz w:val="22"/>
          <w:szCs w:val="22"/>
        </w:rPr>
        <w:t>9</w:t>
      </w:r>
      <w:r w:rsidR="00C23B96">
        <w:rPr>
          <w:rFonts w:cs="Arial"/>
          <w:sz w:val="22"/>
        </w:rPr>
        <w:t>.  Dicho documento se adjunta a la presente acta.</w:t>
      </w:r>
    </w:p>
    <w:p w14:paraId="5219C4C3" w14:textId="77777777" w:rsidR="00C23B96" w:rsidRDefault="00C23B96" w:rsidP="00C23B96">
      <w:pPr>
        <w:spacing w:line="360" w:lineRule="auto"/>
        <w:ind w:right="51"/>
        <w:jc w:val="both"/>
        <w:rPr>
          <w:rFonts w:cs="Arial"/>
          <w:sz w:val="22"/>
        </w:rPr>
      </w:pPr>
    </w:p>
    <w:p w14:paraId="21EDBF2A" w14:textId="6D39D238" w:rsidR="00C23B96" w:rsidRDefault="00804680" w:rsidP="00C23B96">
      <w:pPr>
        <w:spacing w:line="360" w:lineRule="auto"/>
        <w:ind w:right="51"/>
        <w:jc w:val="both"/>
        <w:rPr>
          <w:rFonts w:cs="Arial"/>
          <w:sz w:val="22"/>
        </w:rPr>
      </w:pPr>
      <w:r>
        <w:rPr>
          <w:rFonts w:cs="Arial"/>
          <w:sz w:val="22"/>
        </w:rPr>
        <w:t>La licenciada Campos Barrantes presenta</w:t>
      </w:r>
      <w:r w:rsidR="00C23B96">
        <w:rPr>
          <w:rFonts w:cs="Arial"/>
          <w:sz w:val="22"/>
          <w:lang w:val="es-ES_tradnl"/>
        </w:rPr>
        <w:t xml:space="preserve"> los antecedentes y el contenido </w:t>
      </w:r>
      <w:r w:rsidR="00C23B96">
        <w:rPr>
          <w:rFonts w:cs="Arial"/>
          <w:sz w:val="22"/>
        </w:rPr>
        <w:t xml:space="preserve">del citado informe, detallando el procedimiento seguido para el proceso de contratación de la auditoría externa, destacando,  que según lo indicado por la Dirección Administrativa en </w:t>
      </w:r>
      <w:r w:rsidR="00C23B96" w:rsidRPr="000C43E9">
        <w:rPr>
          <w:rFonts w:cs="Arial"/>
          <w:sz w:val="22"/>
        </w:rPr>
        <w:t>la nota DAD-OF-1</w:t>
      </w:r>
      <w:r>
        <w:rPr>
          <w:rFonts w:cs="Arial"/>
          <w:sz w:val="22"/>
        </w:rPr>
        <w:t>35</w:t>
      </w:r>
      <w:r w:rsidR="00C23B96" w:rsidRPr="000C43E9">
        <w:rPr>
          <w:rFonts w:cs="Arial"/>
          <w:sz w:val="22"/>
        </w:rPr>
        <w:t>-201</w:t>
      </w:r>
      <w:r>
        <w:rPr>
          <w:rFonts w:cs="Arial"/>
          <w:sz w:val="22"/>
        </w:rPr>
        <w:t>9</w:t>
      </w:r>
      <w:r w:rsidR="00C23B96">
        <w:rPr>
          <w:rFonts w:cs="Arial"/>
          <w:sz w:val="22"/>
        </w:rPr>
        <w:t xml:space="preserve"> del </w:t>
      </w:r>
      <w:r>
        <w:rPr>
          <w:rFonts w:cs="Arial"/>
          <w:sz w:val="22"/>
        </w:rPr>
        <w:t>20</w:t>
      </w:r>
      <w:r w:rsidR="00C23B96">
        <w:rPr>
          <w:rFonts w:cs="Arial"/>
          <w:sz w:val="22"/>
        </w:rPr>
        <w:t xml:space="preserve"> de </w:t>
      </w:r>
      <w:r>
        <w:rPr>
          <w:rFonts w:cs="Arial"/>
          <w:sz w:val="22"/>
        </w:rPr>
        <w:t>agosto</w:t>
      </w:r>
      <w:r w:rsidR="00C23B96">
        <w:rPr>
          <w:rFonts w:cs="Arial"/>
          <w:sz w:val="22"/>
        </w:rPr>
        <w:t xml:space="preserve"> de 201</w:t>
      </w:r>
      <w:r>
        <w:rPr>
          <w:rFonts w:cs="Arial"/>
          <w:sz w:val="22"/>
        </w:rPr>
        <w:t>9</w:t>
      </w:r>
      <w:r w:rsidR="00C23B96">
        <w:rPr>
          <w:rFonts w:cs="Arial"/>
          <w:sz w:val="22"/>
        </w:rPr>
        <w:t>,</w:t>
      </w:r>
      <w:r w:rsidR="00C23B96" w:rsidRPr="000C43E9">
        <w:rPr>
          <w:rFonts w:cs="Arial"/>
          <w:sz w:val="22"/>
        </w:rPr>
        <w:t xml:space="preserve"> éste se efectuó en estricto apego a lo que para estos casos se establece</w:t>
      </w:r>
      <w:r w:rsidR="00C23B96">
        <w:rPr>
          <w:rFonts w:cs="Arial"/>
          <w:sz w:val="22"/>
        </w:rPr>
        <w:t xml:space="preserve"> en la Ley de Contratación Administrativa y su reglamento.</w:t>
      </w:r>
    </w:p>
    <w:p w14:paraId="38CB7D9C" w14:textId="77777777" w:rsidR="00C23B96" w:rsidRDefault="00C23B96" w:rsidP="00C23B96">
      <w:pPr>
        <w:spacing w:line="360" w:lineRule="auto"/>
        <w:ind w:right="51"/>
        <w:jc w:val="both"/>
        <w:rPr>
          <w:rFonts w:cs="Arial"/>
          <w:sz w:val="22"/>
        </w:rPr>
      </w:pPr>
    </w:p>
    <w:p w14:paraId="719E8ADB" w14:textId="406D82CA" w:rsidR="00C23B96" w:rsidRDefault="00C23B96" w:rsidP="00C23B96">
      <w:pPr>
        <w:spacing w:line="360" w:lineRule="auto"/>
        <w:ind w:right="51"/>
        <w:jc w:val="both"/>
        <w:rPr>
          <w:rFonts w:cs="Arial"/>
          <w:sz w:val="22"/>
          <w:lang w:val="es-ES_tradnl"/>
        </w:rPr>
      </w:pPr>
      <w:r>
        <w:rPr>
          <w:rFonts w:cs="Arial"/>
          <w:sz w:val="22"/>
        </w:rPr>
        <w:t xml:space="preserve">Seguidamente, se refiere a los criterios de calificación que fueron aplicados por parte de la Dirección Administrativa y los resultados del respectivo proceso de contratación directa, concluyendo que de conformidad con los puntajes obtenidos por cada empresa participante, y principalmente por el tema de la experiencia tanto la Dirección Administrativa como el Comité de Riesgos recomiendan </w:t>
      </w:r>
      <w:r>
        <w:rPr>
          <w:rFonts w:cs="Arial"/>
          <w:sz w:val="22"/>
          <w:lang w:val="es-ES_tradnl"/>
        </w:rPr>
        <w:t xml:space="preserve">adjudicar la auditoría externa al Despacho </w:t>
      </w:r>
      <w:r w:rsidR="00804680">
        <w:rPr>
          <w:rFonts w:cs="Arial"/>
          <w:sz w:val="22"/>
          <w:lang w:val="es-ES_tradnl"/>
        </w:rPr>
        <w:t>KPMG S.A.</w:t>
      </w:r>
    </w:p>
    <w:p w14:paraId="6A41F4CF" w14:textId="77777777" w:rsidR="00C23B96" w:rsidRDefault="00C23B96" w:rsidP="00C23B96">
      <w:pPr>
        <w:spacing w:line="360" w:lineRule="auto"/>
        <w:ind w:right="51"/>
        <w:jc w:val="both"/>
        <w:rPr>
          <w:rFonts w:cs="Arial"/>
          <w:sz w:val="22"/>
          <w:lang w:val="es-ES_tradnl"/>
        </w:rPr>
      </w:pPr>
    </w:p>
    <w:p w14:paraId="09253E0D" w14:textId="5748B9D7" w:rsidR="00AE4D1A" w:rsidRDefault="00ED488D" w:rsidP="00AE4D1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28</w:t>
      </w:r>
      <w:r w:rsidRPr="00A25DB7">
        <w:rPr>
          <w:rFonts w:cs="Arial"/>
          <w:sz w:val="22"/>
          <w:u w:val="single"/>
          <w:lang w:val="es-ES_tradnl"/>
        </w:rPr>
        <w:t>:</w:t>
      </w:r>
      <w:r>
        <w:rPr>
          <w:rFonts w:cs="Arial"/>
          <w:sz w:val="22"/>
          <w:u w:val="single"/>
          <w:lang w:val="es-ES_tradnl"/>
        </w:rPr>
        <w:t>45</w:t>
      </w:r>
      <w:r>
        <w:rPr>
          <w:rFonts w:cs="Arial"/>
          <w:sz w:val="22"/>
          <w:lang w:val="es-ES_tradnl"/>
        </w:rPr>
        <w:t xml:space="preserve"> Concluida la exposición del tema y no habiendo objeciones de los señores Directores ni por parte de los funcionarios presentes, la Junta Directiva resuelve acoger la recomendación </w:t>
      </w:r>
      <w:r>
        <w:rPr>
          <w:rFonts w:cs="Arial"/>
          <w:sz w:val="22"/>
        </w:rPr>
        <w:t xml:space="preserve">de la </w:t>
      </w:r>
      <w:r w:rsidRPr="00257CA5">
        <w:rPr>
          <w:rFonts w:cs="Arial"/>
          <w:color w:val="000000"/>
          <w:sz w:val="22"/>
          <w:szCs w:val="22"/>
        </w:rPr>
        <w:t>Administración</w:t>
      </w:r>
      <w:r>
        <w:rPr>
          <w:rFonts w:cs="Arial"/>
          <w:color w:val="000000"/>
          <w:sz w:val="22"/>
          <w:szCs w:val="22"/>
        </w:rPr>
        <w:t xml:space="preserve"> y de</w:t>
      </w:r>
      <w:r>
        <w:rPr>
          <w:rFonts w:cs="Arial"/>
          <w:sz w:val="22"/>
        </w:rPr>
        <w:t>l Comité de Riesgos y, en consecuencia</w:t>
      </w:r>
      <w:r>
        <w:rPr>
          <w:rFonts w:cs="Arial"/>
          <w:sz w:val="22"/>
          <w:lang w:val="es-ES_tradnl"/>
        </w:rPr>
        <w:t xml:space="preserve">, toma el </w:t>
      </w:r>
      <w:r w:rsidRPr="007D6C60">
        <w:rPr>
          <w:rFonts w:cs="Arial"/>
          <w:b/>
          <w:bCs/>
          <w:sz w:val="22"/>
          <w:lang w:val="es-ES_tradnl"/>
        </w:rPr>
        <w:lastRenderedPageBreak/>
        <w:t>Acuerdo 2</w:t>
      </w:r>
      <w:r>
        <w:rPr>
          <w:rFonts w:cs="Arial"/>
          <w:b/>
          <w:bCs/>
          <w:sz w:val="22"/>
          <w:lang w:val="es-ES_tradnl"/>
        </w:rPr>
        <w:t xml:space="preserve"> </w:t>
      </w:r>
      <w:r w:rsidRPr="00ED488D">
        <w:rPr>
          <w:rFonts w:cs="Arial"/>
          <w:sz w:val="22"/>
          <w:lang w:val="es-ES_tradnl"/>
        </w:rPr>
        <w:t>que se anexa a esta minuta.</w:t>
      </w:r>
      <w:r>
        <w:rPr>
          <w:rFonts w:cs="Arial"/>
          <w:b/>
          <w:bCs/>
          <w:sz w:val="22"/>
          <w:lang w:val="es-ES_tradnl"/>
        </w:rPr>
        <w:t xml:space="preserve"> </w:t>
      </w:r>
      <w:r w:rsidR="00804680">
        <w:rPr>
          <w:rFonts w:cs="Arial"/>
          <w:sz w:val="22"/>
          <w:szCs w:val="22"/>
        </w:rPr>
        <w:t>Acto seguido, se retira de la sesión la licenciada Campos Barrantes.</w:t>
      </w:r>
    </w:p>
    <w:p w14:paraId="78077DE3" w14:textId="77777777" w:rsidR="00C27EF8" w:rsidRPr="00D14EAF" w:rsidRDefault="00C27EF8" w:rsidP="00C27EF8">
      <w:pPr>
        <w:spacing w:line="360" w:lineRule="auto"/>
        <w:jc w:val="both"/>
        <w:rPr>
          <w:rFonts w:cs="Arial"/>
          <w:b/>
          <w:sz w:val="22"/>
        </w:rPr>
      </w:pPr>
      <w:r w:rsidRPr="00D14EAF">
        <w:rPr>
          <w:rFonts w:cs="Arial"/>
          <w:b/>
          <w:sz w:val="22"/>
        </w:rPr>
        <w:t>************</w:t>
      </w:r>
    </w:p>
    <w:p w14:paraId="527557F0" w14:textId="77777777" w:rsidR="00C27EF8" w:rsidRDefault="00C27EF8" w:rsidP="00C27EF8">
      <w:pPr>
        <w:spacing w:line="360" w:lineRule="auto"/>
        <w:jc w:val="both"/>
        <w:rPr>
          <w:rFonts w:cs="Arial"/>
          <w:b/>
          <w:bCs/>
          <w:sz w:val="22"/>
          <w:szCs w:val="22"/>
          <w:u w:val="single"/>
          <w:lang w:val="es-ES_tradnl"/>
        </w:rPr>
      </w:pPr>
    </w:p>
    <w:p w14:paraId="7ABB705E" w14:textId="3EFE58C1"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7D6C60" w:rsidRPr="007D6C60">
        <w:rPr>
          <w:rFonts w:cs="Arial"/>
          <w:b/>
          <w:bCs/>
          <w:sz w:val="22"/>
          <w:szCs w:val="22"/>
          <w:u w:val="single"/>
          <w:lang w:val="es-ES_tradnl"/>
        </w:rPr>
        <w:t>Informe sobre la implementación de procedimiento alterno y temporal, que permita registrar y emitir operaciones de Bono del “Programa de Financiamiento para Familias de Ingresos Medios</w:t>
      </w:r>
    </w:p>
    <w:p w14:paraId="03D2D2B8" w14:textId="2A6BFF84" w:rsidR="00C27EF8" w:rsidRDefault="00C27EF8" w:rsidP="00C27EF8">
      <w:pPr>
        <w:spacing w:line="360" w:lineRule="auto"/>
        <w:jc w:val="both"/>
        <w:rPr>
          <w:rFonts w:cs="Arial"/>
          <w:sz w:val="22"/>
          <w:szCs w:val="22"/>
        </w:rPr>
      </w:pPr>
    </w:p>
    <w:p w14:paraId="053E8E8F" w14:textId="5C1F933C" w:rsidR="008C1A20" w:rsidRDefault="00AE4D1A" w:rsidP="008C1A20">
      <w:pPr>
        <w:spacing w:line="360" w:lineRule="auto"/>
        <w:jc w:val="both"/>
        <w:rPr>
          <w:rFonts w:cs="Arial"/>
          <w:sz w:val="22"/>
          <w:szCs w:val="22"/>
          <w:lang w:val="es-ES_tradnl"/>
        </w:rPr>
      </w:pPr>
      <w:r w:rsidRPr="0039311E">
        <w:rPr>
          <w:rFonts w:cs="Arial"/>
          <w:sz w:val="22"/>
          <w:u w:val="single"/>
          <w:lang w:val="es-ES_tradnl"/>
        </w:rPr>
        <w:t xml:space="preserve">Minuto </w:t>
      </w:r>
      <w:r w:rsidR="00ED488D">
        <w:rPr>
          <w:rFonts w:cs="Arial"/>
          <w:sz w:val="22"/>
          <w:u w:val="single"/>
          <w:lang w:val="es-ES_tradnl"/>
        </w:rPr>
        <w:t>32</w:t>
      </w:r>
      <w:r w:rsidRPr="0039311E">
        <w:rPr>
          <w:rFonts w:cs="Arial"/>
          <w:sz w:val="22"/>
          <w:u w:val="single"/>
          <w:lang w:val="es-ES_tradnl"/>
        </w:rPr>
        <w:t>:</w:t>
      </w:r>
      <w:r w:rsidR="00ED488D">
        <w:rPr>
          <w:rFonts w:cs="Arial"/>
          <w:sz w:val="22"/>
          <w:u w:val="single"/>
          <w:lang w:val="es-ES_tradnl"/>
        </w:rPr>
        <w:t>00</w:t>
      </w:r>
      <w:r>
        <w:rPr>
          <w:rFonts w:cs="Arial"/>
          <w:sz w:val="22"/>
          <w:lang w:val="es-ES_tradnl"/>
        </w:rPr>
        <w:t xml:space="preserve"> </w:t>
      </w:r>
      <w:r w:rsidR="008C1A20">
        <w:rPr>
          <w:rFonts w:cs="Arial"/>
          <w:sz w:val="22"/>
          <w:lang w:val="es-ES_tradnl"/>
        </w:rPr>
        <w:t xml:space="preserve">De conformidad con lo dispuesto en el acuerdo N° 1 de la sesión 64-2019 del 22 de agosto de 2019, se proceden a conocer los resultados de las pruebas sobre los cambios efectuados al Sistema de Vivienda, para los efectos de implementar el “Programa de Financiamiento para Familias de Ingresos Medios”.   Para estos efectos, se incorporan a la sesión los funcionarios Alexis Solano Montero, jefe del Departamento de Análisis y Control; y Manfred </w:t>
      </w:r>
      <w:r w:rsidR="008C1A20">
        <w:rPr>
          <w:rFonts w:cs="Arial"/>
          <w:sz w:val="22"/>
          <w:szCs w:val="22"/>
          <w:lang w:val="es-ES_tradnl"/>
        </w:rPr>
        <w:t>Alfaro Alfaro, funcionario del Departamento de Tecnología de Información.</w:t>
      </w:r>
    </w:p>
    <w:p w14:paraId="42605E1B" w14:textId="06070E93" w:rsidR="008C1A20" w:rsidRDefault="008C1A20" w:rsidP="008C1A20">
      <w:pPr>
        <w:spacing w:line="360" w:lineRule="auto"/>
        <w:jc w:val="both"/>
        <w:rPr>
          <w:rFonts w:cs="Arial"/>
          <w:sz w:val="22"/>
          <w:szCs w:val="22"/>
          <w:lang w:val="es-ES_tradnl"/>
        </w:rPr>
      </w:pPr>
    </w:p>
    <w:p w14:paraId="57C6CBEF" w14:textId="6F7939CD" w:rsidR="008C1A20" w:rsidRDefault="008C1A20" w:rsidP="008C1A20">
      <w:pPr>
        <w:spacing w:line="360" w:lineRule="auto"/>
        <w:jc w:val="both"/>
        <w:rPr>
          <w:rFonts w:cs="Arial"/>
          <w:sz w:val="22"/>
          <w:lang w:val="es-ES_tradnl"/>
        </w:rPr>
      </w:pPr>
      <w:r>
        <w:rPr>
          <w:rFonts w:cs="Arial"/>
          <w:sz w:val="22"/>
          <w:szCs w:val="22"/>
          <w:lang w:val="es-ES_tradnl"/>
        </w:rPr>
        <w:t>El licenciado Solano Montero explica los resultados de las pruebas efectuadas a los ajustes realizados</w:t>
      </w:r>
      <w:r w:rsidR="00AC2AD2">
        <w:rPr>
          <w:rFonts w:cs="Arial"/>
          <w:sz w:val="22"/>
          <w:szCs w:val="22"/>
          <w:lang w:val="es-ES_tradnl"/>
        </w:rPr>
        <w:t xml:space="preserve"> y la prerrogativa de mantener el 30 de agosto como la fecha máxima para implementar dichos ajustes</w:t>
      </w:r>
      <w:r>
        <w:rPr>
          <w:rFonts w:cs="Arial"/>
          <w:sz w:val="22"/>
          <w:szCs w:val="22"/>
          <w:lang w:val="es-ES_tradnl"/>
        </w:rPr>
        <w:t xml:space="preserve">, </w:t>
      </w:r>
      <w:r w:rsidR="001035D8">
        <w:rPr>
          <w:rFonts w:cs="Arial"/>
          <w:sz w:val="22"/>
          <w:szCs w:val="22"/>
          <w:lang w:val="es-ES_tradnl"/>
        </w:rPr>
        <w:t xml:space="preserve">discutiéndose particularmente el tema relacionado con el </w:t>
      </w:r>
      <w:r w:rsidR="00072CAE">
        <w:rPr>
          <w:rFonts w:cs="Arial"/>
          <w:sz w:val="22"/>
          <w:szCs w:val="22"/>
          <w:lang w:val="es-ES_tradnl"/>
        </w:rPr>
        <w:t>valor</w:t>
      </w:r>
      <w:r w:rsidR="001035D8">
        <w:rPr>
          <w:rFonts w:cs="Arial"/>
          <w:sz w:val="22"/>
          <w:szCs w:val="22"/>
          <w:lang w:val="es-ES_tradnl"/>
        </w:rPr>
        <w:t xml:space="preserve"> de las soluciones </w:t>
      </w:r>
      <w:r w:rsidR="00072CAE">
        <w:rPr>
          <w:rFonts w:cs="Arial"/>
          <w:sz w:val="22"/>
          <w:szCs w:val="22"/>
          <w:lang w:val="es-ES_tradnl"/>
        </w:rPr>
        <w:t xml:space="preserve">a tramitar, </w:t>
      </w:r>
      <w:r w:rsidR="001035D8">
        <w:rPr>
          <w:rFonts w:cs="Arial"/>
          <w:sz w:val="22"/>
          <w:szCs w:val="22"/>
          <w:lang w:val="es-ES_tradnl"/>
        </w:rPr>
        <w:t xml:space="preserve">con respecto al tope de vivienda de interés social </w:t>
      </w:r>
      <w:r w:rsidR="00072CAE">
        <w:rPr>
          <w:rFonts w:cs="Arial"/>
          <w:sz w:val="22"/>
          <w:szCs w:val="22"/>
          <w:lang w:val="es-ES_tradnl"/>
        </w:rPr>
        <w:t xml:space="preserve">y a las disposiciones legales </w:t>
      </w:r>
      <w:r w:rsidR="00AC2AD2">
        <w:rPr>
          <w:rFonts w:cs="Arial"/>
          <w:sz w:val="22"/>
          <w:szCs w:val="22"/>
          <w:lang w:val="es-ES_tradnl"/>
        </w:rPr>
        <w:t xml:space="preserve">y reglamentarias </w:t>
      </w:r>
      <w:r w:rsidR="00072CAE">
        <w:rPr>
          <w:rFonts w:cs="Arial"/>
          <w:sz w:val="22"/>
          <w:szCs w:val="22"/>
          <w:lang w:val="es-ES_tradnl"/>
        </w:rPr>
        <w:t>que rigen la materia.</w:t>
      </w:r>
    </w:p>
    <w:p w14:paraId="44F27291" w14:textId="77777777" w:rsidR="008C1A20" w:rsidRDefault="008C1A20" w:rsidP="008C1A20">
      <w:pPr>
        <w:spacing w:line="360" w:lineRule="auto"/>
        <w:jc w:val="both"/>
        <w:rPr>
          <w:rFonts w:cs="Arial"/>
          <w:sz w:val="22"/>
          <w:lang w:val="es-ES_tradnl"/>
        </w:rPr>
      </w:pPr>
    </w:p>
    <w:p w14:paraId="4F7B49BA" w14:textId="77FB77A9" w:rsidR="00074C47" w:rsidRDefault="00074C47" w:rsidP="00074C4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58</w:t>
      </w:r>
      <w:r w:rsidRPr="00A25DB7">
        <w:rPr>
          <w:rFonts w:cs="Arial"/>
          <w:sz w:val="22"/>
          <w:u w:val="single"/>
          <w:lang w:val="es-ES_tradnl"/>
        </w:rPr>
        <w:t>:</w:t>
      </w:r>
      <w:r>
        <w:rPr>
          <w:rFonts w:cs="Arial"/>
          <w:sz w:val="22"/>
          <w:u w:val="single"/>
          <w:lang w:val="es-ES_tradnl"/>
        </w:rPr>
        <w:t>30</w:t>
      </w:r>
      <w:r>
        <w:rPr>
          <w:rFonts w:cs="Arial"/>
          <w:sz w:val="22"/>
          <w:lang w:val="es-ES_tradnl"/>
        </w:rPr>
        <w:t xml:space="preserve"> La </w:t>
      </w:r>
      <w:r w:rsidRPr="00074C47">
        <w:rPr>
          <w:rFonts w:cs="Arial"/>
          <w:sz w:val="22"/>
          <w:szCs w:val="22"/>
          <w:lang w:val="es-CR"/>
        </w:rPr>
        <w:t>Junta Directiva</w:t>
      </w:r>
      <w:r>
        <w:rPr>
          <w:rFonts w:cs="Arial"/>
          <w:sz w:val="22"/>
          <w:szCs w:val="22"/>
          <w:lang w:val="es-CR"/>
        </w:rPr>
        <w:t xml:space="preserve"> da por conocido el informe presentado y, adicionalmente, a raíz de la discusión realizada en torno al tope de vivienda de interés social, el licenciado Solano Montero toma nota de </w:t>
      </w:r>
      <w:r w:rsidR="00247D7B">
        <w:rPr>
          <w:rFonts w:cs="Arial"/>
          <w:sz w:val="22"/>
          <w:szCs w:val="22"/>
          <w:lang w:val="es-CR"/>
        </w:rPr>
        <w:t xml:space="preserve">una solicitud de los señores Directores, en cuanto a elaborar un protocolo ante eventuales contingencias del Sistema de Vivienda.  Acto seguido, se retira de la sesión el funcionario Alfaro Alfaro. </w:t>
      </w:r>
    </w:p>
    <w:p w14:paraId="3C1F8FAB" w14:textId="77777777" w:rsidR="00C27EF8" w:rsidRPr="00D14EAF" w:rsidRDefault="00C27EF8" w:rsidP="00C27EF8">
      <w:pPr>
        <w:spacing w:line="360" w:lineRule="auto"/>
        <w:jc w:val="both"/>
        <w:rPr>
          <w:rFonts w:cs="Arial"/>
          <w:b/>
          <w:sz w:val="22"/>
        </w:rPr>
      </w:pPr>
      <w:r w:rsidRPr="00D14EAF">
        <w:rPr>
          <w:rFonts w:cs="Arial"/>
          <w:b/>
          <w:sz w:val="22"/>
        </w:rPr>
        <w:t>************</w:t>
      </w:r>
    </w:p>
    <w:p w14:paraId="21D76911" w14:textId="77777777" w:rsidR="00C27EF8" w:rsidRDefault="00C27EF8" w:rsidP="00C27EF8">
      <w:pPr>
        <w:spacing w:line="360" w:lineRule="auto"/>
        <w:jc w:val="both"/>
        <w:rPr>
          <w:rFonts w:cs="Arial"/>
          <w:b/>
          <w:sz w:val="22"/>
          <w:szCs w:val="22"/>
          <w:u w:val="single"/>
          <w:lang w:val="es-ES_tradnl"/>
        </w:rPr>
      </w:pPr>
    </w:p>
    <w:p w14:paraId="26A735B6" w14:textId="614657DF" w:rsidR="00C27EF8" w:rsidRDefault="00C27EF8" w:rsidP="007D6C60">
      <w:pPr>
        <w:spacing w:line="360" w:lineRule="auto"/>
        <w:jc w:val="both"/>
        <w:outlineLvl w:val="0"/>
        <w:rPr>
          <w:rFonts w:cs="Arial"/>
          <w:sz w:val="22"/>
          <w:szCs w:val="22"/>
        </w:rPr>
      </w:pPr>
      <w:r>
        <w:rPr>
          <w:rFonts w:cs="Arial"/>
          <w:b/>
          <w:sz w:val="22"/>
          <w:szCs w:val="22"/>
          <w:lang w:val="es-ES_tradnl"/>
        </w:rPr>
        <w:t xml:space="preserve">5° </w:t>
      </w:r>
      <w:r w:rsidR="007D6C60" w:rsidRPr="007D6C60">
        <w:rPr>
          <w:rFonts w:cs="Arial"/>
          <w:b/>
          <w:bCs/>
          <w:sz w:val="22"/>
          <w:szCs w:val="22"/>
          <w:u w:val="single"/>
          <w:lang w:val="es-ES_tradnl"/>
        </w:rPr>
        <w:t>Informe semanal sobre el trámite de casos individuales, al amparo del artículo 59 de la Ley 7052</w:t>
      </w:r>
    </w:p>
    <w:p w14:paraId="1DA2E2D6" w14:textId="77777777" w:rsidR="007D6C60" w:rsidRDefault="007D6C60" w:rsidP="00C27EF8">
      <w:pPr>
        <w:spacing w:line="360" w:lineRule="auto"/>
        <w:jc w:val="both"/>
        <w:rPr>
          <w:rFonts w:cs="Arial"/>
          <w:sz w:val="22"/>
          <w:u w:val="single"/>
          <w:lang w:val="es-ES_tradnl"/>
        </w:rPr>
      </w:pPr>
    </w:p>
    <w:p w14:paraId="22448E7B" w14:textId="39FF5E49" w:rsidR="005872CA" w:rsidRPr="00A26013" w:rsidRDefault="005872CA" w:rsidP="005872CA">
      <w:pPr>
        <w:spacing w:line="360" w:lineRule="auto"/>
        <w:jc w:val="both"/>
        <w:rPr>
          <w:rFonts w:cs="Arial"/>
          <w:sz w:val="22"/>
          <w:szCs w:val="22"/>
          <w:lang w:val="es-CR"/>
        </w:rPr>
      </w:pPr>
      <w:r w:rsidRPr="0039311E">
        <w:rPr>
          <w:rFonts w:cs="Arial"/>
          <w:sz w:val="22"/>
          <w:u w:val="single"/>
          <w:lang w:val="es-ES_tradnl"/>
        </w:rPr>
        <w:t xml:space="preserve">Minuto </w:t>
      </w:r>
      <w:r w:rsidR="00247D7B">
        <w:rPr>
          <w:rFonts w:cs="Arial"/>
          <w:sz w:val="22"/>
          <w:u w:val="single"/>
          <w:lang w:val="es-ES_tradnl"/>
        </w:rPr>
        <w:t>62</w:t>
      </w:r>
      <w:r w:rsidRPr="0039311E">
        <w:rPr>
          <w:rFonts w:cs="Arial"/>
          <w:sz w:val="22"/>
          <w:u w:val="single"/>
          <w:lang w:val="es-ES_tradnl"/>
        </w:rPr>
        <w:t>:</w:t>
      </w:r>
      <w:r w:rsidR="00247D7B">
        <w:rPr>
          <w:rFonts w:cs="Arial"/>
          <w:sz w:val="22"/>
          <w:u w:val="single"/>
          <w:lang w:val="es-ES_tradnl"/>
        </w:rPr>
        <w:t>10</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w:t>
      </w:r>
      <w:r w:rsidR="00247D7B">
        <w:rPr>
          <w:rFonts w:cs="Arial"/>
          <w:color w:val="000000"/>
          <w:sz w:val="22"/>
          <w:szCs w:val="22"/>
        </w:rPr>
        <w:t>908</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sidR="00247D7B">
        <w:rPr>
          <w:rFonts w:cs="Arial"/>
          <w:color w:val="000000"/>
          <w:sz w:val="22"/>
          <w:szCs w:val="22"/>
        </w:rPr>
        <w:t>23</w:t>
      </w:r>
      <w:r w:rsidRPr="00A26013">
        <w:rPr>
          <w:rFonts w:cs="Arial"/>
          <w:color w:val="000000"/>
          <w:sz w:val="22"/>
          <w:szCs w:val="22"/>
        </w:rPr>
        <w:t xml:space="preserve"> de </w:t>
      </w:r>
      <w:r>
        <w:rPr>
          <w:rFonts w:cs="Arial"/>
          <w:color w:val="000000"/>
          <w:sz w:val="22"/>
          <w:szCs w:val="22"/>
        </w:rPr>
        <w:t>agosto</w:t>
      </w:r>
      <w:r w:rsidRPr="00A26013">
        <w:rPr>
          <w:rFonts w:cs="Arial"/>
          <w:color w:val="000000"/>
          <w:sz w:val="22"/>
          <w:szCs w:val="22"/>
        </w:rPr>
        <w:t xml:space="preserve"> 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xml:space="preserve">, atendiendo lo dispuesto por esta Junta Directiva en el acuerdo N° 10 de la sesión </w:t>
      </w:r>
      <w:r w:rsidRPr="00A26013">
        <w:rPr>
          <w:rFonts w:cs="Arial"/>
          <w:color w:val="000000"/>
          <w:sz w:val="22"/>
          <w:szCs w:val="22"/>
        </w:rPr>
        <w:lastRenderedPageBreak/>
        <w:t>61-2018 del 22 de octubre</w:t>
      </w:r>
      <w:r>
        <w:rPr>
          <w:rFonts w:cs="Arial"/>
          <w:color w:val="000000"/>
          <w:sz w:val="22"/>
          <w:szCs w:val="22"/>
        </w:rPr>
        <w:t xml:space="preserve"> de 2018</w:t>
      </w:r>
      <w:r w:rsidRPr="00A26013">
        <w:rPr>
          <w:rFonts w:cs="Arial"/>
          <w:color w:val="000000"/>
          <w:sz w:val="22"/>
          <w:szCs w:val="22"/>
        </w:rPr>
        <w:t xml:space="preserv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09</w:t>
      </w:r>
      <w:r w:rsidR="00247D7B">
        <w:rPr>
          <w:rFonts w:cs="Arial"/>
          <w:color w:val="000000"/>
          <w:sz w:val="22"/>
          <w:szCs w:val="22"/>
        </w:rPr>
        <w:t>6</w:t>
      </w:r>
      <w:r>
        <w:rPr>
          <w:rFonts w:cs="Arial"/>
          <w:color w:val="000000"/>
          <w:sz w:val="22"/>
          <w:szCs w:val="22"/>
        </w:rPr>
        <w:t>4</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 xml:space="preserve">Dirección FOSUVI, que contiene un detalle de la gestión, durante </w:t>
      </w:r>
      <w:r>
        <w:rPr>
          <w:rFonts w:cs="Arial"/>
          <w:color w:val="000000"/>
          <w:sz w:val="22"/>
          <w:szCs w:val="22"/>
        </w:rPr>
        <w:t>el</w:t>
      </w:r>
      <w:r w:rsidRPr="00A26013">
        <w:rPr>
          <w:rFonts w:cs="Arial"/>
          <w:color w:val="000000"/>
          <w:sz w:val="22"/>
          <w:szCs w:val="22"/>
        </w:rPr>
        <w:t xml:space="preserve"> período comprendido entre el </w:t>
      </w:r>
      <w:r w:rsidR="00247D7B">
        <w:rPr>
          <w:rFonts w:cs="Arial"/>
          <w:color w:val="000000"/>
          <w:sz w:val="22"/>
          <w:szCs w:val="22"/>
        </w:rPr>
        <w:t>16</w:t>
      </w:r>
      <w:r w:rsidRPr="00A26013">
        <w:rPr>
          <w:rFonts w:cs="Arial"/>
          <w:color w:val="000000"/>
          <w:sz w:val="22"/>
          <w:szCs w:val="22"/>
        </w:rPr>
        <w:t xml:space="preserve"> </w:t>
      </w:r>
      <w:r>
        <w:rPr>
          <w:rFonts w:cs="Arial"/>
          <w:color w:val="000000"/>
          <w:sz w:val="22"/>
          <w:szCs w:val="22"/>
        </w:rPr>
        <w:t xml:space="preserve">y el </w:t>
      </w:r>
      <w:r w:rsidR="00247D7B">
        <w:rPr>
          <w:rFonts w:cs="Arial"/>
          <w:color w:val="000000"/>
          <w:sz w:val="22"/>
          <w:szCs w:val="22"/>
        </w:rPr>
        <w:t>22</w:t>
      </w:r>
      <w:r>
        <w:rPr>
          <w:rFonts w:cs="Arial"/>
          <w:color w:val="000000"/>
          <w:sz w:val="22"/>
          <w:szCs w:val="22"/>
        </w:rPr>
        <w:t xml:space="preserve"> de agosto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14:paraId="3B1ABEC1" w14:textId="77777777" w:rsidR="005872CA" w:rsidRPr="00A26013" w:rsidRDefault="005872CA" w:rsidP="005872CA">
      <w:pPr>
        <w:spacing w:line="360" w:lineRule="auto"/>
        <w:jc w:val="both"/>
        <w:rPr>
          <w:rFonts w:cs="Arial"/>
          <w:sz w:val="22"/>
          <w:szCs w:val="22"/>
          <w:lang w:val="es-CR"/>
        </w:rPr>
      </w:pPr>
    </w:p>
    <w:p w14:paraId="0C14C330" w14:textId="4E236D1C" w:rsidR="005872CA" w:rsidRDefault="005872CA" w:rsidP="005872CA">
      <w:pPr>
        <w:spacing w:line="360" w:lineRule="auto"/>
        <w:jc w:val="both"/>
        <w:rPr>
          <w:rFonts w:cs="Arial"/>
          <w:sz w:val="22"/>
          <w:szCs w:val="22"/>
          <w:lang w:val="es-CR"/>
        </w:rPr>
      </w:pPr>
      <w:r>
        <w:rPr>
          <w:rFonts w:cs="Arial"/>
          <w:sz w:val="22"/>
          <w:lang w:val="es-ES_tradnl"/>
        </w:rPr>
        <w:t xml:space="preserve">El licenciado Solano Montero </w:t>
      </w:r>
      <w:r w:rsidRPr="00A26013">
        <w:rPr>
          <w:rFonts w:cs="Arial"/>
          <w:sz w:val="22"/>
          <w:szCs w:val="22"/>
          <w:lang w:val="es-CR"/>
        </w:rPr>
        <w:t xml:space="preserve">expone el contenido del citado informe, </w:t>
      </w:r>
      <w:r>
        <w:rPr>
          <w:rFonts w:cs="Arial"/>
          <w:sz w:val="22"/>
          <w:szCs w:val="22"/>
          <w:lang w:val="es-CR"/>
        </w:rPr>
        <w:t>destacando que durante el</w:t>
      </w:r>
      <w:r w:rsidRPr="00A26013">
        <w:rPr>
          <w:rFonts w:cs="Arial"/>
          <w:sz w:val="22"/>
          <w:szCs w:val="22"/>
          <w:lang w:val="es-CR"/>
        </w:rPr>
        <w:t xml:space="preserve"> período </w:t>
      </w:r>
      <w:r>
        <w:rPr>
          <w:rFonts w:cs="Arial"/>
          <w:sz w:val="22"/>
          <w:szCs w:val="22"/>
          <w:lang w:val="es-CR"/>
        </w:rPr>
        <w:t xml:space="preserve">han ingresado </w:t>
      </w:r>
      <w:r w:rsidR="00247D7B">
        <w:rPr>
          <w:rFonts w:cs="Arial"/>
          <w:sz w:val="22"/>
          <w:szCs w:val="22"/>
          <w:lang w:val="es-CR"/>
        </w:rPr>
        <w:t>24</w:t>
      </w:r>
      <w:r>
        <w:rPr>
          <w:rFonts w:cs="Arial"/>
          <w:sz w:val="22"/>
          <w:szCs w:val="22"/>
          <w:lang w:val="es-CR"/>
        </w:rPr>
        <w:t xml:space="preserve"> casos, se han </w:t>
      </w:r>
      <w:r w:rsidRPr="00A26013">
        <w:rPr>
          <w:rFonts w:cs="Arial"/>
          <w:sz w:val="22"/>
          <w:szCs w:val="22"/>
          <w:lang w:val="es-CR"/>
        </w:rPr>
        <w:t xml:space="preserve">enviado </w:t>
      </w:r>
      <w:r>
        <w:rPr>
          <w:rFonts w:cs="Arial"/>
          <w:sz w:val="22"/>
          <w:szCs w:val="22"/>
          <w:lang w:val="es-CR"/>
        </w:rPr>
        <w:t>11 c</w:t>
      </w:r>
      <w:r w:rsidRPr="00A26013">
        <w:rPr>
          <w:rFonts w:cs="Arial"/>
          <w:sz w:val="22"/>
          <w:szCs w:val="22"/>
          <w:lang w:val="es-CR"/>
        </w:rPr>
        <w:t xml:space="preserve">asos a la aprobación de esta Junta Directiva, </w:t>
      </w:r>
      <w:r>
        <w:rPr>
          <w:rFonts w:cs="Arial"/>
          <w:sz w:val="22"/>
          <w:szCs w:val="22"/>
          <w:lang w:val="es-CR"/>
        </w:rPr>
        <w:t xml:space="preserve">se recibieron </w:t>
      </w:r>
      <w:r w:rsidR="00247D7B">
        <w:rPr>
          <w:rFonts w:cs="Arial"/>
          <w:sz w:val="22"/>
          <w:szCs w:val="22"/>
          <w:lang w:val="es-CR"/>
        </w:rPr>
        <w:t>25</w:t>
      </w:r>
      <w:r>
        <w:rPr>
          <w:rFonts w:cs="Arial"/>
          <w:sz w:val="22"/>
          <w:szCs w:val="22"/>
          <w:lang w:val="es-CR"/>
        </w:rPr>
        <w:t xml:space="preserve"> reingresos,</w:t>
      </w:r>
      <w:r w:rsidRPr="00A26013">
        <w:rPr>
          <w:rFonts w:cs="Arial"/>
          <w:sz w:val="22"/>
          <w:szCs w:val="22"/>
          <w:lang w:val="es-CR"/>
        </w:rPr>
        <w:t xml:space="preserve"> se devolvieron a las entidades autorizadas </w:t>
      </w:r>
      <w:r w:rsidR="00247D7B">
        <w:rPr>
          <w:rFonts w:cs="Arial"/>
          <w:sz w:val="22"/>
          <w:szCs w:val="22"/>
          <w:lang w:val="es-CR"/>
        </w:rPr>
        <w:t>9</w:t>
      </w:r>
      <w:r w:rsidRPr="00A26013">
        <w:rPr>
          <w:rFonts w:cs="Arial"/>
          <w:sz w:val="22"/>
          <w:szCs w:val="22"/>
          <w:lang w:val="es-CR"/>
        </w:rPr>
        <w:t xml:space="preserve"> expedientes con deficiencias; y se aprobaron </w:t>
      </w:r>
      <w:r>
        <w:rPr>
          <w:rFonts w:cs="Arial"/>
          <w:sz w:val="22"/>
          <w:szCs w:val="22"/>
          <w:lang w:val="es-CR"/>
        </w:rPr>
        <w:t xml:space="preserve">8 </w:t>
      </w:r>
      <w:r w:rsidRPr="00A26013">
        <w:rPr>
          <w:rFonts w:cs="Arial"/>
          <w:sz w:val="22"/>
          <w:szCs w:val="22"/>
          <w:lang w:val="es-CR"/>
        </w:rPr>
        <w:t xml:space="preserve">nuevos subsidios, lo que arroja un saldo de </w:t>
      </w:r>
      <w:r>
        <w:rPr>
          <w:rFonts w:cs="Arial"/>
          <w:sz w:val="22"/>
          <w:szCs w:val="22"/>
          <w:lang w:val="es-CR"/>
        </w:rPr>
        <w:t>1</w:t>
      </w:r>
      <w:r w:rsidR="00247D7B">
        <w:rPr>
          <w:rFonts w:cs="Arial"/>
          <w:sz w:val="22"/>
          <w:szCs w:val="22"/>
          <w:lang w:val="es-CR"/>
        </w:rPr>
        <w:t>74</w:t>
      </w:r>
      <w:r w:rsidRPr="00A26013">
        <w:rPr>
          <w:rFonts w:cs="Arial"/>
          <w:sz w:val="22"/>
          <w:szCs w:val="22"/>
          <w:lang w:val="es-CR"/>
        </w:rPr>
        <w:t xml:space="preserve"> casos pendientes de resolución al pasado </w:t>
      </w:r>
      <w:r>
        <w:rPr>
          <w:rFonts w:cs="Arial"/>
          <w:sz w:val="22"/>
          <w:szCs w:val="22"/>
          <w:lang w:val="es-CR"/>
        </w:rPr>
        <w:t xml:space="preserve">08 </w:t>
      </w:r>
      <w:r w:rsidRPr="00A26013">
        <w:rPr>
          <w:rFonts w:cs="Arial"/>
          <w:sz w:val="22"/>
          <w:szCs w:val="22"/>
          <w:lang w:val="es-CR"/>
        </w:rPr>
        <w:t xml:space="preserve">de </w:t>
      </w:r>
      <w:r>
        <w:rPr>
          <w:rFonts w:cs="Arial"/>
          <w:sz w:val="22"/>
          <w:szCs w:val="22"/>
          <w:lang w:val="es-CR"/>
        </w:rPr>
        <w:t>agosto</w:t>
      </w:r>
      <w:r w:rsidRPr="00A26013">
        <w:rPr>
          <w:rFonts w:cs="Arial"/>
          <w:sz w:val="22"/>
          <w:szCs w:val="22"/>
          <w:lang w:val="es-CR"/>
        </w:rPr>
        <w:t>.</w:t>
      </w:r>
    </w:p>
    <w:p w14:paraId="401DB858" w14:textId="4F35D465" w:rsidR="00247D7B" w:rsidRDefault="00247D7B" w:rsidP="005872CA">
      <w:pPr>
        <w:spacing w:line="360" w:lineRule="auto"/>
        <w:jc w:val="both"/>
        <w:rPr>
          <w:rFonts w:cs="Arial"/>
          <w:sz w:val="22"/>
          <w:szCs w:val="22"/>
          <w:lang w:val="es-CR"/>
        </w:rPr>
      </w:pPr>
    </w:p>
    <w:p w14:paraId="5F220B05" w14:textId="0E057549" w:rsidR="00247D7B" w:rsidRPr="00A26013" w:rsidRDefault="00247D7B" w:rsidP="005872CA">
      <w:pPr>
        <w:spacing w:line="360" w:lineRule="auto"/>
        <w:jc w:val="both"/>
        <w:rPr>
          <w:rFonts w:cs="Arial"/>
          <w:color w:val="000000"/>
          <w:sz w:val="22"/>
          <w:szCs w:val="22"/>
        </w:rPr>
      </w:pPr>
      <w:r>
        <w:rPr>
          <w:rFonts w:cs="Arial"/>
          <w:sz w:val="22"/>
          <w:szCs w:val="22"/>
          <w:lang w:val="es-CR"/>
        </w:rPr>
        <w:t>Complementariamente, explica la situación actual del proceso que se está realizando para sustituir las plazas vacantes del Departamento de Análisis y Control.</w:t>
      </w:r>
    </w:p>
    <w:p w14:paraId="1390D072" w14:textId="77777777" w:rsidR="005872CA" w:rsidRDefault="005872CA" w:rsidP="005872CA">
      <w:pPr>
        <w:spacing w:line="360" w:lineRule="auto"/>
        <w:jc w:val="both"/>
        <w:rPr>
          <w:rFonts w:cs="Arial"/>
          <w:sz w:val="22"/>
          <w:szCs w:val="22"/>
          <w:lang w:val="es-CR"/>
        </w:rPr>
      </w:pPr>
    </w:p>
    <w:p w14:paraId="35996E3F" w14:textId="08EFDDE6" w:rsidR="005872CA" w:rsidRDefault="005872CA" w:rsidP="005872CA">
      <w:pPr>
        <w:spacing w:line="360" w:lineRule="auto"/>
        <w:jc w:val="both"/>
        <w:rPr>
          <w:rFonts w:cs="Arial"/>
          <w:color w:val="000000"/>
          <w:sz w:val="22"/>
          <w:szCs w:val="22"/>
          <w:lang w:val="es-CR"/>
        </w:rPr>
      </w:pPr>
      <w:r w:rsidRPr="0039311E">
        <w:rPr>
          <w:rFonts w:cs="Arial"/>
          <w:sz w:val="22"/>
          <w:u w:val="single"/>
          <w:lang w:val="es-ES_tradnl"/>
        </w:rPr>
        <w:t xml:space="preserve">Minuto </w:t>
      </w:r>
      <w:r w:rsidR="00247D7B">
        <w:rPr>
          <w:rFonts w:cs="Arial"/>
          <w:sz w:val="22"/>
          <w:u w:val="single"/>
          <w:lang w:val="es-ES_tradnl"/>
        </w:rPr>
        <w:t>73</w:t>
      </w:r>
      <w:r>
        <w:rPr>
          <w:rFonts w:cs="Arial"/>
          <w:sz w:val="22"/>
          <w:u w:val="single"/>
          <w:lang w:val="es-ES_tradnl"/>
        </w:rPr>
        <w:t>:35</w:t>
      </w:r>
      <w:r>
        <w:rPr>
          <w:rFonts w:cs="Arial"/>
          <w:sz w:val="22"/>
          <w:lang w:val="es-ES_tradnl"/>
        </w:rPr>
        <w:t xml:space="preserve"> La</w:t>
      </w:r>
      <w:r w:rsidRPr="00A26013">
        <w:rPr>
          <w:rFonts w:cs="Arial"/>
          <w:color w:val="000000"/>
          <w:sz w:val="22"/>
          <w:szCs w:val="22"/>
          <w:lang w:val="es-CR"/>
        </w:rPr>
        <w:t xml:space="preserve"> Junta Directiva </w:t>
      </w:r>
      <w:r>
        <w:rPr>
          <w:rFonts w:cs="Arial"/>
          <w:color w:val="000000"/>
          <w:sz w:val="22"/>
          <w:szCs w:val="22"/>
          <w:lang w:val="es-CR"/>
        </w:rPr>
        <w:t>da por conocido el referido informe.</w:t>
      </w:r>
    </w:p>
    <w:p w14:paraId="1874AC53" w14:textId="77777777" w:rsidR="00C27EF8" w:rsidRPr="00D14EAF" w:rsidRDefault="00C27EF8" w:rsidP="00C27EF8">
      <w:pPr>
        <w:spacing w:line="360" w:lineRule="auto"/>
        <w:jc w:val="both"/>
        <w:rPr>
          <w:rFonts w:cs="Arial"/>
          <w:b/>
          <w:sz w:val="22"/>
        </w:rPr>
      </w:pPr>
      <w:r w:rsidRPr="00D14EAF">
        <w:rPr>
          <w:rFonts w:cs="Arial"/>
          <w:b/>
          <w:sz w:val="22"/>
        </w:rPr>
        <w:t>************</w:t>
      </w:r>
    </w:p>
    <w:p w14:paraId="4F03B090" w14:textId="77777777" w:rsidR="00C27EF8" w:rsidRDefault="00C27EF8" w:rsidP="00C27EF8">
      <w:pPr>
        <w:spacing w:line="360" w:lineRule="auto"/>
        <w:jc w:val="both"/>
        <w:rPr>
          <w:rFonts w:cs="Arial"/>
          <w:b/>
          <w:bCs/>
          <w:sz w:val="22"/>
          <w:szCs w:val="22"/>
          <w:u w:val="single"/>
          <w:lang w:val="es-ES_tradnl"/>
        </w:rPr>
      </w:pPr>
    </w:p>
    <w:p w14:paraId="5B9957EE" w14:textId="5C07B71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7D6C60" w:rsidRPr="007D6C60">
        <w:rPr>
          <w:rFonts w:cs="Arial"/>
          <w:b/>
          <w:bCs/>
          <w:sz w:val="22"/>
          <w:szCs w:val="22"/>
          <w:u w:val="single"/>
          <w:lang w:val="es-ES_tradnl"/>
        </w:rPr>
        <w:t>Solicitud de aprobación de 10 bonos extraordinarios individuales</w:t>
      </w:r>
    </w:p>
    <w:p w14:paraId="24CF3A93" w14:textId="77777777" w:rsidR="00C27EF8" w:rsidRDefault="00C27EF8" w:rsidP="00C27EF8">
      <w:pPr>
        <w:spacing w:line="360" w:lineRule="auto"/>
        <w:jc w:val="both"/>
        <w:rPr>
          <w:rFonts w:cs="Arial"/>
          <w:sz w:val="22"/>
          <w:szCs w:val="22"/>
        </w:rPr>
      </w:pPr>
    </w:p>
    <w:p w14:paraId="06040249" w14:textId="42457A0A" w:rsidR="00A13B53" w:rsidRDefault="00A13B53" w:rsidP="00A13B53">
      <w:pPr>
        <w:spacing w:line="360" w:lineRule="auto"/>
        <w:jc w:val="both"/>
        <w:rPr>
          <w:rFonts w:cs="Arial"/>
          <w:bCs/>
          <w:sz w:val="22"/>
        </w:rPr>
      </w:pPr>
      <w:r w:rsidRPr="0039311E">
        <w:rPr>
          <w:rFonts w:cs="Arial"/>
          <w:sz w:val="22"/>
          <w:u w:val="single"/>
          <w:lang w:val="es-ES_tradnl"/>
        </w:rPr>
        <w:t xml:space="preserve">Minuto </w:t>
      </w:r>
      <w:r w:rsidR="006B0562">
        <w:rPr>
          <w:rFonts w:cs="Arial"/>
          <w:sz w:val="22"/>
          <w:u w:val="single"/>
          <w:lang w:val="es-ES_tradnl"/>
        </w:rPr>
        <w:t>73</w:t>
      </w:r>
      <w:r>
        <w:rPr>
          <w:rFonts w:cs="Arial"/>
          <w:sz w:val="22"/>
          <w:u w:val="single"/>
          <w:lang w:val="es-ES_tradnl"/>
        </w:rPr>
        <w:t>:</w:t>
      </w:r>
      <w:r w:rsidR="006B0562">
        <w:rPr>
          <w:rFonts w:cs="Arial"/>
          <w:sz w:val="22"/>
          <w:u w:val="single"/>
          <w:lang w:val="es-ES_tradnl"/>
        </w:rPr>
        <w:t>40</w:t>
      </w:r>
      <w:r>
        <w:rPr>
          <w:rFonts w:cs="Arial"/>
          <w:sz w:val="22"/>
          <w:lang w:val="es-ES_tradnl"/>
        </w:rPr>
        <w:t xml:space="preserve"> Se conoce el oficio</w:t>
      </w:r>
      <w:r>
        <w:rPr>
          <w:rFonts w:cs="Arial"/>
          <w:bCs/>
          <w:sz w:val="22"/>
        </w:rPr>
        <w:t xml:space="preserve"> GG-ME-0</w:t>
      </w:r>
      <w:r w:rsidR="006B0562">
        <w:rPr>
          <w:rFonts w:cs="Arial"/>
          <w:bCs/>
          <w:sz w:val="22"/>
        </w:rPr>
        <w:t>910</w:t>
      </w:r>
      <w:r>
        <w:rPr>
          <w:rFonts w:cs="Arial"/>
          <w:bCs/>
          <w:sz w:val="22"/>
        </w:rPr>
        <w:t xml:space="preserve">-2019 del </w:t>
      </w:r>
      <w:r w:rsidR="006B0562">
        <w:rPr>
          <w:rFonts w:cs="Arial"/>
          <w:bCs/>
          <w:sz w:val="22"/>
        </w:rPr>
        <w:t>23</w:t>
      </w:r>
      <w:r>
        <w:rPr>
          <w:rFonts w:cs="Arial"/>
          <w:bCs/>
          <w:sz w:val="22"/>
        </w:rPr>
        <w:t xml:space="preserve"> de </w:t>
      </w:r>
      <w:r w:rsidR="006B0562">
        <w:rPr>
          <w:rFonts w:cs="Arial"/>
          <w:bCs/>
          <w:sz w:val="22"/>
        </w:rPr>
        <w:t>agosto</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6B0562">
        <w:rPr>
          <w:rFonts w:cs="Arial"/>
          <w:sz w:val="22"/>
          <w:szCs w:val="22"/>
        </w:rPr>
        <w:t>959</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sidR="006B0562">
        <w:rPr>
          <w:rFonts w:cs="Arial"/>
          <w:bCs/>
          <w:sz w:val="22"/>
        </w:rPr>
        <w:t xml:space="preserve">Coopealianza R.L., Banco de Costa Rica y </w:t>
      </w:r>
      <w:r w:rsidR="006B0562">
        <w:rPr>
          <w:rFonts w:cs="Arial"/>
          <w:bCs/>
          <w:sz w:val="22"/>
          <w:szCs w:val="22"/>
        </w:rPr>
        <w:t>Grupo Mutual Alajuela – La Vivienda de Ahorro y Préstamo</w:t>
      </w:r>
      <w:r w:rsidR="006B0562">
        <w:rPr>
          <w:rFonts w:cs="Arial"/>
          <w:bCs/>
          <w:sz w:val="22"/>
        </w:rPr>
        <w:t>,</w:t>
      </w:r>
      <w:r w:rsidRPr="00FD161B">
        <w:rPr>
          <w:rFonts w:cs="Arial"/>
          <w:bCs/>
          <w:sz w:val="22"/>
        </w:rPr>
        <w:t xml:space="preserve"> </w:t>
      </w:r>
      <w:r>
        <w:rPr>
          <w:rFonts w:cs="Arial"/>
          <w:bCs/>
          <w:sz w:val="22"/>
        </w:rPr>
        <w:t xml:space="preserve">para financiar </w:t>
      </w:r>
      <w:r w:rsidR="006B0562">
        <w:rPr>
          <w:rFonts w:cs="Arial"/>
          <w:bCs/>
          <w:sz w:val="22"/>
        </w:rPr>
        <w:t>diez</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2D86FD4" w14:textId="77777777" w:rsidR="00A13B53" w:rsidRDefault="00A13B53" w:rsidP="00A13B53">
      <w:pPr>
        <w:spacing w:line="360" w:lineRule="auto"/>
        <w:jc w:val="both"/>
        <w:rPr>
          <w:rFonts w:cs="Arial"/>
          <w:bCs/>
          <w:sz w:val="22"/>
        </w:rPr>
      </w:pPr>
    </w:p>
    <w:p w14:paraId="2446F288" w14:textId="6649E878" w:rsidR="00A13B53" w:rsidRDefault="006B0562" w:rsidP="00A13B53">
      <w:pPr>
        <w:spacing w:line="360" w:lineRule="auto"/>
        <w:jc w:val="both"/>
        <w:rPr>
          <w:rFonts w:cs="Arial"/>
          <w:bCs/>
          <w:sz w:val="22"/>
          <w:szCs w:val="22"/>
        </w:rPr>
      </w:pPr>
      <w:r>
        <w:rPr>
          <w:rFonts w:cs="Arial"/>
          <w:sz w:val="22"/>
          <w:lang w:val="es-ES_tradnl"/>
        </w:rPr>
        <w:t xml:space="preserve">El licenciado Solano Montero </w:t>
      </w:r>
      <w:r w:rsidRPr="00A26013">
        <w:rPr>
          <w:rFonts w:cs="Arial"/>
          <w:sz w:val="22"/>
          <w:szCs w:val="22"/>
          <w:lang w:val="es-CR"/>
        </w:rPr>
        <w:t xml:space="preserve">expone </w:t>
      </w:r>
      <w:r w:rsidR="00A13B53">
        <w:rPr>
          <w:rFonts w:cs="Arial"/>
          <w:bCs/>
          <w:sz w:val="22"/>
        </w:rPr>
        <w:t>los alcances del citado informe</w:t>
      </w:r>
      <w:r>
        <w:rPr>
          <w:rFonts w:cs="Arial"/>
          <w:bCs/>
          <w:sz w:val="22"/>
        </w:rPr>
        <w:t>, presentando</w:t>
      </w:r>
      <w:r w:rsidR="00A13B53">
        <w:rPr>
          <w:rFonts w:cs="Arial"/>
          <w:sz w:val="22"/>
          <w:lang w:val="es-ES_tradnl"/>
        </w:rPr>
        <w:t xml:space="preserve"> el</w:t>
      </w:r>
      <w:r w:rsidR="00A13B53">
        <w:rPr>
          <w:rFonts w:cs="Arial"/>
          <w:bCs/>
          <w:sz w:val="22"/>
          <w:szCs w:val="22"/>
        </w:rPr>
        <w:t xml:space="preserve"> detalle de las referidas solicitudes de financiamiento</w:t>
      </w:r>
      <w:r>
        <w:rPr>
          <w:rFonts w:cs="Arial"/>
          <w:bCs/>
          <w:sz w:val="22"/>
          <w:szCs w:val="22"/>
        </w:rPr>
        <w:t xml:space="preserve"> y </w:t>
      </w:r>
      <w:r w:rsidR="00A13B53">
        <w:rPr>
          <w:rFonts w:cs="Arial"/>
          <w:bCs/>
          <w:sz w:val="22"/>
          <w:szCs w:val="22"/>
        </w:rPr>
        <w:t xml:space="preserve">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w:t>
      </w:r>
      <w:r w:rsidR="00A13B53">
        <w:rPr>
          <w:rFonts w:cs="Arial"/>
          <w:bCs/>
          <w:sz w:val="22"/>
          <w:szCs w:val="22"/>
        </w:rPr>
        <w:lastRenderedPageBreak/>
        <w:t>casos cumplen a cabalidad con todos los requisitos que establece la legislación del Sistema y por lo tanto se recomienda aprobar los subsidios bajo las condiciones señaladas por esa Dirección.</w:t>
      </w:r>
    </w:p>
    <w:p w14:paraId="50D30F11" w14:textId="77777777" w:rsidR="00A13B53" w:rsidRDefault="00A13B53" w:rsidP="00A13B53">
      <w:pPr>
        <w:spacing w:line="360" w:lineRule="auto"/>
        <w:jc w:val="both"/>
        <w:rPr>
          <w:rFonts w:cs="Arial"/>
          <w:bCs/>
          <w:sz w:val="22"/>
          <w:szCs w:val="22"/>
        </w:rPr>
      </w:pPr>
    </w:p>
    <w:p w14:paraId="6DA6CB9F" w14:textId="6A4142F9" w:rsidR="00C27EF8" w:rsidRPr="00A13B53" w:rsidRDefault="00A13B53" w:rsidP="00C27EF8">
      <w:pPr>
        <w:spacing w:line="360" w:lineRule="auto"/>
        <w:jc w:val="both"/>
        <w:rPr>
          <w:rFonts w:cs="Arial"/>
          <w:sz w:val="22"/>
          <w:szCs w:val="22"/>
        </w:rPr>
      </w:pPr>
      <w:r w:rsidRPr="00A21797">
        <w:rPr>
          <w:rFonts w:cs="Arial"/>
          <w:bCs/>
          <w:sz w:val="22"/>
          <w:szCs w:val="22"/>
          <w:u w:val="single"/>
        </w:rPr>
        <w:t xml:space="preserve">Minuto </w:t>
      </w:r>
      <w:r w:rsidR="006B0562">
        <w:rPr>
          <w:rFonts w:cs="Arial"/>
          <w:bCs/>
          <w:sz w:val="22"/>
          <w:szCs w:val="22"/>
          <w:u w:val="single"/>
        </w:rPr>
        <w:t>77</w:t>
      </w:r>
      <w:r w:rsidRPr="00A21797">
        <w:rPr>
          <w:rFonts w:cs="Arial"/>
          <w:bCs/>
          <w:sz w:val="22"/>
          <w:szCs w:val="22"/>
          <w:u w:val="single"/>
        </w:rPr>
        <w:t>:</w:t>
      </w:r>
      <w:r w:rsidR="006B0562">
        <w:rPr>
          <w:rFonts w:cs="Arial"/>
          <w:bCs/>
          <w:sz w:val="22"/>
          <w:szCs w:val="22"/>
          <w:u w:val="single"/>
        </w:rPr>
        <w:t>15</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32DE7A77" w14:textId="77777777" w:rsidR="00C27EF8" w:rsidRPr="00D14EAF" w:rsidRDefault="00C27EF8" w:rsidP="00C27EF8">
      <w:pPr>
        <w:spacing w:line="360" w:lineRule="auto"/>
        <w:jc w:val="both"/>
        <w:rPr>
          <w:rFonts w:cs="Arial"/>
          <w:b/>
          <w:sz w:val="22"/>
        </w:rPr>
      </w:pPr>
      <w:r w:rsidRPr="00D14EAF">
        <w:rPr>
          <w:rFonts w:cs="Arial"/>
          <w:b/>
          <w:sz w:val="22"/>
        </w:rPr>
        <w:t>************</w:t>
      </w:r>
    </w:p>
    <w:p w14:paraId="1C0CE9B2" w14:textId="77777777" w:rsidR="00C27EF8" w:rsidRDefault="00C27EF8" w:rsidP="00C27EF8">
      <w:pPr>
        <w:spacing w:line="360" w:lineRule="auto"/>
        <w:jc w:val="both"/>
        <w:rPr>
          <w:rFonts w:cs="Arial"/>
          <w:b/>
          <w:bCs/>
          <w:sz w:val="22"/>
          <w:szCs w:val="22"/>
          <w:u w:val="single"/>
          <w:lang w:val="es-ES_tradnl"/>
        </w:rPr>
      </w:pPr>
    </w:p>
    <w:p w14:paraId="366E0990" w14:textId="0CCFCF23"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7D6C60" w:rsidRPr="007D6C60">
        <w:rPr>
          <w:rFonts w:cs="Arial"/>
          <w:b/>
          <w:bCs/>
          <w:sz w:val="22"/>
          <w:szCs w:val="22"/>
          <w:u w:val="single"/>
          <w:lang w:val="es-ES_tradnl"/>
        </w:rPr>
        <w:t>Solicitud de aprobación de un bono extraordinario de emergencia</w:t>
      </w:r>
    </w:p>
    <w:p w14:paraId="3671A01F" w14:textId="77777777" w:rsidR="00C27EF8" w:rsidRDefault="00C27EF8" w:rsidP="00C27EF8">
      <w:pPr>
        <w:spacing w:line="360" w:lineRule="auto"/>
        <w:jc w:val="both"/>
        <w:rPr>
          <w:rFonts w:cs="Arial"/>
          <w:sz w:val="22"/>
          <w:szCs w:val="22"/>
        </w:rPr>
      </w:pPr>
    </w:p>
    <w:p w14:paraId="528FAD37" w14:textId="46727A0E" w:rsidR="00B85D58" w:rsidRPr="008E779F" w:rsidRDefault="00B85D58" w:rsidP="00B85D58">
      <w:pPr>
        <w:spacing w:line="360" w:lineRule="auto"/>
        <w:jc w:val="both"/>
        <w:rPr>
          <w:rFonts w:cs="Arial"/>
          <w:bCs/>
          <w:sz w:val="22"/>
        </w:rPr>
      </w:pPr>
      <w:r w:rsidRPr="0039311E">
        <w:rPr>
          <w:rFonts w:cs="Arial"/>
          <w:sz w:val="22"/>
          <w:u w:val="single"/>
          <w:lang w:val="es-ES_tradnl"/>
        </w:rPr>
        <w:t xml:space="preserve">Minuto </w:t>
      </w:r>
      <w:r w:rsidR="006B0562">
        <w:rPr>
          <w:rFonts w:cs="Arial"/>
          <w:sz w:val="22"/>
          <w:u w:val="single"/>
          <w:lang w:val="es-ES_tradnl"/>
        </w:rPr>
        <w:t>77</w:t>
      </w:r>
      <w:r w:rsidRPr="0039311E">
        <w:rPr>
          <w:rFonts w:cs="Arial"/>
          <w:sz w:val="22"/>
          <w:u w:val="single"/>
          <w:lang w:val="es-ES_tradnl"/>
        </w:rPr>
        <w:t>:</w:t>
      </w:r>
      <w:r w:rsidR="006B0562">
        <w:rPr>
          <w:rFonts w:cs="Arial"/>
          <w:sz w:val="22"/>
          <w:u w:val="single"/>
          <w:lang w:val="es-ES_tradnl"/>
        </w:rPr>
        <w:t>30</w:t>
      </w:r>
      <w:r>
        <w:rPr>
          <w:rFonts w:cs="Arial"/>
          <w:sz w:val="22"/>
          <w:lang w:val="es-ES_tradnl"/>
        </w:rPr>
        <w:t xml:space="preserve"> Se conoce el oficio </w:t>
      </w:r>
      <w:r w:rsidRPr="008E779F">
        <w:rPr>
          <w:rFonts w:cs="Arial"/>
          <w:bCs/>
          <w:sz w:val="22"/>
        </w:rPr>
        <w:t>GG-ME-0</w:t>
      </w:r>
      <w:r w:rsidR="006B0562">
        <w:rPr>
          <w:rFonts w:cs="Arial"/>
          <w:bCs/>
          <w:sz w:val="22"/>
        </w:rPr>
        <w:t>911</w:t>
      </w:r>
      <w:r w:rsidRPr="008E779F">
        <w:rPr>
          <w:rFonts w:cs="Arial"/>
          <w:bCs/>
          <w:sz w:val="22"/>
        </w:rPr>
        <w:t>-201</w:t>
      </w:r>
      <w:r>
        <w:rPr>
          <w:rFonts w:cs="Arial"/>
          <w:bCs/>
          <w:sz w:val="22"/>
        </w:rPr>
        <w:t>9</w:t>
      </w:r>
      <w:r w:rsidRPr="008E779F">
        <w:rPr>
          <w:rFonts w:cs="Arial"/>
          <w:bCs/>
          <w:sz w:val="22"/>
        </w:rPr>
        <w:t xml:space="preserve"> del </w:t>
      </w:r>
      <w:r w:rsidR="006B0562">
        <w:rPr>
          <w:rFonts w:cs="Arial"/>
          <w:bCs/>
          <w:sz w:val="22"/>
        </w:rPr>
        <w:t>23</w:t>
      </w:r>
      <w:r w:rsidRPr="008E779F">
        <w:rPr>
          <w:rFonts w:cs="Arial"/>
          <w:bCs/>
          <w:sz w:val="22"/>
        </w:rPr>
        <w:t xml:space="preserve"> de </w:t>
      </w:r>
      <w:r>
        <w:rPr>
          <w:rFonts w:cs="Arial"/>
          <w:bCs/>
          <w:sz w:val="22"/>
        </w:rPr>
        <w:t>agosto</w:t>
      </w:r>
      <w:r w:rsidRPr="008E779F">
        <w:rPr>
          <w:rFonts w:cs="Arial"/>
          <w:bCs/>
          <w:sz w:val="22"/>
        </w:rPr>
        <w:t xml:space="preserve"> de 201</w:t>
      </w:r>
      <w:r>
        <w:rPr>
          <w:rFonts w:cs="Arial"/>
          <w:bCs/>
          <w:sz w:val="22"/>
        </w:rPr>
        <w:t>9</w:t>
      </w:r>
      <w:r w:rsidRPr="008E779F">
        <w:rPr>
          <w:rFonts w:cs="Arial"/>
          <w:bCs/>
          <w:sz w:val="22"/>
        </w:rPr>
        <w:t>, mediante el cual, la Gerencia General remite y avala el informe DF-OF-0</w:t>
      </w:r>
      <w:r w:rsidR="006B0562">
        <w:rPr>
          <w:rFonts w:cs="Arial"/>
          <w:bCs/>
          <w:sz w:val="22"/>
        </w:rPr>
        <w:t>960</w:t>
      </w:r>
      <w:r w:rsidRPr="008E779F">
        <w:rPr>
          <w:rFonts w:cs="Arial"/>
          <w:bCs/>
          <w:sz w:val="22"/>
        </w:rPr>
        <w:t>-201</w:t>
      </w:r>
      <w:r>
        <w:rPr>
          <w:rFonts w:cs="Arial"/>
          <w:bCs/>
          <w:sz w:val="22"/>
        </w:rPr>
        <w:t>9 de</w:t>
      </w:r>
      <w:r w:rsidRPr="008E779F">
        <w:rPr>
          <w:rFonts w:cs="Arial"/>
          <w:bCs/>
          <w:sz w:val="22"/>
        </w:rPr>
        <w:t xml:space="preserve"> la Dirección FOSUVI, que contiene un resumen de los resultados del estudio efectuado a la solicitud de</w:t>
      </w:r>
      <w:r>
        <w:rPr>
          <w:rFonts w:cs="Arial"/>
          <w:bCs/>
          <w:sz w:val="22"/>
        </w:rPr>
        <w:t xml:space="preserve"> la </w:t>
      </w:r>
      <w:r>
        <w:rPr>
          <w:rFonts w:cs="Arial"/>
          <w:bCs/>
          <w:sz w:val="22"/>
          <w:lang w:val="es-ES_tradnl"/>
        </w:rPr>
        <w:t>Fundación para la Vivienda Rural Costa Rica – Canadá</w:t>
      </w:r>
      <w:r w:rsidRPr="008E779F">
        <w:rPr>
          <w:rFonts w:cs="Arial"/>
          <w:bCs/>
          <w:sz w:val="22"/>
          <w:lang w:val="es-ES_tradnl"/>
        </w:rPr>
        <w:t xml:space="preserve">, </w:t>
      </w:r>
      <w:r w:rsidRPr="008E779F">
        <w:rPr>
          <w:rFonts w:cs="Arial"/>
          <w:bCs/>
          <w:sz w:val="22"/>
        </w:rPr>
        <w:t>para financiar –al amparo del artículo 59 de la Ley del Sistema Financiero Nacional para la Vivienda</w:t>
      </w:r>
      <w:r w:rsidRPr="009662A0">
        <w:rPr>
          <w:color w:val="000000"/>
          <w:sz w:val="22"/>
          <w:szCs w:val="22"/>
        </w:rPr>
        <w:t xml:space="preserve">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sidRPr="008E779F">
        <w:rPr>
          <w:rFonts w:cs="Arial"/>
          <w:bCs/>
          <w:sz w:val="22"/>
        </w:rPr>
        <w:t xml:space="preserve">– </w:t>
      </w:r>
      <w:r>
        <w:rPr>
          <w:rFonts w:cs="Arial"/>
          <w:bCs/>
          <w:sz w:val="22"/>
        </w:rPr>
        <w:t>una operación de</w:t>
      </w:r>
      <w:r w:rsidRPr="008E779F">
        <w:rPr>
          <w:rFonts w:cs="Arial"/>
          <w:bCs/>
          <w:sz w:val="22"/>
        </w:rPr>
        <w:t xml:space="preserve"> Bono Familiar de Vivienda</w:t>
      </w:r>
      <w:r>
        <w:rPr>
          <w:rFonts w:cs="Arial"/>
          <w:bCs/>
          <w:sz w:val="22"/>
        </w:rPr>
        <w:t>,</w:t>
      </w:r>
      <w:r w:rsidRPr="008E779F">
        <w:rPr>
          <w:rFonts w:cs="Arial"/>
          <w:bCs/>
          <w:sz w:val="22"/>
        </w:rPr>
        <w:t xml:space="preserve"> por situación de e</w:t>
      </w:r>
      <w:r>
        <w:rPr>
          <w:rFonts w:cs="Arial"/>
          <w:bCs/>
          <w:sz w:val="22"/>
        </w:rPr>
        <w:t xml:space="preserve">mergencia, </w:t>
      </w:r>
      <w:r w:rsidRPr="008E779F">
        <w:rPr>
          <w:rFonts w:cs="Arial"/>
          <w:bCs/>
          <w:sz w:val="22"/>
        </w:rPr>
        <w:t xml:space="preserve">para la familia que encabeza </w:t>
      </w:r>
      <w:r>
        <w:rPr>
          <w:rFonts w:cs="Arial"/>
          <w:bCs/>
          <w:sz w:val="22"/>
        </w:rPr>
        <w:t xml:space="preserve">la señora </w:t>
      </w:r>
      <w:r w:rsidR="006B0562">
        <w:rPr>
          <w:rFonts w:cs="Arial"/>
          <w:bCs/>
          <w:color w:val="000000"/>
          <w:sz w:val="22"/>
          <w:szCs w:val="22"/>
        </w:rPr>
        <w:t>la</w:t>
      </w:r>
      <w:r w:rsidR="006B0562" w:rsidRPr="00451995">
        <w:rPr>
          <w:rFonts w:cs="Arial"/>
          <w:bCs/>
          <w:color w:val="000000"/>
          <w:sz w:val="22"/>
          <w:szCs w:val="22"/>
        </w:rPr>
        <w:t xml:space="preserve"> señor</w:t>
      </w:r>
      <w:r w:rsidR="006B0562">
        <w:rPr>
          <w:rFonts w:cs="Arial"/>
          <w:bCs/>
          <w:color w:val="000000"/>
          <w:sz w:val="22"/>
          <w:szCs w:val="22"/>
        </w:rPr>
        <w:t>a</w:t>
      </w:r>
      <w:r w:rsidR="006B0562" w:rsidRPr="00451995">
        <w:rPr>
          <w:rFonts w:cs="Arial"/>
          <w:bCs/>
          <w:color w:val="000000"/>
          <w:sz w:val="22"/>
          <w:szCs w:val="22"/>
        </w:rPr>
        <w:t xml:space="preserve"> </w:t>
      </w:r>
      <w:r w:rsidR="006B0562">
        <w:rPr>
          <w:rFonts w:cs="Arial"/>
          <w:bCs/>
          <w:color w:val="000000"/>
          <w:sz w:val="22"/>
          <w:szCs w:val="22"/>
        </w:rPr>
        <w:t>Jenny Isabel Cruz Gamboa</w:t>
      </w:r>
      <w:r w:rsidR="006B0562" w:rsidRPr="00451995">
        <w:rPr>
          <w:rFonts w:cs="Arial"/>
          <w:bCs/>
          <w:color w:val="000000"/>
          <w:sz w:val="22"/>
          <w:szCs w:val="22"/>
        </w:rPr>
        <w:t xml:space="preserve">, cédula número </w:t>
      </w:r>
      <w:r w:rsidR="006B0562">
        <w:rPr>
          <w:rFonts w:cs="Arial"/>
          <w:bCs/>
          <w:color w:val="000000"/>
          <w:sz w:val="22"/>
          <w:szCs w:val="22"/>
        </w:rPr>
        <w:t>4</w:t>
      </w:r>
      <w:r w:rsidR="006B0562" w:rsidRPr="00451995">
        <w:rPr>
          <w:rFonts w:cs="Arial"/>
          <w:bCs/>
          <w:color w:val="000000"/>
          <w:sz w:val="22"/>
          <w:szCs w:val="22"/>
        </w:rPr>
        <w:t>-</w:t>
      </w:r>
      <w:r w:rsidR="006B0562">
        <w:rPr>
          <w:rFonts w:cs="Arial"/>
          <w:bCs/>
          <w:color w:val="000000"/>
          <w:sz w:val="22"/>
          <w:szCs w:val="22"/>
        </w:rPr>
        <w:t>0172</w:t>
      </w:r>
      <w:r w:rsidR="006B0562" w:rsidRPr="00451995">
        <w:rPr>
          <w:rFonts w:cs="Arial"/>
          <w:bCs/>
          <w:color w:val="000000"/>
          <w:sz w:val="22"/>
          <w:szCs w:val="22"/>
        </w:rPr>
        <w:t>-</w:t>
      </w:r>
      <w:r w:rsidR="006B0562">
        <w:rPr>
          <w:rFonts w:cs="Arial"/>
          <w:bCs/>
          <w:color w:val="000000"/>
          <w:sz w:val="22"/>
          <w:szCs w:val="22"/>
        </w:rPr>
        <w:t>0056</w:t>
      </w:r>
      <w:r w:rsidR="006B0562" w:rsidRPr="00451995">
        <w:rPr>
          <w:rFonts w:cs="Arial"/>
          <w:bCs/>
          <w:color w:val="000000"/>
          <w:sz w:val="22"/>
          <w:szCs w:val="22"/>
        </w:rPr>
        <w:t xml:space="preserve">, </w:t>
      </w:r>
      <w:r w:rsidR="006B0562" w:rsidRPr="007E1A0A">
        <w:rPr>
          <w:sz w:val="22"/>
          <w:szCs w:val="22"/>
        </w:rPr>
        <w:t xml:space="preserve">cuya </w:t>
      </w:r>
      <w:r w:rsidR="006B0562">
        <w:rPr>
          <w:sz w:val="22"/>
          <w:szCs w:val="22"/>
        </w:rPr>
        <w:t>vivienda</w:t>
      </w:r>
      <w:r w:rsidR="006B0562" w:rsidRPr="007E1A0A">
        <w:rPr>
          <w:sz w:val="22"/>
          <w:szCs w:val="22"/>
        </w:rPr>
        <w:t xml:space="preserve">, </w:t>
      </w:r>
      <w:r w:rsidR="006B0562" w:rsidRPr="00656083">
        <w:rPr>
          <w:sz w:val="22"/>
          <w:szCs w:val="22"/>
        </w:rPr>
        <w:t>localizada en el distrito</w:t>
      </w:r>
      <w:r w:rsidR="006B0562">
        <w:rPr>
          <w:sz w:val="22"/>
          <w:szCs w:val="22"/>
        </w:rPr>
        <w:t xml:space="preserve"> San Ignacio del</w:t>
      </w:r>
      <w:r w:rsidR="006B0562" w:rsidRPr="00656083">
        <w:rPr>
          <w:sz w:val="22"/>
          <w:szCs w:val="22"/>
        </w:rPr>
        <w:t xml:space="preserve"> cantón de </w:t>
      </w:r>
      <w:r w:rsidR="006B0562">
        <w:rPr>
          <w:sz w:val="22"/>
          <w:szCs w:val="22"/>
        </w:rPr>
        <w:t>Acosta</w:t>
      </w:r>
      <w:r w:rsidR="006B0562" w:rsidRPr="00656083">
        <w:rPr>
          <w:sz w:val="22"/>
          <w:szCs w:val="22"/>
        </w:rPr>
        <w:t xml:space="preserve">, provincia de </w:t>
      </w:r>
      <w:r w:rsidR="006B0562">
        <w:rPr>
          <w:sz w:val="22"/>
          <w:szCs w:val="22"/>
        </w:rPr>
        <w:t>San José</w:t>
      </w:r>
      <w:r w:rsidR="006B0562" w:rsidRPr="00656083">
        <w:rPr>
          <w:sz w:val="22"/>
          <w:szCs w:val="22"/>
        </w:rPr>
        <w:t xml:space="preserve">, </w:t>
      </w:r>
      <w:r w:rsidR="006B0562">
        <w:rPr>
          <w:sz w:val="22"/>
          <w:szCs w:val="22"/>
        </w:rPr>
        <w:t xml:space="preserve">fue declarada inhabitable por </w:t>
      </w:r>
      <w:r w:rsidR="006B0562" w:rsidRPr="0080398E">
        <w:rPr>
          <w:color w:val="000000"/>
          <w:sz w:val="22"/>
          <w:szCs w:val="22"/>
        </w:rPr>
        <w:t>la Comisión Nacional de Prevención de Riesgos y Atención de Emergencias</w:t>
      </w:r>
      <w:r w:rsidR="006B0562">
        <w:rPr>
          <w:sz w:val="22"/>
          <w:szCs w:val="22"/>
        </w:rPr>
        <w:t xml:space="preserve"> (CNE), debido a los daños ocasionados por la tormenta Nate</w:t>
      </w:r>
      <w:r w:rsidR="006B0562" w:rsidRPr="007E1A0A">
        <w:rPr>
          <w:sz w:val="22"/>
          <w:szCs w:val="22"/>
        </w:rPr>
        <w:t>; y además el ingreso mensual es de ¢</w:t>
      </w:r>
      <w:r w:rsidR="006B0562">
        <w:rPr>
          <w:sz w:val="22"/>
          <w:szCs w:val="22"/>
        </w:rPr>
        <w:t>191</w:t>
      </w:r>
      <w:r w:rsidR="006B0562" w:rsidRPr="007E1A0A">
        <w:rPr>
          <w:sz w:val="22"/>
          <w:szCs w:val="22"/>
        </w:rPr>
        <w:t>.</w:t>
      </w:r>
      <w:r w:rsidR="006B0562">
        <w:rPr>
          <w:sz w:val="22"/>
          <w:szCs w:val="22"/>
        </w:rPr>
        <w:t>355</w:t>
      </w:r>
      <w:r w:rsidR="006B0562" w:rsidRPr="007E1A0A">
        <w:rPr>
          <w:sz w:val="22"/>
          <w:szCs w:val="22"/>
        </w:rPr>
        <w:t>,</w:t>
      </w:r>
      <w:r w:rsidR="006B0562">
        <w:rPr>
          <w:sz w:val="22"/>
          <w:szCs w:val="22"/>
        </w:rPr>
        <w:t>00</w:t>
      </w:r>
      <w:r w:rsidR="006B0562" w:rsidRPr="007E1A0A">
        <w:rPr>
          <w:sz w:val="22"/>
          <w:szCs w:val="22"/>
        </w:rPr>
        <w:t xml:space="preserve">, </w:t>
      </w:r>
      <w:r w:rsidR="006B0562" w:rsidRPr="007E1A0A">
        <w:rPr>
          <w:sz w:val="22"/>
          <w:szCs w:val="22"/>
          <w:lang w:val="es-CR"/>
        </w:rPr>
        <w:t xml:space="preserve">proveniente </w:t>
      </w:r>
      <w:r w:rsidR="006B0562">
        <w:rPr>
          <w:sz w:val="22"/>
          <w:szCs w:val="22"/>
          <w:lang w:val="es-CR"/>
        </w:rPr>
        <w:t xml:space="preserve">de las labores que realiza la señora </w:t>
      </w:r>
      <w:r w:rsidR="006B0562">
        <w:rPr>
          <w:rFonts w:cs="Arial"/>
          <w:bCs/>
          <w:color w:val="000000"/>
          <w:sz w:val="22"/>
          <w:szCs w:val="22"/>
        </w:rPr>
        <w:t>Cruz Gamboa</w:t>
      </w:r>
      <w:r w:rsidR="006B0562">
        <w:rPr>
          <w:sz w:val="22"/>
          <w:szCs w:val="22"/>
          <w:lang w:val="es-CR"/>
        </w:rPr>
        <w:t xml:space="preserve"> como servidora doméstica</w:t>
      </w:r>
      <w:r w:rsidR="006B0562" w:rsidRPr="00451995">
        <w:rPr>
          <w:rFonts w:cs="Arial"/>
          <w:bCs/>
          <w:color w:val="000000"/>
          <w:sz w:val="22"/>
          <w:szCs w:val="22"/>
        </w:rPr>
        <w:t>.</w:t>
      </w:r>
      <w:r w:rsidRPr="008E779F">
        <w:rPr>
          <w:rFonts w:cs="Arial"/>
          <w:bCs/>
          <w:sz w:val="22"/>
        </w:rPr>
        <w:t xml:space="preserve">  Dichos documentos de adjuntan a</w:t>
      </w:r>
      <w:r>
        <w:rPr>
          <w:rFonts w:cs="Arial"/>
          <w:bCs/>
          <w:sz w:val="22"/>
        </w:rPr>
        <w:t>l expediente del</w:t>
      </w:r>
      <w:r w:rsidRPr="008E779F">
        <w:rPr>
          <w:rFonts w:cs="Arial"/>
          <w:bCs/>
          <w:sz w:val="22"/>
        </w:rPr>
        <w:t xml:space="preserve"> acta.</w:t>
      </w:r>
    </w:p>
    <w:p w14:paraId="6CF4FB62" w14:textId="77777777" w:rsidR="00B85D58" w:rsidRPr="008E779F" w:rsidRDefault="00B85D58" w:rsidP="00B85D58">
      <w:pPr>
        <w:spacing w:line="360" w:lineRule="auto"/>
        <w:jc w:val="both"/>
        <w:rPr>
          <w:rFonts w:cs="Arial"/>
          <w:bCs/>
          <w:sz w:val="22"/>
        </w:rPr>
      </w:pPr>
    </w:p>
    <w:p w14:paraId="0D5CC7BB" w14:textId="5533EE6F" w:rsidR="00B85D58" w:rsidRPr="008E779F" w:rsidRDefault="006B0562" w:rsidP="00B85D58">
      <w:pPr>
        <w:spacing w:line="360" w:lineRule="auto"/>
        <w:jc w:val="both"/>
        <w:rPr>
          <w:rFonts w:cs="Arial"/>
          <w:bCs/>
          <w:sz w:val="22"/>
        </w:rPr>
      </w:pPr>
      <w:r>
        <w:rPr>
          <w:rFonts w:cs="Arial"/>
          <w:sz w:val="22"/>
          <w:lang w:val="es-ES_tradnl"/>
        </w:rPr>
        <w:t xml:space="preserve">El licenciado Solano Montero </w:t>
      </w:r>
      <w:r w:rsidRPr="00A26013">
        <w:rPr>
          <w:rFonts w:cs="Arial"/>
          <w:sz w:val="22"/>
          <w:szCs w:val="22"/>
          <w:lang w:val="es-CR"/>
        </w:rPr>
        <w:t xml:space="preserve">expone </w:t>
      </w:r>
      <w:r>
        <w:rPr>
          <w:rFonts w:cs="Arial"/>
          <w:bCs/>
          <w:sz w:val="22"/>
        </w:rPr>
        <w:t>los alcances del citado informe,</w:t>
      </w:r>
      <w:r w:rsidR="00B85D58" w:rsidRPr="008E779F">
        <w:rPr>
          <w:rFonts w:cs="Arial"/>
          <w:bCs/>
          <w:sz w:val="22"/>
        </w:rPr>
        <w:t xml:space="preserve"> destacando que la operaci</w:t>
      </w:r>
      <w:r w:rsidR="00B85D58">
        <w:rPr>
          <w:rFonts w:cs="Arial"/>
          <w:bCs/>
          <w:sz w:val="22"/>
        </w:rPr>
        <w:t>ón</w:t>
      </w:r>
      <w:r w:rsidR="00B85D58" w:rsidRPr="008E779F">
        <w:rPr>
          <w:rFonts w:cs="Arial"/>
          <w:bCs/>
          <w:sz w:val="22"/>
        </w:rPr>
        <w:t xml:space="preserve"> ha sido debidamente analizada por la Dirección FOSUVI, se ha revisado el cumplimiento de los requisitos por parte de la familia postulada y de igual forma se ha verificado la razonabilidad de la información técnica y los costos propuestos, determinándose que </w:t>
      </w:r>
      <w:r w:rsidR="00B85D58">
        <w:rPr>
          <w:rFonts w:cs="Arial"/>
          <w:bCs/>
          <w:sz w:val="22"/>
        </w:rPr>
        <w:t>el</w:t>
      </w:r>
      <w:r w:rsidR="00B85D58" w:rsidRPr="008E779F">
        <w:rPr>
          <w:rFonts w:cs="Arial"/>
          <w:bCs/>
          <w:sz w:val="22"/>
        </w:rPr>
        <w:t xml:space="preserve"> caso cumple a cabalidad con todos los requisitos que establece la legislación del Sistema y por lo tanto se recomienda aprobar </w:t>
      </w:r>
      <w:r w:rsidR="00B85D58">
        <w:rPr>
          <w:rFonts w:cs="Arial"/>
          <w:bCs/>
          <w:sz w:val="22"/>
        </w:rPr>
        <w:t>el</w:t>
      </w:r>
      <w:r w:rsidR="00B85D58" w:rsidRPr="008E779F">
        <w:rPr>
          <w:rFonts w:cs="Arial"/>
          <w:bCs/>
          <w:sz w:val="22"/>
        </w:rPr>
        <w:t xml:space="preserve"> subsidio bajo las condiciones señaladas por esa Dirección.</w:t>
      </w:r>
    </w:p>
    <w:p w14:paraId="3B66FE6A" w14:textId="77777777" w:rsidR="00B85D58" w:rsidRPr="008E779F" w:rsidRDefault="00B85D58" w:rsidP="00B85D58">
      <w:pPr>
        <w:spacing w:line="360" w:lineRule="auto"/>
        <w:jc w:val="both"/>
        <w:rPr>
          <w:rFonts w:cs="Arial"/>
          <w:bCs/>
          <w:sz w:val="22"/>
        </w:rPr>
      </w:pPr>
    </w:p>
    <w:p w14:paraId="02541AF4" w14:textId="76851CF2" w:rsidR="006B0562" w:rsidRDefault="00B85D58" w:rsidP="00B85D58">
      <w:pPr>
        <w:spacing w:line="360" w:lineRule="auto"/>
        <w:jc w:val="both"/>
        <w:rPr>
          <w:rFonts w:cs="Arial"/>
          <w:bCs/>
          <w:sz w:val="22"/>
        </w:rPr>
      </w:pPr>
      <w:r w:rsidRPr="00A25DB7">
        <w:rPr>
          <w:rFonts w:cs="Arial"/>
          <w:sz w:val="22"/>
          <w:u w:val="single"/>
          <w:lang w:val="es-ES_tradnl"/>
        </w:rPr>
        <w:t xml:space="preserve">Minuto </w:t>
      </w:r>
      <w:r>
        <w:rPr>
          <w:rFonts w:cs="Arial"/>
          <w:sz w:val="22"/>
          <w:u w:val="single"/>
          <w:lang w:val="es-ES_tradnl"/>
        </w:rPr>
        <w:t>63</w:t>
      </w:r>
      <w:r w:rsidRPr="00A25DB7">
        <w:rPr>
          <w:rFonts w:cs="Arial"/>
          <w:sz w:val="22"/>
          <w:u w:val="single"/>
          <w:lang w:val="es-ES_tradnl"/>
        </w:rPr>
        <w:t>:</w:t>
      </w:r>
      <w:r>
        <w:rPr>
          <w:rFonts w:cs="Arial"/>
          <w:sz w:val="22"/>
          <w:u w:val="single"/>
          <w:lang w:val="es-ES_tradnl"/>
        </w:rPr>
        <w:t>50</w:t>
      </w:r>
      <w:r>
        <w:rPr>
          <w:rFonts w:cs="Arial"/>
          <w:sz w:val="22"/>
          <w:lang w:val="es-ES_tradnl"/>
        </w:rPr>
        <w:t xml:space="preserve"> Conocido</w:t>
      </w:r>
      <w:r w:rsidRPr="008E779F">
        <w:rPr>
          <w:rFonts w:cs="Arial"/>
          <w:bCs/>
          <w:sz w:val="22"/>
        </w:rPr>
        <w:t xml:space="preserve"> el informe de la Dirección FOSUVI y no habiendo objeciones de los señores Directores ni por parte de los funcionarios presentes, la Junta Directiva resuelve acoger la recomendación de la Administración y, en consecuencia, toma </w:t>
      </w:r>
      <w:r>
        <w:rPr>
          <w:rFonts w:cs="Arial"/>
          <w:bCs/>
          <w:sz w:val="22"/>
        </w:rPr>
        <w:t>el</w:t>
      </w:r>
      <w:r w:rsidRPr="008E779F">
        <w:rPr>
          <w:rFonts w:cs="Arial"/>
          <w:bCs/>
          <w:sz w:val="22"/>
        </w:rPr>
        <w:t xml:space="preserve"> </w:t>
      </w:r>
      <w:r w:rsidRPr="006E20AF">
        <w:rPr>
          <w:rFonts w:cs="Arial"/>
          <w:b/>
          <w:bCs/>
          <w:sz w:val="22"/>
        </w:rPr>
        <w:t>Acuerdo N° 4</w:t>
      </w:r>
      <w:r>
        <w:rPr>
          <w:rFonts w:cs="Arial"/>
          <w:bCs/>
          <w:sz w:val="22"/>
        </w:rPr>
        <w:t xml:space="preserve"> que se anexa a esta minuta.  Adicionalmente, </w:t>
      </w:r>
      <w:r w:rsidR="006B0562">
        <w:rPr>
          <w:rFonts w:cs="Arial"/>
          <w:bCs/>
          <w:sz w:val="22"/>
        </w:rPr>
        <w:t xml:space="preserve">se concuerda en la pertinencia de instruir a la </w:t>
      </w:r>
      <w:r w:rsidR="006B0562" w:rsidRPr="006C2297">
        <w:rPr>
          <w:rFonts w:cs="Arial"/>
          <w:sz w:val="22"/>
          <w:szCs w:val="22"/>
          <w:lang w:val="es-ES_tradnl"/>
        </w:rPr>
        <w:t>Administración</w:t>
      </w:r>
      <w:r w:rsidR="006B0562">
        <w:rPr>
          <w:rFonts w:cs="Arial"/>
          <w:sz w:val="22"/>
          <w:szCs w:val="22"/>
          <w:lang w:val="es-ES_tradnl"/>
        </w:rPr>
        <w:t xml:space="preserve">, para que solicite </w:t>
      </w:r>
      <w:r w:rsidR="006B0562">
        <w:rPr>
          <w:rFonts w:cs="Arial"/>
          <w:bCs/>
          <w:sz w:val="22"/>
        </w:rPr>
        <w:t>a la Municipalidad de Aserrí, tomar las acciones que correspondan, para que en lote con folio real 1-636002-001-002, propiedad de la familia que encabeza la señora Jenny Isabel Cruz Gamboa, cédula N° 4</w:t>
      </w:r>
      <w:r w:rsidR="006B0562">
        <w:rPr>
          <w:rFonts w:cs="Arial"/>
          <w:bCs/>
          <w:color w:val="000000"/>
          <w:sz w:val="22"/>
          <w:szCs w:val="22"/>
        </w:rPr>
        <w:t>-0172-0065</w:t>
      </w:r>
      <w:r w:rsidR="006B0562" w:rsidRPr="00451995">
        <w:rPr>
          <w:rFonts w:cs="Arial"/>
          <w:bCs/>
          <w:color w:val="000000"/>
          <w:sz w:val="22"/>
          <w:szCs w:val="22"/>
        </w:rPr>
        <w:t xml:space="preserve">, </w:t>
      </w:r>
      <w:r w:rsidR="006B0562">
        <w:rPr>
          <w:rFonts w:cs="Arial"/>
          <w:bCs/>
          <w:color w:val="000000"/>
          <w:sz w:val="22"/>
          <w:szCs w:val="22"/>
        </w:rPr>
        <w:t xml:space="preserve">y </w:t>
      </w:r>
      <w:r w:rsidR="006B0562">
        <w:rPr>
          <w:rFonts w:cs="Arial"/>
          <w:bCs/>
          <w:sz w:val="22"/>
        </w:rPr>
        <w:t>que fue declarado inhabitable, no permita la construcción de viviendas.</w:t>
      </w:r>
      <w:r w:rsidR="006B0562" w:rsidRPr="006B0562">
        <w:rPr>
          <w:rFonts w:cs="Arial"/>
          <w:bCs/>
          <w:sz w:val="22"/>
        </w:rPr>
        <w:t xml:space="preserve"> </w:t>
      </w:r>
      <w:r w:rsidR="006B0562">
        <w:rPr>
          <w:rFonts w:cs="Arial"/>
          <w:bCs/>
          <w:sz w:val="22"/>
        </w:rPr>
        <w:t xml:space="preserve">Lo anterior, según se indica en el </w:t>
      </w:r>
      <w:r w:rsidR="006B0562" w:rsidRPr="006C2297">
        <w:rPr>
          <w:rFonts w:cs="Arial"/>
          <w:b/>
          <w:bCs/>
          <w:sz w:val="22"/>
        </w:rPr>
        <w:t xml:space="preserve">Acuerdo N° </w:t>
      </w:r>
      <w:r w:rsidR="006B0562">
        <w:rPr>
          <w:rFonts w:cs="Arial"/>
          <w:b/>
          <w:bCs/>
          <w:sz w:val="22"/>
        </w:rPr>
        <w:t>5</w:t>
      </w:r>
      <w:r w:rsidR="006B0562">
        <w:rPr>
          <w:rFonts w:cs="Arial"/>
          <w:bCs/>
          <w:sz w:val="22"/>
        </w:rPr>
        <w:t xml:space="preserve"> que se anexa a esta minuta.</w:t>
      </w:r>
      <w:r w:rsidR="00D803CC">
        <w:rPr>
          <w:rFonts w:cs="Arial"/>
          <w:bCs/>
          <w:sz w:val="22"/>
        </w:rPr>
        <w:t xml:space="preserve">  Acto seguido, se retira de la sesión el licenciado Solano Montero.</w:t>
      </w:r>
    </w:p>
    <w:p w14:paraId="7364A781" w14:textId="77777777" w:rsidR="00C27EF8" w:rsidRPr="00D14EAF" w:rsidRDefault="00C27EF8" w:rsidP="00C27EF8">
      <w:pPr>
        <w:spacing w:line="360" w:lineRule="auto"/>
        <w:jc w:val="both"/>
        <w:rPr>
          <w:rFonts w:cs="Arial"/>
          <w:b/>
          <w:sz w:val="22"/>
        </w:rPr>
      </w:pPr>
      <w:r w:rsidRPr="00D14EAF">
        <w:rPr>
          <w:rFonts w:cs="Arial"/>
          <w:b/>
          <w:sz w:val="22"/>
        </w:rPr>
        <w:t>************</w:t>
      </w:r>
    </w:p>
    <w:p w14:paraId="777AED55" w14:textId="77777777" w:rsidR="00C27EF8" w:rsidRDefault="00C27EF8" w:rsidP="00C27EF8">
      <w:pPr>
        <w:spacing w:line="360" w:lineRule="auto"/>
        <w:jc w:val="both"/>
        <w:rPr>
          <w:rFonts w:cs="Arial"/>
          <w:b/>
          <w:bCs/>
          <w:sz w:val="22"/>
          <w:szCs w:val="22"/>
          <w:u w:val="single"/>
          <w:lang w:val="es-ES_tradnl"/>
        </w:rPr>
      </w:pPr>
    </w:p>
    <w:p w14:paraId="41EFBE41" w14:textId="2235320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7D6C60" w:rsidRPr="007D6C60">
        <w:rPr>
          <w:rFonts w:cs="Arial"/>
          <w:b/>
          <w:bCs/>
          <w:sz w:val="22"/>
          <w:szCs w:val="22"/>
          <w:u w:val="single"/>
          <w:lang w:val="es-ES_tradnl"/>
        </w:rPr>
        <w:t>Sustitución de dos beneficiarios en el proyecto Valladolid</w:t>
      </w:r>
    </w:p>
    <w:p w14:paraId="25629E81" w14:textId="77777777" w:rsidR="00C27EF8" w:rsidRDefault="00C27EF8" w:rsidP="00C27EF8">
      <w:pPr>
        <w:spacing w:line="360" w:lineRule="auto"/>
        <w:jc w:val="both"/>
        <w:rPr>
          <w:rFonts w:cs="Arial"/>
          <w:sz w:val="22"/>
          <w:szCs w:val="22"/>
        </w:rPr>
      </w:pPr>
    </w:p>
    <w:p w14:paraId="14E03FA9" w14:textId="46406191" w:rsidR="004A5686" w:rsidRDefault="004A5686" w:rsidP="004A5686">
      <w:pPr>
        <w:spacing w:line="360" w:lineRule="auto"/>
        <w:jc w:val="both"/>
        <w:rPr>
          <w:rFonts w:cs="Arial"/>
          <w:bCs/>
          <w:sz w:val="22"/>
          <w:szCs w:val="22"/>
          <w:lang w:val="es-ES_tradnl"/>
        </w:rPr>
      </w:pPr>
      <w:r w:rsidRPr="0039311E">
        <w:rPr>
          <w:rFonts w:cs="Arial"/>
          <w:sz w:val="22"/>
          <w:u w:val="single"/>
          <w:lang w:val="es-ES_tradnl"/>
        </w:rPr>
        <w:t xml:space="preserve">Minuto </w:t>
      </w:r>
      <w:r w:rsidR="00D803CC">
        <w:rPr>
          <w:rFonts w:cs="Arial"/>
          <w:sz w:val="22"/>
          <w:u w:val="single"/>
          <w:lang w:val="es-ES_tradnl"/>
        </w:rPr>
        <w:t>8</w:t>
      </w:r>
      <w:r w:rsidR="008C0908">
        <w:rPr>
          <w:rFonts w:cs="Arial"/>
          <w:sz w:val="22"/>
          <w:u w:val="single"/>
          <w:lang w:val="es-ES_tradnl"/>
        </w:rPr>
        <w:t>5</w:t>
      </w:r>
      <w:r w:rsidRPr="0039311E">
        <w:rPr>
          <w:rFonts w:cs="Arial"/>
          <w:sz w:val="22"/>
          <w:u w:val="single"/>
          <w:lang w:val="es-ES_tradnl"/>
        </w:rPr>
        <w:t>:</w:t>
      </w:r>
      <w:r w:rsidR="008C0908">
        <w:rPr>
          <w:rFonts w:cs="Arial"/>
          <w:sz w:val="22"/>
          <w:u w:val="single"/>
          <w:lang w:val="es-ES_tradnl"/>
        </w:rPr>
        <w:t>10</w:t>
      </w:r>
      <w:r>
        <w:rPr>
          <w:rFonts w:cs="Arial"/>
          <w:sz w:val="22"/>
          <w:lang w:val="es-ES_tradnl"/>
        </w:rPr>
        <w:t xml:space="preserve"> Se</w:t>
      </w:r>
      <w:r w:rsidR="00D803CC">
        <w:rPr>
          <w:rFonts w:cs="Arial"/>
          <w:sz w:val="22"/>
          <w:lang w:val="es-ES_tradnl"/>
        </w:rPr>
        <w:t xml:space="preserve"> conoce </w:t>
      </w:r>
      <w:r>
        <w:rPr>
          <w:rFonts w:cs="Arial"/>
          <w:sz w:val="22"/>
          <w:lang w:val="es-ES_tradnl"/>
        </w:rPr>
        <w:t>el oficio</w:t>
      </w:r>
      <w:r>
        <w:rPr>
          <w:rFonts w:cs="Arial"/>
          <w:bCs/>
          <w:sz w:val="22"/>
          <w:szCs w:val="22"/>
        </w:rPr>
        <w:t xml:space="preserve"> GG-ME-0</w:t>
      </w:r>
      <w:r w:rsidR="00D803CC">
        <w:rPr>
          <w:rFonts w:cs="Arial"/>
          <w:bCs/>
          <w:sz w:val="22"/>
          <w:szCs w:val="22"/>
        </w:rPr>
        <w:t>913</w:t>
      </w:r>
      <w:r>
        <w:rPr>
          <w:rFonts w:cs="Arial"/>
          <w:bCs/>
          <w:sz w:val="22"/>
          <w:szCs w:val="22"/>
        </w:rPr>
        <w:t xml:space="preserve">-2019 del </w:t>
      </w:r>
      <w:r w:rsidR="00D803CC">
        <w:rPr>
          <w:rFonts w:cs="Arial"/>
          <w:bCs/>
          <w:sz w:val="22"/>
          <w:szCs w:val="22"/>
        </w:rPr>
        <w:t>23</w:t>
      </w:r>
      <w:r>
        <w:rPr>
          <w:rFonts w:cs="Arial"/>
          <w:bCs/>
          <w:sz w:val="22"/>
          <w:szCs w:val="22"/>
        </w:rPr>
        <w:t xml:space="preserve"> de </w:t>
      </w:r>
      <w:r w:rsidR="00D803CC">
        <w:rPr>
          <w:rFonts w:cs="Arial"/>
          <w:bCs/>
          <w:sz w:val="22"/>
          <w:szCs w:val="22"/>
        </w:rPr>
        <w:t>agosto</w:t>
      </w:r>
      <w:r>
        <w:rPr>
          <w:rFonts w:cs="Arial"/>
          <w:bCs/>
          <w:sz w:val="22"/>
          <w:szCs w:val="22"/>
        </w:rPr>
        <w:t xml:space="preserve"> de 2019</w:t>
      </w:r>
      <w:r w:rsidRPr="00BB303F">
        <w:rPr>
          <w:rFonts w:cs="Arial"/>
          <w:bCs/>
          <w:sz w:val="22"/>
          <w:szCs w:val="22"/>
        </w:rPr>
        <w:t xml:space="preserve">, mediante el cual, la Gerencia General remite y avala el informe </w:t>
      </w:r>
      <w:r>
        <w:rPr>
          <w:rFonts w:cs="Arial"/>
          <w:color w:val="000000"/>
          <w:sz w:val="22"/>
          <w:szCs w:val="22"/>
        </w:rPr>
        <w:t>DF-OF-0</w:t>
      </w:r>
      <w:r w:rsidR="00D803CC">
        <w:rPr>
          <w:rFonts w:cs="Arial"/>
          <w:color w:val="000000"/>
          <w:sz w:val="22"/>
          <w:szCs w:val="22"/>
        </w:rPr>
        <w:t>962</w:t>
      </w:r>
      <w:r>
        <w:rPr>
          <w:rFonts w:cs="Arial"/>
          <w:color w:val="000000"/>
          <w:sz w:val="22"/>
          <w:szCs w:val="22"/>
        </w:rPr>
        <w:t xml:space="preserve">-2019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sidR="008C0908">
        <w:rPr>
          <w:rFonts w:cs="Arial"/>
          <w:bCs/>
          <w:sz w:val="22"/>
          <w:szCs w:val="22"/>
        </w:rPr>
        <w:t xml:space="preserve"> Coopenae R.L.</w:t>
      </w:r>
      <w:r w:rsidRPr="00BB303F">
        <w:rPr>
          <w:rFonts w:cs="Arial"/>
          <w:bCs/>
          <w:color w:val="000000"/>
          <w:sz w:val="22"/>
          <w:szCs w:val="22"/>
        </w:rPr>
        <w:t xml:space="preserve">, </w:t>
      </w:r>
      <w:r>
        <w:rPr>
          <w:rFonts w:cs="Arial"/>
          <w:bCs/>
          <w:sz w:val="22"/>
          <w:szCs w:val="22"/>
        </w:rPr>
        <w:t>para sustituir dos</w:t>
      </w:r>
      <w:r w:rsidRPr="00BB303F">
        <w:rPr>
          <w:rFonts w:cs="Arial"/>
          <w:bCs/>
          <w:sz w:val="22"/>
          <w:szCs w:val="22"/>
        </w:rPr>
        <w:t xml:space="preserve"> beneficiarios del proyecto habitacional </w:t>
      </w:r>
      <w:r w:rsidR="008C0908">
        <w:rPr>
          <w:rFonts w:cs="Arial"/>
          <w:bCs/>
          <w:sz w:val="22"/>
          <w:szCs w:val="22"/>
        </w:rPr>
        <w:t>Valladolid</w:t>
      </w:r>
      <w:r w:rsidRPr="00BB303F">
        <w:rPr>
          <w:rFonts w:cs="Arial"/>
          <w:bCs/>
          <w:sz w:val="22"/>
          <w:szCs w:val="22"/>
        </w:rPr>
        <w:t xml:space="preserve">, ubicado en </w:t>
      </w:r>
      <w:r w:rsidRPr="00BB303F">
        <w:rPr>
          <w:rFonts w:cs="Arial"/>
          <w:sz w:val="22"/>
          <w:szCs w:val="22"/>
        </w:rPr>
        <w:t>el distrito</w:t>
      </w:r>
      <w:r w:rsidR="008C0908" w:rsidRPr="00FC0CF0">
        <w:rPr>
          <w:rFonts w:cs="Arial"/>
          <w:sz w:val="22"/>
          <w:szCs w:val="22"/>
        </w:rPr>
        <w:t xml:space="preserve"> </w:t>
      </w:r>
      <w:r w:rsidR="008C0908">
        <w:rPr>
          <w:rFonts w:cs="Arial"/>
          <w:sz w:val="22"/>
          <w:szCs w:val="22"/>
        </w:rPr>
        <w:t xml:space="preserve">y </w:t>
      </w:r>
      <w:r w:rsidR="008C0908" w:rsidRPr="00FC0CF0">
        <w:rPr>
          <w:rFonts w:cs="Arial"/>
          <w:sz w:val="22"/>
          <w:szCs w:val="22"/>
        </w:rPr>
        <w:t xml:space="preserve">cantón de </w:t>
      </w:r>
      <w:r w:rsidR="008C0908">
        <w:rPr>
          <w:rFonts w:cs="Arial"/>
          <w:sz w:val="22"/>
          <w:szCs w:val="22"/>
        </w:rPr>
        <w:t>Parrita</w:t>
      </w:r>
      <w:r w:rsidR="008C0908" w:rsidRPr="00FC0CF0">
        <w:rPr>
          <w:rFonts w:cs="Arial"/>
          <w:sz w:val="22"/>
          <w:szCs w:val="22"/>
        </w:rPr>
        <w:t xml:space="preserve">, provincia de </w:t>
      </w:r>
      <w:r w:rsidR="008C0908">
        <w:rPr>
          <w:rFonts w:cs="Arial"/>
          <w:sz w:val="22"/>
          <w:szCs w:val="22"/>
        </w:rPr>
        <w:t>Puntarenas</w:t>
      </w:r>
      <w:r>
        <w:rPr>
          <w:rFonts w:cs="Arial"/>
          <w:sz w:val="22"/>
          <w:szCs w:val="22"/>
        </w:rPr>
        <w:t>, y</w:t>
      </w:r>
      <w:r w:rsidRPr="00BB303F">
        <w:rPr>
          <w:rFonts w:cs="Arial"/>
          <w:color w:val="000000"/>
          <w:sz w:val="22"/>
          <w:szCs w:val="22"/>
        </w:rPr>
        <w:t xml:space="preserve"> financiado al amparo del artículo 59 de la Ley del Sistema Financiero Nacional para la Vivienda, conforme lo dispuesto en el acuerdo </w:t>
      </w:r>
      <w:r w:rsidR="008C0908">
        <w:rPr>
          <w:rFonts w:cs="Arial"/>
          <w:sz w:val="22"/>
          <w:szCs w:val="22"/>
        </w:rPr>
        <w:t xml:space="preserve">N° 1 de la </w:t>
      </w:r>
      <w:r w:rsidR="008C0908" w:rsidRPr="00BB303F">
        <w:rPr>
          <w:rFonts w:cs="Arial"/>
          <w:color w:val="000000"/>
          <w:sz w:val="22"/>
          <w:szCs w:val="22"/>
        </w:rPr>
        <w:t xml:space="preserve">sesión </w:t>
      </w:r>
      <w:r w:rsidR="008C0908">
        <w:rPr>
          <w:rFonts w:cs="Arial"/>
          <w:color w:val="000000"/>
          <w:sz w:val="22"/>
          <w:szCs w:val="22"/>
        </w:rPr>
        <w:t>28-2019</w:t>
      </w:r>
      <w:r w:rsidR="008C0908" w:rsidRPr="00BB303F">
        <w:rPr>
          <w:rFonts w:cs="Arial"/>
          <w:color w:val="000000"/>
          <w:sz w:val="22"/>
          <w:szCs w:val="22"/>
        </w:rPr>
        <w:t xml:space="preserve"> del </w:t>
      </w:r>
      <w:r w:rsidR="008C0908">
        <w:rPr>
          <w:rFonts w:cs="Arial"/>
          <w:color w:val="000000"/>
          <w:sz w:val="22"/>
          <w:szCs w:val="22"/>
        </w:rPr>
        <w:t>08</w:t>
      </w:r>
      <w:r w:rsidR="008C0908" w:rsidRPr="00BB303F">
        <w:rPr>
          <w:rFonts w:cs="Arial"/>
          <w:color w:val="000000"/>
          <w:sz w:val="22"/>
          <w:szCs w:val="22"/>
        </w:rPr>
        <w:t xml:space="preserve"> de </w:t>
      </w:r>
      <w:r w:rsidR="008C0908">
        <w:rPr>
          <w:rFonts w:cs="Arial"/>
          <w:color w:val="000000"/>
          <w:sz w:val="22"/>
          <w:szCs w:val="22"/>
        </w:rPr>
        <w:t>abril</w:t>
      </w:r>
      <w:r w:rsidR="008C0908" w:rsidRPr="00BB303F">
        <w:rPr>
          <w:rFonts w:cs="Arial"/>
          <w:color w:val="000000"/>
          <w:sz w:val="22"/>
          <w:szCs w:val="22"/>
        </w:rPr>
        <w:t xml:space="preserve"> de 201</w:t>
      </w:r>
      <w:r w:rsidR="008C0908">
        <w:rPr>
          <w:rFonts w:cs="Arial"/>
          <w:color w:val="000000"/>
          <w:sz w:val="22"/>
          <w:szCs w:val="22"/>
        </w:rPr>
        <w:t>9</w:t>
      </w:r>
      <w:r w:rsidRPr="00696795">
        <w:rPr>
          <w:rFonts w:cs="Arial"/>
          <w:color w:val="000000"/>
          <w:sz w:val="22"/>
          <w:szCs w:val="22"/>
        </w:rPr>
        <w:t>.</w:t>
      </w:r>
      <w:r w:rsidRPr="00BB303F">
        <w:rPr>
          <w:rFonts w:cs="Arial"/>
          <w:color w:val="000000"/>
          <w:sz w:val="22"/>
          <w:szCs w:val="22"/>
        </w:rPr>
        <w:t xml:space="preserve">  </w:t>
      </w:r>
      <w:r w:rsidRPr="00BB303F">
        <w:rPr>
          <w:rFonts w:cs="Arial"/>
          <w:bCs/>
          <w:sz w:val="22"/>
          <w:szCs w:val="22"/>
          <w:lang w:val="es-ES_tradnl"/>
        </w:rPr>
        <w:t>Dichos documentos se adjuntan a la presente acta.</w:t>
      </w:r>
    </w:p>
    <w:p w14:paraId="2EEBE23A" w14:textId="2A5289C9" w:rsidR="008C0908" w:rsidRDefault="008C0908" w:rsidP="004A5686">
      <w:pPr>
        <w:spacing w:line="360" w:lineRule="auto"/>
        <w:jc w:val="both"/>
        <w:rPr>
          <w:rFonts w:cs="Arial"/>
          <w:bCs/>
          <w:sz w:val="22"/>
          <w:szCs w:val="22"/>
          <w:lang w:val="es-ES_tradnl"/>
        </w:rPr>
      </w:pPr>
    </w:p>
    <w:p w14:paraId="106B6234" w14:textId="00F892A9" w:rsidR="004A5686" w:rsidRDefault="008C0908" w:rsidP="008C0908">
      <w:pPr>
        <w:spacing w:line="360" w:lineRule="auto"/>
        <w:jc w:val="both"/>
        <w:rPr>
          <w:rFonts w:cs="Arial"/>
          <w:bCs/>
          <w:sz w:val="22"/>
          <w:szCs w:val="22"/>
        </w:rPr>
      </w:pPr>
      <w:r>
        <w:rPr>
          <w:rFonts w:cs="Arial"/>
          <w:bCs/>
          <w:sz w:val="22"/>
          <w:szCs w:val="22"/>
          <w:lang w:val="es-ES_tradnl"/>
        </w:rPr>
        <w:t xml:space="preserve">Para exponer los </w:t>
      </w:r>
      <w:r>
        <w:rPr>
          <w:rFonts w:cs="Arial"/>
          <w:sz w:val="22"/>
          <w:szCs w:val="22"/>
        </w:rPr>
        <w:t xml:space="preserve">alcances del citado informe y atender eventuales consultas de carácter técnico sobre éste y los siguientes seis temas, se incorpora a la sesión la </w:t>
      </w:r>
      <w:r w:rsidR="006A185F">
        <w:rPr>
          <w:rFonts w:cs="Arial"/>
          <w:sz w:val="22"/>
          <w:szCs w:val="22"/>
        </w:rPr>
        <w:t>arquitecta</w:t>
      </w:r>
      <w:r>
        <w:rPr>
          <w:rFonts w:cs="Arial"/>
          <w:sz w:val="22"/>
          <w:szCs w:val="22"/>
        </w:rPr>
        <w:t xml:space="preserve"> Mariela Salas Rodríguez, jefe a.i. del Departamento Técnico, quien </w:t>
      </w:r>
      <w:r w:rsidR="004A5686" w:rsidRPr="00BB303F">
        <w:rPr>
          <w:rFonts w:cs="Arial"/>
          <w:bCs/>
          <w:sz w:val="22"/>
          <w:szCs w:val="22"/>
        </w:rPr>
        <w:t xml:space="preserve">hace énfasis en las razones que obligan a realizar los cambios propuestos, y además hace ver que, de conformidad con el procedimiento vigente para el trámite de sustituciones, la entidad autorizada y la Dirección FOSUVI, </w:t>
      </w:r>
      <w:r w:rsidR="004A5686"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02A3288E" w14:textId="77777777" w:rsidR="004A5686" w:rsidRPr="0097150E" w:rsidRDefault="004A5686" w:rsidP="004A5686">
      <w:pPr>
        <w:autoSpaceDE w:val="0"/>
        <w:autoSpaceDN w:val="0"/>
        <w:adjustRightInd w:val="0"/>
        <w:spacing w:line="360" w:lineRule="auto"/>
        <w:jc w:val="both"/>
        <w:rPr>
          <w:rFonts w:cs="Arial"/>
          <w:bCs/>
          <w:sz w:val="22"/>
          <w:szCs w:val="22"/>
        </w:rPr>
      </w:pPr>
    </w:p>
    <w:p w14:paraId="485783E3" w14:textId="29176D9A" w:rsidR="004A5686" w:rsidRDefault="004A5686" w:rsidP="004A5686">
      <w:pPr>
        <w:spacing w:line="360" w:lineRule="auto"/>
        <w:jc w:val="both"/>
        <w:rPr>
          <w:rFonts w:cs="Arial"/>
          <w:sz w:val="22"/>
          <w:szCs w:val="22"/>
        </w:rPr>
      </w:pPr>
      <w:r w:rsidRPr="0039311E">
        <w:rPr>
          <w:rFonts w:cs="Arial"/>
          <w:sz w:val="22"/>
          <w:u w:val="single"/>
          <w:lang w:val="es-ES_tradnl"/>
        </w:rPr>
        <w:lastRenderedPageBreak/>
        <w:t>Minuto</w:t>
      </w:r>
      <w:r>
        <w:rPr>
          <w:rFonts w:cs="Arial"/>
          <w:sz w:val="22"/>
          <w:u w:val="single"/>
          <w:lang w:val="es-ES_tradnl"/>
        </w:rPr>
        <w:t xml:space="preserve"> </w:t>
      </w:r>
      <w:r w:rsidR="00554ABC">
        <w:rPr>
          <w:rFonts w:cs="Arial"/>
          <w:sz w:val="22"/>
          <w:u w:val="single"/>
          <w:lang w:val="es-ES_tradnl"/>
        </w:rPr>
        <w:t>87</w:t>
      </w:r>
      <w:r w:rsidRPr="0039311E">
        <w:rPr>
          <w:rFonts w:cs="Arial"/>
          <w:sz w:val="22"/>
          <w:u w:val="single"/>
          <w:lang w:val="es-ES_tradnl"/>
        </w:rPr>
        <w:t>:</w:t>
      </w:r>
      <w:r w:rsidR="00554ABC">
        <w:rPr>
          <w:rFonts w:cs="Arial"/>
          <w:sz w:val="22"/>
          <w:u w:val="single"/>
          <w:lang w:val="es-ES_tradnl"/>
        </w:rPr>
        <w:t>5</w:t>
      </w:r>
      <w:r>
        <w:rPr>
          <w:rFonts w:cs="Arial"/>
          <w:sz w:val="22"/>
          <w:u w:val="single"/>
          <w:lang w:val="es-ES_tradnl"/>
        </w:rPr>
        <w:t>0</w:t>
      </w:r>
      <w:r>
        <w:rPr>
          <w:rFonts w:cs="Arial"/>
          <w:sz w:val="22"/>
          <w:lang w:val="es-ES_tradnl"/>
        </w:rPr>
        <w:t xml:space="preserve"> Conocida la propuesta de la </w:t>
      </w:r>
      <w:r w:rsidRPr="00BE480E">
        <w:rPr>
          <w:rFonts w:cs="Arial"/>
          <w:sz w:val="22"/>
          <w:szCs w:val="22"/>
          <w:lang w:val="es-ES_tradnl"/>
        </w:rPr>
        <w:t>Administración</w:t>
      </w:r>
      <w:r>
        <w:rPr>
          <w:rFonts w:cs="Arial"/>
          <w:sz w:val="22"/>
          <w:szCs w:val="22"/>
          <w:lang w:val="es-ES_tradnl"/>
        </w:rPr>
        <w:t xml:space="preserve"> y no</w:t>
      </w:r>
      <w:r w:rsidRPr="00BB303F">
        <w:rPr>
          <w:rFonts w:cs="Arial"/>
          <w:color w:val="000000"/>
          <w:sz w:val="22"/>
          <w:szCs w:val="22"/>
        </w:rPr>
        <w:t xml:space="preserve"> habiendo objeciones de los señores Directores ni por parte de los funcionarios presentes, la Junta Directiva resuelve acoger la recomendación de la </w:t>
      </w:r>
      <w:r>
        <w:rPr>
          <w:rFonts w:cs="Arial"/>
          <w:color w:val="000000"/>
          <w:sz w:val="22"/>
          <w:szCs w:val="22"/>
        </w:rPr>
        <w:t xml:space="preserve">Dirección FOSUVI, en los </w:t>
      </w:r>
      <w:r>
        <w:rPr>
          <w:rFonts w:cs="Arial"/>
          <w:sz w:val="22"/>
          <w:szCs w:val="22"/>
        </w:rPr>
        <w:t xml:space="preserve">términos que se indican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w:t>
      </w:r>
    </w:p>
    <w:p w14:paraId="1AADEEB6" w14:textId="77777777" w:rsidR="00C27EF8" w:rsidRPr="00D14EAF" w:rsidRDefault="00C27EF8" w:rsidP="00C27EF8">
      <w:pPr>
        <w:spacing w:line="360" w:lineRule="auto"/>
        <w:jc w:val="both"/>
        <w:rPr>
          <w:rFonts w:cs="Arial"/>
          <w:b/>
          <w:sz w:val="22"/>
        </w:rPr>
      </w:pPr>
      <w:r w:rsidRPr="00D14EAF">
        <w:rPr>
          <w:rFonts w:cs="Arial"/>
          <w:b/>
          <w:sz w:val="22"/>
        </w:rPr>
        <w:t>************</w:t>
      </w:r>
    </w:p>
    <w:p w14:paraId="1DAB8433" w14:textId="77777777" w:rsidR="00C27EF8" w:rsidRDefault="00C27EF8" w:rsidP="00C27EF8">
      <w:pPr>
        <w:spacing w:line="360" w:lineRule="auto"/>
        <w:jc w:val="both"/>
        <w:rPr>
          <w:rFonts w:cs="Arial"/>
          <w:b/>
          <w:bCs/>
          <w:sz w:val="22"/>
          <w:szCs w:val="22"/>
          <w:u w:val="single"/>
          <w:lang w:val="es-ES_tradnl"/>
        </w:rPr>
      </w:pPr>
    </w:p>
    <w:p w14:paraId="57FB6853" w14:textId="38473A3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7D6C60" w:rsidRPr="007D6C60">
        <w:rPr>
          <w:rFonts w:cs="Arial"/>
          <w:b/>
          <w:bCs/>
          <w:sz w:val="22"/>
          <w:szCs w:val="22"/>
          <w:u w:val="single"/>
          <w:lang w:val="es-ES_tradnl"/>
        </w:rPr>
        <w:t>Sustitución de un beneficiario en el proyecto Malinche</w:t>
      </w:r>
    </w:p>
    <w:p w14:paraId="62DE2326" w14:textId="77777777" w:rsidR="00C27EF8" w:rsidRDefault="00C27EF8" w:rsidP="00C27EF8">
      <w:pPr>
        <w:spacing w:line="360" w:lineRule="auto"/>
        <w:jc w:val="both"/>
        <w:rPr>
          <w:rFonts w:cs="Arial"/>
          <w:sz w:val="22"/>
          <w:szCs w:val="22"/>
        </w:rPr>
      </w:pPr>
    </w:p>
    <w:p w14:paraId="5B4E7341" w14:textId="378C6FB8" w:rsidR="0017620E" w:rsidRPr="00BB303F" w:rsidRDefault="0017620E" w:rsidP="0017620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88</w:t>
      </w:r>
      <w:r w:rsidRPr="0039311E">
        <w:rPr>
          <w:rFonts w:cs="Arial"/>
          <w:sz w:val="22"/>
          <w:u w:val="single"/>
          <w:lang w:val="es-ES_tradnl"/>
        </w:rPr>
        <w:t>:</w:t>
      </w:r>
      <w:r w:rsidR="00554ABC">
        <w:rPr>
          <w:rFonts w:cs="Arial"/>
          <w:sz w:val="22"/>
          <w:u w:val="single"/>
          <w:lang w:val="es-ES_tradnl"/>
        </w:rPr>
        <w:t>10</w:t>
      </w:r>
      <w:r>
        <w:rPr>
          <w:rFonts w:cs="Arial"/>
          <w:sz w:val="22"/>
          <w:lang w:val="es-ES_tradnl"/>
        </w:rPr>
        <w:t xml:space="preserve"> Se conoce el oficio </w:t>
      </w:r>
      <w:r>
        <w:rPr>
          <w:rFonts w:cs="Arial"/>
          <w:bCs/>
          <w:sz w:val="22"/>
          <w:szCs w:val="22"/>
        </w:rPr>
        <w:t>GG-ME-0</w:t>
      </w:r>
      <w:r w:rsidR="00554ABC">
        <w:rPr>
          <w:rFonts w:cs="Arial"/>
          <w:bCs/>
          <w:sz w:val="22"/>
          <w:szCs w:val="22"/>
        </w:rPr>
        <w:t>914</w:t>
      </w:r>
      <w:r>
        <w:rPr>
          <w:rFonts w:cs="Arial"/>
          <w:bCs/>
          <w:sz w:val="22"/>
          <w:szCs w:val="22"/>
        </w:rPr>
        <w:t xml:space="preserve">-2019 del </w:t>
      </w:r>
      <w:r w:rsidR="00554ABC">
        <w:rPr>
          <w:rFonts w:cs="Arial"/>
          <w:bCs/>
          <w:sz w:val="22"/>
          <w:szCs w:val="22"/>
        </w:rPr>
        <w:t>23</w:t>
      </w:r>
      <w:r>
        <w:rPr>
          <w:rFonts w:cs="Arial"/>
          <w:bCs/>
          <w:sz w:val="22"/>
          <w:szCs w:val="22"/>
        </w:rPr>
        <w:t xml:space="preserve"> de </w:t>
      </w:r>
      <w:r w:rsidR="00554ABC">
        <w:rPr>
          <w:rFonts w:cs="Arial"/>
          <w:bCs/>
          <w:sz w:val="22"/>
          <w:szCs w:val="22"/>
        </w:rPr>
        <w:t>agosto</w:t>
      </w:r>
      <w:r>
        <w:rPr>
          <w:rFonts w:cs="Arial"/>
          <w:bCs/>
          <w:sz w:val="22"/>
          <w:szCs w:val="22"/>
        </w:rPr>
        <w:t xml:space="preserve"> de 2019</w:t>
      </w:r>
      <w:r w:rsidRPr="00BB303F">
        <w:rPr>
          <w:rFonts w:cs="Arial"/>
          <w:bCs/>
          <w:sz w:val="22"/>
          <w:szCs w:val="22"/>
        </w:rPr>
        <w:t xml:space="preserve">, mediante el cual, la Gerencia General remite y avala el informe </w:t>
      </w:r>
      <w:r>
        <w:rPr>
          <w:rFonts w:cs="Arial"/>
          <w:sz w:val="22"/>
          <w:szCs w:val="22"/>
        </w:rPr>
        <w:t>DF-OF-0</w:t>
      </w:r>
      <w:r w:rsidR="00554ABC">
        <w:rPr>
          <w:rFonts w:cs="Arial"/>
          <w:sz w:val="22"/>
          <w:szCs w:val="22"/>
        </w:rPr>
        <w:t>961</w:t>
      </w:r>
      <w:r>
        <w:rPr>
          <w:rFonts w:cs="Arial"/>
          <w:sz w:val="22"/>
          <w:szCs w:val="22"/>
        </w:rPr>
        <w:t>-2019 de la Dirección FOSUVI</w:t>
      </w:r>
      <w:r w:rsidRPr="00BB303F">
        <w:rPr>
          <w:rFonts w:cs="Arial"/>
          <w:bCs/>
          <w:sz w:val="22"/>
          <w:szCs w:val="22"/>
        </w:rPr>
        <w:t xml:space="preserve">, </w:t>
      </w:r>
      <w:r>
        <w:rPr>
          <w:rFonts w:cs="Arial"/>
          <w:bCs/>
          <w:sz w:val="22"/>
          <w:szCs w:val="22"/>
        </w:rPr>
        <w:t>que contiene</w:t>
      </w:r>
      <w:r w:rsidRPr="00BB303F">
        <w:rPr>
          <w:rFonts w:cs="Arial"/>
          <w:bCs/>
          <w:sz w:val="22"/>
          <w:szCs w:val="22"/>
        </w:rPr>
        <w:t xml:space="preserve"> los resultados del estudio efectuado a la solicitud del </w:t>
      </w:r>
      <w:r w:rsidR="00554ABC">
        <w:rPr>
          <w:rFonts w:cs="Arial"/>
          <w:bCs/>
          <w:sz w:val="22"/>
          <w:szCs w:val="22"/>
        </w:rPr>
        <w:t xml:space="preserve">Grupo Mutual Alajuela – La Vivienda </w:t>
      </w:r>
      <w:r w:rsidR="00554ABC" w:rsidRPr="00554ABC">
        <w:rPr>
          <w:rFonts w:cs="Arial"/>
          <w:bCs/>
          <w:color w:val="000000"/>
          <w:sz w:val="22"/>
          <w:szCs w:val="22"/>
        </w:rPr>
        <w:t>de Ahorro y Préstamo</w:t>
      </w:r>
      <w:r w:rsidR="00554ABC">
        <w:rPr>
          <w:rFonts w:cs="Arial"/>
          <w:bCs/>
          <w:color w:val="000000"/>
          <w:sz w:val="22"/>
          <w:szCs w:val="22"/>
        </w:rPr>
        <w:t xml:space="preserve">, </w:t>
      </w:r>
      <w:r>
        <w:rPr>
          <w:rFonts w:cs="Arial"/>
          <w:bCs/>
          <w:sz w:val="22"/>
          <w:szCs w:val="22"/>
        </w:rPr>
        <w:t>para sustituir un</w:t>
      </w:r>
      <w:r w:rsidRPr="00BB303F">
        <w:rPr>
          <w:rFonts w:cs="Arial"/>
          <w:bCs/>
          <w:sz w:val="22"/>
          <w:szCs w:val="22"/>
        </w:rPr>
        <w:t xml:space="preserve"> beneficiario del proyecto habitacional </w:t>
      </w:r>
      <w:r w:rsidR="00554ABC">
        <w:rPr>
          <w:sz w:val="22"/>
          <w:szCs w:val="22"/>
        </w:rPr>
        <w:t>Malinche</w:t>
      </w:r>
      <w:r w:rsidR="00554ABC" w:rsidRPr="00F32A7D">
        <w:rPr>
          <w:sz w:val="22"/>
          <w:szCs w:val="22"/>
        </w:rPr>
        <w:t xml:space="preserve">, ubicado en el distrito </w:t>
      </w:r>
      <w:r w:rsidR="00554ABC">
        <w:rPr>
          <w:sz w:val="22"/>
          <w:szCs w:val="22"/>
        </w:rPr>
        <w:t>y cantón de Santa Cruz, provincia de Guanacaste</w:t>
      </w:r>
      <w:r>
        <w:rPr>
          <w:rFonts w:cs="Arial"/>
          <w:sz w:val="22"/>
          <w:szCs w:val="22"/>
        </w:rPr>
        <w:t>, y</w:t>
      </w:r>
      <w:r w:rsidRPr="00BB303F">
        <w:rPr>
          <w:rFonts w:cs="Arial"/>
          <w:color w:val="000000"/>
          <w:sz w:val="22"/>
          <w:szCs w:val="22"/>
        </w:rPr>
        <w:t xml:space="preserve"> financiado al amparo del artículo 59 de la Ley del Sistema Financiero Nacional para la Vivienda, conforme lo dispuesto en el acuerdo </w:t>
      </w:r>
      <w:r w:rsidR="00554ABC">
        <w:rPr>
          <w:rFonts w:cs="Arial"/>
          <w:sz w:val="22"/>
          <w:szCs w:val="22"/>
        </w:rPr>
        <w:t xml:space="preserve">N° 2 de la </w:t>
      </w:r>
      <w:r w:rsidR="00554ABC" w:rsidRPr="00BB303F">
        <w:rPr>
          <w:rFonts w:cs="Arial"/>
          <w:color w:val="000000"/>
          <w:sz w:val="22"/>
          <w:szCs w:val="22"/>
        </w:rPr>
        <w:t xml:space="preserve">sesión </w:t>
      </w:r>
      <w:r w:rsidR="00554ABC">
        <w:rPr>
          <w:rFonts w:cs="Arial"/>
          <w:color w:val="000000"/>
          <w:sz w:val="22"/>
          <w:szCs w:val="22"/>
        </w:rPr>
        <w:t>79-2018</w:t>
      </w:r>
      <w:r w:rsidR="00554ABC" w:rsidRPr="00BB303F">
        <w:rPr>
          <w:rFonts w:cs="Arial"/>
          <w:color w:val="000000"/>
          <w:sz w:val="22"/>
          <w:szCs w:val="22"/>
        </w:rPr>
        <w:t xml:space="preserve"> del </w:t>
      </w:r>
      <w:r w:rsidR="00554ABC">
        <w:rPr>
          <w:rFonts w:cs="Arial"/>
          <w:color w:val="000000"/>
          <w:sz w:val="22"/>
          <w:szCs w:val="22"/>
        </w:rPr>
        <w:t>24</w:t>
      </w:r>
      <w:r w:rsidR="00554ABC" w:rsidRPr="00BB303F">
        <w:rPr>
          <w:rFonts w:cs="Arial"/>
          <w:color w:val="000000"/>
          <w:sz w:val="22"/>
          <w:szCs w:val="22"/>
        </w:rPr>
        <w:t xml:space="preserve"> de </w:t>
      </w:r>
      <w:r w:rsidR="00554ABC">
        <w:rPr>
          <w:rFonts w:cs="Arial"/>
          <w:color w:val="000000"/>
          <w:sz w:val="22"/>
          <w:szCs w:val="22"/>
        </w:rPr>
        <w:t>diciembre</w:t>
      </w:r>
      <w:r w:rsidR="00554ABC" w:rsidRPr="00BB303F">
        <w:rPr>
          <w:rFonts w:cs="Arial"/>
          <w:color w:val="000000"/>
          <w:sz w:val="22"/>
          <w:szCs w:val="22"/>
        </w:rPr>
        <w:t xml:space="preserve"> de 201</w:t>
      </w:r>
      <w:r w:rsidR="00554ABC">
        <w:rPr>
          <w:rFonts w:cs="Arial"/>
          <w:color w:val="000000"/>
          <w:sz w:val="22"/>
          <w:szCs w:val="22"/>
        </w:rPr>
        <w:t>8</w:t>
      </w:r>
      <w:r w:rsidRPr="00696795">
        <w:rPr>
          <w:rFonts w:cs="Arial"/>
          <w:color w:val="000000"/>
          <w:sz w:val="22"/>
          <w:szCs w:val="22"/>
        </w:rPr>
        <w:t>.</w:t>
      </w:r>
      <w:r w:rsidRPr="00BB303F">
        <w:rPr>
          <w:rFonts w:cs="Arial"/>
          <w:color w:val="000000"/>
          <w:sz w:val="22"/>
          <w:szCs w:val="22"/>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BA868B7" w14:textId="77777777" w:rsidR="0017620E" w:rsidRPr="00BB303F" w:rsidRDefault="0017620E" w:rsidP="0017620E">
      <w:pPr>
        <w:spacing w:line="360" w:lineRule="auto"/>
        <w:jc w:val="both"/>
        <w:rPr>
          <w:rFonts w:cs="Arial"/>
          <w:bCs/>
          <w:sz w:val="22"/>
          <w:szCs w:val="22"/>
        </w:rPr>
      </w:pPr>
    </w:p>
    <w:p w14:paraId="36C62819" w14:textId="4E56A88E" w:rsidR="0017620E" w:rsidRDefault="0017620E" w:rsidP="0017620E">
      <w:pPr>
        <w:autoSpaceDE w:val="0"/>
        <w:autoSpaceDN w:val="0"/>
        <w:adjustRightInd w:val="0"/>
        <w:spacing w:line="360" w:lineRule="auto"/>
        <w:jc w:val="both"/>
        <w:rPr>
          <w:rFonts w:cs="Arial"/>
          <w:bCs/>
          <w:sz w:val="22"/>
          <w:szCs w:val="22"/>
        </w:rPr>
      </w:pPr>
      <w:r>
        <w:rPr>
          <w:rFonts w:cs="Arial"/>
          <w:sz w:val="22"/>
          <w:lang w:val="es-ES_tradnl"/>
        </w:rPr>
        <w:t xml:space="preserve">La </w:t>
      </w:r>
      <w:r w:rsidR="006A185F">
        <w:rPr>
          <w:rFonts w:cs="Arial"/>
          <w:sz w:val="22"/>
          <w:lang w:val="es-ES_tradnl"/>
        </w:rPr>
        <w:t>arquitecta</w:t>
      </w:r>
      <w:r w:rsidR="00554ABC">
        <w:rPr>
          <w:rFonts w:cs="Arial"/>
          <w:sz w:val="22"/>
          <w:lang w:val="es-ES_tradnl"/>
        </w:rPr>
        <w:t xml:space="preserve"> Salas Rodríguez</w:t>
      </w:r>
      <w:r>
        <w:rPr>
          <w:rFonts w:cs="Arial"/>
          <w:sz w:val="22"/>
          <w:lang w:val="es-ES_tradnl"/>
        </w:rPr>
        <w:t xml:space="preserve">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w:t>
      </w:r>
      <w:r>
        <w:rPr>
          <w:rFonts w:cs="Arial"/>
          <w:color w:val="000000"/>
          <w:sz w:val="22"/>
          <w:szCs w:val="22"/>
        </w:rPr>
        <w:t xml:space="preserve"> el</w:t>
      </w:r>
      <w:r w:rsidRPr="00BB303F">
        <w:rPr>
          <w:rFonts w:cs="Arial"/>
          <w:color w:val="000000"/>
          <w:sz w:val="22"/>
          <w:szCs w:val="22"/>
        </w:rPr>
        <w:t xml:space="preserve"> nuevo núcleo familiar califica para un subsidio al amparo del artículo 59; razón por la cual se recomienda su aprobación.</w:t>
      </w:r>
    </w:p>
    <w:p w14:paraId="6AFD050C" w14:textId="77777777" w:rsidR="0017620E" w:rsidRPr="0097150E" w:rsidRDefault="0017620E" w:rsidP="0017620E">
      <w:pPr>
        <w:autoSpaceDE w:val="0"/>
        <w:autoSpaceDN w:val="0"/>
        <w:adjustRightInd w:val="0"/>
        <w:spacing w:line="360" w:lineRule="auto"/>
        <w:jc w:val="both"/>
        <w:rPr>
          <w:rFonts w:cs="Arial"/>
          <w:bCs/>
          <w:sz w:val="22"/>
          <w:szCs w:val="22"/>
        </w:rPr>
      </w:pPr>
    </w:p>
    <w:p w14:paraId="07B77F85" w14:textId="101758A0" w:rsidR="0017620E" w:rsidRDefault="0017620E" w:rsidP="0017620E">
      <w:pPr>
        <w:spacing w:line="360" w:lineRule="auto"/>
        <w:jc w:val="both"/>
        <w:rPr>
          <w:rFonts w:cs="Arial"/>
          <w:sz w:val="22"/>
          <w:lang w:val="es-ES_tradnl"/>
        </w:rPr>
      </w:pPr>
      <w:r w:rsidRPr="00A25DB7">
        <w:rPr>
          <w:rFonts w:cs="Arial"/>
          <w:sz w:val="22"/>
          <w:u w:val="single"/>
          <w:lang w:val="es-ES_tradnl"/>
        </w:rPr>
        <w:t xml:space="preserve">Minuto </w:t>
      </w:r>
      <w:r w:rsidR="00554ABC">
        <w:rPr>
          <w:rFonts w:cs="Arial"/>
          <w:sz w:val="22"/>
          <w:u w:val="single"/>
          <w:lang w:val="es-ES_tradnl"/>
        </w:rPr>
        <w:t>91</w:t>
      </w:r>
      <w:r w:rsidRPr="00A25DB7">
        <w:rPr>
          <w:rFonts w:cs="Arial"/>
          <w:sz w:val="22"/>
          <w:u w:val="single"/>
          <w:lang w:val="es-ES_tradnl"/>
        </w:rPr>
        <w:t>:</w:t>
      </w:r>
      <w:r w:rsidR="00554ABC">
        <w:rPr>
          <w:rFonts w:cs="Arial"/>
          <w:sz w:val="22"/>
          <w:u w:val="single"/>
          <w:lang w:val="es-ES_tradnl"/>
        </w:rPr>
        <w:t>20</w:t>
      </w:r>
      <w:r>
        <w:rPr>
          <w:rFonts w:cs="Arial"/>
          <w:sz w:val="22"/>
          <w:lang w:val="es-ES_tradnl"/>
        </w:rPr>
        <w:t xml:space="preserve"> No</w:t>
      </w:r>
      <w:r w:rsidRPr="00BB303F">
        <w:rPr>
          <w:rFonts w:cs="Arial"/>
          <w:color w:val="000000"/>
          <w:sz w:val="22"/>
          <w:szCs w:val="22"/>
        </w:rPr>
        <w:t xml:space="preserve"> habiendo objeciones de los señores Directores ni por parte de los funcionarios presentes, la Junta Directiva resuelve acoger la rec</w:t>
      </w:r>
      <w:r>
        <w:rPr>
          <w:rFonts w:cs="Arial"/>
          <w:color w:val="000000"/>
          <w:sz w:val="22"/>
          <w:szCs w:val="22"/>
        </w:rPr>
        <w:t xml:space="preserve">omendación de la Administración, en los términos </w:t>
      </w:r>
      <w:r>
        <w:rPr>
          <w:rFonts w:cs="Arial"/>
          <w:sz w:val="22"/>
          <w:szCs w:val="22"/>
        </w:rPr>
        <w:t xml:space="preserve">que se indican en el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6403A241" w14:textId="77777777" w:rsidR="00C27EF8" w:rsidRPr="00D14EAF" w:rsidRDefault="00C27EF8" w:rsidP="00C27EF8">
      <w:pPr>
        <w:spacing w:line="360" w:lineRule="auto"/>
        <w:jc w:val="both"/>
        <w:rPr>
          <w:rFonts w:cs="Arial"/>
          <w:b/>
          <w:sz w:val="22"/>
        </w:rPr>
      </w:pPr>
      <w:r w:rsidRPr="00D14EAF">
        <w:rPr>
          <w:rFonts w:cs="Arial"/>
          <w:b/>
          <w:sz w:val="22"/>
        </w:rPr>
        <w:t>************</w:t>
      </w:r>
    </w:p>
    <w:p w14:paraId="7A747126" w14:textId="77777777" w:rsidR="00C27EF8" w:rsidRDefault="00C27EF8" w:rsidP="00C27EF8">
      <w:pPr>
        <w:spacing w:line="360" w:lineRule="auto"/>
        <w:jc w:val="both"/>
        <w:rPr>
          <w:rFonts w:cs="Arial"/>
          <w:b/>
          <w:bCs/>
          <w:sz w:val="22"/>
          <w:szCs w:val="22"/>
          <w:u w:val="single"/>
          <w:lang w:val="es-ES_tradnl"/>
        </w:rPr>
      </w:pPr>
    </w:p>
    <w:p w14:paraId="6025C154" w14:textId="41C99B51"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7D6C60" w:rsidRPr="007D6C60">
        <w:rPr>
          <w:rFonts w:cs="Arial"/>
          <w:b/>
          <w:bCs/>
          <w:sz w:val="22"/>
          <w:szCs w:val="22"/>
          <w:u w:val="single"/>
          <w:lang w:val="es-ES_tradnl"/>
        </w:rPr>
        <w:t>Solicitud de financiamiento adicional y ampliación al plazo del contrato de administración de recursos del proyecto Vistas de Miravalles</w:t>
      </w:r>
    </w:p>
    <w:p w14:paraId="23769D8B" w14:textId="77777777" w:rsidR="00C27EF8" w:rsidRDefault="00C27EF8" w:rsidP="00C27EF8">
      <w:pPr>
        <w:spacing w:line="360" w:lineRule="auto"/>
        <w:jc w:val="both"/>
        <w:rPr>
          <w:rFonts w:cs="Arial"/>
          <w:sz w:val="22"/>
          <w:szCs w:val="22"/>
        </w:rPr>
      </w:pPr>
    </w:p>
    <w:p w14:paraId="3FA07C7E" w14:textId="3497AC73" w:rsidR="008E6EF3" w:rsidRPr="00496C10" w:rsidRDefault="00C27EF8" w:rsidP="00554ABC">
      <w:pPr>
        <w:spacing w:line="360" w:lineRule="auto"/>
        <w:jc w:val="both"/>
        <w:rPr>
          <w:rFonts w:cs="Arial"/>
          <w:sz w:val="22"/>
          <w:szCs w:val="22"/>
        </w:rPr>
      </w:pPr>
      <w:r w:rsidRPr="0039311E">
        <w:rPr>
          <w:rFonts w:cs="Arial"/>
          <w:sz w:val="22"/>
          <w:u w:val="single"/>
          <w:lang w:val="es-ES_tradnl"/>
        </w:rPr>
        <w:t xml:space="preserve">Minuto </w:t>
      </w:r>
      <w:r w:rsidR="00554ABC">
        <w:rPr>
          <w:rFonts w:cs="Arial"/>
          <w:sz w:val="22"/>
          <w:u w:val="single"/>
          <w:lang w:val="es-ES_tradnl"/>
        </w:rPr>
        <w:t>91</w:t>
      </w:r>
      <w:r w:rsidRPr="0039311E">
        <w:rPr>
          <w:rFonts w:cs="Arial"/>
          <w:sz w:val="22"/>
          <w:u w:val="single"/>
          <w:lang w:val="es-ES_tradnl"/>
        </w:rPr>
        <w:t>:</w:t>
      </w:r>
      <w:r w:rsidR="00554ABC">
        <w:rPr>
          <w:rFonts w:cs="Arial"/>
          <w:sz w:val="22"/>
          <w:u w:val="single"/>
          <w:lang w:val="es-ES_tradnl"/>
        </w:rPr>
        <w:t>45</w:t>
      </w:r>
      <w:r>
        <w:rPr>
          <w:rFonts w:cs="Arial"/>
          <w:sz w:val="22"/>
          <w:lang w:val="es-ES_tradnl"/>
        </w:rPr>
        <w:t xml:space="preserve"> Se conoce el oficio </w:t>
      </w:r>
      <w:r w:rsidR="008E6EF3" w:rsidRPr="00496C10">
        <w:rPr>
          <w:rFonts w:cs="Arial"/>
          <w:color w:val="000000"/>
          <w:sz w:val="22"/>
          <w:szCs w:val="22"/>
        </w:rPr>
        <w:t>GG-ME-</w:t>
      </w:r>
      <w:r w:rsidR="008E6EF3">
        <w:rPr>
          <w:rFonts w:cs="Arial"/>
          <w:color w:val="000000"/>
          <w:sz w:val="22"/>
          <w:szCs w:val="22"/>
        </w:rPr>
        <w:t>0</w:t>
      </w:r>
      <w:r w:rsidR="00554ABC">
        <w:rPr>
          <w:rFonts w:cs="Arial"/>
          <w:color w:val="000000"/>
          <w:sz w:val="22"/>
          <w:szCs w:val="22"/>
        </w:rPr>
        <w:t>915</w:t>
      </w:r>
      <w:r w:rsidR="008E6EF3" w:rsidRPr="00496C10">
        <w:rPr>
          <w:rFonts w:cs="Arial"/>
          <w:color w:val="000000"/>
          <w:sz w:val="22"/>
          <w:szCs w:val="22"/>
        </w:rPr>
        <w:t>-201</w:t>
      </w:r>
      <w:r w:rsidR="00554ABC">
        <w:rPr>
          <w:rFonts w:cs="Arial"/>
          <w:color w:val="000000"/>
          <w:sz w:val="22"/>
          <w:szCs w:val="22"/>
        </w:rPr>
        <w:t>9</w:t>
      </w:r>
      <w:r w:rsidR="008E6EF3" w:rsidRPr="00496C10">
        <w:rPr>
          <w:rFonts w:cs="Arial"/>
          <w:color w:val="000000"/>
          <w:sz w:val="22"/>
          <w:szCs w:val="22"/>
        </w:rPr>
        <w:t xml:space="preserve"> del </w:t>
      </w:r>
      <w:r w:rsidR="00554ABC">
        <w:rPr>
          <w:rFonts w:cs="Arial"/>
          <w:color w:val="000000"/>
          <w:sz w:val="22"/>
          <w:szCs w:val="22"/>
        </w:rPr>
        <w:t>23</w:t>
      </w:r>
      <w:r w:rsidR="008E6EF3" w:rsidRPr="00496C10">
        <w:rPr>
          <w:rFonts w:cs="Arial"/>
          <w:color w:val="000000"/>
          <w:sz w:val="22"/>
          <w:szCs w:val="22"/>
        </w:rPr>
        <w:t xml:space="preserve"> de </w:t>
      </w:r>
      <w:r w:rsidR="00554ABC">
        <w:rPr>
          <w:rFonts w:cs="Arial"/>
          <w:color w:val="000000"/>
          <w:sz w:val="22"/>
          <w:szCs w:val="22"/>
        </w:rPr>
        <w:t>agosto</w:t>
      </w:r>
      <w:r w:rsidR="008E6EF3" w:rsidRPr="00496C10">
        <w:rPr>
          <w:rFonts w:cs="Arial"/>
          <w:color w:val="000000"/>
          <w:sz w:val="22"/>
          <w:szCs w:val="22"/>
        </w:rPr>
        <w:t xml:space="preserve"> de 201</w:t>
      </w:r>
      <w:r w:rsidR="00554ABC">
        <w:rPr>
          <w:rFonts w:cs="Arial"/>
          <w:color w:val="000000"/>
          <w:sz w:val="22"/>
          <w:szCs w:val="22"/>
        </w:rPr>
        <w:t>9</w:t>
      </w:r>
      <w:r w:rsidR="008E6EF3" w:rsidRPr="00496C10">
        <w:rPr>
          <w:rFonts w:cs="Arial"/>
          <w:color w:val="000000"/>
          <w:sz w:val="22"/>
          <w:szCs w:val="22"/>
        </w:rPr>
        <w:t>, mediante el cual, la Gerencia General remite y avala el informe DF-OF-0</w:t>
      </w:r>
      <w:r w:rsidR="008E6EF3">
        <w:rPr>
          <w:rFonts w:cs="Arial"/>
          <w:color w:val="000000"/>
          <w:sz w:val="22"/>
          <w:szCs w:val="22"/>
        </w:rPr>
        <w:t>9</w:t>
      </w:r>
      <w:r w:rsidR="00554ABC">
        <w:rPr>
          <w:rFonts w:cs="Arial"/>
          <w:color w:val="000000"/>
          <w:sz w:val="22"/>
          <w:szCs w:val="22"/>
        </w:rPr>
        <w:t>67</w:t>
      </w:r>
      <w:r w:rsidR="008E6EF3" w:rsidRPr="00496C10">
        <w:rPr>
          <w:rFonts w:cs="Arial"/>
          <w:color w:val="000000"/>
          <w:sz w:val="22"/>
          <w:szCs w:val="22"/>
        </w:rPr>
        <w:t>-201</w:t>
      </w:r>
      <w:r w:rsidR="00554ABC">
        <w:rPr>
          <w:rFonts w:cs="Arial"/>
          <w:color w:val="000000"/>
          <w:sz w:val="22"/>
          <w:szCs w:val="22"/>
        </w:rPr>
        <w:t>9</w:t>
      </w:r>
      <w:r w:rsidR="008E6EF3" w:rsidRPr="00496C10">
        <w:rPr>
          <w:rFonts w:cs="Arial"/>
          <w:color w:val="000000"/>
          <w:sz w:val="22"/>
          <w:szCs w:val="22"/>
        </w:rPr>
        <w:t xml:space="preserve"> de la Dirección </w:t>
      </w:r>
      <w:r w:rsidR="008E6EF3" w:rsidRPr="00496C10">
        <w:rPr>
          <w:rFonts w:cs="Arial"/>
          <w:color w:val="000000"/>
          <w:sz w:val="22"/>
          <w:szCs w:val="22"/>
        </w:rPr>
        <w:lastRenderedPageBreak/>
        <w:t xml:space="preserve">FOSUVI, </w:t>
      </w:r>
      <w:r w:rsidR="008E6EF3" w:rsidRPr="00496C10">
        <w:rPr>
          <w:rFonts w:cs="Arial"/>
          <w:bCs/>
          <w:sz w:val="22"/>
          <w:szCs w:val="22"/>
        </w:rPr>
        <w:t xml:space="preserve">que contiene los </w:t>
      </w:r>
      <w:r w:rsidR="008E6EF3" w:rsidRPr="00B767D3">
        <w:rPr>
          <w:rFonts w:cs="Arial"/>
          <w:color w:val="000000"/>
          <w:sz w:val="22"/>
          <w:szCs w:val="22"/>
        </w:rPr>
        <w:t xml:space="preserve">resultados del estudio realizado a la solicitud del Grupo Mutual Alajuela – La Vivienda de Ahorro y Préstamo, </w:t>
      </w:r>
      <w:r w:rsidR="008E6EF3" w:rsidRPr="00B767D3">
        <w:rPr>
          <w:rFonts w:cs="Arial"/>
          <w:sz w:val="22"/>
          <w:szCs w:val="22"/>
        </w:rPr>
        <w:t xml:space="preserve">para ampliar el plazo de liquidación y financiar, al amparo del artículo 59 de la Ley del Sistema Financiero Nacional para la Vivienda, obras adicionales no contempladas originalmente en el proyecto Conjunto Residencial Vistas del Miravalles, ubicado en el distrito y cantón de Bagaces, provincia de Guanacaste, y aprobado con el </w:t>
      </w:r>
      <w:r w:rsidR="008E6EF3" w:rsidRPr="00B767D3">
        <w:rPr>
          <w:rFonts w:cs="Arial"/>
          <w:sz w:val="22"/>
          <w:szCs w:val="22"/>
          <w:lang w:val="es-ES_tradnl"/>
        </w:rPr>
        <w:t>acuerdo N° 2</w:t>
      </w:r>
      <w:r w:rsidR="008E6EF3" w:rsidRPr="00B767D3">
        <w:rPr>
          <w:rFonts w:cs="Arial"/>
          <w:sz w:val="22"/>
          <w:szCs w:val="22"/>
        </w:rPr>
        <w:t xml:space="preserve"> de la sesión 81-2015 del 21 de diciembre de 2015</w:t>
      </w:r>
      <w:r w:rsidR="008E6EF3" w:rsidRPr="00496C10">
        <w:rPr>
          <w:rFonts w:cs="Arial"/>
          <w:color w:val="000000"/>
          <w:sz w:val="22"/>
          <w:szCs w:val="22"/>
        </w:rPr>
        <w:t>.</w:t>
      </w:r>
      <w:r w:rsidR="008E6EF3" w:rsidRPr="00496C10">
        <w:rPr>
          <w:rFonts w:cs="Arial"/>
          <w:bCs/>
          <w:sz w:val="22"/>
          <w:szCs w:val="22"/>
          <w:lang w:val="es-ES_tradnl"/>
        </w:rPr>
        <w:t xml:space="preserve">  </w:t>
      </w:r>
      <w:r w:rsidR="008E6EF3" w:rsidRPr="00496C10">
        <w:rPr>
          <w:rFonts w:cs="Arial"/>
          <w:sz w:val="22"/>
          <w:szCs w:val="22"/>
        </w:rPr>
        <w:t>Dichos documentos se adjuntan a la presente acta</w:t>
      </w:r>
      <w:r w:rsidR="008E6EF3" w:rsidRPr="00496C10">
        <w:rPr>
          <w:rFonts w:cs="Arial"/>
          <w:bCs/>
          <w:sz w:val="22"/>
          <w:szCs w:val="22"/>
          <w:lang w:val="es-ES_tradnl"/>
        </w:rPr>
        <w:t>.</w:t>
      </w:r>
    </w:p>
    <w:p w14:paraId="0AD4CB4A" w14:textId="77777777" w:rsidR="008E6EF3" w:rsidRDefault="008E6EF3" w:rsidP="008E6EF3">
      <w:pPr>
        <w:spacing w:line="360" w:lineRule="auto"/>
        <w:jc w:val="both"/>
        <w:rPr>
          <w:rFonts w:cs="Arial"/>
          <w:sz w:val="22"/>
          <w:szCs w:val="22"/>
        </w:rPr>
      </w:pPr>
    </w:p>
    <w:p w14:paraId="20877D5F" w14:textId="3C5D0EFA" w:rsidR="008E6EF3" w:rsidRDefault="008E6EF3" w:rsidP="008E6EF3">
      <w:pPr>
        <w:spacing w:line="360" w:lineRule="auto"/>
        <w:jc w:val="both"/>
        <w:rPr>
          <w:rFonts w:cs="Arial"/>
          <w:sz w:val="22"/>
          <w:szCs w:val="22"/>
          <w:lang w:val="es-CR"/>
        </w:rPr>
      </w:pPr>
      <w:r w:rsidRPr="004D24C7">
        <w:rPr>
          <w:rFonts w:cs="Arial"/>
          <w:sz w:val="22"/>
        </w:rPr>
        <w:t xml:space="preserve">La </w:t>
      </w:r>
      <w:r w:rsidR="006A185F">
        <w:rPr>
          <w:rFonts w:cs="Arial"/>
          <w:sz w:val="22"/>
          <w:lang w:val="es-ES_tradnl"/>
        </w:rPr>
        <w:t>arquitecta</w:t>
      </w:r>
      <w:r w:rsidR="00554ABC">
        <w:rPr>
          <w:rFonts w:cs="Arial"/>
          <w:sz w:val="22"/>
        </w:rPr>
        <w:t xml:space="preserve"> Salas Rodríguez </w:t>
      </w:r>
      <w:r w:rsidRPr="004D24C7">
        <w:rPr>
          <w:rFonts w:cs="Arial"/>
          <w:sz w:val="22"/>
        </w:rPr>
        <w:t>expone el detalle</w:t>
      </w:r>
      <w:r w:rsidRPr="004D24C7">
        <w:rPr>
          <w:rFonts w:cs="Arial"/>
          <w:sz w:val="22"/>
          <w:szCs w:val="22"/>
        </w:rPr>
        <w:t xml:space="preserve"> los alcances</w:t>
      </w:r>
      <w:r w:rsidRPr="004D24C7">
        <w:rPr>
          <w:rFonts w:cs="Arial"/>
          <w:color w:val="000000"/>
          <w:sz w:val="22"/>
          <w:szCs w:val="22"/>
        </w:rPr>
        <w:t xml:space="preserve"> del citado informe, destacando las razones en las que se fundamenta la entidad para justificar la ampliación del plazo de la respectiva línea de crédito</w:t>
      </w:r>
      <w:r>
        <w:rPr>
          <w:rFonts w:cs="Arial"/>
          <w:color w:val="000000"/>
          <w:sz w:val="22"/>
          <w:szCs w:val="22"/>
        </w:rPr>
        <w:t xml:space="preserve"> y los argumentos para </w:t>
      </w:r>
      <w:r w:rsidRPr="00B767D3">
        <w:rPr>
          <w:rFonts w:cs="Arial"/>
          <w:sz w:val="22"/>
          <w:szCs w:val="22"/>
          <w:lang w:val="es-CR"/>
        </w:rPr>
        <w:t>financiar</w:t>
      </w:r>
      <w:r w:rsidRPr="00B767D3">
        <w:rPr>
          <w:rFonts w:cs="Arial"/>
          <w:sz w:val="22"/>
          <w:szCs w:val="22"/>
          <w:lang w:val="es-ES_tradnl"/>
        </w:rPr>
        <w:t xml:space="preserve"> la suma adicional de </w:t>
      </w:r>
      <w:r w:rsidR="00554ABC">
        <w:rPr>
          <w:rFonts w:cs="Arial"/>
          <w:color w:val="000000"/>
          <w:sz w:val="22"/>
          <w:szCs w:val="22"/>
        </w:rPr>
        <w:t>¢28.709.748,99</w:t>
      </w:r>
      <w:r w:rsidRPr="00B767D3">
        <w:rPr>
          <w:rFonts w:cs="Arial"/>
          <w:sz w:val="22"/>
          <w:szCs w:val="22"/>
          <w:lang w:val="es-ES_tradnl"/>
        </w:rPr>
        <w:t xml:space="preserve"> que comprende </w:t>
      </w:r>
      <w:r w:rsidR="00554ABC">
        <w:rPr>
          <w:rFonts w:cs="Arial"/>
          <w:sz w:val="22"/>
          <w:szCs w:val="22"/>
          <w:lang w:val="es-ES_tradnl"/>
        </w:rPr>
        <w:t xml:space="preserve">una serie de </w:t>
      </w:r>
      <w:r w:rsidR="00554ABC">
        <w:rPr>
          <w:rFonts w:cs="Arial"/>
          <w:color w:val="000000"/>
          <w:sz w:val="22"/>
          <w:szCs w:val="22"/>
        </w:rPr>
        <w:t>obras pendientes que permitirán cumplir con las órdenes sanitarias emitidas por el Ministerio de Salud</w:t>
      </w:r>
      <w:r>
        <w:rPr>
          <w:rFonts w:cs="Arial"/>
          <w:sz w:val="22"/>
          <w:szCs w:val="22"/>
          <w:lang w:val="es-CR"/>
        </w:rPr>
        <w:t>.</w:t>
      </w:r>
    </w:p>
    <w:p w14:paraId="08E174CA" w14:textId="77777777" w:rsidR="008E6EF3" w:rsidRDefault="008E6EF3" w:rsidP="008E6EF3">
      <w:pPr>
        <w:spacing w:line="360" w:lineRule="auto"/>
        <w:jc w:val="both"/>
        <w:rPr>
          <w:rFonts w:cs="Arial"/>
          <w:sz w:val="22"/>
          <w:szCs w:val="22"/>
          <w:lang w:val="es-ES_tradnl"/>
        </w:rPr>
      </w:pPr>
    </w:p>
    <w:p w14:paraId="5344A9F4" w14:textId="636C6273" w:rsidR="008E6EF3" w:rsidRDefault="00554ABC" w:rsidP="008E6EF3">
      <w:pPr>
        <w:spacing w:line="360" w:lineRule="auto"/>
        <w:jc w:val="both"/>
        <w:rPr>
          <w:rFonts w:cs="Arial"/>
          <w:sz w:val="22"/>
          <w:szCs w:val="22"/>
          <w:lang w:val="es-CR" w:eastAsia="es-CR"/>
        </w:rPr>
      </w:pPr>
      <w:r w:rsidRPr="00A25DB7">
        <w:rPr>
          <w:rFonts w:cs="Arial"/>
          <w:sz w:val="22"/>
          <w:u w:val="single"/>
          <w:lang w:val="es-ES_tradnl"/>
        </w:rPr>
        <w:t xml:space="preserve">Minuto </w:t>
      </w:r>
      <w:r w:rsidR="005A2DDB">
        <w:rPr>
          <w:rFonts w:cs="Arial"/>
          <w:sz w:val="22"/>
          <w:u w:val="single"/>
          <w:lang w:val="es-ES_tradnl"/>
        </w:rPr>
        <w:t>95</w:t>
      </w:r>
      <w:r w:rsidRPr="00A25DB7">
        <w:rPr>
          <w:rFonts w:cs="Arial"/>
          <w:sz w:val="22"/>
          <w:u w:val="single"/>
          <w:lang w:val="es-ES_tradnl"/>
        </w:rPr>
        <w:t>:</w:t>
      </w:r>
      <w:r w:rsidR="005A2DDB">
        <w:rPr>
          <w:rFonts w:cs="Arial"/>
          <w:sz w:val="22"/>
          <w:u w:val="single"/>
          <w:lang w:val="es-ES_tradnl"/>
        </w:rPr>
        <w:t>15</w:t>
      </w:r>
      <w:r>
        <w:rPr>
          <w:rFonts w:cs="Arial"/>
          <w:sz w:val="22"/>
          <w:lang w:val="es-ES_tradnl"/>
        </w:rPr>
        <w:t xml:space="preserve"> </w:t>
      </w:r>
      <w:r w:rsidR="005A2DDB">
        <w:rPr>
          <w:rFonts w:cs="Arial"/>
          <w:sz w:val="22"/>
          <w:lang w:val="es-ES_tradnl"/>
        </w:rPr>
        <w:t xml:space="preserve">La Directora Presidenta informa que </w:t>
      </w:r>
      <w:r>
        <w:rPr>
          <w:rFonts w:cs="Arial"/>
          <w:sz w:val="22"/>
          <w:szCs w:val="22"/>
          <w:lang w:val="es-CR"/>
        </w:rPr>
        <w:t xml:space="preserve">el próximo 26 de agosto, un funcionario del Departamento Técnico estará asistiendo a una reunión en la Municipalidad de Bagaces, para analizar los aspectos técnicos que están generando atrasos en la formalización de este proyecto de vivienda.  Por consiguiente, propone que se posponga la resolución de la solicitud que ahora se conoce, para que una vez que se tengan los resultados de dicha reunión, la Administración presente a esta </w:t>
      </w:r>
      <w:r w:rsidRPr="00B90E5D">
        <w:rPr>
          <w:rFonts w:cs="Arial"/>
          <w:sz w:val="22"/>
          <w:szCs w:val="22"/>
          <w:lang w:val="es-CR"/>
        </w:rPr>
        <w:t>Junta Directiva</w:t>
      </w:r>
      <w:r>
        <w:rPr>
          <w:rFonts w:cs="Arial"/>
          <w:sz w:val="22"/>
          <w:szCs w:val="22"/>
          <w:lang w:val="es-CR"/>
        </w:rPr>
        <w:t xml:space="preserve"> la recomendación que corresponda.</w:t>
      </w:r>
    </w:p>
    <w:p w14:paraId="7C53DE25" w14:textId="77777777" w:rsidR="008E6EF3" w:rsidRDefault="008E6EF3" w:rsidP="008E6EF3">
      <w:pPr>
        <w:spacing w:line="360" w:lineRule="auto"/>
        <w:jc w:val="both"/>
        <w:rPr>
          <w:rFonts w:cs="Arial"/>
          <w:sz w:val="22"/>
          <w:szCs w:val="22"/>
          <w:lang w:val="es-CR" w:eastAsia="es-CR"/>
        </w:rPr>
      </w:pPr>
    </w:p>
    <w:p w14:paraId="08B2764C" w14:textId="5DF8D043" w:rsidR="005A2DDB" w:rsidRPr="005A2DDB" w:rsidRDefault="005A2DDB" w:rsidP="005A2DD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96</w:t>
      </w:r>
      <w:r w:rsidRPr="00A25DB7">
        <w:rPr>
          <w:rFonts w:cs="Arial"/>
          <w:sz w:val="22"/>
          <w:u w:val="single"/>
          <w:lang w:val="es-ES_tradnl"/>
        </w:rPr>
        <w:t>:</w:t>
      </w:r>
      <w:r>
        <w:rPr>
          <w:rFonts w:cs="Arial"/>
          <w:sz w:val="22"/>
          <w:u w:val="single"/>
          <w:lang w:val="es-ES_tradnl"/>
        </w:rPr>
        <w:t>05</w:t>
      </w:r>
      <w:r>
        <w:rPr>
          <w:rFonts w:cs="Arial"/>
          <w:sz w:val="22"/>
          <w:lang w:val="es-ES_tradnl"/>
        </w:rPr>
        <w:t xml:space="preserve"> Se acoge la anterior propuesta de la Directora Presidenta y, en consecuencia, la </w:t>
      </w:r>
      <w:r w:rsidRPr="005A2DDB">
        <w:rPr>
          <w:rFonts w:cs="Arial"/>
          <w:sz w:val="22"/>
          <w:szCs w:val="22"/>
          <w:lang w:val="es-CR"/>
        </w:rPr>
        <w:t>Junta Directiva</w:t>
      </w:r>
      <w:r>
        <w:rPr>
          <w:rFonts w:cs="Arial"/>
          <w:sz w:val="22"/>
          <w:szCs w:val="22"/>
          <w:lang w:val="es-CR"/>
        </w:rPr>
        <w:t xml:space="preserve"> toma el </w:t>
      </w:r>
      <w:r w:rsidRPr="007D6C60">
        <w:rPr>
          <w:rFonts w:cs="Arial"/>
          <w:b/>
          <w:bCs/>
          <w:sz w:val="22"/>
          <w:lang w:val="es-ES_tradnl"/>
        </w:rPr>
        <w:t xml:space="preserve">Acuerdo </w:t>
      </w:r>
      <w:r>
        <w:rPr>
          <w:rFonts w:cs="Arial"/>
          <w:b/>
          <w:bCs/>
          <w:sz w:val="22"/>
          <w:lang w:val="es-ES_tradnl"/>
        </w:rPr>
        <w:t xml:space="preserve">N° </w:t>
      </w:r>
      <w:r w:rsidRPr="007D6C60">
        <w:rPr>
          <w:rFonts w:cs="Arial"/>
          <w:b/>
          <w:bCs/>
          <w:sz w:val="22"/>
          <w:lang w:val="es-ES_tradnl"/>
        </w:rPr>
        <w:t>8</w:t>
      </w:r>
      <w:r>
        <w:rPr>
          <w:rFonts w:cs="Arial"/>
          <w:b/>
          <w:bCs/>
          <w:sz w:val="22"/>
          <w:lang w:val="es-ES_tradnl"/>
        </w:rPr>
        <w:t xml:space="preserve"> </w:t>
      </w:r>
      <w:r w:rsidRPr="005A2DDB">
        <w:rPr>
          <w:rFonts w:cs="Arial"/>
          <w:sz w:val="22"/>
          <w:lang w:val="es-ES_tradnl"/>
        </w:rPr>
        <w:t>que se anexa a esta minuta.</w:t>
      </w:r>
    </w:p>
    <w:p w14:paraId="7AE356FC" w14:textId="77777777" w:rsidR="00C27EF8" w:rsidRPr="00D14EAF" w:rsidRDefault="00C27EF8" w:rsidP="00C27EF8">
      <w:pPr>
        <w:spacing w:line="360" w:lineRule="auto"/>
        <w:jc w:val="both"/>
        <w:rPr>
          <w:rFonts w:cs="Arial"/>
          <w:b/>
          <w:sz w:val="22"/>
        </w:rPr>
      </w:pPr>
      <w:r w:rsidRPr="00D14EAF">
        <w:rPr>
          <w:rFonts w:cs="Arial"/>
          <w:b/>
          <w:sz w:val="22"/>
        </w:rPr>
        <w:t>************</w:t>
      </w:r>
    </w:p>
    <w:p w14:paraId="7E8CE8DF" w14:textId="77777777" w:rsidR="00C27EF8" w:rsidRDefault="00C27EF8" w:rsidP="00C27EF8">
      <w:pPr>
        <w:spacing w:line="360" w:lineRule="auto"/>
        <w:jc w:val="both"/>
        <w:rPr>
          <w:rFonts w:cs="Arial"/>
          <w:b/>
          <w:bCs/>
          <w:sz w:val="22"/>
          <w:szCs w:val="22"/>
          <w:u w:val="single"/>
          <w:lang w:val="es-ES_tradnl"/>
        </w:rPr>
      </w:pPr>
    </w:p>
    <w:p w14:paraId="7ECE9F6E" w14:textId="7C077E7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7D6C60" w:rsidRPr="007D6C60">
        <w:rPr>
          <w:rFonts w:cs="Arial"/>
          <w:b/>
          <w:bCs/>
          <w:sz w:val="22"/>
          <w:szCs w:val="22"/>
          <w:u w:val="single"/>
          <w:lang w:val="es-ES_tradnl"/>
        </w:rPr>
        <w:t>Solicitud de ampliación al plazo del contrato de administración de recursos del proyecto San Martín de Belén</w:t>
      </w:r>
    </w:p>
    <w:p w14:paraId="57C738DE" w14:textId="77777777" w:rsidR="00C27EF8" w:rsidRDefault="00C27EF8" w:rsidP="00C27EF8">
      <w:pPr>
        <w:spacing w:line="360" w:lineRule="auto"/>
        <w:jc w:val="both"/>
        <w:rPr>
          <w:rFonts w:cs="Arial"/>
          <w:sz w:val="22"/>
          <w:szCs w:val="22"/>
        </w:rPr>
      </w:pPr>
    </w:p>
    <w:p w14:paraId="180CF290" w14:textId="0271F49E" w:rsidR="008D02F0" w:rsidRPr="00BB303F" w:rsidRDefault="008D02F0" w:rsidP="008D02F0">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9</w:t>
      </w:r>
      <w:r w:rsidR="005A2DDB">
        <w:rPr>
          <w:rFonts w:cs="Arial"/>
          <w:sz w:val="22"/>
          <w:u w:val="single"/>
          <w:lang w:val="es-ES_tradnl"/>
        </w:rPr>
        <w:t>6</w:t>
      </w:r>
      <w:r w:rsidRPr="0039311E">
        <w:rPr>
          <w:rFonts w:cs="Arial"/>
          <w:sz w:val="22"/>
          <w:u w:val="single"/>
          <w:lang w:val="es-ES_tradnl"/>
        </w:rPr>
        <w:t>:</w:t>
      </w:r>
      <w:r>
        <w:rPr>
          <w:rFonts w:cs="Arial"/>
          <w:sz w:val="22"/>
          <w:u w:val="single"/>
          <w:lang w:val="es-ES_tradnl"/>
        </w:rPr>
        <w:t>1</w:t>
      </w:r>
      <w:r w:rsidR="005A2DDB">
        <w:rPr>
          <w:rFonts w:cs="Arial"/>
          <w:sz w:val="22"/>
          <w:u w:val="single"/>
          <w:lang w:val="es-ES_tradnl"/>
        </w:rPr>
        <w:t>0</w:t>
      </w:r>
      <w:r>
        <w:rPr>
          <w:rFonts w:cs="Arial"/>
          <w:sz w:val="22"/>
          <w:lang w:val="es-ES_tradnl"/>
        </w:rPr>
        <w:t xml:space="preserve"> Se conoce el oficio </w:t>
      </w:r>
      <w:r w:rsidRPr="00BB303F">
        <w:rPr>
          <w:rFonts w:cs="Arial"/>
          <w:color w:val="000000"/>
          <w:sz w:val="22"/>
          <w:szCs w:val="22"/>
        </w:rPr>
        <w:t>GG-ME-</w:t>
      </w:r>
      <w:r>
        <w:rPr>
          <w:rFonts w:cs="Arial"/>
          <w:color w:val="000000"/>
          <w:sz w:val="22"/>
          <w:szCs w:val="22"/>
        </w:rPr>
        <w:t>0</w:t>
      </w:r>
      <w:r w:rsidR="005A2DDB">
        <w:rPr>
          <w:rFonts w:cs="Arial"/>
          <w:color w:val="000000"/>
          <w:sz w:val="22"/>
          <w:szCs w:val="22"/>
        </w:rPr>
        <w:t>912</w:t>
      </w:r>
      <w:r w:rsidRPr="00BB303F">
        <w:rPr>
          <w:rFonts w:cs="Arial"/>
          <w:color w:val="000000"/>
          <w:sz w:val="22"/>
          <w:szCs w:val="22"/>
        </w:rPr>
        <w:t>-201</w:t>
      </w:r>
      <w:r>
        <w:rPr>
          <w:rFonts w:cs="Arial"/>
          <w:color w:val="000000"/>
          <w:sz w:val="22"/>
          <w:szCs w:val="22"/>
        </w:rPr>
        <w:t>9</w:t>
      </w:r>
      <w:r w:rsidRPr="00BB303F">
        <w:rPr>
          <w:rFonts w:cs="Arial"/>
          <w:color w:val="000000"/>
          <w:sz w:val="22"/>
          <w:szCs w:val="22"/>
        </w:rPr>
        <w:t xml:space="preserve"> del </w:t>
      </w:r>
      <w:r w:rsidR="005A2DDB">
        <w:rPr>
          <w:rFonts w:cs="Arial"/>
          <w:color w:val="000000"/>
          <w:sz w:val="22"/>
          <w:szCs w:val="22"/>
        </w:rPr>
        <w:t>23</w:t>
      </w:r>
      <w:r w:rsidRPr="00BB303F">
        <w:rPr>
          <w:rFonts w:cs="Arial"/>
          <w:color w:val="000000"/>
          <w:sz w:val="22"/>
          <w:szCs w:val="22"/>
        </w:rPr>
        <w:t xml:space="preserve"> de </w:t>
      </w:r>
      <w:r w:rsidR="005A2DDB">
        <w:rPr>
          <w:rFonts w:cs="Arial"/>
          <w:color w:val="000000"/>
          <w:sz w:val="22"/>
          <w:szCs w:val="22"/>
        </w:rPr>
        <w:t>agosto</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xml:space="preserve">, </w:t>
      </w:r>
      <w:r>
        <w:rPr>
          <w:rFonts w:cs="Arial"/>
          <w:color w:val="000000"/>
          <w:sz w:val="22"/>
          <w:szCs w:val="22"/>
        </w:rPr>
        <w:t>m</w:t>
      </w:r>
      <w:r w:rsidRPr="00BB303F">
        <w:rPr>
          <w:rFonts w:cs="Arial"/>
          <w:color w:val="000000"/>
          <w:sz w:val="22"/>
          <w:szCs w:val="22"/>
        </w:rPr>
        <w:t xml:space="preserve">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5A2DDB">
        <w:rPr>
          <w:rFonts w:cs="Arial"/>
          <w:sz w:val="22"/>
          <w:szCs w:val="22"/>
        </w:rPr>
        <w:t>963</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B303F">
        <w:rPr>
          <w:rFonts w:cs="Arial"/>
          <w:color w:val="000000"/>
          <w:sz w:val="22"/>
          <w:szCs w:val="22"/>
        </w:rPr>
        <w:t xml:space="preserve">, </w:t>
      </w:r>
      <w:r w:rsidRPr="00BB303F">
        <w:rPr>
          <w:rFonts w:cs="Arial"/>
          <w:bCs/>
          <w:sz w:val="22"/>
          <w:szCs w:val="22"/>
        </w:rPr>
        <w:t>que contiene los resultados del estudio efectuado a la solicitud</w:t>
      </w:r>
      <w:r w:rsidRPr="00BB303F">
        <w:rPr>
          <w:rFonts w:cs="Arial"/>
          <w:color w:val="000000"/>
          <w:sz w:val="22"/>
          <w:szCs w:val="22"/>
        </w:rPr>
        <w:t xml:space="preserve"> del Grupo Mutual Alajuela – La Vivienda de Ahorro y Préstamo,</w:t>
      </w:r>
      <w:r w:rsidRPr="00BB303F">
        <w:rPr>
          <w:rFonts w:cs="Arial"/>
          <w:sz w:val="22"/>
          <w:szCs w:val="22"/>
        </w:rPr>
        <w:t xml:space="preserve"> p</w:t>
      </w:r>
      <w:r w:rsidRPr="00BB303F">
        <w:rPr>
          <w:rFonts w:cs="Arial"/>
          <w:color w:val="000000"/>
          <w:sz w:val="22"/>
          <w:szCs w:val="22"/>
        </w:rPr>
        <w:t xml:space="preserve">ara prorrogar el plazo del contrato de administración de recursos del proyecto Condominio Vertical San Martín, ubicado en el </w:t>
      </w:r>
      <w:r w:rsidRPr="00BB303F">
        <w:rPr>
          <w:rFonts w:cs="Arial"/>
          <w:color w:val="000000"/>
          <w:sz w:val="22"/>
          <w:szCs w:val="22"/>
        </w:rPr>
        <w:lastRenderedPageBreak/>
        <w:t>distrito San Antonio del cantón de Belén, provincia de Heredia, y aprobado al amparo del artículo 59 de la Ley del Sistema Financiero Nacional para la Vivienda, según consta en el acuerdo N° 18 de la sesión 64-2015 del 28 de setiembre de 2015.</w:t>
      </w:r>
      <w:r>
        <w:rPr>
          <w:rFonts w:cs="Arial"/>
          <w:color w:val="000000"/>
          <w:sz w:val="22"/>
          <w:szCs w:val="22"/>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43C23409" w14:textId="77777777" w:rsidR="008D02F0" w:rsidRPr="00BB303F" w:rsidRDefault="008D02F0" w:rsidP="008D02F0">
      <w:pPr>
        <w:spacing w:line="360" w:lineRule="auto"/>
        <w:jc w:val="both"/>
        <w:rPr>
          <w:rFonts w:cs="Arial"/>
          <w:sz w:val="22"/>
          <w:szCs w:val="22"/>
        </w:rPr>
      </w:pPr>
    </w:p>
    <w:p w14:paraId="0C53202E" w14:textId="7B5D7979" w:rsidR="008D02F0" w:rsidRPr="00BB303F" w:rsidRDefault="008D02F0" w:rsidP="008D02F0">
      <w:pPr>
        <w:spacing w:line="360" w:lineRule="auto"/>
        <w:jc w:val="both"/>
        <w:rPr>
          <w:rFonts w:cs="Arial"/>
          <w:color w:val="000000"/>
          <w:sz w:val="22"/>
          <w:szCs w:val="22"/>
        </w:rPr>
      </w:pPr>
      <w:r w:rsidRPr="00BB303F">
        <w:rPr>
          <w:rFonts w:cs="Arial"/>
          <w:sz w:val="22"/>
          <w:szCs w:val="22"/>
        </w:rPr>
        <w:t xml:space="preserve">La </w:t>
      </w:r>
      <w:r w:rsidR="006A185F">
        <w:rPr>
          <w:rFonts w:cs="Arial"/>
          <w:sz w:val="22"/>
          <w:lang w:val="es-ES_tradnl"/>
        </w:rPr>
        <w:t>arquitecta</w:t>
      </w:r>
      <w:r w:rsidR="005A2DDB">
        <w:rPr>
          <w:rFonts w:cs="Arial"/>
          <w:sz w:val="22"/>
          <w:szCs w:val="22"/>
        </w:rPr>
        <w:t xml:space="preserve"> Salas Rodríguez</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 recom</w:t>
      </w:r>
      <w:r>
        <w:rPr>
          <w:rFonts w:cs="Arial"/>
          <w:color w:val="000000"/>
          <w:sz w:val="22"/>
          <w:szCs w:val="22"/>
        </w:rPr>
        <w:t>endando</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w:t>
      </w:r>
      <w:r w:rsidR="005A2DDB">
        <w:rPr>
          <w:rFonts w:cs="Arial"/>
          <w:color w:val="000000"/>
          <w:sz w:val="22"/>
          <w:szCs w:val="22"/>
        </w:rPr>
        <w:t>tres meses para la entrega del cierre técnico y financiero del proyecto.</w:t>
      </w:r>
    </w:p>
    <w:p w14:paraId="6C062F31" w14:textId="77777777" w:rsidR="008D02F0" w:rsidRDefault="008D02F0" w:rsidP="008D02F0">
      <w:pPr>
        <w:spacing w:line="360" w:lineRule="auto"/>
        <w:jc w:val="both"/>
        <w:rPr>
          <w:rFonts w:cs="Arial"/>
          <w:color w:val="000000"/>
          <w:sz w:val="22"/>
          <w:szCs w:val="22"/>
        </w:rPr>
      </w:pPr>
    </w:p>
    <w:p w14:paraId="444D6AA1" w14:textId="23535083" w:rsidR="008D02F0" w:rsidRDefault="008D02F0" w:rsidP="008D02F0">
      <w:pPr>
        <w:spacing w:line="360" w:lineRule="auto"/>
        <w:jc w:val="both"/>
        <w:rPr>
          <w:rFonts w:cs="Arial"/>
          <w:sz w:val="22"/>
          <w:lang w:val="es-ES_tradnl"/>
        </w:rPr>
      </w:pPr>
      <w:r>
        <w:rPr>
          <w:rFonts w:cs="Arial"/>
          <w:sz w:val="22"/>
          <w:u w:val="single"/>
          <w:lang w:val="es-ES_tradnl"/>
        </w:rPr>
        <w:t xml:space="preserve">Minuto </w:t>
      </w:r>
      <w:r w:rsidR="005A2DDB">
        <w:rPr>
          <w:rFonts w:cs="Arial"/>
          <w:sz w:val="22"/>
          <w:u w:val="single"/>
          <w:lang w:val="es-ES_tradnl"/>
        </w:rPr>
        <w:t>98</w:t>
      </w:r>
      <w:r w:rsidRPr="0039311E">
        <w:rPr>
          <w:rFonts w:cs="Arial"/>
          <w:sz w:val="22"/>
          <w:u w:val="single"/>
          <w:lang w:val="es-ES_tradnl"/>
        </w:rPr>
        <w:t>:</w:t>
      </w:r>
      <w:r>
        <w:rPr>
          <w:rFonts w:cs="Arial"/>
          <w:sz w:val="22"/>
          <w:u w:val="single"/>
          <w:lang w:val="es-ES_tradnl"/>
        </w:rPr>
        <w:t>10</w:t>
      </w:r>
      <w:r>
        <w:rPr>
          <w:rFonts w:cs="Arial"/>
          <w:sz w:val="22"/>
          <w:lang w:val="es-ES_tradnl"/>
        </w:rPr>
        <w:t xml:space="preserve"> Conocido</w:t>
      </w:r>
      <w:r w:rsidRPr="00BB303F">
        <w:rPr>
          <w:rFonts w:cs="Arial"/>
          <w:bCs/>
          <w:sz w:val="22"/>
          <w:szCs w:val="22"/>
        </w:rPr>
        <w:t xml:space="preserve"> el informe de la Dirección FOSUVI</w:t>
      </w:r>
      <w:r>
        <w:rPr>
          <w:rFonts w:cs="Arial"/>
          <w:bCs/>
          <w:sz w:val="22"/>
          <w:szCs w:val="22"/>
        </w:rPr>
        <w:t xml:space="preserve"> y </w:t>
      </w:r>
      <w:r w:rsidRPr="00BB303F">
        <w:rPr>
          <w:rFonts w:cs="Arial"/>
          <w:bCs/>
          <w:sz w:val="22"/>
          <w:szCs w:val="22"/>
        </w:rPr>
        <w:t>no habiendo objeciones de los señores Directores ni por parte de los funcionarios presentes, la Junta Directiva</w:t>
      </w:r>
      <w:r>
        <w:rPr>
          <w:rFonts w:cs="Arial"/>
          <w:bCs/>
          <w:sz w:val="22"/>
          <w:szCs w:val="22"/>
        </w:rPr>
        <w:t xml:space="preserve"> </w:t>
      </w:r>
      <w:r w:rsidRPr="00BB303F">
        <w:rPr>
          <w:rFonts w:cs="Arial"/>
          <w:bCs/>
          <w:sz w:val="22"/>
          <w:szCs w:val="22"/>
        </w:rPr>
        <w:t xml:space="preserve">resuelve acoger la recomendación de la Administración y, en consecuencia, toma el </w:t>
      </w:r>
      <w:r w:rsidRPr="002179B8">
        <w:rPr>
          <w:rFonts w:cs="Arial"/>
          <w:b/>
          <w:sz w:val="22"/>
          <w:lang w:val="es-ES_tradnl"/>
        </w:rPr>
        <w:t xml:space="preserve">Acuerdo N° </w:t>
      </w:r>
      <w:r>
        <w:rPr>
          <w:rFonts w:cs="Arial"/>
          <w:b/>
          <w:sz w:val="22"/>
          <w:lang w:val="es-ES_tradnl"/>
        </w:rPr>
        <w:t>9</w:t>
      </w:r>
      <w:r>
        <w:rPr>
          <w:rFonts w:cs="Arial"/>
          <w:sz w:val="22"/>
          <w:lang w:val="es-ES_tradnl"/>
        </w:rPr>
        <w:t xml:space="preserve"> que se anexa a esta minuta.</w:t>
      </w:r>
    </w:p>
    <w:p w14:paraId="17D333BF" w14:textId="77777777" w:rsidR="00C27EF8" w:rsidRPr="00D14EAF" w:rsidRDefault="00C27EF8" w:rsidP="00C27EF8">
      <w:pPr>
        <w:spacing w:line="360" w:lineRule="auto"/>
        <w:jc w:val="both"/>
        <w:rPr>
          <w:rFonts w:cs="Arial"/>
          <w:b/>
          <w:sz w:val="22"/>
        </w:rPr>
      </w:pPr>
      <w:r w:rsidRPr="00D14EAF">
        <w:rPr>
          <w:rFonts w:cs="Arial"/>
          <w:b/>
          <w:sz w:val="22"/>
        </w:rPr>
        <w:t>************</w:t>
      </w:r>
    </w:p>
    <w:p w14:paraId="1C74EA0D" w14:textId="77777777" w:rsidR="00C27EF8" w:rsidRDefault="00C27EF8" w:rsidP="00C27EF8">
      <w:pPr>
        <w:spacing w:line="360" w:lineRule="auto"/>
        <w:jc w:val="both"/>
        <w:rPr>
          <w:rFonts w:cs="Arial"/>
          <w:b/>
          <w:bCs/>
          <w:sz w:val="22"/>
          <w:szCs w:val="22"/>
          <w:u w:val="single"/>
          <w:lang w:val="es-ES_tradnl"/>
        </w:rPr>
      </w:pPr>
    </w:p>
    <w:p w14:paraId="4C43A906" w14:textId="284C394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7D6C60" w:rsidRPr="007D6C60">
        <w:rPr>
          <w:rFonts w:cs="Arial"/>
          <w:b/>
          <w:bCs/>
          <w:sz w:val="22"/>
          <w:szCs w:val="22"/>
          <w:u w:val="single"/>
          <w:lang w:val="es-ES_tradnl"/>
        </w:rPr>
        <w:t>Solicitud de ampliación al plazo del contrato de administración de recursos del proyecto Monte Cristo</w:t>
      </w:r>
    </w:p>
    <w:p w14:paraId="5AB81CC6" w14:textId="77777777" w:rsidR="00C27EF8" w:rsidRDefault="00C27EF8" w:rsidP="00C27EF8">
      <w:pPr>
        <w:spacing w:line="360" w:lineRule="auto"/>
        <w:jc w:val="both"/>
        <w:rPr>
          <w:rFonts w:cs="Arial"/>
          <w:sz w:val="22"/>
          <w:szCs w:val="22"/>
        </w:rPr>
      </w:pPr>
    </w:p>
    <w:p w14:paraId="464D6FC0" w14:textId="23C1007C" w:rsidR="005823F2" w:rsidRPr="00BC72AF" w:rsidRDefault="005823F2" w:rsidP="005823F2">
      <w:pPr>
        <w:spacing w:line="360" w:lineRule="auto"/>
        <w:jc w:val="both"/>
        <w:rPr>
          <w:rFonts w:cs="Arial"/>
          <w:color w:val="000000"/>
          <w:sz w:val="22"/>
          <w:szCs w:val="22"/>
        </w:rPr>
      </w:pPr>
      <w:r w:rsidRPr="0039311E">
        <w:rPr>
          <w:rFonts w:cs="Arial"/>
          <w:sz w:val="22"/>
          <w:u w:val="single"/>
          <w:lang w:val="es-ES_tradnl"/>
        </w:rPr>
        <w:t xml:space="preserve">Minuto </w:t>
      </w:r>
      <w:r w:rsidR="005A2DDB">
        <w:rPr>
          <w:rFonts w:cs="Arial"/>
          <w:sz w:val="22"/>
          <w:u w:val="single"/>
          <w:lang w:val="es-ES_tradnl"/>
        </w:rPr>
        <w:t>98</w:t>
      </w:r>
      <w:r w:rsidRPr="0039311E">
        <w:rPr>
          <w:rFonts w:cs="Arial"/>
          <w:sz w:val="22"/>
          <w:u w:val="single"/>
          <w:lang w:val="es-ES_tradnl"/>
        </w:rPr>
        <w:t>:</w:t>
      </w:r>
      <w:r w:rsidR="005A2DDB">
        <w:rPr>
          <w:rFonts w:cs="Arial"/>
          <w:sz w:val="22"/>
          <w:u w:val="single"/>
          <w:lang w:val="es-ES_tradnl"/>
        </w:rPr>
        <w:t>2</w:t>
      </w:r>
      <w:r>
        <w:rPr>
          <w:rFonts w:cs="Arial"/>
          <w:sz w:val="22"/>
          <w:u w:val="single"/>
          <w:lang w:val="es-ES_tradnl"/>
        </w:rPr>
        <w:t>5</w:t>
      </w:r>
      <w:r>
        <w:rPr>
          <w:rFonts w:cs="Arial"/>
          <w:sz w:val="22"/>
          <w:lang w:val="es-ES_tradnl"/>
        </w:rPr>
        <w:t xml:space="preserve"> Se conoce el oficio </w:t>
      </w:r>
      <w:r w:rsidRPr="00BC72AF">
        <w:rPr>
          <w:rFonts w:cs="Arial"/>
          <w:color w:val="000000"/>
          <w:sz w:val="22"/>
          <w:szCs w:val="22"/>
        </w:rPr>
        <w:t>GG-ME-</w:t>
      </w:r>
      <w:r>
        <w:rPr>
          <w:rFonts w:cs="Arial"/>
          <w:color w:val="000000"/>
          <w:sz w:val="22"/>
          <w:szCs w:val="22"/>
        </w:rPr>
        <w:t>0</w:t>
      </w:r>
      <w:r w:rsidR="005A2DDB">
        <w:rPr>
          <w:rFonts w:cs="Arial"/>
          <w:color w:val="000000"/>
          <w:sz w:val="22"/>
          <w:szCs w:val="22"/>
        </w:rPr>
        <w:t>909</w:t>
      </w:r>
      <w:r w:rsidRPr="00BC72AF">
        <w:rPr>
          <w:rFonts w:cs="Arial"/>
          <w:color w:val="000000"/>
          <w:sz w:val="22"/>
          <w:szCs w:val="22"/>
        </w:rPr>
        <w:t>-201</w:t>
      </w:r>
      <w:r>
        <w:rPr>
          <w:rFonts w:cs="Arial"/>
          <w:color w:val="000000"/>
          <w:sz w:val="22"/>
          <w:szCs w:val="22"/>
        </w:rPr>
        <w:t>9</w:t>
      </w:r>
      <w:r w:rsidRPr="00BC72AF">
        <w:rPr>
          <w:rFonts w:cs="Arial"/>
          <w:color w:val="000000"/>
          <w:sz w:val="22"/>
          <w:szCs w:val="22"/>
        </w:rPr>
        <w:t xml:space="preserve"> del </w:t>
      </w:r>
      <w:r w:rsidR="005A2DDB">
        <w:rPr>
          <w:rFonts w:cs="Arial"/>
          <w:color w:val="000000"/>
          <w:sz w:val="22"/>
          <w:szCs w:val="22"/>
        </w:rPr>
        <w:t>23</w:t>
      </w:r>
      <w:r w:rsidRPr="00BC72AF">
        <w:rPr>
          <w:rFonts w:cs="Arial"/>
          <w:color w:val="000000"/>
          <w:sz w:val="22"/>
          <w:szCs w:val="22"/>
        </w:rPr>
        <w:t xml:space="preserve"> de </w:t>
      </w:r>
      <w:r w:rsidR="005A2DDB">
        <w:rPr>
          <w:rFonts w:cs="Arial"/>
          <w:color w:val="000000"/>
          <w:sz w:val="22"/>
          <w:szCs w:val="22"/>
        </w:rPr>
        <w:t>agosto</w:t>
      </w:r>
      <w:r w:rsidRPr="00BC72AF">
        <w:rPr>
          <w:rFonts w:cs="Arial"/>
          <w:color w:val="000000"/>
          <w:sz w:val="22"/>
          <w:szCs w:val="22"/>
        </w:rPr>
        <w:t xml:space="preserve"> de 201</w:t>
      </w:r>
      <w:r>
        <w:rPr>
          <w:rFonts w:cs="Arial"/>
          <w:color w:val="000000"/>
          <w:sz w:val="22"/>
          <w:szCs w:val="22"/>
        </w:rPr>
        <w:t>9</w:t>
      </w:r>
      <w:r w:rsidRPr="00BC72A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5A2DDB">
        <w:rPr>
          <w:rFonts w:cs="Arial"/>
          <w:sz w:val="22"/>
          <w:szCs w:val="22"/>
        </w:rPr>
        <w:t>969</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sidR="005A2DDB">
        <w:rPr>
          <w:rFonts w:cs="Arial"/>
          <w:color w:val="000000"/>
          <w:sz w:val="22"/>
          <w:szCs w:val="22"/>
        </w:rPr>
        <w:t xml:space="preserve"> Grupo Mutual Alajuela – La Vivienda </w:t>
      </w:r>
      <w:r w:rsidR="005A2DDB"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 xml:space="preserve">del contrato de administración de recursos del </w:t>
      </w:r>
      <w:r w:rsidRPr="00BC72AF">
        <w:rPr>
          <w:rFonts w:cs="Arial"/>
          <w:color w:val="000000"/>
          <w:sz w:val="22"/>
          <w:szCs w:val="22"/>
        </w:rPr>
        <w:t xml:space="preserve">proyecto habitacional </w:t>
      </w:r>
      <w:r w:rsidR="005A2DDB">
        <w:rPr>
          <w:rFonts w:cs="Arial"/>
          <w:sz w:val="22"/>
          <w:szCs w:val="22"/>
        </w:rPr>
        <w:t>Monte Cristo</w:t>
      </w:r>
      <w:r w:rsidR="005A2DDB" w:rsidRPr="00EE6836">
        <w:rPr>
          <w:rFonts w:cs="Arial"/>
          <w:sz w:val="22"/>
          <w:szCs w:val="22"/>
        </w:rPr>
        <w:t xml:space="preserve">, ubicado en el </w:t>
      </w:r>
      <w:r w:rsidR="005A2DDB" w:rsidRPr="009B24D3">
        <w:rPr>
          <w:rFonts w:cs="Arial"/>
          <w:sz w:val="22"/>
          <w:szCs w:val="22"/>
        </w:rPr>
        <w:t>distrito y cantón de Upala, provincia de Alajuela</w:t>
      </w:r>
      <w:r w:rsidR="005A2DDB">
        <w:rPr>
          <w:rFonts w:cs="Arial"/>
          <w:sz w:val="22"/>
          <w:szCs w:val="22"/>
        </w:rPr>
        <w:t xml:space="preserve">, y aprobado </w:t>
      </w:r>
      <w:r w:rsidR="005A2DDB" w:rsidRPr="00BB303F">
        <w:rPr>
          <w:rFonts w:cs="Arial"/>
          <w:sz w:val="22"/>
          <w:szCs w:val="22"/>
        </w:rPr>
        <w:t xml:space="preserve">mediante el acuerdo </w:t>
      </w:r>
      <w:r w:rsidR="005A2DDB">
        <w:rPr>
          <w:rFonts w:cs="Arial"/>
          <w:color w:val="000000"/>
          <w:sz w:val="22"/>
          <w:szCs w:val="22"/>
        </w:rPr>
        <w:t>N° 3</w:t>
      </w:r>
      <w:r w:rsidR="005A2DDB" w:rsidRPr="00136436">
        <w:rPr>
          <w:rFonts w:cs="Arial"/>
          <w:color w:val="000000"/>
          <w:sz w:val="22"/>
          <w:szCs w:val="22"/>
        </w:rPr>
        <w:t xml:space="preserve"> de la sesión </w:t>
      </w:r>
      <w:r w:rsidR="005A2DDB">
        <w:rPr>
          <w:rFonts w:cs="Arial"/>
          <w:color w:val="000000"/>
          <w:sz w:val="22"/>
          <w:szCs w:val="22"/>
        </w:rPr>
        <w:t>78</w:t>
      </w:r>
      <w:r w:rsidR="005A2DDB" w:rsidRPr="00136436">
        <w:rPr>
          <w:rFonts w:cs="Arial"/>
          <w:color w:val="000000"/>
          <w:sz w:val="22"/>
          <w:szCs w:val="22"/>
        </w:rPr>
        <w:t>-201</w:t>
      </w:r>
      <w:r w:rsidR="005A2DDB">
        <w:rPr>
          <w:rFonts w:cs="Arial"/>
          <w:color w:val="000000"/>
          <w:sz w:val="22"/>
          <w:szCs w:val="22"/>
        </w:rPr>
        <w:t>8</w:t>
      </w:r>
      <w:r w:rsidR="005A2DDB" w:rsidRPr="00136436">
        <w:rPr>
          <w:rFonts w:cs="Arial"/>
          <w:color w:val="000000"/>
          <w:sz w:val="22"/>
          <w:szCs w:val="22"/>
        </w:rPr>
        <w:t xml:space="preserve"> del </w:t>
      </w:r>
      <w:r w:rsidR="005A2DDB">
        <w:rPr>
          <w:rFonts w:cs="Arial"/>
          <w:color w:val="000000"/>
          <w:sz w:val="22"/>
          <w:szCs w:val="22"/>
        </w:rPr>
        <w:t>20</w:t>
      </w:r>
      <w:r w:rsidR="005A2DDB" w:rsidRPr="00136436">
        <w:rPr>
          <w:rFonts w:cs="Arial"/>
          <w:color w:val="000000"/>
          <w:sz w:val="22"/>
          <w:szCs w:val="22"/>
        </w:rPr>
        <w:t xml:space="preserve"> de </w:t>
      </w:r>
      <w:r w:rsidR="005A2DDB">
        <w:rPr>
          <w:rFonts w:cs="Arial"/>
          <w:color w:val="000000"/>
          <w:sz w:val="22"/>
          <w:szCs w:val="22"/>
        </w:rPr>
        <w:t>diciembre</w:t>
      </w:r>
      <w:r w:rsidR="005A2DDB" w:rsidRPr="00136436">
        <w:rPr>
          <w:rFonts w:cs="Arial"/>
          <w:color w:val="000000"/>
          <w:sz w:val="22"/>
          <w:szCs w:val="22"/>
        </w:rPr>
        <w:t xml:space="preserve"> de 201</w:t>
      </w:r>
      <w:r w:rsidR="005A2DDB">
        <w:rPr>
          <w:rFonts w:cs="Arial"/>
          <w:color w:val="000000"/>
          <w:sz w:val="22"/>
          <w:szCs w:val="22"/>
        </w:rPr>
        <w:t>8</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23C4FFC7" w14:textId="77777777" w:rsidR="005823F2" w:rsidRPr="00BC72AF" w:rsidRDefault="005823F2" w:rsidP="005823F2">
      <w:pPr>
        <w:spacing w:line="360" w:lineRule="auto"/>
        <w:jc w:val="both"/>
        <w:rPr>
          <w:rFonts w:cs="Arial"/>
          <w:color w:val="000000"/>
          <w:sz w:val="22"/>
          <w:szCs w:val="22"/>
        </w:rPr>
      </w:pPr>
    </w:p>
    <w:p w14:paraId="579545C4" w14:textId="398938AE" w:rsidR="005823F2" w:rsidRDefault="005823F2" w:rsidP="005823F2">
      <w:pPr>
        <w:spacing w:line="360" w:lineRule="auto"/>
        <w:jc w:val="both"/>
        <w:rPr>
          <w:rFonts w:cs="Arial"/>
          <w:color w:val="000000"/>
          <w:sz w:val="22"/>
          <w:szCs w:val="22"/>
        </w:rPr>
      </w:pPr>
      <w:r w:rsidRPr="00BC72AF">
        <w:rPr>
          <w:rFonts w:cs="Arial"/>
          <w:color w:val="000000"/>
          <w:sz w:val="22"/>
          <w:szCs w:val="22"/>
        </w:rPr>
        <w:t>La</w:t>
      </w:r>
      <w:r w:rsidR="005A2DDB">
        <w:rPr>
          <w:rFonts w:cs="Arial"/>
          <w:color w:val="000000"/>
          <w:sz w:val="22"/>
          <w:szCs w:val="22"/>
        </w:rPr>
        <w:t xml:space="preserve"> </w:t>
      </w:r>
      <w:r w:rsidR="006A185F">
        <w:rPr>
          <w:rFonts w:cs="Arial"/>
          <w:sz w:val="22"/>
          <w:lang w:val="es-ES_tradnl"/>
        </w:rPr>
        <w:t>arquitecta</w:t>
      </w:r>
      <w:r w:rsidR="005A2DDB">
        <w:rPr>
          <w:rFonts w:cs="Arial"/>
          <w:color w:val="000000"/>
          <w:sz w:val="22"/>
          <w:szCs w:val="22"/>
        </w:rPr>
        <w:t xml:space="preserve"> Salas Rodríguez</w:t>
      </w:r>
      <w:r w:rsidRPr="00BC72AF">
        <w:rPr>
          <w:rFonts w:cs="Arial"/>
          <w:color w:val="000000"/>
          <w:sz w:val="22"/>
          <w:szCs w:val="22"/>
        </w:rPr>
        <w:t xml:space="preserve"> 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w:t>
      </w:r>
      <w:r w:rsidR="005A2DDB">
        <w:rPr>
          <w:rFonts w:cs="Arial"/>
          <w:color w:val="000000"/>
          <w:sz w:val="22"/>
          <w:szCs w:val="22"/>
        </w:rPr>
        <w:t>por un plazo total de tres meses, con el fin de formalizar las cinco operaciones pendientes, manteniendo sin modificación el plazo constructivo de las viviendas y el plazo para la entrega del cierre técnico y financiero del proyecto.</w:t>
      </w:r>
    </w:p>
    <w:p w14:paraId="14A24D31" w14:textId="77777777" w:rsidR="005823F2" w:rsidRDefault="005823F2" w:rsidP="005823F2">
      <w:pPr>
        <w:spacing w:line="360" w:lineRule="auto"/>
        <w:jc w:val="both"/>
        <w:rPr>
          <w:rFonts w:cs="Arial"/>
          <w:color w:val="000000"/>
          <w:sz w:val="22"/>
          <w:szCs w:val="22"/>
        </w:rPr>
      </w:pPr>
    </w:p>
    <w:p w14:paraId="2D3B7447" w14:textId="54ADF9EA" w:rsidR="00C27EF8" w:rsidRPr="005823F2" w:rsidRDefault="005823F2" w:rsidP="00C27EF8">
      <w:pPr>
        <w:spacing w:line="360" w:lineRule="auto"/>
        <w:jc w:val="both"/>
        <w:rPr>
          <w:rFonts w:cs="Arial"/>
          <w:color w:val="000000"/>
          <w:sz w:val="22"/>
          <w:szCs w:val="22"/>
        </w:rPr>
      </w:pPr>
      <w:r w:rsidRPr="00A25DB7">
        <w:rPr>
          <w:rFonts w:cs="Arial"/>
          <w:sz w:val="22"/>
          <w:u w:val="single"/>
          <w:lang w:val="es-ES_tradnl"/>
        </w:rPr>
        <w:t xml:space="preserve">Minuto </w:t>
      </w:r>
      <w:r w:rsidR="005A2DDB">
        <w:rPr>
          <w:rFonts w:cs="Arial"/>
          <w:sz w:val="22"/>
          <w:u w:val="single"/>
          <w:lang w:val="es-ES_tradnl"/>
        </w:rPr>
        <w:t>101</w:t>
      </w:r>
      <w:r w:rsidRPr="00A25DB7">
        <w:rPr>
          <w:rFonts w:cs="Arial"/>
          <w:sz w:val="22"/>
          <w:u w:val="single"/>
          <w:lang w:val="es-ES_tradnl"/>
        </w:rPr>
        <w:t>:</w:t>
      </w:r>
      <w:r w:rsidR="005A2DDB">
        <w:rPr>
          <w:rFonts w:cs="Arial"/>
          <w:sz w:val="22"/>
          <w:u w:val="single"/>
          <w:lang w:val="es-ES_tradnl"/>
        </w:rPr>
        <w:t>10</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sidRPr="00D87944">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p>
    <w:p w14:paraId="5CE886F5" w14:textId="77777777" w:rsidR="00C27EF8" w:rsidRPr="00D14EAF" w:rsidRDefault="00C27EF8" w:rsidP="00C27EF8">
      <w:pPr>
        <w:spacing w:line="360" w:lineRule="auto"/>
        <w:jc w:val="both"/>
        <w:rPr>
          <w:rFonts w:cs="Arial"/>
          <w:b/>
          <w:sz w:val="22"/>
        </w:rPr>
      </w:pPr>
      <w:r w:rsidRPr="00D14EAF">
        <w:rPr>
          <w:rFonts w:cs="Arial"/>
          <w:b/>
          <w:sz w:val="22"/>
        </w:rPr>
        <w:t>************</w:t>
      </w:r>
    </w:p>
    <w:p w14:paraId="5F8E4390" w14:textId="77777777" w:rsidR="00C27EF8" w:rsidRDefault="00C27EF8" w:rsidP="00C27EF8">
      <w:pPr>
        <w:spacing w:line="360" w:lineRule="auto"/>
        <w:jc w:val="both"/>
        <w:rPr>
          <w:rFonts w:cs="Arial"/>
          <w:b/>
          <w:bCs/>
          <w:sz w:val="22"/>
          <w:szCs w:val="22"/>
          <w:u w:val="single"/>
          <w:lang w:val="es-ES_tradnl"/>
        </w:rPr>
      </w:pPr>
    </w:p>
    <w:p w14:paraId="6FC2CDFE" w14:textId="189A20C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0820E5" w:rsidRPr="000820E5">
        <w:rPr>
          <w:rFonts w:cs="Arial"/>
          <w:b/>
          <w:bCs/>
          <w:sz w:val="22"/>
          <w:szCs w:val="22"/>
          <w:u w:val="single"/>
          <w:lang w:val="es-ES_tradnl"/>
        </w:rPr>
        <w:t>Solicitud de ampliación al plazo del contrato de administración de recursos del proyecto Agujas</w:t>
      </w:r>
    </w:p>
    <w:p w14:paraId="1F656B95" w14:textId="77777777" w:rsidR="00C27EF8" w:rsidRDefault="00C27EF8" w:rsidP="00C27EF8">
      <w:pPr>
        <w:spacing w:line="360" w:lineRule="auto"/>
        <w:jc w:val="both"/>
        <w:rPr>
          <w:rFonts w:cs="Arial"/>
          <w:sz w:val="22"/>
          <w:szCs w:val="22"/>
        </w:rPr>
      </w:pPr>
    </w:p>
    <w:p w14:paraId="1CE50F68" w14:textId="18BCFB8B" w:rsidR="00FC4BB1" w:rsidRPr="00911E34" w:rsidRDefault="00FC4BB1" w:rsidP="00FC4BB1">
      <w:pPr>
        <w:spacing w:line="360" w:lineRule="auto"/>
        <w:jc w:val="both"/>
        <w:rPr>
          <w:rFonts w:cs="Arial"/>
          <w:sz w:val="22"/>
          <w:szCs w:val="22"/>
        </w:rPr>
      </w:pPr>
      <w:r w:rsidRPr="0039311E">
        <w:rPr>
          <w:rFonts w:cs="Arial"/>
          <w:sz w:val="22"/>
          <w:u w:val="single"/>
          <w:lang w:val="es-ES_tradnl"/>
        </w:rPr>
        <w:t xml:space="preserve">Minuto </w:t>
      </w:r>
      <w:r w:rsidR="005A2DDB">
        <w:rPr>
          <w:rFonts w:cs="Arial"/>
          <w:sz w:val="22"/>
          <w:u w:val="single"/>
          <w:lang w:val="es-ES_tradnl"/>
        </w:rPr>
        <w:t>111</w:t>
      </w:r>
      <w:r w:rsidRPr="0039311E">
        <w:rPr>
          <w:rFonts w:cs="Arial"/>
          <w:sz w:val="22"/>
          <w:u w:val="single"/>
          <w:lang w:val="es-ES_tradnl"/>
        </w:rPr>
        <w:t>:</w:t>
      </w:r>
      <w:r w:rsidR="005A2DDB">
        <w:rPr>
          <w:rFonts w:cs="Arial"/>
          <w:sz w:val="22"/>
          <w:u w:val="single"/>
          <w:lang w:val="es-ES_tradnl"/>
        </w:rPr>
        <w:t>35</w:t>
      </w:r>
      <w:r>
        <w:rPr>
          <w:rFonts w:cs="Arial"/>
          <w:sz w:val="22"/>
          <w:lang w:val="es-ES_tradnl"/>
        </w:rPr>
        <w:t xml:space="preserve"> Se conoce el oficio </w:t>
      </w:r>
      <w:r>
        <w:rPr>
          <w:rFonts w:cs="Arial"/>
          <w:color w:val="000000"/>
          <w:sz w:val="22"/>
          <w:szCs w:val="22"/>
        </w:rPr>
        <w:t>GG-ME-0</w:t>
      </w:r>
      <w:r w:rsidR="005A2DDB">
        <w:rPr>
          <w:rFonts w:cs="Arial"/>
          <w:color w:val="000000"/>
          <w:sz w:val="22"/>
          <w:szCs w:val="22"/>
        </w:rPr>
        <w:t>907</w:t>
      </w:r>
      <w:r>
        <w:rPr>
          <w:rFonts w:cs="Arial"/>
          <w:color w:val="000000"/>
          <w:sz w:val="22"/>
          <w:szCs w:val="22"/>
        </w:rPr>
        <w:t>-2019 del 2</w:t>
      </w:r>
      <w:r w:rsidR="005A2DDB">
        <w:rPr>
          <w:rFonts w:cs="Arial"/>
          <w:color w:val="000000"/>
          <w:sz w:val="22"/>
          <w:szCs w:val="22"/>
        </w:rPr>
        <w:t>3</w:t>
      </w:r>
      <w:r>
        <w:rPr>
          <w:rFonts w:cs="Arial"/>
          <w:color w:val="000000"/>
          <w:sz w:val="22"/>
          <w:szCs w:val="22"/>
        </w:rPr>
        <w:t xml:space="preserve"> de </w:t>
      </w:r>
      <w:r w:rsidR="005A2DDB">
        <w:rPr>
          <w:rFonts w:cs="Arial"/>
          <w:color w:val="000000"/>
          <w:sz w:val="22"/>
          <w:szCs w:val="22"/>
        </w:rPr>
        <w:t>agosto</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DF-OF-0</w:t>
      </w:r>
      <w:r w:rsidR="005A2DDB">
        <w:rPr>
          <w:rFonts w:cs="Arial"/>
          <w:color w:val="000000"/>
          <w:sz w:val="22"/>
        </w:rPr>
        <w:t>965</w:t>
      </w:r>
      <w:r w:rsidRPr="00082430">
        <w:rPr>
          <w:rFonts w:cs="Arial"/>
          <w:color w:val="000000"/>
          <w:sz w:val="22"/>
        </w:rPr>
        <w:t>-201</w:t>
      </w:r>
      <w:r>
        <w:rPr>
          <w:rFonts w:cs="Arial"/>
          <w:color w:val="000000"/>
          <w:sz w:val="22"/>
        </w:rPr>
        <w:t>9</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Las Agujas</w:t>
      </w:r>
      <w:r w:rsidRPr="002114E6">
        <w:rPr>
          <w:rFonts w:cs="Arial"/>
          <w:sz w:val="22"/>
          <w:szCs w:val="22"/>
        </w:rPr>
        <w:t>, ubicado en el distrito</w:t>
      </w:r>
      <w:r>
        <w:rPr>
          <w:rFonts w:cs="Arial"/>
          <w:sz w:val="22"/>
          <w:szCs w:val="22"/>
        </w:rPr>
        <w:t xml:space="preserve"> Tárcoles del cantón de Garabito, provincia de Puntarenas</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 de</w:t>
      </w:r>
      <w:r w:rsidRPr="00911E34">
        <w:rPr>
          <w:rFonts w:cs="Arial"/>
          <w:color w:val="000000"/>
          <w:sz w:val="22"/>
          <w:szCs w:val="22"/>
        </w:rPr>
        <w:t xml:space="preserve"> la sesión </w:t>
      </w:r>
      <w:r>
        <w:rPr>
          <w:rFonts w:cs="Arial"/>
          <w:color w:val="000000"/>
          <w:sz w:val="22"/>
          <w:szCs w:val="22"/>
        </w:rPr>
        <w:t xml:space="preserve">79-2016 </w:t>
      </w:r>
      <w:r w:rsidRPr="00911E34">
        <w:rPr>
          <w:rFonts w:cs="Arial"/>
          <w:color w:val="000000"/>
          <w:sz w:val="22"/>
          <w:szCs w:val="22"/>
        </w:rPr>
        <w:t xml:space="preserve">del </w:t>
      </w:r>
      <w:r>
        <w:rPr>
          <w:rFonts w:cs="Arial"/>
          <w:color w:val="000000"/>
          <w:sz w:val="22"/>
          <w:szCs w:val="22"/>
        </w:rPr>
        <w:t>07</w:t>
      </w:r>
      <w:r w:rsidRPr="00911E34">
        <w:rPr>
          <w:rFonts w:cs="Arial"/>
          <w:color w:val="000000"/>
          <w:sz w:val="22"/>
          <w:szCs w:val="22"/>
        </w:rPr>
        <w:t xml:space="preserve"> de </w:t>
      </w:r>
      <w:r>
        <w:rPr>
          <w:rFonts w:cs="Arial"/>
          <w:color w:val="000000"/>
          <w:sz w:val="22"/>
          <w:szCs w:val="22"/>
        </w:rPr>
        <w:t>noviembre</w:t>
      </w:r>
      <w:r w:rsidRPr="00911E34">
        <w:rPr>
          <w:rFonts w:cs="Arial"/>
          <w:color w:val="000000"/>
          <w:sz w:val="22"/>
          <w:szCs w:val="22"/>
        </w:rPr>
        <w:t xml:space="preserve"> de 20</w:t>
      </w:r>
      <w:r>
        <w:rPr>
          <w:rFonts w:cs="Arial"/>
          <w:color w:val="000000"/>
          <w:sz w:val="22"/>
          <w:szCs w:val="22"/>
        </w:rPr>
        <w:t>16</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1A8CD549" w14:textId="77777777" w:rsidR="00FC4BB1" w:rsidRPr="00911E34" w:rsidRDefault="00FC4BB1" w:rsidP="00FC4BB1">
      <w:pPr>
        <w:spacing w:line="360" w:lineRule="auto"/>
        <w:jc w:val="both"/>
        <w:rPr>
          <w:rFonts w:cs="Arial"/>
          <w:sz w:val="22"/>
          <w:szCs w:val="22"/>
        </w:rPr>
      </w:pPr>
    </w:p>
    <w:p w14:paraId="27DF1675" w14:textId="01DD7C41" w:rsidR="00FC4BB1" w:rsidRDefault="00FC4BB1" w:rsidP="00FC4BB1">
      <w:pPr>
        <w:spacing w:line="360" w:lineRule="auto"/>
        <w:jc w:val="both"/>
        <w:rPr>
          <w:rFonts w:cs="Arial"/>
          <w:color w:val="000000"/>
          <w:sz w:val="22"/>
          <w:szCs w:val="22"/>
        </w:rPr>
      </w:pPr>
      <w:r>
        <w:rPr>
          <w:rFonts w:cs="Arial"/>
          <w:sz w:val="22"/>
        </w:rPr>
        <w:t xml:space="preserve">La </w:t>
      </w:r>
      <w:r w:rsidR="006A185F">
        <w:rPr>
          <w:rFonts w:cs="Arial"/>
          <w:sz w:val="22"/>
          <w:lang w:val="es-ES_tradnl"/>
        </w:rPr>
        <w:t>arquitecta</w:t>
      </w:r>
      <w:r w:rsidR="005A2DDB">
        <w:rPr>
          <w:rFonts w:cs="Arial"/>
          <w:sz w:val="22"/>
        </w:rPr>
        <w:t xml:space="preserve"> Salas </w:t>
      </w:r>
      <w:r w:rsidR="001C58F2">
        <w:rPr>
          <w:rFonts w:cs="Arial"/>
          <w:sz w:val="22"/>
        </w:rPr>
        <w:t xml:space="preserve">Rodríguez </w:t>
      </w:r>
      <w:r>
        <w:rPr>
          <w:rFonts w:cs="Arial"/>
          <w:sz w:val="22"/>
        </w:rPr>
        <w:t>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001C58F2">
        <w:rPr>
          <w:rFonts w:cs="Arial"/>
          <w:sz w:val="22"/>
          <w:szCs w:val="22"/>
        </w:rPr>
        <w:t>ocho meses al respectivo contrato de administración de recursos</w:t>
      </w:r>
      <w:r w:rsidRPr="00BD3192">
        <w:rPr>
          <w:rFonts w:cs="Arial"/>
          <w:sz w:val="22"/>
          <w:szCs w:val="22"/>
        </w:rPr>
        <w:t>.</w:t>
      </w:r>
    </w:p>
    <w:p w14:paraId="346D3E2D" w14:textId="77777777" w:rsidR="00FC4BB1" w:rsidRDefault="00FC4BB1" w:rsidP="00FC4BB1">
      <w:pPr>
        <w:spacing w:line="360" w:lineRule="auto"/>
        <w:jc w:val="both"/>
        <w:rPr>
          <w:rFonts w:cs="Arial"/>
          <w:color w:val="000000"/>
          <w:sz w:val="22"/>
          <w:szCs w:val="22"/>
        </w:rPr>
      </w:pPr>
    </w:p>
    <w:p w14:paraId="5DF71C9D" w14:textId="2446ACD3" w:rsidR="00FC4BB1" w:rsidRDefault="00FC4BB1" w:rsidP="00FC4BB1">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1C58F2">
        <w:rPr>
          <w:rFonts w:cs="Arial"/>
          <w:sz w:val="22"/>
          <w:u w:val="single"/>
          <w:lang w:val="es-ES_tradnl"/>
        </w:rPr>
        <w:t>1</w:t>
      </w:r>
      <w:r w:rsidR="00EA6D1F">
        <w:rPr>
          <w:rFonts w:cs="Arial"/>
          <w:sz w:val="22"/>
          <w:u w:val="single"/>
          <w:lang w:val="es-ES_tradnl"/>
        </w:rPr>
        <w:t>11</w:t>
      </w:r>
      <w:r w:rsidRPr="0039311E">
        <w:rPr>
          <w:rFonts w:cs="Arial"/>
          <w:sz w:val="22"/>
          <w:u w:val="single"/>
          <w:lang w:val="es-ES_tradnl"/>
        </w:rPr>
        <w:t>:</w:t>
      </w:r>
      <w:r w:rsidR="00EA6D1F">
        <w:rPr>
          <w:rFonts w:cs="Arial"/>
          <w:sz w:val="22"/>
          <w:u w:val="single"/>
          <w:lang w:val="es-ES_tradnl"/>
        </w:rPr>
        <w:t>40</w:t>
      </w:r>
      <w:r>
        <w:rPr>
          <w:rFonts w:cs="Arial"/>
          <w:sz w:val="22"/>
          <w:lang w:val="es-ES_tradnl"/>
        </w:rPr>
        <w:t xml:space="preserve"> Conocida </w:t>
      </w:r>
      <w:r w:rsidR="00EA6D1F">
        <w:rPr>
          <w:rFonts w:cs="Arial"/>
          <w:sz w:val="22"/>
          <w:lang w:val="es-ES_tradnl"/>
        </w:rPr>
        <w:t xml:space="preserve">y suficientemente discutida </w:t>
      </w:r>
      <w:r>
        <w:rPr>
          <w:rFonts w:cs="Arial"/>
          <w:sz w:val="22"/>
          <w:lang w:val="es-ES_tradnl"/>
        </w:rPr>
        <w:t>la propuesta de la Dirección FOSUVI</w:t>
      </w:r>
      <w:r>
        <w:rPr>
          <w:rFonts w:cs="Arial"/>
          <w:sz w:val="22"/>
          <w:szCs w:val="22"/>
          <w:lang w:val="es-ES_tradnl"/>
        </w:rPr>
        <w:t xml:space="preserve">, la </w:t>
      </w:r>
      <w:r w:rsidRPr="00E82670">
        <w:rPr>
          <w:rFonts w:cs="Arial"/>
          <w:sz w:val="22"/>
          <w:szCs w:val="22"/>
          <w:lang w:val="es-ES_tradnl"/>
        </w:rPr>
        <w:t xml:space="preserve">Junta </w:t>
      </w:r>
      <w:r w:rsidR="001C58F2" w:rsidRPr="00E82670">
        <w:rPr>
          <w:rFonts w:cs="Arial"/>
          <w:sz w:val="22"/>
          <w:szCs w:val="22"/>
          <w:lang w:val="es-ES_tradnl"/>
        </w:rPr>
        <w:t xml:space="preserve">Directiva </w:t>
      </w:r>
      <w:r w:rsidR="001C58F2">
        <w:rPr>
          <w:rFonts w:cs="Arial"/>
          <w:sz w:val="22"/>
          <w:szCs w:val="22"/>
          <w:lang w:val="es-ES_tradnl"/>
        </w:rPr>
        <w:t>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1C58F2">
        <w:rPr>
          <w:rFonts w:cs="Arial"/>
          <w:color w:val="000000"/>
          <w:sz w:val="22"/>
          <w:szCs w:val="22"/>
        </w:rPr>
        <w:t>965</w:t>
      </w:r>
      <w:r>
        <w:rPr>
          <w:rFonts w:cs="Arial"/>
          <w:color w:val="000000"/>
          <w:sz w:val="22"/>
          <w:szCs w:val="22"/>
        </w:rPr>
        <w:t>-2019</w:t>
      </w:r>
      <w:r w:rsidR="00EA6D1F">
        <w:rPr>
          <w:rFonts w:cs="Arial"/>
          <w:color w:val="000000"/>
          <w:sz w:val="22"/>
          <w:szCs w:val="22"/>
        </w:rPr>
        <w:t xml:space="preserve">, </w:t>
      </w:r>
      <w:r w:rsidR="00EA6D1F">
        <w:rPr>
          <w:rFonts w:cs="Arial"/>
          <w:sz w:val="22"/>
          <w:szCs w:val="22"/>
        </w:rPr>
        <w:t>adicionando una solicitud a la entidad autorizada, para que tanto la entrega de las áreas públicas a la Municipalidad de Garabito, como la modificación de la servidumbre a calle pública, se concluya en un plazo menor al que se autoriza en esta oportunidad.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11</w:t>
      </w:r>
      <w:r>
        <w:rPr>
          <w:rFonts w:cs="Arial"/>
          <w:color w:val="000000"/>
          <w:sz w:val="22"/>
          <w:szCs w:val="22"/>
        </w:rPr>
        <w:t xml:space="preserve"> que se anexa a esta minuta.</w:t>
      </w:r>
    </w:p>
    <w:p w14:paraId="718500D1" w14:textId="77777777" w:rsidR="00C27EF8" w:rsidRPr="00D14EAF" w:rsidRDefault="00C27EF8" w:rsidP="00C27EF8">
      <w:pPr>
        <w:spacing w:line="360" w:lineRule="auto"/>
        <w:jc w:val="both"/>
        <w:rPr>
          <w:rFonts w:cs="Arial"/>
          <w:b/>
          <w:sz w:val="22"/>
        </w:rPr>
      </w:pPr>
      <w:r w:rsidRPr="00D14EAF">
        <w:rPr>
          <w:rFonts w:cs="Arial"/>
          <w:b/>
          <w:sz w:val="22"/>
        </w:rPr>
        <w:t>************</w:t>
      </w:r>
    </w:p>
    <w:p w14:paraId="167D338F" w14:textId="77777777" w:rsidR="00C27EF8" w:rsidRDefault="00C27EF8" w:rsidP="00C27EF8">
      <w:pPr>
        <w:spacing w:line="360" w:lineRule="auto"/>
        <w:jc w:val="both"/>
        <w:rPr>
          <w:rFonts w:cs="Arial"/>
          <w:b/>
          <w:bCs/>
          <w:sz w:val="22"/>
          <w:szCs w:val="22"/>
          <w:u w:val="single"/>
          <w:lang w:val="es-ES_tradnl"/>
        </w:rPr>
      </w:pPr>
    </w:p>
    <w:p w14:paraId="5C2FC280" w14:textId="1E7AF05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14° </w:t>
      </w:r>
      <w:r w:rsidR="000820E5" w:rsidRPr="000820E5">
        <w:rPr>
          <w:rFonts w:cs="Arial"/>
          <w:b/>
          <w:bCs/>
          <w:sz w:val="22"/>
          <w:szCs w:val="22"/>
          <w:u w:val="single"/>
          <w:lang w:val="es-ES_tradnl"/>
        </w:rPr>
        <w:t>Solicitud de ampliación al plazo del contrato de administración de recursos del proyecto Esmeralda</w:t>
      </w:r>
    </w:p>
    <w:p w14:paraId="2F458244" w14:textId="77777777" w:rsidR="00C27EF8" w:rsidRDefault="00C27EF8" w:rsidP="00C27EF8">
      <w:pPr>
        <w:spacing w:line="360" w:lineRule="auto"/>
        <w:jc w:val="both"/>
        <w:rPr>
          <w:rFonts w:cs="Arial"/>
          <w:sz w:val="22"/>
          <w:szCs w:val="22"/>
        </w:rPr>
      </w:pPr>
    </w:p>
    <w:p w14:paraId="2B980CA8" w14:textId="10282E08" w:rsidR="006A185F" w:rsidRPr="00911E34" w:rsidRDefault="00C27EF8" w:rsidP="006A185F">
      <w:pPr>
        <w:spacing w:line="360" w:lineRule="auto"/>
        <w:jc w:val="both"/>
        <w:rPr>
          <w:rFonts w:cs="Arial"/>
          <w:sz w:val="22"/>
          <w:szCs w:val="22"/>
        </w:rPr>
      </w:pPr>
      <w:r w:rsidRPr="0039311E">
        <w:rPr>
          <w:rFonts w:cs="Arial"/>
          <w:sz w:val="22"/>
          <w:u w:val="single"/>
          <w:lang w:val="es-ES_tradnl"/>
        </w:rPr>
        <w:t xml:space="preserve">Minuto </w:t>
      </w:r>
      <w:r w:rsidR="006A185F">
        <w:rPr>
          <w:rFonts w:cs="Arial"/>
          <w:sz w:val="22"/>
          <w:u w:val="single"/>
          <w:lang w:val="es-ES_tradnl"/>
        </w:rPr>
        <w:t>113</w:t>
      </w:r>
      <w:r w:rsidRPr="0039311E">
        <w:rPr>
          <w:rFonts w:cs="Arial"/>
          <w:sz w:val="22"/>
          <w:u w:val="single"/>
          <w:lang w:val="es-ES_tradnl"/>
        </w:rPr>
        <w:t>:</w:t>
      </w:r>
      <w:r w:rsidR="006A185F">
        <w:rPr>
          <w:rFonts w:cs="Arial"/>
          <w:sz w:val="22"/>
          <w:u w:val="single"/>
          <w:lang w:val="es-ES_tradnl"/>
        </w:rPr>
        <w:t>05</w:t>
      </w:r>
      <w:r>
        <w:rPr>
          <w:rFonts w:cs="Arial"/>
          <w:sz w:val="22"/>
          <w:lang w:val="es-ES_tradnl"/>
        </w:rPr>
        <w:t xml:space="preserve"> Se conoce el oficio</w:t>
      </w:r>
      <w:r w:rsidR="006A185F">
        <w:rPr>
          <w:rFonts w:cs="Arial"/>
          <w:sz w:val="22"/>
          <w:lang w:val="es-ES_tradnl"/>
        </w:rPr>
        <w:t xml:space="preserve"> </w:t>
      </w:r>
      <w:r w:rsidR="006A185F">
        <w:rPr>
          <w:rFonts w:cs="Arial"/>
          <w:color w:val="000000"/>
          <w:sz w:val="22"/>
          <w:szCs w:val="22"/>
        </w:rPr>
        <w:t>GG-ME-0906-2019 del 23 de agosto de 2019</w:t>
      </w:r>
      <w:r w:rsidR="006A185F" w:rsidRPr="00911E34">
        <w:rPr>
          <w:rFonts w:cs="Arial"/>
          <w:color w:val="000000"/>
          <w:sz w:val="22"/>
          <w:szCs w:val="22"/>
        </w:rPr>
        <w:t>, mediante el cual, la</w:t>
      </w:r>
      <w:r w:rsidR="006A185F">
        <w:rPr>
          <w:rFonts w:cs="Arial"/>
          <w:color w:val="000000"/>
          <w:sz w:val="22"/>
          <w:szCs w:val="22"/>
        </w:rPr>
        <w:t xml:space="preserve"> </w:t>
      </w:r>
      <w:r w:rsidR="006A185F" w:rsidRPr="003478A1">
        <w:rPr>
          <w:rFonts w:cs="Arial"/>
          <w:color w:val="000000"/>
          <w:sz w:val="22"/>
          <w:szCs w:val="22"/>
        </w:rPr>
        <w:t xml:space="preserve">Gerencia General </w:t>
      </w:r>
      <w:r w:rsidR="006A185F" w:rsidRPr="00911E34">
        <w:rPr>
          <w:rFonts w:cs="Arial"/>
          <w:color w:val="000000"/>
          <w:sz w:val="22"/>
          <w:szCs w:val="22"/>
        </w:rPr>
        <w:t xml:space="preserve">remite </w:t>
      </w:r>
      <w:r w:rsidR="006A185F">
        <w:rPr>
          <w:rFonts w:cs="Arial"/>
          <w:color w:val="000000"/>
          <w:sz w:val="22"/>
          <w:szCs w:val="22"/>
        </w:rPr>
        <w:t xml:space="preserve">y avala </w:t>
      </w:r>
      <w:r w:rsidR="006A185F" w:rsidRPr="00911E34">
        <w:rPr>
          <w:rFonts w:cs="Arial"/>
          <w:color w:val="000000"/>
          <w:sz w:val="22"/>
          <w:szCs w:val="22"/>
        </w:rPr>
        <w:t xml:space="preserve">el informe </w:t>
      </w:r>
      <w:r w:rsidR="006A185F" w:rsidRPr="00082430">
        <w:rPr>
          <w:rFonts w:cs="Arial"/>
          <w:color w:val="000000"/>
          <w:sz w:val="22"/>
        </w:rPr>
        <w:t>DF-OF-0</w:t>
      </w:r>
      <w:r w:rsidR="006A185F">
        <w:rPr>
          <w:rFonts w:cs="Arial"/>
          <w:color w:val="000000"/>
          <w:sz w:val="22"/>
        </w:rPr>
        <w:t>966</w:t>
      </w:r>
      <w:r w:rsidR="006A185F" w:rsidRPr="00082430">
        <w:rPr>
          <w:rFonts w:cs="Arial"/>
          <w:color w:val="000000"/>
          <w:sz w:val="22"/>
        </w:rPr>
        <w:t>-201</w:t>
      </w:r>
      <w:r w:rsidR="006A185F">
        <w:rPr>
          <w:rFonts w:cs="Arial"/>
          <w:color w:val="000000"/>
          <w:sz w:val="22"/>
        </w:rPr>
        <w:t>9</w:t>
      </w:r>
      <w:r w:rsidR="006A185F" w:rsidRPr="00082430">
        <w:rPr>
          <w:rFonts w:cs="Arial"/>
          <w:color w:val="000000"/>
          <w:sz w:val="22"/>
        </w:rPr>
        <w:t xml:space="preserve"> de la Dirección FOSUVI</w:t>
      </w:r>
      <w:r w:rsidR="006A185F" w:rsidRPr="00911E34">
        <w:rPr>
          <w:rFonts w:cs="Arial"/>
          <w:color w:val="000000"/>
          <w:sz w:val="22"/>
          <w:szCs w:val="22"/>
        </w:rPr>
        <w:t xml:space="preserve">, </w:t>
      </w:r>
      <w:r w:rsidR="006A185F" w:rsidRPr="00911E34">
        <w:rPr>
          <w:rFonts w:cs="Arial"/>
          <w:bCs/>
          <w:sz w:val="22"/>
          <w:szCs w:val="22"/>
        </w:rPr>
        <w:t>que contiene los resultados del estudio efectuado a la solicitud</w:t>
      </w:r>
      <w:r w:rsidR="006A185F" w:rsidRPr="00911E34">
        <w:rPr>
          <w:rFonts w:cs="Arial"/>
          <w:color w:val="000000"/>
          <w:sz w:val="22"/>
          <w:szCs w:val="22"/>
        </w:rPr>
        <w:t xml:space="preserve"> de</w:t>
      </w:r>
      <w:r w:rsidR="006A185F">
        <w:rPr>
          <w:rFonts w:cs="Arial"/>
          <w:color w:val="000000"/>
          <w:sz w:val="22"/>
          <w:szCs w:val="22"/>
        </w:rPr>
        <w:t xml:space="preserve"> Coopenae R.L.,</w:t>
      </w:r>
      <w:r w:rsidR="006A185F" w:rsidRPr="00911E34">
        <w:rPr>
          <w:rFonts w:cs="Arial"/>
          <w:sz w:val="22"/>
          <w:szCs w:val="22"/>
        </w:rPr>
        <w:t xml:space="preserve"> para prorrogar</w:t>
      </w:r>
      <w:r w:rsidR="006A185F">
        <w:rPr>
          <w:rFonts w:cs="Arial"/>
          <w:sz w:val="22"/>
          <w:szCs w:val="22"/>
        </w:rPr>
        <w:t xml:space="preserve"> la fecha de vencimiento del contrato de administración de recursos del</w:t>
      </w:r>
      <w:r w:rsidR="006A185F" w:rsidRPr="00911E34">
        <w:rPr>
          <w:rFonts w:cs="Arial"/>
          <w:sz w:val="22"/>
          <w:szCs w:val="22"/>
        </w:rPr>
        <w:t xml:space="preserve"> proyecto </w:t>
      </w:r>
      <w:r w:rsidR="006A185F">
        <w:rPr>
          <w:rFonts w:cs="Arial"/>
          <w:sz w:val="22"/>
          <w:szCs w:val="22"/>
        </w:rPr>
        <w:t>habitacional La Esmeralda</w:t>
      </w:r>
      <w:r w:rsidR="006A185F" w:rsidRPr="002114E6">
        <w:rPr>
          <w:rFonts w:cs="Arial"/>
          <w:sz w:val="22"/>
          <w:szCs w:val="22"/>
        </w:rPr>
        <w:t xml:space="preserve">, </w:t>
      </w:r>
      <w:r w:rsidR="006A185F" w:rsidRPr="00BD3192">
        <w:rPr>
          <w:rFonts w:cs="Arial"/>
          <w:sz w:val="22"/>
          <w:szCs w:val="22"/>
        </w:rPr>
        <w:t xml:space="preserve">ubicado en el distrito </w:t>
      </w:r>
      <w:r w:rsidR="006A185F" w:rsidRPr="00F40C41">
        <w:rPr>
          <w:rFonts w:cs="Arial"/>
          <w:sz w:val="22"/>
          <w:szCs w:val="22"/>
        </w:rPr>
        <w:t>Colorado del cantón de Abangares, provincia de Guanacaste</w:t>
      </w:r>
      <w:r w:rsidR="006A185F" w:rsidRPr="00BD3192">
        <w:rPr>
          <w:rFonts w:cs="Arial"/>
          <w:sz w:val="22"/>
          <w:szCs w:val="22"/>
        </w:rPr>
        <w:t xml:space="preserve">, y aprobado al amparo del artículo 59 de la Ley del Sistema Financiero Nacional para la Vivienda, según consta en el acuerdo N° </w:t>
      </w:r>
      <w:r w:rsidR="006A185F">
        <w:rPr>
          <w:rFonts w:cs="Arial"/>
          <w:sz w:val="22"/>
          <w:szCs w:val="22"/>
        </w:rPr>
        <w:t>2</w:t>
      </w:r>
      <w:r w:rsidR="006A185F" w:rsidRPr="00BD3192">
        <w:rPr>
          <w:rFonts w:cs="Arial"/>
          <w:sz w:val="22"/>
          <w:szCs w:val="22"/>
        </w:rPr>
        <w:t xml:space="preserve"> de la sesión 7</w:t>
      </w:r>
      <w:r w:rsidR="006A185F">
        <w:rPr>
          <w:rFonts w:cs="Arial"/>
          <w:sz w:val="22"/>
          <w:szCs w:val="22"/>
        </w:rPr>
        <w:t>1</w:t>
      </w:r>
      <w:r w:rsidR="006A185F" w:rsidRPr="00BD3192">
        <w:rPr>
          <w:rFonts w:cs="Arial"/>
          <w:sz w:val="22"/>
          <w:szCs w:val="22"/>
        </w:rPr>
        <w:t>-201</w:t>
      </w:r>
      <w:r w:rsidR="006A185F">
        <w:rPr>
          <w:rFonts w:cs="Arial"/>
          <w:sz w:val="22"/>
          <w:szCs w:val="22"/>
        </w:rPr>
        <w:t>8</w:t>
      </w:r>
      <w:r w:rsidR="006A185F" w:rsidRPr="00BD3192">
        <w:rPr>
          <w:rFonts w:cs="Arial"/>
          <w:sz w:val="22"/>
          <w:szCs w:val="22"/>
        </w:rPr>
        <w:t xml:space="preserve"> del </w:t>
      </w:r>
      <w:r w:rsidR="006A185F">
        <w:rPr>
          <w:rFonts w:cs="Arial"/>
          <w:sz w:val="22"/>
          <w:szCs w:val="22"/>
        </w:rPr>
        <w:t>26</w:t>
      </w:r>
      <w:r w:rsidR="006A185F" w:rsidRPr="00BD3192">
        <w:rPr>
          <w:rFonts w:cs="Arial"/>
          <w:sz w:val="22"/>
          <w:szCs w:val="22"/>
        </w:rPr>
        <w:t xml:space="preserve"> de noviembre de 201</w:t>
      </w:r>
      <w:r w:rsidR="006A185F">
        <w:rPr>
          <w:rFonts w:cs="Arial"/>
          <w:sz w:val="22"/>
          <w:szCs w:val="22"/>
        </w:rPr>
        <w:t>8</w:t>
      </w:r>
      <w:r w:rsidR="006A185F" w:rsidRPr="00BD3192">
        <w:rPr>
          <w:rFonts w:cs="Arial"/>
          <w:sz w:val="22"/>
          <w:szCs w:val="22"/>
        </w:rPr>
        <w:t>.</w:t>
      </w:r>
      <w:r w:rsidR="006A185F">
        <w:rPr>
          <w:rFonts w:cs="Arial"/>
          <w:sz w:val="22"/>
          <w:szCs w:val="22"/>
        </w:rPr>
        <w:t xml:space="preserve">  </w:t>
      </w:r>
      <w:r w:rsidR="006A185F" w:rsidRPr="00BB4E5E">
        <w:rPr>
          <w:rFonts w:cs="Arial"/>
          <w:sz w:val="22"/>
          <w:szCs w:val="22"/>
        </w:rPr>
        <w:t>Dichos documentos se adjuntan al</w:t>
      </w:r>
      <w:r w:rsidR="006A185F">
        <w:rPr>
          <w:rFonts w:cs="Arial"/>
          <w:sz w:val="22"/>
          <w:szCs w:val="22"/>
        </w:rPr>
        <w:t xml:space="preserve"> expediente del </w:t>
      </w:r>
      <w:r w:rsidR="006A185F" w:rsidRPr="00BB4E5E">
        <w:rPr>
          <w:rFonts w:cs="Arial"/>
          <w:sz w:val="22"/>
          <w:szCs w:val="22"/>
        </w:rPr>
        <w:t>acta</w:t>
      </w:r>
      <w:r w:rsidR="006A185F">
        <w:rPr>
          <w:rFonts w:cs="Arial"/>
          <w:bCs/>
          <w:sz w:val="22"/>
          <w:szCs w:val="22"/>
          <w:lang w:val="es-ES_tradnl"/>
        </w:rPr>
        <w:t>.</w:t>
      </w:r>
    </w:p>
    <w:p w14:paraId="032A663F" w14:textId="77777777" w:rsidR="006A185F" w:rsidRPr="00911E34" w:rsidRDefault="006A185F" w:rsidP="006A185F">
      <w:pPr>
        <w:spacing w:line="360" w:lineRule="auto"/>
        <w:jc w:val="both"/>
        <w:rPr>
          <w:rFonts w:cs="Arial"/>
          <w:sz w:val="22"/>
          <w:szCs w:val="22"/>
        </w:rPr>
      </w:pPr>
    </w:p>
    <w:p w14:paraId="0CA130DE" w14:textId="449B221C" w:rsidR="006A185F" w:rsidRDefault="006A185F" w:rsidP="006A185F">
      <w:pPr>
        <w:spacing w:line="360" w:lineRule="auto"/>
        <w:jc w:val="both"/>
        <w:rPr>
          <w:rFonts w:cs="Arial"/>
          <w:color w:val="000000"/>
          <w:sz w:val="22"/>
          <w:szCs w:val="22"/>
        </w:rPr>
      </w:pPr>
      <w:r>
        <w:rPr>
          <w:rFonts w:cs="Arial"/>
          <w:sz w:val="22"/>
        </w:rPr>
        <w:t xml:space="preserve">La </w:t>
      </w:r>
      <w:r>
        <w:rPr>
          <w:rFonts w:cs="Arial"/>
          <w:sz w:val="22"/>
          <w:lang w:val="es-ES_tradnl"/>
        </w:rPr>
        <w:t>arquitecta</w:t>
      </w:r>
      <w:r>
        <w:rPr>
          <w:rFonts w:cs="Arial"/>
          <w:sz w:val="22"/>
        </w:rPr>
        <w:t xml:space="preserve"> Salas Rodríguez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de once meses al respectivo contrato de administración de recursos</w:t>
      </w:r>
      <w:r w:rsidRPr="00BD3192">
        <w:rPr>
          <w:rFonts w:cs="Arial"/>
          <w:sz w:val="22"/>
          <w:szCs w:val="22"/>
        </w:rPr>
        <w:t>.</w:t>
      </w:r>
    </w:p>
    <w:p w14:paraId="1EDC6E0C" w14:textId="77777777" w:rsidR="006A185F" w:rsidRDefault="006A185F" w:rsidP="006A185F">
      <w:pPr>
        <w:spacing w:line="360" w:lineRule="auto"/>
        <w:jc w:val="both"/>
        <w:rPr>
          <w:rFonts w:cs="Arial"/>
          <w:color w:val="000000"/>
          <w:sz w:val="22"/>
          <w:szCs w:val="22"/>
        </w:rPr>
      </w:pPr>
    </w:p>
    <w:p w14:paraId="7D4D0A9E" w14:textId="58429AD0" w:rsidR="00C27EF8" w:rsidRDefault="006A185F" w:rsidP="00C27EF8">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123</w:t>
      </w:r>
      <w:r w:rsidRPr="0039311E">
        <w:rPr>
          <w:rFonts w:cs="Arial"/>
          <w:sz w:val="22"/>
          <w:u w:val="single"/>
          <w:lang w:val="es-ES_tradnl"/>
        </w:rPr>
        <w:t>:</w:t>
      </w:r>
      <w:r>
        <w:rPr>
          <w:rFonts w:cs="Arial"/>
          <w:sz w:val="22"/>
          <w:u w:val="single"/>
          <w:lang w:val="es-ES_tradnl"/>
        </w:rPr>
        <w:t>45</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DF-OF-0965-2019, </w:t>
      </w:r>
      <w:r>
        <w:rPr>
          <w:rFonts w:cs="Arial"/>
          <w:sz w:val="22"/>
          <w:szCs w:val="22"/>
        </w:rPr>
        <w:t xml:space="preserve">adicionando una solicitud a la a la Administración, para que en los próximos proyectos que se financien </w:t>
      </w:r>
      <w:r w:rsidRPr="004D393E">
        <w:rPr>
          <w:rFonts w:cs="Arial"/>
          <w:sz w:val="22"/>
          <w:szCs w:val="22"/>
        </w:rPr>
        <w:t>al amparo del formulario S-001-2017,</w:t>
      </w:r>
      <w:r>
        <w:rPr>
          <w:rFonts w:cs="Arial"/>
          <w:sz w:val="22"/>
          <w:szCs w:val="22"/>
        </w:rPr>
        <w:t xml:space="preserve"> se tome en cuenta la importancia de que el proceso de calificación de las familias se inicie lo antes posible y no hasta que se concluyan las obras constructivas, con el fin de procurar la más oportuna formalización de las operaciones y la ocupación de las viviendas y, a su vez, se eviten gastos adicionales por concepto de vigilancia.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12</w:t>
      </w:r>
      <w:r>
        <w:rPr>
          <w:rFonts w:cs="Arial"/>
          <w:color w:val="000000"/>
          <w:sz w:val="22"/>
          <w:szCs w:val="22"/>
        </w:rPr>
        <w:t xml:space="preserve"> que se anexa a esta minuta.</w:t>
      </w:r>
      <w:r>
        <w:rPr>
          <w:rFonts w:cs="Arial"/>
          <w:sz w:val="22"/>
          <w:lang w:val="es-ES_tradnl"/>
        </w:rPr>
        <w:t xml:space="preserve"> </w:t>
      </w:r>
    </w:p>
    <w:p w14:paraId="0F9D3F58" w14:textId="77777777" w:rsidR="00C27EF8" w:rsidRPr="00D14EAF" w:rsidRDefault="00C27EF8" w:rsidP="00C27EF8">
      <w:pPr>
        <w:spacing w:line="360" w:lineRule="auto"/>
        <w:jc w:val="both"/>
        <w:rPr>
          <w:rFonts w:cs="Arial"/>
          <w:b/>
          <w:sz w:val="22"/>
        </w:rPr>
      </w:pPr>
      <w:r w:rsidRPr="00D14EAF">
        <w:rPr>
          <w:rFonts w:cs="Arial"/>
          <w:b/>
          <w:sz w:val="22"/>
        </w:rPr>
        <w:t>************</w:t>
      </w:r>
    </w:p>
    <w:p w14:paraId="1E93D4D5" w14:textId="77777777" w:rsidR="00C27EF8" w:rsidRDefault="00C27EF8" w:rsidP="00C27EF8">
      <w:pPr>
        <w:spacing w:line="360" w:lineRule="auto"/>
        <w:jc w:val="both"/>
        <w:rPr>
          <w:rFonts w:cs="Arial"/>
          <w:b/>
          <w:bCs/>
          <w:sz w:val="22"/>
          <w:szCs w:val="22"/>
          <w:u w:val="single"/>
          <w:lang w:val="es-ES_tradnl"/>
        </w:rPr>
      </w:pPr>
    </w:p>
    <w:p w14:paraId="2858BC42" w14:textId="0EB0E5FB"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0820E5" w:rsidRPr="000820E5">
        <w:rPr>
          <w:rFonts w:cs="Arial"/>
          <w:b/>
          <w:bCs/>
          <w:sz w:val="22"/>
          <w:szCs w:val="22"/>
          <w:u w:val="single"/>
          <w:lang w:val="es-ES_tradnl"/>
        </w:rPr>
        <w:t>Presentación de informe bisemanal sobre el desarrollo del proyecto Las Brisas II</w:t>
      </w:r>
    </w:p>
    <w:p w14:paraId="6F3AF163" w14:textId="77777777" w:rsidR="00C27EF8" w:rsidRDefault="00C27EF8" w:rsidP="00C27EF8">
      <w:pPr>
        <w:spacing w:line="360" w:lineRule="auto"/>
        <w:jc w:val="both"/>
        <w:rPr>
          <w:rFonts w:cs="Arial"/>
          <w:sz w:val="22"/>
          <w:szCs w:val="22"/>
        </w:rPr>
      </w:pPr>
    </w:p>
    <w:p w14:paraId="37A0429B" w14:textId="65855C52" w:rsidR="00423185" w:rsidRDefault="00423185" w:rsidP="0042318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6A185F">
        <w:rPr>
          <w:rFonts w:cs="Arial"/>
          <w:sz w:val="22"/>
          <w:u w:val="single"/>
          <w:lang w:val="es-ES_tradnl"/>
        </w:rPr>
        <w:t>2</w:t>
      </w:r>
      <w:r>
        <w:rPr>
          <w:rFonts w:cs="Arial"/>
          <w:sz w:val="22"/>
          <w:u w:val="single"/>
          <w:lang w:val="es-ES_tradnl"/>
        </w:rPr>
        <w:t>4</w:t>
      </w:r>
      <w:r w:rsidRPr="0039311E">
        <w:rPr>
          <w:rFonts w:cs="Arial"/>
          <w:sz w:val="22"/>
          <w:u w:val="single"/>
          <w:lang w:val="es-ES_tradnl"/>
        </w:rPr>
        <w:t>:</w:t>
      </w:r>
      <w:r w:rsidR="006A185F">
        <w:rPr>
          <w:rFonts w:cs="Arial"/>
          <w:sz w:val="22"/>
          <w:u w:val="single"/>
          <w:lang w:val="es-ES_tradnl"/>
        </w:rPr>
        <w:t>30</w:t>
      </w:r>
      <w:r>
        <w:rPr>
          <w:rFonts w:cs="Arial"/>
          <w:sz w:val="22"/>
          <w:lang w:val="es-ES_tradnl"/>
        </w:rPr>
        <w:t xml:space="preserve"> De conformidad con lo resuelto en la sesión 61-2019 del 08 de agosto de 2019, se continúa analizando el </w:t>
      </w:r>
      <w:r>
        <w:rPr>
          <w:rFonts w:cs="Arial"/>
          <w:sz w:val="22"/>
          <w:szCs w:val="22"/>
        </w:rPr>
        <w:t xml:space="preserve">informe de la Dirección FOSUVI, con corte al pasado </w:t>
      </w:r>
      <w:r w:rsidR="006A185F">
        <w:rPr>
          <w:rFonts w:cs="Arial"/>
          <w:sz w:val="22"/>
          <w:szCs w:val="22"/>
        </w:rPr>
        <w:t>23</w:t>
      </w:r>
      <w:r>
        <w:rPr>
          <w:rFonts w:cs="Arial"/>
          <w:sz w:val="22"/>
          <w:szCs w:val="22"/>
        </w:rPr>
        <w:t xml:space="preserve"> de agosto, sobre la situación actual del proyecto Las Bisas II.</w:t>
      </w:r>
    </w:p>
    <w:p w14:paraId="1A2812F2" w14:textId="77777777" w:rsidR="00423185" w:rsidRDefault="00423185" w:rsidP="00423185">
      <w:pPr>
        <w:spacing w:line="360" w:lineRule="auto"/>
        <w:jc w:val="both"/>
        <w:rPr>
          <w:rFonts w:cs="Arial"/>
          <w:sz w:val="22"/>
          <w:lang w:val="es-ES_tradnl"/>
        </w:rPr>
      </w:pPr>
    </w:p>
    <w:p w14:paraId="0E6B9134" w14:textId="760E4394" w:rsidR="00423185" w:rsidRDefault="006A185F" w:rsidP="00423185">
      <w:pPr>
        <w:spacing w:line="360" w:lineRule="auto"/>
        <w:jc w:val="both"/>
        <w:rPr>
          <w:rFonts w:cs="Arial"/>
          <w:sz w:val="22"/>
          <w:lang w:val="es-ES_tradnl"/>
        </w:rPr>
      </w:pPr>
      <w:r>
        <w:rPr>
          <w:rFonts w:cs="Arial"/>
          <w:sz w:val="22"/>
          <w:lang w:val="es-ES_tradnl"/>
        </w:rPr>
        <w:t xml:space="preserve">La arquitecta Salas Rodríguez </w:t>
      </w:r>
      <w:r w:rsidR="00423185">
        <w:rPr>
          <w:rFonts w:cs="Arial"/>
          <w:sz w:val="22"/>
          <w:lang w:val="es-ES_tradnl"/>
        </w:rPr>
        <w:t>expone los alcances del citado informe, destacando las acciones que se han venido realizando en las últimas semanas y el estado actual de dichas acciones, atendiendo las consultas e inquietudes que al respecto van planteando los señores Directores.</w:t>
      </w:r>
    </w:p>
    <w:p w14:paraId="4FAE2FB6" w14:textId="77777777" w:rsidR="00423185" w:rsidRDefault="00423185" w:rsidP="00423185">
      <w:pPr>
        <w:spacing w:line="360" w:lineRule="auto"/>
        <w:jc w:val="both"/>
        <w:rPr>
          <w:rFonts w:cs="Arial"/>
          <w:sz w:val="22"/>
          <w:lang w:val="es-ES_tradnl"/>
        </w:rPr>
      </w:pPr>
    </w:p>
    <w:p w14:paraId="7D59459E" w14:textId="7EB0DF23" w:rsidR="00C27EF8" w:rsidRPr="00423185" w:rsidRDefault="00423185" w:rsidP="00C27EF8">
      <w:pPr>
        <w:spacing w:line="360" w:lineRule="auto"/>
        <w:jc w:val="both"/>
        <w:rPr>
          <w:rFonts w:cs="Arial"/>
          <w:sz w:val="22"/>
          <w:szCs w:val="22"/>
        </w:rPr>
      </w:pPr>
      <w:r w:rsidRPr="00A25DB7">
        <w:rPr>
          <w:rFonts w:cs="Arial"/>
          <w:sz w:val="22"/>
          <w:u w:val="single"/>
          <w:lang w:val="es-ES_tradnl"/>
        </w:rPr>
        <w:t xml:space="preserve">Minuto </w:t>
      </w:r>
      <w:r w:rsidR="006A185F">
        <w:rPr>
          <w:rFonts w:cs="Arial"/>
          <w:sz w:val="22"/>
          <w:u w:val="single"/>
          <w:lang w:val="es-ES_tradnl"/>
        </w:rPr>
        <w:t>172</w:t>
      </w:r>
      <w:r w:rsidRPr="00A25DB7">
        <w:rPr>
          <w:rFonts w:cs="Arial"/>
          <w:sz w:val="22"/>
          <w:u w:val="single"/>
          <w:lang w:val="es-ES_tradnl"/>
        </w:rPr>
        <w:t>:</w:t>
      </w:r>
      <w:r w:rsidR="006A185F">
        <w:rPr>
          <w:rFonts w:cs="Arial"/>
          <w:sz w:val="22"/>
          <w:u w:val="single"/>
          <w:lang w:val="es-ES_tradnl"/>
        </w:rPr>
        <w:t>25</w:t>
      </w:r>
      <w:r>
        <w:rPr>
          <w:rFonts w:cs="Arial"/>
          <w:sz w:val="22"/>
          <w:lang w:val="es-ES_tradnl"/>
        </w:rPr>
        <w:t xml:space="preserve"> De conformidad con el análisis que se realiza en torno al tema y con el interés de avanza con mayor agilidad en el desarrollo del proyecto, los señores Directores concuerdan en la pertinencia de girar instrucciones a la </w:t>
      </w:r>
      <w:r w:rsidRPr="00675EA4">
        <w:rPr>
          <w:rFonts w:cs="Arial"/>
          <w:sz w:val="22"/>
          <w:szCs w:val="22"/>
          <w:lang w:val="es-ES_tradnl"/>
        </w:rPr>
        <w:t>Administración</w:t>
      </w:r>
      <w:r>
        <w:rPr>
          <w:rFonts w:cs="Arial"/>
          <w:sz w:val="22"/>
          <w:szCs w:val="22"/>
          <w:lang w:val="es-ES_tradnl"/>
        </w:rPr>
        <w:t xml:space="preserve">, para </w:t>
      </w:r>
      <w:r w:rsidR="006A185F">
        <w:rPr>
          <w:rFonts w:cs="Arial"/>
          <w:sz w:val="22"/>
          <w:szCs w:val="22"/>
          <w:lang w:val="es-ES_tradnl"/>
        </w:rPr>
        <w:t>en conjunto con la entidad autorizada y el constructor, ejecute las siguientes acciones: a) valore la conveniencia técnica, financiera y legal, de suspender la ejecución del contrato de obras del proyecto, para estudiar, según lo dispuesto en el a</w:t>
      </w:r>
      <w:r w:rsidR="006A185F">
        <w:rPr>
          <w:rFonts w:cs="Arial"/>
          <w:sz w:val="22"/>
          <w:szCs w:val="22"/>
        </w:rPr>
        <w:t>cuerdo N° 2 de la sesión 55-2019 del 18 de julio de 2019, la nueva conceptualización del proyecto y el presupuesto requerido para realizar las obras pendientes; b) estudie</w:t>
      </w:r>
      <w:r w:rsidR="006A185F">
        <w:rPr>
          <w:rFonts w:cs="Arial"/>
          <w:sz w:val="22"/>
          <w:szCs w:val="22"/>
          <w:lang w:val="es-ES_tradnl"/>
        </w:rPr>
        <w:t xml:space="preserve"> la viabilidad de continuar avanzando en la construcción de los primeros diez edificios y su conexión a la planta de tratamiento, mientras que, paralelamente, se concluyen los trámites de los planos y permisos para los restantes tres edificios; y c) analice y dictamine sobre los aspectos técnicos pendientes, relacionados particularmente con la dirección técnica y los imprevistos, considerando para ello lo dictaminado por el Colegio Federado de Ingenieros y de Arquitectos.</w:t>
      </w:r>
      <w:r>
        <w:rPr>
          <w:rFonts w:cs="Arial"/>
          <w:sz w:val="22"/>
          <w:szCs w:val="22"/>
          <w:lang w:val="es-ES_tradnl"/>
        </w:rPr>
        <w:t xml:space="preserve">  Lo anterior, según se indica en el </w:t>
      </w:r>
      <w:r w:rsidRPr="00675EA4">
        <w:rPr>
          <w:rFonts w:cs="Arial"/>
          <w:b/>
          <w:sz w:val="22"/>
          <w:szCs w:val="22"/>
          <w:lang w:val="es-ES_tradnl"/>
        </w:rPr>
        <w:t xml:space="preserve">Acuerdo N° </w:t>
      </w:r>
      <w:r>
        <w:rPr>
          <w:rFonts w:cs="Arial"/>
          <w:b/>
          <w:sz w:val="22"/>
          <w:szCs w:val="22"/>
          <w:lang w:val="es-ES_tradnl"/>
        </w:rPr>
        <w:t>13</w:t>
      </w:r>
      <w:r>
        <w:rPr>
          <w:rFonts w:cs="Arial"/>
          <w:sz w:val="22"/>
          <w:szCs w:val="22"/>
          <w:lang w:val="es-ES_tradnl"/>
        </w:rPr>
        <w:t xml:space="preserve"> que se anexa a esta minuta. </w:t>
      </w:r>
      <w:r w:rsidR="00B8069F">
        <w:rPr>
          <w:rFonts w:cs="Arial"/>
          <w:sz w:val="22"/>
          <w:szCs w:val="22"/>
          <w:lang w:val="es-ES_tradnl"/>
        </w:rPr>
        <w:t>Acto seguido, se retira de la sesión la arquitecta Salas Rodríguez.</w:t>
      </w:r>
    </w:p>
    <w:p w14:paraId="64D0A6C6"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339AD4D2" w14:textId="77777777" w:rsidR="00C27EF8" w:rsidRDefault="00C27EF8" w:rsidP="00C27EF8">
      <w:pPr>
        <w:spacing w:line="360" w:lineRule="auto"/>
        <w:jc w:val="both"/>
        <w:rPr>
          <w:rFonts w:cs="Arial"/>
          <w:b/>
          <w:bCs/>
          <w:sz w:val="22"/>
          <w:szCs w:val="22"/>
          <w:u w:val="single"/>
          <w:lang w:val="es-ES_tradnl"/>
        </w:rPr>
      </w:pPr>
    </w:p>
    <w:p w14:paraId="55E33C6D" w14:textId="2B389A1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0820E5" w:rsidRPr="000820E5">
        <w:rPr>
          <w:rFonts w:cs="Arial"/>
          <w:b/>
          <w:bCs/>
          <w:sz w:val="22"/>
          <w:szCs w:val="22"/>
          <w:u w:val="single"/>
          <w:lang w:val="es-ES_tradnl"/>
        </w:rPr>
        <w:t>Criterio de la Asesoría Legal con respecto a la sustitución de familias de los proyectos de vivienda</w:t>
      </w:r>
    </w:p>
    <w:p w14:paraId="09920E06" w14:textId="77777777" w:rsidR="00C27EF8" w:rsidRDefault="00C27EF8" w:rsidP="00C27EF8">
      <w:pPr>
        <w:spacing w:line="360" w:lineRule="auto"/>
        <w:jc w:val="both"/>
        <w:rPr>
          <w:rFonts w:cs="Arial"/>
          <w:sz w:val="22"/>
          <w:szCs w:val="22"/>
        </w:rPr>
      </w:pPr>
    </w:p>
    <w:p w14:paraId="5606A29A" w14:textId="14A644C6" w:rsidR="00CA3AFE" w:rsidRDefault="00C27EF8" w:rsidP="00CA3AFE">
      <w:pPr>
        <w:spacing w:line="360" w:lineRule="auto"/>
        <w:jc w:val="both"/>
        <w:rPr>
          <w:rFonts w:cs="Arial"/>
          <w:sz w:val="22"/>
          <w:szCs w:val="22"/>
        </w:rPr>
      </w:pPr>
      <w:r w:rsidRPr="0039311E">
        <w:rPr>
          <w:rFonts w:cs="Arial"/>
          <w:sz w:val="22"/>
          <w:u w:val="single"/>
          <w:lang w:val="es-ES_tradnl"/>
        </w:rPr>
        <w:t xml:space="preserve">Minuto </w:t>
      </w:r>
      <w:r w:rsidR="00C22405">
        <w:rPr>
          <w:rFonts w:cs="Arial"/>
          <w:sz w:val="22"/>
          <w:u w:val="single"/>
          <w:lang w:val="es-ES_tradnl"/>
        </w:rPr>
        <w:t>175</w:t>
      </w:r>
      <w:r w:rsidRPr="0039311E">
        <w:rPr>
          <w:rFonts w:cs="Arial"/>
          <w:sz w:val="22"/>
          <w:u w:val="single"/>
          <w:lang w:val="es-ES_tradnl"/>
        </w:rPr>
        <w:t>:</w:t>
      </w:r>
      <w:r w:rsidR="00C22405">
        <w:rPr>
          <w:rFonts w:cs="Arial"/>
          <w:sz w:val="22"/>
          <w:u w:val="single"/>
          <w:lang w:val="es-ES_tradnl"/>
        </w:rPr>
        <w:t>1</w:t>
      </w:r>
      <w:r w:rsidR="00B8069F">
        <w:rPr>
          <w:rFonts w:cs="Arial"/>
          <w:sz w:val="22"/>
          <w:u w:val="single"/>
          <w:lang w:val="es-ES_tradnl"/>
        </w:rPr>
        <w:t>5</w:t>
      </w:r>
      <w:r>
        <w:rPr>
          <w:rFonts w:cs="Arial"/>
          <w:sz w:val="22"/>
          <w:lang w:val="es-ES_tradnl"/>
        </w:rPr>
        <w:t xml:space="preserve"> Se conoce el oficio </w:t>
      </w:r>
      <w:r w:rsidR="00C22405">
        <w:rPr>
          <w:rFonts w:cs="Arial"/>
          <w:sz w:val="22"/>
          <w:lang w:val="es-ES_tradnl"/>
        </w:rPr>
        <w:t xml:space="preserve">AL-OF-057-2019 del 19 de agosto de 2019, mediante el cual, atendiendo lo requerido en el acuerdo N° 1 de la sesión 62-2019 del pasado 12 de agosto, </w:t>
      </w:r>
      <w:r w:rsidR="00480F48">
        <w:rPr>
          <w:rFonts w:cs="Arial"/>
          <w:sz w:val="22"/>
          <w:lang w:val="es-ES_tradnl"/>
        </w:rPr>
        <w:t>la Asesoría Legal remite criterio sobre</w:t>
      </w:r>
      <w:r w:rsidR="00CA3AFE">
        <w:rPr>
          <w:rFonts w:cs="Arial"/>
          <w:sz w:val="22"/>
          <w:szCs w:val="22"/>
        </w:rPr>
        <w:t xml:space="preserve"> la posibilidad jurídica de que los potenciales sustitutos, incluidos en los acuerdos de aprobación de proyectos habitacionales, sean reconocidos por parte de la </w:t>
      </w:r>
      <w:r w:rsidR="00CA3AFE" w:rsidRPr="001C29D5">
        <w:rPr>
          <w:rFonts w:cs="Arial"/>
          <w:sz w:val="22"/>
          <w:szCs w:val="22"/>
        </w:rPr>
        <w:t>Administración</w:t>
      </w:r>
      <w:r w:rsidR="00CA3AFE">
        <w:rPr>
          <w:rFonts w:cs="Arial"/>
          <w:sz w:val="22"/>
          <w:szCs w:val="22"/>
        </w:rPr>
        <w:t xml:space="preserve"> como beneficiarios del respectivo proyecto de vivienda –cuando se deban excluir familias del proyecto–, sin necesidad de que cada sustitución </w:t>
      </w:r>
      <w:r w:rsidR="00CA3AFE" w:rsidRPr="00CB1F8F">
        <w:rPr>
          <w:rFonts w:cs="Arial"/>
          <w:sz w:val="22"/>
          <w:szCs w:val="22"/>
        </w:rPr>
        <w:t xml:space="preserve">sea </w:t>
      </w:r>
      <w:r w:rsidR="00CA3AFE">
        <w:rPr>
          <w:rFonts w:cs="Arial"/>
          <w:sz w:val="22"/>
          <w:szCs w:val="22"/>
        </w:rPr>
        <w:t>avalada</w:t>
      </w:r>
      <w:r w:rsidR="00CA3AFE" w:rsidRPr="00CB1F8F">
        <w:rPr>
          <w:rFonts w:cs="Arial"/>
          <w:sz w:val="22"/>
          <w:szCs w:val="22"/>
        </w:rPr>
        <w:t xml:space="preserve"> por </w:t>
      </w:r>
      <w:r w:rsidR="00CA3AFE">
        <w:rPr>
          <w:rFonts w:cs="Arial"/>
          <w:sz w:val="22"/>
          <w:szCs w:val="22"/>
        </w:rPr>
        <w:t>la</w:t>
      </w:r>
      <w:r w:rsidR="00CA3AFE" w:rsidRPr="00CB1F8F">
        <w:rPr>
          <w:rFonts w:cs="Arial"/>
          <w:sz w:val="22"/>
          <w:szCs w:val="22"/>
        </w:rPr>
        <w:t xml:space="preserve"> Junta Directiva</w:t>
      </w:r>
      <w:r w:rsidR="00CA3AFE">
        <w:rPr>
          <w:rFonts w:cs="Arial"/>
          <w:sz w:val="22"/>
          <w:szCs w:val="22"/>
        </w:rPr>
        <w:t>.  Dicho documento se adjunta al expediente del acta.</w:t>
      </w:r>
    </w:p>
    <w:p w14:paraId="4330A949" w14:textId="36A15461" w:rsidR="00C27EF8" w:rsidRDefault="00C27EF8" w:rsidP="00C27EF8">
      <w:pPr>
        <w:spacing w:line="360" w:lineRule="auto"/>
        <w:jc w:val="both"/>
        <w:rPr>
          <w:rFonts w:cs="Arial"/>
          <w:sz w:val="22"/>
          <w:lang w:val="es-ES_tradnl"/>
        </w:rPr>
      </w:pPr>
    </w:p>
    <w:p w14:paraId="2AD274C4" w14:textId="4C507C6A" w:rsidR="009F4899" w:rsidRDefault="00CA3AFE" w:rsidP="00C27EF8">
      <w:pPr>
        <w:spacing w:line="360" w:lineRule="auto"/>
        <w:jc w:val="both"/>
        <w:rPr>
          <w:rFonts w:cs="Arial"/>
          <w:sz w:val="22"/>
          <w:szCs w:val="22"/>
        </w:rPr>
      </w:pPr>
      <w:r>
        <w:rPr>
          <w:rFonts w:cs="Arial"/>
          <w:sz w:val="22"/>
          <w:szCs w:val="22"/>
        </w:rPr>
        <w:t xml:space="preserve">La licenciada Alvarado Castro expone el contenido del referido dictamen, </w:t>
      </w:r>
      <w:r w:rsidR="009F4899">
        <w:rPr>
          <w:rFonts w:cs="Arial"/>
          <w:sz w:val="22"/>
          <w:szCs w:val="22"/>
        </w:rPr>
        <w:t xml:space="preserve">concluyendo que de conformidad con la normativa vigente, la sustitución de beneficiarios de la forma planteada no puede ser delegada en la </w:t>
      </w:r>
      <w:r w:rsidR="009F4899" w:rsidRPr="009F4899">
        <w:rPr>
          <w:rFonts w:cs="Arial"/>
          <w:sz w:val="22"/>
          <w:szCs w:val="22"/>
        </w:rPr>
        <w:t>Administración</w:t>
      </w:r>
      <w:r w:rsidR="009F4899">
        <w:rPr>
          <w:rFonts w:cs="Arial"/>
          <w:sz w:val="22"/>
          <w:szCs w:val="22"/>
        </w:rPr>
        <w:t xml:space="preserve">, pero como método más expedito para realizar las sustituciones de beneficiarios, se podría </w:t>
      </w:r>
      <w:r w:rsidR="006B7466">
        <w:rPr>
          <w:rFonts w:cs="Arial"/>
          <w:sz w:val="22"/>
          <w:szCs w:val="22"/>
        </w:rPr>
        <w:t>considerar</w:t>
      </w:r>
      <w:r w:rsidR="009F4899">
        <w:rPr>
          <w:rFonts w:cs="Arial"/>
          <w:sz w:val="22"/>
          <w:szCs w:val="22"/>
        </w:rPr>
        <w:t xml:space="preserve"> que cuando se emita el acto de aprobación de </w:t>
      </w:r>
      <w:r w:rsidR="006B7466">
        <w:rPr>
          <w:rFonts w:cs="Arial"/>
          <w:sz w:val="22"/>
          <w:szCs w:val="22"/>
        </w:rPr>
        <w:t>cada</w:t>
      </w:r>
      <w:r w:rsidR="009F4899">
        <w:rPr>
          <w:rFonts w:cs="Arial"/>
          <w:sz w:val="22"/>
          <w:szCs w:val="22"/>
        </w:rPr>
        <w:t xml:space="preserve"> proyecto, </w:t>
      </w:r>
      <w:r w:rsidR="006B7466">
        <w:rPr>
          <w:rFonts w:cs="Arial"/>
          <w:sz w:val="22"/>
          <w:szCs w:val="22"/>
        </w:rPr>
        <w:t>se contemple una</w:t>
      </w:r>
      <w:r w:rsidR="009F4899">
        <w:rPr>
          <w:rFonts w:cs="Arial"/>
          <w:sz w:val="22"/>
          <w:szCs w:val="22"/>
        </w:rPr>
        <w:t xml:space="preserve"> lista de po</w:t>
      </w:r>
      <w:r w:rsidR="006B7466">
        <w:rPr>
          <w:rFonts w:cs="Arial"/>
          <w:sz w:val="22"/>
          <w:szCs w:val="22"/>
        </w:rPr>
        <w:t xml:space="preserve">tenciales sustitutos, calificado cada uno según los requisitos correspondientes, de forma tal que si debe hacerse una sustitución, el trámite al nivel de la entidad y de la Dirección FOSUVI sea mucho más ágil, y casi de inmediato se pueda someter el cambio a la aprobación de esta </w:t>
      </w:r>
      <w:r w:rsidR="006B7466" w:rsidRPr="006B7466">
        <w:rPr>
          <w:rFonts w:cs="Arial"/>
          <w:sz w:val="22"/>
          <w:szCs w:val="22"/>
          <w:lang w:val="es-CR"/>
        </w:rPr>
        <w:t>Junta Directiva</w:t>
      </w:r>
      <w:r w:rsidR="006B7466">
        <w:rPr>
          <w:rFonts w:cs="Arial"/>
          <w:sz w:val="22"/>
          <w:szCs w:val="22"/>
          <w:lang w:val="es-CR"/>
        </w:rPr>
        <w:t>.</w:t>
      </w:r>
    </w:p>
    <w:p w14:paraId="734884FA" w14:textId="648471CF" w:rsidR="00CA3AFE" w:rsidRDefault="00CA3AFE" w:rsidP="00C27EF8">
      <w:pPr>
        <w:spacing w:line="360" w:lineRule="auto"/>
        <w:jc w:val="both"/>
        <w:rPr>
          <w:rFonts w:cs="Arial"/>
          <w:sz w:val="22"/>
          <w:szCs w:val="22"/>
        </w:rPr>
      </w:pPr>
    </w:p>
    <w:p w14:paraId="41B45713" w14:textId="188F6FCF" w:rsidR="008001CC"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6B7466">
        <w:rPr>
          <w:rFonts w:cs="Arial"/>
          <w:sz w:val="22"/>
          <w:u w:val="single"/>
          <w:lang w:val="es-ES_tradnl"/>
        </w:rPr>
        <w:t>177</w:t>
      </w:r>
      <w:r w:rsidRPr="00A25DB7">
        <w:rPr>
          <w:rFonts w:cs="Arial"/>
          <w:sz w:val="22"/>
          <w:u w:val="single"/>
          <w:lang w:val="es-ES_tradnl"/>
        </w:rPr>
        <w:t>:</w:t>
      </w:r>
      <w:r w:rsidR="006B7466">
        <w:rPr>
          <w:rFonts w:cs="Arial"/>
          <w:sz w:val="22"/>
          <w:u w:val="single"/>
          <w:lang w:val="es-ES_tradnl"/>
        </w:rPr>
        <w:t>00</w:t>
      </w:r>
      <w:r>
        <w:rPr>
          <w:rFonts w:cs="Arial"/>
          <w:sz w:val="22"/>
          <w:lang w:val="es-ES_tradnl"/>
        </w:rPr>
        <w:t xml:space="preserve"> </w:t>
      </w:r>
      <w:r w:rsidR="008E2BB1">
        <w:rPr>
          <w:rFonts w:cs="Arial"/>
          <w:sz w:val="22"/>
          <w:lang w:val="es-ES_tradnl"/>
        </w:rPr>
        <w:t xml:space="preserve">Se analiza el criterio expuesto por la Asesoría Legal y la licenciada Alvarado Castro atiende las consultas y observaciones </w:t>
      </w:r>
      <w:r w:rsidR="008001CC">
        <w:rPr>
          <w:rFonts w:cs="Arial"/>
          <w:sz w:val="22"/>
          <w:lang w:val="es-ES_tradnl"/>
        </w:rPr>
        <w:t>que al respecto plantean los señores Directores.</w:t>
      </w:r>
    </w:p>
    <w:p w14:paraId="3E7D48A6" w14:textId="77777777" w:rsidR="00C27EF8" w:rsidRDefault="00C27EF8" w:rsidP="00C27EF8">
      <w:pPr>
        <w:spacing w:line="360" w:lineRule="auto"/>
        <w:jc w:val="both"/>
        <w:rPr>
          <w:rFonts w:cs="Arial"/>
          <w:sz w:val="22"/>
          <w:lang w:val="es-ES_tradnl"/>
        </w:rPr>
      </w:pPr>
    </w:p>
    <w:p w14:paraId="6758CC7D" w14:textId="10646FDE" w:rsidR="00C27EF8" w:rsidRDefault="00C27EF8" w:rsidP="00C27EF8">
      <w:pPr>
        <w:spacing w:line="360" w:lineRule="auto"/>
        <w:jc w:val="both"/>
        <w:rPr>
          <w:rFonts w:cs="Arial"/>
          <w:sz w:val="22"/>
          <w:lang w:val="es-ES_tradnl"/>
        </w:rPr>
      </w:pPr>
      <w:r>
        <w:rPr>
          <w:rFonts w:cs="Arial"/>
          <w:sz w:val="22"/>
          <w:u w:val="single"/>
          <w:lang w:val="es-ES_tradnl"/>
        </w:rPr>
        <w:t xml:space="preserve">Minuto </w:t>
      </w:r>
      <w:r w:rsidR="008001CC">
        <w:rPr>
          <w:rFonts w:cs="Arial"/>
          <w:sz w:val="22"/>
          <w:u w:val="single"/>
          <w:lang w:val="es-ES_tradnl"/>
        </w:rPr>
        <w:t>179</w:t>
      </w:r>
      <w:r w:rsidRPr="0039311E">
        <w:rPr>
          <w:rFonts w:cs="Arial"/>
          <w:sz w:val="22"/>
          <w:u w:val="single"/>
          <w:lang w:val="es-ES_tradnl"/>
        </w:rPr>
        <w:t>:</w:t>
      </w:r>
      <w:r w:rsidR="008001CC">
        <w:rPr>
          <w:rFonts w:cs="Arial"/>
          <w:sz w:val="22"/>
          <w:u w:val="single"/>
          <w:lang w:val="es-ES_tradnl"/>
        </w:rPr>
        <w:t>10</w:t>
      </w:r>
      <w:r>
        <w:rPr>
          <w:rFonts w:cs="Arial"/>
          <w:sz w:val="22"/>
          <w:lang w:val="es-ES_tradnl"/>
        </w:rPr>
        <w:t xml:space="preserve"> </w:t>
      </w:r>
      <w:r w:rsidR="008001CC">
        <w:rPr>
          <w:rFonts w:cs="Arial"/>
          <w:sz w:val="22"/>
          <w:lang w:val="es-ES_tradnl"/>
        </w:rPr>
        <w:t xml:space="preserve">De conformidad con el análisis realizado, </w:t>
      </w:r>
      <w:r w:rsidR="002618B0">
        <w:rPr>
          <w:rFonts w:cs="Arial"/>
          <w:sz w:val="22"/>
          <w:lang w:val="es-ES_tradnl"/>
        </w:rPr>
        <w:t xml:space="preserve">se concuerda en la conveniencia de solicitar a la </w:t>
      </w:r>
      <w:r w:rsidR="002618B0" w:rsidRPr="002618B0">
        <w:rPr>
          <w:rFonts w:cs="Arial"/>
          <w:sz w:val="22"/>
          <w:lang w:val="es-ES_tradnl"/>
        </w:rPr>
        <w:t>Asesoría Legal</w:t>
      </w:r>
      <w:r w:rsidR="002618B0">
        <w:rPr>
          <w:rFonts w:cs="Arial"/>
          <w:sz w:val="22"/>
          <w:lang w:val="es-ES_tradnl"/>
        </w:rPr>
        <w:t xml:space="preserve"> y a la Dirección FOSUVI, que en conjunto </w:t>
      </w:r>
      <w:r w:rsidR="00886EF6">
        <w:rPr>
          <w:rFonts w:cs="Arial"/>
          <w:sz w:val="22"/>
          <w:lang w:val="es-ES_tradnl"/>
        </w:rPr>
        <w:t xml:space="preserve">valoren y sometan a la consideración de esta </w:t>
      </w:r>
      <w:r w:rsidR="00886EF6" w:rsidRPr="00886EF6">
        <w:rPr>
          <w:rFonts w:cs="Arial"/>
          <w:sz w:val="22"/>
          <w:szCs w:val="22"/>
          <w:lang w:val="es-CR"/>
        </w:rPr>
        <w:t>Junta Directiva</w:t>
      </w:r>
      <w:r w:rsidR="00886EF6">
        <w:rPr>
          <w:rFonts w:cs="Arial"/>
          <w:sz w:val="22"/>
          <w:szCs w:val="22"/>
          <w:lang w:val="es-CR"/>
        </w:rPr>
        <w:t xml:space="preserve">, </w:t>
      </w:r>
      <w:r w:rsidR="00931581">
        <w:rPr>
          <w:rFonts w:cs="Arial"/>
          <w:sz w:val="22"/>
          <w:szCs w:val="22"/>
          <w:lang w:val="es-CR"/>
        </w:rPr>
        <w:t xml:space="preserve">una propuesta </w:t>
      </w:r>
      <w:r w:rsidR="002B7AB6">
        <w:rPr>
          <w:rFonts w:cs="Arial"/>
          <w:sz w:val="22"/>
          <w:szCs w:val="22"/>
          <w:lang w:val="es-CR"/>
        </w:rPr>
        <w:t xml:space="preserve">jurídicamente </w:t>
      </w:r>
      <w:r w:rsidR="00931581">
        <w:rPr>
          <w:rFonts w:cs="Arial"/>
          <w:sz w:val="22"/>
          <w:szCs w:val="22"/>
          <w:lang w:val="es-CR"/>
        </w:rPr>
        <w:t>viable</w:t>
      </w:r>
      <w:r w:rsidR="002B7AB6">
        <w:rPr>
          <w:rFonts w:cs="Arial"/>
          <w:sz w:val="22"/>
          <w:szCs w:val="22"/>
          <w:lang w:val="es-CR"/>
        </w:rPr>
        <w:t xml:space="preserve"> para </w:t>
      </w:r>
      <w:r w:rsidR="00801414">
        <w:rPr>
          <w:rFonts w:cs="Arial"/>
          <w:sz w:val="22"/>
          <w:szCs w:val="22"/>
          <w:lang w:val="es-CR"/>
        </w:rPr>
        <w:t xml:space="preserve">simplificar y </w:t>
      </w:r>
      <w:r w:rsidR="002B7AB6">
        <w:rPr>
          <w:rFonts w:cs="Arial"/>
          <w:sz w:val="22"/>
          <w:szCs w:val="22"/>
          <w:lang w:val="es-CR"/>
        </w:rPr>
        <w:t>agilizar los trámites relacionados con la revisión y aprobación de sustituciones de beneficiarios</w:t>
      </w:r>
      <w:r w:rsidR="007C37B4">
        <w:rPr>
          <w:rFonts w:cs="Arial"/>
          <w:sz w:val="22"/>
          <w:szCs w:val="22"/>
          <w:lang w:val="es-CR"/>
        </w:rPr>
        <w:t>,</w:t>
      </w:r>
      <w:r w:rsidR="002B7AB6">
        <w:rPr>
          <w:rFonts w:cs="Arial"/>
          <w:sz w:val="22"/>
          <w:szCs w:val="22"/>
          <w:lang w:val="es-CR"/>
        </w:rPr>
        <w:t xml:space="preserve"> de </w:t>
      </w:r>
      <w:r w:rsidR="007C37B4">
        <w:rPr>
          <w:rFonts w:cs="Arial"/>
          <w:sz w:val="22"/>
          <w:szCs w:val="22"/>
          <w:lang w:val="es-CR"/>
        </w:rPr>
        <w:t xml:space="preserve">los </w:t>
      </w:r>
      <w:r w:rsidR="002B7AB6">
        <w:rPr>
          <w:rFonts w:cs="Arial"/>
          <w:sz w:val="22"/>
          <w:szCs w:val="22"/>
          <w:lang w:val="es-CR"/>
        </w:rPr>
        <w:t xml:space="preserve">proyectos financiados al amparo del artículo 59 de la Ley 7052.  Lo anterior, según se consigna en el </w:t>
      </w:r>
      <w:r w:rsidR="002B7AB6" w:rsidRPr="002B7AB6">
        <w:rPr>
          <w:rFonts w:cs="Arial"/>
          <w:b/>
          <w:bCs/>
          <w:sz w:val="22"/>
          <w:szCs w:val="22"/>
          <w:lang w:val="es-CR"/>
        </w:rPr>
        <w:t xml:space="preserve">Acuerdo N° </w:t>
      </w:r>
      <w:r w:rsidR="002B7AB6">
        <w:rPr>
          <w:rFonts w:cs="Arial"/>
          <w:b/>
          <w:bCs/>
          <w:sz w:val="22"/>
          <w:szCs w:val="22"/>
          <w:lang w:val="es-CR"/>
        </w:rPr>
        <w:t>1</w:t>
      </w:r>
      <w:r w:rsidR="002B7AB6" w:rsidRPr="002B7AB6">
        <w:rPr>
          <w:rFonts w:cs="Arial"/>
          <w:b/>
          <w:bCs/>
          <w:sz w:val="22"/>
          <w:szCs w:val="22"/>
          <w:lang w:val="es-CR"/>
        </w:rPr>
        <w:t>4</w:t>
      </w:r>
      <w:r w:rsidR="002B7AB6">
        <w:rPr>
          <w:rFonts w:cs="Arial"/>
          <w:sz w:val="22"/>
          <w:szCs w:val="22"/>
          <w:lang w:val="es-CR"/>
        </w:rPr>
        <w:t xml:space="preserve"> que se anexa a esta minuta.</w:t>
      </w:r>
    </w:p>
    <w:p w14:paraId="32EF03B9"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166EB045" w14:textId="77777777" w:rsidR="00C27EF8" w:rsidRDefault="00C27EF8" w:rsidP="00C27EF8">
      <w:pPr>
        <w:spacing w:line="360" w:lineRule="auto"/>
        <w:jc w:val="both"/>
        <w:rPr>
          <w:rFonts w:cs="Arial"/>
          <w:b/>
          <w:bCs/>
          <w:sz w:val="22"/>
          <w:szCs w:val="22"/>
          <w:u w:val="single"/>
          <w:lang w:val="es-ES_tradnl"/>
        </w:rPr>
      </w:pPr>
    </w:p>
    <w:p w14:paraId="2F6CF54C" w14:textId="54342E46"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0820E5" w:rsidRPr="000820E5">
        <w:rPr>
          <w:rFonts w:cs="Arial"/>
          <w:b/>
          <w:bCs/>
          <w:sz w:val="22"/>
          <w:szCs w:val="22"/>
          <w:u w:val="single"/>
          <w:lang w:val="es-ES_tradnl"/>
        </w:rPr>
        <w:t>Avance de acciones sobre operaciones crediticias y bienes adjudicados de fideicomisos administrados por Mutual Cartago de Ahorro y Préstamo</w:t>
      </w:r>
    </w:p>
    <w:p w14:paraId="020B413A" w14:textId="77777777" w:rsidR="00C27EF8" w:rsidRDefault="00C27EF8" w:rsidP="00C27EF8">
      <w:pPr>
        <w:spacing w:line="360" w:lineRule="auto"/>
        <w:jc w:val="both"/>
        <w:rPr>
          <w:rFonts w:cs="Arial"/>
          <w:sz w:val="22"/>
          <w:szCs w:val="22"/>
        </w:rPr>
      </w:pPr>
    </w:p>
    <w:p w14:paraId="5C14415D" w14:textId="7CE30F2D" w:rsidR="00A901A5" w:rsidRDefault="00C27EF8" w:rsidP="00A901A5">
      <w:pPr>
        <w:spacing w:line="360" w:lineRule="auto"/>
        <w:jc w:val="both"/>
        <w:rPr>
          <w:rFonts w:cs="Arial"/>
          <w:sz w:val="22"/>
          <w:lang w:val="es-ES_tradnl"/>
        </w:rPr>
      </w:pPr>
      <w:r w:rsidRPr="0039311E">
        <w:rPr>
          <w:rFonts w:cs="Arial"/>
          <w:sz w:val="22"/>
          <w:u w:val="single"/>
          <w:lang w:val="es-ES_tradnl"/>
        </w:rPr>
        <w:t xml:space="preserve">Minuto </w:t>
      </w:r>
      <w:r w:rsidR="00B8069F">
        <w:rPr>
          <w:rFonts w:cs="Arial"/>
          <w:sz w:val="22"/>
          <w:u w:val="single"/>
          <w:lang w:val="es-ES_tradnl"/>
        </w:rPr>
        <w:t>179</w:t>
      </w:r>
      <w:r w:rsidRPr="0039311E">
        <w:rPr>
          <w:rFonts w:cs="Arial"/>
          <w:sz w:val="22"/>
          <w:u w:val="single"/>
          <w:lang w:val="es-ES_tradnl"/>
        </w:rPr>
        <w:t>:</w:t>
      </w:r>
      <w:r w:rsidR="00A901A5">
        <w:rPr>
          <w:rFonts w:cs="Arial"/>
          <w:sz w:val="22"/>
          <w:u w:val="single"/>
          <w:lang w:val="es-ES_tradnl"/>
        </w:rPr>
        <w:t>45</w:t>
      </w:r>
      <w:r>
        <w:rPr>
          <w:rFonts w:cs="Arial"/>
          <w:sz w:val="22"/>
          <w:lang w:val="es-ES_tradnl"/>
        </w:rPr>
        <w:t xml:space="preserve"> Se conoce el oficio</w:t>
      </w:r>
      <w:r w:rsidR="00A901A5">
        <w:rPr>
          <w:rFonts w:cs="Arial"/>
          <w:sz w:val="22"/>
          <w:lang w:val="es-ES_tradnl"/>
        </w:rPr>
        <w:t xml:space="preserve"> </w:t>
      </w:r>
      <w:r w:rsidR="00A901A5">
        <w:rPr>
          <w:rFonts w:cs="Arial"/>
          <w:sz w:val="22"/>
          <w:szCs w:val="22"/>
        </w:rPr>
        <w:t xml:space="preserve">GG-ME-0852-2019 del 12 de agosto de 2019, mediante el cual, atendiendo lo dispuesto en el acuerdo N° 3 de la sesión 26-2019 del 1° de abril de 2019, la </w:t>
      </w:r>
      <w:r w:rsidR="00A901A5" w:rsidRPr="00CF5264">
        <w:rPr>
          <w:rFonts w:cs="Arial"/>
          <w:sz w:val="22"/>
          <w:szCs w:val="22"/>
        </w:rPr>
        <w:t>Gerencia General</w:t>
      </w:r>
      <w:r w:rsidR="00A901A5">
        <w:rPr>
          <w:rFonts w:cs="Arial"/>
          <w:sz w:val="22"/>
          <w:szCs w:val="22"/>
        </w:rPr>
        <w:t xml:space="preserve"> remite el informe DFNV-ME-0337-2019 de la Dirección FONAVI, referido a las acciones realizadas sobre las operaciones crediticias y bienes adjudicados, de la cartera fiduciaria administrada por Mutual Cartago </w:t>
      </w:r>
      <w:r w:rsidR="00A901A5" w:rsidRPr="00CF5264">
        <w:rPr>
          <w:rFonts w:cs="Arial"/>
          <w:sz w:val="22"/>
          <w:szCs w:val="22"/>
          <w:lang w:val="es-ES_tradnl"/>
        </w:rPr>
        <w:t>de Ahorro y Préstamo</w:t>
      </w:r>
      <w:r w:rsidR="00A901A5">
        <w:rPr>
          <w:rFonts w:cs="Arial"/>
          <w:sz w:val="22"/>
          <w:szCs w:val="22"/>
          <w:lang w:val="es-ES_tradnl"/>
        </w:rPr>
        <w:t>.  Dichos documentos se adjuntan al expediente del acta.</w:t>
      </w:r>
    </w:p>
    <w:p w14:paraId="101C74DD" w14:textId="77777777" w:rsidR="00A901A5" w:rsidRDefault="00A901A5" w:rsidP="00A901A5">
      <w:pPr>
        <w:spacing w:line="360" w:lineRule="auto"/>
        <w:jc w:val="both"/>
        <w:rPr>
          <w:rFonts w:cs="Arial"/>
          <w:sz w:val="22"/>
          <w:szCs w:val="22"/>
        </w:rPr>
      </w:pPr>
    </w:p>
    <w:p w14:paraId="2EBC013A" w14:textId="627FB4D4" w:rsidR="00A901A5" w:rsidRDefault="00A901A5" w:rsidP="00A901A5">
      <w:pPr>
        <w:spacing w:line="360" w:lineRule="auto"/>
        <w:jc w:val="both"/>
        <w:rPr>
          <w:rFonts w:cs="Arial"/>
          <w:sz w:val="22"/>
          <w:lang w:val="es-ES_tradnl"/>
        </w:rPr>
      </w:pPr>
      <w:r>
        <w:rPr>
          <w:rFonts w:cs="Arial"/>
          <w:sz w:val="22"/>
          <w:lang w:val="es-ES_tradnl"/>
        </w:rPr>
        <w:lastRenderedPageBreak/>
        <w:t xml:space="preserve">Para exponer los alcances del citado informe, se incorpora a la sesión la licenciada Marcela Pérez Valerín, jefe del Departamento de Fideicomisos, quien presenta y atiende varias consultas de los señores Directores sobre las labores realizadas para atender el procedimiento para la declaratoria de incobrabilidad de operaciones crediticias y bienes adjudicados, así como el detalle del plan de trabajo que se está implementando para la cartera de activos de los fideicomisos administrados por la Mutual Cartago </w:t>
      </w:r>
      <w:r w:rsidRPr="003C62FE">
        <w:rPr>
          <w:rFonts w:cs="Arial"/>
          <w:sz w:val="22"/>
          <w:szCs w:val="22"/>
          <w:lang w:val="es-ES_tradnl"/>
        </w:rPr>
        <w:t>de Ahorro y Préstamo</w:t>
      </w:r>
      <w:r>
        <w:rPr>
          <w:rFonts w:cs="Arial"/>
          <w:sz w:val="22"/>
          <w:szCs w:val="22"/>
          <w:lang w:val="es-ES_tradnl"/>
        </w:rPr>
        <w:t>.</w:t>
      </w:r>
    </w:p>
    <w:p w14:paraId="7D87D7B9" w14:textId="77777777" w:rsidR="00A901A5" w:rsidRDefault="00A901A5" w:rsidP="00A901A5">
      <w:pPr>
        <w:spacing w:line="360" w:lineRule="auto"/>
        <w:jc w:val="both"/>
        <w:rPr>
          <w:rFonts w:cs="Arial"/>
          <w:sz w:val="22"/>
          <w:lang w:val="es-ES_tradnl"/>
        </w:rPr>
      </w:pPr>
    </w:p>
    <w:p w14:paraId="5F6BC340" w14:textId="632673E7" w:rsidR="00A901A5" w:rsidRDefault="00A901A5" w:rsidP="00A901A5">
      <w:pPr>
        <w:spacing w:line="360" w:lineRule="auto"/>
        <w:jc w:val="both"/>
        <w:rPr>
          <w:rFonts w:cs="Arial"/>
          <w:sz w:val="22"/>
          <w:lang w:val="es-ES_tradnl"/>
        </w:rPr>
      </w:pPr>
      <w:r>
        <w:rPr>
          <w:rFonts w:cs="Arial"/>
          <w:sz w:val="22"/>
          <w:u w:val="single"/>
          <w:lang w:val="es-ES_tradnl"/>
        </w:rPr>
        <w:t>Minuto 213</w:t>
      </w:r>
      <w:r w:rsidRPr="0039311E">
        <w:rPr>
          <w:rFonts w:cs="Arial"/>
          <w:sz w:val="22"/>
          <w:u w:val="single"/>
          <w:lang w:val="es-ES_tradnl"/>
        </w:rPr>
        <w:t>:</w:t>
      </w:r>
      <w:r>
        <w:rPr>
          <w:rFonts w:cs="Arial"/>
          <w:sz w:val="22"/>
          <w:u w:val="single"/>
          <w:lang w:val="es-ES_tradnl"/>
        </w:rPr>
        <w:t>00</w:t>
      </w:r>
      <w:r>
        <w:rPr>
          <w:rFonts w:cs="Arial"/>
          <w:sz w:val="22"/>
          <w:lang w:val="es-ES_tradnl"/>
        </w:rPr>
        <w:t xml:space="preserve"> De conformidad con el análisis efectuado a la información suministrada por la Dirección FONAVI</w:t>
      </w:r>
      <w:r>
        <w:rPr>
          <w:rFonts w:cs="Arial"/>
          <w:sz w:val="22"/>
          <w:szCs w:val="22"/>
          <w:lang w:val="es-ES_tradnl"/>
        </w:rPr>
        <w:t xml:space="preserve">, se concuerda en la pertinencia de girar instrucciones a la </w:t>
      </w:r>
      <w:r>
        <w:rPr>
          <w:rFonts w:cs="Arial"/>
          <w:color w:val="000000"/>
          <w:sz w:val="22"/>
          <w:szCs w:val="22"/>
          <w:lang w:val="es-CR"/>
        </w:rPr>
        <w:t xml:space="preserve">a la </w:t>
      </w:r>
      <w:r w:rsidRPr="00DE4591">
        <w:rPr>
          <w:rFonts w:cs="Arial"/>
          <w:color w:val="000000"/>
          <w:sz w:val="22"/>
          <w:szCs w:val="22"/>
          <w:lang w:val="es-CR"/>
        </w:rPr>
        <w:t>Gerencia General</w:t>
      </w:r>
      <w:r>
        <w:rPr>
          <w:rFonts w:cs="Arial"/>
          <w:color w:val="000000"/>
          <w:sz w:val="22"/>
          <w:szCs w:val="22"/>
          <w:lang w:val="es-CR"/>
        </w:rPr>
        <w:t xml:space="preserve">, para que conforme un grupo de trabajo, liderado por el Departamento de Fideicomisos, con el propósito de analizar la eficiencia de </w:t>
      </w:r>
      <w:r>
        <w:rPr>
          <w:rFonts w:cs="Arial"/>
          <w:sz w:val="22"/>
          <w:szCs w:val="22"/>
        </w:rPr>
        <w:t>los fideicomisos</w:t>
      </w:r>
      <w:r>
        <w:rPr>
          <w:rFonts w:cs="Arial"/>
          <w:color w:val="000000"/>
          <w:sz w:val="22"/>
          <w:szCs w:val="22"/>
          <w:lang w:val="es-CR"/>
        </w:rPr>
        <w:t xml:space="preserve"> y generar </w:t>
      </w:r>
      <w:r>
        <w:rPr>
          <w:rFonts w:cs="Arial"/>
          <w:sz w:val="22"/>
          <w:szCs w:val="22"/>
        </w:rPr>
        <w:t xml:space="preserve">alternativas de trabajo novedosas y más apropiadas para la gestión de los proyectos.  </w:t>
      </w:r>
      <w:r>
        <w:rPr>
          <w:rFonts w:cs="Arial"/>
          <w:sz w:val="22"/>
          <w:szCs w:val="22"/>
          <w:lang w:val="es-ES_tradnl"/>
        </w:rPr>
        <w:t xml:space="preserve">Lo anterior, según se indica en el </w:t>
      </w:r>
      <w:r w:rsidRPr="00435765">
        <w:rPr>
          <w:rFonts w:cs="Arial"/>
          <w:b/>
          <w:sz w:val="22"/>
          <w:szCs w:val="22"/>
          <w:lang w:val="es-ES_tradnl"/>
        </w:rPr>
        <w:t xml:space="preserve">Acuerdo N° </w:t>
      </w:r>
      <w:r>
        <w:rPr>
          <w:rFonts w:cs="Arial"/>
          <w:b/>
          <w:sz w:val="22"/>
          <w:szCs w:val="22"/>
          <w:lang w:val="es-ES_tradnl"/>
        </w:rPr>
        <w:t xml:space="preserve">15 </w:t>
      </w:r>
      <w:r>
        <w:rPr>
          <w:rFonts w:cs="Arial"/>
          <w:sz w:val="22"/>
          <w:szCs w:val="22"/>
          <w:lang w:val="es-ES_tradnl"/>
        </w:rPr>
        <w:t xml:space="preserve">que se anexa a esta minuta.  </w:t>
      </w:r>
    </w:p>
    <w:p w14:paraId="56354735"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54F99ABD" w14:textId="77777777" w:rsidR="00C27EF8" w:rsidRPr="00AB2826" w:rsidRDefault="00C27EF8" w:rsidP="00C27EF8">
      <w:pPr>
        <w:spacing w:line="360" w:lineRule="auto"/>
        <w:jc w:val="both"/>
        <w:rPr>
          <w:rFonts w:cs="Arial"/>
          <w:color w:val="000000"/>
          <w:sz w:val="22"/>
          <w:szCs w:val="22"/>
        </w:rPr>
      </w:pPr>
    </w:p>
    <w:p w14:paraId="06B22060" w14:textId="1B0B7218"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0820E5" w:rsidRPr="000820E5">
        <w:rPr>
          <w:rFonts w:cs="Arial"/>
          <w:b/>
          <w:bCs/>
          <w:sz w:val="22"/>
          <w:szCs w:val="22"/>
          <w:u w:val="single"/>
          <w:lang w:val="es-ES_tradnl"/>
        </w:rPr>
        <w:t>Solicitud de autorización para el rebajo del 25% a la base de venta de diez bienes adjudicados</w:t>
      </w:r>
    </w:p>
    <w:p w14:paraId="7A90C2EF" w14:textId="77777777" w:rsidR="00C27EF8" w:rsidRDefault="00C27EF8" w:rsidP="00C27EF8">
      <w:pPr>
        <w:spacing w:line="360" w:lineRule="auto"/>
        <w:jc w:val="both"/>
        <w:rPr>
          <w:rFonts w:cs="Arial"/>
          <w:sz w:val="22"/>
          <w:szCs w:val="22"/>
        </w:rPr>
      </w:pPr>
    </w:p>
    <w:p w14:paraId="2A561281" w14:textId="54AFCEFB" w:rsidR="00B575AC" w:rsidRDefault="00B575AC" w:rsidP="00B575AC">
      <w:pPr>
        <w:spacing w:line="360" w:lineRule="auto"/>
        <w:jc w:val="both"/>
        <w:rPr>
          <w:rFonts w:cs="Arial"/>
          <w:sz w:val="22"/>
          <w:szCs w:val="22"/>
          <w:lang w:val="es-CR"/>
        </w:rPr>
      </w:pPr>
      <w:r w:rsidRPr="0039311E">
        <w:rPr>
          <w:rFonts w:cs="Arial"/>
          <w:sz w:val="22"/>
          <w:u w:val="single"/>
          <w:lang w:val="es-ES_tradnl"/>
        </w:rPr>
        <w:t xml:space="preserve">Minuto </w:t>
      </w:r>
      <w:r w:rsidR="00A901A5">
        <w:rPr>
          <w:rFonts w:cs="Arial"/>
          <w:sz w:val="22"/>
          <w:u w:val="single"/>
          <w:lang w:val="es-ES_tradnl"/>
        </w:rPr>
        <w:t>21</w:t>
      </w:r>
      <w:r w:rsidR="00B349FE">
        <w:rPr>
          <w:rFonts w:cs="Arial"/>
          <w:sz w:val="22"/>
          <w:u w:val="single"/>
          <w:lang w:val="es-ES_tradnl"/>
        </w:rPr>
        <w:t>4</w:t>
      </w:r>
      <w:r w:rsidRPr="0039311E">
        <w:rPr>
          <w:rFonts w:cs="Arial"/>
          <w:sz w:val="22"/>
          <w:u w:val="single"/>
          <w:lang w:val="es-ES_tradnl"/>
        </w:rPr>
        <w:t>:</w:t>
      </w:r>
      <w:r w:rsidR="00B349FE">
        <w:rPr>
          <w:rFonts w:cs="Arial"/>
          <w:sz w:val="22"/>
          <w:u w:val="single"/>
          <w:lang w:val="es-ES_tradnl"/>
        </w:rPr>
        <w:t>3</w:t>
      </w:r>
      <w:r>
        <w:rPr>
          <w:rFonts w:cs="Arial"/>
          <w:sz w:val="22"/>
          <w:u w:val="single"/>
          <w:lang w:val="es-ES_tradnl"/>
        </w:rPr>
        <w:t>0</w:t>
      </w:r>
      <w:r>
        <w:rPr>
          <w:rFonts w:cs="Arial"/>
          <w:sz w:val="22"/>
          <w:lang w:val="es-ES_tradnl"/>
        </w:rPr>
        <w:t xml:space="preserve"> Se conoce el oficio </w:t>
      </w:r>
      <w:r>
        <w:rPr>
          <w:rFonts w:cs="Arial"/>
          <w:color w:val="000000"/>
          <w:sz w:val="22"/>
          <w:szCs w:val="22"/>
        </w:rPr>
        <w:t>GG-ME-0</w:t>
      </w:r>
      <w:r w:rsidR="00B349FE">
        <w:rPr>
          <w:rFonts w:cs="Arial"/>
          <w:color w:val="000000"/>
          <w:sz w:val="22"/>
          <w:szCs w:val="22"/>
        </w:rPr>
        <w:t>905</w:t>
      </w:r>
      <w:r>
        <w:rPr>
          <w:rFonts w:cs="Arial"/>
          <w:color w:val="000000"/>
          <w:sz w:val="22"/>
          <w:szCs w:val="22"/>
        </w:rPr>
        <w:t xml:space="preserve">-2019 del </w:t>
      </w:r>
      <w:r w:rsidR="00B349FE">
        <w:rPr>
          <w:rFonts w:cs="Arial"/>
          <w:color w:val="000000"/>
          <w:sz w:val="22"/>
          <w:szCs w:val="22"/>
        </w:rPr>
        <w:t>22</w:t>
      </w:r>
      <w:r>
        <w:rPr>
          <w:rFonts w:cs="Arial"/>
          <w:color w:val="000000"/>
          <w:sz w:val="22"/>
          <w:szCs w:val="22"/>
        </w:rPr>
        <w:t xml:space="preserve"> de </w:t>
      </w:r>
      <w:r w:rsidR="00B349FE">
        <w:rPr>
          <w:rFonts w:cs="Arial"/>
          <w:color w:val="000000"/>
          <w:sz w:val="22"/>
          <w:szCs w:val="22"/>
        </w:rPr>
        <w:t>agosto</w:t>
      </w:r>
      <w:r>
        <w:rPr>
          <w:rFonts w:cs="Arial"/>
          <w:color w:val="000000"/>
          <w:sz w:val="22"/>
          <w:szCs w:val="22"/>
        </w:rPr>
        <w:t xml:space="preserve"> de 2019, mediante el cual, la </w:t>
      </w:r>
      <w:r w:rsidRPr="004359A9">
        <w:rPr>
          <w:rFonts w:cs="Arial"/>
          <w:color w:val="000000"/>
          <w:sz w:val="22"/>
          <w:szCs w:val="22"/>
        </w:rPr>
        <w:t>Gerencia General</w:t>
      </w:r>
      <w:r>
        <w:rPr>
          <w:rFonts w:cs="Arial"/>
          <w:color w:val="000000"/>
          <w:sz w:val="22"/>
          <w:szCs w:val="22"/>
        </w:rPr>
        <w:t xml:space="preserve"> remite y avala el informe DFNV-ME-0</w:t>
      </w:r>
      <w:r w:rsidR="00B349FE">
        <w:rPr>
          <w:rFonts w:cs="Arial"/>
          <w:color w:val="000000"/>
          <w:sz w:val="22"/>
          <w:szCs w:val="22"/>
        </w:rPr>
        <w:t>348</w:t>
      </w:r>
      <w:r>
        <w:rPr>
          <w:rFonts w:cs="Arial"/>
          <w:color w:val="000000"/>
          <w:sz w:val="22"/>
          <w:szCs w:val="22"/>
        </w:rPr>
        <w:t xml:space="preserve">-2019 de la Dirección FONAVI, que contiene una solicitud para autorizar </w:t>
      </w:r>
      <w:r>
        <w:rPr>
          <w:rFonts w:cs="Arial"/>
          <w:sz w:val="22"/>
          <w:szCs w:val="22"/>
          <w:lang w:val="es-CR"/>
        </w:rPr>
        <w:t xml:space="preserve">el rebajo del </w:t>
      </w:r>
      <w:r>
        <w:rPr>
          <w:rFonts w:cs="Arial"/>
          <w:sz w:val="22"/>
          <w:szCs w:val="22"/>
          <w:lang w:val="es-CR" w:eastAsia="es-CR"/>
        </w:rPr>
        <w:t xml:space="preserve">primer 25% de la base fijada por el avalúo de </w:t>
      </w:r>
      <w:r w:rsidR="00B349FE">
        <w:rPr>
          <w:rFonts w:cs="Arial"/>
          <w:sz w:val="22"/>
          <w:szCs w:val="22"/>
          <w:lang w:val="es-CR" w:eastAsia="es-CR"/>
        </w:rPr>
        <w:t>seis</w:t>
      </w:r>
      <w:r>
        <w:rPr>
          <w:rFonts w:cs="Arial"/>
          <w:sz w:val="22"/>
          <w:szCs w:val="22"/>
          <w:lang w:val="es-CR" w:eastAsia="es-CR"/>
        </w:rPr>
        <w:t xml:space="preserve"> bien</w:t>
      </w:r>
      <w:r w:rsidR="00B349FE">
        <w:rPr>
          <w:rFonts w:cs="Arial"/>
          <w:sz w:val="22"/>
          <w:szCs w:val="22"/>
          <w:lang w:val="es-CR" w:eastAsia="es-CR"/>
        </w:rPr>
        <w:t>es</w:t>
      </w:r>
      <w:r>
        <w:rPr>
          <w:rFonts w:cs="Arial"/>
          <w:sz w:val="22"/>
          <w:szCs w:val="22"/>
          <w:lang w:val="es-CR" w:eastAsia="es-CR"/>
        </w:rPr>
        <w:t xml:space="preserve"> y del segundo rebajo del 25% a la base fijada por el avalúo de cuatro bienes, todos del fideicomiso administrado por la Mutual Cartago de Ahorro y Préstamo.</w:t>
      </w:r>
      <w:r>
        <w:rPr>
          <w:rFonts w:cs="Arial"/>
          <w:sz w:val="22"/>
          <w:szCs w:val="22"/>
          <w:lang w:val="es-CR"/>
        </w:rPr>
        <w:t xml:space="preserve">  Dichos documentos se adjuntan a la presente acta.</w:t>
      </w:r>
    </w:p>
    <w:p w14:paraId="43109CD4" w14:textId="77777777" w:rsidR="00B575AC" w:rsidRPr="00AB2826" w:rsidRDefault="00B575AC" w:rsidP="00B575AC">
      <w:pPr>
        <w:spacing w:line="360" w:lineRule="auto"/>
        <w:jc w:val="both"/>
        <w:rPr>
          <w:rFonts w:cs="Arial"/>
          <w:color w:val="000000"/>
          <w:sz w:val="22"/>
          <w:szCs w:val="22"/>
        </w:rPr>
      </w:pPr>
    </w:p>
    <w:p w14:paraId="6F5D532B" w14:textId="7D13EF63" w:rsidR="00B575AC" w:rsidRDefault="00B575AC" w:rsidP="00B575AC">
      <w:pPr>
        <w:spacing w:line="360" w:lineRule="auto"/>
        <w:jc w:val="both"/>
        <w:rPr>
          <w:rFonts w:cs="Arial"/>
          <w:sz w:val="22"/>
          <w:szCs w:val="22"/>
          <w:lang w:val="es-CR"/>
        </w:rPr>
      </w:pPr>
      <w:r>
        <w:rPr>
          <w:rFonts w:cs="Arial"/>
          <w:sz w:val="22"/>
          <w:szCs w:val="22"/>
          <w:lang w:val="es-CR"/>
        </w:rPr>
        <w:t xml:space="preserve">La licenciada Pérez Valerín expone los alcances del citado informe, haciendo énfasis en que una vez </w:t>
      </w:r>
      <w:r w:rsidRPr="00305C72">
        <w:rPr>
          <w:rFonts w:cs="Arial"/>
          <w:sz w:val="22"/>
          <w:szCs w:val="22"/>
          <w:lang w:val="es-CR"/>
        </w:rPr>
        <w:t>efectua</w:t>
      </w:r>
      <w:r>
        <w:rPr>
          <w:rFonts w:cs="Arial"/>
          <w:sz w:val="22"/>
          <w:szCs w:val="22"/>
          <w:lang w:val="es-CR"/>
        </w:rPr>
        <w:t>das</w:t>
      </w:r>
      <w:r w:rsidRPr="00305C72">
        <w:rPr>
          <w:rFonts w:cs="Arial"/>
          <w:sz w:val="22"/>
          <w:szCs w:val="22"/>
          <w:lang w:val="es-CR"/>
        </w:rPr>
        <w:t xml:space="preserve"> las</w:t>
      </w:r>
      <w:r>
        <w:rPr>
          <w:rFonts w:cs="Arial"/>
          <w:sz w:val="22"/>
          <w:szCs w:val="22"/>
          <w:lang w:val="es-CR"/>
        </w:rPr>
        <w:t xml:space="preserve"> </w:t>
      </w:r>
      <w:r w:rsidRPr="00305C72">
        <w:rPr>
          <w:rFonts w:cs="Arial"/>
          <w:sz w:val="22"/>
          <w:szCs w:val="22"/>
          <w:lang w:val="es-CR"/>
        </w:rPr>
        <w:t>gestiones de venta según los procedimientos establecidos al efecto</w:t>
      </w:r>
      <w:r>
        <w:rPr>
          <w:rFonts w:cs="Arial"/>
          <w:sz w:val="22"/>
          <w:szCs w:val="22"/>
          <w:lang w:val="es-CR"/>
        </w:rPr>
        <w:t xml:space="preserve"> y no habiéndose obtenido</w:t>
      </w:r>
      <w:r w:rsidRPr="00305C72">
        <w:rPr>
          <w:rFonts w:cs="Arial"/>
          <w:sz w:val="22"/>
          <w:szCs w:val="22"/>
          <w:lang w:val="es-CR"/>
        </w:rPr>
        <w:t xml:space="preserve"> resultados favorables, </w:t>
      </w:r>
      <w:r>
        <w:rPr>
          <w:rFonts w:cs="Arial"/>
          <w:sz w:val="22"/>
          <w:szCs w:val="22"/>
          <w:lang w:val="es-CR"/>
        </w:rPr>
        <w:t>se propone aplicar el rebajo del primero y segundo</w:t>
      </w:r>
      <w:r w:rsidRPr="00305C72">
        <w:rPr>
          <w:rFonts w:cs="Arial"/>
          <w:sz w:val="22"/>
          <w:szCs w:val="22"/>
          <w:lang w:val="es-CR"/>
        </w:rPr>
        <w:t xml:space="preserve"> 25% </w:t>
      </w:r>
      <w:r>
        <w:rPr>
          <w:rFonts w:cs="Arial"/>
          <w:sz w:val="22"/>
          <w:szCs w:val="22"/>
          <w:lang w:val="es-CR"/>
        </w:rPr>
        <w:t>a</w:t>
      </w:r>
      <w:r w:rsidRPr="00305C72">
        <w:rPr>
          <w:rFonts w:cs="Arial"/>
          <w:sz w:val="22"/>
          <w:szCs w:val="22"/>
          <w:lang w:val="es-CR"/>
        </w:rPr>
        <w:t xml:space="preserve"> la base fijada por el avalúo de </w:t>
      </w:r>
      <w:r>
        <w:rPr>
          <w:rFonts w:cs="Arial"/>
          <w:sz w:val="22"/>
          <w:szCs w:val="22"/>
          <w:lang w:val="es-CR"/>
        </w:rPr>
        <w:t xml:space="preserve">los </w:t>
      </w:r>
      <w:r w:rsidR="00B349FE">
        <w:rPr>
          <w:rFonts w:cs="Arial"/>
          <w:sz w:val="22"/>
          <w:szCs w:val="22"/>
          <w:lang w:val="es-CR"/>
        </w:rPr>
        <w:t>diez</w:t>
      </w:r>
      <w:r>
        <w:rPr>
          <w:rFonts w:cs="Arial"/>
          <w:sz w:val="22"/>
          <w:szCs w:val="22"/>
          <w:lang w:val="es-CR"/>
        </w:rPr>
        <w:t xml:space="preserve"> bienes</w:t>
      </w:r>
      <w:r w:rsidRPr="00305C72">
        <w:rPr>
          <w:rFonts w:cs="Arial"/>
          <w:sz w:val="22"/>
          <w:szCs w:val="22"/>
          <w:lang w:val="es-CR"/>
        </w:rPr>
        <w:t xml:space="preserve"> </w:t>
      </w:r>
      <w:r>
        <w:rPr>
          <w:rFonts w:cs="Arial"/>
          <w:sz w:val="22"/>
          <w:szCs w:val="22"/>
          <w:lang w:val="es-CR"/>
        </w:rPr>
        <w:t xml:space="preserve">que se detallan en el informe de la </w:t>
      </w:r>
      <w:r w:rsidRPr="00FD2F47">
        <w:rPr>
          <w:rFonts w:cs="Arial"/>
          <w:color w:val="000000"/>
          <w:sz w:val="22"/>
          <w:szCs w:val="22"/>
          <w:lang w:val="es-CR"/>
        </w:rPr>
        <w:t>Administración</w:t>
      </w:r>
      <w:r>
        <w:rPr>
          <w:rFonts w:cs="Arial"/>
          <w:color w:val="000000"/>
          <w:sz w:val="22"/>
          <w:szCs w:val="22"/>
          <w:lang w:val="es-CR"/>
        </w:rPr>
        <w:t xml:space="preserve">, de conformidad con lo establecido en </w:t>
      </w:r>
      <w:r w:rsidRPr="00305C72">
        <w:rPr>
          <w:rFonts w:cs="Arial"/>
          <w:sz w:val="22"/>
          <w:szCs w:val="22"/>
          <w:lang w:val="es-CR"/>
        </w:rPr>
        <w:t xml:space="preserve">el </w:t>
      </w:r>
      <w:r w:rsidRPr="00305C72">
        <w:rPr>
          <w:rFonts w:cs="Arial"/>
          <w:i/>
          <w:iCs/>
          <w:sz w:val="22"/>
          <w:szCs w:val="22"/>
          <w:lang w:val="es-CR"/>
        </w:rPr>
        <w:t>"Procedimiento de venta pública de bienes inmuebles mediante recepción de</w:t>
      </w:r>
      <w:r>
        <w:rPr>
          <w:rFonts w:cs="Arial"/>
          <w:i/>
          <w:iCs/>
          <w:sz w:val="22"/>
          <w:szCs w:val="22"/>
          <w:lang w:val="es-CR"/>
        </w:rPr>
        <w:t xml:space="preserve"> </w:t>
      </w:r>
      <w:r w:rsidRPr="00305C72">
        <w:rPr>
          <w:rFonts w:cs="Arial"/>
          <w:i/>
          <w:iCs/>
          <w:sz w:val="22"/>
          <w:szCs w:val="22"/>
          <w:lang w:val="es-CR"/>
        </w:rPr>
        <w:t xml:space="preserve">ofertas", </w:t>
      </w:r>
      <w:r w:rsidRPr="00305C72">
        <w:rPr>
          <w:rFonts w:cs="Arial"/>
          <w:sz w:val="22"/>
          <w:szCs w:val="22"/>
          <w:lang w:val="es-CR"/>
        </w:rPr>
        <w:t xml:space="preserve">incluido en el </w:t>
      </w:r>
      <w:r w:rsidRPr="00305C72">
        <w:rPr>
          <w:rFonts w:cs="Arial"/>
          <w:i/>
          <w:iCs/>
          <w:sz w:val="22"/>
          <w:szCs w:val="22"/>
          <w:lang w:val="es-CR"/>
        </w:rPr>
        <w:t>"Manual de Normas y Procedimientos para la Gestión de las Carteras</w:t>
      </w:r>
      <w:r>
        <w:rPr>
          <w:rFonts w:cs="Arial"/>
          <w:i/>
          <w:iCs/>
          <w:sz w:val="22"/>
          <w:szCs w:val="22"/>
          <w:lang w:val="es-CR"/>
        </w:rPr>
        <w:t xml:space="preserve"> </w:t>
      </w:r>
      <w:r w:rsidRPr="00305C72">
        <w:rPr>
          <w:rFonts w:cs="Arial"/>
          <w:i/>
          <w:iCs/>
          <w:sz w:val="22"/>
          <w:szCs w:val="22"/>
          <w:lang w:val="es-CR"/>
        </w:rPr>
        <w:t xml:space="preserve">Fideicometidas Recibidas en </w:t>
      </w:r>
      <w:r w:rsidRPr="00305C72">
        <w:rPr>
          <w:rFonts w:cs="Arial"/>
          <w:i/>
          <w:iCs/>
          <w:sz w:val="22"/>
          <w:szCs w:val="22"/>
          <w:lang w:val="es-CR"/>
        </w:rPr>
        <w:lastRenderedPageBreak/>
        <w:t xml:space="preserve">Dación de Pago", </w:t>
      </w:r>
      <w:r w:rsidRPr="00305C72">
        <w:rPr>
          <w:rFonts w:cs="Arial"/>
          <w:sz w:val="22"/>
          <w:szCs w:val="22"/>
          <w:lang w:val="es-CR"/>
        </w:rPr>
        <w:t xml:space="preserve">aprobado por </w:t>
      </w:r>
      <w:r>
        <w:rPr>
          <w:rFonts w:cs="Arial"/>
          <w:sz w:val="22"/>
          <w:szCs w:val="22"/>
          <w:lang w:val="es-CR"/>
        </w:rPr>
        <w:t>esta</w:t>
      </w:r>
      <w:r w:rsidRPr="00305C72">
        <w:rPr>
          <w:rFonts w:cs="Arial"/>
          <w:sz w:val="22"/>
          <w:szCs w:val="22"/>
          <w:lang w:val="es-CR"/>
        </w:rPr>
        <w:t xml:space="preserve"> Junta Directiva mediante</w:t>
      </w:r>
      <w:r>
        <w:rPr>
          <w:rFonts w:cs="Arial"/>
          <w:sz w:val="22"/>
          <w:szCs w:val="22"/>
          <w:lang w:val="es-CR"/>
        </w:rPr>
        <w:t xml:space="preserve"> el </w:t>
      </w:r>
      <w:r w:rsidRPr="00305C72">
        <w:rPr>
          <w:rFonts w:cs="Arial"/>
          <w:sz w:val="22"/>
          <w:szCs w:val="22"/>
          <w:lang w:val="es-CR"/>
        </w:rPr>
        <w:t xml:space="preserve">acuerdo </w:t>
      </w:r>
      <w:r>
        <w:rPr>
          <w:rFonts w:cs="Arial"/>
          <w:sz w:val="22"/>
          <w:szCs w:val="22"/>
          <w:lang w:val="es-CR"/>
        </w:rPr>
        <w:t>N°</w:t>
      </w:r>
      <w:r w:rsidRPr="00305C72">
        <w:rPr>
          <w:rFonts w:cs="Arial"/>
          <w:sz w:val="22"/>
          <w:szCs w:val="22"/>
          <w:lang w:val="es-CR"/>
        </w:rPr>
        <w:t xml:space="preserve"> 1 de la sesión 50-2015 del 06 de agosto de 2015</w:t>
      </w:r>
      <w:r>
        <w:rPr>
          <w:rFonts w:cs="Arial"/>
          <w:sz w:val="22"/>
          <w:szCs w:val="22"/>
          <w:lang w:val="es-CR"/>
        </w:rPr>
        <w:t>.</w:t>
      </w:r>
    </w:p>
    <w:p w14:paraId="6A4C96DF" w14:textId="00D3AF3E" w:rsidR="00B575AC" w:rsidRDefault="00B575AC" w:rsidP="00B575AC">
      <w:pPr>
        <w:spacing w:line="360" w:lineRule="auto"/>
        <w:jc w:val="both"/>
        <w:rPr>
          <w:rFonts w:cs="Arial"/>
          <w:sz w:val="22"/>
          <w:szCs w:val="22"/>
          <w:lang w:val="es-CR"/>
        </w:rPr>
      </w:pPr>
    </w:p>
    <w:p w14:paraId="48359A82" w14:textId="69F58F08" w:rsidR="00B349FE" w:rsidRDefault="00B349FE" w:rsidP="00B575AC">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215</w:t>
      </w:r>
      <w:r w:rsidRPr="00A25DB7">
        <w:rPr>
          <w:rFonts w:cs="Arial"/>
          <w:sz w:val="22"/>
          <w:u w:val="single"/>
          <w:lang w:val="es-ES_tradnl"/>
        </w:rPr>
        <w:t>:</w:t>
      </w:r>
      <w:r>
        <w:rPr>
          <w:rFonts w:cs="Arial"/>
          <w:sz w:val="22"/>
          <w:u w:val="single"/>
          <w:lang w:val="es-ES_tradnl"/>
        </w:rPr>
        <w:t>50</w:t>
      </w:r>
      <w:r>
        <w:rPr>
          <w:rFonts w:cs="Arial"/>
          <w:sz w:val="22"/>
          <w:lang w:val="es-ES_tradnl"/>
        </w:rPr>
        <w:t xml:space="preserve"> A partir de este momento, se retira de la sesión el Director Carranza González.</w:t>
      </w:r>
    </w:p>
    <w:p w14:paraId="6B17C129" w14:textId="77777777" w:rsidR="00B349FE" w:rsidRDefault="00B349FE" w:rsidP="00B575AC">
      <w:pPr>
        <w:spacing w:line="360" w:lineRule="auto"/>
        <w:jc w:val="both"/>
        <w:rPr>
          <w:rFonts w:cs="Arial"/>
          <w:sz w:val="22"/>
          <w:szCs w:val="22"/>
          <w:lang w:val="es-CR"/>
        </w:rPr>
      </w:pPr>
    </w:p>
    <w:p w14:paraId="33805457" w14:textId="02DB4911" w:rsidR="00B575AC" w:rsidRDefault="00B575AC" w:rsidP="00B575AC">
      <w:pPr>
        <w:spacing w:line="360" w:lineRule="auto"/>
        <w:jc w:val="both"/>
        <w:rPr>
          <w:rFonts w:cs="Arial"/>
          <w:bCs/>
          <w:color w:val="000000"/>
          <w:sz w:val="22"/>
          <w:szCs w:val="22"/>
        </w:rPr>
      </w:pPr>
      <w:r w:rsidRPr="00A25DB7">
        <w:rPr>
          <w:rFonts w:cs="Arial"/>
          <w:sz w:val="22"/>
          <w:u w:val="single"/>
          <w:lang w:val="es-ES_tradnl"/>
        </w:rPr>
        <w:t xml:space="preserve">Minuto </w:t>
      </w:r>
      <w:r w:rsidR="00B349FE">
        <w:rPr>
          <w:rFonts w:cs="Arial"/>
          <w:sz w:val="22"/>
          <w:u w:val="single"/>
          <w:lang w:val="es-ES_tradnl"/>
        </w:rPr>
        <w:t>222</w:t>
      </w:r>
      <w:r w:rsidRPr="00A25DB7">
        <w:rPr>
          <w:rFonts w:cs="Arial"/>
          <w:sz w:val="22"/>
          <w:u w:val="single"/>
          <w:lang w:val="es-ES_tradnl"/>
        </w:rPr>
        <w:t>:</w:t>
      </w:r>
      <w:r w:rsidR="008D26AD">
        <w:rPr>
          <w:rFonts w:cs="Arial"/>
          <w:sz w:val="22"/>
          <w:u w:val="single"/>
          <w:lang w:val="es-ES_tradnl"/>
        </w:rPr>
        <w:t>15</w:t>
      </w:r>
      <w:r>
        <w:rPr>
          <w:rFonts w:cs="Arial"/>
          <w:sz w:val="22"/>
          <w:lang w:val="es-ES_tradnl"/>
        </w:rPr>
        <w:t xml:space="preserve"> Conocida y suficientemente discutida</w:t>
      </w:r>
      <w:r>
        <w:rPr>
          <w:rFonts w:cs="Arial"/>
          <w:color w:val="000000"/>
          <w:sz w:val="22"/>
          <w:szCs w:val="22"/>
        </w:rPr>
        <w:t xml:space="preserve"> la propuesta de la Dirección FONAVI y no habiendo objeciones de los señores Directores ni por parte de los funcionarios, la </w:t>
      </w:r>
      <w:r w:rsidRPr="00E97FE0">
        <w:rPr>
          <w:rFonts w:cs="Arial"/>
          <w:color w:val="000000"/>
          <w:sz w:val="22"/>
          <w:szCs w:val="22"/>
        </w:rPr>
        <w:t>Junta Directiva</w:t>
      </w:r>
      <w:r>
        <w:rPr>
          <w:rFonts w:cs="Arial"/>
          <w:color w:val="000000"/>
          <w:sz w:val="22"/>
          <w:szCs w:val="22"/>
        </w:rPr>
        <w:t xml:space="preserve"> resuelve acoger la recomendación de la </w:t>
      </w:r>
      <w:r w:rsidRPr="00C84DF1">
        <w:rPr>
          <w:rFonts w:cs="Arial"/>
          <w:color w:val="000000"/>
          <w:sz w:val="22"/>
          <w:szCs w:val="22"/>
        </w:rPr>
        <w:t>Administración</w:t>
      </w:r>
      <w:r>
        <w:rPr>
          <w:rFonts w:cs="Arial"/>
          <w:sz w:val="22"/>
          <w:szCs w:val="22"/>
        </w:rPr>
        <w:t xml:space="preserve">.  Lo anterior, según se indica en el </w:t>
      </w:r>
      <w:r w:rsidRPr="0034278D">
        <w:rPr>
          <w:rFonts w:cs="Arial"/>
          <w:b/>
          <w:sz w:val="22"/>
          <w:lang w:val="es-ES_tradnl"/>
        </w:rPr>
        <w:t>Acuerdo N° 1</w:t>
      </w:r>
      <w:r>
        <w:rPr>
          <w:rFonts w:cs="Arial"/>
          <w:b/>
          <w:sz w:val="22"/>
          <w:lang w:val="es-ES_tradnl"/>
        </w:rPr>
        <w:t>6</w:t>
      </w:r>
      <w:r>
        <w:rPr>
          <w:rFonts w:cs="Arial"/>
          <w:sz w:val="22"/>
          <w:lang w:val="es-ES_tradnl"/>
        </w:rPr>
        <w:t xml:space="preserve"> que se anexa a esta minuta.  Acto seguido, se retiran de la sesión la funcionaria Pérez Valerín.</w:t>
      </w:r>
    </w:p>
    <w:p w14:paraId="5EA001A5"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3B6C0F94" w14:textId="77777777" w:rsidR="00C27EF8" w:rsidRPr="00AB2826" w:rsidRDefault="00C27EF8" w:rsidP="00C27EF8">
      <w:pPr>
        <w:spacing w:line="360" w:lineRule="auto"/>
        <w:jc w:val="both"/>
        <w:rPr>
          <w:rFonts w:cs="Arial"/>
          <w:sz w:val="22"/>
          <w:szCs w:val="22"/>
        </w:rPr>
      </w:pPr>
    </w:p>
    <w:p w14:paraId="3B9E652D" w14:textId="12F8396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19° </w:t>
      </w:r>
      <w:r w:rsidR="000820E5" w:rsidRPr="000820E5">
        <w:rPr>
          <w:rFonts w:cs="Arial"/>
          <w:b/>
          <w:bCs/>
          <w:sz w:val="22"/>
          <w:szCs w:val="22"/>
          <w:u w:val="single"/>
          <w:lang w:val="es-ES_tradnl"/>
        </w:rPr>
        <w:t>Valoración de participación de Grupo Mutual Alajuela-La Vivienda en el “Programa integral de acceso a la vivienda para las familias de ingresos medios”.</w:t>
      </w:r>
    </w:p>
    <w:p w14:paraId="469C42F8" w14:textId="77777777" w:rsidR="00C27EF8" w:rsidRDefault="00C27EF8" w:rsidP="00C27EF8">
      <w:pPr>
        <w:spacing w:line="360" w:lineRule="auto"/>
        <w:jc w:val="both"/>
        <w:rPr>
          <w:rFonts w:cs="Arial"/>
          <w:sz w:val="22"/>
          <w:szCs w:val="22"/>
        </w:rPr>
      </w:pPr>
    </w:p>
    <w:p w14:paraId="587AD590" w14:textId="32E29919" w:rsidR="008D26AD" w:rsidRDefault="00C27EF8" w:rsidP="00C27EF8">
      <w:pPr>
        <w:spacing w:line="360" w:lineRule="auto"/>
        <w:jc w:val="both"/>
        <w:rPr>
          <w:rFonts w:cs="Arial"/>
          <w:color w:val="000000"/>
          <w:sz w:val="22"/>
          <w:szCs w:val="22"/>
          <w:lang w:val="es-CR"/>
        </w:rPr>
      </w:pPr>
      <w:r w:rsidRPr="0039311E">
        <w:rPr>
          <w:rFonts w:cs="Arial"/>
          <w:sz w:val="22"/>
          <w:u w:val="single"/>
          <w:lang w:val="es-ES_tradnl"/>
        </w:rPr>
        <w:t xml:space="preserve">Minuto </w:t>
      </w:r>
      <w:r w:rsidR="008D26AD">
        <w:rPr>
          <w:rFonts w:cs="Arial"/>
          <w:sz w:val="22"/>
          <w:u w:val="single"/>
          <w:lang w:val="es-ES_tradnl"/>
        </w:rPr>
        <w:t>222</w:t>
      </w:r>
      <w:r w:rsidRPr="0039311E">
        <w:rPr>
          <w:rFonts w:cs="Arial"/>
          <w:sz w:val="22"/>
          <w:u w:val="single"/>
          <w:lang w:val="es-ES_tradnl"/>
        </w:rPr>
        <w:t>:</w:t>
      </w:r>
      <w:r w:rsidR="008D26AD">
        <w:rPr>
          <w:rFonts w:cs="Arial"/>
          <w:sz w:val="22"/>
          <w:u w:val="single"/>
          <w:lang w:val="es-ES_tradnl"/>
        </w:rPr>
        <w:t>30</w:t>
      </w:r>
      <w:r>
        <w:rPr>
          <w:rFonts w:cs="Arial"/>
          <w:sz w:val="22"/>
          <w:lang w:val="es-ES_tradnl"/>
        </w:rPr>
        <w:t xml:space="preserve"> Se conoce el oficio </w:t>
      </w:r>
      <w:r w:rsidR="008D26AD">
        <w:rPr>
          <w:rFonts w:cs="Arial"/>
          <w:color w:val="000000"/>
          <w:sz w:val="22"/>
          <w:szCs w:val="22"/>
          <w:lang w:val="es-CR"/>
        </w:rPr>
        <w:t xml:space="preserve">GG-ME-0903-2019 del 22 de agosto de 2019, mediante el cual atendiendo lo dispuesto en el acuerdo N° 19 de la sesión 60-2019 del 05 de agosto de 2019, la </w:t>
      </w:r>
      <w:r w:rsidR="008D26AD" w:rsidRPr="008D26AD">
        <w:rPr>
          <w:rFonts w:cs="Arial"/>
          <w:color w:val="000000"/>
          <w:sz w:val="22"/>
          <w:szCs w:val="22"/>
          <w:lang w:val="es-CR"/>
        </w:rPr>
        <w:t>Gerencia General</w:t>
      </w:r>
      <w:r w:rsidR="008D26AD">
        <w:rPr>
          <w:rFonts w:cs="Arial"/>
          <w:color w:val="000000"/>
          <w:sz w:val="22"/>
          <w:szCs w:val="22"/>
          <w:lang w:val="es-CR"/>
        </w:rPr>
        <w:t xml:space="preserve"> remite y avala el informe DFNV-ME-0353-2019 de la Dirección FONAVI, que contiene los resultados del estudio efectuado a la solicitud del Grupo Mutual Alajuela – La Vivienda </w:t>
      </w:r>
      <w:r w:rsidR="008D26AD" w:rsidRPr="008D26AD">
        <w:rPr>
          <w:rFonts w:cs="Arial"/>
          <w:color w:val="000000"/>
          <w:sz w:val="22"/>
          <w:szCs w:val="22"/>
          <w:lang w:val="es-CR"/>
        </w:rPr>
        <w:t>de Ahorro y Préstamo</w:t>
      </w:r>
      <w:r w:rsidR="008D26AD">
        <w:rPr>
          <w:rFonts w:cs="Arial"/>
          <w:color w:val="000000"/>
          <w:sz w:val="22"/>
          <w:szCs w:val="22"/>
          <w:lang w:val="es-CR"/>
        </w:rPr>
        <w:t>, participar en el</w:t>
      </w:r>
      <w:r w:rsidR="008D26AD" w:rsidRPr="008D26AD">
        <w:rPr>
          <w:rFonts w:cs="Arial"/>
          <w:sz w:val="22"/>
          <w:szCs w:val="22"/>
          <w:lang w:val="es-CR"/>
        </w:rPr>
        <w:t xml:space="preserve"> </w:t>
      </w:r>
      <w:r w:rsidR="008D26AD">
        <w:rPr>
          <w:rFonts w:cs="Arial"/>
          <w:sz w:val="22"/>
          <w:szCs w:val="22"/>
          <w:lang w:val="es-CR"/>
        </w:rPr>
        <w:t>“Programa Integral de Financiamiento para Familias de Ingresos Medios 2019 y 2020”.  Dichos documentos se adjuntan al expediente del acta.</w:t>
      </w:r>
    </w:p>
    <w:p w14:paraId="269D9134" w14:textId="77777777" w:rsidR="008D26AD" w:rsidRDefault="008D26AD" w:rsidP="00C27EF8">
      <w:pPr>
        <w:spacing w:line="360" w:lineRule="auto"/>
        <w:jc w:val="both"/>
        <w:rPr>
          <w:rFonts w:cs="Arial"/>
          <w:color w:val="000000"/>
          <w:sz w:val="22"/>
          <w:szCs w:val="22"/>
          <w:lang w:val="es-CR"/>
        </w:rPr>
      </w:pPr>
    </w:p>
    <w:p w14:paraId="73C1F2D7" w14:textId="24707949" w:rsidR="00C27EF8" w:rsidRDefault="008D26AD" w:rsidP="00C27EF8">
      <w:pPr>
        <w:spacing w:line="360" w:lineRule="auto"/>
        <w:jc w:val="both"/>
        <w:rPr>
          <w:rFonts w:cs="Arial"/>
          <w:sz w:val="22"/>
          <w:lang w:val="es-ES_tradnl"/>
        </w:rPr>
      </w:pPr>
      <w:r>
        <w:rPr>
          <w:rFonts w:cs="Arial"/>
          <w:color w:val="000000"/>
          <w:sz w:val="22"/>
          <w:szCs w:val="22"/>
          <w:lang w:val="es-CR"/>
        </w:rPr>
        <w:t>El señor Gerente General a.i. expone el contenido del citado informe, destacando que esa entidad cumple con los requisitos establecidos y se encuentra en capacidad de atender las condiciones establecidas en el referido Programa, según las consideraciones indicadas en dicho informe.</w:t>
      </w:r>
    </w:p>
    <w:p w14:paraId="728E1EA2" w14:textId="77777777" w:rsidR="00C27EF8" w:rsidRDefault="00C27EF8" w:rsidP="00C27EF8">
      <w:pPr>
        <w:spacing w:line="360" w:lineRule="auto"/>
        <w:jc w:val="both"/>
        <w:rPr>
          <w:rFonts w:cs="Arial"/>
          <w:sz w:val="22"/>
          <w:szCs w:val="22"/>
        </w:rPr>
      </w:pPr>
    </w:p>
    <w:p w14:paraId="61D0ECAA" w14:textId="6696C1E1"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8D26AD">
        <w:rPr>
          <w:rFonts w:cs="Arial"/>
          <w:sz w:val="22"/>
          <w:u w:val="single"/>
          <w:lang w:val="es-ES_tradnl"/>
        </w:rPr>
        <w:t>224</w:t>
      </w:r>
      <w:r w:rsidRPr="00A25DB7">
        <w:rPr>
          <w:rFonts w:cs="Arial"/>
          <w:sz w:val="22"/>
          <w:u w:val="single"/>
          <w:lang w:val="es-ES_tradnl"/>
        </w:rPr>
        <w:t>:</w:t>
      </w:r>
      <w:r w:rsidR="008D26AD">
        <w:rPr>
          <w:rFonts w:cs="Arial"/>
          <w:sz w:val="22"/>
          <w:u w:val="single"/>
          <w:lang w:val="es-ES_tradnl"/>
        </w:rPr>
        <w:t>30</w:t>
      </w:r>
      <w:r>
        <w:rPr>
          <w:rFonts w:cs="Arial"/>
          <w:sz w:val="22"/>
          <w:lang w:val="es-ES_tradnl"/>
        </w:rPr>
        <w:t xml:space="preserve"> </w:t>
      </w:r>
      <w:r w:rsidR="008D26AD">
        <w:rPr>
          <w:rFonts w:cs="Arial"/>
          <w:sz w:val="22"/>
          <w:lang w:val="es-ES_tradnl"/>
        </w:rPr>
        <w:t xml:space="preserve">Conocida </w:t>
      </w:r>
      <w:r w:rsidR="008D26AD">
        <w:rPr>
          <w:rFonts w:cs="Arial"/>
          <w:color w:val="000000"/>
          <w:sz w:val="22"/>
          <w:szCs w:val="22"/>
        </w:rPr>
        <w:t xml:space="preserve">la propuesta de la Dirección FONAVI y no habiendo objeciones de los señores Directores ni por parte de los funcionarios, la </w:t>
      </w:r>
      <w:r w:rsidR="008D26AD" w:rsidRPr="00E97FE0">
        <w:rPr>
          <w:rFonts w:cs="Arial"/>
          <w:color w:val="000000"/>
          <w:sz w:val="22"/>
          <w:szCs w:val="22"/>
        </w:rPr>
        <w:t>Junta Directiva</w:t>
      </w:r>
      <w:r w:rsidR="008D26AD">
        <w:rPr>
          <w:rFonts w:cs="Arial"/>
          <w:color w:val="000000"/>
          <w:sz w:val="22"/>
          <w:szCs w:val="22"/>
        </w:rPr>
        <w:t xml:space="preserve"> resuelve acoger la recomendación de la </w:t>
      </w:r>
      <w:r w:rsidR="008D26AD" w:rsidRPr="00C84DF1">
        <w:rPr>
          <w:rFonts w:cs="Arial"/>
          <w:color w:val="000000"/>
          <w:sz w:val="22"/>
          <w:szCs w:val="22"/>
        </w:rPr>
        <w:t>Administración</w:t>
      </w:r>
      <w:r w:rsidR="008D26AD">
        <w:rPr>
          <w:rFonts w:cs="Arial"/>
          <w:sz w:val="22"/>
          <w:szCs w:val="22"/>
        </w:rPr>
        <w:t xml:space="preserve">.  Lo anterior, según se indica en el </w:t>
      </w:r>
      <w:r w:rsidR="008D26AD" w:rsidRPr="0034278D">
        <w:rPr>
          <w:rFonts w:cs="Arial"/>
          <w:b/>
          <w:sz w:val="22"/>
          <w:lang w:val="es-ES_tradnl"/>
        </w:rPr>
        <w:t>Acuerdo N° 1</w:t>
      </w:r>
      <w:r w:rsidR="008D26AD">
        <w:rPr>
          <w:rFonts w:cs="Arial"/>
          <w:b/>
          <w:sz w:val="22"/>
          <w:lang w:val="es-ES_tradnl"/>
        </w:rPr>
        <w:t>7</w:t>
      </w:r>
      <w:r w:rsidR="008D26AD">
        <w:rPr>
          <w:rFonts w:cs="Arial"/>
          <w:sz w:val="22"/>
          <w:lang w:val="es-ES_tradnl"/>
        </w:rPr>
        <w:t xml:space="preserve"> que se anexa a esta minuta.</w:t>
      </w:r>
    </w:p>
    <w:p w14:paraId="27142793" w14:textId="77777777" w:rsidR="00C27EF8" w:rsidRDefault="00C27EF8" w:rsidP="00C27EF8">
      <w:pPr>
        <w:spacing w:line="360" w:lineRule="auto"/>
        <w:jc w:val="both"/>
        <w:rPr>
          <w:rFonts w:cs="Arial"/>
          <w:sz w:val="22"/>
          <w:szCs w:val="22"/>
        </w:rPr>
      </w:pPr>
      <w:r w:rsidRPr="00D14EAF">
        <w:rPr>
          <w:rFonts w:cs="Arial"/>
          <w:b/>
          <w:sz w:val="22"/>
        </w:rPr>
        <w:t>************</w:t>
      </w:r>
    </w:p>
    <w:p w14:paraId="4B3F08DF" w14:textId="77777777" w:rsidR="00C27EF8" w:rsidRDefault="00C27EF8" w:rsidP="00C27EF8">
      <w:pPr>
        <w:spacing w:line="360" w:lineRule="auto"/>
        <w:jc w:val="both"/>
        <w:rPr>
          <w:rFonts w:cs="Arial"/>
          <w:sz w:val="22"/>
          <w:szCs w:val="22"/>
        </w:rPr>
      </w:pPr>
    </w:p>
    <w:p w14:paraId="4C441E04" w14:textId="6E18790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20° </w:t>
      </w:r>
      <w:r w:rsidR="000820E5" w:rsidRPr="000820E5">
        <w:rPr>
          <w:rFonts w:cs="Arial"/>
          <w:b/>
          <w:bCs/>
          <w:sz w:val="22"/>
          <w:szCs w:val="22"/>
          <w:u w:val="single"/>
          <w:lang w:val="es-ES_tradnl"/>
        </w:rPr>
        <w:t>Solicitud de autorización para la sustitución de funciones por excepción en el Departamento de Análisis y Control</w:t>
      </w:r>
    </w:p>
    <w:p w14:paraId="6C405279" w14:textId="77777777" w:rsidR="00C27EF8" w:rsidRDefault="00C27EF8" w:rsidP="00C27EF8">
      <w:pPr>
        <w:spacing w:line="360" w:lineRule="auto"/>
        <w:jc w:val="both"/>
        <w:rPr>
          <w:rFonts w:cs="Arial"/>
          <w:sz w:val="22"/>
          <w:szCs w:val="22"/>
        </w:rPr>
      </w:pPr>
    </w:p>
    <w:p w14:paraId="7AA8CFAF" w14:textId="6B8C29CE"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8D26AD">
        <w:rPr>
          <w:rFonts w:cs="Arial"/>
          <w:sz w:val="22"/>
          <w:u w:val="single"/>
          <w:lang w:val="es-ES_tradnl"/>
        </w:rPr>
        <w:t>224</w:t>
      </w:r>
      <w:r w:rsidRPr="0039311E">
        <w:rPr>
          <w:rFonts w:cs="Arial"/>
          <w:sz w:val="22"/>
          <w:u w:val="single"/>
          <w:lang w:val="es-ES_tradnl"/>
        </w:rPr>
        <w:t>:</w:t>
      </w:r>
      <w:r w:rsidR="008D26AD">
        <w:rPr>
          <w:rFonts w:cs="Arial"/>
          <w:sz w:val="22"/>
          <w:u w:val="single"/>
          <w:lang w:val="es-ES_tradnl"/>
        </w:rPr>
        <w:t>50</w:t>
      </w:r>
      <w:r>
        <w:rPr>
          <w:rFonts w:cs="Arial"/>
          <w:sz w:val="22"/>
          <w:lang w:val="es-ES_tradnl"/>
        </w:rPr>
        <w:t xml:space="preserve"> Se conoce el oficio </w:t>
      </w:r>
      <w:r w:rsidR="0052275E">
        <w:rPr>
          <w:rFonts w:cs="Arial"/>
          <w:sz w:val="22"/>
          <w:lang w:val="es-ES_tradnl"/>
        </w:rPr>
        <w:t xml:space="preserve">GG-ME-0916-2019 del 23 de agosto de 2019, mediante el cual, la </w:t>
      </w:r>
      <w:r w:rsidR="0052275E" w:rsidRPr="0052275E">
        <w:rPr>
          <w:rFonts w:cs="Arial"/>
          <w:sz w:val="22"/>
          <w:szCs w:val="22"/>
          <w:lang w:val="es-CR"/>
        </w:rPr>
        <w:t>Gerencia General</w:t>
      </w:r>
      <w:r w:rsidR="0052275E">
        <w:rPr>
          <w:rFonts w:cs="Arial"/>
          <w:sz w:val="22"/>
          <w:szCs w:val="22"/>
          <w:lang w:val="es-CR"/>
        </w:rPr>
        <w:t xml:space="preserve"> remite y avala el informe DF-OF-0971-2019 de la Dirección FOSUVI, que contiene una solicitud </w:t>
      </w:r>
      <w:r w:rsidR="00BE2AD5">
        <w:rPr>
          <w:rFonts w:cs="Arial"/>
          <w:sz w:val="22"/>
          <w:szCs w:val="22"/>
          <w:lang w:val="es-CR"/>
        </w:rPr>
        <w:t xml:space="preserve">para </w:t>
      </w:r>
      <w:r w:rsidR="00116A3E" w:rsidRPr="00310099">
        <w:rPr>
          <w:rFonts w:cs="Arial"/>
          <w:color w:val="000000"/>
          <w:sz w:val="22"/>
          <w:szCs w:val="22"/>
        </w:rPr>
        <w:t>realizar, al amparo de lo establecido en el artículo 22 del Estatuto de Personal del BANHVI, varios movimientos del personal del citado Departamento, con el propósito de solventar la contingencia generada por la afectación de salud del funcionario Walter Bolaños Rojas, quien ocupa la plaza de Oficial 4.</w:t>
      </w:r>
    </w:p>
    <w:p w14:paraId="393463C9" w14:textId="77777777" w:rsidR="00C27EF8" w:rsidRDefault="00C27EF8" w:rsidP="00C27EF8">
      <w:pPr>
        <w:spacing w:line="360" w:lineRule="auto"/>
        <w:jc w:val="both"/>
        <w:rPr>
          <w:rFonts w:cs="Arial"/>
          <w:sz w:val="22"/>
          <w:szCs w:val="22"/>
        </w:rPr>
      </w:pPr>
    </w:p>
    <w:p w14:paraId="471DD387" w14:textId="367D3B1D" w:rsidR="00116A3E" w:rsidRDefault="00116A3E" w:rsidP="00116A3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231</w:t>
      </w:r>
      <w:r w:rsidRPr="00A25DB7">
        <w:rPr>
          <w:rFonts w:cs="Arial"/>
          <w:sz w:val="22"/>
          <w:u w:val="single"/>
          <w:lang w:val="es-ES_tradnl"/>
        </w:rPr>
        <w:t>:</w:t>
      </w:r>
      <w:r>
        <w:rPr>
          <w:rFonts w:cs="Arial"/>
          <w:sz w:val="22"/>
          <w:u w:val="single"/>
          <w:lang w:val="es-ES_tradnl"/>
        </w:rPr>
        <w:t>05</w:t>
      </w:r>
      <w:r>
        <w:rPr>
          <w:rFonts w:cs="Arial"/>
          <w:sz w:val="22"/>
          <w:lang w:val="es-ES_tradnl"/>
        </w:rPr>
        <w:t xml:space="preserve"> Conocida </w:t>
      </w:r>
      <w:r>
        <w:rPr>
          <w:rFonts w:cs="Arial"/>
          <w:color w:val="000000"/>
          <w:sz w:val="22"/>
          <w:szCs w:val="22"/>
        </w:rPr>
        <w:t xml:space="preserve">la propuesta de la Dirección FOSUVI y </w:t>
      </w:r>
      <w:r w:rsidRPr="00310099">
        <w:rPr>
          <w:rFonts w:cs="Arial"/>
          <w:color w:val="000000"/>
          <w:sz w:val="22"/>
          <w:szCs w:val="22"/>
        </w:rPr>
        <w:t>una vez verificada la viabilidad jurídica de la solicitud de la Administración</w:t>
      </w:r>
      <w:r>
        <w:rPr>
          <w:rFonts w:cs="Arial"/>
          <w:color w:val="000000"/>
          <w:sz w:val="22"/>
          <w:szCs w:val="22"/>
        </w:rPr>
        <w:t xml:space="preserve"> –según lo expone la licenciada Alvarado Castro– la </w:t>
      </w:r>
      <w:r w:rsidRPr="00E97FE0">
        <w:rPr>
          <w:rFonts w:cs="Arial"/>
          <w:color w:val="000000"/>
          <w:sz w:val="22"/>
          <w:szCs w:val="22"/>
        </w:rPr>
        <w:t>Junta Directiva</w:t>
      </w:r>
      <w:r>
        <w:rPr>
          <w:rFonts w:cs="Arial"/>
          <w:color w:val="000000"/>
          <w:sz w:val="22"/>
          <w:szCs w:val="22"/>
        </w:rPr>
        <w:t xml:space="preserve"> resuelve acoger la recomendación de la </w:t>
      </w:r>
      <w:r w:rsidRPr="00C84DF1">
        <w:rPr>
          <w:rFonts w:cs="Arial"/>
          <w:color w:val="000000"/>
          <w:sz w:val="22"/>
          <w:szCs w:val="22"/>
        </w:rPr>
        <w:t>Administración</w:t>
      </w:r>
      <w:r>
        <w:rPr>
          <w:rFonts w:cs="Arial"/>
          <w:sz w:val="22"/>
          <w:szCs w:val="22"/>
        </w:rPr>
        <w:t xml:space="preserve">.  Lo anterior, según se indica en el </w:t>
      </w:r>
      <w:r w:rsidRPr="0034278D">
        <w:rPr>
          <w:rFonts w:cs="Arial"/>
          <w:b/>
          <w:sz w:val="22"/>
          <w:lang w:val="es-ES_tradnl"/>
        </w:rPr>
        <w:t>Acuerdo N° 1</w:t>
      </w:r>
      <w:r>
        <w:rPr>
          <w:rFonts w:cs="Arial"/>
          <w:b/>
          <w:sz w:val="22"/>
          <w:lang w:val="es-ES_tradnl"/>
        </w:rPr>
        <w:t>8</w:t>
      </w:r>
      <w:r>
        <w:rPr>
          <w:rFonts w:cs="Arial"/>
          <w:sz w:val="22"/>
          <w:lang w:val="es-ES_tradnl"/>
        </w:rPr>
        <w:t xml:space="preserve"> que se anexa a esta minuta.</w:t>
      </w:r>
    </w:p>
    <w:p w14:paraId="08628821" w14:textId="77777777" w:rsidR="00C27EF8" w:rsidRDefault="00C27EF8" w:rsidP="00C27EF8">
      <w:pPr>
        <w:spacing w:line="360" w:lineRule="auto"/>
        <w:jc w:val="both"/>
        <w:rPr>
          <w:rFonts w:cs="Arial"/>
          <w:sz w:val="22"/>
          <w:szCs w:val="22"/>
        </w:rPr>
      </w:pPr>
      <w:r w:rsidRPr="00D14EAF">
        <w:rPr>
          <w:rFonts w:cs="Arial"/>
          <w:b/>
          <w:sz w:val="22"/>
        </w:rPr>
        <w:t>************</w:t>
      </w:r>
    </w:p>
    <w:p w14:paraId="470D13FC" w14:textId="77777777" w:rsidR="00C27EF8" w:rsidRDefault="00C27EF8" w:rsidP="00C27EF8">
      <w:pPr>
        <w:spacing w:line="360" w:lineRule="auto"/>
        <w:jc w:val="both"/>
        <w:rPr>
          <w:rFonts w:cs="Arial"/>
          <w:sz w:val="22"/>
          <w:szCs w:val="22"/>
        </w:rPr>
      </w:pPr>
    </w:p>
    <w:p w14:paraId="5BC474A6" w14:textId="6741FCCA" w:rsidR="00C27EF8" w:rsidRPr="00CE3C73" w:rsidRDefault="00C27EF8" w:rsidP="00C27EF8">
      <w:pPr>
        <w:spacing w:line="360" w:lineRule="auto"/>
        <w:jc w:val="both"/>
        <w:outlineLvl w:val="0"/>
        <w:rPr>
          <w:rFonts w:cs="Arial"/>
          <w:sz w:val="22"/>
          <w:szCs w:val="22"/>
          <w:u w:val="single"/>
          <w:lang w:val="es-ES_tradnl"/>
        </w:rPr>
      </w:pPr>
      <w:r>
        <w:rPr>
          <w:rFonts w:cs="Arial"/>
          <w:b/>
          <w:sz w:val="22"/>
          <w:szCs w:val="22"/>
          <w:lang w:val="es-ES_tradnl"/>
        </w:rPr>
        <w:t xml:space="preserve">21° </w:t>
      </w:r>
      <w:r w:rsidR="00CE3C73" w:rsidRPr="00CE3C73">
        <w:rPr>
          <w:rFonts w:cs="Arial"/>
          <w:b/>
          <w:sz w:val="22"/>
          <w:szCs w:val="22"/>
          <w:u w:val="single"/>
          <w:lang w:val="es-ES_tradnl"/>
        </w:rPr>
        <w:t xml:space="preserve">Solicitud para que se presente propuesta </w:t>
      </w:r>
      <w:r w:rsidR="00CE3C73" w:rsidRPr="00CE3C73">
        <w:rPr>
          <w:rFonts w:cs="Arial"/>
          <w:b/>
          <w:bCs/>
          <w:sz w:val="22"/>
          <w:szCs w:val="22"/>
          <w:u w:val="single"/>
        </w:rPr>
        <w:t>de mecanismo para establecer topes máximos al monto de las soluciones de vivienda, a financiar con recursos del artículo 59</w:t>
      </w:r>
    </w:p>
    <w:p w14:paraId="1ABBF6CC" w14:textId="77777777" w:rsidR="00C27EF8" w:rsidRDefault="00C27EF8" w:rsidP="00C27EF8">
      <w:pPr>
        <w:spacing w:line="360" w:lineRule="auto"/>
        <w:jc w:val="both"/>
        <w:rPr>
          <w:rFonts w:cs="Arial"/>
          <w:sz w:val="22"/>
          <w:szCs w:val="22"/>
        </w:rPr>
      </w:pPr>
    </w:p>
    <w:p w14:paraId="1F046F36" w14:textId="174616C1" w:rsidR="00CE3C73" w:rsidRDefault="00C27EF8" w:rsidP="00CE3C73">
      <w:pPr>
        <w:spacing w:line="360" w:lineRule="auto"/>
        <w:jc w:val="both"/>
        <w:rPr>
          <w:rFonts w:cs="Arial"/>
          <w:sz w:val="22"/>
          <w:szCs w:val="22"/>
        </w:rPr>
      </w:pPr>
      <w:r w:rsidRPr="0039311E">
        <w:rPr>
          <w:rFonts w:cs="Arial"/>
          <w:sz w:val="22"/>
          <w:u w:val="single"/>
          <w:lang w:val="es-ES_tradnl"/>
        </w:rPr>
        <w:t xml:space="preserve">Minuto </w:t>
      </w:r>
      <w:r w:rsidR="00AF0D11">
        <w:rPr>
          <w:rFonts w:cs="Arial"/>
          <w:sz w:val="22"/>
          <w:u w:val="single"/>
          <w:lang w:val="es-ES_tradnl"/>
        </w:rPr>
        <w:t>231</w:t>
      </w:r>
      <w:r w:rsidRPr="0039311E">
        <w:rPr>
          <w:rFonts w:cs="Arial"/>
          <w:sz w:val="22"/>
          <w:u w:val="single"/>
          <w:lang w:val="es-ES_tradnl"/>
        </w:rPr>
        <w:t>:</w:t>
      </w:r>
      <w:r w:rsidR="00AF0D11">
        <w:rPr>
          <w:rFonts w:cs="Arial"/>
          <w:sz w:val="22"/>
          <w:u w:val="single"/>
          <w:lang w:val="es-ES_tradnl"/>
        </w:rPr>
        <w:t>20</w:t>
      </w:r>
      <w:r>
        <w:rPr>
          <w:rFonts w:cs="Arial"/>
          <w:sz w:val="22"/>
          <w:lang w:val="es-ES_tradnl"/>
        </w:rPr>
        <w:t xml:space="preserve"> Se conoce </w:t>
      </w:r>
      <w:r w:rsidR="00CE3C73">
        <w:rPr>
          <w:rFonts w:cs="Arial"/>
          <w:sz w:val="22"/>
          <w:lang w:val="es-ES_tradnl"/>
        </w:rPr>
        <w:t>y avala una inquietud de la Directora Chavarría Núñez, en el sentido de girar instrucciones</w:t>
      </w:r>
      <w:r w:rsidR="00CE3C73">
        <w:rPr>
          <w:rFonts w:cs="Arial"/>
          <w:sz w:val="22"/>
          <w:szCs w:val="22"/>
        </w:rPr>
        <w:t xml:space="preserve"> a la </w:t>
      </w:r>
      <w:r w:rsidR="00CE3C73" w:rsidRPr="00515E24">
        <w:rPr>
          <w:rFonts w:cs="Arial"/>
          <w:sz w:val="22"/>
          <w:szCs w:val="22"/>
        </w:rPr>
        <w:t>Administración</w:t>
      </w:r>
      <w:r w:rsidR="00CE3C73">
        <w:rPr>
          <w:rFonts w:cs="Arial"/>
          <w:sz w:val="22"/>
          <w:szCs w:val="22"/>
        </w:rPr>
        <w:t>, para que atienda lo dispuesto en los acuerdos N° 2 de la sesión 68-2016,</w:t>
      </w:r>
      <w:r w:rsidR="00CE3C73" w:rsidRPr="00515E24">
        <w:rPr>
          <w:rFonts w:cs="Arial"/>
          <w:sz w:val="22"/>
          <w:szCs w:val="22"/>
        </w:rPr>
        <w:t xml:space="preserve"> </w:t>
      </w:r>
      <w:r w:rsidR="00CE3C73">
        <w:rPr>
          <w:rFonts w:cs="Arial"/>
          <w:sz w:val="22"/>
          <w:szCs w:val="22"/>
        </w:rPr>
        <w:t>N° 10 de la sesión 44-2018</w:t>
      </w:r>
      <w:r w:rsidR="00CE3C73" w:rsidRPr="00515E24">
        <w:rPr>
          <w:rFonts w:cs="Arial"/>
          <w:sz w:val="22"/>
          <w:szCs w:val="22"/>
        </w:rPr>
        <w:t xml:space="preserve"> </w:t>
      </w:r>
      <w:r w:rsidR="00CE3C73">
        <w:rPr>
          <w:rFonts w:cs="Arial"/>
          <w:sz w:val="22"/>
          <w:szCs w:val="22"/>
        </w:rPr>
        <w:t xml:space="preserve">y N° 7 de la sesión 01-2019, referidos a la presentación de una propuesta de </w:t>
      </w:r>
      <w:r w:rsidR="00CE3C73" w:rsidRPr="00A50C67">
        <w:rPr>
          <w:rFonts w:cs="Arial"/>
          <w:sz w:val="22"/>
          <w:szCs w:val="22"/>
        </w:rPr>
        <w:t xml:space="preserve">mecanismo </w:t>
      </w:r>
      <w:r w:rsidR="00CE3C73">
        <w:rPr>
          <w:rFonts w:cs="Arial"/>
          <w:sz w:val="22"/>
          <w:szCs w:val="22"/>
        </w:rPr>
        <w:t>para</w:t>
      </w:r>
      <w:r w:rsidR="00CE3C73" w:rsidRPr="00A50C67">
        <w:rPr>
          <w:rFonts w:cs="Arial"/>
          <w:sz w:val="22"/>
          <w:szCs w:val="22"/>
        </w:rPr>
        <w:t xml:space="preserve"> establecer topes máximos al monto de las soluciones de vivienda</w:t>
      </w:r>
      <w:r w:rsidR="00CE3C73">
        <w:rPr>
          <w:rFonts w:cs="Arial"/>
          <w:sz w:val="22"/>
          <w:szCs w:val="22"/>
        </w:rPr>
        <w:t xml:space="preserve">, a financiar </w:t>
      </w:r>
      <w:r w:rsidR="00CE3C73" w:rsidRPr="00A50C67">
        <w:rPr>
          <w:rFonts w:cs="Arial"/>
          <w:sz w:val="22"/>
          <w:szCs w:val="22"/>
        </w:rPr>
        <w:t>con recursos del artículo 59</w:t>
      </w:r>
      <w:r w:rsidR="00CE3C73">
        <w:rPr>
          <w:rFonts w:cs="Arial"/>
          <w:sz w:val="22"/>
          <w:szCs w:val="22"/>
        </w:rPr>
        <w:t>; complementado esto con información sobre las soluciones de vivienda y los recursos invertidos durante los últimos 5 años.</w:t>
      </w:r>
      <w:r w:rsidR="00CB6DAC">
        <w:rPr>
          <w:rFonts w:cs="Arial"/>
          <w:sz w:val="22"/>
          <w:szCs w:val="22"/>
        </w:rPr>
        <w:t xml:space="preserve">  Lo anterior, según consta en el </w:t>
      </w:r>
      <w:r w:rsidR="00CB6DAC" w:rsidRPr="00CB6DAC">
        <w:rPr>
          <w:rFonts w:cs="Arial"/>
          <w:b/>
          <w:bCs/>
          <w:sz w:val="22"/>
          <w:szCs w:val="22"/>
        </w:rPr>
        <w:t>Acuerdo N° 19</w:t>
      </w:r>
      <w:r w:rsidR="00CB6DAC">
        <w:rPr>
          <w:rFonts w:cs="Arial"/>
          <w:sz w:val="22"/>
          <w:szCs w:val="22"/>
        </w:rPr>
        <w:t xml:space="preserve"> que se anexa a esta minuta.</w:t>
      </w:r>
    </w:p>
    <w:p w14:paraId="46E11C2F" w14:textId="77777777" w:rsidR="00C27EF8" w:rsidRDefault="00C27EF8" w:rsidP="00C27EF8">
      <w:pPr>
        <w:spacing w:line="360" w:lineRule="auto"/>
        <w:jc w:val="both"/>
        <w:rPr>
          <w:rFonts w:cs="Arial"/>
          <w:sz w:val="22"/>
          <w:szCs w:val="22"/>
        </w:rPr>
      </w:pPr>
      <w:r w:rsidRPr="00D14EAF">
        <w:rPr>
          <w:rFonts w:cs="Arial"/>
          <w:b/>
          <w:sz w:val="22"/>
        </w:rPr>
        <w:t>************</w:t>
      </w:r>
    </w:p>
    <w:p w14:paraId="45030586" w14:textId="77777777" w:rsidR="00C27EF8" w:rsidRDefault="00C27EF8" w:rsidP="00C27EF8">
      <w:pPr>
        <w:spacing w:line="360" w:lineRule="auto"/>
        <w:jc w:val="both"/>
        <w:rPr>
          <w:rFonts w:cs="Arial"/>
          <w:sz w:val="22"/>
          <w:szCs w:val="22"/>
        </w:rPr>
      </w:pPr>
    </w:p>
    <w:p w14:paraId="1FF7C657" w14:textId="1637D90E"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22°</w:t>
      </w:r>
      <w:r w:rsidR="00EE26A1">
        <w:rPr>
          <w:rFonts w:cs="Arial"/>
          <w:b/>
          <w:sz w:val="22"/>
          <w:szCs w:val="22"/>
          <w:lang w:val="es-ES_tradnl"/>
        </w:rPr>
        <w:t xml:space="preserve"> </w:t>
      </w:r>
      <w:r w:rsidR="00EE26A1">
        <w:rPr>
          <w:rFonts w:cs="Arial"/>
          <w:b/>
          <w:sz w:val="22"/>
          <w:szCs w:val="22"/>
          <w:u w:val="single"/>
          <w:lang w:val="es-ES_tradnl"/>
        </w:rPr>
        <w:t xml:space="preserve">Consulta sobre la contratación de </w:t>
      </w:r>
      <w:r w:rsidR="00EE26A1" w:rsidRPr="00EE26A1">
        <w:rPr>
          <w:rFonts w:cs="Arial"/>
          <w:b/>
          <w:sz w:val="22"/>
          <w:szCs w:val="22"/>
          <w:u w:val="single"/>
          <w:lang w:val="es-ES_tradnl"/>
        </w:rPr>
        <w:t>asesoría jurídica para la Junta Directiva</w:t>
      </w:r>
    </w:p>
    <w:p w14:paraId="7F80B737" w14:textId="77777777" w:rsidR="00C27EF8" w:rsidRDefault="00C27EF8" w:rsidP="00C27EF8">
      <w:pPr>
        <w:spacing w:line="360" w:lineRule="auto"/>
        <w:jc w:val="both"/>
        <w:rPr>
          <w:rFonts w:cs="Arial"/>
          <w:sz w:val="22"/>
          <w:szCs w:val="22"/>
        </w:rPr>
      </w:pPr>
    </w:p>
    <w:p w14:paraId="0801C15B" w14:textId="5A59AFFD" w:rsidR="00C27EF8" w:rsidRDefault="00C27EF8" w:rsidP="00C27EF8">
      <w:pPr>
        <w:spacing w:line="360" w:lineRule="auto"/>
        <w:jc w:val="both"/>
        <w:rPr>
          <w:rFonts w:cs="Arial"/>
          <w:sz w:val="22"/>
          <w:lang w:val="es-ES_tradnl"/>
        </w:rPr>
      </w:pPr>
      <w:r w:rsidRPr="0039311E">
        <w:rPr>
          <w:rFonts w:cs="Arial"/>
          <w:sz w:val="22"/>
          <w:u w:val="single"/>
          <w:lang w:val="es-ES_tradnl"/>
        </w:rPr>
        <w:lastRenderedPageBreak/>
        <w:t xml:space="preserve">Minuto </w:t>
      </w:r>
      <w:r w:rsidR="00A46C18">
        <w:rPr>
          <w:rFonts w:cs="Arial"/>
          <w:sz w:val="22"/>
          <w:u w:val="single"/>
          <w:lang w:val="es-ES_tradnl"/>
        </w:rPr>
        <w:t>234</w:t>
      </w:r>
      <w:r w:rsidRPr="0039311E">
        <w:rPr>
          <w:rFonts w:cs="Arial"/>
          <w:sz w:val="22"/>
          <w:u w:val="single"/>
          <w:lang w:val="es-ES_tradnl"/>
        </w:rPr>
        <w:t>:</w:t>
      </w:r>
      <w:r w:rsidR="00A46C18">
        <w:rPr>
          <w:rFonts w:cs="Arial"/>
          <w:sz w:val="22"/>
          <w:u w:val="single"/>
          <w:lang w:val="es-ES_tradnl"/>
        </w:rPr>
        <w:t>00</w:t>
      </w:r>
      <w:r>
        <w:rPr>
          <w:rFonts w:cs="Arial"/>
          <w:sz w:val="22"/>
          <w:lang w:val="es-ES_tradnl"/>
        </w:rPr>
        <w:t xml:space="preserve"> </w:t>
      </w:r>
      <w:r w:rsidR="00D1727C">
        <w:rPr>
          <w:rFonts w:cs="Arial"/>
          <w:sz w:val="22"/>
          <w:lang w:val="es-ES_tradnl"/>
        </w:rPr>
        <w:t>El señor Gerente General a.i. atiende una consulta de la Directora Pérez Gutiérrez</w:t>
      </w:r>
      <w:r w:rsidR="001B487F">
        <w:rPr>
          <w:rFonts w:cs="Arial"/>
          <w:sz w:val="22"/>
          <w:lang w:val="es-ES_tradnl"/>
        </w:rPr>
        <w:t>,</w:t>
      </w:r>
      <w:r w:rsidR="00D1727C">
        <w:rPr>
          <w:rFonts w:cs="Arial"/>
          <w:sz w:val="22"/>
          <w:lang w:val="es-ES_tradnl"/>
        </w:rPr>
        <w:t xml:space="preserve"> sobre </w:t>
      </w:r>
      <w:r w:rsidR="001B487F">
        <w:rPr>
          <w:rFonts w:cs="Arial"/>
          <w:sz w:val="22"/>
          <w:lang w:val="es-ES_tradnl"/>
        </w:rPr>
        <w:t xml:space="preserve">la contratación de la asesoría jurídica para la Junta Directiva, </w:t>
      </w:r>
      <w:r w:rsidR="00EE26A1">
        <w:rPr>
          <w:rFonts w:cs="Arial"/>
          <w:sz w:val="22"/>
          <w:lang w:val="es-ES_tradnl"/>
        </w:rPr>
        <w:t>señalando que el proceso está por concluir en la</w:t>
      </w:r>
      <w:r w:rsidR="005120A5">
        <w:rPr>
          <w:rFonts w:cs="Arial"/>
          <w:sz w:val="22"/>
          <w:lang w:val="es-ES_tradnl"/>
        </w:rPr>
        <w:t>s próximas dos</w:t>
      </w:r>
      <w:r w:rsidR="00EE26A1">
        <w:rPr>
          <w:rFonts w:cs="Arial"/>
          <w:sz w:val="22"/>
          <w:lang w:val="es-ES_tradnl"/>
        </w:rPr>
        <w:t xml:space="preserve"> semana</w:t>
      </w:r>
      <w:r w:rsidR="005120A5">
        <w:rPr>
          <w:rFonts w:cs="Arial"/>
          <w:sz w:val="22"/>
          <w:lang w:val="es-ES_tradnl"/>
        </w:rPr>
        <w:t>s</w:t>
      </w:r>
      <w:r w:rsidR="00596BA0">
        <w:rPr>
          <w:rFonts w:cs="Arial"/>
          <w:sz w:val="22"/>
          <w:lang w:val="es-ES_tradnl"/>
        </w:rPr>
        <w:t xml:space="preserve">, sujeto al refrendo de la </w:t>
      </w:r>
      <w:r w:rsidR="00596BA0" w:rsidRPr="00596BA0">
        <w:rPr>
          <w:rFonts w:cs="Arial"/>
          <w:sz w:val="22"/>
          <w:lang w:val="es-ES_tradnl"/>
        </w:rPr>
        <w:t>Asesoría Legal</w:t>
      </w:r>
      <w:r w:rsidR="00EE26A1">
        <w:rPr>
          <w:rFonts w:cs="Arial"/>
          <w:sz w:val="22"/>
          <w:lang w:val="es-ES_tradnl"/>
        </w:rPr>
        <w:t>.</w:t>
      </w:r>
    </w:p>
    <w:p w14:paraId="21B2D016" w14:textId="77777777" w:rsidR="00C27EF8" w:rsidRDefault="00C27EF8" w:rsidP="00C27EF8">
      <w:pPr>
        <w:spacing w:line="360" w:lineRule="auto"/>
        <w:jc w:val="both"/>
        <w:rPr>
          <w:rFonts w:cs="Arial"/>
          <w:sz w:val="22"/>
          <w:szCs w:val="22"/>
        </w:rPr>
      </w:pPr>
      <w:r w:rsidRPr="00D14EAF">
        <w:rPr>
          <w:rFonts w:cs="Arial"/>
          <w:b/>
          <w:sz w:val="22"/>
        </w:rPr>
        <w:t>************</w:t>
      </w:r>
    </w:p>
    <w:p w14:paraId="63E59250" w14:textId="77777777" w:rsidR="00C27EF8" w:rsidRDefault="00C27EF8" w:rsidP="00C27EF8">
      <w:pPr>
        <w:spacing w:line="360" w:lineRule="auto"/>
        <w:jc w:val="both"/>
        <w:rPr>
          <w:rFonts w:cs="Arial"/>
          <w:sz w:val="22"/>
          <w:szCs w:val="22"/>
        </w:rPr>
      </w:pPr>
    </w:p>
    <w:p w14:paraId="792AFB59" w14:textId="1EC9095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23° </w:t>
      </w:r>
      <w:r w:rsidR="005120A5">
        <w:rPr>
          <w:rFonts w:cs="Arial"/>
          <w:b/>
          <w:sz w:val="22"/>
          <w:szCs w:val="22"/>
          <w:u w:val="single"/>
          <w:lang w:val="es-ES_tradnl"/>
        </w:rPr>
        <w:t>Comentarios sobre el auditor interno de Tecnología de Información y lo actuado con respecto a la denuncia sobre el proyecto Centauro</w:t>
      </w:r>
    </w:p>
    <w:p w14:paraId="00F981F1" w14:textId="77777777" w:rsidR="00C27EF8" w:rsidRDefault="00C27EF8" w:rsidP="00C27EF8">
      <w:pPr>
        <w:spacing w:line="360" w:lineRule="auto"/>
        <w:jc w:val="both"/>
        <w:rPr>
          <w:rFonts w:cs="Arial"/>
          <w:sz w:val="22"/>
          <w:szCs w:val="22"/>
        </w:rPr>
      </w:pPr>
    </w:p>
    <w:p w14:paraId="7EFAB0B8" w14:textId="0DE264A6"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5120A5">
        <w:rPr>
          <w:rFonts w:cs="Arial"/>
          <w:sz w:val="22"/>
          <w:u w:val="single"/>
          <w:lang w:val="es-ES_tradnl"/>
        </w:rPr>
        <w:t>235</w:t>
      </w:r>
      <w:r w:rsidRPr="0039311E">
        <w:rPr>
          <w:rFonts w:cs="Arial"/>
          <w:sz w:val="22"/>
          <w:u w:val="single"/>
          <w:lang w:val="es-ES_tradnl"/>
        </w:rPr>
        <w:t>:</w:t>
      </w:r>
      <w:r w:rsidR="005120A5">
        <w:rPr>
          <w:rFonts w:cs="Arial"/>
          <w:sz w:val="22"/>
          <w:u w:val="single"/>
          <w:lang w:val="es-ES_tradnl"/>
        </w:rPr>
        <w:t>20</w:t>
      </w:r>
      <w:r>
        <w:rPr>
          <w:rFonts w:cs="Arial"/>
          <w:sz w:val="22"/>
          <w:lang w:val="es-ES_tradnl"/>
        </w:rPr>
        <w:t xml:space="preserve"> </w:t>
      </w:r>
      <w:r w:rsidR="005120A5">
        <w:rPr>
          <w:rFonts w:cs="Arial"/>
          <w:sz w:val="22"/>
          <w:lang w:val="es-ES_tradnl"/>
        </w:rPr>
        <w:t>El señor Auditor Interno toma nota de una propuesta del Director Pérez Venegas, para que considere la posibilidad de que el auditor de T.I. participe en algunas sesiones del Comité de Tecnología de Información.</w:t>
      </w:r>
    </w:p>
    <w:p w14:paraId="725A8F8F" w14:textId="77777777" w:rsidR="00C27EF8" w:rsidRDefault="00C27EF8" w:rsidP="00C27EF8">
      <w:pPr>
        <w:spacing w:line="360" w:lineRule="auto"/>
        <w:jc w:val="both"/>
        <w:rPr>
          <w:rFonts w:cs="Arial"/>
          <w:sz w:val="22"/>
          <w:szCs w:val="22"/>
        </w:rPr>
      </w:pPr>
    </w:p>
    <w:p w14:paraId="512B3B6B" w14:textId="483EE85C" w:rsidR="005120A5"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5120A5">
        <w:rPr>
          <w:rFonts w:cs="Arial"/>
          <w:sz w:val="22"/>
          <w:u w:val="single"/>
          <w:lang w:val="es-ES_tradnl"/>
        </w:rPr>
        <w:t>237</w:t>
      </w:r>
      <w:r w:rsidRPr="00A25DB7">
        <w:rPr>
          <w:rFonts w:cs="Arial"/>
          <w:sz w:val="22"/>
          <w:u w:val="single"/>
          <w:lang w:val="es-ES_tradnl"/>
        </w:rPr>
        <w:t>:</w:t>
      </w:r>
      <w:r w:rsidR="005120A5">
        <w:rPr>
          <w:rFonts w:cs="Arial"/>
          <w:sz w:val="22"/>
          <w:u w:val="single"/>
          <w:lang w:val="es-ES_tradnl"/>
        </w:rPr>
        <w:t>10</w:t>
      </w:r>
      <w:r>
        <w:rPr>
          <w:rFonts w:cs="Arial"/>
          <w:sz w:val="22"/>
          <w:lang w:val="es-ES_tradnl"/>
        </w:rPr>
        <w:t xml:space="preserve"> </w:t>
      </w:r>
      <w:r w:rsidR="005120A5">
        <w:rPr>
          <w:rFonts w:cs="Arial"/>
          <w:sz w:val="22"/>
          <w:lang w:val="es-ES_tradnl"/>
        </w:rPr>
        <w:t xml:space="preserve">A raíz de una información del Director Pérez Venegas sobre lo actuado </w:t>
      </w:r>
      <w:r w:rsidR="008C09D7">
        <w:rPr>
          <w:rFonts w:cs="Arial"/>
          <w:sz w:val="22"/>
          <w:lang w:val="es-ES_tradnl"/>
        </w:rPr>
        <w:t xml:space="preserve">ante el Ministerio de Justicia y Paz, </w:t>
      </w:r>
      <w:r w:rsidR="005120A5">
        <w:rPr>
          <w:rFonts w:cs="Arial"/>
          <w:sz w:val="22"/>
          <w:lang w:val="es-ES_tradnl"/>
        </w:rPr>
        <w:t>en relación con la denuncia del proyecto Centauro, el señor Gerente General toma nota de una solicitud de los señores Directores, para investig</w:t>
      </w:r>
      <w:r w:rsidR="008C09D7">
        <w:rPr>
          <w:rFonts w:cs="Arial"/>
          <w:sz w:val="22"/>
          <w:lang w:val="es-ES_tradnl"/>
        </w:rPr>
        <w:t>ar</w:t>
      </w:r>
      <w:r w:rsidR="005120A5">
        <w:rPr>
          <w:rFonts w:cs="Arial"/>
          <w:sz w:val="22"/>
          <w:lang w:val="es-ES_tradnl"/>
        </w:rPr>
        <w:t xml:space="preserve"> la eventual segunda denuncia que sobre este asunto se presentó ante la </w:t>
      </w:r>
      <w:r w:rsidR="005120A5" w:rsidRPr="005120A5">
        <w:rPr>
          <w:rFonts w:cs="Arial"/>
          <w:sz w:val="22"/>
          <w:szCs w:val="22"/>
          <w:lang w:val="es-ES_tradnl"/>
        </w:rPr>
        <w:t>Administración</w:t>
      </w:r>
      <w:r w:rsidR="005120A5">
        <w:rPr>
          <w:rFonts w:cs="Arial"/>
          <w:sz w:val="22"/>
          <w:szCs w:val="22"/>
          <w:lang w:val="es-ES_tradnl"/>
        </w:rPr>
        <w:t xml:space="preserve"> del Banco, e informe al respecto a esta </w:t>
      </w:r>
      <w:r w:rsidR="005120A5" w:rsidRPr="005120A5">
        <w:rPr>
          <w:rFonts w:cs="Arial"/>
          <w:sz w:val="22"/>
          <w:szCs w:val="22"/>
          <w:lang w:val="es-CR"/>
        </w:rPr>
        <w:t>Junta Directiva</w:t>
      </w:r>
      <w:r w:rsidR="005120A5">
        <w:rPr>
          <w:rFonts w:cs="Arial"/>
          <w:sz w:val="22"/>
          <w:szCs w:val="22"/>
          <w:lang w:val="es-CR"/>
        </w:rPr>
        <w:t>, para determinar las acciones a seguir.</w:t>
      </w:r>
    </w:p>
    <w:p w14:paraId="650E052C" w14:textId="77777777" w:rsidR="00C27EF8" w:rsidRDefault="00C27EF8" w:rsidP="00C27EF8">
      <w:pPr>
        <w:spacing w:line="360" w:lineRule="auto"/>
        <w:jc w:val="both"/>
        <w:rPr>
          <w:rFonts w:cs="Arial"/>
          <w:sz w:val="22"/>
          <w:szCs w:val="22"/>
        </w:rPr>
      </w:pPr>
      <w:r w:rsidRPr="00D14EAF">
        <w:rPr>
          <w:rFonts w:cs="Arial"/>
          <w:b/>
          <w:sz w:val="22"/>
        </w:rPr>
        <w:t>************</w:t>
      </w:r>
    </w:p>
    <w:p w14:paraId="65E94A3D" w14:textId="77777777" w:rsidR="00C27EF8" w:rsidRDefault="00C27EF8" w:rsidP="00C27EF8">
      <w:pPr>
        <w:spacing w:line="360" w:lineRule="auto"/>
        <w:jc w:val="both"/>
        <w:rPr>
          <w:rFonts w:cs="Arial"/>
          <w:sz w:val="22"/>
          <w:szCs w:val="22"/>
        </w:rPr>
      </w:pPr>
    </w:p>
    <w:p w14:paraId="41D1FD85" w14:textId="0F6F8C0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24° </w:t>
      </w:r>
      <w:r w:rsidR="008C09D7">
        <w:rPr>
          <w:rFonts w:cs="Arial"/>
          <w:b/>
          <w:sz w:val="22"/>
          <w:szCs w:val="22"/>
          <w:u w:val="single"/>
          <w:lang w:val="es-ES_tradnl"/>
        </w:rPr>
        <w:t xml:space="preserve">Propuesta para valorar el tamaño de condominios </w:t>
      </w:r>
      <w:r w:rsidR="008C09D7" w:rsidRPr="008C09D7">
        <w:rPr>
          <w:rFonts w:cs="Arial"/>
          <w:b/>
          <w:bCs/>
          <w:sz w:val="22"/>
          <w:szCs w:val="22"/>
          <w:u w:val="single"/>
        </w:rPr>
        <w:t>que el Banco debería estar dispuesto a financiar</w:t>
      </w:r>
    </w:p>
    <w:p w14:paraId="2FF7BEB8" w14:textId="77777777" w:rsidR="00C27EF8" w:rsidRDefault="00C27EF8" w:rsidP="00C27EF8">
      <w:pPr>
        <w:spacing w:line="360" w:lineRule="auto"/>
        <w:jc w:val="both"/>
        <w:rPr>
          <w:rFonts w:cs="Arial"/>
          <w:sz w:val="22"/>
          <w:szCs w:val="22"/>
        </w:rPr>
      </w:pPr>
    </w:p>
    <w:p w14:paraId="4E5C65CB" w14:textId="5EDD51FE"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8C09D7">
        <w:rPr>
          <w:rFonts w:cs="Arial"/>
          <w:sz w:val="22"/>
          <w:u w:val="single"/>
          <w:lang w:val="es-ES_tradnl"/>
        </w:rPr>
        <w:t>244</w:t>
      </w:r>
      <w:r w:rsidRPr="0039311E">
        <w:rPr>
          <w:rFonts w:cs="Arial"/>
          <w:sz w:val="22"/>
          <w:u w:val="single"/>
          <w:lang w:val="es-ES_tradnl"/>
        </w:rPr>
        <w:t>:</w:t>
      </w:r>
      <w:r w:rsidR="008C09D7">
        <w:rPr>
          <w:rFonts w:cs="Arial"/>
          <w:sz w:val="22"/>
          <w:u w:val="single"/>
          <w:lang w:val="es-ES_tradnl"/>
        </w:rPr>
        <w:t>20</w:t>
      </w:r>
      <w:r>
        <w:rPr>
          <w:rFonts w:cs="Arial"/>
          <w:sz w:val="22"/>
          <w:lang w:val="es-ES_tradnl"/>
        </w:rPr>
        <w:t xml:space="preserve"> Se conoce </w:t>
      </w:r>
      <w:r w:rsidR="008C09D7">
        <w:rPr>
          <w:rFonts w:cs="Arial"/>
          <w:sz w:val="22"/>
          <w:lang w:val="es-ES_tradnl"/>
        </w:rPr>
        <w:t xml:space="preserve">y avala una propuesta de la Directora Ulibarri Pernús, tendiente a que se giren instrucciones a la </w:t>
      </w:r>
      <w:r w:rsidR="008C09D7" w:rsidRPr="008C09D7">
        <w:rPr>
          <w:rFonts w:cs="Arial"/>
          <w:sz w:val="22"/>
          <w:szCs w:val="22"/>
          <w:lang w:val="es-ES_tradnl"/>
        </w:rPr>
        <w:t>Administración</w:t>
      </w:r>
      <w:r w:rsidR="008C09D7">
        <w:rPr>
          <w:rFonts w:cs="Arial"/>
          <w:sz w:val="22"/>
          <w:szCs w:val="22"/>
          <w:lang w:val="es-ES_tradnl"/>
        </w:rPr>
        <w:t xml:space="preserve">, para </w:t>
      </w:r>
      <w:r w:rsidR="008C09D7">
        <w:rPr>
          <w:rFonts w:cs="Arial"/>
          <w:sz w:val="22"/>
          <w:szCs w:val="22"/>
        </w:rPr>
        <w:t xml:space="preserve">que haga un análisis sobre el tamaño y el tipo de condominios de interés social, que el Banco debería estar dispuesto a financiar, considerando, entre otras cosas, los aspectos de convivencia social y los costos de administración. Lo anterior, según se consigna en el </w:t>
      </w:r>
      <w:r w:rsidR="008C09D7" w:rsidRPr="008C09D7">
        <w:rPr>
          <w:rFonts w:cs="Arial"/>
          <w:b/>
          <w:bCs/>
          <w:sz w:val="22"/>
          <w:szCs w:val="22"/>
        </w:rPr>
        <w:t>Acuerdo N° 20</w:t>
      </w:r>
      <w:r w:rsidR="008C09D7">
        <w:rPr>
          <w:rFonts w:cs="Arial"/>
          <w:sz w:val="22"/>
          <w:szCs w:val="22"/>
        </w:rPr>
        <w:t xml:space="preserve"> que se anexa a esta minuta.</w:t>
      </w:r>
    </w:p>
    <w:p w14:paraId="5E1B5623" w14:textId="77777777" w:rsidR="00C27EF8" w:rsidRDefault="00C27EF8" w:rsidP="00C27EF8">
      <w:pPr>
        <w:spacing w:line="360" w:lineRule="auto"/>
        <w:jc w:val="both"/>
        <w:rPr>
          <w:rFonts w:cs="Arial"/>
          <w:sz w:val="22"/>
          <w:szCs w:val="22"/>
        </w:rPr>
      </w:pPr>
      <w:r w:rsidRPr="00D14EAF">
        <w:rPr>
          <w:rFonts w:cs="Arial"/>
          <w:b/>
          <w:sz w:val="22"/>
        </w:rPr>
        <w:t>************</w:t>
      </w:r>
    </w:p>
    <w:p w14:paraId="19FFD0A9" w14:textId="6B9F5EC1" w:rsidR="000820E5" w:rsidRDefault="000820E5" w:rsidP="00C27EF8">
      <w:pPr>
        <w:spacing w:line="360" w:lineRule="auto"/>
        <w:jc w:val="both"/>
        <w:rPr>
          <w:rFonts w:cs="Arial"/>
          <w:sz w:val="22"/>
          <w:szCs w:val="22"/>
        </w:rPr>
      </w:pPr>
      <w:r>
        <w:rPr>
          <w:rFonts w:cs="Arial"/>
          <w:sz w:val="22"/>
          <w:szCs w:val="22"/>
        </w:rPr>
        <w:t xml:space="preserve"> </w:t>
      </w:r>
    </w:p>
    <w:p w14:paraId="2697BEF1" w14:textId="5A75A034" w:rsidR="000820E5" w:rsidRPr="00AD4F06" w:rsidRDefault="000820E5" w:rsidP="000820E5">
      <w:pPr>
        <w:spacing w:line="360" w:lineRule="auto"/>
        <w:jc w:val="both"/>
        <w:outlineLvl w:val="0"/>
        <w:rPr>
          <w:rFonts w:cs="Arial"/>
          <w:sz w:val="22"/>
          <w:szCs w:val="22"/>
          <w:lang w:val="es-ES_tradnl"/>
        </w:rPr>
      </w:pPr>
      <w:r>
        <w:rPr>
          <w:rFonts w:cs="Arial"/>
          <w:b/>
          <w:sz w:val="22"/>
          <w:szCs w:val="22"/>
          <w:lang w:val="es-ES_tradnl"/>
        </w:rPr>
        <w:t>2</w:t>
      </w:r>
      <w:r w:rsidR="00D35112">
        <w:rPr>
          <w:rFonts w:cs="Arial"/>
          <w:b/>
          <w:sz w:val="22"/>
          <w:szCs w:val="22"/>
          <w:lang w:val="es-ES_tradnl"/>
        </w:rPr>
        <w:t>5</w:t>
      </w:r>
      <w:r>
        <w:rPr>
          <w:rFonts w:cs="Arial"/>
          <w:b/>
          <w:sz w:val="22"/>
          <w:szCs w:val="22"/>
          <w:lang w:val="es-ES_tradnl"/>
        </w:rPr>
        <w:t xml:space="preserve">° </w:t>
      </w:r>
      <w:r w:rsidR="008C09D7" w:rsidRPr="008C09D7">
        <w:rPr>
          <w:rFonts w:cs="Arial"/>
          <w:b/>
          <w:sz w:val="22"/>
          <w:szCs w:val="22"/>
          <w:u w:val="single"/>
          <w:lang w:val="es-ES_tradnl"/>
        </w:rPr>
        <w:t>Propuesta para integrar grupo de trabajo</w:t>
      </w:r>
      <w:r w:rsidR="002004D1">
        <w:rPr>
          <w:rFonts w:cs="Arial"/>
          <w:b/>
          <w:sz w:val="22"/>
          <w:szCs w:val="22"/>
          <w:u w:val="single"/>
          <w:lang w:val="es-ES_tradnl"/>
        </w:rPr>
        <w:t>,</w:t>
      </w:r>
      <w:r w:rsidR="008C09D7" w:rsidRPr="008C09D7">
        <w:rPr>
          <w:rFonts w:cs="Arial"/>
          <w:b/>
          <w:sz w:val="22"/>
          <w:szCs w:val="22"/>
          <w:u w:val="single"/>
          <w:lang w:val="es-ES_tradnl"/>
        </w:rPr>
        <w:t xml:space="preserve"> que analice el Reglamento de Operaciones del SFNV</w:t>
      </w:r>
    </w:p>
    <w:p w14:paraId="2684FB38" w14:textId="77777777" w:rsidR="000820E5" w:rsidRDefault="000820E5" w:rsidP="000820E5">
      <w:pPr>
        <w:spacing w:line="360" w:lineRule="auto"/>
        <w:jc w:val="both"/>
        <w:rPr>
          <w:rFonts w:cs="Arial"/>
          <w:sz w:val="22"/>
          <w:szCs w:val="22"/>
        </w:rPr>
      </w:pPr>
    </w:p>
    <w:p w14:paraId="6A5DAF2A" w14:textId="2D3BA2FA" w:rsidR="008C09D7" w:rsidRDefault="000820E5" w:rsidP="008C09D7">
      <w:pPr>
        <w:spacing w:line="360" w:lineRule="auto"/>
        <w:jc w:val="both"/>
        <w:rPr>
          <w:rFonts w:cs="Arial"/>
          <w:sz w:val="22"/>
          <w:lang w:val="es-ES_tradnl"/>
        </w:rPr>
      </w:pPr>
      <w:r w:rsidRPr="0039311E">
        <w:rPr>
          <w:rFonts w:cs="Arial"/>
          <w:sz w:val="22"/>
          <w:u w:val="single"/>
          <w:lang w:val="es-ES_tradnl"/>
        </w:rPr>
        <w:lastRenderedPageBreak/>
        <w:t xml:space="preserve">Minuto </w:t>
      </w:r>
      <w:r w:rsidR="00B25C86">
        <w:rPr>
          <w:rFonts w:cs="Arial"/>
          <w:sz w:val="22"/>
          <w:u w:val="single"/>
          <w:lang w:val="es-ES_tradnl"/>
        </w:rPr>
        <w:t>254</w:t>
      </w:r>
      <w:r w:rsidRPr="0039311E">
        <w:rPr>
          <w:rFonts w:cs="Arial"/>
          <w:sz w:val="22"/>
          <w:u w:val="single"/>
          <w:lang w:val="es-ES_tradnl"/>
        </w:rPr>
        <w:t>:</w:t>
      </w:r>
      <w:r w:rsidR="00B25C86">
        <w:rPr>
          <w:rFonts w:cs="Arial"/>
          <w:sz w:val="22"/>
          <w:u w:val="single"/>
          <w:lang w:val="es-ES_tradnl"/>
        </w:rPr>
        <w:t>35</w:t>
      </w:r>
      <w:r>
        <w:rPr>
          <w:rFonts w:cs="Arial"/>
          <w:sz w:val="22"/>
          <w:lang w:val="es-ES_tradnl"/>
        </w:rPr>
        <w:t xml:space="preserve"> Se conoce</w:t>
      </w:r>
      <w:r w:rsidR="008C09D7">
        <w:rPr>
          <w:rFonts w:cs="Arial"/>
          <w:sz w:val="22"/>
          <w:lang w:val="es-ES_tradnl"/>
        </w:rPr>
        <w:t xml:space="preserve"> y avala una moción de la Directora Ulibarri Pernús, tendiente a que se solicite a la </w:t>
      </w:r>
      <w:r w:rsidR="008C09D7" w:rsidRPr="008C09D7">
        <w:rPr>
          <w:rFonts w:cs="Arial"/>
          <w:sz w:val="22"/>
          <w:szCs w:val="22"/>
          <w:lang w:val="es-ES_tradnl"/>
        </w:rPr>
        <w:t>Administración</w:t>
      </w:r>
      <w:r w:rsidR="008C09D7">
        <w:rPr>
          <w:rFonts w:cs="Arial"/>
          <w:sz w:val="22"/>
          <w:szCs w:val="22"/>
          <w:lang w:val="es-ES_tradnl"/>
        </w:rPr>
        <w:t xml:space="preserve">, </w:t>
      </w:r>
      <w:r w:rsidR="008C09D7">
        <w:rPr>
          <w:rFonts w:cs="Arial"/>
          <w:sz w:val="22"/>
          <w:szCs w:val="22"/>
        </w:rPr>
        <w:t xml:space="preserve">que integre un grupo de trabajo, con el propósito de analizar y proponer una reforma al Reglamento de Operaciones del Sistema Financiero Nacional para la Vivienda, en cuanto a incorporar la labor de las pequeñas empresas constructoras de viviendas de interés social. Lo anterior, según se consigna en el </w:t>
      </w:r>
      <w:r w:rsidR="008C09D7" w:rsidRPr="008C09D7">
        <w:rPr>
          <w:rFonts w:cs="Arial"/>
          <w:b/>
          <w:bCs/>
          <w:sz w:val="22"/>
          <w:szCs w:val="22"/>
        </w:rPr>
        <w:t>Acuerdo N° 2</w:t>
      </w:r>
      <w:r w:rsidR="008C09D7">
        <w:rPr>
          <w:rFonts w:cs="Arial"/>
          <w:b/>
          <w:bCs/>
          <w:sz w:val="22"/>
          <w:szCs w:val="22"/>
        </w:rPr>
        <w:t>1</w:t>
      </w:r>
      <w:r w:rsidR="008C09D7">
        <w:rPr>
          <w:rFonts w:cs="Arial"/>
          <w:sz w:val="22"/>
          <w:szCs w:val="22"/>
        </w:rPr>
        <w:t xml:space="preserve"> que se anexa a esta minuta.</w:t>
      </w:r>
    </w:p>
    <w:p w14:paraId="2733DFFA" w14:textId="0E12A3B5" w:rsidR="000820E5" w:rsidRDefault="000820E5" w:rsidP="000820E5">
      <w:pPr>
        <w:spacing w:line="360" w:lineRule="auto"/>
        <w:jc w:val="both"/>
        <w:rPr>
          <w:rFonts w:cs="Arial"/>
          <w:b/>
          <w:sz w:val="22"/>
        </w:rPr>
      </w:pPr>
      <w:r w:rsidRPr="00D14EAF">
        <w:rPr>
          <w:rFonts w:cs="Arial"/>
          <w:b/>
          <w:sz w:val="22"/>
        </w:rPr>
        <w:t>************</w:t>
      </w:r>
      <w:r>
        <w:rPr>
          <w:rFonts w:cs="Arial"/>
          <w:b/>
          <w:sz w:val="22"/>
        </w:rPr>
        <w:t xml:space="preserve"> </w:t>
      </w:r>
    </w:p>
    <w:p w14:paraId="7C1F1790" w14:textId="61DEC755" w:rsidR="000820E5" w:rsidRDefault="000820E5" w:rsidP="000820E5">
      <w:pPr>
        <w:spacing w:line="360" w:lineRule="auto"/>
        <w:jc w:val="both"/>
        <w:rPr>
          <w:rFonts w:cs="Arial"/>
          <w:b/>
          <w:sz w:val="22"/>
        </w:rPr>
      </w:pPr>
    </w:p>
    <w:p w14:paraId="3D826143" w14:textId="2121EA9E" w:rsidR="000820E5" w:rsidRPr="00AD4F06" w:rsidRDefault="000820E5" w:rsidP="000820E5">
      <w:pPr>
        <w:spacing w:line="360" w:lineRule="auto"/>
        <w:jc w:val="both"/>
        <w:outlineLvl w:val="0"/>
        <w:rPr>
          <w:rFonts w:cs="Arial"/>
          <w:sz w:val="22"/>
          <w:szCs w:val="22"/>
          <w:lang w:val="es-ES_tradnl"/>
        </w:rPr>
      </w:pPr>
      <w:r>
        <w:rPr>
          <w:rFonts w:cs="Arial"/>
          <w:b/>
          <w:sz w:val="22"/>
          <w:szCs w:val="22"/>
          <w:lang w:val="es-ES_tradnl"/>
        </w:rPr>
        <w:t>2</w:t>
      </w:r>
      <w:r w:rsidR="008C09D7">
        <w:rPr>
          <w:rFonts w:cs="Arial"/>
          <w:b/>
          <w:sz w:val="22"/>
          <w:szCs w:val="22"/>
          <w:lang w:val="es-ES_tradnl"/>
        </w:rPr>
        <w:t>6</w:t>
      </w:r>
      <w:r>
        <w:rPr>
          <w:rFonts w:cs="Arial"/>
          <w:b/>
          <w:sz w:val="22"/>
          <w:szCs w:val="22"/>
          <w:lang w:val="es-ES_tradnl"/>
        </w:rPr>
        <w:t xml:space="preserve">° </w:t>
      </w:r>
      <w:r w:rsidR="008C09D7">
        <w:rPr>
          <w:rFonts w:cs="Arial"/>
          <w:b/>
          <w:sz w:val="22"/>
          <w:szCs w:val="22"/>
          <w:u w:val="single"/>
          <w:lang w:val="es-ES_tradnl"/>
        </w:rPr>
        <w:t>Propuesta para crear mecanismo de trabajo con respecto a los proyectos Ivannia y La Flor</w:t>
      </w:r>
    </w:p>
    <w:p w14:paraId="4DDA1650" w14:textId="77777777" w:rsidR="000820E5" w:rsidRDefault="000820E5" w:rsidP="000820E5">
      <w:pPr>
        <w:spacing w:line="360" w:lineRule="auto"/>
        <w:jc w:val="both"/>
        <w:rPr>
          <w:rFonts w:cs="Arial"/>
          <w:sz w:val="22"/>
          <w:szCs w:val="22"/>
        </w:rPr>
      </w:pPr>
    </w:p>
    <w:p w14:paraId="1E766D66" w14:textId="28FC11F5" w:rsidR="008C09D7" w:rsidRDefault="008C09D7" w:rsidP="008C09D7">
      <w:pPr>
        <w:spacing w:line="360" w:lineRule="auto"/>
        <w:jc w:val="both"/>
        <w:rPr>
          <w:rFonts w:cs="Arial"/>
          <w:sz w:val="22"/>
          <w:lang w:val="es-ES_tradnl"/>
        </w:rPr>
      </w:pPr>
      <w:r w:rsidRPr="0039311E">
        <w:rPr>
          <w:rFonts w:cs="Arial"/>
          <w:sz w:val="22"/>
          <w:u w:val="single"/>
          <w:lang w:val="es-ES_tradnl"/>
        </w:rPr>
        <w:t xml:space="preserve">Minuto </w:t>
      </w:r>
      <w:r w:rsidR="00B25C86">
        <w:rPr>
          <w:rFonts w:cs="Arial"/>
          <w:sz w:val="22"/>
          <w:u w:val="single"/>
          <w:lang w:val="es-ES_tradnl"/>
        </w:rPr>
        <w:t>255</w:t>
      </w:r>
      <w:r w:rsidRPr="0039311E">
        <w:rPr>
          <w:rFonts w:cs="Arial"/>
          <w:sz w:val="22"/>
          <w:u w:val="single"/>
          <w:lang w:val="es-ES_tradnl"/>
        </w:rPr>
        <w:t>:</w:t>
      </w:r>
      <w:r w:rsidR="00B25C86">
        <w:rPr>
          <w:rFonts w:cs="Arial"/>
          <w:sz w:val="22"/>
          <w:u w:val="single"/>
          <w:lang w:val="es-ES_tradnl"/>
        </w:rPr>
        <w:t>50</w:t>
      </w:r>
      <w:r>
        <w:rPr>
          <w:rFonts w:cs="Arial"/>
          <w:sz w:val="22"/>
          <w:lang w:val="es-ES_tradnl"/>
        </w:rPr>
        <w:t xml:space="preserve"> Se conoce y avala una moción de la Directora Ulibarri Pernús, tendiente a que se solicite a la </w:t>
      </w:r>
      <w:r w:rsidRPr="008C09D7">
        <w:rPr>
          <w:rFonts w:cs="Arial"/>
          <w:sz w:val="22"/>
          <w:szCs w:val="22"/>
          <w:lang w:val="es-ES_tradnl"/>
        </w:rPr>
        <w:t>Administración</w:t>
      </w:r>
      <w:r>
        <w:rPr>
          <w:rFonts w:cs="Arial"/>
          <w:sz w:val="22"/>
          <w:szCs w:val="22"/>
          <w:lang w:val="es-ES_tradnl"/>
        </w:rPr>
        <w:t xml:space="preserve">, </w:t>
      </w:r>
      <w:r>
        <w:rPr>
          <w:rFonts w:cs="Arial"/>
          <w:sz w:val="22"/>
          <w:szCs w:val="22"/>
        </w:rPr>
        <w:t xml:space="preserve">que </w:t>
      </w:r>
      <w:r w:rsidR="00B25C86">
        <w:rPr>
          <w:rFonts w:cs="Arial"/>
          <w:sz w:val="22"/>
          <w:szCs w:val="22"/>
        </w:rPr>
        <w:t>establezca un mecanismo de trabajo para atender, con carácter prioritario, la situación de los proyectos Ivannia y La Flor, considerando para ello la intervención, en lo que corresponda, de la señora Ministra de Vivienda y Asentamientos Humanos.</w:t>
      </w:r>
      <w:r>
        <w:rPr>
          <w:rFonts w:cs="Arial"/>
          <w:sz w:val="22"/>
          <w:szCs w:val="22"/>
        </w:rPr>
        <w:t xml:space="preserve"> Lo anterior, según se consigna en el </w:t>
      </w:r>
      <w:r w:rsidRPr="008C09D7">
        <w:rPr>
          <w:rFonts w:cs="Arial"/>
          <w:b/>
          <w:bCs/>
          <w:sz w:val="22"/>
          <w:szCs w:val="22"/>
        </w:rPr>
        <w:t>Acuerdo N° 2</w:t>
      </w:r>
      <w:r>
        <w:rPr>
          <w:rFonts w:cs="Arial"/>
          <w:b/>
          <w:bCs/>
          <w:sz w:val="22"/>
          <w:szCs w:val="22"/>
        </w:rPr>
        <w:t>2</w:t>
      </w:r>
      <w:r>
        <w:rPr>
          <w:rFonts w:cs="Arial"/>
          <w:sz w:val="22"/>
          <w:szCs w:val="22"/>
        </w:rPr>
        <w:t xml:space="preserve"> que se anexa a esta minuta.</w:t>
      </w:r>
    </w:p>
    <w:p w14:paraId="3C5A984B" w14:textId="31B3878C" w:rsidR="000820E5" w:rsidRDefault="000820E5" w:rsidP="000820E5">
      <w:pPr>
        <w:spacing w:line="360" w:lineRule="auto"/>
        <w:jc w:val="both"/>
        <w:rPr>
          <w:rFonts w:cs="Arial"/>
          <w:b/>
          <w:sz w:val="22"/>
        </w:rPr>
      </w:pPr>
      <w:r w:rsidRPr="00D14EAF">
        <w:rPr>
          <w:rFonts w:cs="Arial"/>
          <w:b/>
          <w:sz w:val="22"/>
        </w:rPr>
        <w:t>************</w:t>
      </w:r>
      <w:r>
        <w:rPr>
          <w:rFonts w:cs="Arial"/>
          <w:b/>
          <w:sz w:val="22"/>
        </w:rPr>
        <w:t xml:space="preserve"> </w:t>
      </w:r>
    </w:p>
    <w:p w14:paraId="4F63CDA4" w14:textId="63A1F060" w:rsidR="000820E5" w:rsidRDefault="000820E5" w:rsidP="000820E5">
      <w:pPr>
        <w:spacing w:line="360" w:lineRule="auto"/>
        <w:jc w:val="both"/>
        <w:rPr>
          <w:rFonts w:cs="Arial"/>
          <w:b/>
          <w:sz w:val="22"/>
        </w:rPr>
      </w:pPr>
    </w:p>
    <w:p w14:paraId="568F6D76" w14:textId="17E3B0E4" w:rsidR="00B25C86" w:rsidRDefault="00B25C86" w:rsidP="000820E5">
      <w:pPr>
        <w:spacing w:line="360" w:lineRule="auto"/>
        <w:jc w:val="both"/>
        <w:rPr>
          <w:rFonts w:cs="Arial"/>
          <w:b/>
          <w:sz w:val="22"/>
        </w:rPr>
      </w:pPr>
      <w:r w:rsidRPr="008154B8">
        <w:rPr>
          <w:rFonts w:cs="Arial"/>
          <w:b/>
          <w:sz w:val="22"/>
          <w:szCs w:val="22"/>
          <w:lang w:val="es-ES_tradnl"/>
        </w:rPr>
        <w:t>2</w:t>
      </w:r>
      <w:r>
        <w:rPr>
          <w:rFonts w:cs="Arial"/>
          <w:b/>
          <w:sz w:val="22"/>
          <w:szCs w:val="22"/>
          <w:lang w:val="es-ES_tradnl"/>
        </w:rPr>
        <w:t>7</w:t>
      </w:r>
      <w:r w:rsidRPr="008154B8">
        <w:rPr>
          <w:rFonts w:cs="Arial"/>
          <w:b/>
          <w:sz w:val="22"/>
          <w:szCs w:val="22"/>
          <w:lang w:val="es-ES_tradnl"/>
        </w:rPr>
        <w:t xml:space="preserve">° </w:t>
      </w:r>
      <w:r>
        <w:rPr>
          <w:rFonts w:cs="Arial"/>
          <w:b/>
          <w:bCs/>
          <w:sz w:val="22"/>
          <w:u w:val="single"/>
          <w:lang w:val="es-CR"/>
        </w:rPr>
        <w:t>Información del Director Alvarado Herrera sobre el criterio de la MUCAP con respecto al expediente digital</w:t>
      </w:r>
      <w:r w:rsidR="002004D1">
        <w:rPr>
          <w:rFonts w:cs="Arial"/>
          <w:b/>
          <w:bCs/>
          <w:sz w:val="22"/>
          <w:u w:val="single"/>
          <w:lang w:val="es-CR"/>
        </w:rPr>
        <w:t>, el seguimiento de los temas tratados con el AyA y la atención de acciones en los proyectos Ivannia y La Flor</w:t>
      </w:r>
    </w:p>
    <w:p w14:paraId="2DFD2677" w14:textId="63B97533" w:rsidR="00B25C86" w:rsidRDefault="00B25C86" w:rsidP="000820E5">
      <w:pPr>
        <w:spacing w:line="360" w:lineRule="auto"/>
        <w:jc w:val="both"/>
        <w:rPr>
          <w:rFonts w:cs="Arial"/>
          <w:b/>
          <w:sz w:val="22"/>
        </w:rPr>
      </w:pPr>
    </w:p>
    <w:p w14:paraId="5CD21ACA" w14:textId="749D40BB" w:rsidR="00B25C86" w:rsidRDefault="00B25C86" w:rsidP="000820E5">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260</w:t>
      </w:r>
      <w:r w:rsidRPr="0039311E">
        <w:rPr>
          <w:rFonts w:cs="Arial"/>
          <w:sz w:val="22"/>
          <w:u w:val="single"/>
          <w:lang w:val="es-ES_tradnl"/>
        </w:rPr>
        <w:t>:</w:t>
      </w:r>
      <w:r>
        <w:rPr>
          <w:rFonts w:cs="Arial"/>
          <w:sz w:val="22"/>
          <w:u w:val="single"/>
          <w:lang w:val="es-ES_tradnl"/>
        </w:rPr>
        <w:t>10</w:t>
      </w:r>
      <w:r>
        <w:rPr>
          <w:rFonts w:cs="Arial"/>
          <w:sz w:val="22"/>
          <w:lang w:val="es-ES_tradnl"/>
        </w:rPr>
        <w:t xml:space="preserve"> El Director Alvarado Herrera comenta el criterio que le envió por correo un funcionario de la Mutual Cartago, con respecto a la aplicación en esa entidad del proyecto de Expediente Electrónico; y además solicita que se le remita copia de la matriz que se ha elaborado para darle seguimiento a los temas tratados con la </w:t>
      </w:r>
      <w:r w:rsidRPr="00B25C86">
        <w:rPr>
          <w:rFonts w:cs="Arial"/>
          <w:sz w:val="22"/>
          <w:szCs w:val="22"/>
          <w:lang w:val="es-CR"/>
        </w:rPr>
        <w:t>Junta Directiva</w:t>
      </w:r>
      <w:r>
        <w:rPr>
          <w:rFonts w:cs="Arial"/>
          <w:sz w:val="22"/>
          <w:szCs w:val="22"/>
          <w:lang w:val="es-CR"/>
        </w:rPr>
        <w:t xml:space="preserve"> del AyA.</w:t>
      </w:r>
    </w:p>
    <w:p w14:paraId="4FC94DA1" w14:textId="78B3F187" w:rsidR="00B25C86" w:rsidRDefault="00B25C86" w:rsidP="000820E5">
      <w:pPr>
        <w:spacing w:line="360" w:lineRule="auto"/>
        <w:jc w:val="both"/>
        <w:rPr>
          <w:rFonts w:cs="Arial"/>
          <w:sz w:val="22"/>
          <w:szCs w:val="22"/>
          <w:lang w:val="es-CR"/>
        </w:rPr>
      </w:pPr>
    </w:p>
    <w:p w14:paraId="70B7C8A8" w14:textId="3F8DADF0" w:rsidR="00B25C86" w:rsidRPr="00B25C86" w:rsidRDefault="00B25C86" w:rsidP="000820E5">
      <w:pPr>
        <w:spacing w:line="360" w:lineRule="auto"/>
        <w:jc w:val="both"/>
        <w:rPr>
          <w:rFonts w:cs="Arial"/>
          <w:sz w:val="22"/>
          <w:lang w:val="es-ES_tradnl"/>
        </w:rPr>
      </w:pPr>
      <w:r>
        <w:rPr>
          <w:rFonts w:cs="Arial"/>
          <w:sz w:val="22"/>
          <w:szCs w:val="22"/>
          <w:lang w:val="es-CR"/>
        </w:rPr>
        <w:t>Por otra parte, secunda lo antes señalado por la Directora Ulibarri Pernús, en cuanto a la importancia de darle un estricto seguimiento a la situación de los proyectos Ivannia y La Flor.</w:t>
      </w:r>
    </w:p>
    <w:p w14:paraId="460BD7A9" w14:textId="3DD257AF" w:rsidR="00B25C86" w:rsidRDefault="00B25C86" w:rsidP="000820E5">
      <w:pPr>
        <w:spacing w:line="360" w:lineRule="auto"/>
        <w:jc w:val="both"/>
        <w:rPr>
          <w:rFonts w:cs="Arial"/>
          <w:b/>
          <w:sz w:val="22"/>
        </w:rPr>
      </w:pPr>
      <w:r>
        <w:rPr>
          <w:rFonts w:cs="Arial"/>
          <w:b/>
          <w:sz w:val="22"/>
        </w:rPr>
        <w:t>************</w:t>
      </w:r>
    </w:p>
    <w:p w14:paraId="3B876594" w14:textId="77777777" w:rsidR="002004D1" w:rsidRDefault="002004D1" w:rsidP="008154B8">
      <w:pPr>
        <w:spacing w:line="360" w:lineRule="auto"/>
        <w:jc w:val="both"/>
        <w:outlineLvl w:val="0"/>
        <w:rPr>
          <w:rFonts w:cs="Arial"/>
          <w:b/>
          <w:sz w:val="22"/>
          <w:szCs w:val="22"/>
          <w:lang w:val="es-ES_tradnl"/>
        </w:rPr>
      </w:pPr>
    </w:p>
    <w:p w14:paraId="692C3F82" w14:textId="484C8B43" w:rsidR="008154B8" w:rsidRPr="00AD4F06" w:rsidRDefault="008154B8" w:rsidP="008154B8">
      <w:pPr>
        <w:spacing w:line="360" w:lineRule="auto"/>
        <w:jc w:val="both"/>
        <w:outlineLvl w:val="0"/>
        <w:rPr>
          <w:rFonts w:cs="Arial"/>
          <w:sz w:val="22"/>
          <w:szCs w:val="22"/>
          <w:lang w:val="es-ES_tradnl"/>
        </w:rPr>
      </w:pPr>
      <w:r w:rsidRPr="008154B8">
        <w:rPr>
          <w:rFonts w:cs="Arial"/>
          <w:b/>
          <w:sz w:val="22"/>
          <w:szCs w:val="22"/>
          <w:lang w:val="es-ES_tradnl"/>
        </w:rPr>
        <w:lastRenderedPageBreak/>
        <w:t>2</w:t>
      </w:r>
      <w:r w:rsidR="00B25C86">
        <w:rPr>
          <w:rFonts w:cs="Arial"/>
          <w:b/>
          <w:sz w:val="22"/>
          <w:szCs w:val="22"/>
          <w:lang w:val="es-ES_tradnl"/>
        </w:rPr>
        <w:t>8</w:t>
      </w:r>
      <w:r w:rsidRPr="008154B8">
        <w:rPr>
          <w:rFonts w:cs="Arial"/>
          <w:b/>
          <w:sz w:val="22"/>
          <w:szCs w:val="22"/>
          <w:lang w:val="es-ES_tradnl"/>
        </w:rPr>
        <w:t xml:space="preserve">° </w:t>
      </w:r>
      <w:r w:rsidRPr="008154B8">
        <w:rPr>
          <w:rFonts w:cs="Arial"/>
          <w:b/>
          <w:bCs/>
          <w:sz w:val="22"/>
          <w:u w:val="single"/>
          <w:lang w:val="es-CR"/>
        </w:rPr>
        <w:t>Oficio</w:t>
      </w:r>
      <w:r w:rsidRPr="00C63184">
        <w:rPr>
          <w:rFonts w:cs="Arial"/>
          <w:b/>
          <w:bCs/>
          <w:sz w:val="22"/>
          <w:u w:val="single"/>
          <w:lang w:val="es-CR"/>
        </w:rPr>
        <w:t xml:space="preserve"> de Jeannette Escalante, solicitando </w:t>
      </w:r>
      <w:r w:rsidRPr="00C63184">
        <w:rPr>
          <w:rStyle w:val="normaltextrun"/>
          <w:rFonts w:cs="Arial"/>
          <w:b/>
          <w:bCs/>
          <w:sz w:val="22"/>
          <w:szCs w:val="22"/>
          <w:u w:val="single"/>
        </w:rPr>
        <w:t>el pago de anualidades, según lo dispuesto por el Poder Ejecutivo en decreto del pasado 9 de agosto</w:t>
      </w:r>
    </w:p>
    <w:p w14:paraId="618D4686" w14:textId="77777777" w:rsidR="008154B8" w:rsidRDefault="008154B8" w:rsidP="008154B8">
      <w:pPr>
        <w:spacing w:line="360" w:lineRule="auto"/>
        <w:jc w:val="both"/>
        <w:rPr>
          <w:rFonts w:cs="Arial"/>
          <w:sz w:val="22"/>
          <w:szCs w:val="22"/>
        </w:rPr>
      </w:pPr>
    </w:p>
    <w:p w14:paraId="03D77CE4" w14:textId="79D47E94" w:rsidR="008154B8" w:rsidRDefault="008154B8" w:rsidP="008154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265</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copia del oficio del 18 de agosto del 2019, mediante el cual</w:t>
      </w:r>
      <w:r w:rsidR="00B25C86">
        <w:rPr>
          <w:rFonts w:cs="Arial"/>
          <w:sz w:val="22"/>
          <w:lang w:val="es-ES_tradnl"/>
        </w:rPr>
        <w:t>,</w:t>
      </w:r>
      <w:r>
        <w:rPr>
          <w:rFonts w:cs="Arial"/>
          <w:sz w:val="22"/>
          <w:lang w:val="es-ES_tradnl"/>
        </w:rPr>
        <w:t xml:space="preserve"> la señora Jeannette Escalante Flores, solicita el pago de anualidades, según lo dispuesto por el Poder Ejecutivo en el </w:t>
      </w:r>
      <w:r w:rsidR="00B25C86">
        <w:rPr>
          <w:rFonts w:cs="Arial"/>
          <w:sz w:val="22"/>
          <w:lang w:val="es-ES_tradnl"/>
        </w:rPr>
        <w:t>D</w:t>
      </w:r>
      <w:r>
        <w:rPr>
          <w:rFonts w:cs="Arial"/>
          <w:sz w:val="22"/>
          <w:lang w:val="es-ES_tradnl"/>
        </w:rPr>
        <w:t xml:space="preserve">ecreto del pasado 9 de agosto. Sobre el particular, la Junta Directiva da por conocida dicha nota. </w:t>
      </w:r>
    </w:p>
    <w:p w14:paraId="7CDEF41E" w14:textId="77777777" w:rsidR="008154B8" w:rsidRDefault="008154B8" w:rsidP="008154B8">
      <w:pPr>
        <w:spacing w:line="360" w:lineRule="auto"/>
        <w:jc w:val="both"/>
        <w:rPr>
          <w:rFonts w:cs="Arial"/>
          <w:b/>
          <w:sz w:val="22"/>
        </w:rPr>
      </w:pPr>
      <w:r w:rsidRPr="00D14EAF">
        <w:rPr>
          <w:rFonts w:cs="Arial"/>
          <w:b/>
          <w:sz w:val="22"/>
        </w:rPr>
        <w:t>************</w:t>
      </w:r>
      <w:r>
        <w:rPr>
          <w:rFonts w:cs="Arial"/>
          <w:b/>
          <w:sz w:val="22"/>
        </w:rPr>
        <w:t xml:space="preserve"> </w:t>
      </w:r>
    </w:p>
    <w:p w14:paraId="381049DE" w14:textId="77777777" w:rsidR="008154B8" w:rsidRDefault="008154B8" w:rsidP="008154B8">
      <w:pPr>
        <w:spacing w:line="360" w:lineRule="auto"/>
        <w:jc w:val="both"/>
        <w:rPr>
          <w:rFonts w:cs="Arial"/>
          <w:b/>
          <w:sz w:val="22"/>
        </w:rPr>
      </w:pPr>
    </w:p>
    <w:p w14:paraId="63EEA98E" w14:textId="2A17F98E" w:rsidR="008154B8" w:rsidRPr="00AD4F06" w:rsidRDefault="008154B8" w:rsidP="008154B8">
      <w:pPr>
        <w:spacing w:line="360" w:lineRule="auto"/>
        <w:jc w:val="both"/>
        <w:outlineLvl w:val="0"/>
        <w:rPr>
          <w:rFonts w:cs="Arial"/>
          <w:sz w:val="22"/>
          <w:szCs w:val="22"/>
          <w:lang w:val="es-ES_tradnl"/>
        </w:rPr>
      </w:pPr>
      <w:r>
        <w:rPr>
          <w:rFonts w:cs="Arial"/>
          <w:b/>
          <w:sz w:val="22"/>
          <w:szCs w:val="22"/>
          <w:lang w:val="es-ES_tradnl"/>
        </w:rPr>
        <w:t>2</w:t>
      </w:r>
      <w:r w:rsidR="00B25C86">
        <w:rPr>
          <w:rFonts w:cs="Arial"/>
          <w:b/>
          <w:sz w:val="22"/>
          <w:szCs w:val="22"/>
          <w:lang w:val="es-ES_tradnl"/>
        </w:rPr>
        <w:t>9</w:t>
      </w:r>
      <w:r>
        <w:rPr>
          <w:rFonts w:cs="Arial"/>
          <w:b/>
          <w:sz w:val="22"/>
          <w:szCs w:val="22"/>
          <w:lang w:val="es-ES_tradnl"/>
        </w:rPr>
        <w:t xml:space="preserve">° </w:t>
      </w:r>
      <w:r w:rsidRPr="00C63184">
        <w:rPr>
          <w:rFonts w:cs="Arial"/>
          <w:b/>
          <w:bCs/>
          <w:sz w:val="22"/>
          <w:szCs w:val="22"/>
          <w:u w:val="single"/>
        </w:rPr>
        <w:t xml:space="preserve">Copia de oficio enviado por la Gerencia General a la Dirección FOSUVI, autorizando </w:t>
      </w:r>
      <w:r w:rsidRPr="00C63184">
        <w:rPr>
          <w:rFonts w:cs="Arial"/>
          <w:b/>
          <w:bCs/>
          <w:sz w:val="22"/>
          <w:szCs w:val="22"/>
          <w:u w:val="single"/>
          <w:lang w:val="es-CR"/>
        </w:rPr>
        <w:t xml:space="preserve">la corrección </w:t>
      </w:r>
      <w:r w:rsidRPr="00C63184">
        <w:rPr>
          <w:rFonts w:cs="Arial"/>
          <w:b/>
          <w:bCs/>
          <w:sz w:val="22"/>
          <w:szCs w:val="22"/>
          <w:u w:val="single"/>
        </w:rPr>
        <w:t>de varios acuerdos sobre la aprobación de bonos</w:t>
      </w:r>
    </w:p>
    <w:p w14:paraId="55EB999B" w14:textId="77777777" w:rsidR="008154B8" w:rsidRDefault="008154B8" w:rsidP="008154B8">
      <w:pPr>
        <w:spacing w:line="360" w:lineRule="auto"/>
        <w:jc w:val="both"/>
        <w:rPr>
          <w:rFonts w:cs="Arial"/>
          <w:sz w:val="22"/>
          <w:szCs w:val="22"/>
        </w:rPr>
      </w:pPr>
    </w:p>
    <w:p w14:paraId="4A70B429" w14:textId="1B304427" w:rsidR="008154B8" w:rsidRDefault="008154B8" w:rsidP="008154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265</w:t>
      </w:r>
      <w:r w:rsidRPr="0039311E">
        <w:rPr>
          <w:rFonts w:cs="Arial"/>
          <w:sz w:val="22"/>
          <w:u w:val="single"/>
          <w:lang w:val="es-ES_tradnl"/>
        </w:rPr>
        <w:t>:</w:t>
      </w:r>
      <w:r>
        <w:rPr>
          <w:rFonts w:cs="Arial"/>
          <w:sz w:val="22"/>
          <w:u w:val="single"/>
          <w:lang w:val="es-ES_tradnl"/>
        </w:rPr>
        <w:t>24</w:t>
      </w:r>
      <w:r>
        <w:rPr>
          <w:rFonts w:cs="Arial"/>
          <w:sz w:val="22"/>
          <w:lang w:val="es-ES_tradnl"/>
        </w:rPr>
        <w:t xml:space="preserve"> </w:t>
      </w:r>
      <w:r>
        <w:rPr>
          <w:rFonts w:cs="Arial"/>
          <w:sz w:val="22"/>
          <w:szCs w:val="22"/>
        </w:rPr>
        <w:t>Se conoce copia de oficio GG-ME-0873-2019 del 14 de agosto de 2019, mediante el cual la Gerencia General autoriza a la Dirección FOSUVI</w:t>
      </w:r>
      <w:r w:rsidR="00B25C86">
        <w:rPr>
          <w:rFonts w:cs="Arial"/>
          <w:sz w:val="22"/>
          <w:szCs w:val="22"/>
        </w:rPr>
        <w:t>,</w:t>
      </w:r>
      <w:r>
        <w:rPr>
          <w:rFonts w:cs="Arial"/>
          <w:sz w:val="22"/>
          <w:szCs w:val="22"/>
        </w:rPr>
        <w:t xml:space="preserve"> la corrección de </w:t>
      </w:r>
      <w:r w:rsidRPr="002E3CAA">
        <w:rPr>
          <w:rFonts w:cs="Arial"/>
          <w:sz w:val="22"/>
          <w:szCs w:val="22"/>
          <w:lang w:val="es-CR"/>
        </w:rPr>
        <w:t xml:space="preserve">errores en </w:t>
      </w:r>
      <w:r w:rsidR="00B25C86">
        <w:rPr>
          <w:rFonts w:cs="Arial"/>
          <w:sz w:val="22"/>
          <w:szCs w:val="22"/>
          <w:lang w:val="es-CR"/>
        </w:rPr>
        <w:t xml:space="preserve">un </w:t>
      </w:r>
      <w:r>
        <w:rPr>
          <w:rFonts w:cs="Arial"/>
          <w:sz w:val="22"/>
          <w:szCs w:val="22"/>
          <w:lang w:val="es-CR"/>
        </w:rPr>
        <w:t xml:space="preserve">acuerdo </w:t>
      </w:r>
      <w:r w:rsidRPr="002E3CAA">
        <w:rPr>
          <w:rFonts w:cs="Arial"/>
          <w:sz w:val="22"/>
          <w:szCs w:val="22"/>
          <w:lang w:val="es-CR"/>
        </w:rPr>
        <w:t xml:space="preserve">de </w:t>
      </w:r>
      <w:r w:rsidR="00B25C86">
        <w:rPr>
          <w:rFonts w:cs="Arial"/>
          <w:sz w:val="22"/>
          <w:szCs w:val="22"/>
          <w:lang w:val="es-CR"/>
        </w:rPr>
        <w:t>este Órgano Colegiado</w:t>
      </w:r>
      <w:r w:rsidRPr="002E3CAA">
        <w:rPr>
          <w:rFonts w:cs="Arial"/>
          <w:sz w:val="22"/>
          <w:szCs w:val="22"/>
          <w:lang w:val="es-CR"/>
        </w:rPr>
        <w:t>, de conformidad con el respectivo procedimiento</w:t>
      </w:r>
      <w:r>
        <w:rPr>
          <w:rFonts w:cs="Arial"/>
          <w:sz w:val="22"/>
          <w:szCs w:val="22"/>
        </w:rPr>
        <w:t>. Sobre el particular, la Junta Directiva da por conocida dicha nota.</w:t>
      </w:r>
    </w:p>
    <w:p w14:paraId="60BC7577" w14:textId="77777777" w:rsidR="008154B8" w:rsidRDefault="008154B8" w:rsidP="008154B8">
      <w:pPr>
        <w:spacing w:line="360" w:lineRule="auto"/>
        <w:jc w:val="both"/>
        <w:rPr>
          <w:rFonts w:cs="Arial"/>
          <w:b/>
          <w:sz w:val="22"/>
        </w:rPr>
      </w:pPr>
      <w:r w:rsidRPr="00D14EAF">
        <w:rPr>
          <w:rFonts w:cs="Arial"/>
          <w:b/>
          <w:sz w:val="22"/>
        </w:rPr>
        <w:t>************</w:t>
      </w:r>
      <w:r>
        <w:rPr>
          <w:rFonts w:cs="Arial"/>
          <w:b/>
          <w:sz w:val="22"/>
        </w:rPr>
        <w:t xml:space="preserve"> </w:t>
      </w:r>
    </w:p>
    <w:p w14:paraId="38F337A3" w14:textId="77777777" w:rsidR="008154B8" w:rsidRDefault="008154B8" w:rsidP="008154B8">
      <w:pPr>
        <w:spacing w:line="360" w:lineRule="auto"/>
        <w:jc w:val="both"/>
        <w:rPr>
          <w:rFonts w:cs="Arial"/>
          <w:b/>
          <w:sz w:val="22"/>
        </w:rPr>
      </w:pPr>
    </w:p>
    <w:p w14:paraId="65AA4726" w14:textId="29F176B6" w:rsidR="008154B8" w:rsidRPr="00AD4F06" w:rsidRDefault="00B25C86" w:rsidP="008154B8">
      <w:pPr>
        <w:spacing w:line="360" w:lineRule="auto"/>
        <w:jc w:val="both"/>
        <w:outlineLvl w:val="0"/>
        <w:rPr>
          <w:rFonts w:cs="Arial"/>
          <w:sz w:val="22"/>
          <w:szCs w:val="22"/>
          <w:lang w:val="es-ES_tradnl"/>
        </w:rPr>
      </w:pPr>
      <w:r>
        <w:rPr>
          <w:rFonts w:cs="Arial"/>
          <w:b/>
          <w:sz w:val="22"/>
          <w:szCs w:val="22"/>
          <w:lang w:val="es-ES_tradnl"/>
        </w:rPr>
        <w:t>30</w:t>
      </w:r>
      <w:r w:rsidR="008154B8">
        <w:rPr>
          <w:rFonts w:cs="Arial"/>
          <w:b/>
          <w:sz w:val="22"/>
          <w:szCs w:val="22"/>
          <w:lang w:val="es-ES_tradnl"/>
        </w:rPr>
        <w:t xml:space="preserve">° </w:t>
      </w:r>
      <w:r w:rsidR="008154B8" w:rsidRPr="00C63184">
        <w:rPr>
          <w:rFonts w:cs="Arial"/>
          <w:b/>
          <w:bCs/>
          <w:sz w:val="22"/>
          <w:szCs w:val="22"/>
          <w:u w:val="single"/>
        </w:rPr>
        <w:t xml:space="preserve">Copia de oficio enviado por la Gerencia General a la Dirección FOSUVI, autorizando </w:t>
      </w:r>
      <w:r w:rsidR="008154B8" w:rsidRPr="00C63184">
        <w:rPr>
          <w:rFonts w:cs="Arial"/>
          <w:b/>
          <w:bCs/>
          <w:sz w:val="22"/>
          <w:szCs w:val="22"/>
          <w:u w:val="single"/>
          <w:lang w:val="es-CR"/>
        </w:rPr>
        <w:t xml:space="preserve">la corrección </w:t>
      </w:r>
      <w:r w:rsidR="008154B8" w:rsidRPr="00C63184">
        <w:rPr>
          <w:rFonts w:cs="Arial"/>
          <w:b/>
          <w:bCs/>
          <w:sz w:val="22"/>
          <w:szCs w:val="22"/>
          <w:u w:val="single"/>
        </w:rPr>
        <w:t>de varios acuerdos sobre la aprobación de bonos</w:t>
      </w:r>
    </w:p>
    <w:p w14:paraId="50785BF7" w14:textId="77777777" w:rsidR="008154B8" w:rsidRDefault="008154B8" w:rsidP="008154B8">
      <w:pPr>
        <w:spacing w:line="360" w:lineRule="auto"/>
        <w:jc w:val="both"/>
        <w:rPr>
          <w:rFonts w:cs="Arial"/>
          <w:sz w:val="22"/>
          <w:szCs w:val="22"/>
        </w:rPr>
      </w:pPr>
    </w:p>
    <w:p w14:paraId="346CE06F" w14:textId="3D0AD534" w:rsidR="008154B8" w:rsidRDefault="008154B8" w:rsidP="008154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265</w:t>
      </w:r>
      <w:r w:rsidRPr="0039311E">
        <w:rPr>
          <w:rFonts w:cs="Arial"/>
          <w:sz w:val="22"/>
          <w:u w:val="single"/>
          <w:lang w:val="es-ES_tradnl"/>
        </w:rPr>
        <w:t>:</w:t>
      </w:r>
      <w:r>
        <w:rPr>
          <w:rFonts w:cs="Arial"/>
          <w:sz w:val="22"/>
          <w:u w:val="single"/>
          <w:lang w:val="es-ES_tradnl"/>
        </w:rPr>
        <w:t>25</w:t>
      </w:r>
      <w:r>
        <w:rPr>
          <w:rFonts w:cs="Arial"/>
          <w:sz w:val="22"/>
          <w:lang w:val="es-ES_tradnl"/>
        </w:rPr>
        <w:t xml:space="preserve"> </w:t>
      </w:r>
      <w:r>
        <w:rPr>
          <w:rFonts w:cs="Arial"/>
          <w:sz w:val="22"/>
          <w:szCs w:val="22"/>
        </w:rPr>
        <w:t>Se conoce copia de</w:t>
      </w:r>
      <w:r w:rsidR="00B25C86">
        <w:rPr>
          <w:rFonts w:cs="Arial"/>
          <w:sz w:val="22"/>
          <w:szCs w:val="22"/>
        </w:rPr>
        <w:t>l</w:t>
      </w:r>
      <w:r>
        <w:rPr>
          <w:rFonts w:cs="Arial"/>
          <w:sz w:val="22"/>
          <w:szCs w:val="22"/>
        </w:rPr>
        <w:t xml:space="preserve"> oficio GG-ME-0872-2019 del 14 de agosto de 2019, mediante el cual</w:t>
      </w:r>
      <w:r w:rsidR="00B25C86">
        <w:rPr>
          <w:rFonts w:cs="Arial"/>
          <w:sz w:val="22"/>
          <w:szCs w:val="22"/>
        </w:rPr>
        <w:t>,</w:t>
      </w:r>
      <w:r>
        <w:rPr>
          <w:rFonts w:cs="Arial"/>
          <w:sz w:val="22"/>
          <w:szCs w:val="22"/>
        </w:rPr>
        <w:t xml:space="preserve"> la Gerencia General autoriza a la Dirección FOSUVI la corrección de </w:t>
      </w:r>
      <w:r w:rsidRPr="002E3CAA">
        <w:rPr>
          <w:rFonts w:cs="Arial"/>
          <w:sz w:val="22"/>
          <w:szCs w:val="22"/>
          <w:lang w:val="es-CR"/>
        </w:rPr>
        <w:t xml:space="preserve">errores en </w:t>
      </w:r>
      <w:r w:rsidR="00B25C86">
        <w:rPr>
          <w:rFonts w:cs="Arial"/>
          <w:sz w:val="22"/>
          <w:szCs w:val="22"/>
          <w:lang w:val="es-CR"/>
        </w:rPr>
        <w:t xml:space="preserve">un </w:t>
      </w:r>
      <w:r>
        <w:rPr>
          <w:rFonts w:cs="Arial"/>
          <w:sz w:val="22"/>
          <w:szCs w:val="22"/>
          <w:lang w:val="es-CR"/>
        </w:rPr>
        <w:t xml:space="preserve">acuerdo </w:t>
      </w:r>
      <w:r w:rsidRPr="002E3CAA">
        <w:rPr>
          <w:rFonts w:cs="Arial"/>
          <w:sz w:val="22"/>
          <w:szCs w:val="22"/>
          <w:lang w:val="es-CR"/>
        </w:rPr>
        <w:t xml:space="preserve">de </w:t>
      </w:r>
      <w:r w:rsidR="00B25C86">
        <w:rPr>
          <w:rFonts w:cs="Arial"/>
          <w:sz w:val="22"/>
          <w:szCs w:val="22"/>
          <w:lang w:val="es-CR"/>
        </w:rPr>
        <w:t>este Órgano Colegiado</w:t>
      </w:r>
      <w:r w:rsidRPr="002E3CAA">
        <w:rPr>
          <w:rFonts w:cs="Arial"/>
          <w:sz w:val="22"/>
          <w:szCs w:val="22"/>
          <w:lang w:val="es-CR"/>
        </w:rPr>
        <w:t>, de conformidad con el respectivo procedimiento</w:t>
      </w:r>
      <w:r>
        <w:rPr>
          <w:rFonts w:cs="Arial"/>
          <w:sz w:val="22"/>
          <w:szCs w:val="22"/>
        </w:rPr>
        <w:t>. Sobre el particular, la Junta Directiva da por conocida dicha nota.</w:t>
      </w:r>
    </w:p>
    <w:p w14:paraId="4FEAC3A9" w14:textId="77777777" w:rsidR="008154B8" w:rsidRDefault="008154B8" w:rsidP="008154B8">
      <w:pPr>
        <w:spacing w:line="360" w:lineRule="auto"/>
        <w:jc w:val="both"/>
        <w:rPr>
          <w:rFonts w:cs="Arial"/>
          <w:b/>
          <w:sz w:val="22"/>
        </w:rPr>
      </w:pPr>
      <w:r w:rsidRPr="00D14EAF">
        <w:rPr>
          <w:rFonts w:cs="Arial"/>
          <w:b/>
          <w:sz w:val="22"/>
        </w:rPr>
        <w:t>************</w:t>
      </w:r>
      <w:r>
        <w:rPr>
          <w:rFonts w:cs="Arial"/>
          <w:b/>
          <w:sz w:val="22"/>
        </w:rPr>
        <w:t xml:space="preserve"> </w:t>
      </w:r>
    </w:p>
    <w:p w14:paraId="7C611337" w14:textId="77777777" w:rsidR="008154B8" w:rsidRDefault="008154B8" w:rsidP="008154B8">
      <w:pPr>
        <w:spacing w:line="360" w:lineRule="auto"/>
        <w:jc w:val="both"/>
        <w:rPr>
          <w:rFonts w:cs="Arial"/>
          <w:b/>
          <w:sz w:val="22"/>
        </w:rPr>
      </w:pPr>
    </w:p>
    <w:p w14:paraId="332B299B" w14:textId="10F915D0" w:rsidR="008154B8" w:rsidRPr="00AD4F06" w:rsidRDefault="008154B8" w:rsidP="008154B8">
      <w:pPr>
        <w:spacing w:line="360" w:lineRule="auto"/>
        <w:jc w:val="both"/>
        <w:outlineLvl w:val="0"/>
        <w:rPr>
          <w:rFonts w:cs="Arial"/>
          <w:sz w:val="22"/>
          <w:szCs w:val="22"/>
          <w:lang w:val="es-ES_tradnl"/>
        </w:rPr>
      </w:pPr>
      <w:r>
        <w:rPr>
          <w:rFonts w:cs="Arial"/>
          <w:b/>
          <w:sz w:val="22"/>
          <w:szCs w:val="22"/>
          <w:lang w:val="es-ES_tradnl"/>
        </w:rPr>
        <w:t>3</w:t>
      </w:r>
      <w:r w:rsidR="00B25C86">
        <w:rPr>
          <w:rFonts w:cs="Arial"/>
          <w:b/>
          <w:sz w:val="22"/>
          <w:szCs w:val="22"/>
          <w:lang w:val="es-ES_tradnl"/>
        </w:rPr>
        <w:t>1</w:t>
      </w:r>
      <w:r>
        <w:rPr>
          <w:rFonts w:cs="Arial"/>
          <w:b/>
          <w:sz w:val="22"/>
          <w:szCs w:val="22"/>
          <w:lang w:val="es-ES_tradnl"/>
        </w:rPr>
        <w:t xml:space="preserve">° </w:t>
      </w:r>
      <w:r w:rsidRPr="00C63184">
        <w:rPr>
          <w:rFonts w:cs="Arial"/>
          <w:b/>
          <w:bCs/>
          <w:sz w:val="22"/>
          <w:szCs w:val="22"/>
          <w:u w:val="single"/>
        </w:rPr>
        <w:t xml:space="preserve">Copia de oficio enviado por la Gerencia General a la Dirección FOSUVI, autorizando </w:t>
      </w:r>
      <w:r w:rsidRPr="00C63184">
        <w:rPr>
          <w:rFonts w:cs="Arial"/>
          <w:b/>
          <w:bCs/>
          <w:sz w:val="22"/>
          <w:szCs w:val="22"/>
          <w:u w:val="single"/>
          <w:lang w:val="es-CR"/>
        </w:rPr>
        <w:t xml:space="preserve">la corrección </w:t>
      </w:r>
      <w:r w:rsidRPr="00C63184">
        <w:rPr>
          <w:rFonts w:cs="Arial"/>
          <w:b/>
          <w:bCs/>
          <w:sz w:val="22"/>
          <w:szCs w:val="22"/>
          <w:u w:val="single"/>
        </w:rPr>
        <w:t>de varios acuerdos sobre la aprobación de bonos</w:t>
      </w:r>
    </w:p>
    <w:p w14:paraId="19E7E645" w14:textId="77777777" w:rsidR="008154B8" w:rsidRDefault="008154B8" w:rsidP="008154B8">
      <w:pPr>
        <w:spacing w:line="360" w:lineRule="auto"/>
        <w:jc w:val="both"/>
        <w:rPr>
          <w:rFonts w:cs="Arial"/>
          <w:sz w:val="22"/>
          <w:szCs w:val="22"/>
        </w:rPr>
      </w:pPr>
    </w:p>
    <w:p w14:paraId="70799910" w14:textId="77777777" w:rsidR="008154B8" w:rsidRDefault="008154B8" w:rsidP="008154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265</w:t>
      </w:r>
      <w:r w:rsidRPr="0039311E">
        <w:rPr>
          <w:rFonts w:cs="Arial"/>
          <w:sz w:val="22"/>
          <w:u w:val="single"/>
          <w:lang w:val="es-ES_tradnl"/>
        </w:rPr>
        <w:t>:</w:t>
      </w:r>
      <w:r>
        <w:rPr>
          <w:rFonts w:cs="Arial"/>
          <w:sz w:val="22"/>
          <w:u w:val="single"/>
          <w:lang w:val="es-ES_tradnl"/>
        </w:rPr>
        <w:t>26</w:t>
      </w:r>
      <w:r>
        <w:rPr>
          <w:rFonts w:cs="Arial"/>
          <w:sz w:val="22"/>
          <w:lang w:val="es-ES_tradnl"/>
        </w:rPr>
        <w:t xml:space="preserve"> </w:t>
      </w:r>
      <w:r>
        <w:rPr>
          <w:rFonts w:cs="Arial"/>
          <w:sz w:val="22"/>
          <w:szCs w:val="22"/>
        </w:rPr>
        <w:t xml:space="preserve">Se conoce copia de oficio GG-ME-0874-2019 del 14 de agosto de 2019, mediante el cual la Gerencia General autoriza a la Dirección FOSUVI la corrección de </w:t>
      </w:r>
      <w:r w:rsidRPr="002E3CAA">
        <w:rPr>
          <w:rFonts w:cs="Arial"/>
          <w:sz w:val="22"/>
          <w:szCs w:val="22"/>
          <w:lang w:val="es-CR"/>
        </w:rPr>
        <w:t xml:space="preserve">errores en </w:t>
      </w:r>
      <w:r>
        <w:rPr>
          <w:rFonts w:cs="Arial"/>
          <w:sz w:val="22"/>
          <w:szCs w:val="22"/>
          <w:lang w:val="es-CR"/>
        </w:rPr>
        <w:t xml:space="preserve">acuerdo </w:t>
      </w:r>
      <w:r w:rsidRPr="002E3CAA">
        <w:rPr>
          <w:rFonts w:cs="Arial"/>
          <w:sz w:val="22"/>
          <w:szCs w:val="22"/>
          <w:lang w:val="es-CR"/>
        </w:rPr>
        <w:t>de Junta Directiva, de conformidad con el respectivo procedimiento</w:t>
      </w:r>
      <w:r>
        <w:rPr>
          <w:rFonts w:cs="Arial"/>
          <w:sz w:val="22"/>
          <w:szCs w:val="22"/>
        </w:rPr>
        <w:t>. Sobre el particular, la Junta Directiva da por conocida dicha nota.</w:t>
      </w:r>
      <w:r>
        <w:rPr>
          <w:rFonts w:cs="Arial"/>
          <w:sz w:val="22"/>
          <w:lang w:val="es-ES_tradnl"/>
        </w:rPr>
        <w:t xml:space="preserve"> </w:t>
      </w:r>
    </w:p>
    <w:p w14:paraId="03F1FD44" w14:textId="77777777" w:rsidR="008154B8" w:rsidRDefault="008154B8" w:rsidP="008154B8">
      <w:pPr>
        <w:spacing w:line="360" w:lineRule="auto"/>
        <w:jc w:val="both"/>
        <w:rPr>
          <w:rFonts w:cs="Arial"/>
          <w:b/>
          <w:sz w:val="22"/>
        </w:rPr>
      </w:pPr>
      <w:r w:rsidRPr="00D14EAF">
        <w:rPr>
          <w:rFonts w:cs="Arial"/>
          <w:b/>
          <w:sz w:val="22"/>
        </w:rPr>
        <w:lastRenderedPageBreak/>
        <w:t>************</w:t>
      </w:r>
      <w:r>
        <w:rPr>
          <w:rFonts w:cs="Arial"/>
          <w:b/>
          <w:sz w:val="22"/>
        </w:rPr>
        <w:t xml:space="preserve"> </w:t>
      </w:r>
    </w:p>
    <w:p w14:paraId="5D63DF9B" w14:textId="77777777" w:rsidR="008154B8" w:rsidRDefault="008154B8" w:rsidP="008154B8">
      <w:pPr>
        <w:spacing w:line="360" w:lineRule="auto"/>
        <w:jc w:val="both"/>
        <w:rPr>
          <w:rFonts w:cs="Arial"/>
          <w:b/>
          <w:sz w:val="22"/>
        </w:rPr>
      </w:pPr>
    </w:p>
    <w:p w14:paraId="5B8612A7" w14:textId="2A9BB757" w:rsidR="008154B8" w:rsidRPr="00AD4F06" w:rsidRDefault="008154B8" w:rsidP="008154B8">
      <w:pPr>
        <w:spacing w:line="360" w:lineRule="auto"/>
        <w:jc w:val="both"/>
        <w:outlineLvl w:val="0"/>
        <w:rPr>
          <w:rFonts w:cs="Arial"/>
          <w:sz w:val="22"/>
          <w:szCs w:val="22"/>
          <w:lang w:val="es-ES_tradnl"/>
        </w:rPr>
      </w:pPr>
      <w:r>
        <w:rPr>
          <w:rFonts w:cs="Arial"/>
          <w:b/>
          <w:sz w:val="22"/>
          <w:szCs w:val="22"/>
          <w:lang w:val="es-ES_tradnl"/>
        </w:rPr>
        <w:t>3</w:t>
      </w:r>
      <w:r w:rsidR="00B25C86">
        <w:rPr>
          <w:rFonts w:cs="Arial"/>
          <w:b/>
          <w:sz w:val="22"/>
          <w:szCs w:val="22"/>
          <w:lang w:val="es-ES_tradnl"/>
        </w:rPr>
        <w:t>2</w:t>
      </w:r>
      <w:r>
        <w:rPr>
          <w:rFonts w:cs="Arial"/>
          <w:b/>
          <w:sz w:val="22"/>
          <w:szCs w:val="22"/>
          <w:lang w:val="es-ES_tradnl"/>
        </w:rPr>
        <w:t xml:space="preserve">° </w:t>
      </w:r>
      <w:r w:rsidRPr="00C63184">
        <w:rPr>
          <w:rFonts w:cs="Arial"/>
          <w:b/>
          <w:bCs/>
          <w:sz w:val="22"/>
          <w:u w:val="single"/>
        </w:rPr>
        <w:t>Oficio de un Grupo de Vecinos de Guanacaste</w:t>
      </w:r>
      <w:r w:rsidRPr="00C63184">
        <w:rPr>
          <w:rFonts w:cs="Arial"/>
          <w:b/>
          <w:bCs/>
          <w:sz w:val="22"/>
          <w:u w:val="single"/>
          <w:lang w:val="es-CR"/>
        </w:rPr>
        <w:t xml:space="preserve">, remitiendo </w:t>
      </w:r>
      <w:r w:rsidRPr="00C63184">
        <w:rPr>
          <w:rFonts w:cs="Arial"/>
          <w:b/>
          <w:bCs/>
          <w:sz w:val="22"/>
          <w:szCs w:val="22"/>
          <w:u w:val="single"/>
        </w:rPr>
        <w:t>recurso de apelación contra el Banco ya que indican se les han afectado de sus derechos de tener una vivienda digna</w:t>
      </w:r>
    </w:p>
    <w:p w14:paraId="4186663C" w14:textId="77777777" w:rsidR="008154B8" w:rsidRDefault="008154B8" w:rsidP="008154B8">
      <w:pPr>
        <w:spacing w:line="360" w:lineRule="auto"/>
        <w:jc w:val="both"/>
        <w:rPr>
          <w:rFonts w:cs="Arial"/>
          <w:sz w:val="22"/>
          <w:szCs w:val="22"/>
        </w:rPr>
      </w:pPr>
    </w:p>
    <w:p w14:paraId="5C0CF645" w14:textId="047B505F" w:rsidR="008154B8" w:rsidRDefault="008154B8" w:rsidP="008154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265</w:t>
      </w:r>
      <w:r w:rsidRPr="0039311E">
        <w:rPr>
          <w:rFonts w:cs="Arial"/>
          <w:sz w:val="22"/>
          <w:u w:val="single"/>
          <w:lang w:val="es-ES_tradnl"/>
        </w:rPr>
        <w:t>:</w:t>
      </w:r>
      <w:r>
        <w:rPr>
          <w:rFonts w:cs="Arial"/>
          <w:sz w:val="22"/>
          <w:u w:val="single"/>
          <w:lang w:val="es-ES_tradnl"/>
        </w:rPr>
        <w:t>27</w:t>
      </w:r>
      <w:r>
        <w:rPr>
          <w:rFonts w:cs="Arial"/>
          <w:sz w:val="22"/>
          <w:lang w:val="es-ES_tradnl"/>
        </w:rPr>
        <w:t xml:space="preserve"> Se conoce el oficio del 19 de agosto, mediante el cual</w:t>
      </w:r>
      <w:r w:rsidR="00B25C86">
        <w:rPr>
          <w:rFonts w:cs="Arial"/>
          <w:sz w:val="22"/>
          <w:lang w:val="es-ES_tradnl"/>
        </w:rPr>
        <w:t xml:space="preserve">, </w:t>
      </w:r>
      <w:r>
        <w:rPr>
          <w:rFonts w:cs="Arial"/>
          <w:sz w:val="22"/>
          <w:lang w:val="es-ES_tradnl"/>
        </w:rPr>
        <w:t xml:space="preserve">un grupo de vecinos de Guanacaste, </w:t>
      </w:r>
      <w:r w:rsidRPr="00000CFD">
        <w:rPr>
          <w:rFonts w:cs="Arial"/>
          <w:sz w:val="22"/>
          <w:szCs w:val="22"/>
          <w:lang w:val="es-ES_tradnl"/>
        </w:rPr>
        <w:t>r</w:t>
      </w:r>
      <w:r w:rsidRPr="00000CFD">
        <w:rPr>
          <w:rFonts w:cs="Arial"/>
          <w:sz w:val="22"/>
          <w:szCs w:val="22"/>
        </w:rPr>
        <w:t>emiten recurso de apelación contra el Banco</w:t>
      </w:r>
      <w:r w:rsidR="00B25C86">
        <w:rPr>
          <w:rFonts w:cs="Arial"/>
          <w:sz w:val="22"/>
          <w:szCs w:val="22"/>
        </w:rPr>
        <w:t>,</w:t>
      </w:r>
      <w:r w:rsidRPr="00000CFD">
        <w:rPr>
          <w:rFonts w:cs="Arial"/>
          <w:sz w:val="22"/>
          <w:szCs w:val="22"/>
        </w:rPr>
        <w:t xml:space="preserve"> ya que indican se les han afectado de sus derechos de tener una vivienda digna.</w:t>
      </w:r>
    </w:p>
    <w:p w14:paraId="7850932C" w14:textId="77777777" w:rsidR="008154B8" w:rsidRDefault="008154B8" w:rsidP="008154B8">
      <w:pPr>
        <w:spacing w:line="360" w:lineRule="auto"/>
        <w:jc w:val="both"/>
        <w:rPr>
          <w:rFonts w:cs="Arial"/>
          <w:sz w:val="22"/>
          <w:szCs w:val="22"/>
        </w:rPr>
      </w:pPr>
    </w:p>
    <w:p w14:paraId="462B0495" w14:textId="77777777" w:rsidR="008154B8" w:rsidRDefault="008154B8" w:rsidP="008154B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267</w:t>
      </w:r>
      <w:r w:rsidRPr="00A25DB7">
        <w:rPr>
          <w:rFonts w:cs="Arial"/>
          <w:sz w:val="22"/>
          <w:u w:val="single"/>
          <w:lang w:val="es-ES_tradnl"/>
        </w:rPr>
        <w:t>:</w:t>
      </w:r>
      <w:r>
        <w:rPr>
          <w:rFonts w:cs="Arial"/>
          <w:sz w:val="22"/>
          <w:u w:val="single"/>
          <w:lang w:val="es-ES_tradnl"/>
        </w:rPr>
        <w:t>20</w:t>
      </w:r>
      <w:r>
        <w:rPr>
          <w:rFonts w:cs="Arial"/>
          <w:sz w:val="22"/>
          <w:lang w:val="es-ES_tradnl"/>
        </w:rPr>
        <w:t xml:space="preserve"> Al respecto, la Junta Directiva toma el </w:t>
      </w:r>
      <w:r w:rsidRPr="00000CFD">
        <w:rPr>
          <w:rFonts w:cs="Arial"/>
          <w:b/>
          <w:bCs/>
          <w:sz w:val="22"/>
          <w:lang w:val="es-ES_tradnl"/>
        </w:rPr>
        <w:t>Acuerdo N° 23</w:t>
      </w:r>
      <w:r>
        <w:rPr>
          <w:rFonts w:cs="Arial"/>
          <w:sz w:val="22"/>
          <w:lang w:val="es-ES_tradnl"/>
        </w:rPr>
        <w:t xml:space="preserve"> que se adjunta a esta minuta</w:t>
      </w:r>
    </w:p>
    <w:p w14:paraId="7B5B9CDF" w14:textId="77777777" w:rsidR="008154B8" w:rsidRDefault="008154B8" w:rsidP="008154B8">
      <w:pPr>
        <w:spacing w:line="360" w:lineRule="auto"/>
        <w:jc w:val="both"/>
        <w:rPr>
          <w:rFonts w:cs="Arial"/>
          <w:b/>
          <w:sz w:val="22"/>
        </w:rPr>
      </w:pPr>
      <w:r w:rsidRPr="00D14EAF">
        <w:rPr>
          <w:rFonts w:cs="Arial"/>
          <w:b/>
          <w:sz w:val="22"/>
        </w:rPr>
        <w:t>************</w:t>
      </w:r>
      <w:r>
        <w:rPr>
          <w:rFonts w:cs="Arial"/>
          <w:b/>
          <w:sz w:val="22"/>
        </w:rPr>
        <w:t xml:space="preserve"> </w:t>
      </w:r>
    </w:p>
    <w:p w14:paraId="3CAEB02E" w14:textId="77777777" w:rsidR="008154B8" w:rsidRDefault="008154B8" w:rsidP="008154B8">
      <w:pPr>
        <w:spacing w:line="360" w:lineRule="auto"/>
        <w:jc w:val="both"/>
        <w:rPr>
          <w:rFonts w:cs="Arial"/>
          <w:b/>
          <w:sz w:val="22"/>
        </w:rPr>
      </w:pPr>
    </w:p>
    <w:p w14:paraId="14A99766" w14:textId="72D4B8D1" w:rsidR="008154B8" w:rsidRPr="00AD4F06" w:rsidRDefault="008154B8" w:rsidP="008154B8">
      <w:pPr>
        <w:spacing w:line="360" w:lineRule="auto"/>
        <w:jc w:val="both"/>
        <w:outlineLvl w:val="0"/>
        <w:rPr>
          <w:rFonts w:cs="Arial"/>
          <w:sz w:val="22"/>
          <w:szCs w:val="22"/>
          <w:lang w:val="es-ES_tradnl"/>
        </w:rPr>
      </w:pPr>
      <w:r>
        <w:rPr>
          <w:rFonts w:cs="Arial"/>
          <w:b/>
          <w:sz w:val="22"/>
          <w:szCs w:val="22"/>
          <w:lang w:val="es-ES_tradnl"/>
        </w:rPr>
        <w:t>3</w:t>
      </w:r>
      <w:r w:rsidR="00B25C86">
        <w:rPr>
          <w:rFonts w:cs="Arial"/>
          <w:b/>
          <w:sz w:val="22"/>
          <w:szCs w:val="22"/>
          <w:lang w:val="es-ES_tradnl"/>
        </w:rPr>
        <w:t>3</w:t>
      </w:r>
      <w:r>
        <w:rPr>
          <w:rFonts w:cs="Arial"/>
          <w:b/>
          <w:sz w:val="22"/>
          <w:szCs w:val="22"/>
          <w:lang w:val="es-ES_tradnl"/>
        </w:rPr>
        <w:t xml:space="preserve">° </w:t>
      </w:r>
      <w:r w:rsidRPr="00C63184">
        <w:rPr>
          <w:rFonts w:cs="Arial"/>
          <w:b/>
          <w:bCs/>
          <w:sz w:val="22"/>
          <w:u w:val="single"/>
        </w:rPr>
        <w:t>Oficio de La Defensoría de los Habitantes</w:t>
      </w:r>
      <w:r w:rsidRPr="00C63184">
        <w:rPr>
          <w:rFonts w:cs="Arial"/>
          <w:b/>
          <w:bCs/>
          <w:sz w:val="22"/>
          <w:u w:val="single"/>
          <w:lang w:val="es-CR"/>
        </w:rPr>
        <w:t xml:space="preserve">, solicitando </w:t>
      </w:r>
      <w:r w:rsidRPr="00C63184">
        <w:rPr>
          <w:rFonts w:cs="Arial"/>
          <w:b/>
          <w:bCs/>
          <w:sz w:val="22"/>
          <w:szCs w:val="22"/>
          <w:u w:val="single"/>
        </w:rPr>
        <w:t>valorar estudio sobre trámite realizado por la Administración del BANHVI, sobre la atención de un proceso de cobro hipotecario del señor Jaime Amador Hasbun</w:t>
      </w:r>
    </w:p>
    <w:p w14:paraId="4921F0DB" w14:textId="77777777" w:rsidR="008154B8" w:rsidRDefault="008154B8" w:rsidP="008154B8">
      <w:pPr>
        <w:spacing w:line="360" w:lineRule="auto"/>
        <w:jc w:val="both"/>
        <w:rPr>
          <w:rFonts w:cs="Arial"/>
          <w:sz w:val="22"/>
          <w:szCs w:val="22"/>
        </w:rPr>
      </w:pPr>
    </w:p>
    <w:p w14:paraId="3621E25E" w14:textId="09C6FF64" w:rsidR="008154B8" w:rsidRDefault="008154B8" w:rsidP="008154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267</w:t>
      </w:r>
      <w:r w:rsidRPr="0039311E">
        <w:rPr>
          <w:rFonts w:cs="Arial"/>
          <w:sz w:val="22"/>
          <w:u w:val="single"/>
          <w:lang w:val="es-ES_tradnl"/>
        </w:rPr>
        <w:t>:</w:t>
      </w:r>
      <w:r>
        <w:rPr>
          <w:rFonts w:cs="Arial"/>
          <w:sz w:val="22"/>
          <w:u w:val="single"/>
          <w:lang w:val="es-ES_tradnl"/>
        </w:rPr>
        <w:t>35</w:t>
      </w:r>
      <w:r>
        <w:rPr>
          <w:rFonts w:cs="Arial"/>
          <w:sz w:val="22"/>
          <w:lang w:val="es-ES_tradnl"/>
        </w:rPr>
        <w:t xml:space="preserve"> Se conoce el oficio N°09667-2019-DHR del 26 de julio de 2019, mediante el cual</w:t>
      </w:r>
      <w:r w:rsidR="00B25C86">
        <w:rPr>
          <w:rFonts w:cs="Arial"/>
          <w:sz w:val="22"/>
          <w:lang w:val="es-ES_tradnl"/>
        </w:rPr>
        <w:t>,</w:t>
      </w:r>
      <w:r>
        <w:rPr>
          <w:rFonts w:cs="Arial"/>
          <w:sz w:val="22"/>
          <w:lang w:val="es-ES_tradnl"/>
        </w:rPr>
        <w:t xml:space="preserve"> la señora Catalina Crespo Sancho, Defensora de los Habitantes de La Defensoría de los Habitantes, solicita </w:t>
      </w:r>
      <w:r w:rsidRPr="00E92167">
        <w:rPr>
          <w:rFonts w:cs="Arial"/>
          <w:sz w:val="22"/>
          <w:szCs w:val="22"/>
        </w:rPr>
        <w:t>valorar estudio sobre trámite realizado por la Administración del BANHVI, sobre la atención de un proceso de cob</w:t>
      </w:r>
      <w:r>
        <w:rPr>
          <w:rFonts w:cs="Arial"/>
          <w:sz w:val="22"/>
          <w:szCs w:val="22"/>
        </w:rPr>
        <w:t>ro</w:t>
      </w:r>
      <w:r w:rsidRPr="00E92167">
        <w:rPr>
          <w:rFonts w:cs="Arial"/>
          <w:sz w:val="22"/>
          <w:szCs w:val="22"/>
        </w:rPr>
        <w:t xml:space="preserve"> hipotecario del señor Jaime Amad</w:t>
      </w:r>
      <w:r>
        <w:rPr>
          <w:rFonts w:cs="Arial"/>
          <w:sz w:val="22"/>
          <w:szCs w:val="22"/>
        </w:rPr>
        <w:t>or</w:t>
      </w:r>
      <w:r w:rsidRPr="00E92167">
        <w:rPr>
          <w:rFonts w:cs="Arial"/>
          <w:sz w:val="22"/>
          <w:szCs w:val="22"/>
        </w:rPr>
        <w:t xml:space="preserve"> Hasbun</w:t>
      </w:r>
    </w:p>
    <w:p w14:paraId="4CF5FDB3" w14:textId="77777777" w:rsidR="008154B8" w:rsidRDefault="008154B8" w:rsidP="008154B8">
      <w:pPr>
        <w:spacing w:line="360" w:lineRule="auto"/>
        <w:jc w:val="both"/>
        <w:rPr>
          <w:rFonts w:cs="Arial"/>
          <w:sz w:val="22"/>
          <w:szCs w:val="22"/>
        </w:rPr>
      </w:pPr>
    </w:p>
    <w:p w14:paraId="141295CB" w14:textId="77777777" w:rsidR="008154B8" w:rsidRDefault="008154B8" w:rsidP="008154B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271</w:t>
      </w:r>
      <w:r w:rsidRPr="00A25DB7">
        <w:rPr>
          <w:rFonts w:cs="Arial"/>
          <w:sz w:val="22"/>
          <w:u w:val="single"/>
          <w:lang w:val="es-ES_tradnl"/>
        </w:rPr>
        <w:t>:</w:t>
      </w:r>
      <w:r>
        <w:rPr>
          <w:rFonts w:cs="Arial"/>
          <w:sz w:val="22"/>
          <w:u w:val="single"/>
          <w:lang w:val="es-ES_tradnl"/>
        </w:rPr>
        <w:t>58</w:t>
      </w:r>
      <w:r>
        <w:rPr>
          <w:rFonts w:cs="Arial"/>
          <w:sz w:val="22"/>
          <w:lang w:val="es-ES_tradnl"/>
        </w:rPr>
        <w:t xml:space="preserve"> Sobre el particular, la Junta Directiva toma el </w:t>
      </w:r>
      <w:r w:rsidRPr="00000CFD">
        <w:rPr>
          <w:rFonts w:cs="Arial"/>
          <w:b/>
          <w:bCs/>
          <w:sz w:val="22"/>
          <w:lang w:val="es-ES_tradnl"/>
        </w:rPr>
        <w:t>Acuerdo N° 2</w:t>
      </w:r>
      <w:r>
        <w:rPr>
          <w:rFonts w:cs="Arial"/>
          <w:b/>
          <w:bCs/>
          <w:sz w:val="22"/>
          <w:lang w:val="es-ES_tradnl"/>
        </w:rPr>
        <w:t>4</w:t>
      </w:r>
      <w:r>
        <w:rPr>
          <w:rFonts w:cs="Arial"/>
          <w:sz w:val="22"/>
          <w:lang w:val="es-ES_tradnl"/>
        </w:rPr>
        <w:t xml:space="preserve"> que se adjunta a esta minuta</w:t>
      </w:r>
    </w:p>
    <w:p w14:paraId="28095774" w14:textId="77777777" w:rsidR="008154B8" w:rsidRDefault="008154B8" w:rsidP="008154B8">
      <w:pPr>
        <w:spacing w:line="360" w:lineRule="auto"/>
        <w:jc w:val="both"/>
        <w:rPr>
          <w:rFonts w:cs="Arial"/>
          <w:b/>
          <w:sz w:val="22"/>
        </w:rPr>
      </w:pPr>
      <w:r w:rsidRPr="00D14EAF">
        <w:rPr>
          <w:rFonts w:cs="Arial"/>
          <w:b/>
          <w:sz w:val="22"/>
        </w:rPr>
        <w:t>************</w:t>
      </w:r>
      <w:r>
        <w:rPr>
          <w:rFonts w:cs="Arial"/>
          <w:b/>
          <w:sz w:val="22"/>
        </w:rPr>
        <w:t xml:space="preserve"> </w:t>
      </w:r>
    </w:p>
    <w:p w14:paraId="2A4D48BC" w14:textId="77777777" w:rsidR="008154B8" w:rsidRDefault="008154B8" w:rsidP="008154B8">
      <w:pPr>
        <w:spacing w:line="360" w:lineRule="auto"/>
        <w:jc w:val="both"/>
        <w:rPr>
          <w:rFonts w:cs="Arial"/>
          <w:b/>
          <w:sz w:val="22"/>
        </w:rPr>
      </w:pPr>
    </w:p>
    <w:p w14:paraId="71EC2391" w14:textId="35799E7E" w:rsidR="008154B8" w:rsidRPr="00AD4F06" w:rsidRDefault="008154B8" w:rsidP="008154B8">
      <w:pPr>
        <w:spacing w:line="360" w:lineRule="auto"/>
        <w:jc w:val="both"/>
        <w:outlineLvl w:val="0"/>
        <w:rPr>
          <w:rFonts w:cs="Arial"/>
          <w:sz w:val="22"/>
          <w:szCs w:val="22"/>
          <w:lang w:val="es-ES_tradnl"/>
        </w:rPr>
      </w:pPr>
      <w:r>
        <w:rPr>
          <w:rFonts w:cs="Arial"/>
          <w:b/>
          <w:sz w:val="22"/>
          <w:szCs w:val="22"/>
          <w:lang w:val="es-ES_tradnl"/>
        </w:rPr>
        <w:t>3</w:t>
      </w:r>
      <w:r w:rsidR="002004D1">
        <w:rPr>
          <w:rFonts w:cs="Arial"/>
          <w:b/>
          <w:sz w:val="22"/>
          <w:szCs w:val="22"/>
          <w:lang w:val="es-ES_tradnl"/>
        </w:rPr>
        <w:t>4</w:t>
      </w:r>
      <w:r>
        <w:rPr>
          <w:rFonts w:cs="Arial"/>
          <w:b/>
          <w:sz w:val="22"/>
          <w:szCs w:val="22"/>
          <w:lang w:val="es-ES_tradnl"/>
        </w:rPr>
        <w:t xml:space="preserve">° </w:t>
      </w:r>
      <w:r w:rsidRPr="00D35112">
        <w:rPr>
          <w:rFonts w:cs="Arial"/>
          <w:b/>
          <w:bCs/>
          <w:sz w:val="22"/>
          <w:u w:val="single"/>
        </w:rPr>
        <w:t>Oficio de la Municipalidad de Pococí</w:t>
      </w:r>
      <w:r w:rsidRPr="00D35112">
        <w:rPr>
          <w:rFonts w:cs="Arial"/>
          <w:b/>
          <w:bCs/>
          <w:sz w:val="22"/>
          <w:u w:val="single"/>
          <w:lang w:val="es-CR"/>
        </w:rPr>
        <w:t xml:space="preserve">, solicitando </w:t>
      </w:r>
      <w:r w:rsidRPr="00D35112">
        <w:rPr>
          <w:rFonts w:cs="Arial"/>
          <w:b/>
          <w:bCs/>
          <w:sz w:val="22"/>
          <w:szCs w:val="22"/>
          <w:u w:val="single"/>
        </w:rPr>
        <w:t>colaboración para que se le otorgue un Bono de Vivienda a la familia de la señora Adelaida López cerca del hospital de niños dada la salud de su hijo Ián Andrés López</w:t>
      </w:r>
    </w:p>
    <w:p w14:paraId="0B1D78A0" w14:textId="77777777" w:rsidR="008154B8" w:rsidRDefault="008154B8" w:rsidP="008154B8">
      <w:pPr>
        <w:spacing w:line="360" w:lineRule="auto"/>
        <w:jc w:val="both"/>
        <w:rPr>
          <w:rFonts w:cs="Arial"/>
          <w:sz w:val="22"/>
          <w:szCs w:val="22"/>
        </w:rPr>
      </w:pPr>
    </w:p>
    <w:p w14:paraId="04A94ADA" w14:textId="18F51611" w:rsidR="008154B8" w:rsidRDefault="008154B8" w:rsidP="008154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272</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 OBSFM0115-2019 del 07 de agosto de 2019, mediante el cual</w:t>
      </w:r>
      <w:r w:rsidR="00B25C86">
        <w:rPr>
          <w:rFonts w:cs="Arial"/>
          <w:sz w:val="22"/>
          <w:lang w:val="es-ES_tradnl"/>
        </w:rPr>
        <w:t>,</w:t>
      </w:r>
      <w:r>
        <w:rPr>
          <w:rFonts w:cs="Arial"/>
          <w:sz w:val="22"/>
          <w:lang w:val="es-ES_tradnl"/>
        </w:rPr>
        <w:t xml:space="preserve"> la Municipalidad de Pococí solicita </w:t>
      </w:r>
      <w:r w:rsidRPr="00135112">
        <w:rPr>
          <w:rFonts w:cs="Arial"/>
          <w:sz w:val="22"/>
          <w:szCs w:val="22"/>
        </w:rPr>
        <w:t xml:space="preserve">colaboración para que se le otorgue un Bono de </w:t>
      </w:r>
      <w:r w:rsidRPr="00135112">
        <w:rPr>
          <w:rFonts w:cs="Arial"/>
          <w:sz w:val="22"/>
          <w:szCs w:val="22"/>
        </w:rPr>
        <w:lastRenderedPageBreak/>
        <w:t xml:space="preserve">Vivienda a la familia de la señora Adelaida López cerca del </w:t>
      </w:r>
      <w:r w:rsidR="00B25C86">
        <w:rPr>
          <w:rFonts w:cs="Arial"/>
          <w:sz w:val="22"/>
          <w:szCs w:val="22"/>
        </w:rPr>
        <w:t>H</w:t>
      </w:r>
      <w:r w:rsidRPr="00135112">
        <w:rPr>
          <w:rFonts w:cs="Arial"/>
          <w:sz w:val="22"/>
          <w:szCs w:val="22"/>
        </w:rPr>
        <w:t xml:space="preserve">ospital </w:t>
      </w:r>
      <w:r w:rsidR="00B25C86">
        <w:rPr>
          <w:rFonts w:cs="Arial"/>
          <w:sz w:val="22"/>
          <w:szCs w:val="22"/>
        </w:rPr>
        <w:t>Nacional de N</w:t>
      </w:r>
      <w:r w:rsidRPr="00135112">
        <w:rPr>
          <w:rFonts w:cs="Arial"/>
          <w:sz w:val="22"/>
          <w:szCs w:val="22"/>
        </w:rPr>
        <w:t>iños</w:t>
      </w:r>
      <w:r w:rsidR="00B25C86">
        <w:rPr>
          <w:rFonts w:cs="Arial"/>
          <w:sz w:val="22"/>
          <w:szCs w:val="22"/>
        </w:rPr>
        <w:t>,</w:t>
      </w:r>
      <w:r w:rsidRPr="00135112">
        <w:rPr>
          <w:rFonts w:cs="Arial"/>
          <w:sz w:val="22"/>
          <w:szCs w:val="22"/>
        </w:rPr>
        <w:t xml:space="preserve"> dada la salud de su hijo Ián Andrés López</w:t>
      </w:r>
      <w:r>
        <w:rPr>
          <w:rFonts w:cs="Arial"/>
          <w:sz w:val="22"/>
          <w:szCs w:val="22"/>
        </w:rPr>
        <w:t>.</w:t>
      </w:r>
    </w:p>
    <w:p w14:paraId="6DA92D90" w14:textId="77777777" w:rsidR="008154B8" w:rsidRDefault="008154B8" w:rsidP="008154B8">
      <w:pPr>
        <w:spacing w:line="360" w:lineRule="auto"/>
        <w:jc w:val="both"/>
        <w:rPr>
          <w:rFonts w:cs="Arial"/>
          <w:sz w:val="22"/>
          <w:szCs w:val="22"/>
        </w:rPr>
      </w:pPr>
    </w:p>
    <w:p w14:paraId="0E45D923" w14:textId="77777777" w:rsidR="008154B8" w:rsidRDefault="008154B8" w:rsidP="008154B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272</w:t>
      </w:r>
      <w:r w:rsidRPr="00A25DB7">
        <w:rPr>
          <w:rFonts w:cs="Arial"/>
          <w:sz w:val="22"/>
          <w:u w:val="single"/>
          <w:lang w:val="es-ES_tradnl"/>
        </w:rPr>
        <w:t>:</w:t>
      </w:r>
      <w:r>
        <w:rPr>
          <w:rFonts w:cs="Arial"/>
          <w:sz w:val="22"/>
          <w:u w:val="single"/>
          <w:lang w:val="es-ES_tradnl"/>
        </w:rPr>
        <w:t>45</w:t>
      </w:r>
      <w:r>
        <w:rPr>
          <w:rFonts w:cs="Arial"/>
          <w:sz w:val="22"/>
          <w:lang w:val="es-ES_tradnl"/>
        </w:rPr>
        <w:t xml:space="preserve"> Al respecto, la Junta Directiva toma el </w:t>
      </w:r>
      <w:r w:rsidRPr="00000CFD">
        <w:rPr>
          <w:rFonts w:cs="Arial"/>
          <w:b/>
          <w:bCs/>
          <w:sz w:val="22"/>
          <w:lang w:val="es-ES_tradnl"/>
        </w:rPr>
        <w:t>Acuerdo N° 2</w:t>
      </w:r>
      <w:r>
        <w:rPr>
          <w:rFonts w:cs="Arial"/>
          <w:b/>
          <w:bCs/>
          <w:sz w:val="22"/>
          <w:lang w:val="es-ES_tradnl"/>
        </w:rPr>
        <w:t>5</w:t>
      </w:r>
      <w:r>
        <w:rPr>
          <w:rFonts w:cs="Arial"/>
          <w:sz w:val="22"/>
          <w:lang w:val="es-ES_tradnl"/>
        </w:rPr>
        <w:t xml:space="preserve"> que se adjunta a esta minuta</w:t>
      </w:r>
    </w:p>
    <w:p w14:paraId="28A7D5E1" w14:textId="77777777" w:rsidR="008154B8" w:rsidRDefault="008154B8" w:rsidP="008154B8">
      <w:pPr>
        <w:spacing w:line="360" w:lineRule="auto"/>
        <w:jc w:val="both"/>
        <w:rPr>
          <w:rFonts w:cs="Arial"/>
          <w:b/>
          <w:sz w:val="22"/>
        </w:rPr>
      </w:pPr>
      <w:r w:rsidRPr="00D14EAF">
        <w:rPr>
          <w:rFonts w:cs="Arial"/>
          <w:b/>
          <w:sz w:val="22"/>
        </w:rPr>
        <w:t>************</w:t>
      </w:r>
      <w:r>
        <w:rPr>
          <w:rFonts w:cs="Arial"/>
          <w:b/>
          <w:sz w:val="22"/>
        </w:rPr>
        <w:t xml:space="preserve"> </w:t>
      </w:r>
    </w:p>
    <w:p w14:paraId="201731EB" w14:textId="77777777" w:rsidR="008154B8" w:rsidRDefault="008154B8" w:rsidP="008154B8">
      <w:pPr>
        <w:spacing w:line="360" w:lineRule="auto"/>
        <w:jc w:val="both"/>
        <w:outlineLvl w:val="0"/>
        <w:rPr>
          <w:rFonts w:cs="Arial"/>
          <w:b/>
          <w:sz w:val="22"/>
          <w:szCs w:val="22"/>
          <w:lang w:val="es-ES_tradnl"/>
        </w:rPr>
      </w:pPr>
    </w:p>
    <w:p w14:paraId="34E2CF4D" w14:textId="539EB50F" w:rsidR="008154B8" w:rsidRPr="00AD4F06" w:rsidRDefault="008154B8" w:rsidP="008154B8">
      <w:pPr>
        <w:spacing w:line="360" w:lineRule="auto"/>
        <w:jc w:val="both"/>
        <w:outlineLvl w:val="0"/>
        <w:rPr>
          <w:rFonts w:cs="Arial"/>
          <w:sz w:val="22"/>
          <w:szCs w:val="22"/>
          <w:lang w:val="es-ES_tradnl"/>
        </w:rPr>
      </w:pPr>
      <w:r>
        <w:rPr>
          <w:rFonts w:cs="Arial"/>
          <w:b/>
          <w:sz w:val="22"/>
          <w:szCs w:val="22"/>
          <w:lang w:val="es-ES_tradnl"/>
        </w:rPr>
        <w:t>3</w:t>
      </w:r>
      <w:r w:rsidR="002004D1">
        <w:rPr>
          <w:rFonts w:cs="Arial"/>
          <w:b/>
          <w:sz w:val="22"/>
          <w:szCs w:val="22"/>
          <w:lang w:val="es-ES_tradnl"/>
        </w:rPr>
        <w:t>5</w:t>
      </w:r>
      <w:r>
        <w:rPr>
          <w:rFonts w:cs="Arial"/>
          <w:b/>
          <w:sz w:val="22"/>
          <w:szCs w:val="22"/>
          <w:lang w:val="es-ES_tradnl"/>
        </w:rPr>
        <w:t xml:space="preserve">° </w:t>
      </w:r>
      <w:r w:rsidRPr="00D35112">
        <w:rPr>
          <w:rFonts w:cs="Arial"/>
          <w:b/>
          <w:bCs/>
          <w:sz w:val="22"/>
          <w:u w:val="single"/>
        </w:rPr>
        <w:t>Oficio de la Unida de Riesgos</w:t>
      </w:r>
      <w:r w:rsidRPr="00D35112">
        <w:rPr>
          <w:rFonts w:cs="Arial"/>
          <w:b/>
          <w:bCs/>
          <w:sz w:val="22"/>
          <w:u w:val="single"/>
          <w:lang w:val="es-CR"/>
        </w:rPr>
        <w:t xml:space="preserve">, remitiendo </w:t>
      </w:r>
      <w:r w:rsidRPr="00D35112">
        <w:rPr>
          <w:rFonts w:cs="Arial"/>
          <w:b/>
          <w:bCs/>
          <w:color w:val="000000"/>
          <w:sz w:val="22"/>
          <w:szCs w:val="22"/>
          <w:u w:val="single"/>
          <w:lang w:eastAsia="es-CR"/>
        </w:rPr>
        <w:t>sus justificaciones y comentarios en relación con el acuerdo de la sesión 60-2019, con el que se le llama la atención por no haber atendido requerimientos de la Auditoría</w:t>
      </w:r>
    </w:p>
    <w:p w14:paraId="7C378906" w14:textId="77777777" w:rsidR="008154B8" w:rsidRDefault="008154B8" w:rsidP="008154B8">
      <w:pPr>
        <w:spacing w:line="360" w:lineRule="auto"/>
        <w:jc w:val="both"/>
        <w:rPr>
          <w:rFonts w:cs="Arial"/>
          <w:sz w:val="22"/>
          <w:szCs w:val="22"/>
        </w:rPr>
      </w:pPr>
    </w:p>
    <w:p w14:paraId="79909307" w14:textId="52548AA9" w:rsidR="008154B8" w:rsidRDefault="008154B8" w:rsidP="008154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272</w:t>
      </w:r>
      <w:r w:rsidRPr="0039311E">
        <w:rPr>
          <w:rFonts w:cs="Arial"/>
          <w:sz w:val="22"/>
          <w:u w:val="single"/>
          <w:lang w:val="es-ES_tradnl"/>
        </w:rPr>
        <w:t>:</w:t>
      </w:r>
      <w:r>
        <w:rPr>
          <w:rFonts w:cs="Arial"/>
          <w:sz w:val="22"/>
          <w:u w:val="single"/>
          <w:lang w:val="es-ES_tradnl"/>
        </w:rPr>
        <w:t>54</w:t>
      </w:r>
      <w:r>
        <w:rPr>
          <w:rFonts w:cs="Arial"/>
          <w:sz w:val="22"/>
          <w:lang w:val="es-ES_tradnl"/>
        </w:rPr>
        <w:t xml:space="preserve"> Se conoce el oficio UR-OF-077-2019 del 19 de agosto de 2019, mediante el cual la Unidad de Riesgos remite justificaciones </w:t>
      </w:r>
      <w:r w:rsidRPr="00BE26E1">
        <w:rPr>
          <w:rFonts w:cs="Arial"/>
          <w:color w:val="000000"/>
          <w:sz w:val="22"/>
          <w:szCs w:val="22"/>
          <w:lang w:eastAsia="es-CR"/>
        </w:rPr>
        <w:t xml:space="preserve">y comentarios en relación </w:t>
      </w:r>
      <w:r w:rsidR="00B25C86">
        <w:rPr>
          <w:rFonts w:cs="Arial"/>
          <w:color w:val="000000"/>
          <w:sz w:val="22"/>
          <w:szCs w:val="22"/>
          <w:lang w:eastAsia="es-CR"/>
        </w:rPr>
        <w:t xml:space="preserve">con el </w:t>
      </w:r>
      <w:r w:rsidRPr="00BE26E1">
        <w:rPr>
          <w:rFonts w:cs="Arial"/>
          <w:color w:val="000000"/>
          <w:sz w:val="22"/>
          <w:szCs w:val="22"/>
          <w:lang w:eastAsia="es-CR"/>
        </w:rPr>
        <w:t>acuerdo de la sesión 60-2019, con el que se le llama la atención por no haber atendido requerimientos de la Auditoría</w:t>
      </w:r>
      <w:r>
        <w:rPr>
          <w:rFonts w:cs="Arial"/>
          <w:color w:val="000000"/>
          <w:sz w:val="22"/>
          <w:szCs w:val="22"/>
          <w:lang w:eastAsia="es-CR"/>
        </w:rPr>
        <w:t>. Sobre el particular la Junta Directiva da por conocida dicha nota.</w:t>
      </w:r>
    </w:p>
    <w:p w14:paraId="3A656A74" w14:textId="77777777" w:rsidR="008154B8" w:rsidRDefault="008154B8" w:rsidP="008154B8">
      <w:pPr>
        <w:spacing w:line="360" w:lineRule="auto"/>
        <w:jc w:val="both"/>
        <w:rPr>
          <w:rFonts w:cs="Arial"/>
          <w:b/>
          <w:sz w:val="22"/>
        </w:rPr>
      </w:pPr>
      <w:r w:rsidRPr="00D14EAF">
        <w:rPr>
          <w:rFonts w:cs="Arial"/>
          <w:b/>
          <w:sz w:val="22"/>
        </w:rPr>
        <w:t>************</w:t>
      </w:r>
      <w:r>
        <w:rPr>
          <w:rFonts w:cs="Arial"/>
          <w:b/>
          <w:sz w:val="22"/>
        </w:rPr>
        <w:t xml:space="preserve"> </w:t>
      </w:r>
    </w:p>
    <w:p w14:paraId="5FB1C82B" w14:textId="77777777" w:rsidR="008154B8" w:rsidRDefault="008154B8" w:rsidP="008154B8">
      <w:pPr>
        <w:spacing w:line="360" w:lineRule="auto"/>
        <w:jc w:val="both"/>
        <w:rPr>
          <w:rFonts w:cs="Arial"/>
          <w:b/>
          <w:sz w:val="22"/>
        </w:rPr>
      </w:pPr>
    </w:p>
    <w:p w14:paraId="42590644" w14:textId="0E1F1CAF" w:rsidR="008154B8" w:rsidRPr="00AD4F06" w:rsidRDefault="008154B8" w:rsidP="008154B8">
      <w:pPr>
        <w:spacing w:line="360" w:lineRule="auto"/>
        <w:jc w:val="both"/>
        <w:outlineLvl w:val="0"/>
        <w:rPr>
          <w:rFonts w:cs="Arial"/>
          <w:sz w:val="22"/>
          <w:szCs w:val="22"/>
          <w:lang w:val="es-ES_tradnl"/>
        </w:rPr>
      </w:pPr>
      <w:r>
        <w:rPr>
          <w:rFonts w:cs="Arial"/>
          <w:b/>
          <w:sz w:val="22"/>
          <w:szCs w:val="22"/>
          <w:lang w:val="es-ES_tradnl"/>
        </w:rPr>
        <w:t>3</w:t>
      </w:r>
      <w:r w:rsidR="002004D1">
        <w:rPr>
          <w:rFonts w:cs="Arial"/>
          <w:b/>
          <w:sz w:val="22"/>
          <w:szCs w:val="22"/>
          <w:lang w:val="es-ES_tradnl"/>
        </w:rPr>
        <w:t>6</w:t>
      </w:r>
      <w:r>
        <w:rPr>
          <w:rFonts w:cs="Arial"/>
          <w:b/>
          <w:sz w:val="22"/>
          <w:szCs w:val="22"/>
          <w:lang w:val="es-ES_tradnl"/>
        </w:rPr>
        <w:t xml:space="preserve">° </w:t>
      </w:r>
      <w:r w:rsidRPr="00D35112">
        <w:rPr>
          <w:rFonts w:cs="Arial"/>
          <w:b/>
          <w:bCs/>
          <w:sz w:val="22"/>
          <w:u w:val="single"/>
        </w:rPr>
        <w:t>Oficio del Colegio Federado de Ingenieros y Arquitectos</w:t>
      </w:r>
      <w:r w:rsidRPr="00D35112">
        <w:rPr>
          <w:rFonts w:cs="Arial"/>
          <w:b/>
          <w:bCs/>
          <w:sz w:val="22"/>
          <w:u w:val="single"/>
          <w:lang w:val="es-CR"/>
        </w:rPr>
        <w:t xml:space="preserve">, </w:t>
      </w:r>
      <w:r w:rsidRPr="00D35112">
        <w:rPr>
          <w:rFonts w:cs="Arial"/>
          <w:b/>
          <w:bCs/>
          <w:sz w:val="22"/>
          <w:szCs w:val="22"/>
          <w:u w:val="single"/>
          <w:lang w:val="es-CR"/>
        </w:rPr>
        <w:t xml:space="preserve">remitiendo </w:t>
      </w:r>
      <w:r w:rsidRPr="00D35112">
        <w:rPr>
          <w:rFonts w:cs="Arial"/>
          <w:b/>
          <w:bCs/>
          <w:sz w:val="22"/>
          <w:szCs w:val="22"/>
          <w:u w:val="single"/>
        </w:rPr>
        <w:t>convenio marco de cooperación entre el Banco Hipotecario de la Vivienda y el Colegio Federado de Ingenieros y Arquitectos</w:t>
      </w:r>
    </w:p>
    <w:p w14:paraId="6C524713" w14:textId="77777777" w:rsidR="008154B8" w:rsidRDefault="008154B8" w:rsidP="008154B8">
      <w:pPr>
        <w:spacing w:line="360" w:lineRule="auto"/>
        <w:jc w:val="both"/>
        <w:rPr>
          <w:rFonts w:cs="Arial"/>
          <w:sz w:val="22"/>
          <w:szCs w:val="22"/>
        </w:rPr>
      </w:pPr>
    </w:p>
    <w:p w14:paraId="2B7DA515" w14:textId="77777777" w:rsidR="008154B8" w:rsidRDefault="008154B8" w:rsidP="008154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273</w:t>
      </w:r>
      <w:r w:rsidRPr="0039311E">
        <w:rPr>
          <w:rFonts w:cs="Arial"/>
          <w:sz w:val="22"/>
          <w:u w:val="single"/>
          <w:lang w:val="es-ES_tradnl"/>
        </w:rPr>
        <w:t>:</w:t>
      </w:r>
      <w:r>
        <w:rPr>
          <w:rFonts w:cs="Arial"/>
          <w:sz w:val="22"/>
          <w:u w:val="single"/>
          <w:lang w:val="es-ES_tradnl"/>
        </w:rPr>
        <w:t>04</w:t>
      </w:r>
      <w:r>
        <w:rPr>
          <w:rFonts w:cs="Arial"/>
          <w:sz w:val="22"/>
          <w:lang w:val="es-ES_tradnl"/>
        </w:rPr>
        <w:t xml:space="preserve"> Se conoce el oficio DE-0850-19-08 del 22 de agosto de 2019, mediante el cual el Ingeniero Omán Vargas Zeledón, Director Ejecutivo del Colegio Federado de Ingenieros y Arquitectos, </w:t>
      </w:r>
      <w:r>
        <w:rPr>
          <w:rFonts w:cs="Arial"/>
          <w:sz w:val="22"/>
          <w:szCs w:val="22"/>
        </w:rPr>
        <w:t>r</w:t>
      </w:r>
      <w:r w:rsidRPr="00EF6660">
        <w:rPr>
          <w:rFonts w:cs="Arial"/>
          <w:sz w:val="22"/>
          <w:szCs w:val="22"/>
        </w:rPr>
        <w:t>emite convenio marco de cooperación entre el Banco Hipotecario de la Vivienda y el Colegio Federado de Ingenieros y Arquitectos</w:t>
      </w:r>
      <w:r>
        <w:rPr>
          <w:rFonts w:cs="Arial"/>
          <w:sz w:val="22"/>
          <w:szCs w:val="22"/>
        </w:rPr>
        <w:t>.</w:t>
      </w:r>
    </w:p>
    <w:p w14:paraId="0E32CFCD" w14:textId="77777777" w:rsidR="008154B8" w:rsidRDefault="008154B8" w:rsidP="008154B8">
      <w:pPr>
        <w:spacing w:line="360" w:lineRule="auto"/>
        <w:jc w:val="both"/>
        <w:rPr>
          <w:rFonts w:cs="Arial"/>
          <w:sz w:val="22"/>
          <w:szCs w:val="22"/>
        </w:rPr>
      </w:pPr>
    </w:p>
    <w:p w14:paraId="4E5AB5A7" w14:textId="77777777" w:rsidR="008154B8" w:rsidRDefault="008154B8" w:rsidP="008154B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273</w:t>
      </w:r>
      <w:r w:rsidRPr="00A25DB7">
        <w:rPr>
          <w:rFonts w:cs="Arial"/>
          <w:sz w:val="22"/>
          <w:u w:val="single"/>
          <w:lang w:val="es-ES_tradnl"/>
        </w:rPr>
        <w:t>:</w:t>
      </w:r>
      <w:r>
        <w:rPr>
          <w:rFonts w:cs="Arial"/>
          <w:sz w:val="22"/>
          <w:u w:val="single"/>
          <w:lang w:val="es-ES_tradnl"/>
        </w:rPr>
        <w:t>19</w:t>
      </w:r>
      <w:r>
        <w:rPr>
          <w:rFonts w:cs="Arial"/>
          <w:sz w:val="22"/>
          <w:lang w:val="es-ES_tradnl"/>
        </w:rPr>
        <w:t xml:space="preserve"> Sobre el particular, la Junta Directiva toma el </w:t>
      </w:r>
      <w:r w:rsidRPr="00000CFD">
        <w:rPr>
          <w:rFonts w:cs="Arial"/>
          <w:b/>
          <w:bCs/>
          <w:sz w:val="22"/>
          <w:lang w:val="es-ES_tradnl"/>
        </w:rPr>
        <w:t>Acuerdo N° 2</w:t>
      </w:r>
      <w:r>
        <w:rPr>
          <w:rFonts w:cs="Arial"/>
          <w:b/>
          <w:bCs/>
          <w:sz w:val="22"/>
          <w:lang w:val="es-ES_tradnl"/>
        </w:rPr>
        <w:t>6</w:t>
      </w:r>
      <w:r>
        <w:rPr>
          <w:rFonts w:cs="Arial"/>
          <w:sz w:val="22"/>
          <w:lang w:val="es-ES_tradnl"/>
        </w:rPr>
        <w:t xml:space="preserve"> que se adjunta a esta minuta</w:t>
      </w:r>
    </w:p>
    <w:p w14:paraId="08F79AC4" w14:textId="77777777" w:rsidR="008154B8" w:rsidRDefault="008154B8" w:rsidP="008154B8">
      <w:pPr>
        <w:spacing w:line="360" w:lineRule="auto"/>
        <w:jc w:val="both"/>
        <w:rPr>
          <w:rFonts w:cs="Arial"/>
          <w:b/>
          <w:sz w:val="22"/>
        </w:rPr>
      </w:pPr>
      <w:r w:rsidRPr="00D14EAF">
        <w:rPr>
          <w:rFonts w:cs="Arial"/>
          <w:b/>
          <w:sz w:val="22"/>
        </w:rPr>
        <w:t>************</w:t>
      </w:r>
      <w:r>
        <w:rPr>
          <w:rFonts w:cs="Arial"/>
          <w:b/>
          <w:sz w:val="22"/>
        </w:rPr>
        <w:t xml:space="preserve"> </w:t>
      </w:r>
    </w:p>
    <w:p w14:paraId="1DF9158A" w14:textId="77777777" w:rsidR="008154B8" w:rsidRDefault="008154B8" w:rsidP="008154B8">
      <w:pPr>
        <w:spacing w:line="360" w:lineRule="auto"/>
        <w:jc w:val="both"/>
        <w:rPr>
          <w:rFonts w:cs="Arial"/>
          <w:b/>
          <w:sz w:val="22"/>
        </w:rPr>
      </w:pPr>
    </w:p>
    <w:p w14:paraId="0682C0E5" w14:textId="3279ADE3" w:rsidR="008154B8" w:rsidRPr="00AD4F06" w:rsidRDefault="008154B8" w:rsidP="008154B8">
      <w:pPr>
        <w:spacing w:line="360" w:lineRule="auto"/>
        <w:jc w:val="both"/>
        <w:outlineLvl w:val="0"/>
        <w:rPr>
          <w:rFonts w:cs="Arial"/>
          <w:sz w:val="22"/>
          <w:szCs w:val="22"/>
          <w:lang w:val="es-ES_tradnl"/>
        </w:rPr>
      </w:pPr>
      <w:r>
        <w:rPr>
          <w:rFonts w:cs="Arial"/>
          <w:b/>
          <w:sz w:val="22"/>
          <w:szCs w:val="22"/>
          <w:lang w:val="es-ES_tradnl"/>
        </w:rPr>
        <w:t>3</w:t>
      </w:r>
      <w:r w:rsidR="002004D1">
        <w:rPr>
          <w:rFonts w:cs="Arial"/>
          <w:b/>
          <w:sz w:val="22"/>
          <w:szCs w:val="22"/>
          <w:lang w:val="es-ES_tradnl"/>
        </w:rPr>
        <w:t>7</w:t>
      </w:r>
      <w:r>
        <w:rPr>
          <w:rFonts w:cs="Arial"/>
          <w:b/>
          <w:sz w:val="22"/>
          <w:szCs w:val="22"/>
          <w:lang w:val="es-ES_tradnl"/>
        </w:rPr>
        <w:t xml:space="preserve">° </w:t>
      </w:r>
      <w:r w:rsidRPr="00D35112">
        <w:rPr>
          <w:rFonts w:cs="Arial"/>
          <w:b/>
          <w:bCs/>
          <w:sz w:val="22"/>
          <w:u w:val="single"/>
        </w:rPr>
        <w:t>Oficio de la Auditoría Inter</w:t>
      </w:r>
      <w:r>
        <w:rPr>
          <w:rFonts w:cs="Arial"/>
          <w:b/>
          <w:bCs/>
          <w:sz w:val="22"/>
          <w:u w:val="single"/>
        </w:rPr>
        <w:t>n</w:t>
      </w:r>
      <w:r w:rsidRPr="00D35112">
        <w:rPr>
          <w:rFonts w:cs="Arial"/>
          <w:b/>
          <w:bCs/>
          <w:sz w:val="22"/>
          <w:u w:val="single"/>
        </w:rPr>
        <w:t>a</w:t>
      </w:r>
      <w:r w:rsidRPr="00D35112">
        <w:rPr>
          <w:rFonts w:cs="Arial"/>
          <w:b/>
          <w:bCs/>
          <w:sz w:val="22"/>
          <w:u w:val="single"/>
          <w:lang w:val="es-CR"/>
        </w:rPr>
        <w:t xml:space="preserve">, </w:t>
      </w:r>
      <w:r w:rsidRPr="00D35112">
        <w:rPr>
          <w:rFonts w:cs="Arial"/>
          <w:b/>
          <w:bCs/>
          <w:sz w:val="22"/>
          <w:szCs w:val="22"/>
          <w:u w:val="single"/>
          <w:lang w:val="es-CR"/>
        </w:rPr>
        <w:t xml:space="preserve">remitiendo </w:t>
      </w:r>
      <w:r w:rsidRPr="00D35112">
        <w:rPr>
          <w:rFonts w:cs="Arial"/>
          <w:b/>
          <w:bCs/>
          <w:sz w:val="22"/>
          <w:szCs w:val="22"/>
          <w:u w:val="single"/>
        </w:rPr>
        <w:t>respuesta del Ministerio de Hacienda con relación a consulta de si los servicios de dirección que prestan los miembros de Juntas Directivas están sujetos al Impuesto sobre el Valor Agregado</w:t>
      </w:r>
    </w:p>
    <w:p w14:paraId="612EC0C5" w14:textId="77777777" w:rsidR="008154B8" w:rsidRDefault="008154B8" w:rsidP="008154B8">
      <w:pPr>
        <w:spacing w:line="360" w:lineRule="auto"/>
        <w:jc w:val="both"/>
        <w:rPr>
          <w:rFonts w:cs="Arial"/>
          <w:sz w:val="22"/>
          <w:szCs w:val="22"/>
        </w:rPr>
      </w:pPr>
    </w:p>
    <w:p w14:paraId="59A62C84" w14:textId="77777777" w:rsidR="008154B8" w:rsidRDefault="008154B8" w:rsidP="008154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273</w:t>
      </w:r>
      <w:r w:rsidRPr="0039311E">
        <w:rPr>
          <w:rFonts w:cs="Arial"/>
          <w:sz w:val="22"/>
          <w:u w:val="single"/>
          <w:lang w:val="es-ES_tradnl"/>
        </w:rPr>
        <w:t>:</w:t>
      </w:r>
      <w:r>
        <w:rPr>
          <w:rFonts w:cs="Arial"/>
          <w:sz w:val="22"/>
          <w:u w:val="single"/>
          <w:lang w:val="es-ES_tradnl"/>
        </w:rPr>
        <w:t>22</w:t>
      </w:r>
      <w:r>
        <w:rPr>
          <w:rFonts w:cs="Arial"/>
          <w:sz w:val="22"/>
          <w:lang w:val="es-ES_tradnl"/>
        </w:rPr>
        <w:t xml:space="preserve"> Se conoce el oficio AI-OF-127-2019 del 22 de agosto de 2019, mediante el cual la Auditoría Interna </w:t>
      </w:r>
      <w:r>
        <w:rPr>
          <w:rFonts w:cs="Arial"/>
          <w:sz w:val="22"/>
          <w:szCs w:val="22"/>
        </w:rPr>
        <w:t>r</w:t>
      </w:r>
      <w:r w:rsidRPr="00AE477B">
        <w:rPr>
          <w:rFonts w:cs="Arial"/>
          <w:sz w:val="22"/>
          <w:szCs w:val="22"/>
        </w:rPr>
        <w:t>emite respuesta del Ministerio de Hacienda en relación a consulta de si los servicios de dirección que prestan los miembros de Juntas Directivas están sujetos al Impuesto sobre el Valor Agregado</w:t>
      </w:r>
      <w:r>
        <w:rPr>
          <w:rFonts w:cs="Arial"/>
          <w:sz w:val="22"/>
          <w:szCs w:val="22"/>
        </w:rPr>
        <w:t>. Al respecto la Junta Directiva da por conocida dicha nota.</w:t>
      </w:r>
    </w:p>
    <w:p w14:paraId="5706B3D2" w14:textId="77777777" w:rsidR="008154B8" w:rsidRDefault="008154B8" w:rsidP="008154B8">
      <w:pPr>
        <w:spacing w:line="360" w:lineRule="auto"/>
        <w:jc w:val="both"/>
        <w:rPr>
          <w:rFonts w:cs="Arial"/>
          <w:b/>
          <w:sz w:val="22"/>
        </w:rPr>
      </w:pPr>
      <w:r w:rsidRPr="00D14EAF">
        <w:rPr>
          <w:rFonts w:cs="Arial"/>
          <w:b/>
          <w:sz w:val="22"/>
        </w:rPr>
        <w:t>************</w:t>
      </w:r>
    </w:p>
    <w:p w14:paraId="62D7EC1D" w14:textId="77777777" w:rsidR="008154B8" w:rsidRDefault="008154B8" w:rsidP="008154B8">
      <w:pPr>
        <w:rPr>
          <w:rFonts w:cs="Arial"/>
          <w:sz w:val="22"/>
          <w:szCs w:val="22"/>
        </w:rPr>
      </w:pPr>
    </w:p>
    <w:p w14:paraId="108A042E" w14:textId="760AC2E6" w:rsidR="008154B8" w:rsidRDefault="008154B8" w:rsidP="008154B8">
      <w:pPr>
        <w:spacing w:line="360" w:lineRule="auto"/>
        <w:jc w:val="both"/>
        <w:rPr>
          <w:rFonts w:cs="Arial"/>
          <w:b/>
          <w:bCs/>
          <w:sz w:val="22"/>
          <w:szCs w:val="22"/>
          <w:u w:val="single"/>
        </w:rPr>
      </w:pPr>
      <w:r>
        <w:rPr>
          <w:rFonts w:cs="Arial"/>
          <w:b/>
          <w:sz w:val="22"/>
          <w:szCs w:val="22"/>
          <w:lang w:val="es-ES_tradnl"/>
        </w:rPr>
        <w:t>3</w:t>
      </w:r>
      <w:r w:rsidR="002004D1">
        <w:rPr>
          <w:rFonts w:cs="Arial"/>
          <w:b/>
          <w:sz w:val="22"/>
          <w:szCs w:val="22"/>
          <w:lang w:val="es-ES_tradnl"/>
        </w:rPr>
        <w:t>8</w:t>
      </w:r>
      <w:r>
        <w:rPr>
          <w:rFonts w:cs="Arial"/>
          <w:b/>
          <w:sz w:val="22"/>
          <w:szCs w:val="22"/>
          <w:lang w:val="es-ES_tradnl"/>
        </w:rPr>
        <w:t>°</w:t>
      </w:r>
      <w:r w:rsidR="002004D1">
        <w:rPr>
          <w:rFonts w:cs="Arial"/>
          <w:b/>
          <w:sz w:val="22"/>
          <w:szCs w:val="22"/>
          <w:lang w:val="es-ES_tradnl"/>
        </w:rPr>
        <w:t xml:space="preserve"> </w:t>
      </w:r>
      <w:r w:rsidRPr="00D35112">
        <w:rPr>
          <w:rFonts w:cs="Arial"/>
          <w:b/>
          <w:bCs/>
          <w:sz w:val="22"/>
          <w:u w:val="single"/>
        </w:rPr>
        <w:t>Oficio de la Cámara Costarricense de la Construcción</w:t>
      </w:r>
      <w:r w:rsidRPr="00D35112">
        <w:rPr>
          <w:rFonts w:cs="Arial"/>
          <w:b/>
          <w:bCs/>
          <w:sz w:val="22"/>
          <w:u w:val="single"/>
          <w:lang w:val="es-CR"/>
        </w:rPr>
        <w:t xml:space="preserve">, solicitando </w:t>
      </w:r>
      <w:r w:rsidRPr="00D35112">
        <w:rPr>
          <w:rFonts w:cs="Arial"/>
          <w:b/>
          <w:bCs/>
          <w:sz w:val="22"/>
          <w:szCs w:val="22"/>
          <w:u w:val="single"/>
        </w:rPr>
        <w:t>que se consideren los diferentes actores del Sistema Financiero Nacional para la Vivienda en la elaboración de propuesta de mejora regulatoria</w:t>
      </w:r>
      <w:r>
        <w:rPr>
          <w:rFonts w:cs="Arial"/>
          <w:b/>
          <w:bCs/>
          <w:sz w:val="22"/>
          <w:szCs w:val="22"/>
          <w:u w:val="single"/>
        </w:rPr>
        <w:t xml:space="preserve"> </w:t>
      </w:r>
    </w:p>
    <w:p w14:paraId="19CF24EA" w14:textId="77777777" w:rsidR="008154B8" w:rsidRDefault="008154B8" w:rsidP="008154B8">
      <w:pPr>
        <w:spacing w:line="360" w:lineRule="auto"/>
        <w:jc w:val="both"/>
        <w:rPr>
          <w:rFonts w:cs="Arial"/>
          <w:b/>
          <w:bCs/>
          <w:sz w:val="22"/>
          <w:szCs w:val="22"/>
          <w:u w:val="single"/>
        </w:rPr>
      </w:pPr>
    </w:p>
    <w:p w14:paraId="3AC7F46F" w14:textId="77777777" w:rsidR="008154B8" w:rsidRDefault="008154B8" w:rsidP="008154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273</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conoce el oficio 0503-CCC-19 del 21 de agosto de 2019, mediante el cual, el señor Randall Murilo Astúa, Director Ejecutivo de la Cámara Costarricense de la Construcción, </w:t>
      </w:r>
      <w:r>
        <w:rPr>
          <w:rFonts w:cs="Arial"/>
          <w:sz w:val="22"/>
          <w:szCs w:val="22"/>
        </w:rPr>
        <w:t>s</w:t>
      </w:r>
      <w:r w:rsidRPr="001278A5">
        <w:rPr>
          <w:rFonts w:cs="Arial"/>
          <w:sz w:val="22"/>
          <w:szCs w:val="22"/>
        </w:rPr>
        <w:t>olicita que se consideren los diferentes actores del Sistema Financiero Nacional para la Vivienda en la elaboración de propuesta de mejora regulatoria</w:t>
      </w:r>
    </w:p>
    <w:p w14:paraId="23F90E7B" w14:textId="77777777" w:rsidR="008154B8" w:rsidRDefault="008154B8" w:rsidP="008154B8">
      <w:pPr>
        <w:spacing w:line="360" w:lineRule="auto"/>
        <w:jc w:val="both"/>
        <w:rPr>
          <w:rFonts w:cs="Arial"/>
          <w:sz w:val="22"/>
          <w:szCs w:val="22"/>
        </w:rPr>
      </w:pPr>
    </w:p>
    <w:p w14:paraId="24AD5B74" w14:textId="12F34C9E" w:rsidR="008154B8" w:rsidRDefault="008154B8" w:rsidP="008154B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273</w:t>
      </w:r>
      <w:r w:rsidRPr="00A25DB7">
        <w:rPr>
          <w:rFonts w:cs="Arial"/>
          <w:sz w:val="22"/>
          <w:u w:val="single"/>
          <w:lang w:val="es-ES_tradnl"/>
        </w:rPr>
        <w:t>:</w:t>
      </w:r>
      <w:r>
        <w:rPr>
          <w:rFonts w:cs="Arial"/>
          <w:sz w:val="22"/>
          <w:u w:val="single"/>
          <w:lang w:val="es-ES_tradnl"/>
        </w:rPr>
        <w:t>47</w:t>
      </w:r>
      <w:r>
        <w:rPr>
          <w:rFonts w:cs="Arial"/>
          <w:sz w:val="22"/>
          <w:lang w:val="es-ES_tradnl"/>
        </w:rPr>
        <w:t xml:space="preserve"> Sobre el particular, la Junta Directiva toma el </w:t>
      </w:r>
      <w:r w:rsidRPr="00000CFD">
        <w:rPr>
          <w:rFonts w:cs="Arial"/>
          <w:b/>
          <w:bCs/>
          <w:sz w:val="22"/>
          <w:lang w:val="es-ES_tradnl"/>
        </w:rPr>
        <w:t>Acuerdo N° 2</w:t>
      </w:r>
      <w:r>
        <w:rPr>
          <w:rFonts w:cs="Arial"/>
          <w:b/>
          <w:bCs/>
          <w:sz w:val="22"/>
          <w:lang w:val="es-ES_tradnl"/>
        </w:rPr>
        <w:t>7</w:t>
      </w:r>
      <w:r>
        <w:rPr>
          <w:rFonts w:cs="Arial"/>
          <w:sz w:val="22"/>
          <w:lang w:val="es-ES_tradnl"/>
        </w:rPr>
        <w:t xml:space="preserve"> que se adjunta a esta minuta</w:t>
      </w:r>
    </w:p>
    <w:p w14:paraId="299A31A8" w14:textId="77777777" w:rsidR="008154B8" w:rsidRDefault="008154B8" w:rsidP="008154B8">
      <w:pPr>
        <w:spacing w:line="360" w:lineRule="auto"/>
        <w:jc w:val="both"/>
        <w:rPr>
          <w:rFonts w:cs="Arial"/>
          <w:b/>
          <w:sz w:val="22"/>
        </w:rPr>
      </w:pPr>
      <w:r w:rsidRPr="00D14EAF">
        <w:rPr>
          <w:rFonts w:cs="Arial"/>
          <w:b/>
          <w:sz w:val="22"/>
        </w:rPr>
        <w:t>************</w:t>
      </w:r>
      <w:r>
        <w:rPr>
          <w:rFonts w:cs="Arial"/>
          <w:b/>
          <w:sz w:val="22"/>
        </w:rPr>
        <w:t xml:space="preserve"> </w:t>
      </w:r>
    </w:p>
    <w:p w14:paraId="3E8EBEDF" w14:textId="77777777" w:rsidR="00D35112" w:rsidRDefault="00D35112" w:rsidP="00D35112">
      <w:pPr>
        <w:spacing w:line="360" w:lineRule="auto"/>
        <w:jc w:val="both"/>
        <w:rPr>
          <w:rFonts w:cs="Arial"/>
          <w:b/>
          <w:sz w:val="22"/>
        </w:rPr>
      </w:pPr>
    </w:p>
    <w:p w14:paraId="2FB8919B" w14:textId="06D37020" w:rsidR="00D35112" w:rsidRPr="00AB2826" w:rsidRDefault="00D35112" w:rsidP="00D35112">
      <w:pPr>
        <w:pStyle w:val="Textoindependiente"/>
        <w:ind w:right="0"/>
        <w:rPr>
          <w:rFonts w:cs="Arial"/>
          <w:szCs w:val="22"/>
        </w:rPr>
      </w:pPr>
      <w:r w:rsidRPr="006D2282">
        <w:rPr>
          <w:rFonts w:cs="Arial"/>
          <w:szCs w:val="22"/>
          <w:u w:val="single"/>
        </w:rPr>
        <w:t xml:space="preserve">Minuto </w:t>
      </w:r>
      <w:r w:rsidR="006D2282" w:rsidRPr="006D2282">
        <w:rPr>
          <w:rFonts w:cs="Arial"/>
          <w:szCs w:val="22"/>
          <w:u w:val="single"/>
        </w:rPr>
        <w:t>274</w:t>
      </w:r>
      <w:r w:rsidRPr="006D2282">
        <w:rPr>
          <w:rFonts w:cs="Arial"/>
          <w:szCs w:val="22"/>
          <w:u w:val="single"/>
        </w:rPr>
        <w:t>:</w:t>
      </w:r>
      <w:r w:rsidR="006D2282" w:rsidRPr="006D2282">
        <w:rPr>
          <w:rFonts w:cs="Arial"/>
          <w:szCs w:val="22"/>
          <w:u w:val="single"/>
        </w:rPr>
        <w:t>10</w:t>
      </w:r>
      <w:r>
        <w:rPr>
          <w:rFonts w:cs="Arial"/>
          <w:szCs w:val="22"/>
        </w:rPr>
        <w:t xml:space="preserve"> </w:t>
      </w:r>
      <w:r w:rsidRPr="00AB2826">
        <w:rPr>
          <w:rFonts w:cs="Arial"/>
          <w:szCs w:val="22"/>
        </w:rPr>
        <w:t xml:space="preserve">Siendo las </w:t>
      </w:r>
      <w:r w:rsidR="006D2282">
        <w:rPr>
          <w:rFonts w:cs="Arial"/>
          <w:szCs w:val="22"/>
        </w:rPr>
        <w:t xml:space="preserve">veintiuna </w:t>
      </w:r>
      <w:r w:rsidRPr="00AB2826">
        <w:rPr>
          <w:rFonts w:cs="Arial"/>
          <w:szCs w:val="22"/>
        </w:rPr>
        <w:t>horas</w:t>
      </w:r>
      <w:r>
        <w:rPr>
          <w:rFonts w:cs="Arial"/>
          <w:szCs w:val="22"/>
        </w:rPr>
        <w:t xml:space="preserve"> con </w:t>
      </w:r>
      <w:r w:rsidR="006D2282">
        <w:rPr>
          <w:rFonts w:cs="Arial"/>
          <w:szCs w:val="22"/>
        </w:rPr>
        <w:t>cuarenta y cinco</w:t>
      </w:r>
      <w:r>
        <w:rPr>
          <w:rFonts w:cs="Arial"/>
          <w:szCs w:val="22"/>
        </w:rPr>
        <w:t xml:space="preserve"> minutos</w:t>
      </w:r>
      <w:r w:rsidRPr="00AB2826">
        <w:rPr>
          <w:rFonts w:cs="Arial"/>
          <w:szCs w:val="22"/>
        </w:rPr>
        <w:t>, se levanta la sesión.</w:t>
      </w:r>
    </w:p>
    <w:p w14:paraId="56B6AB6B" w14:textId="77777777" w:rsidR="00D35112" w:rsidRPr="00D14EAF" w:rsidRDefault="00D35112" w:rsidP="00D35112">
      <w:pPr>
        <w:spacing w:line="360" w:lineRule="auto"/>
        <w:jc w:val="both"/>
        <w:rPr>
          <w:rFonts w:cs="Arial"/>
          <w:b/>
          <w:sz w:val="22"/>
        </w:rPr>
      </w:pPr>
      <w:r w:rsidRPr="00D14EAF">
        <w:rPr>
          <w:rFonts w:cs="Arial"/>
          <w:b/>
          <w:sz w:val="22"/>
        </w:rPr>
        <w:t>************</w:t>
      </w:r>
    </w:p>
    <w:p w14:paraId="2398BA9E" w14:textId="3638DD4E" w:rsidR="00C27EF8" w:rsidRPr="00D35112" w:rsidRDefault="00C27EF8" w:rsidP="00D35112">
      <w:pPr>
        <w:spacing w:line="360" w:lineRule="auto"/>
        <w:jc w:val="both"/>
        <w:rPr>
          <w:rFonts w:cs="Arial"/>
          <w:b/>
          <w:bCs/>
          <w:sz w:val="22"/>
          <w:szCs w:val="22"/>
          <w:u w:val="single"/>
        </w:rPr>
      </w:pPr>
      <w:r w:rsidRPr="00D35112">
        <w:rPr>
          <w:rFonts w:cs="Arial"/>
          <w:b/>
          <w:bCs/>
          <w:sz w:val="22"/>
          <w:szCs w:val="22"/>
          <w:u w:val="single"/>
        </w:rPr>
        <w:br w:type="page"/>
      </w:r>
    </w:p>
    <w:p w14:paraId="353BF74C" w14:textId="77777777" w:rsidR="00C27EF8" w:rsidRDefault="00C27EF8" w:rsidP="00C27EF8">
      <w:pPr>
        <w:spacing w:line="360" w:lineRule="auto"/>
        <w:jc w:val="both"/>
        <w:rPr>
          <w:rFonts w:cs="Arial"/>
          <w:sz w:val="22"/>
          <w:szCs w:val="22"/>
        </w:rPr>
      </w:pPr>
    </w:p>
    <w:p w14:paraId="588AE56A" w14:textId="77777777" w:rsidR="00C27EF8" w:rsidRDefault="00C27EF8" w:rsidP="00C27EF8">
      <w:pPr>
        <w:spacing w:line="360" w:lineRule="auto"/>
        <w:jc w:val="both"/>
        <w:rPr>
          <w:rFonts w:cs="Arial"/>
          <w:sz w:val="22"/>
          <w:szCs w:val="22"/>
        </w:rPr>
      </w:pPr>
    </w:p>
    <w:p w14:paraId="6390064C" w14:textId="77777777" w:rsidR="00C27EF8" w:rsidRDefault="00C27EF8" w:rsidP="00C27EF8">
      <w:pPr>
        <w:pStyle w:val="Ttulo"/>
        <w:ind w:right="51"/>
        <w:rPr>
          <w:rFonts w:cs="Arial"/>
        </w:rPr>
      </w:pPr>
      <w:r>
        <w:rPr>
          <w:rFonts w:cs="Arial"/>
        </w:rPr>
        <w:t>BANCO HIPOTECARIO DE LA VIVIENDA</w:t>
      </w:r>
    </w:p>
    <w:p w14:paraId="274E75F1"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080F5A59" w14:textId="77777777" w:rsidR="00C27EF8" w:rsidRDefault="00C27EF8" w:rsidP="00C27EF8">
      <w:pPr>
        <w:spacing w:line="360" w:lineRule="auto"/>
        <w:ind w:right="51"/>
        <w:jc w:val="center"/>
        <w:rPr>
          <w:rFonts w:cs="Arial"/>
          <w:b/>
          <w:sz w:val="22"/>
          <w:u w:val="single"/>
        </w:rPr>
      </w:pPr>
    </w:p>
    <w:p w14:paraId="5009B9DC" w14:textId="39860FEB"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915C4D">
        <w:rPr>
          <w:rFonts w:cs="Arial"/>
          <w:b/>
          <w:sz w:val="22"/>
          <w:u w:val="single"/>
        </w:rPr>
        <w:t>65</w:t>
      </w:r>
      <w:r>
        <w:rPr>
          <w:rFonts w:cs="Arial"/>
          <w:b/>
          <w:sz w:val="22"/>
          <w:u w:val="single"/>
        </w:rPr>
        <w:t>-2019</w:t>
      </w:r>
    </w:p>
    <w:p w14:paraId="202C093C" w14:textId="5726D736" w:rsidR="00C27EF8" w:rsidRDefault="00C27EF8" w:rsidP="00C27EF8">
      <w:pPr>
        <w:spacing w:line="360" w:lineRule="auto"/>
        <w:ind w:right="51"/>
        <w:jc w:val="center"/>
        <w:rPr>
          <w:rFonts w:cs="Arial"/>
          <w:b/>
          <w:sz w:val="22"/>
          <w:u w:val="single"/>
        </w:rPr>
      </w:pPr>
      <w:r>
        <w:rPr>
          <w:rFonts w:cs="Arial"/>
          <w:b/>
          <w:sz w:val="22"/>
          <w:u w:val="single"/>
        </w:rPr>
        <w:t xml:space="preserve">DEL </w:t>
      </w:r>
      <w:r w:rsidR="00915C4D">
        <w:rPr>
          <w:rFonts w:cs="Arial"/>
          <w:b/>
          <w:sz w:val="22"/>
          <w:u w:val="single"/>
        </w:rPr>
        <w:t>26</w:t>
      </w:r>
      <w:r>
        <w:rPr>
          <w:rFonts w:cs="Arial"/>
          <w:b/>
          <w:sz w:val="22"/>
          <w:u w:val="single"/>
        </w:rPr>
        <w:t xml:space="preserve"> DE </w:t>
      </w:r>
      <w:r w:rsidR="00915C4D">
        <w:rPr>
          <w:rFonts w:cs="Arial"/>
          <w:b/>
          <w:sz w:val="22"/>
          <w:u w:val="single"/>
        </w:rPr>
        <w:t>AGOSTO</w:t>
      </w:r>
      <w:r>
        <w:rPr>
          <w:rFonts w:cs="Arial"/>
          <w:b/>
          <w:sz w:val="22"/>
          <w:u w:val="single"/>
        </w:rPr>
        <w:t xml:space="preserve"> DE 2019</w:t>
      </w:r>
    </w:p>
    <w:p w14:paraId="546B143E" w14:textId="77777777" w:rsidR="00C27EF8" w:rsidRDefault="00C27EF8" w:rsidP="00C27EF8">
      <w:pPr>
        <w:spacing w:line="360" w:lineRule="auto"/>
        <w:jc w:val="both"/>
        <w:rPr>
          <w:rFonts w:cs="Arial"/>
          <w:sz w:val="22"/>
          <w:szCs w:val="22"/>
        </w:rPr>
      </w:pPr>
    </w:p>
    <w:p w14:paraId="2AF4795F" w14:textId="77777777" w:rsidR="00C27EF8" w:rsidRDefault="00C27EF8" w:rsidP="00C27EF8">
      <w:pPr>
        <w:spacing w:line="360" w:lineRule="auto"/>
        <w:jc w:val="both"/>
        <w:rPr>
          <w:rFonts w:cs="Arial"/>
          <w:sz w:val="22"/>
          <w:szCs w:val="22"/>
        </w:rPr>
      </w:pPr>
    </w:p>
    <w:p w14:paraId="7FE10C19" w14:textId="77777777" w:rsidR="00C27EF8" w:rsidRPr="00915C4D" w:rsidRDefault="00C27EF8" w:rsidP="00C27EF8">
      <w:pPr>
        <w:pStyle w:val="Ttulo2"/>
        <w:spacing w:line="360" w:lineRule="auto"/>
        <w:rPr>
          <w:rFonts w:cs="Arial"/>
          <w:szCs w:val="22"/>
        </w:rPr>
      </w:pPr>
      <w:r w:rsidRPr="00915C4D">
        <w:rPr>
          <w:rFonts w:cs="Arial"/>
          <w:szCs w:val="22"/>
        </w:rPr>
        <w:t>ACUERDO N°1:</w:t>
      </w:r>
    </w:p>
    <w:p w14:paraId="27DBF81E" w14:textId="77777777" w:rsidR="00915C4D" w:rsidRPr="00A63F35" w:rsidRDefault="00915C4D" w:rsidP="0055229A">
      <w:pPr>
        <w:spacing w:line="360" w:lineRule="auto"/>
        <w:jc w:val="both"/>
        <w:rPr>
          <w:rFonts w:cs="Arial"/>
          <w:b/>
          <w:sz w:val="22"/>
          <w:szCs w:val="22"/>
        </w:rPr>
      </w:pPr>
      <w:r w:rsidRPr="00A63F35">
        <w:rPr>
          <w:rFonts w:cs="Arial"/>
          <w:b/>
          <w:sz w:val="22"/>
          <w:szCs w:val="22"/>
        </w:rPr>
        <w:t>Considerando:</w:t>
      </w:r>
    </w:p>
    <w:p w14:paraId="3CCA5457" w14:textId="242C358D" w:rsidR="00915C4D" w:rsidRPr="00A63F35" w:rsidRDefault="00915C4D" w:rsidP="0055229A">
      <w:pPr>
        <w:spacing w:line="360" w:lineRule="auto"/>
        <w:jc w:val="both"/>
        <w:rPr>
          <w:rFonts w:cs="Arial"/>
          <w:sz w:val="22"/>
          <w:szCs w:val="22"/>
        </w:rPr>
      </w:pPr>
      <w:r w:rsidRPr="00A63F35">
        <w:rPr>
          <w:rFonts w:cs="Arial"/>
          <w:b/>
          <w:sz w:val="22"/>
          <w:szCs w:val="22"/>
        </w:rPr>
        <w:t>Primero:</w:t>
      </w:r>
      <w:r w:rsidRPr="00A63F35">
        <w:rPr>
          <w:rFonts w:cs="Arial"/>
          <w:sz w:val="22"/>
          <w:szCs w:val="22"/>
        </w:rPr>
        <w:t xml:space="preserve"> Que mediante el oficio </w:t>
      </w:r>
      <w:r w:rsidR="007E1DFF">
        <w:rPr>
          <w:rFonts w:cs="Arial"/>
          <w:sz w:val="22"/>
          <w:szCs w:val="22"/>
        </w:rPr>
        <w:t>DAD</w:t>
      </w:r>
      <w:r w:rsidRPr="00A63F35">
        <w:rPr>
          <w:rFonts w:cs="Arial"/>
          <w:sz w:val="22"/>
          <w:szCs w:val="22"/>
        </w:rPr>
        <w:t>-</w:t>
      </w:r>
      <w:r w:rsidR="007E1DFF">
        <w:rPr>
          <w:rFonts w:cs="Arial"/>
          <w:sz w:val="22"/>
          <w:szCs w:val="22"/>
        </w:rPr>
        <w:t>OF</w:t>
      </w:r>
      <w:r w:rsidRPr="00A63F35">
        <w:rPr>
          <w:rFonts w:cs="Arial"/>
          <w:sz w:val="22"/>
          <w:szCs w:val="22"/>
        </w:rPr>
        <w:t>-</w:t>
      </w:r>
      <w:r w:rsidR="007E1DFF">
        <w:rPr>
          <w:rFonts w:cs="Arial"/>
          <w:sz w:val="22"/>
          <w:szCs w:val="22"/>
        </w:rPr>
        <w:t>136</w:t>
      </w:r>
      <w:r w:rsidRPr="00A63F35">
        <w:rPr>
          <w:rFonts w:cs="Arial"/>
          <w:sz w:val="22"/>
          <w:szCs w:val="22"/>
        </w:rPr>
        <w:t>-201</w:t>
      </w:r>
      <w:r w:rsidR="007E1DFF">
        <w:rPr>
          <w:rFonts w:cs="Arial"/>
          <w:sz w:val="22"/>
          <w:szCs w:val="22"/>
        </w:rPr>
        <w:t>9</w:t>
      </w:r>
      <w:r w:rsidRPr="00A63F35">
        <w:rPr>
          <w:rFonts w:cs="Arial"/>
          <w:sz w:val="22"/>
          <w:szCs w:val="22"/>
        </w:rPr>
        <w:t xml:space="preserve"> del </w:t>
      </w:r>
      <w:r w:rsidR="007E1DFF">
        <w:rPr>
          <w:rFonts w:cs="Arial"/>
          <w:sz w:val="22"/>
          <w:szCs w:val="22"/>
        </w:rPr>
        <w:t>21</w:t>
      </w:r>
      <w:r w:rsidRPr="00A63F35">
        <w:rPr>
          <w:rFonts w:cs="Arial"/>
          <w:sz w:val="22"/>
          <w:szCs w:val="22"/>
        </w:rPr>
        <w:t xml:space="preserve"> de </w:t>
      </w:r>
      <w:r w:rsidR="007E1DFF">
        <w:rPr>
          <w:rFonts w:cs="Arial"/>
          <w:sz w:val="22"/>
          <w:szCs w:val="22"/>
        </w:rPr>
        <w:t>agosto</w:t>
      </w:r>
      <w:r w:rsidRPr="00A63F35">
        <w:rPr>
          <w:rFonts w:cs="Arial"/>
          <w:sz w:val="22"/>
          <w:szCs w:val="22"/>
        </w:rPr>
        <w:t xml:space="preserve"> de 201</w:t>
      </w:r>
      <w:r w:rsidR="007E1DFF">
        <w:rPr>
          <w:rFonts w:cs="Arial"/>
          <w:sz w:val="22"/>
          <w:szCs w:val="22"/>
        </w:rPr>
        <w:t>9</w:t>
      </w:r>
      <w:r w:rsidRPr="00A63F35">
        <w:rPr>
          <w:rFonts w:cs="Arial"/>
          <w:sz w:val="22"/>
          <w:szCs w:val="22"/>
        </w:rPr>
        <w:t xml:space="preserve">, </w:t>
      </w:r>
      <w:r w:rsidR="007E1DFF">
        <w:rPr>
          <w:rFonts w:cs="Arial"/>
          <w:sz w:val="22"/>
          <w:szCs w:val="22"/>
        </w:rPr>
        <w:t xml:space="preserve">la Dirección </w:t>
      </w:r>
      <w:r w:rsidR="009D49A3">
        <w:rPr>
          <w:rFonts w:cs="Arial"/>
          <w:sz w:val="22"/>
          <w:szCs w:val="22"/>
        </w:rPr>
        <w:t xml:space="preserve">Administrativa </w:t>
      </w:r>
      <w:r w:rsidR="009D49A3" w:rsidRPr="00A63F35">
        <w:rPr>
          <w:rFonts w:cs="Arial"/>
          <w:sz w:val="22"/>
          <w:szCs w:val="22"/>
        </w:rPr>
        <w:t>remite</w:t>
      </w:r>
      <w:r w:rsidRPr="00A63F35">
        <w:rPr>
          <w:rFonts w:cs="Arial"/>
          <w:sz w:val="22"/>
          <w:szCs w:val="22"/>
        </w:rPr>
        <w:t xml:space="preserve"> a esta Junta Directiva los resultados del procedimiento de Contratación Directa N° 201</w:t>
      </w:r>
      <w:r w:rsidR="007E1DFF">
        <w:rPr>
          <w:rFonts w:cs="Arial"/>
          <w:sz w:val="22"/>
          <w:szCs w:val="22"/>
        </w:rPr>
        <w:t>9</w:t>
      </w:r>
      <w:r w:rsidRPr="00A63F35">
        <w:rPr>
          <w:rFonts w:cs="Arial"/>
          <w:sz w:val="22"/>
          <w:szCs w:val="22"/>
        </w:rPr>
        <w:t>CD-000</w:t>
      </w:r>
      <w:r w:rsidR="007E1DFF">
        <w:rPr>
          <w:rFonts w:cs="Arial"/>
          <w:sz w:val="22"/>
          <w:szCs w:val="22"/>
        </w:rPr>
        <w:t>097</w:t>
      </w:r>
      <w:r w:rsidRPr="00A63F35">
        <w:rPr>
          <w:rFonts w:cs="Arial"/>
          <w:sz w:val="22"/>
          <w:szCs w:val="22"/>
        </w:rPr>
        <w:t>-0</w:t>
      </w:r>
      <w:r w:rsidR="007E1DFF">
        <w:rPr>
          <w:rFonts w:cs="Arial"/>
          <w:sz w:val="22"/>
          <w:szCs w:val="22"/>
        </w:rPr>
        <w:t>016400001</w:t>
      </w:r>
      <w:r w:rsidRPr="00A63F35">
        <w:rPr>
          <w:rFonts w:cs="Arial"/>
          <w:sz w:val="22"/>
          <w:szCs w:val="22"/>
        </w:rPr>
        <w:t>, seguido para contratar, por</w:t>
      </w:r>
      <w:r w:rsidR="009D49A3">
        <w:rPr>
          <w:rFonts w:cs="Arial"/>
          <w:sz w:val="22"/>
          <w:szCs w:val="22"/>
        </w:rPr>
        <w:t xml:space="preserve"> un </w:t>
      </w:r>
      <w:r w:rsidR="009D49A3" w:rsidRPr="00A63F35">
        <w:rPr>
          <w:rFonts w:cs="Arial"/>
          <w:sz w:val="22"/>
          <w:szCs w:val="22"/>
        </w:rPr>
        <w:t>periodo</w:t>
      </w:r>
      <w:r w:rsidR="001E584C">
        <w:rPr>
          <w:rFonts w:cs="Arial"/>
          <w:sz w:val="22"/>
          <w:szCs w:val="22"/>
        </w:rPr>
        <w:t xml:space="preserve"> de</w:t>
      </w:r>
      <w:r w:rsidRPr="00A63F35">
        <w:rPr>
          <w:rFonts w:cs="Arial"/>
          <w:sz w:val="22"/>
          <w:szCs w:val="22"/>
        </w:rPr>
        <w:t xml:space="preserve"> un año, el miembro externo del Comité de Riesgos de este Banco, de conformidad con lo establecido en el artículo 12 del Acuerdo SUGEF 2-10 </w:t>
      </w:r>
      <w:r w:rsidRPr="00A63F35">
        <w:rPr>
          <w:rFonts w:cs="Arial"/>
          <w:i/>
          <w:sz w:val="22"/>
          <w:szCs w:val="22"/>
        </w:rPr>
        <w:t>“Reglamento sobre Administración Integral de Riesgos”</w:t>
      </w:r>
      <w:r w:rsidRPr="00A63F35">
        <w:rPr>
          <w:rFonts w:cs="Arial"/>
          <w:sz w:val="22"/>
          <w:szCs w:val="22"/>
        </w:rPr>
        <w:t>.</w:t>
      </w:r>
    </w:p>
    <w:p w14:paraId="39126559" w14:textId="77777777" w:rsidR="00915C4D" w:rsidRPr="00A63F35" w:rsidRDefault="00915C4D" w:rsidP="0055229A">
      <w:pPr>
        <w:spacing w:line="360" w:lineRule="auto"/>
        <w:jc w:val="both"/>
        <w:rPr>
          <w:rFonts w:cs="Arial"/>
          <w:sz w:val="22"/>
          <w:szCs w:val="22"/>
        </w:rPr>
      </w:pPr>
    </w:p>
    <w:p w14:paraId="11C6D5B6" w14:textId="2E966DB5" w:rsidR="00915C4D" w:rsidRPr="00A63F35" w:rsidRDefault="00915C4D" w:rsidP="0055229A">
      <w:pPr>
        <w:spacing w:line="360" w:lineRule="auto"/>
        <w:jc w:val="both"/>
        <w:rPr>
          <w:rFonts w:cs="Arial"/>
          <w:sz w:val="22"/>
          <w:szCs w:val="22"/>
        </w:rPr>
      </w:pPr>
      <w:r w:rsidRPr="00A63F35">
        <w:rPr>
          <w:rFonts w:cs="Arial"/>
          <w:b/>
          <w:sz w:val="22"/>
          <w:szCs w:val="22"/>
        </w:rPr>
        <w:t>Segundo:</w:t>
      </w:r>
      <w:r w:rsidRPr="00A63F35">
        <w:rPr>
          <w:rFonts w:cs="Arial"/>
          <w:sz w:val="22"/>
          <w:szCs w:val="22"/>
        </w:rPr>
        <w:t xml:space="preserve"> </w:t>
      </w:r>
      <w:r w:rsidR="009D49A3" w:rsidRPr="00A63F35">
        <w:rPr>
          <w:rFonts w:cs="Arial"/>
          <w:sz w:val="22"/>
          <w:szCs w:val="22"/>
        </w:rPr>
        <w:t>Que,</w:t>
      </w:r>
      <w:r w:rsidRPr="00A63F35">
        <w:rPr>
          <w:rFonts w:cs="Arial"/>
          <w:sz w:val="22"/>
          <w:szCs w:val="22"/>
        </w:rPr>
        <w:t xml:space="preserve"> en dicho informe, la Dirección Administrativa señala que como producto del referido proceso de contratación administrativa, el cual se ha realizado en apego a los lineamientos establecidos en la Ley de Contratación Administrativa y su Reglamento, se recomienda adjudicar el concurso al señor Renán Eduardo Peraza Parrales, cédula de identidad N°1-0458-0566.</w:t>
      </w:r>
    </w:p>
    <w:p w14:paraId="14015A72" w14:textId="77777777" w:rsidR="00915C4D" w:rsidRPr="00A63F35" w:rsidRDefault="00915C4D" w:rsidP="0055229A">
      <w:pPr>
        <w:spacing w:line="360" w:lineRule="auto"/>
        <w:jc w:val="both"/>
        <w:rPr>
          <w:rFonts w:cs="Arial"/>
          <w:sz w:val="22"/>
          <w:szCs w:val="22"/>
        </w:rPr>
      </w:pPr>
    </w:p>
    <w:p w14:paraId="12F78B27" w14:textId="0B9D33E0" w:rsidR="00915C4D" w:rsidRPr="00A63F35" w:rsidRDefault="00915C4D" w:rsidP="0055229A">
      <w:pPr>
        <w:spacing w:line="360" w:lineRule="auto"/>
        <w:jc w:val="both"/>
        <w:rPr>
          <w:rFonts w:cs="Arial"/>
          <w:sz w:val="22"/>
          <w:szCs w:val="22"/>
        </w:rPr>
      </w:pPr>
      <w:r w:rsidRPr="00A63F35">
        <w:rPr>
          <w:rFonts w:cs="Arial"/>
          <w:b/>
          <w:sz w:val="22"/>
          <w:szCs w:val="22"/>
        </w:rPr>
        <w:t>Tercero:</w:t>
      </w:r>
      <w:r w:rsidRPr="00A63F35">
        <w:rPr>
          <w:rFonts w:cs="Arial"/>
          <w:sz w:val="22"/>
          <w:szCs w:val="22"/>
        </w:rPr>
        <w:t xml:space="preserve"> </w:t>
      </w:r>
      <w:r w:rsidR="009D49A3" w:rsidRPr="00A63F35">
        <w:rPr>
          <w:rFonts w:cs="Arial"/>
          <w:sz w:val="22"/>
          <w:szCs w:val="22"/>
        </w:rPr>
        <w:t>Que,</w:t>
      </w:r>
      <w:r w:rsidRPr="00A63F35">
        <w:rPr>
          <w:rFonts w:cs="Arial"/>
          <w:sz w:val="22"/>
          <w:szCs w:val="22"/>
        </w:rPr>
        <w:t xml:space="preserve"> habiéndose cumplido el proceso de contratación correspondiente, esta Junta Directiva no encuentra objeción en acoger la recomendación de la Administración, y en consecuencia, lo pertinente es autorizar la contratación del señor Renán Eduardo Peraza Parrales como miembro externo del Comité de Riesgos de este Banco.</w:t>
      </w:r>
    </w:p>
    <w:p w14:paraId="3DA21270" w14:textId="77777777" w:rsidR="00915C4D" w:rsidRPr="00A63F35" w:rsidRDefault="00915C4D" w:rsidP="0055229A">
      <w:pPr>
        <w:spacing w:line="360" w:lineRule="auto"/>
        <w:jc w:val="both"/>
        <w:rPr>
          <w:rFonts w:cs="Arial"/>
          <w:sz w:val="22"/>
          <w:szCs w:val="22"/>
        </w:rPr>
      </w:pPr>
    </w:p>
    <w:p w14:paraId="0DAA202B" w14:textId="77777777" w:rsidR="00915C4D" w:rsidRPr="00A63F35" w:rsidRDefault="00915C4D" w:rsidP="0055229A">
      <w:pPr>
        <w:spacing w:line="360" w:lineRule="auto"/>
        <w:jc w:val="both"/>
        <w:rPr>
          <w:rFonts w:cs="Arial"/>
          <w:b/>
          <w:sz w:val="22"/>
          <w:szCs w:val="22"/>
        </w:rPr>
      </w:pPr>
      <w:r w:rsidRPr="00A63F35">
        <w:rPr>
          <w:rFonts w:cs="Arial"/>
          <w:b/>
          <w:sz w:val="22"/>
          <w:szCs w:val="22"/>
        </w:rPr>
        <w:t>Por tanto, se acuerda:</w:t>
      </w:r>
    </w:p>
    <w:p w14:paraId="52A0BE0E" w14:textId="0D64105F" w:rsidR="00915C4D" w:rsidRPr="00A63F35" w:rsidRDefault="00915C4D" w:rsidP="0055229A">
      <w:pPr>
        <w:spacing w:line="360" w:lineRule="auto"/>
        <w:jc w:val="both"/>
        <w:rPr>
          <w:rFonts w:cs="Arial"/>
          <w:sz w:val="22"/>
          <w:szCs w:val="22"/>
        </w:rPr>
      </w:pPr>
      <w:r w:rsidRPr="00A63F35">
        <w:rPr>
          <w:rFonts w:cs="Arial"/>
          <w:sz w:val="22"/>
          <w:szCs w:val="22"/>
        </w:rPr>
        <w:t xml:space="preserve">Autorizar la contratación del señor Renán Eduardo Peraza Parrales, cédula de identidad N° 1-0458-0566, como miembro externo del Comité de Riesgos del Banco Hipotecario de la Vivienda, de conformidad con los términos establecidos en el respectivo cartel para la contratación, </w:t>
      </w:r>
      <w:r w:rsidR="00F44D10" w:rsidRPr="00A63F35">
        <w:rPr>
          <w:rFonts w:cs="Arial"/>
          <w:sz w:val="22"/>
          <w:szCs w:val="22"/>
        </w:rPr>
        <w:t>N° 201</w:t>
      </w:r>
      <w:r w:rsidR="00F44D10">
        <w:rPr>
          <w:rFonts w:cs="Arial"/>
          <w:sz w:val="22"/>
          <w:szCs w:val="22"/>
        </w:rPr>
        <w:t>9</w:t>
      </w:r>
      <w:r w:rsidR="00F44D10" w:rsidRPr="00A63F35">
        <w:rPr>
          <w:rFonts w:cs="Arial"/>
          <w:sz w:val="22"/>
          <w:szCs w:val="22"/>
        </w:rPr>
        <w:t>CD-000</w:t>
      </w:r>
      <w:r w:rsidR="00F44D10">
        <w:rPr>
          <w:rFonts w:cs="Arial"/>
          <w:sz w:val="22"/>
          <w:szCs w:val="22"/>
        </w:rPr>
        <w:t>097</w:t>
      </w:r>
      <w:r w:rsidR="00F44D10" w:rsidRPr="00A63F35">
        <w:rPr>
          <w:rFonts w:cs="Arial"/>
          <w:sz w:val="22"/>
          <w:szCs w:val="22"/>
        </w:rPr>
        <w:t>-0</w:t>
      </w:r>
      <w:r w:rsidR="00F44D10">
        <w:rPr>
          <w:rFonts w:cs="Arial"/>
          <w:sz w:val="22"/>
          <w:szCs w:val="22"/>
        </w:rPr>
        <w:t>016400001</w:t>
      </w:r>
      <w:r w:rsidRPr="00A63F35">
        <w:rPr>
          <w:rFonts w:cs="Arial"/>
          <w:sz w:val="22"/>
          <w:szCs w:val="22"/>
        </w:rPr>
        <w:t>.</w:t>
      </w:r>
    </w:p>
    <w:p w14:paraId="7BA7EDE8" w14:textId="58529C0C" w:rsidR="00915C4D" w:rsidRPr="00A63F35" w:rsidRDefault="00915C4D" w:rsidP="00915C4D">
      <w:pPr>
        <w:keepNext/>
        <w:jc w:val="both"/>
        <w:outlineLvl w:val="1"/>
        <w:rPr>
          <w:rFonts w:cs="Arial"/>
          <w:b/>
          <w:i/>
          <w:sz w:val="22"/>
          <w:szCs w:val="22"/>
          <w:u w:val="single"/>
          <w:lang w:val="es-ES_tradnl"/>
        </w:rPr>
      </w:pPr>
      <w:r w:rsidRPr="00A63F35">
        <w:rPr>
          <w:rFonts w:cs="Arial"/>
          <w:b/>
          <w:i/>
          <w:sz w:val="22"/>
          <w:szCs w:val="22"/>
          <w:u w:val="single"/>
        </w:rPr>
        <w:lastRenderedPageBreak/>
        <w:t xml:space="preserve">Acuerdo </w:t>
      </w:r>
      <w:r w:rsidR="00E444B4">
        <w:rPr>
          <w:rFonts w:cs="Arial"/>
          <w:b/>
          <w:i/>
          <w:sz w:val="22"/>
          <w:szCs w:val="22"/>
          <w:u w:val="single"/>
        </w:rPr>
        <w:t>por Mayoría</w:t>
      </w:r>
      <w:r w:rsidR="00804680">
        <w:rPr>
          <w:rFonts w:cs="Arial"/>
          <w:b/>
          <w:i/>
          <w:sz w:val="22"/>
          <w:szCs w:val="22"/>
          <w:u w:val="single"/>
        </w:rPr>
        <w:t xml:space="preserve"> y Firme</w:t>
      </w:r>
      <w:r w:rsidR="00E444B4" w:rsidRPr="00A63F35">
        <w:rPr>
          <w:rFonts w:cs="Arial"/>
          <w:b/>
          <w:i/>
          <w:sz w:val="22"/>
          <w:szCs w:val="22"/>
          <w:u w:val="single"/>
        </w:rPr>
        <w:t>. -</w:t>
      </w:r>
    </w:p>
    <w:p w14:paraId="745EE0C7" w14:textId="77777777" w:rsidR="00915C4D" w:rsidRPr="00A63F35" w:rsidRDefault="00915C4D" w:rsidP="00915C4D">
      <w:pPr>
        <w:jc w:val="both"/>
        <w:rPr>
          <w:rFonts w:cs="Arial"/>
          <w:b/>
          <w:sz w:val="22"/>
          <w:szCs w:val="22"/>
        </w:rPr>
      </w:pPr>
      <w:r w:rsidRPr="00A63F35">
        <w:rPr>
          <w:rFonts w:cs="Arial"/>
          <w:b/>
          <w:sz w:val="22"/>
          <w:szCs w:val="22"/>
        </w:rPr>
        <w:t>************</w:t>
      </w:r>
    </w:p>
    <w:p w14:paraId="779A0C12" w14:textId="77777777" w:rsidR="00C27EF8" w:rsidRDefault="00C27EF8" w:rsidP="00C27EF8">
      <w:pPr>
        <w:spacing w:line="360" w:lineRule="auto"/>
        <w:jc w:val="both"/>
        <w:rPr>
          <w:rFonts w:cs="Arial"/>
          <w:sz w:val="22"/>
          <w:szCs w:val="22"/>
        </w:rPr>
      </w:pPr>
    </w:p>
    <w:p w14:paraId="6BCE0B71" w14:textId="77777777" w:rsidR="00C27EF8" w:rsidRDefault="00C27EF8" w:rsidP="002F2EF8">
      <w:pPr>
        <w:spacing w:line="360" w:lineRule="auto"/>
        <w:jc w:val="both"/>
        <w:rPr>
          <w:rFonts w:cs="Arial"/>
          <w:sz w:val="22"/>
          <w:szCs w:val="22"/>
        </w:rPr>
      </w:pPr>
    </w:p>
    <w:p w14:paraId="5718EC47" w14:textId="77777777" w:rsidR="00C27EF8" w:rsidRPr="00AB2826" w:rsidRDefault="00C27EF8" w:rsidP="002F2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278E428E" w14:textId="77777777" w:rsidR="00E46CC2" w:rsidRPr="00E46CC2" w:rsidRDefault="00E46CC2" w:rsidP="002F2EF8">
      <w:pPr>
        <w:spacing w:line="360" w:lineRule="auto"/>
        <w:jc w:val="both"/>
        <w:rPr>
          <w:rFonts w:cs="Arial"/>
          <w:b/>
          <w:sz w:val="22"/>
          <w:szCs w:val="22"/>
        </w:rPr>
      </w:pPr>
      <w:r w:rsidRPr="00E46CC2">
        <w:rPr>
          <w:rFonts w:cs="Arial"/>
          <w:b/>
          <w:sz w:val="22"/>
          <w:szCs w:val="22"/>
        </w:rPr>
        <w:t>Considerando:</w:t>
      </w:r>
    </w:p>
    <w:p w14:paraId="179C0B65" w14:textId="0FCE42CA" w:rsidR="00E46CC2" w:rsidRPr="00E46CC2" w:rsidRDefault="00E46CC2" w:rsidP="002F2EF8">
      <w:pPr>
        <w:spacing w:line="360" w:lineRule="auto"/>
        <w:jc w:val="both"/>
        <w:rPr>
          <w:rFonts w:cs="Arial"/>
          <w:sz w:val="22"/>
          <w:szCs w:val="22"/>
        </w:rPr>
      </w:pPr>
      <w:r w:rsidRPr="00E46CC2">
        <w:rPr>
          <w:rFonts w:cs="Arial"/>
          <w:b/>
          <w:sz w:val="22"/>
          <w:szCs w:val="22"/>
        </w:rPr>
        <w:t>Primero:</w:t>
      </w:r>
      <w:r w:rsidRPr="00E46CC2">
        <w:rPr>
          <w:rFonts w:cs="Arial"/>
          <w:sz w:val="22"/>
          <w:szCs w:val="22"/>
        </w:rPr>
        <w:t xml:space="preserve"> Que de conformidad con lo establecido en el Acuerdo SUGEF 2-10 “Reglamento sobre Administración Integral de Riesgos” y mediante el oficio CR-ME-0</w:t>
      </w:r>
      <w:r>
        <w:rPr>
          <w:rFonts w:cs="Arial"/>
          <w:sz w:val="22"/>
          <w:szCs w:val="22"/>
        </w:rPr>
        <w:t>18</w:t>
      </w:r>
      <w:r w:rsidRPr="00E46CC2">
        <w:rPr>
          <w:rFonts w:cs="Arial"/>
          <w:sz w:val="22"/>
          <w:szCs w:val="22"/>
        </w:rPr>
        <w:t>-201</w:t>
      </w:r>
      <w:r>
        <w:rPr>
          <w:rFonts w:cs="Arial"/>
          <w:sz w:val="22"/>
          <w:szCs w:val="22"/>
        </w:rPr>
        <w:t>9</w:t>
      </w:r>
      <w:r w:rsidRPr="00E46CC2">
        <w:rPr>
          <w:rFonts w:cs="Arial"/>
          <w:sz w:val="22"/>
          <w:szCs w:val="22"/>
        </w:rPr>
        <w:t xml:space="preserve"> del </w:t>
      </w:r>
      <w:r>
        <w:rPr>
          <w:rFonts w:cs="Arial"/>
          <w:sz w:val="22"/>
          <w:szCs w:val="22"/>
        </w:rPr>
        <w:t>23</w:t>
      </w:r>
      <w:r w:rsidRPr="00E46CC2">
        <w:rPr>
          <w:rFonts w:cs="Arial"/>
          <w:sz w:val="22"/>
          <w:szCs w:val="22"/>
        </w:rPr>
        <w:t xml:space="preserve"> de </w:t>
      </w:r>
      <w:r>
        <w:rPr>
          <w:rFonts w:cs="Arial"/>
          <w:sz w:val="22"/>
          <w:szCs w:val="22"/>
        </w:rPr>
        <w:t>agosto</w:t>
      </w:r>
      <w:r w:rsidRPr="00E46CC2">
        <w:rPr>
          <w:rFonts w:cs="Arial"/>
          <w:sz w:val="22"/>
          <w:szCs w:val="22"/>
        </w:rPr>
        <w:t xml:space="preserve"> de 201</w:t>
      </w:r>
      <w:r>
        <w:rPr>
          <w:rFonts w:cs="Arial"/>
          <w:sz w:val="22"/>
          <w:szCs w:val="22"/>
        </w:rPr>
        <w:t>9</w:t>
      </w:r>
      <w:r w:rsidRPr="00E46CC2">
        <w:rPr>
          <w:rFonts w:cs="Arial"/>
          <w:sz w:val="22"/>
          <w:szCs w:val="22"/>
        </w:rPr>
        <w:t>, el Comité de Riesgos somete a la consideración de esta Junta Directiva, el informe y recomendación sobre los resultados del procedimiento de contratación efectuado, para la contratación de la auditoría externa sobre el proceso de Administración Integral de Riesgos del BANHVI, correspondiente al período 201</w:t>
      </w:r>
      <w:r>
        <w:rPr>
          <w:rFonts w:cs="Arial"/>
          <w:sz w:val="22"/>
          <w:szCs w:val="22"/>
        </w:rPr>
        <w:t>9</w:t>
      </w:r>
      <w:r w:rsidR="00E444B4">
        <w:rPr>
          <w:rFonts w:cs="Arial"/>
          <w:sz w:val="22"/>
          <w:szCs w:val="22"/>
        </w:rPr>
        <w:t>.</w:t>
      </w:r>
    </w:p>
    <w:p w14:paraId="586DD1F2" w14:textId="77777777" w:rsidR="00E46CC2" w:rsidRPr="00E46CC2" w:rsidRDefault="00E46CC2" w:rsidP="002F2EF8">
      <w:pPr>
        <w:spacing w:line="360" w:lineRule="auto"/>
        <w:jc w:val="both"/>
        <w:rPr>
          <w:rFonts w:cs="Arial"/>
          <w:sz w:val="22"/>
          <w:szCs w:val="22"/>
        </w:rPr>
      </w:pPr>
    </w:p>
    <w:p w14:paraId="081C09DC" w14:textId="4B8B65AF" w:rsidR="00E46CC2" w:rsidRPr="00E46CC2" w:rsidRDefault="00E46CC2" w:rsidP="002F2EF8">
      <w:pPr>
        <w:spacing w:line="360" w:lineRule="auto"/>
        <w:jc w:val="both"/>
        <w:rPr>
          <w:rFonts w:cs="Arial"/>
          <w:sz w:val="22"/>
          <w:szCs w:val="22"/>
          <w:lang w:val="es-ES_tradnl"/>
        </w:rPr>
      </w:pPr>
      <w:r w:rsidRPr="00E46CC2">
        <w:rPr>
          <w:rFonts w:cs="Arial"/>
          <w:b/>
          <w:sz w:val="22"/>
          <w:szCs w:val="22"/>
        </w:rPr>
        <w:t>Segundo:</w:t>
      </w:r>
      <w:r w:rsidRPr="00E46CC2">
        <w:rPr>
          <w:rFonts w:cs="Arial"/>
          <w:sz w:val="22"/>
          <w:szCs w:val="22"/>
        </w:rPr>
        <w:t xml:space="preserve"> Que en dicho informe, el Comité de Riesgos señala, en resumen, que –según lo indicado por la Dirección Administrativa en la nota DAD-OF-1</w:t>
      </w:r>
      <w:r>
        <w:rPr>
          <w:rFonts w:cs="Arial"/>
          <w:sz w:val="22"/>
          <w:szCs w:val="22"/>
        </w:rPr>
        <w:t>35</w:t>
      </w:r>
      <w:r w:rsidRPr="00E46CC2">
        <w:rPr>
          <w:rFonts w:cs="Arial"/>
          <w:sz w:val="22"/>
          <w:szCs w:val="22"/>
        </w:rPr>
        <w:t>-201</w:t>
      </w:r>
      <w:r>
        <w:rPr>
          <w:rFonts w:cs="Arial"/>
          <w:sz w:val="22"/>
          <w:szCs w:val="22"/>
        </w:rPr>
        <w:t>9</w:t>
      </w:r>
      <w:r w:rsidRPr="00E46CC2">
        <w:rPr>
          <w:rFonts w:cs="Arial"/>
          <w:sz w:val="22"/>
          <w:szCs w:val="22"/>
        </w:rPr>
        <w:t xml:space="preserve"> del </w:t>
      </w:r>
      <w:r>
        <w:rPr>
          <w:rFonts w:cs="Arial"/>
          <w:sz w:val="22"/>
          <w:szCs w:val="22"/>
        </w:rPr>
        <w:t>20</w:t>
      </w:r>
      <w:r w:rsidRPr="00E46CC2">
        <w:rPr>
          <w:rFonts w:cs="Arial"/>
          <w:sz w:val="22"/>
          <w:szCs w:val="22"/>
        </w:rPr>
        <w:t xml:space="preserve"> de </w:t>
      </w:r>
      <w:r>
        <w:rPr>
          <w:rFonts w:cs="Arial"/>
          <w:sz w:val="22"/>
          <w:szCs w:val="22"/>
        </w:rPr>
        <w:t>agosto</w:t>
      </w:r>
      <w:r w:rsidRPr="00E46CC2">
        <w:rPr>
          <w:rFonts w:cs="Arial"/>
          <w:sz w:val="22"/>
          <w:szCs w:val="22"/>
        </w:rPr>
        <w:t xml:space="preserve"> de 201</w:t>
      </w:r>
      <w:r>
        <w:rPr>
          <w:rFonts w:cs="Arial"/>
          <w:sz w:val="22"/>
          <w:szCs w:val="22"/>
        </w:rPr>
        <w:t>9</w:t>
      </w:r>
      <w:r w:rsidRPr="00E46CC2">
        <w:rPr>
          <w:rFonts w:cs="Arial"/>
          <w:sz w:val="22"/>
          <w:szCs w:val="22"/>
        </w:rPr>
        <w:t xml:space="preserve">, el procedimiento de contratación se ha realizado en apego a los lineamientos establecidos en la Ley de Contratación Administrativa y </w:t>
      </w:r>
      <w:r w:rsidRPr="00E46CC2">
        <w:rPr>
          <w:rFonts w:cs="Arial"/>
          <w:sz w:val="22"/>
          <w:szCs w:val="22"/>
          <w:lang w:val="es-ES_tradnl"/>
        </w:rPr>
        <w:t xml:space="preserve">su Reglamento, y además se cuenta con la respectiva evaluación técnica y el análisis del Comité de Riesgos; razones por las cuales se recomienda la adjudicación de este procedimiento a la empresa </w:t>
      </w:r>
      <w:r>
        <w:rPr>
          <w:rFonts w:cs="Arial"/>
          <w:sz w:val="22"/>
          <w:szCs w:val="22"/>
          <w:lang w:val="es-ES_tradnl"/>
        </w:rPr>
        <w:t>KPMG</w:t>
      </w:r>
      <w:r w:rsidR="00804680">
        <w:rPr>
          <w:rFonts w:cs="Arial"/>
          <w:sz w:val="22"/>
          <w:szCs w:val="22"/>
          <w:lang w:val="es-ES_tradnl"/>
        </w:rPr>
        <w:t xml:space="preserve"> </w:t>
      </w:r>
      <w:r>
        <w:rPr>
          <w:rFonts w:cs="Arial"/>
          <w:sz w:val="22"/>
          <w:szCs w:val="22"/>
          <w:lang w:val="es-ES_tradnl"/>
        </w:rPr>
        <w:t>S.A.</w:t>
      </w:r>
    </w:p>
    <w:p w14:paraId="36B2E157" w14:textId="77777777" w:rsidR="00E46CC2" w:rsidRPr="00E46CC2" w:rsidRDefault="00E46CC2" w:rsidP="002F2EF8">
      <w:pPr>
        <w:spacing w:line="360" w:lineRule="auto"/>
        <w:jc w:val="both"/>
        <w:rPr>
          <w:rFonts w:cs="Arial"/>
          <w:sz w:val="22"/>
          <w:szCs w:val="22"/>
          <w:lang w:val="es-ES_tradnl"/>
        </w:rPr>
      </w:pPr>
      <w:r w:rsidRPr="00E46CC2">
        <w:rPr>
          <w:rFonts w:cs="Arial"/>
          <w:sz w:val="22"/>
          <w:szCs w:val="22"/>
          <w:lang w:val="es-ES_tradnl"/>
        </w:rPr>
        <w:t xml:space="preserve"> </w:t>
      </w:r>
    </w:p>
    <w:p w14:paraId="077B84BA" w14:textId="21616B84" w:rsidR="00E46CC2" w:rsidRPr="00E46CC2" w:rsidRDefault="00E46CC2" w:rsidP="002F2EF8">
      <w:pPr>
        <w:spacing w:line="360" w:lineRule="auto"/>
        <w:jc w:val="both"/>
        <w:rPr>
          <w:rFonts w:cs="Arial"/>
          <w:sz w:val="22"/>
          <w:szCs w:val="22"/>
        </w:rPr>
      </w:pPr>
      <w:r w:rsidRPr="00E46CC2">
        <w:rPr>
          <w:rFonts w:cs="Arial"/>
          <w:b/>
          <w:sz w:val="22"/>
          <w:szCs w:val="22"/>
        </w:rPr>
        <w:t>Tercero:</w:t>
      </w:r>
      <w:r w:rsidRPr="00E46CC2">
        <w:rPr>
          <w:rFonts w:cs="Arial"/>
          <w:sz w:val="22"/>
          <w:szCs w:val="22"/>
        </w:rPr>
        <w:t xml:space="preserve"> Que habiéndose cumplido en todos sus extremos con el procedimiento para la contratación de la referida auditoría externa, esta Junta Directiva no encuentra objeción </w:t>
      </w:r>
      <w:r w:rsidR="00C95B8C" w:rsidRPr="00E46CC2">
        <w:rPr>
          <w:rFonts w:cs="Arial"/>
          <w:sz w:val="22"/>
          <w:szCs w:val="22"/>
        </w:rPr>
        <w:t>en acoger</w:t>
      </w:r>
      <w:r w:rsidRPr="00E46CC2">
        <w:rPr>
          <w:rFonts w:cs="Arial"/>
          <w:sz w:val="22"/>
          <w:szCs w:val="22"/>
        </w:rPr>
        <w:t xml:space="preserve"> la recomendación del Comité de Riesgos y, en consecuencia, lo procedente es aprobar la adjudicación al referido Despacho de auditores, y autorizar a la Administración para que proceda, por los medios usuales, a efectuar la correspondiente contratación.</w:t>
      </w:r>
    </w:p>
    <w:p w14:paraId="289F76F0" w14:textId="77777777" w:rsidR="00E46CC2" w:rsidRPr="00E46CC2" w:rsidRDefault="00E46CC2" w:rsidP="002F2EF8">
      <w:pPr>
        <w:spacing w:line="360" w:lineRule="auto"/>
        <w:jc w:val="both"/>
        <w:rPr>
          <w:rFonts w:cs="Arial"/>
          <w:sz w:val="22"/>
          <w:szCs w:val="22"/>
        </w:rPr>
      </w:pPr>
    </w:p>
    <w:p w14:paraId="08A2A4D7" w14:textId="77777777" w:rsidR="00E46CC2" w:rsidRPr="00E46CC2" w:rsidRDefault="00E46CC2" w:rsidP="002F2EF8">
      <w:pPr>
        <w:spacing w:line="360" w:lineRule="auto"/>
        <w:jc w:val="both"/>
        <w:rPr>
          <w:rFonts w:cs="Arial"/>
          <w:b/>
          <w:sz w:val="22"/>
          <w:szCs w:val="22"/>
        </w:rPr>
      </w:pPr>
      <w:r w:rsidRPr="00E46CC2">
        <w:rPr>
          <w:rFonts w:cs="Arial"/>
          <w:b/>
          <w:sz w:val="22"/>
          <w:szCs w:val="22"/>
        </w:rPr>
        <w:t>Por tanto, se acuerda:</w:t>
      </w:r>
    </w:p>
    <w:p w14:paraId="629A82CD" w14:textId="0304B3A5" w:rsidR="00E46CC2" w:rsidRPr="00E46CC2" w:rsidRDefault="00E46CC2" w:rsidP="002F2EF8">
      <w:pPr>
        <w:spacing w:line="360" w:lineRule="auto"/>
        <w:jc w:val="both"/>
        <w:rPr>
          <w:rFonts w:cs="Arial"/>
          <w:sz w:val="22"/>
          <w:szCs w:val="22"/>
        </w:rPr>
      </w:pPr>
      <w:r w:rsidRPr="00E46CC2">
        <w:rPr>
          <w:rFonts w:cs="Arial"/>
          <w:sz w:val="22"/>
          <w:szCs w:val="22"/>
        </w:rPr>
        <w:t xml:space="preserve">Aprobar la adjudicación a la empresa </w:t>
      </w:r>
      <w:r>
        <w:rPr>
          <w:rFonts w:cs="Arial"/>
          <w:sz w:val="22"/>
          <w:szCs w:val="22"/>
          <w:lang w:val="es-ES_tradnl"/>
        </w:rPr>
        <w:t>KPMG.S.A</w:t>
      </w:r>
      <w:r w:rsidRPr="00E46CC2">
        <w:rPr>
          <w:rFonts w:cs="Arial"/>
          <w:sz w:val="22"/>
          <w:szCs w:val="22"/>
          <w:lang w:val="es-ES_tradnl"/>
        </w:rPr>
        <w:t>.</w:t>
      </w:r>
      <w:r w:rsidRPr="00E46CC2">
        <w:rPr>
          <w:rFonts w:cs="Arial"/>
          <w:sz w:val="22"/>
          <w:szCs w:val="22"/>
        </w:rPr>
        <w:t xml:space="preserve">, la realización de la auditoría externa sobre el proceso de Administración Integral de Riesgos del Banco Hipotecario de la Vivienda, para </w:t>
      </w:r>
      <w:r w:rsidR="00E444B4">
        <w:rPr>
          <w:rFonts w:cs="Arial"/>
          <w:sz w:val="22"/>
          <w:szCs w:val="22"/>
        </w:rPr>
        <w:t>el</w:t>
      </w:r>
      <w:r w:rsidRPr="00E46CC2">
        <w:rPr>
          <w:rFonts w:cs="Arial"/>
          <w:sz w:val="22"/>
          <w:szCs w:val="22"/>
        </w:rPr>
        <w:t xml:space="preserve"> período</w:t>
      </w:r>
      <w:r w:rsidR="00E444B4">
        <w:rPr>
          <w:rFonts w:cs="Arial"/>
          <w:sz w:val="22"/>
          <w:szCs w:val="22"/>
        </w:rPr>
        <w:t xml:space="preserve"> </w:t>
      </w:r>
      <w:r w:rsidRPr="00E46CC2">
        <w:rPr>
          <w:rFonts w:cs="Arial"/>
          <w:sz w:val="22"/>
          <w:szCs w:val="22"/>
        </w:rPr>
        <w:t>que termina el 31 de diciembre de</w:t>
      </w:r>
      <w:r w:rsidR="00E444B4">
        <w:rPr>
          <w:rFonts w:cs="Arial"/>
          <w:sz w:val="22"/>
          <w:szCs w:val="22"/>
        </w:rPr>
        <w:t>l a</w:t>
      </w:r>
      <w:r w:rsidRPr="00E46CC2">
        <w:rPr>
          <w:rFonts w:cs="Arial"/>
          <w:sz w:val="22"/>
          <w:szCs w:val="22"/>
        </w:rPr>
        <w:t>ño</w:t>
      </w:r>
      <w:r w:rsidR="00E444B4">
        <w:rPr>
          <w:rFonts w:cs="Arial"/>
          <w:sz w:val="22"/>
          <w:szCs w:val="22"/>
        </w:rPr>
        <w:t xml:space="preserve"> </w:t>
      </w:r>
      <w:r w:rsidRPr="00E46CC2">
        <w:rPr>
          <w:rFonts w:cs="Arial"/>
          <w:sz w:val="22"/>
          <w:szCs w:val="22"/>
        </w:rPr>
        <w:t>201</w:t>
      </w:r>
      <w:r>
        <w:rPr>
          <w:rFonts w:cs="Arial"/>
          <w:sz w:val="22"/>
          <w:szCs w:val="22"/>
        </w:rPr>
        <w:t>9</w:t>
      </w:r>
      <w:r w:rsidR="00E444B4">
        <w:rPr>
          <w:rFonts w:cs="Arial"/>
          <w:sz w:val="22"/>
          <w:szCs w:val="22"/>
        </w:rPr>
        <w:t>; plazo que podrá ser prorrogado para los años 2020 y 2021, con forme lo indicado en el respectivo cartel de la contratación Administrativa.</w:t>
      </w:r>
    </w:p>
    <w:p w14:paraId="5C98E33D" w14:textId="77777777" w:rsidR="00E46CC2" w:rsidRPr="00E46CC2" w:rsidRDefault="00E46CC2" w:rsidP="002F2EF8">
      <w:pPr>
        <w:spacing w:line="360" w:lineRule="auto"/>
        <w:jc w:val="both"/>
        <w:rPr>
          <w:rFonts w:cs="Arial"/>
          <w:sz w:val="22"/>
          <w:szCs w:val="22"/>
        </w:rPr>
      </w:pPr>
    </w:p>
    <w:p w14:paraId="70528328" w14:textId="77777777" w:rsidR="00E46CC2" w:rsidRPr="00E46CC2" w:rsidRDefault="00E46CC2" w:rsidP="002F2EF8">
      <w:pPr>
        <w:spacing w:line="360" w:lineRule="auto"/>
        <w:jc w:val="both"/>
        <w:rPr>
          <w:rFonts w:cs="Arial"/>
          <w:sz w:val="22"/>
          <w:szCs w:val="22"/>
        </w:rPr>
      </w:pPr>
      <w:r w:rsidRPr="00E46CC2">
        <w:rPr>
          <w:rFonts w:cs="Arial"/>
          <w:sz w:val="22"/>
          <w:szCs w:val="22"/>
        </w:rPr>
        <w:t>Se autoriza a la Administración para que, por los medios usuales, lleve a cabo la correspondiente contratación.</w:t>
      </w:r>
    </w:p>
    <w:p w14:paraId="287E9A3B" w14:textId="77777777" w:rsidR="00E46CC2" w:rsidRPr="00E46CC2" w:rsidRDefault="00E46CC2" w:rsidP="002F2EF8">
      <w:pPr>
        <w:keepNext/>
        <w:spacing w:line="360" w:lineRule="auto"/>
        <w:jc w:val="both"/>
        <w:outlineLvl w:val="1"/>
        <w:rPr>
          <w:rFonts w:cs="Arial"/>
          <w:b/>
          <w:i/>
          <w:sz w:val="22"/>
          <w:szCs w:val="22"/>
          <w:u w:val="single"/>
          <w:lang w:val="es-ES_tradnl"/>
        </w:rPr>
      </w:pPr>
      <w:r w:rsidRPr="00E46CC2">
        <w:rPr>
          <w:rFonts w:cs="Arial"/>
          <w:b/>
          <w:i/>
          <w:sz w:val="22"/>
          <w:szCs w:val="22"/>
          <w:u w:val="single"/>
        </w:rPr>
        <w:lastRenderedPageBreak/>
        <w:t>Acuerdo Unánime y Firme.-</w:t>
      </w:r>
    </w:p>
    <w:p w14:paraId="1BEF9749" w14:textId="77777777" w:rsidR="00E46CC2" w:rsidRPr="00180EA2" w:rsidRDefault="00E46CC2" w:rsidP="002F2EF8">
      <w:pPr>
        <w:spacing w:line="360" w:lineRule="auto"/>
        <w:jc w:val="both"/>
        <w:rPr>
          <w:rFonts w:cs="Arial"/>
          <w:b/>
          <w:szCs w:val="20"/>
        </w:rPr>
      </w:pPr>
      <w:r w:rsidRPr="00E46CC2">
        <w:rPr>
          <w:rFonts w:cs="Arial"/>
          <w:b/>
          <w:sz w:val="22"/>
          <w:szCs w:val="22"/>
        </w:rPr>
        <w:t>************</w:t>
      </w:r>
    </w:p>
    <w:p w14:paraId="09728D63" w14:textId="77777777" w:rsidR="00C27EF8" w:rsidRDefault="00C27EF8" w:rsidP="00C27EF8">
      <w:pPr>
        <w:spacing w:line="360" w:lineRule="auto"/>
        <w:jc w:val="both"/>
        <w:rPr>
          <w:rFonts w:cs="Arial"/>
          <w:sz w:val="22"/>
          <w:szCs w:val="22"/>
        </w:rPr>
      </w:pPr>
    </w:p>
    <w:p w14:paraId="0AA6B93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5208465A" w14:textId="77777777" w:rsidR="00643763" w:rsidRDefault="00643763" w:rsidP="00643763">
      <w:pPr>
        <w:spacing w:line="360" w:lineRule="auto"/>
        <w:jc w:val="both"/>
        <w:rPr>
          <w:rFonts w:cs="Arial"/>
          <w:b/>
          <w:bCs/>
          <w:sz w:val="22"/>
          <w:szCs w:val="22"/>
        </w:rPr>
      </w:pPr>
      <w:r>
        <w:rPr>
          <w:rFonts w:cs="Arial"/>
          <w:b/>
          <w:bCs/>
          <w:sz w:val="22"/>
          <w:szCs w:val="22"/>
        </w:rPr>
        <w:t>Considerando:</w:t>
      </w:r>
    </w:p>
    <w:p w14:paraId="227FC416" w14:textId="77777777" w:rsidR="00643763" w:rsidRDefault="00643763" w:rsidP="0064376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GG-ME-0910-2019 del 23 de agosto de 2019, la Gerencia General remite y avala el informe </w:t>
      </w:r>
      <w:r>
        <w:rPr>
          <w:rFonts w:cs="Arial"/>
          <w:sz w:val="22"/>
          <w:szCs w:val="22"/>
        </w:rPr>
        <w:t>DF</w:t>
      </w:r>
      <w:r w:rsidRPr="00B35EAF">
        <w:rPr>
          <w:rFonts w:cs="Arial"/>
          <w:sz w:val="22"/>
          <w:szCs w:val="22"/>
        </w:rPr>
        <w:t>-OF-</w:t>
      </w:r>
      <w:r>
        <w:rPr>
          <w:rFonts w:cs="Arial"/>
          <w:sz w:val="22"/>
          <w:szCs w:val="22"/>
        </w:rPr>
        <w:t>0959</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 resumen de los resultados del estudio efectuado a las solicitudes</w:t>
      </w:r>
      <w:r w:rsidRPr="003D118D">
        <w:rPr>
          <w:rFonts w:cs="Arial"/>
          <w:bCs/>
          <w:sz w:val="22"/>
        </w:rPr>
        <w:t xml:space="preserve"> </w:t>
      </w:r>
      <w:r>
        <w:rPr>
          <w:rFonts w:cs="Arial"/>
          <w:bCs/>
          <w:sz w:val="22"/>
        </w:rPr>
        <w:t xml:space="preserve">de Coopealianza R.L., Banco de Costa Rica y </w:t>
      </w:r>
      <w:r>
        <w:rPr>
          <w:rFonts w:cs="Arial"/>
          <w:bCs/>
          <w:sz w:val="22"/>
          <w:szCs w:val="22"/>
        </w:rPr>
        <w:t>Grupo Mutual Alajuela – La Vivienda de Ahorro y Préstamo</w:t>
      </w:r>
      <w:r>
        <w:rPr>
          <w:rFonts w:cs="Arial"/>
          <w:bCs/>
          <w:sz w:val="22"/>
        </w:rPr>
        <w:t>, para financiar diez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Mildred Castillo Cruz, Karla Daniela Gómez Jiménez, Marbelly González González, Diana Iris Gutiérrez Castrillo, Kenneth Antonio Pérez Quesada, Marjorie Zúñiga Ureña, Amelia Pérez Ramírez, Sandra Vargas Mora, Ivannia Badilla Benavides y Jamileth Peña Picado.</w:t>
      </w:r>
    </w:p>
    <w:p w14:paraId="1A924E38" w14:textId="77777777" w:rsidR="00643763" w:rsidRDefault="00643763" w:rsidP="00643763">
      <w:pPr>
        <w:spacing w:line="360" w:lineRule="auto"/>
        <w:jc w:val="both"/>
        <w:rPr>
          <w:rFonts w:cs="Arial"/>
          <w:bCs/>
          <w:sz w:val="22"/>
        </w:rPr>
      </w:pPr>
    </w:p>
    <w:p w14:paraId="79CF8618" w14:textId="77777777" w:rsidR="00643763" w:rsidRDefault="00643763" w:rsidP="0064376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9583910" w14:textId="77777777" w:rsidR="00643763" w:rsidRDefault="00643763" w:rsidP="00643763">
      <w:pPr>
        <w:spacing w:line="360" w:lineRule="auto"/>
        <w:jc w:val="both"/>
        <w:rPr>
          <w:rFonts w:cs="Arial"/>
          <w:bCs/>
          <w:sz w:val="22"/>
          <w:szCs w:val="22"/>
        </w:rPr>
      </w:pPr>
    </w:p>
    <w:p w14:paraId="3891D57B" w14:textId="77777777" w:rsidR="00643763" w:rsidRDefault="00643763" w:rsidP="00643763">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0959</w:t>
      </w:r>
      <w:r w:rsidRPr="00B35EAF">
        <w:rPr>
          <w:rFonts w:cs="Arial"/>
          <w:sz w:val="22"/>
          <w:szCs w:val="22"/>
        </w:rPr>
        <w:t>-201</w:t>
      </w:r>
      <w:r>
        <w:rPr>
          <w:rFonts w:cs="Arial"/>
          <w:sz w:val="22"/>
          <w:szCs w:val="22"/>
        </w:rPr>
        <w:t>9</w:t>
      </w:r>
      <w:r>
        <w:rPr>
          <w:rFonts w:cs="Arial"/>
          <w:bCs/>
          <w:sz w:val="22"/>
          <w:szCs w:val="22"/>
        </w:rPr>
        <w:t>.</w:t>
      </w:r>
    </w:p>
    <w:p w14:paraId="4DB7B224" w14:textId="77777777" w:rsidR="00643763" w:rsidRPr="00F80BE0" w:rsidRDefault="00643763" w:rsidP="00643763">
      <w:pPr>
        <w:spacing w:line="360" w:lineRule="auto"/>
        <w:jc w:val="both"/>
        <w:rPr>
          <w:rFonts w:cs="Arial"/>
          <w:bCs/>
          <w:sz w:val="16"/>
          <w:szCs w:val="16"/>
          <w:lang w:val="es-ES_tradnl"/>
        </w:rPr>
      </w:pPr>
    </w:p>
    <w:p w14:paraId="1B39DC7B" w14:textId="77777777" w:rsidR="00643763" w:rsidRDefault="00643763" w:rsidP="00643763">
      <w:pPr>
        <w:spacing w:line="360" w:lineRule="auto"/>
        <w:jc w:val="both"/>
        <w:rPr>
          <w:rFonts w:cs="Arial"/>
          <w:b/>
          <w:bCs/>
          <w:sz w:val="22"/>
          <w:szCs w:val="22"/>
        </w:rPr>
      </w:pPr>
      <w:r>
        <w:rPr>
          <w:rFonts w:cs="Arial"/>
          <w:b/>
          <w:bCs/>
          <w:sz w:val="22"/>
          <w:szCs w:val="22"/>
        </w:rPr>
        <w:t>Por tanto, se acuerda:</w:t>
      </w:r>
    </w:p>
    <w:p w14:paraId="15CC2684" w14:textId="77777777" w:rsidR="00643763" w:rsidRDefault="00643763" w:rsidP="0064376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diez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0959</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53EE4289" w14:textId="77777777" w:rsidR="00643763" w:rsidRDefault="00643763" w:rsidP="00643763">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643763" w:rsidRPr="0008063E" w14:paraId="75E65C4C" w14:textId="77777777" w:rsidTr="002B5F6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B5E87" w14:textId="77777777" w:rsidR="00643763" w:rsidRPr="0008063E" w:rsidRDefault="00643763" w:rsidP="002B5F6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643763" w:rsidRPr="00142DB9" w14:paraId="1FC83F5F" w14:textId="77777777" w:rsidTr="002B5F67">
        <w:trPr>
          <w:trHeight w:val="20"/>
        </w:trPr>
        <w:tc>
          <w:tcPr>
            <w:tcW w:w="1575" w:type="dxa"/>
            <w:tcBorders>
              <w:top w:val="single" w:sz="4" w:space="0" w:color="auto"/>
              <w:left w:val="single" w:sz="4" w:space="0" w:color="auto"/>
              <w:bottom w:val="nil"/>
              <w:right w:val="single" w:sz="4" w:space="0" w:color="auto"/>
            </w:tcBorders>
            <w:vAlign w:val="center"/>
          </w:tcPr>
          <w:p w14:paraId="216FC82C" w14:textId="77777777" w:rsidR="00643763" w:rsidRPr="00142DB9" w:rsidRDefault="00643763" w:rsidP="002B5F6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85EFD80" w14:textId="77777777" w:rsidR="00643763" w:rsidRPr="00142DB9" w:rsidRDefault="00643763" w:rsidP="002B5F6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2FF635" w14:textId="77777777" w:rsidR="00643763" w:rsidRPr="00142DB9" w:rsidRDefault="00643763" w:rsidP="002B5F6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E053FDE" w14:textId="77777777" w:rsidR="00643763" w:rsidRPr="00142DB9" w:rsidRDefault="00643763" w:rsidP="002B5F6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A702814" w14:textId="77777777" w:rsidR="00643763" w:rsidRDefault="00643763" w:rsidP="002B5F6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2BBE47A1" w14:textId="77777777" w:rsidR="00643763" w:rsidRDefault="00643763" w:rsidP="002B5F6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EC674" w14:textId="77777777" w:rsidR="00643763" w:rsidRPr="00142DB9" w:rsidRDefault="00643763" w:rsidP="002B5F6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A0173F" w14:textId="77777777" w:rsidR="00643763" w:rsidRPr="00142DB9" w:rsidRDefault="00643763" w:rsidP="002B5F6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58A8B430" w14:textId="77777777" w:rsidR="00643763" w:rsidRPr="00142DB9" w:rsidRDefault="00643763" w:rsidP="002B5F6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B156948" w14:textId="77777777" w:rsidR="00643763" w:rsidRPr="00142DB9" w:rsidRDefault="00643763" w:rsidP="002B5F6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74D2CF" w14:textId="77777777" w:rsidR="00643763" w:rsidRPr="00142DB9" w:rsidRDefault="00643763" w:rsidP="002B5F6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43763" w:rsidRPr="00AC7939" w14:paraId="3CD46491" w14:textId="77777777" w:rsidTr="002B5F6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033CFC4" w14:textId="77777777" w:rsidR="00643763" w:rsidRPr="00AC7939" w:rsidRDefault="00643763" w:rsidP="002B5F67">
            <w:pPr>
              <w:rPr>
                <w:rFonts w:ascii="Arial Narrow" w:hAnsi="Arial Narrow" w:cs="Arial"/>
                <w:sz w:val="16"/>
                <w:szCs w:val="16"/>
                <w:lang w:val="es-CR" w:eastAsia="es-CR"/>
              </w:rPr>
            </w:pPr>
            <w:r>
              <w:rPr>
                <w:rFonts w:ascii="Arial Narrow" w:hAnsi="Arial Narrow" w:cs="Arial"/>
                <w:sz w:val="16"/>
                <w:szCs w:val="16"/>
                <w:lang w:val="es-CR" w:eastAsia="es-CR"/>
              </w:rPr>
              <w:t>Jamileth del Socorro Peña Picado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B66B25" w14:textId="3AACE588" w:rsidR="00643763" w:rsidRDefault="00643763" w:rsidP="002B5F67">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527F8C">
              <w:rPr>
                <w:rFonts w:ascii="Arial Narrow" w:hAnsi="Arial Narrow" w:cs="Arial"/>
                <w:sz w:val="16"/>
                <w:szCs w:val="16"/>
                <w:lang w:val="es-CR" w:eastAsia="es-CR"/>
              </w:rPr>
              <w:t>-</w:t>
            </w:r>
          </w:p>
          <w:p w14:paraId="77393538" w14:textId="77777777" w:rsidR="00643763" w:rsidRPr="00AC7939" w:rsidRDefault="00643763" w:rsidP="002B5F67">
            <w:pPr>
              <w:jc w:val="center"/>
              <w:rPr>
                <w:rFonts w:ascii="Arial Narrow" w:hAnsi="Arial Narrow" w:cs="Arial"/>
                <w:sz w:val="16"/>
                <w:szCs w:val="16"/>
                <w:lang w:val="es-CR" w:eastAsia="es-CR"/>
              </w:rPr>
            </w:pPr>
            <w:r>
              <w:rPr>
                <w:rFonts w:ascii="Arial Narrow" w:hAnsi="Arial Narrow" w:cs="Arial"/>
                <w:sz w:val="16"/>
                <w:szCs w:val="16"/>
                <w:lang w:val="es-CR" w:eastAsia="es-CR"/>
              </w:rPr>
              <w:t>664225</w:t>
            </w:r>
          </w:p>
        </w:tc>
        <w:tc>
          <w:tcPr>
            <w:tcW w:w="709" w:type="dxa"/>
            <w:tcBorders>
              <w:top w:val="single" w:sz="4" w:space="0" w:color="auto"/>
              <w:left w:val="nil"/>
              <w:bottom w:val="single" w:sz="4" w:space="0" w:color="auto"/>
              <w:right w:val="single" w:sz="4" w:space="0" w:color="auto"/>
            </w:tcBorders>
            <w:shd w:val="clear" w:color="auto" w:fill="auto"/>
            <w:vAlign w:val="center"/>
          </w:tcPr>
          <w:p w14:paraId="68BB89D2" w14:textId="77777777" w:rsidR="00643763" w:rsidRPr="00AC7939" w:rsidRDefault="00643763" w:rsidP="002B5F67">
            <w:pPr>
              <w:jc w:val="center"/>
              <w:rPr>
                <w:rFonts w:ascii="Arial Narrow" w:hAnsi="Arial Narrow" w:cs="Arial"/>
                <w:sz w:val="16"/>
                <w:szCs w:val="16"/>
                <w:lang w:val="es-CR" w:eastAsia="es-CR"/>
              </w:rPr>
            </w:pPr>
            <w:r>
              <w:rPr>
                <w:rFonts w:ascii="Arial Narrow" w:hAnsi="Arial Narrow" w:cs="Arial"/>
                <w:sz w:val="16"/>
                <w:szCs w:val="16"/>
                <w:lang w:val="es-CR" w:eastAsia="es-CR"/>
              </w:rPr>
              <w:t>7-150277</w:t>
            </w:r>
          </w:p>
        </w:tc>
        <w:tc>
          <w:tcPr>
            <w:tcW w:w="851" w:type="dxa"/>
            <w:tcBorders>
              <w:top w:val="single" w:sz="4" w:space="0" w:color="auto"/>
              <w:left w:val="nil"/>
              <w:bottom w:val="single" w:sz="4" w:space="0" w:color="auto"/>
              <w:right w:val="single" w:sz="4" w:space="0" w:color="auto"/>
            </w:tcBorders>
            <w:shd w:val="clear" w:color="auto" w:fill="auto"/>
            <w:vAlign w:val="center"/>
          </w:tcPr>
          <w:p w14:paraId="7DA32D74" w14:textId="77777777" w:rsidR="00643763" w:rsidRPr="00AC7939" w:rsidRDefault="00643763" w:rsidP="002B5F67">
            <w:pPr>
              <w:jc w:val="center"/>
              <w:rPr>
                <w:rFonts w:ascii="Arial Narrow" w:hAnsi="Arial Narrow" w:cs="Arial"/>
                <w:sz w:val="16"/>
                <w:szCs w:val="16"/>
                <w:lang w:val="es-CR" w:eastAsia="es-CR"/>
              </w:rPr>
            </w:pPr>
            <w:r>
              <w:rPr>
                <w:rFonts w:ascii="Arial Narrow" w:hAnsi="Arial Narrow" w:cs="Arial"/>
                <w:sz w:val="16"/>
                <w:szCs w:val="16"/>
                <w:lang w:val="es-CR" w:eastAsia="es-CR"/>
              </w:rPr>
              <w:t>Matina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13B81E" w14:textId="77777777" w:rsidR="00643763" w:rsidRPr="00AC7939" w:rsidRDefault="00643763" w:rsidP="002B5F6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B5634" w14:textId="77777777" w:rsidR="00643763" w:rsidRPr="00AC7939" w:rsidRDefault="00643763" w:rsidP="002B5F67">
            <w:pPr>
              <w:jc w:val="center"/>
              <w:rPr>
                <w:rFonts w:ascii="Arial Narrow" w:hAnsi="Arial Narrow" w:cs="Arial"/>
                <w:sz w:val="16"/>
                <w:szCs w:val="16"/>
                <w:lang w:val="es-CR" w:eastAsia="es-CR"/>
              </w:rPr>
            </w:pPr>
            <w:r>
              <w:rPr>
                <w:rFonts w:ascii="Arial Narrow" w:hAnsi="Arial Narrow" w:cs="Arial"/>
                <w:sz w:val="16"/>
                <w:szCs w:val="16"/>
                <w:lang w:val="es-CR" w:eastAsia="es-CR"/>
              </w:rPr>
              <w:t>3.583.000,00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76D3BF" w14:textId="77777777" w:rsidR="00643763" w:rsidRPr="00AC7939" w:rsidRDefault="00643763" w:rsidP="002B5F6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11.389.768,06</w:t>
            </w:r>
          </w:p>
        </w:tc>
        <w:tc>
          <w:tcPr>
            <w:tcW w:w="851" w:type="dxa"/>
            <w:tcBorders>
              <w:top w:val="single" w:sz="4" w:space="0" w:color="auto"/>
              <w:left w:val="nil"/>
              <w:bottom w:val="single" w:sz="4" w:space="0" w:color="auto"/>
              <w:right w:val="single" w:sz="4" w:space="0" w:color="auto"/>
            </w:tcBorders>
            <w:shd w:val="clear" w:color="auto" w:fill="auto"/>
            <w:vAlign w:val="center"/>
          </w:tcPr>
          <w:p w14:paraId="14A60B79" w14:textId="77777777" w:rsidR="00643763" w:rsidRPr="00AC7939" w:rsidRDefault="00643763" w:rsidP="002B5F6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112E691" w14:textId="77777777" w:rsidR="00643763" w:rsidRPr="00AC7939" w:rsidRDefault="00643763" w:rsidP="002B5F67">
            <w:pPr>
              <w:jc w:val="center"/>
              <w:rPr>
                <w:rFonts w:ascii="Arial Narrow" w:hAnsi="Arial Narrow" w:cs="Arial"/>
                <w:sz w:val="16"/>
                <w:szCs w:val="16"/>
                <w:lang w:val="es-CR" w:eastAsia="es-CR"/>
              </w:rPr>
            </w:pPr>
            <w:r>
              <w:rPr>
                <w:rFonts w:ascii="Arial Narrow" w:hAnsi="Arial Narrow" w:cs="Arial"/>
                <w:sz w:val="16"/>
                <w:szCs w:val="16"/>
                <w:lang w:val="es-CR" w:eastAsia="es-CR"/>
              </w:rPr>
              <w:t>403.531,12</w:t>
            </w:r>
          </w:p>
        </w:tc>
        <w:tc>
          <w:tcPr>
            <w:tcW w:w="992" w:type="dxa"/>
            <w:tcBorders>
              <w:top w:val="single" w:sz="4" w:space="0" w:color="auto"/>
              <w:left w:val="nil"/>
              <w:bottom w:val="single" w:sz="4" w:space="0" w:color="auto"/>
              <w:right w:val="single" w:sz="4" w:space="0" w:color="auto"/>
            </w:tcBorders>
            <w:shd w:val="clear" w:color="auto" w:fill="auto"/>
            <w:vAlign w:val="center"/>
          </w:tcPr>
          <w:p w14:paraId="0D2418B4" w14:textId="77777777" w:rsidR="00643763" w:rsidRPr="00AC7939" w:rsidRDefault="00643763" w:rsidP="002B5F6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15.236.299,18</w:t>
            </w:r>
          </w:p>
        </w:tc>
      </w:tr>
      <w:tr w:rsidR="00643763" w:rsidRPr="00AC7939" w14:paraId="4597FD9E" w14:textId="77777777" w:rsidTr="002B5F6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2EAD7" w14:textId="77777777" w:rsidR="00643763" w:rsidRPr="00AC7939" w:rsidRDefault="00643763" w:rsidP="002B5F67">
            <w:pPr>
              <w:ind w:left="87"/>
              <w:rPr>
                <w:rFonts w:cs="Arial"/>
                <w:b/>
                <w:bCs/>
                <w:iCs/>
                <w:sz w:val="20"/>
                <w:szCs w:val="20"/>
                <w:lang w:val="es-CR" w:eastAsia="es-CR"/>
              </w:rPr>
            </w:pPr>
            <w:r w:rsidRPr="00AC7939">
              <w:rPr>
                <w:rFonts w:cs="Arial"/>
                <w:b/>
                <w:bCs/>
                <w:iCs/>
                <w:sz w:val="20"/>
                <w:szCs w:val="20"/>
                <w:lang w:val="es-CR" w:eastAsia="es-CR"/>
              </w:rPr>
              <w:t>Entidad Autorizada:   COOPEALIANZA R.L.</w:t>
            </w:r>
          </w:p>
        </w:tc>
      </w:tr>
      <w:tr w:rsidR="00643763" w:rsidRPr="00AC7939" w14:paraId="3BC4CBD8" w14:textId="77777777" w:rsidTr="002B5F67">
        <w:trPr>
          <w:trHeight w:val="20"/>
        </w:trPr>
        <w:tc>
          <w:tcPr>
            <w:tcW w:w="1575" w:type="dxa"/>
            <w:tcBorders>
              <w:top w:val="single" w:sz="4" w:space="0" w:color="auto"/>
              <w:left w:val="single" w:sz="4" w:space="0" w:color="auto"/>
              <w:bottom w:val="nil"/>
              <w:right w:val="single" w:sz="4" w:space="0" w:color="auto"/>
            </w:tcBorders>
            <w:vAlign w:val="center"/>
          </w:tcPr>
          <w:p w14:paraId="72E9631F"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E8C9C76"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5B52F9"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18B2142"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1878BC3"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Propó-sito</w:t>
            </w:r>
          </w:p>
          <w:p w14:paraId="680986D0"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5C4A2"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56A59"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345D9699" w14:textId="77777777" w:rsidR="00643763" w:rsidRPr="00AC7939" w:rsidRDefault="00643763" w:rsidP="002B5F67">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5674341"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BB5A8"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643763" w:rsidRPr="00527F8C" w14:paraId="7E306965" w14:textId="77777777" w:rsidTr="002B5F6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7CCE0D5" w14:textId="77777777" w:rsidR="00643763" w:rsidRPr="00527F8C" w:rsidRDefault="00643763" w:rsidP="002B5F67">
            <w:pPr>
              <w:rPr>
                <w:rFonts w:ascii="Arial Narrow" w:hAnsi="Arial Narrow" w:cs="Arial"/>
                <w:sz w:val="16"/>
                <w:szCs w:val="16"/>
                <w:lang w:val="es-CR" w:eastAsia="es-CR"/>
              </w:rPr>
            </w:pPr>
            <w:r w:rsidRPr="00527F8C">
              <w:rPr>
                <w:rFonts w:ascii="Arial Narrow" w:hAnsi="Arial Narrow" w:cs="Arial"/>
                <w:sz w:val="16"/>
                <w:szCs w:val="16"/>
                <w:lang w:val="es-CR" w:eastAsia="es-CR"/>
              </w:rPr>
              <w:t>Mildred del Socorro Castillo Cruz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9DA0A2B"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1-1225-0987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CC4F5B4"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1-686693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B12CB50"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B0E9C7F"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968535"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4.579.000,00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B8130A0"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163332F5"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40.200,46</w:t>
            </w:r>
          </w:p>
        </w:tc>
        <w:tc>
          <w:tcPr>
            <w:tcW w:w="837" w:type="dxa"/>
            <w:tcBorders>
              <w:top w:val="single" w:sz="4" w:space="0" w:color="auto"/>
              <w:left w:val="nil"/>
              <w:bottom w:val="single" w:sz="4" w:space="0" w:color="auto"/>
              <w:right w:val="single" w:sz="4" w:space="0" w:color="auto"/>
            </w:tcBorders>
            <w:shd w:val="clear" w:color="auto" w:fill="auto"/>
            <w:vAlign w:val="center"/>
          </w:tcPr>
          <w:p w14:paraId="4536A9C2"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402.004,60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1B5FA0" w14:textId="77777777" w:rsidR="00643763" w:rsidRPr="00527F8C" w:rsidRDefault="00643763" w:rsidP="002B5F67">
            <w:pPr>
              <w:ind w:left="-70"/>
              <w:jc w:val="right"/>
              <w:rPr>
                <w:rFonts w:ascii="Arial Narrow" w:hAnsi="Arial Narrow" w:cs="Arial"/>
                <w:sz w:val="16"/>
                <w:szCs w:val="16"/>
                <w:lang w:val="es-CR" w:eastAsia="es-CR"/>
              </w:rPr>
            </w:pPr>
            <w:r w:rsidRPr="00527F8C">
              <w:rPr>
                <w:rFonts w:ascii="Arial Narrow" w:hAnsi="Arial Narrow" w:cs="Arial"/>
                <w:sz w:val="16"/>
                <w:szCs w:val="16"/>
                <w:lang w:val="es-CR" w:eastAsia="es-CR"/>
              </w:rPr>
              <w:t>13.130.804,14</w:t>
            </w:r>
          </w:p>
        </w:tc>
      </w:tr>
      <w:tr w:rsidR="00643763" w:rsidRPr="00527F8C" w14:paraId="2F9EF13C" w14:textId="77777777" w:rsidTr="002B5F6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2483397" w14:textId="4F83357B" w:rsidR="00643763" w:rsidRPr="00527F8C" w:rsidRDefault="00643763" w:rsidP="002B5F67">
            <w:pPr>
              <w:rPr>
                <w:rFonts w:ascii="Arial Narrow" w:hAnsi="Arial Narrow" w:cs="Arial"/>
                <w:sz w:val="16"/>
                <w:szCs w:val="16"/>
                <w:lang w:val="es-CR" w:eastAsia="es-CR"/>
              </w:rPr>
            </w:pPr>
            <w:r w:rsidRPr="00527F8C">
              <w:rPr>
                <w:rFonts w:ascii="Arial Narrow" w:hAnsi="Arial Narrow" w:cs="Arial"/>
                <w:sz w:val="16"/>
                <w:szCs w:val="16"/>
                <w:lang w:val="es-CR" w:eastAsia="es-CR"/>
              </w:rPr>
              <w:t xml:space="preserve">Karla Daniela </w:t>
            </w:r>
            <w:r w:rsidR="00472583" w:rsidRPr="00527F8C">
              <w:rPr>
                <w:rFonts w:ascii="Arial Narrow" w:hAnsi="Arial Narrow" w:cs="Arial"/>
                <w:sz w:val="16"/>
                <w:szCs w:val="16"/>
                <w:lang w:val="es-CR" w:eastAsia="es-CR"/>
              </w:rPr>
              <w:t xml:space="preserve">Gómez </w:t>
            </w:r>
            <w:r w:rsidRPr="00527F8C">
              <w:rPr>
                <w:rFonts w:ascii="Arial Narrow" w:hAnsi="Arial Narrow" w:cs="Arial"/>
                <w:sz w:val="16"/>
                <w:szCs w:val="16"/>
                <w:lang w:val="es-CR" w:eastAsia="es-CR"/>
              </w:rPr>
              <w:t>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6EFF0E9"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6-0347-0928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DF9F84D"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6-172872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9B7A41F"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52026BC"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D7ABC50"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3.428.250,00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96FD83"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13886A20"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37.924,85</w:t>
            </w:r>
          </w:p>
        </w:tc>
        <w:tc>
          <w:tcPr>
            <w:tcW w:w="837" w:type="dxa"/>
            <w:tcBorders>
              <w:top w:val="single" w:sz="4" w:space="0" w:color="auto"/>
              <w:left w:val="nil"/>
              <w:bottom w:val="single" w:sz="4" w:space="0" w:color="auto"/>
              <w:right w:val="single" w:sz="4" w:space="0" w:color="auto"/>
            </w:tcBorders>
            <w:shd w:val="clear" w:color="auto" w:fill="auto"/>
            <w:vAlign w:val="center"/>
          </w:tcPr>
          <w:p w14:paraId="735C17CD"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379.248,53</w:t>
            </w:r>
          </w:p>
        </w:tc>
        <w:tc>
          <w:tcPr>
            <w:tcW w:w="992" w:type="dxa"/>
            <w:tcBorders>
              <w:top w:val="single" w:sz="4" w:space="0" w:color="auto"/>
              <w:left w:val="nil"/>
              <w:bottom w:val="single" w:sz="4" w:space="0" w:color="auto"/>
              <w:right w:val="single" w:sz="4" w:space="0" w:color="auto"/>
            </w:tcBorders>
            <w:shd w:val="clear" w:color="auto" w:fill="auto"/>
            <w:vAlign w:val="center"/>
          </w:tcPr>
          <w:p w14:paraId="2F0A0CEF" w14:textId="77777777" w:rsidR="00643763" w:rsidRPr="00527F8C" w:rsidRDefault="00643763" w:rsidP="002B5F67">
            <w:pPr>
              <w:ind w:left="-70"/>
              <w:jc w:val="right"/>
              <w:rPr>
                <w:rFonts w:ascii="Arial Narrow" w:hAnsi="Arial Narrow" w:cs="Arial"/>
                <w:sz w:val="16"/>
                <w:szCs w:val="16"/>
                <w:lang w:val="es-CR" w:eastAsia="es-CR"/>
              </w:rPr>
            </w:pPr>
            <w:r w:rsidRPr="00527F8C">
              <w:rPr>
                <w:rFonts w:ascii="Arial Narrow" w:hAnsi="Arial Narrow" w:cs="Arial"/>
                <w:sz w:val="16"/>
                <w:szCs w:val="16"/>
                <w:lang w:val="es-CR" w:eastAsia="es-CR"/>
              </w:rPr>
              <w:t>11.959.573,68</w:t>
            </w:r>
          </w:p>
        </w:tc>
      </w:tr>
      <w:tr w:rsidR="00643763" w:rsidRPr="00527F8C" w14:paraId="78DFA52E" w14:textId="77777777" w:rsidTr="002B5F6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F995E6A" w14:textId="77777777" w:rsidR="00643763" w:rsidRPr="00527F8C" w:rsidRDefault="00643763" w:rsidP="002B5F67">
            <w:pPr>
              <w:rPr>
                <w:rFonts w:ascii="Arial Narrow" w:hAnsi="Arial Narrow" w:cs="Arial"/>
                <w:sz w:val="16"/>
                <w:szCs w:val="16"/>
                <w:lang w:val="es-CR" w:eastAsia="es-CR"/>
              </w:rPr>
            </w:pPr>
            <w:r w:rsidRPr="00527F8C">
              <w:rPr>
                <w:rFonts w:ascii="Arial Narrow" w:hAnsi="Arial Narrow" w:cs="Arial"/>
                <w:sz w:val="16"/>
                <w:szCs w:val="16"/>
                <w:lang w:val="es-CR" w:eastAsia="es-CR"/>
              </w:rPr>
              <w:t>Dinia Iris Gutiérrez Castrillo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9C7FD9F"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6-0360-0113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8599301"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6-222238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F6969D3"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A0DA308"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83472DF"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3.810.000,00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27D6B7"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9.735.746,03</w:t>
            </w:r>
          </w:p>
        </w:tc>
        <w:tc>
          <w:tcPr>
            <w:tcW w:w="851" w:type="dxa"/>
            <w:tcBorders>
              <w:top w:val="single" w:sz="4" w:space="0" w:color="auto"/>
              <w:left w:val="nil"/>
              <w:bottom w:val="single" w:sz="4" w:space="0" w:color="auto"/>
              <w:right w:val="single" w:sz="4" w:space="0" w:color="auto"/>
            </w:tcBorders>
            <w:vAlign w:val="center"/>
          </w:tcPr>
          <w:p w14:paraId="0664EE25"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42.606.27</w:t>
            </w:r>
          </w:p>
        </w:tc>
        <w:tc>
          <w:tcPr>
            <w:tcW w:w="837" w:type="dxa"/>
            <w:tcBorders>
              <w:top w:val="single" w:sz="4" w:space="0" w:color="auto"/>
              <w:left w:val="nil"/>
              <w:bottom w:val="single" w:sz="4" w:space="0" w:color="auto"/>
              <w:right w:val="single" w:sz="4" w:space="0" w:color="auto"/>
            </w:tcBorders>
            <w:shd w:val="clear" w:color="auto" w:fill="auto"/>
            <w:vAlign w:val="center"/>
          </w:tcPr>
          <w:p w14:paraId="6910B5BD"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426.062,68</w:t>
            </w:r>
          </w:p>
        </w:tc>
        <w:tc>
          <w:tcPr>
            <w:tcW w:w="992" w:type="dxa"/>
            <w:tcBorders>
              <w:top w:val="single" w:sz="4" w:space="0" w:color="auto"/>
              <w:left w:val="nil"/>
              <w:bottom w:val="single" w:sz="4" w:space="0" w:color="auto"/>
              <w:right w:val="single" w:sz="4" w:space="0" w:color="auto"/>
            </w:tcBorders>
            <w:shd w:val="clear" w:color="auto" w:fill="auto"/>
            <w:vAlign w:val="center"/>
          </w:tcPr>
          <w:p w14:paraId="41190B9F" w14:textId="77777777" w:rsidR="00643763" w:rsidRPr="00527F8C" w:rsidRDefault="00643763" w:rsidP="002B5F67">
            <w:pPr>
              <w:ind w:left="-70"/>
              <w:jc w:val="right"/>
              <w:rPr>
                <w:rFonts w:ascii="Arial Narrow" w:hAnsi="Arial Narrow" w:cs="Arial"/>
                <w:sz w:val="16"/>
                <w:szCs w:val="16"/>
                <w:lang w:val="es-CR" w:eastAsia="es-CR"/>
              </w:rPr>
            </w:pPr>
            <w:r w:rsidRPr="00527F8C">
              <w:rPr>
                <w:rFonts w:ascii="Arial Narrow" w:hAnsi="Arial Narrow" w:cs="Arial"/>
                <w:sz w:val="16"/>
                <w:szCs w:val="16"/>
                <w:lang w:val="es-CR" w:eastAsia="es-CR"/>
              </w:rPr>
              <w:t>13.929.202,44</w:t>
            </w:r>
          </w:p>
        </w:tc>
      </w:tr>
      <w:tr w:rsidR="00643763" w:rsidRPr="00527F8C" w14:paraId="3A287D57" w14:textId="77777777" w:rsidTr="002B5F6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6D0CE6C" w14:textId="77777777" w:rsidR="00643763" w:rsidRPr="00527F8C" w:rsidRDefault="00643763" w:rsidP="002B5F67">
            <w:pPr>
              <w:rPr>
                <w:rFonts w:ascii="Arial Narrow" w:hAnsi="Arial Narrow" w:cs="Arial"/>
                <w:sz w:val="16"/>
                <w:szCs w:val="16"/>
                <w:lang w:val="es-CR" w:eastAsia="es-CR"/>
              </w:rPr>
            </w:pPr>
            <w:r w:rsidRPr="00527F8C">
              <w:rPr>
                <w:rFonts w:ascii="Arial Narrow" w:hAnsi="Arial Narrow" w:cs="Arial"/>
                <w:sz w:val="16"/>
                <w:szCs w:val="16"/>
                <w:lang w:val="es-CR" w:eastAsia="es-CR"/>
              </w:rPr>
              <w:t>Kenneth Antonio Pérez Quesada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38BD0B1"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1-1544-0890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5D1C668"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6-224289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BB54EC8"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59C480A"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7848B5E"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E33FA3"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8.189.073,56</w:t>
            </w:r>
          </w:p>
        </w:tc>
        <w:tc>
          <w:tcPr>
            <w:tcW w:w="851" w:type="dxa"/>
            <w:tcBorders>
              <w:top w:val="single" w:sz="4" w:space="0" w:color="auto"/>
              <w:left w:val="nil"/>
              <w:bottom w:val="single" w:sz="4" w:space="0" w:color="auto"/>
              <w:right w:val="single" w:sz="4" w:space="0" w:color="auto"/>
            </w:tcBorders>
            <w:vAlign w:val="center"/>
          </w:tcPr>
          <w:p w14:paraId="630D0350"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117.159,40</w:t>
            </w:r>
          </w:p>
        </w:tc>
        <w:tc>
          <w:tcPr>
            <w:tcW w:w="837" w:type="dxa"/>
            <w:tcBorders>
              <w:top w:val="single" w:sz="4" w:space="0" w:color="auto"/>
              <w:left w:val="nil"/>
              <w:bottom w:val="single" w:sz="4" w:space="0" w:color="auto"/>
              <w:right w:val="single" w:sz="4" w:space="0" w:color="auto"/>
            </w:tcBorders>
            <w:shd w:val="clear" w:color="auto" w:fill="auto"/>
            <w:vAlign w:val="center"/>
          </w:tcPr>
          <w:p w14:paraId="05450FA0"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390.531,33</w:t>
            </w:r>
          </w:p>
        </w:tc>
        <w:tc>
          <w:tcPr>
            <w:tcW w:w="992" w:type="dxa"/>
            <w:tcBorders>
              <w:top w:val="single" w:sz="4" w:space="0" w:color="auto"/>
              <w:left w:val="nil"/>
              <w:bottom w:val="single" w:sz="4" w:space="0" w:color="auto"/>
              <w:right w:val="single" w:sz="4" w:space="0" w:color="auto"/>
            </w:tcBorders>
            <w:shd w:val="clear" w:color="auto" w:fill="auto"/>
            <w:vAlign w:val="center"/>
          </w:tcPr>
          <w:p w14:paraId="45752565" w14:textId="77777777" w:rsidR="00643763" w:rsidRPr="00527F8C" w:rsidRDefault="00643763" w:rsidP="002B5F67">
            <w:pPr>
              <w:ind w:left="-70"/>
              <w:jc w:val="right"/>
              <w:rPr>
                <w:rFonts w:ascii="Arial Narrow" w:hAnsi="Arial Narrow" w:cs="Arial"/>
                <w:sz w:val="16"/>
                <w:szCs w:val="16"/>
                <w:lang w:val="es-CR" w:eastAsia="es-CR"/>
              </w:rPr>
            </w:pPr>
            <w:r w:rsidRPr="00527F8C">
              <w:rPr>
                <w:rFonts w:ascii="Arial Narrow" w:hAnsi="Arial Narrow" w:cs="Arial"/>
                <w:sz w:val="16"/>
                <w:szCs w:val="16"/>
                <w:lang w:val="es-CR" w:eastAsia="es-CR"/>
              </w:rPr>
              <w:t>12.462.445,49</w:t>
            </w:r>
          </w:p>
        </w:tc>
      </w:tr>
      <w:tr w:rsidR="00643763" w:rsidRPr="00527F8C" w14:paraId="3D3FD676" w14:textId="77777777" w:rsidTr="002B5F6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E5D50CA" w14:textId="27F1C8FC" w:rsidR="00643763" w:rsidRPr="00527F8C" w:rsidRDefault="00643763" w:rsidP="002B5F67">
            <w:pPr>
              <w:rPr>
                <w:rFonts w:ascii="Arial Narrow" w:hAnsi="Arial Narrow" w:cs="Arial"/>
                <w:sz w:val="16"/>
                <w:szCs w:val="16"/>
                <w:lang w:val="es-CR" w:eastAsia="es-CR"/>
              </w:rPr>
            </w:pPr>
            <w:r w:rsidRPr="00527F8C">
              <w:rPr>
                <w:rFonts w:ascii="Arial Narrow" w:hAnsi="Arial Narrow" w:cs="Arial"/>
                <w:sz w:val="16"/>
                <w:szCs w:val="16"/>
                <w:lang w:val="es-CR" w:eastAsia="es-CR"/>
              </w:rPr>
              <w:t>Marjorie de la Trinidad Z</w:t>
            </w:r>
            <w:r w:rsidR="00472583" w:rsidRPr="00527F8C">
              <w:rPr>
                <w:rFonts w:ascii="Arial Narrow" w:hAnsi="Arial Narrow" w:cs="Arial"/>
                <w:sz w:val="16"/>
                <w:szCs w:val="16"/>
                <w:lang w:val="es-CR" w:eastAsia="es-CR"/>
              </w:rPr>
              <w:t>ú</w:t>
            </w:r>
            <w:r w:rsidRPr="00527F8C">
              <w:rPr>
                <w:rFonts w:ascii="Arial Narrow" w:hAnsi="Arial Narrow" w:cs="Arial"/>
                <w:sz w:val="16"/>
                <w:szCs w:val="16"/>
                <w:lang w:val="es-CR" w:eastAsia="es-CR"/>
              </w:rPr>
              <w:t>ñiga Ureña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CF13B96"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1-0654-0424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D87BA0A"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6-203844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AF8F597"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Parrita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BF26153"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C8C5ADB"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3.486.000,00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867C1E"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8.189.984,82</w:t>
            </w:r>
          </w:p>
        </w:tc>
        <w:tc>
          <w:tcPr>
            <w:tcW w:w="851" w:type="dxa"/>
            <w:tcBorders>
              <w:top w:val="single" w:sz="4" w:space="0" w:color="auto"/>
              <w:left w:val="nil"/>
              <w:bottom w:val="single" w:sz="4" w:space="0" w:color="auto"/>
              <w:right w:val="single" w:sz="4" w:space="0" w:color="auto"/>
            </w:tcBorders>
            <w:vAlign w:val="center"/>
          </w:tcPr>
          <w:p w14:paraId="45546EC7"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38.039,02</w:t>
            </w:r>
          </w:p>
        </w:tc>
        <w:tc>
          <w:tcPr>
            <w:tcW w:w="837" w:type="dxa"/>
            <w:tcBorders>
              <w:top w:val="single" w:sz="4" w:space="0" w:color="auto"/>
              <w:left w:val="nil"/>
              <w:bottom w:val="single" w:sz="4" w:space="0" w:color="auto"/>
              <w:right w:val="single" w:sz="4" w:space="0" w:color="auto"/>
            </w:tcBorders>
            <w:shd w:val="clear" w:color="auto" w:fill="auto"/>
            <w:vAlign w:val="center"/>
          </w:tcPr>
          <w:p w14:paraId="532AA700"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380.390,15</w:t>
            </w:r>
          </w:p>
        </w:tc>
        <w:tc>
          <w:tcPr>
            <w:tcW w:w="992" w:type="dxa"/>
            <w:tcBorders>
              <w:top w:val="single" w:sz="4" w:space="0" w:color="auto"/>
              <w:left w:val="nil"/>
              <w:bottom w:val="single" w:sz="4" w:space="0" w:color="auto"/>
              <w:right w:val="single" w:sz="4" w:space="0" w:color="auto"/>
            </w:tcBorders>
            <w:shd w:val="clear" w:color="auto" w:fill="auto"/>
            <w:vAlign w:val="center"/>
          </w:tcPr>
          <w:p w14:paraId="26559B9E" w14:textId="77777777" w:rsidR="00643763" w:rsidRPr="00527F8C" w:rsidRDefault="00643763" w:rsidP="002B5F67">
            <w:pPr>
              <w:ind w:left="-70"/>
              <w:jc w:val="right"/>
              <w:rPr>
                <w:rFonts w:ascii="Arial Narrow" w:hAnsi="Arial Narrow" w:cs="Arial"/>
                <w:sz w:val="16"/>
                <w:szCs w:val="16"/>
                <w:lang w:val="es-CR" w:eastAsia="es-CR"/>
              </w:rPr>
            </w:pPr>
            <w:r w:rsidRPr="00527F8C">
              <w:rPr>
                <w:rFonts w:ascii="Arial Narrow" w:hAnsi="Arial Narrow" w:cs="Arial"/>
                <w:sz w:val="16"/>
                <w:szCs w:val="16"/>
                <w:lang w:val="es-CR" w:eastAsia="es-CR"/>
              </w:rPr>
              <w:t>12.018.335,96</w:t>
            </w:r>
          </w:p>
        </w:tc>
      </w:tr>
      <w:tr w:rsidR="00643763" w:rsidRPr="00527F8C" w14:paraId="671C7B66" w14:textId="77777777" w:rsidTr="002B5F6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5135371" w14:textId="12F4D38A" w:rsidR="00643763" w:rsidRPr="00527F8C" w:rsidRDefault="00643763" w:rsidP="002B5F67">
            <w:pPr>
              <w:rPr>
                <w:rFonts w:ascii="Arial Narrow" w:hAnsi="Arial Narrow" w:cs="Arial"/>
                <w:sz w:val="16"/>
                <w:szCs w:val="16"/>
                <w:lang w:val="es-CR" w:eastAsia="es-CR"/>
              </w:rPr>
            </w:pPr>
            <w:r w:rsidRPr="00527F8C">
              <w:rPr>
                <w:rFonts w:ascii="Arial Narrow" w:hAnsi="Arial Narrow" w:cs="Arial"/>
                <w:sz w:val="16"/>
                <w:szCs w:val="16"/>
                <w:lang w:val="es-CR" w:eastAsia="es-CR"/>
              </w:rPr>
              <w:t>Amelia Pérez Ram</w:t>
            </w:r>
            <w:r w:rsidR="00472583" w:rsidRPr="00527F8C">
              <w:rPr>
                <w:rFonts w:ascii="Arial Narrow" w:hAnsi="Arial Narrow" w:cs="Arial"/>
                <w:sz w:val="16"/>
                <w:szCs w:val="16"/>
                <w:lang w:val="es-CR" w:eastAsia="es-CR"/>
              </w:rPr>
              <w:t>í</w:t>
            </w:r>
            <w:r w:rsidRPr="00527F8C">
              <w:rPr>
                <w:rFonts w:ascii="Arial Narrow" w:hAnsi="Arial Narrow" w:cs="Arial"/>
                <w:sz w:val="16"/>
                <w:szCs w:val="16"/>
                <w:lang w:val="es-CR" w:eastAsia="es-CR"/>
              </w:rPr>
              <w:t>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1750970"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6-0381-0434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1F80366"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6-177907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2A7479C"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672E032"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00FC4AB"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5.175.000,00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F8B12E"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8.189.102,73</w:t>
            </w:r>
          </w:p>
        </w:tc>
        <w:tc>
          <w:tcPr>
            <w:tcW w:w="851" w:type="dxa"/>
            <w:tcBorders>
              <w:top w:val="single" w:sz="4" w:space="0" w:color="auto"/>
              <w:left w:val="nil"/>
              <w:bottom w:val="single" w:sz="4" w:space="0" w:color="auto"/>
              <w:right w:val="single" w:sz="4" w:space="0" w:color="auto"/>
            </w:tcBorders>
            <w:vAlign w:val="center"/>
          </w:tcPr>
          <w:p w14:paraId="7AB2227A"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124.130,31</w:t>
            </w:r>
          </w:p>
        </w:tc>
        <w:tc>
          <w:tcPr>
            <w:tcW w:w="837" w:type="dxa"/>
            <w:tcBorders>
              <w:top w:val="single" w:sz="4" w:space="0" w:color="auto"/>
              <w:left w:val="nil"/>
              <w:bottom w:val="single" w:sz="4" w:space="0" w:color="auto"/>
              <w:right w:val="single" w:sz="4" w:space="0" w:color="auto"/>
            </w:tcBorders>
            <w:shd w:val="clear" w:color="auto" w:fill="auto"/>
            <w:vAlign w:val="center"/>
          </w:tcPr>
          <w:p w14:paraId="1EE18A53"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413.767,71</w:t>
            </w:r>
          </w:p>
        </w:tc>
        <w:tc>
          <w:tcPr>
            <w:tcW w:w="992" w:type="dxa"/>
            <w:tcBorders>
              <w:top w:val="single" w:sz="4" w:space="0" w:color="auto"/>
              <w:left w:val="nil"/>
              <w:bottom w:val="single" w:sz="4" w:space="0" w:color="auto"/>
              <w:right w:val="single" w:sz="4" w:space="0" w:color="auto"/>
            </w:tcBorders>
            <w:shd w:val="clear" w:color="auto" w:fill="auto"/>
            <w:vAlign w:val="center"/>
          </w:tcPr>
          <w:p w14:paraId="4D844A20" w14:textId="77777777" w:rsidR="00643763" w:rsidRPr="00527F8C" w:rsidRDefault="00643763" w:rsidP="002B5F67">
            <w:pPr>
              <w:ind w:left="-70"/>
              <w:jc w:val="right"/>
              <w:rPr>
                <w:rFonts w:ascii="Arial Narrow" w:hAnsi="Arial Narrow" w:cs="Arial"/>
                <w:sz w:val="16"/>
                <w:szCs w:val="16"/>
                <w:lang w:val="es-CR" w:eastAsia="es-CR"/>
              </w:rPr>
            </w:pPr>
            <w:r w:rsidRPr="00527F8C">
              <w:rPr>
                <w:rFonts w:ascii="Arial Narrow" w:hAnsi="Arial Narrow" w:cs="Arial"/>
                <w:sz w:val="16"/>
                <w:szCs w:val="16"/>
                <w:lang w:val="es-CR" w:eastAsia="es-CR"/>
              </w:rPr>
              <w:t>13.653.740,13</w:t>
            </w:r>
          </w:p>
        </w:tc>
      </w:tr>
      <w:tr w:rsidR="00643763" w:rsidRPr="00527F8C" w14:paraId="38026B1E" w14:textId="77777777" w:rsidTr="002B5F6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AB6E6B9" w14:textId="77777777" w:rsidR="00643763" w:rsidRPr="00527F8C" w:rsidRDefault="00643763" w:rsidP="002B5F67">
            <w:pPr>
              <w:rPr>
                <w:rFonts w:ascii="Arial Narrow" w:hAnsi="Arial Narrow" w:cs="Arial"/>
                <w:sz w:val="16"/>
                <w:szCs w:val="16"/>
                <w:lang w:val="es-CR" w:eastAsia="es-CR"/>
              </w:rPr>
            </w:pPr>
            <w:r w:rsidRPr="00527F8C">
              <w:rPr>
                <w:rFonts w:ascii="Arial Narrow" w:hAnsi="Arial Narrow" w:cs="Arial"/>
                <w:sz w:val="16"/>
                <w:szCs w:val="16"/>
                <w:lang w:val="es-CR" w:eastAsia="es-CR"/>
              </w:rPr>
              <w:t>Sandra Virginia Vargas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5BE2BE9"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3-0421-0836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BA76847"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6-221072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0585570"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7D2AE3D"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8731A13"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BC226B"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8.189.278,30</w:t>
            </w:r>
          </w:p>
        </w:tc>
        <w:tc>
          <w:tcPr>
            <w:tcW w:w="851" w:type="dxa"/>
            <w:tcBorders>
              <w:top w:val="single" w:sz="4" w:space="0" w:color="auto"/>
              <w:left w:val="nil"/>
              <w:bottom w:val="single" w:sz="4" w:space="0" w:color="auto"/>
              <w:right w:val="single" w:sz="4" w:space="0" w:color="auto"/>
            </w:tcBorders>
            <w:vAlign w:val="center"/>
          </w:tcPr>
          <w:p w14:paraId="768142B4"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41.031,16</w:t>
            </w:r>
          </w:p>
        </w:tc>
        <w:tc>
          <w:tcPr>
            <w:tcW w:w="837" w:type="dxa"/>
            <w:tcBorders>
              <w:top w:val="single" w:sz="4" w:space="0" w:color="auto"/>
              <w:left w:val="nil"/>
              <w:bottom w:val="single" w:sz="4" w:space="0" w:color="auto"/>
              <w:right w:val="single" w:sz="4" w:space="0" w:color="auto"/>
            </w:tcBorders>
            <w:shd w:val="clear" w:color="auto" w:fill="auto"/>
            <w:vAlign w:val="center"/>
          </w:tcPr>
          <w:p w14:paraId="57E8D971"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410.311,55</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AAD2E" w14:textId="77777777" w:rsidR="00643763" w:rsidRPr="00527F8C" w:rsidRDefault="00643763" w:rsidP="002B5F67">
            <w:pPr>
              <w:ind w:left="-70"/>
              <w:jc w:val="right"/>
              <w:rPr>
                <w:rFonts w:ascii="Arial Narrow" w:hAnsi="Arial Narrow" w:cs="Arial"/>
                <w:sz w:val="16"/>
                <w:szCs w:val="16"/>
                <w:lang w:val="es-CR" w:eastAsia="es-CR"/>
              </w:rPr>
            </w:pPr>
            <w:r w:rsidRPr="00527F8C">
              <w:rPr>
                <w:rFonts w:ascii="Arial Narrow" w:hAnsi="Arial Narrow" w:cs="Arial"/>
                <w:sz w:val="16"/>
                <w:szCs w:val="16"/>
                <w:lang w:val="es-CR" w:eastAsia="es-CR"/>
              </w:rPr>
              <w:t>13.558.558,70</w:t>
            </w:r>
          </w:p>
        </w:tc>
      </w:tr>
      <w:tr w:rsidR="00643763" w:rsidRPr="00AC7939" w14:paraId="58D4077F" w14:textId="77777777" w:rsidTr="002B5F6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FD43A96" w14:textId="77777777" w:rsidR="00643763" w:rsidRPr="00527F8C" w:rsidRDefault="00643763" w:rsidP="002B5F67">
            <w:pPr>
              <w:rPr>
                <w:rFonts w:ascii="Arial Narrow" w:hAnsi="Arial Narrow" w:cs="Arial"/>
                <w:sz w:val="16"/>
                <w:szCs w:val="16"/>
                <w:lang w:val="es-CR" w:eastAsia="es-CR"/>
              </w:rPr>
            </w:pPr>
            <w:r w:rsidRPr="00527F8C">
              <w:rPr>
                <w:rFonts w:ascii="Arial Narrow" w:hAnsi="Arial Narrow" w:cs="Arial"/>
                <w:sz w:val="16"/>
                <w:szCs w:val="16"/>
                <w:lang w:val="es-CR" w:eastAsia="es-CR"/>
              </w:rPr>
              <w:t>Ivannia Melissa Badilla Benavides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BD85A6C"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1-1530-0430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611911D"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1-688410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AF8E1FE" w14:textId="734F0CD9"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02D305"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C66497F"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4.662.000,00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1E6F71"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8.188.410,40</w:t>
            </w:r>
          </w:p>
        </w:tc>
        <w:tc>
          <w:tcPr>
            <w:tcW w:w="851" w:type="dxa"/>
            <w:tcBorders>
              <w:top w:val="single" w:sz="4" w:space="0" w:color="auto"/>
              <w:left w:val="nil"/>
              <w:bottom w:val="single" w:sz="4" w:space="0" w:color="auto"/>
              <w:right w:val="single" w:sz="4" w:space="0" w:color="auto"/>
            </w:tcBorders>
            <w:vAlign w:val="center"/>
          </w:tcPr>
          <w:p w14:paraId="19A627E2"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40.360,56</w:t>
            </w:r>
          </w:p>
        </w:tc>
        <w:tc>
          <w:tcPr>
            <w:tcW w:w="837" w:type="dxa"/>
            <w:tcBorders>
              <w:top w:val="single" w:sz="4" w:space="0" w:color="auto"/>
              <w:left w:val="nil"/>
              <w:bottom w:val="single" w:sz="4" w:space="0" w:color="auto"/>
              <w:right w:val="single" w:sz="4" w:space="0" w:color="auto"/>
            </w:tcBorders>
            <w:shd w:val="clear" w:color="auto" w:fill="auto"/>
            <w:vAlign w:val="center"/>
          </w:tcPr>
          <w:p w14:paraId="1654B6D0"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403.605,56</w:t>
            </w:r>
          </w:p>
        </w:tc>
        <w:tc>
          <w:tcPr>
            <w:tcW w:w="992" w:type="dxa"/>
            <w:tcBorders>
              <w:top w:val="single" w:sz="4" w:space="0" w:color="auto"/>
              <w:left w:val="nil"/>
              <w:bottom w:val="single" w:sz="4" w:space="0" w:color="auto"/>
              <w:right w:val="single" w:sz="4" w:space="0" w:color="auto"/>
            </w:tcBorders>
            <w:shd w:val="clear" w:color="auto" w:fill="auto"/>
            <w:vAlign w:val="center"/>
          </w:tcPr>
          <w:p w14:paraId="4AF5F565" w14:textId="77777777" w:rsidR="00643763" w:rsidRPr="00AC7939" w:rsidRDefault="00643763" w:rsidP="002B5F67">
            <w:pPr>
              <w:ind w:left="-70"/>
              <w:jc w:val="right"/>
              <w:rPr>
                <w:rFonts w:ascii="Arial Narrow" w:hAnsi="Arial Narrow" w:cs="Arial"/>
                <w:sz w:val="16"/>
                <w:szCs w:val="16"/>
                <w:lang w:val="es-CR" w:eastAsia="es-CR"/>
              </w:rPr>
            </w:pPr>
            <w:r w:rsidRPr="00527F8C">
              <w:rPr>
                <w:rFonts w:ascii="Arial Narrow" w:hAnsi="Arial Narrow" w:cs="Arial"/>
                <w:sz w:val="16"/>
                <w:szCs w:val="16"/>
                <w:lang w:val="es-CR" w:eastAsia="es-CR"/>
              </w:rPr>
              <w:t>13.213.655,40</w:t>
            </w:r>
          </w:p>
        </w:tc>
      </w:tr>
      <w:tr w:rsidR="00643763" w:rsidRPr="00AC7939" w14:paraId="3181081D" w14:textId="77777777" w:rsidTr="002B5F6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06AE0" w14:textId="77777777" w:rsidR="00643763" w:rsidRPr="00AC7939" w:rsidRDefault="00643763" w:rsidP="002B5F67">
            <w:pPr>
              <w:ind w:left="87"/>
              <w:rPr>
                <w:rFonts w:cs="Arial"/>
                <w:b/>
                <w:bCs/>
                <w:iCs/>
                <w:sz w:val="20"/>
                <w:szCs w:val="20"/>
                <w:lang w:val="es-CR" w:eastAsia="es-CR"/>
              </w:rPr>
            </w:pPr>
            <w:r w:rsidRPr="00AC7939">
              <w:rPr>
                <w:rFonts w:cs="Arial"/>
                <w:b/>
                <w:bCs/>
                <w:iCs/>
                <w:sz w:val="20"/>
                <w:szCs w:val="20"/>
                <w:lang w:val="es-CR" w:eastAsia="es-CR"/>
              </w:rPr>
              <w:t xml:space="preserve">Entidad Autorizada:   </w:t>
            </w:r>
            <w:r>
              <w:rPr>
                <w:rFonts w:cs="Arial"/>
                <w:b/>
                <w:bCs/>
                <w:iCs/>
                <w:sz w:val="20"/>
                <w:szCs w:val="20"/>
                <w:lang w:val="es-CR" w:eastAsia="es-CR"/>
              </w:rPr>
              <w:t>Banco de Costa Rica</w:t>
            </w:r>
            <w:r w:rsidRPr="00AC7939">
              <w:rPr>
                <w:rFonts w:cs="Arial"/>
                <w:b/>
                <w:bCs/>
                <w:sz w:val="20"/>
                <w:szCs w:val="20"/>
              </w:rPr>
              <w:t xml:space="preserve"> </w:t>
            </w:r>
          </w:p>
        </w:tc>
      </w:tr>
      <w:tr w:rsidR="00643763" w:rsidRPr="00AC7939" w14:paraId="413877F6" w14:textId="77777777" w:rsidTr="002B5F67">
        <w:trPr>
          <w:trHeight w:val="20"/>
        </w:trPr>
        <w:tc>
          <w:tcPr>
            <w:tcW w:w="1575" w:type="dxa"/>
            <w:tcBorders>
              <w:top w:val="single" w:sz="4" w:space="0" w:color="auto"/>
              <w:left w:val="single" w:sz="4" w:space="0" w:color="auto"/>
              <w:bottom w:val="nil"/>
              <w:right w:val="single" w:sz="4" w:space="0" w:color="auto"/>
            </w:tcBorders>
            <w:vAlign w:val="center"/>
          </w:tcPr>
          <w:p w14:paraId="3E211A3A"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6F7E6CF"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5E4E78"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FF51F12"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9B5C856"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Propó-sito</w:t>
            </w:r>
          </w:p>
          <w:p w14:paraId="6DD35A10"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31B4F"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AB9D83"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9C66F14" w14:textId="77777777" w:rsidR="00643763" w:rsidRPr="00AC7939" w:rsidRDefault="00643763" w:rsidP="002B5F67">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CA0067E"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25DA67" w14:textId="77777777" w:rsidR="00643763" w:rsidRPr="00AC7939" w:rsidRDefault="00643763" w:rsidP="002B5F67">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643763" w:rsidRPr="00AC7939" w14:paraId="435029E7" w14:textId="77777777" w:rsidTr="002B5F6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5EEA57" w14:textId="77777777" w:rsidR="00643763" w:rsidRPr="00527F8C" w:rsidRDefault="00643763" w:rsidP="002B5F67">
            <w:pPr>
              <w:rPr>
                <w:rFonts w:ascii="Arial Narrow" w:hAnsi="Arial Narrow" w:cs="Arial"/>
                <w:sz w:val="16"/>
                <w:szCs w:val="16"/>
                <w:lang w:val="es-CR" w:eastAsia="es-CR"/>
              </w:rPr>
            </w:pPr>
            <w:r w:rsidRPr="00527F8C">
              <w:rPr>
                <w:rFonts w:ascii="Arial Narrow" w:hAnsi="Arial Narrow" w:cs="Arial"/>
                <w:sz w:val="16"/>
                <w:szCs w:val="16"/>
                <w:lang w:val="es-CR" w:eastAsia="es-CR"/>
              </w:rPr>
              <w:t>Marbelly González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50DA82" w14:textId="77A78DF1"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155816</w:t>
            </w:r>
            <w:r w:rsidR="00472583" w:rsidRPr="00527F8C">
              <w:rPr>
                <w:rFonts w:ascii="Arial Narrow" w:hAnsi="Arial Narrow" w:cs="Arial"/>
                <w:sz w:val="16"/>
                <w:szCs w:val="16"/>
                <w:lang w:val="es-CR" w:eastAsia="es-CR"/>
              </w:rPr>
              <w:t>-</w:t>
            </w:r>
          </w:p>
          <w:p w14:paraId="5ADB6AF7"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968210</w:t>
            </w:r>
          </w:p>
        </w:tc>
        <w:tc>
          <w:tcPr>
            <w:tcW w:w="709" w:type="dxa"/>
            <w:tcBorders>
              <w:top w:val="single" w:sz="4" w:space="0" w:color="auto"/>
              <w:left w:val="nil"/>
              <w:bottom w:val="single" w:sz="4" w:space="0" w:color="auto"/>
              <w:right w:val="single" w:sz="4" w:space="0" w:color="auto"/>
            </w:tcBorders>
            <w:shd w:val="clear" w:color="auto" w:fill="auto"/>
            <w:vAlign w:val="center"/>
          </w:tcPr>
          <w:p w14:paraId="2EA37959"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2-357405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0730939"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35AAE5"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9EF33"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8A79D4"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5708F0F" w14:textId="77777777" w:rsidR="00643763" w:rsidRPr="00527F8C" w:rsidRDefault="00643763" w:rsidP="002B5F67">
            <w:pPr>
              <w:ind w:left="-70"/>
              <w:jc w:val="center"/>
              <w:rPr>
                <w:rFonts w:ascii="Arial Narrow" w:hAnsi="Arial Narrow" w:cs="Arial"/>
                <w:sz w:val="16"/>
                <w:szCs w:val="16"/>
                <w:lang w:val="es-CR" w:eastAsia="es-CR"/>
              </w:rPr>
            </w:pPr>
            <w:r w:rsidRPr="00527F8C">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14:paraId="5A2D1282" w14:textId="77777777" w:rsidR="00643763" w:rsidRPr="00527F8C" w:rsidRDefault="00643763" w:rsidP="002B5F67">
            <w:pPr>
              <w:jc w:val="center"/>
              <w:rPr>
                <w:rFonts w:ascii="Arial Narrow" w:hAnsi="Arial Narrow" w:cs="Arial"/>
                <w:sz w:val="16"/>
                <w:szCs w:val="16"/>
                <w:lang w:val="es-CR" w:eastAsia="es-CR"/>
              </w:rPr>
            </w:pPr>
            <w:r w:rsidRPr="00527F8C">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0E2BD9D3" w14:textId="77777777" w:rsidR="00643763" w:rsidRPr="00AC7939" w:rsidRDefault="00643763" w:rsidP="002B5F67">
            <w:pPr>
              <w:ind w:left="-70"/>
              <w:jc w:val="right"/>
              <w:rPr>
                <w:rFonts w:ascii="Arial Narrow" w:hAnsi="Arial Narrow" w:cs="Arial"/>
                <w:sz w:val="16"/>
                <w:szCs w:val="16"/>
                <w:lang w:val="es-CR" w:eastAsia="es-CR"/>
              </w:rPr>
            </w:pPr>
            <w:r w:rsidRPr="00527F8C">
              <w:rPr>
                <w:rFonts w:ascii="Arial Narrow" w:hAnsi="Arial Narrow" w:cs="Arial"/>
                <w:sz w:val="16"/>
                <w:szCs w:val="16"/>
                <w:lang w:val="es-CR" w:eastAsia="es-CR"/>
              </w:rPr>
              <w:t>12.311.363,52</w:t>
            </w:r>
          </w:p>
        </w:tc>
      </w:tr>
      <w:tr w:rsidR="00643763" w:rsidRPr="00F67547" w14:paraId="0B8A5EE7" w14:textId="77777777" w:rsidTr="002B5F67">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56449DF" w14:textId="77777777" w:rsidR="00643763" w:rsidRPr="00F67547" w:rsidRDefault="00643763" w:rsidP="002B5F67">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372F0BE" w14:textId="77777777" w:rsidR="00643763" w:rsidRPr="00F67547" w:rsidRDefault="00643763" w:rsidP="002B5F67">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643763" w:rsidRPr="00F67547" w14:paraId="4F2F1097" w14:textId="77777777" w:rsidTr="002B5F67">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56676808" w14:textId="77777777" w:rsidR="00643763" w:rsidRPr="00F67547" w:rsidRDefault="00643763" w:rsidP="002B5F67">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80EE9E0" w14:textId="77777777" w:rsidR="00643763" w:rsidRPr="00F67547" w:rsidRDefault="00643763" w:rsidP="002B5F67">
            <w:pPr>
              <w:jc w:val="both"/>
              <w:rPr>
                <w:rFonts w:ascii="Arial Narrow" w:hAnsi="Arial Narrow" w:cs="Arial"/>
                <w:sz w:val="16"/>
                <w:szCs w:val="16"/>
                <w:lang w:val="es-CR"/>
              </w:rPr>
            </w:pPr>
            <w:r>
              <w:rPr>
                <w:rFonts w:ascii="Arial Narrow" w:hAnsi="Arial Narrow" w:cs="Arial"/>
                <w:sz w:val="16"/>
                <w:szCs w:val="16"/>
                <w:lang w:val="es-CR"/>
              </w:rPr>
              <w:t>CSP: Construcción de Segunda Planta en Vivienda Existente</w:t>
            </w:r>
          </w:p>
        </w:tc>
      </w:tr>
    </w:tbl>
    <w:p w14:paraId="5B9C3F01" w14:textId="77777777" w:rsidR="00643763" w:rsidRDefault="00643763" w:rsidP="00643763">
      <w:pPr>
        <w:spacing w:line="360" w:lineRule="auto"/>
        <w:jc w:val="both"/>
        <w:rPr>
          <w:rFonts w:cs="Arial"/>
          <w:sz w:val="22"/>
          <w:szCs w:val="22"/>
        </w:rPr>
      </w:pPr>
    </w:p>
    <w:p w14:paraId="1429F484" w14:textId="77777777" w:rsidR="00643763" w:rsidRPr="00FD161B" w:rsidRDefault="00643763" w:rsidP="00643763">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89615B1" w14:textId="77777777" w:rsidR="00643763" w:rsidRPr="00FD161B" w:rsidRDefault="00643763" w:rsidP="00643763">
      <w:pPr>
        <w:spacing w:line="360" w:lineRule="auto"/>
        <w:jc w:val="both"/>
        <w:rPr>
          <w:rFonts w:cs="Arial"/>
          <w:bCs/>
          <w:sz w:val="22"/>
          <w:szCs w:val="22"/>
        </w:rPr>
      </w:pPr>
    </w:p>
    <w:p w14:paraId="20CAE173" w14:textId="77777777" w:rsidR="00643763" w:rsidRPr="00FD161B" w:rsidRDefault="00643763" w:rsidP="00643763">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237AA75" w14:textId="77777777" w:rsidR="00643763" w:rsidRPr="00FD161B" w:rsidRDefault="00643763" w:rsidP="00643763">
      <w:pPr>
        <w:spacing w:line="360" w:lineRule="auto"/>
        <w:jc w:val="both"/>
        <w:rPr>
          <w:rFonts w:cs="Arial"/>
          <w:bCs/>
          <w:sz w:val="22"/>
          <w:szCs w:val="22"/>
        </w:rPr>
      </w:pPr>
    </w:p>
    <w:p w14:paraId="4C930E63" w14:textId="77777777" w:rsidR="00643763" w:rsidRPr="00FD161B" w:rsidRDefault="00643763" w:rsidP="00643763">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09BDB89" w14:textId="77777777" w:rsidR="00643763" w:rsidRPr="00FD161B" w:rsidRDefault="00643763" w:rsidP="00643763">
      <w:pPr>
        <w:spacing w:line="360" w:lineRule="auto"/>
        <w:jc w:val="both"/>
        <w:rPr>
          <w:rFonts w:cs="Arial"/>
          <w:bCs/>
          <w:sz w:val="22"/>
          <w:szCs w:val="22"/>
        </w:rPr>
      </w:pPr>
    </w:p>
    <w:p w14:paraId="3641DC01" w14:textId="77777777" w:rsidR="00643763" w:rsidRDefault="00643763" w:rsidP="00643763">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A0D099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134CE20" w14:textId="77777777" w:rsidR="00C27EF8" w:rsidRPr="00D14EAF" w:rsidRDefault="00C27EF8" w:rsidP="00C27EF8">
      <w:pPr>
        <w:spacing w:line="360" w:lineRule="auto"/>
        <w:jc w:val="both"/>
        <w:rPr>
          <w:rFonts w:cs="Arial"/>
          <w:b/>
          <w:sz w:val="22"/>
        </w:rPr>
      </w:pPr>
      <w:r w:rsidRPr="00D14EAF">
        <w:rPr>
          <w:rFonts w:cs="Arial"/>
          <w:b/>
          <w:sz w:val="22"/>
        </w:rPr>
        <w:t>************</w:t>
      </w:r>
    </w:p>
    <w:p w14:paraId="21D48249" w14:textId="77777777" w:rsidR="00C27EF8" w:rsidRDefault="00C27EF8" w:rsidP="00C27EF8">
      <w:pPr>
        <w:spacing w:line="360" w:lineRule="auto"/>
        <w:jc w:val="both"/>
        <w:rPr>
          <w:rFonts w:cs="Arial"/>
          <w:sz w:val="22"/>
          <w:lang w:val="es-ES_tradnl"/>
        </w:rPr>
      </w:pPr>
    </w:p>
    <w:p w14:paraId="7096EA22"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7579EC91" w14:textId="77777777" w:rsidR="00D00D4A" w:rsidRPr="00451995" w:rsidRDefault="00D00D4A" w:rsidP="00D00D4A">
      <w:pPr>
        <w:tabs>
          <w:tab w:val="left" w:pos="9360"/>
        </w:tabs>
        <w:spacing w:line="360" w:lineRule="auto"/>
        <w:jc w:val="both"/>
        <w:rPr>
          <w:rFonts w:cs="Arial"/>
          <w:b/>
          <w:bCs/>
          <w:color w:val="000000"/>
          <w:sz w:val="22"/>
          <w:szCs w:val="22"/>
        </w:rPr>
      </w:pPr>
      <w:r w:rsidRPr="00451995">
        <w:rPr>
          <w:rFonts w:cs="Arial"/>
          <w:b/>
          <w:bCs/>
          <w:color w:val="000000"/>
          <w:sz w:val="22"/>
          <w:szCs w:val="22"/>
        </w:rPr>
        <w:t>Considerando:</w:t>
      </w:r>
    </w:p>
    <w:p w14:paraId="61756EA2" w14:textId="6536F9F6" w:rsidR="00D00D4A" w:rsidRPr="00451995" w:rsidRDefault="00D00D4A" w:rsidP="00D00D4A">
      <w:pPr>
        <w:tabs>
          <w:tab w:val="left" w:pos="9360"/>
        </w:tabs>
        <w:spacing w:line="360" w:lineRule="auto"/>
        <w:jc w:val="both"/>
        <w:rPr>
          <w:rFonts w:cs="Arial"/>
          <w:bCs/>
          <w:color w:val="000000"/>
          <w:sz w:val="22"/>
          <w:szCs w:val="22"/>
        </w:rPr>
      </w:pPr>
      <w:r w:rsidRPr="00451995">
        <w:rPr>
          <w:rFonts w:cs="Arial"/>
          <w:b/>
          <w:bCs/>
          <w:color w:val="000000"/>
          <w:sz w:val="22"/>
          <w:szCs w:val="22"/>
        </w:rPr>
        <w:t>Primero:</w:t>
      </w:r>
      <w:r w:rsidRPr="00451995">
        <w:rPr>
          <w:rFonts w:cs="Arial"/>
          <w:bCs/>
          <w:color w:val="000000"/>
          <w:sz w:val="22"/>
          <w:szCs w:val="22"/>
        </w:rPr>
        <w:t xml:space="preserve"> Que la Fundación para la Vivienda Rural Costa Rica – Canadá ha presentado solicitud para tramitar, al amparo del artículo 59 de la Ley del Sistema Financiero Nacional para la Vivienda (LSFNV)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Pr>
          <w:color w:val="000000"/>
          <w:sz w:val="22"/>
          <w:szCs w:val="22"/>
        </w:rPr>
        <w:t>,</w:t>
      </w:r>
      <w:r w:rsidRPr="00451995">
        <w:rPr>
          <w:rFonts w:cs="Arial"/>
          <w:bCs/>
          <w:color w:val="000000"/>
          <w:sz w:val="22"/>
          <w:szCs w:val="22"/>
        </w:rPr>
        <w:t xml:space="preserv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a favor de la familia que encabeza </w:t>
      </w:r>
      <w:r>
        <w:rPr>
          <w:rFonts w:cs="Arial"/>
          <w:bCs/>
          <w:color w:val="000000"/>
          <w:sz w:val="22"/>
          <w:szCs w:val="22"/>
        </w:rPr>
        <w:t>la</w:t>
      </w:r>
      <w:r w:rsidRPr="00451995">
        <w:rPr>
          <w:rFonts w:cs="Arial"/>
          <w:bCs/>
          <w:color w:val="000000"/>
          <w:sz w:val="22"/>
          <w:szCs w:val="22"/>
        </w:rPr>
        <w:t xml:space="preserve"> señor</w:t>
      </w:r>
      <w:r>
        <w:rPr>
          <w:rFonts w:cs="Arial"/>
          <w:bCs/>
          <w:color w:val="000000"/>
          <w:sz w:val="22"/>
          <w:szCs w:val="22"/>
        </w:rPr>
        <w:t>a</w:t>
      </w:r>
      <w:r w:rsidRPr="00451995">
        <w:rPr>
          <w:rFonts w:cs="Arial"/>
          <w:bCs/>
          <w:color w:val="000000"/>
          <w:sz w:val="22"/>
          <w:szCs w:val="22"/>
        </w:rPr>
        <w:t xml:space="preserve"> </w:t>
      </w:r>
      <w:r>
        <w:rPr>
          <w:rFonts w:cs="Arial"/>
          <w:bCs/>
          <w:color w:val="000000"/>
          <w:sz w:val="22"/>
          <w:szCs w:val="22"/>
        </w:rPr>
        <w:t>Jenny Isabel Cruz Gamboa</w:t>
      </w:r>
      <w:r w:rsidRPr="00451995">
        <w:rPr>
          <w:rFonts w:cs="Arial"/>
          <w:bCs/>
          <w:color w:val="000000"/>
          <w:sz w:val="22"/>
          <w:szCs w:val="22"/>
        </w:rPr>
        <w:t xml:space="preserve">, cédula número </w:t>
      </w:r>
      <w:r>
        <w:rPr>
          <w:rFonts w:cs="Arial"/>
          <w:bCs/>
          <w:color w:val="000000"/>
          <w:sz w:val="22"/>
          <w:szCs w:val="22"/>
        </w:rPr>
        <w:t>4</w:t>
      </w:r>
      <w:r w:rsidRPr="00451995">
        <w:rPr>
          <w:rFonts w:cs="Arial"/>
          <w:bCs/>
          <w:color w:val="000000"/>
          <w:sz w:val="22"/>
          <w:szCs w:val="22"/>
        </w:rPr>
        <w:t>-</w:t>
      </w:r>
      <w:r>
        <w:rPr>
          <w:rFonts w:cs="Arial"/>
          <w:bCs/>
          <w:color w:val="000000"/>
          <w:sz w:val="22"/>
          <w:szCs w:val="22"/>
        </w:rPr>
        <w:t>0172</w:t>
      </w:r>
      <w:r w:rsidRPr="00451995">
        <w:rPr>
          <w:rFonts w:cs="Arial"/>
          <w:bCs/>
          <w:color w:val="000000"/>
          <w:sz w:val="22"/>
          <w:szCs w:val="22"/>
        </w:rPr>
        <w:t>-</w:t>
      </w:r>
      <w:r>
        <w:rPr>
          <w:rFonts w:cs="Arial"/>
          <w:bCs/>
          <w:color w:val="000000"/>
          <w:sz w:val="22"/>
          <w:szCs w:val="22"/>
        </w:rPr>
        <w:t>0056</w:t>
      </w:r>
      <w:r w:rsidRPr="00451995">
        <w:rPr>
          <w:rFonts w:cs="Arial"/>
          <w:bCs/>
          <w:color w:val="000000"/>
          <w:sz w:val="22"/>
          <w:szCs w:val="22"/>
        </w:rPr>
        <w:t xml:space="preserve">, </w:t>
      </w:r>
      <w:r w:rsidRPr="007E1A0A">
        <w:rPr>
          <w:sz w:val="22"/>
          <w:szCs w:val="22"/>
        </w:rPr>
        <w:t xml:space="preserve">cuya </w:t>
      </w:r>
      <w:r>
        <w:rPr>
          <w:sz w:val="22"/>
          <w:szCs w:val="22"/>
        </w:rPr>
        <w:t>vivienda</w:t>
      </w:r>
      <w:r w:rsidRPr="007E1A0A">
        <w:rPr>
          <w:sz w:val="22"/>
          <w:szCs w:val="22"/>
        </w:rPr>
        <w:t xml:space="preserve">, </w:t>
      </w:r>
      <w:r w:rsidRPr="00656083">
        <w:rPr>
          <w:sz w:val="22"/>
          <w:szCs w:val="22"/>
        </w:rPr>
        <w:t>localizada en el distrito</w:t>
      </w:r>
      <w:r>
        <w:rPr>
          <w:sz w:val="22"/>
          <w:szCs w:val="22"/>
        </w:rPr>
        <w:t xml:space="preserve"> San Ignacio del</w:t>
      </w:r>
      <w:r w:rsidRPr="00656083">
        <w:rPr>
          <w:sz w:val="22"/>
          <w:szCs w:val="22"/>
        </w:rPr>
        <w:t xml:space="preserve"> cantón de </w:t>
      </w:r>
      <w:r>
        <w:rPr>
          <w:sz w:val="22"/>
          <w:szCs w:val="22"/>
        </w:rPr>
        <w:t>Acosta</w:t>
      </w:r>
      <w:r w:rsidRPr="00656083">
        <w:rPr>
          <w:sz w:val="22"/>
          <w:szCs w:val="22"/>
        </w:rPr>
        <w:t xml:space="preserve">, provincia de </w:t>
      </w:r>
      <w:r>
        <w:rPr>
          <w:sz w:val="22"/>
          <w:szCs w:val="22"/>
        </w:rPr>
        <w:t>San José</w:t>
      </w:r>
      <w:r w:rsidRPr="00656083">
        <w:rPr>
          <w:sz w:val="22"/>
          <w:szCs w:val="22"/>
        </w:rPr>
        <w:t xml:space="preserve">, </w:t>
      </w:r>
      <w:r>
        <w:rPr>
          <w:sz w:val="22"/>
          <w:szCs w:val="22"/>
        </w:rPr>
        <w:t xml:space="preserve">fue declarada inhabitable por </w:t>
      </w:r>
      <w:r w:rsidRPr="0080398E">
        <w:rPr>
          <w:color w:val="000000"/>
          <w:sz w:val="22"/>
          <w:szCs w:val="22"/>
        </w:rPr>
        <w:t>la Comisión Nacional de Prevención de Riesgos y Atención de Emergencias</w:t>
      </w:r>
      <w:r>
        <w:rPr>
          <w:sz w:val="22"/>
          <w:szCs w:val="22"/>
        </w:rPr>
        <w:t xml:space="preserve"> (CNE), debido a los daños ocasionados por la tormenta Nate</w:t>
      </w:r>
      <w:r w:rsidRPr="007E1A0A">
        <w:rPr>
          <w:sz w:val="22"/>
          <w:szCs w:val="22"/>
        </w:rPr>
        <w:t>; y además el ingreso mensual es de ¢</w:t>
      </w:r>
      <w:r>
        <w:rPr>
          <w:sz w:val="22"/>
          <w:szCs w:val="22"/>
        </w:rPr>
        <w:t>191</w:t>
      </w:r>
      <w:r w:rsidRPr="007E1A0A">
        <w:rPr>
          <w:sz w:val="22"/>
          <w:szCs w:val="22"/>
        </w:rPr>
        <w:t>.</w:t>
      </w:r>
      <w:r>
        <w:rPr>
          <w:sz w:val="22"/>
          <w:szCs w:val="22"/>
        </w:rPr>
        <w:t>355</w:t>
      </w:r>
      <w:r w:rsidRPr="007E1A0A">
        <w:rPr>
          <w:sz w:val="22"/>
          <w:szCs w:val="22"/>
        </w:rPr>
        <w:t>,</w:t>
      </w:r>
      <w:r>
        <w:rPr>
          <w:sz w:val="22"/>
          <w:szCs w:val="22"/>
        </w:rPr>
        <w:t>00</w:t>
      </w:r>
      <w:r w:rsidRPr="007E1A0A">
        <w:rPr>
          <w:sz w:val="22"/>
          <w:szCs w:val="22"/>
        </w:rPr>
        <w:t xml:space="preserve">, </w:t>
      </w:r>
      <w:r w:rsidRPr="007E1A0A">
        <w:rPr>
          <w:sz w:val="22"/>
          <w:szCs w:val="22"/>
          <w:lang w:val="es-CR"/>
        </w:rPr>
        <w:t xml:space="preserve">proveniente </w:t>
      </w:r>
      <w:r>
        <w:rPr>
          <w:sz w:val="22"/>
          <w:szCs w:val="22"/>
          <w:lang w:val="es-CR"/>
        </w:rPr>
        <w:t xml:space="preserve">de las labores que realiza la señora </w:t>
      </w:r>
      <w:r w:rsidR="00B02D49">
        <w:rPr>
          <w:rFonts w:cs="Arial"/>
          <w:bCs/>
          <w:color w:val="000000"/>
          <w:sz w:val="22"/>
          <w:szCs w:val="22"/>
        </w:rPr>
        <w:t>Cruz Gamboa</w:t>
      </w:r>
      <w:r w:rsidR="00B02D49">
        <w:rPr>
          <w:sz w:val="22"/>
          <w:szCs w:val="22"/>
          <w:lang w:val="es-CR"/>
        </w:rPr>
        <w:t xml:space="preserve"> </w:t>
      </w:r>
      <w:r>
        <w:rPr>
          <w:sz w:val="22"/>
          <w:szCs w:val="22"/>
          <w:lang w:val="es-CR"/>
        </w:rPr>
        <w:t xml:space="preserve">como </w:t>
      </w:r>
      <w:r w:rsidR="00B02D49">
        <w:rPr>
          <w:sz w:val="22"/>
          <w:szCs w:val="22"/>
          <w:lang w:val="es-CR"/>
        </w:rPr>
        <w:t>servidora doméstica</w:t>
      </w:r>
      <w:r w:rsidRPr="00451995">
        <w:rPr>
          <w:rFonts w:cs="Arial"/>
          <w:bCs/>
          <w:color w:val="000000"/>
          <w:sz w:val="22"/>
          <w:szCs w:val="22"/>
        </w:rPr>
        <w:t>.</w:t>
      </w:r>
    </w:p>
    <w:p w14:paraId="712235B5" w14:textId="77777777" w:rsidR="00D00D4A" w:rsidRPr="00451995" w:rsidRDefault="00D00D4A" w:rsidP="00D00D4A">
      <w:pPr>
        <w:tabs>
          <w:tab w:val="left" w:pos="9360"/>
        </w:tabs>
        <w:spacing w:line="360" w:lineRule="auto"/>
        <w:jc w:val="both"/>
        <w:rPr>
          <w:rFonts w:cs="Arial"/>
          <w:bCs/>
          <w:color w:val="000000"/>
          <w:sz w:val="22"/>
          <w:szCs w:val="22"/>
        </w:rPr>
      </w:pPr>
    </w:p>
    <w:p w14:paraId="4873606E" w14:textId="77777777" w:rsidR="00D00D4A" w:rsidRPr="00451995" w:rsidRDefault="00D00D4A" w:rsidP="00D00D4A">
      <w:pPr>
        <w:tabs>
          <w:tab w:val="left" w:pos="9360"/>
        </w:tabs>
        <w:spacing w:line="360" w:lineRule="auto"/>
        <w:jc w:val="both"/>
        <w:rPr>
          <w:rFonts w:cs="Arial"/>
          <w:bCs/>
          <w:color w:val="000000"/>
          <w:sz w:val="22"/>
          <w:szCs w:val="22"/>
        </w:rPr>
      </w:pPr>
      <w:r w:rsidRPr="00451995">
        <w:rPr>
          <w:rFonts w:cs="Arial"/>
          <w:b/>
          <w:bCs/>
          <w:color w:val="000000"/>
          <w:sz w:val="22"/>
          <w:szCs w:val="22"/>
        </w:rPr>
        <w:t>Segundo:</w:t>
      </w:r>
      <w:r w:rsidRPr="00451995">
        <w:rPr>
          <w:rFonts w:cs="Arial"/>
          <w:bCs/>
          <w:color w:val="000000"/>
          <w:sz w:val="22"/>
          <w:szCs w:val="22"/>
        </w:rPr>
        <w:t xml:space="preserve"> Que mediante el oficio DF-OF-0</w:t>
      </w:r>
      <w:r>
        <w:rPr>
          <w:rFonts w:cs="Arial"/>
          <w:bCs/>
          <w:color w:val="000000"/>
          <w:sz w:val="22"/>
          <w:szCs w:val="22"/>
        </w:rPr>
        <w:t>960</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xml:space="preserve"> del </w:t>
      </w:r>
      <w:r>
        <w:rPr>
          <w:rFonts w:cs="Arial"/>
          <w:bCs/>
          <w:color w:val="000000"/>
          <w:sz w:val="22"/>
          <w:szCs w:val="22"/>
        </w:rPr>
        <w:t xml:space="preserve">23 </w:t>
      </w:r>
      <w:r w:rsidRPr="00451995">
        <w:rPr>
          <w:rFonts w:cs="Arial"/>
          <w:bCs/>
          <w:color w:val="000000"/>
          <w:sz w:val="22"/>
          <w:szCs w:val="22"/>
        </w:rPr>
        <w:t xml:space="preserve">de </w:t>
      </w:r>
      <w:r>
        <w:rPr>
          <w:rFonts w:cs="Arial"/>
          <w:bCs/>
          <w:color w:val="000000"/>
          <w:sz w:val="22"/>
          <w:szCs w:val="22"/>
        </w:rPr>
        <w:t>agosto</w:t>
      </w:r>
      <w:r w:rsidRPr="00451995">
        <w:rPr>
          <w:rFonts w:cs="Arial"/>
          <w:bCs/>
          <w:color w:val="000000"/>
          <w:sz w:val="22"/>
          <w:szCs w:val="22"/>
        </w:rPr>
        <w:t xml:space="preserve"> de 201</w:t>
      </w:r>
      <w:r>
        <w:rPr>
          <w:rFonts w:cs="Arial"/>
          <w:bCs/>
          <w:color w:val="000000"/>
          <w:sz w:val="22"/>
          <w:szCs w:val="22"/>
        </w:rPr>
        <w:t>9</w:t>
      </w:r>
      <w:r w:rsidRPr="00451995">
        <w:rPr>
          <w:rFonts w:cs="Arial"/>
          <w:bCs/>
          <w:color w:val="000000"/>
          <w:sz w:val="22"/>
          <w:szCs w:val="22"/>
        </w:rPr>
        <w:t xml:space="preserve"> –el cual es avalado por la Gerencia General con la nota GG-ME-0</w:t>
      </w:r>
      <w:r>
        <w:rPr>
          <w:rFonts w:cs="Arial"/>
          <w:bCs/>
          <w:color w:val="000000"/>
          <w:sz w:val="22"/>
          <w:szCs w:val="22"/>
        </w:rPr>
        <w:t>911</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de</w:t>
      </w:r>
      <w:r>
        <w:rPr>
          <w:rFonts w:cs="Arial"/>
          <w:bCs/>
          <w:color w:val="000000"/>
          <w:sz w:val="22"/>
          <w:szCs w:val="22"/>
        </w:rPr>
        <w:t xml:space="preserve"> esa misma fecha</w:t>
      </w:r>
      <w:r w:rsidRPr="00451995">
        <w:rPr>
          <w:rFonts w:cs="Arial"/>
          <w:bCs/>
          <w:color w:val="000000"/>
          <w:sz w:val="22"/>
          <w:szCs w:val="22"/>
        </w:rPr>
        <w:t>– la Dirección FOSUVI presenta un resumen del estudio técnico que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un monto de ¢</w:t>
      </w:r>
      <w:r w:rsidRPr="00721A31">
        <w:rPr>
          <w:rFonts w:cs="Arial"/>
          <w:bCs/>
          <w:color w:val="000000"/>
          <w:sz w:val="22"/>
          <w:szCs w:val="22"/>
        </w:rPr>
        <w:t>16.971.517,38</w:t>
      </w:r>
      <w:r w:rsidRPr="00451995">
        <w:rPr>
          <w:rFonts w:cs="Arial"/>
          <w:bCs/>
          <w:color w:val="000000"/>
          <w:sz w:val="22"/>
          <w:szCs w:val="22"/>
        </w:rPr>
        <w:t xml:space="preserve"> y bajo las condiciones señaladas en el referido informe.</w:t>
      </w:r>
    </w:p>
    <w:p w14:paraId="0D474996" w14:textId="77777777" w:rsidR="00D00D4A" w:rsidRPr="00451995" w:rsidRDefault="00D00D4A" w:rsidP="00D00D4A">
      <w:pPr>
        <w:tabs>
          <w:tab w:val="left" w:pos="9360"/>
        </w:tabs>
        <w:spacing w:line="360" w:lineRule="auto"/>
        <w:jc w:val="both"/>
        <w:rPr>
          <w:rFonts w:cs="Arial"/>
          <w:b/>
          <w:bCs/>
          <w:color w:val="000000"/>
          <w:sz w:val="22"/>
          <w:szCs w:val="22"/>
        </w:rPr>
      </w:pPr>
    </w:p>
    <w:p w14:paraId="02DEA902" w14:textId="77777777" w:rsidR="00D00D4A" w:rsidRPr="00451995" w:rsidRDefault="00D00D4A" w:rsidP="00D00D4A">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330656F8" w14:textId="77777777" w:rsidR="00D00D4A" w:rsidRPr="00451995" w:rsidRDefault="00D00D4A" w:rsidP="00D00D4A">
      <w:pPr>
        <w:tabs>
          <w:tab w:val="left" w:pos="9360"/>
        </w:tabs>
        <w:spacing w:line="360" w:lineRule="auto"/>
        <w:jc w:val="both"/>
        <w:rPr>
          <w:rFonts w:cs="Arial"/>
          <w:bCs/>
          <w:color w:val="000000"/>
          <w:sz w:val="22"/>
          <w:szCs w:val="22"/>
        </w:rPr>
      </w:pPr>
    </w:p>
    <w:p w14:paraId="15432624" w14:textId="77777777" w:rsidR="00D00D4A" w:rsidRPr="00451995" w:rsidRDefault="00D00D4A" w:rsidP="00D00D4A">
      <w:pPr>
        <w:tabs>
          <w:tab w:val="left" w:pos="9360"/>
        </w:tabs>
        <w:spacing w:line="360" w:lineRule="auto"/>
        <w:jc w:val="both"/>
        <w:rPr>
          <w:rFonts w:cs="Arial"/>
          <w:b/>
          <w:bCs/>
          <w:color w:val="000000"/>
          <w:sz w:val="22"/>
          <w:szCs w:val="22"/>
        </w:rPr>
      </w:pPr>
      <w:r w:rsidRPr="00451995">
        <w:rPr>
          <w:rFonts w:cs="Arial"/>
          <w:b/>
          <w:bCs/>
          <w:color w:val="000000"/>
          <w:sz w:val="22"/>
          <w:szCs w:val="22"/>
        </w:rPr>
        <w:t>Por tanto, se acuerda:</w:t>
      </w:r>
    </w:p>
    <w:p w14:paraId="4C1AE67B" w14:textId="77777777" w:rsidR="00D00D4A" w:rsidRPr="00451995" w:rsidRDefault="00D00D4A" w:rsidP="00D00D4A">
      <w:pPr>
        <w:tabs>
          <w:tab w:val="left" w:pos="9360"/>
        </w:tabs>
        <w:spacing w:line="360" w:lineRule="auto"/>
        <w:jc w:val="both"/>
        <w:rPr>
          <w:rFonts w:cs="Arial"/>
          <w:bCs/>
          <w:color w:val="000000"/>
          <w:sz w:val="22"/>
          <w:szCs w:val="22"/>
        </w:rPr>
      </w:pPr>
      <w:r w:rsidRPr="00451995">
        <w:rPr>
          <w:rFonts w:cs="Arial"/>
          <w:b/>
          <w:bCs/>
          <w:color w:val="000000"/>
          <w:sz w:val="22"/>
          <w:szCs w:val="22"/>
        </w:rPr>
        <w:t>1)</w:t>
      </w:r>
      <w:r w:rsidRPr="00451995">
        <w:rPr>
          <w:rFonts w:cs="Arial"/>
          <w:bCs/>
          <w:color w:val="000000"/>
          <w:sz w:val="22"/>
          <w:szCs w:val="22"/>
        </w:rPr>
        <w:t xml:space="preserve">  Autorizar, al amparo del artículo 59 de la LSFNV</w:t>
      </w:r>
      <w:r w:rsidRPr="00896A5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451995">
        <w:rPr>
          <w:rFonts w:cs="Arial"/>
          <w:bCs/>
          <w:color w:val="000000"/>
          <w:sz w:val="22"/>
          <w:szCs w:val="22"/>
        </w:rPr>
        <w:t xml:space="preserve"> la emisión de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por un monto de </w:t>
      </w:r>
      <w:r w:rsidRPr="00451995">
        <w:rPr>
          <w:rFonts w:cs="Arial"/>
          <w:b/>
          <w:bCs/>
          <w:color w:val="000000"/>
          <w:sz w:val="22"/>
          <w:szCs w:val="22"/>
        </w:rPr>
        <w:t>¢</w:t>
      </w:r>
      <w:r w:rsidRPr="00721A31">
        <w:rPr>
          <w:rFonts w:cs="Arial"/>
          <w:b/>
          <w:color w:val="000000"/>
          <w:sz w:val="22"/>
          <w:szCs w:val="22"/>
        </w:rPr>
        <w:t>16.971.517,38</w:t>
      </w:r>
      <w:r w:rsidRPr="00451995">
        <w:rPr>
          <w:rFonts w:cs="Arial"/>
          <w:bCs/>
          <w:color w:val="000000"/>
          <w:sz w:val="22"/>
          <w:szCs w:val="22"/>
        </w:rPr>
        <w:t xml:space="preserve"> (</w:t>
      </w:r>
      <w:r>
        <w:rPr>
          <w:rFonts w:cs="Arial"/>
          <w:bCs/>
          <w:color w:val="000000"/>
          <w:sz w:val="22"/>
          <w:szCs w:val="22"/>
        </w:rPr>
        <w:t>dieciséis</w:t>
      </w:r>
      <w:r w:rsidRPr="00451995">
        <w:rPr>
          <w:rFonts w:cs="Arial"/>
          <w:bCs/>
          <w:color w:val="000000"/>
          <w:sz w:val="22"/>
          <w:szCs w:val="22"/>
        </w:rPr>
        <w:t xml:space="preserve"> millones </w:t>
      </w:r>
      <w:r>
        <w:rPr>
          <w:rFonts w:cs="Arial"/>
          <w:bCs/>
          <w:color w:val="000000"/>
          <w:sz w:val="22"/>
          <w:szCs w:val="22"/>
        </w:rPr>
        <w:t>novecientos setenta y un</w:t>
      </w:r>
      <w:r w:rsidRPr="00451995">
        <w:rPr>
          <w:rFonts w:cs="Arial"/>
          <w:bCs/>
          <w:color w:val="000000"/>
          <w:sz w:val="22"/>
          <w:szCs w:val="22"/>
        </w:rPr>
        <w:t xml:space="preserve"> mil </w:t>
      </w:r>
      <w:r>
        <w:rPr>
          <w:rFonts w:cs="Arial"/>
          <w:bCs/>
          <w:color w:val="000000"/>
          <w:sz w:val="22"/>
          <w:szCs w:val="22"/>
        </w:rPr>
        <w:t>quinientos diecisiete</w:t>
      </w:r>
      <w:r w:rsidRPr="00451995">
        <w:rPr>
          <w:rFonts w:cs="Arial"/>
          <w:bCs/>
          <w:color w:val="000000"/>
          <w:sz w:val="22"/>
          <w:szCs w:val="22"/>
        </w:rPr>
        <w:t xml:space="preserve"> colones con </w:t>
      </w:r>
      <w:r>
        <w:rPr>
          <w:rFonts w:cs="Arial"/>
          <w:bCs/>
          <w:color w:val="000000"/>
          <w:sz w:val="22"/>
          <w:szCs w:val="22"/>
        </w:rPr>
        <w:t>38</w:t>
      </w:r>
      <w:r w:rsidRPr="00451995">
        <w:rPr>
          <w:rFonts w:cs="Arial"/>
          <w:bCs/>
          <w:color w:val="000000"/>
          <w:sz w:val="22"/>
          <w:szCs w:val="22"/>
        </w:rPr>
        <w:t xml:space="preserve">/100), para la familia que encabeza </w:t>
      </w:r>
      <w:r>
        <w:rPr>
          <w:rFonts w:cs="Arial"/>
          <w:bCs/>
          <w:color w:val="000000"/>
          <w:sz w:val="22"/>
          <w:szCs w:val="22"/>
        </w:rPr>
        <w:t>la</w:t>
      </w:r>
      <w:r w:rsidRPr="00451995">
        <w:rPr>
          <w:rFonts w:cs="Arial"/>
          <w:bCs/>
          <w:color w:val="000000"/>
          <w:sz w:val="22"/>
          <w:szCs w:val="22"/>
        </w:rPr>
        <w:t xml:space="preserve"> señor</w:t>
      </w:r>
      <w:r>
        <w:rPr>
          <w:rFonts w:cs="Arial"/>
          <w:bCs/>
          <w:color w:val="000000"/>
          <w:sz w:val="22"/>
          <w:szCs w:val="22"/>
        </w:rPr>
        <w:t>a</w:t>
      </w:r>
      <w:r w:rsidRPr="00451995">
        <w:rPr>
          <w:rFonts w:cs="Arial"/>
          <w:bCs/>
          <w:color w:val="000000"/>
          <w:sz w:val="22"/>
          <w:szCs w:val="22"/>
        </w:rPr>
        <w:t xml:space="preserve"> </w:t>
      </w:r>
      <w:r>
        <w:rPr>
          <w:rFonts w:cs="Arial"/>
          <w:b/>
          <w:bCs/>
          <w:color w:val="000000"/>
          <w:sz w:val="22"/>
          <w:szCs w:val="22"/>
        </w:rPr>
        <w:t>Jenny Isabel Cruz Gamboa</w:t>
      </w:r>
      <w:r w:rsidRPr="00451995">
        <w:rPr>
          <w:rFonts w:cs="Arial"/>
          <w:bCs/>
          <w:color w:val="000000"/>
          <w:sz w:val="22"/>
          <w:szCs w:val="22"/>
        </w:rPr>
        <w:t xml:space="preserve">, cédula número </w:t>
      </w:r>
      <w:r>
        <w:rPr>
          <w:rFonts w:cs="Arial"/>
          <w:bCs/>
          <w:color w:val="000000"/>
          <w:sz w:val="22"/>
          <w:szCs w:val="22"/>
        </w:rPr>
        <w:t>4-0172-0056</w:t>
      </w:r>
      <w:r w:rsidRPr="00451995">
        <w:rPr>
          <w:rFonts w:cs="Arial"/>
          <w:bCs/>
          <w:color w:val="000000"/>
          <w:sz w:val="22"/>
          <w:szCs w:val="22"/>
        </w:rPr>
        <w:t>, actuando como entidad autorizada la Fundación para la Vivienda Rural Costa Rica – Canadá.</w:t>
      </w:r>
    </w:p>
    <w:p w14:paraId="3F08C763" w14:textId="77777777" w:rsidR="00D00D4A" w:rsidRPr="00451995" w:rsidRDefault="00D00D4A" w:rsidP="00D00D4A">
      <w:pPr>
        <w:tabs>
          <w:tab w:val="left" w:pos="9360"/>
        </w:tabs>
        <w:spacing w:line="360" w:lineRule="auto"/>
        <w:jc w:val="both"/>
        <w:rPr>
          <w:rFonts w:cs="Arial"/>
          <w:bCs/>
          <w:color w:val="000000"/>
          <w:sz w:val="22"/>
          <w:szCs w:val="22"/>
        </w:rPr>
      </w:pPr>
    </w:p>
    <w:p w14:paraId="4ED5FE7A" w14:textId="77777777" w:rsidR="00D00D4A" w:rsidRPr="00451995" w:rsidRDefault="00D00D4A" w:rsidP="00D00D4A">
      <w:pPr>
        <w:tabs>
          <w:tab w:val="left" w:pos="9360"/>
        </w:tabs>
        <w:spacing w:line="360" w:lineRule="auto"/>
        <w:jc w:val="both"/>
        <w:rPr>
          <w:rFonts w:cs="Arial"/>
          <w:bCs/>
          <w:color w:val="000000"/>
          <w:sz w:val="22"/>
          <w:szCs w:val="22"/>
        </w:rPr>
      </w:pPr>
      <w:r w:rsidRPr="00451995">
        <w:rPr>
          <w:rFonts w:cs="Arial"/>
          <w:b/>
          <w:bCs/>
          <w:i/>
          <w:color w:val="000000"/>
          <w:sz w:val="22"/>
          <w:szCs w:val="22"/>
        </w:rPr>
        <w:t>2</w:t>
      </w:r>
      <w:r w:rsidRPr="00451995">
        <w:rPr>
          <w:rFonts w:cs="Arial"/>
          <w:b/>
          <w:bCs/>
          <w:color w:val="000000"/>
          <w:sz w:val="22"/>
          <w:szCs w:val="22"/>
        </w:rPr>
        <w:t>)</w:t>
      </w:r>
      <w:r w:rsidRPr="00451995">
        <w:rPr>
          <w:rFonts w:cs="Arial"/>
          <w:bCs/>
          <w:color w:val="000000"/>
          <w:sz w:val="22"/>
          <w:szCs w:val="22"/>
        </w:rPr>
        <w:t xml:space="preserve"> El subsidio autorizado mediante el presente acuerdo, permitirá financiar el costo (¢</w:t>
      </w:r>
      <w:r>
        <w:rPr>
          <w:rFonts w:cs="Arial"/>
          <w:bCs/>
          <w:color w:val="000000"/>
          <w:sz w:val="22"/>
          <w:szCs w:val="22"/>
        </w:rPr>
        <w:t>6</w:t>
      </w:r>
      <w:r w:rsidRPr="00451995">
        <w:rPr>
          <w:rFonts w:cs="Arial"/>
          <w:bCs/>
          <w:color w:val="000000"/>
          <w:sz w:val="22"/>
          <w:szCs w:val="22"/>
        </w:rPr>
        <w:t>.</w:t>
      </w:r>
      <w:r>
        <w:rPr>
          <w:rFonts w:cs="Arial"/>
          <w:bCs/>
          <w:color w:val="000000"/>
          <w:sz w:val="22"/>
          <w:szCs w:val="22"/>
        </w:rPr>
        <w:t>134</w:t>
      </w:r>
      <w:r w:rsidRPr="00451995">
        <w:rPr>
          <w:rFonts w:cs="Arial"/>
          <w:bCs/>
          <w:color w:val="000000"/>
          <w:sz w:val="22"/>
          <w:szCs w:val="22"/>
        </w:rPr>
        <w:t>.</w:t>
      </w:r>
      <w:r>
        <w:rPr>
          <w:rFonts w:cs="Arial"/>
          <w:bCs/>
          <w:color w:val="000000"/>
          <w:sz w:val="22"/>
          <w:szCs w:val="22"/>
        </w:rPr>
        <w:t>535</w:t>
      </w:r>
      <w:r w:rsidRPr="00451995">
        <w:rPr>
          <w:rFonts w:cs="Arial"/>
          <w:bCs/>
          <w:color w:val="000000"/>
          <w:sz w:val="22"/>
          <w:szCs w:val="22"/>
        </w:rPr>
        <w:t xml:space="preserve">,00) de un lote de </w:t>
      </w:r>
      <w:r>
        <w:rPr>
          <w:rFonts w:cs="Arial"/>
          <w:bCs/>
          <w:color w:val="000000"/>
          <w:sz w:val="22"/>
          <w:szCs w:val="22"/>
        </w:rPr>
        <w:t>297</w:t>
      </w:r>
      <w:r w:rsidRPr="00451995">
        <w:rPr>
          <w:rFonts w:cs="Arial"/>
          <w:bCs/>
          <w:color w:val="000000"/>
          <w:sz w:val="22"/>
          <w:szCs w:val="22"/>
        </w:rPr>
        <w:t>,00 m², con folio real #1-</w:t>
      </w:r>
      <w:r>
        <w:rPr>
          <w:rFonts w:cs="Arial"/>
          <w:bCs/>
          <w:color w:val="000000"/>
          <w:sz w:val="22"/>
          <w:szCs w:val="22"/>
        </w:rPr>
        <w:t>681530</w:t>
      </w:r>
      <w:r w:rsidRPr="00451995">
        <w:rPr>
          <w:rFonts w:cs="Arial"/>
          <w:bCs/>
          <w:color w:val="000000"/>
          <w:sz w:val="22"/>
          <w:szCs w:val="22"/>
        </w:rPr>
        <w:t xml:space="preserve"> y situado en el distrito </w:t>
      </w:r>
      <w:r>
        <w:rPr>
          <w:rFonts w:cs="Arial"/>
          <w:bCs/>
          <w:color w:val="000000"/>
          <w:sz w:val="22"/>
          <w:szCs w:val="22"/>
        </w:rPr>
        <w:t>San Ignacio</w:t>
      </w:r>
      <w:r w:rsidRPr="00451995">
        <w:rPr>
          <w:rFonts w:cs="Arial"/>
          <w:bCs/>
          <w:color w:val="000000"/>
          <w:sz w:val="22"/>
          <w:szCs w:val="22"/>
        </w:rPr>
        <w:t xml:space="preserve"> del cantón de </w:t>
      </w:r>
      <w:r>
        <w:rPr>
          <w:rFonts w:cs="Arial"/>
          <w:bCs/>
          <w:color w:val="000000"/>
          <w:sz w:val="22"/>
          <w:szCs w:val="22"/>
        </w:rPr>
        <w:t>Acosta</w:t>
      </w:r>
      <w:r w:rsidRPr="00451995">
        <w:rPr>
          <w:rFonts w:cs="Arial"/>
          <w:bCs/>
          <w:color w:val="000000"/>
          <w:sz w:val="22"/>
          <w:szCs w:val="22"/>
        </w:rPr>
        <w:t>, provincia de San José; así como los montos de ¢</w:t>
      </w:r>
      <w:r>
        <w:rPr>
          <w:rFonts w:cs="Arial"/>
          <w:bCs/>
          <w:color w:val="000000"/>
          <w:sz w:val="22"/>
          <w:szCs w:val="22"/>
        </w:rPr>
        <w:t>9</w:t>
      </w:r>
      <w:r w:rsidRPr="00451995">
        <w:rPr>
          <w:rFonts w:cs="Arial"/>
          <w:bCs/>
          <w:color w:val="000000"/>
          <w:sz w:val="22"/>
          <w:szCs w:val="22"/>
        </w:rPr>
        <w:t>.</w:t>
      </w:r>
      <w:r>
        <w:rPr>
          <w:rFonts w:cs="Arial"/>
          <w:bCs/>
          <w:color w:val="000000"/>
          <w:sz w:val="22"/>
          <w:szCs w:val="22"/>
        </w:rPr>
        <w:t>400</w:t>
      </w:r>
      <w:r w:rsidRPr="00451995">
        <w:rPr>
          <w:rFonts w:cs="Arial"/>
          <w:bCs/>
          <w:color w:val="000000"/>
          <w:sz w:val="22"/>
          <w:szCs w:val="22"/>
        </w:rPr>
        <w:t>.</w:t>
      </w:r>
      <w:r>
        <w:rPr>
          <w:rFonts w:cs="Arial"/>
          <w:bCs/>
          <w:color w:val="000000"/>
          <w:sz w:val="22"/>
          <w:szCs w:val="22"/>
        </w:rPr>
        <w:t>0</w:t>
      </w:r>
      <w:r w:rsidRPr="00451995">
        <w:rPr>
          <w:rFonts w:cs="Arial"/>
          <w:bCs/>
          <w:color w:val="000000"/>
          <w:sz w:val="22"/>
          <w:szCs w:val="22"/>
        </w:rPr>
        <w:t xml:space="preserve">00,00 por el valor de la construcción de una vivienda de </w:t>
      </w:r>
      <w:r>
        <w:rPr>
          <w:rFonts w:cs="Arial"/>
          <w:bCs/>
          <w:color w:val="000000"/>
          <w:sz w:val="22"/>
          <w:szCs w:val="22"/>
        </w:rPr>
        <w:t>43</w:t>
      </w:r>
      <w:r w:rsidRPr="00451995">
        <w:rPr>
          <w:rFonts w:cs="Arial"/>
          <w:bCs/>
          <w:color w:val="000000"/>
          <w:sz w:val="22"/>
          <w:szCs w:val="22"/>
        </w:rPr>
        <w:t>,</w:t>
      </w:r>
      <w:r>
        <w:rPr>
          <w:rFonts w:cs="Arial"/>
          <w:bCs/>
          <w:color w:val="000000"/>
          <w:sz w:val="22"/>
          <w:szCs w:val="22"/>
        </w:rPr>
        <w:t>5</w:t>
      </w:r>
      <w:r w:rsidRPr="00451995">
        <w:rPr>
          <w:rFonts w:cs="Arial"/>
          <w:bCs/>
          <w:color w:val="000000"/>
          <w:sz w:val="22"/>
          <w:szCs w:val="22"/>
        </w:rPr>
        <w:t>0 m², ¢</w:t>
      </w:r>
      <w:r>
        <w:rPr>
          <w:rFonts w:cs="Arial"/>
          <w:bCs/>
          <w:color w:val="000000"/>
          <w:sz w:val="22"/>
          <w:szCs w:val="22"/>
        </w:rPr>
        <w:t>960</w:t>
      </w:r>
      <w:r w:rsidRPr="00451995">
        <w:rPr>
          <w:rFonts w:cs="Arial"/>
          <w:bCs/>
          <w:color w:val="000000"/>
          <w:sz w:val="22"/>
          <w:szCs w:val="22"/>
        </w:rPr>
        <w:t>.</w:t>
      </w:r>
      <w:r>
        <w:rPr>
          <w:rFonts w:cs="Arial"/>
          <w:bCs/>
          <w:color w:val="000000"/>
          <w:sz w:val="22"/>
          <w:szCs w:val="22"/>
        </w:rPr>
        <w:t>651</w:t>
      </w:r>
      <w:r w:rsidRPr="00451995">
        <w:rPr>
          <w:rFonts w:cs="Arial"/>
          <w:bCs/>
          <w:color w:val="000000"/>
          <w:sz w:val="22"/>
          <w:szCs w:val="22"/>
        </w:rPr>
        <w:t>,</w:t>
      </w:r>
      <w:r>
        <w:rPr>
          <w:rFonts w:cs="Arial"/>
          <w:bCs/>
          <w:color w:val="000000"/>
          <w:sz w:val="22"/>
          <w:szCs w:val="22"/>
        </w:rPr>
        <w:t xml:space="preserve">93 por la comisión del Bono Familiar de Vivienda y </w:t>
      </w:r>
      <w:r w:rsidRPr="00451995">
        <w:rPr>
          <w:rFonts w:cs="Arial"/>
          <w:bCs/>
          <w:color w:val="000000"/>
          <w:sz w:val="22"/>
          <w:szCs w:val="22"/>
        </w:rPr>
        <w:t>¢</w:t>
      </w:r>
      <w:r>
        <w:rPr>
          <w:rFonts w:cs="Arial"/>
          <w:bCs/>
          <w:color w:val="000000"/>
          <w:sz w:val="22"/>
          <w:szCs w:val="22"/>
        </w:rPr>
        <w:t>476</w:t>
      </w:r>
      <w:r w:rsidRPr="00451995">
        <w:rPr>
          <w:rFonts w:cs="Arial"/>
          <w:bCs/>
          <w:color w:val="000000"/>
          <w:sz w:val="22"/>
          <w:szCs w:val="22"/>
        </w:rPr>
        <w:t>.</w:t>
      </w:r>
      <w:r>
        <w:rPr>
          <w:rFonts w:cs="Arial"/>
          <w:bCs/>
          <w:color w:val="000000"/>
          <w:sz w:val="22"/>
          <w:szCs w:val="22"/>
        </w:rPr>
        <w:t>330</w:t>
      </w:r>
      <w:r w:rsidRPr="00451995">
        <w:rPr>
          <w:rFonts w:cs="Arial"/>
          <w:bCs/>
          <w:color w:val="000000"/>
          <w:sz w:val="22"/>
          <w:szCs w:val="22"/>
        </w:rPr>
        <w:t>,</w:t>
      </w:r>
      <w:r>
        <w:rPr>
          <w:rFonts w:cs="Arial"/>
          <w:bCs/>
          <w:color w:val="000000"/>
          <w:sz w:val="22"/>
          <w:szCs w:val="22"/>
        </w:rPr>
        <w:t>45</w:t>
      </w:r>
      <w:r w:rsidRPr="00451995">
        <w:rPr>
          <w:rFonts w:cs="Arial"/>
          <w:bCs/>
          <w:color w:val="000000"/>
          <w:sz w:val="22"/>
          <w:szCs w:val="22"/>
        </w:rPr>
        <w:t xml:space="preserve"> por concepto de gastos de formalización de la operac</w:t>
      </w:r>
      <w:r>
        <w:rPr>
          <w:rFonts w:cs="Arial"/>
          <w:bCs/>
          <w:color w:val="000000"/>
          <w:sz w:val="22"/>
          <w:szCs w:val="22"/>
        </w:rPr>
        <w:t>ión.</w:t>
      </w:r>
    </w:p>
    <w:p w14:paraId="02905C2D" w14:textId="77777777" w:rsidR="00D00D4A" w:rsidRPr="00451995" w:rsidRDefault="00D00D4A" w:rsidP="00D00D4A">
      <w:pPr>
        <w:tabs>
          <w:tab w:val="left" w:pos="9360"/>
        </w:tabs>
        <w:spacing w:line="360" w:lineRule="auto"/>
        <w:jc w:val="both"/>
        <w:rPr>
          <w:rFonts w:cs="Arial"/>
          <w:bCs/>
          <w:color w:val="000000"/>
          <w:sz w:val="22"/>
          <w:szCs w:val="22"/>
        </w:rPr>
      </w:pPr>
    </w:p>
    <w:p w14:paraId="772CD341" w14:textId="77777777" w:rsidR="00D00D4A" w:rsidRPr="00451995" w:rsidRDefault="00D00D4A" w:rsidP="00D00D4A">
      <w:pPr>
        <w:tabs>
          <w:tab w:val="left" w:pos="9360"/>
        </w:tabs>
        <w:spacing w:line="360" w:lineRule="auto"/>
        <w:jc w:val="both"/>
        <w:rPr>
          <w:rFonts w:cs="Arial"/>
          <w:bCs/>
          <w:color w:val="000000"/>
          <w:sz w:val="22"/>
          <w:szCs w:val="22"/>
        </w:rPr>
      </w:pPr>
      <w:r w:rsidRPr="00451995">
        <w:rPr>
          <w:rFonts w:cs="Arial"/>
          <w:b/>
          <w:bCs/>
          <w:color w:val="000000"/>
          <w:sz w:val="22"/>
          <w:szCs w:val="22"/>
        </w:rPr>
        <w:t>3)</w:t>
      </w:r>
      <w:r w:rsidRPr="00451995">
        <w:rPr>
          <w:rFonts w:cs="Arial"/>
          <w:bCs/>
          <w:color w:val="000000"/>
          <w:sz w:val="22"/>
          <w:szCs w:val="22"/>
        </w:rPr>
        <w:t xml:space="preserve"> Será responsabilidad de la entidad autorizada, velar porque la vivienda cumpla con las especificaciones técnicas de la Directriz Gubernamental Nº 27; así como porque al momento de la formalización, la familia beneficiaria reciba el bien libre de gravámenes, sin deudas y con los impuestos nacionales y municipales al día.</w:t>
      </w:r>
    </w:p>
    <w:p w14:paraId="0DB16B91" w14:textId="77777777" w:rsidR="00D00D4A" w:rsidRDefault="00D00D4A" w:rsidP="00D00D4A">
      <w:pPr>
        <w:tabs>
          <w:tab w:val="left" w:pos="9360"/>
        </w:tabs>
        <w:spacing w:line="360" w:lineRule="auto"/>
        <w:jc w:val="both"/>
        <w:rPr>
          <w:rFonts w:cs="Arial"/>
          <w:bCs/>
          <w:color w:val="000000"/>
          <w:sz w:val="22"/>
          <w:szCs w:val="22"/>
        </w:rPr>
      </w:pPr>
    </w:p>
    <w:p w14:paraId="6A7842F6" w14:textId="77777777" w:rsidR="00D00D4A" w:rsidRPr="00842C7B" w:rsidRDefault="00D00D4A" w:rsidP="00D00D4A">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22ADB46E" w14:textId="77777777" w:rsidR="00D00D4A" w:rsidRPr="00451995" w:rsidRDefault="00D00D4A" w:rsidP="00D00D4A">
      <w:pPr>
        <w:tabs>
          <w:tab w:val="left" w:pos="9360"/>
        </w:tabs>
        <w:spacing w:line="360" w:lineRule="auto"/>
        <w:jc w:val="both"/>
        <w:rPr>
          <w:rFonts w:cs="Arial"/>
          <w:bCs/>
          <w:color w:val="000000"/>
          <w:sz w:val="22"/>
          <w:szCs w:val="22"/>
        </w:rPr>
      </w:pPr>
    </w:p>
    <w:p w14:paraId="7CEFAA5D" w14:textId="77777777" w:rsidR="00D00D4A" w:rsidRPr="00451995" w:rsidRDefault="00D00D4A" w:rsidP="00D00D4A">
      <w:pPr>
        <w:tabs>
          <w:tab w:val="left" w:pos="9360"/>
        </w:tabs>
        <w:spacing w:line="360" w:lineRule="auto"/>
        <w:jc w:val="both"/>
        <w:rPr>
          <w:rFonts w:cs="Arial"/>
          <w:bCs/>
          <w:color w:val="000000"/>
          <w:sz w:val="22"/>
          <w:szCs w:val="22"/>
        </w:rPr>
      </w:pPr>
      <w:r>
        <w:rPr>
          <w:rFonts w:cs="Arial"/>
          <w:b/>
          <w:bCs/>
          <w:color w:val="000000"/>
          <w:sz w:val="22"/>
          <w:szCs w:val="22"/>
        </w:rPr>
        <w:t>5</w:t>
      </w:r>
      <w:r w:rsidRPr="00451995">
        <w:rPr>
          <w:rFonts w:cs="Arial"/>
          <w:b/>
          <w:bCs/>
          <w:color w:val="000000"/>
          <w:sz w:val="22"/>
          <w:szCs w:val="22"/>
        </w:rPr>
        <w:t>)</w:t>
      </w:r>
      <w:r w:rsidRPr="00451995">
        <w:rPr>
          <w:rFonts w:cs="Arial"/>
          <w:bCs/>
          <w:color w:val="000000"/>
          <w:sz w:val="22"/>
          <w:szCs w:val="22"/>
        </w:rPr>
        <w:t xml:space="preserve"> Los gastos de formalización correspondientes a la inscripción registral y compraventa, deberán pagarse en partes iguales por parte del vendedor y la familia beneficiaria.</w:t>
      </w:r>
    </w:p>
    <w:p w14:paraId="116799CA" w14:textId="77777777" w:rsidR="00D00D4A" w:rsidRPr="00451995" w:rsidRDefault="00D00D4A" w:rsidP="00D00D4A">
      <w:pPr>
        <w:tabs>
          <w:tab w:val="left" w:pos="9360"/>
        </w:tabs>
        <w:spacing w:line="360" w:lineRule="auto"/>
        <w:jc w:val="both"/>
        <w:rPr>
          <w:rFonts w:cs="Arial"/>
          <w:bCs/>
          <w:color w:val="000000"/>
          <w:sz w:val="22"/>
          <w:szCs w:val="22"/>
        </w:rPr>
      </w:pPr>
    </w:p>
    <w:p w14:paraId="528242B1" w14:textId="50B0747D" w:rsidR="009A42A5" w:rsidRDefault="00D00D4A" w:rsidP="00167685">
      <w:pPr>
        <w:tabs>
          <w:tab w:val="left" w:pos="9360"/>
        </w:tabs>
        <w:spacing w:line="360" w:lineRule="auto"/>
        <w:jc w:val="both"/>
        <w:rPr>
          <w:rFonts w:cs="Arial"/>
          <w:bCs/>
          <w:color w:val="000000"/>
          <w:sz w:val="22"/>
          <w:szCs w:val="22"/>
        </w:rPr>
      </w:pPr>
      <w:r>
        <w:rPr>
          <w:rFonts w:cs="Arial"/>
          <w:b/>
          <w:bCs/>
          <w:color w:val="000000"/>
          <w:sz w:val="22"/>
          <w:szCs w:val="22"/>
        </w:rPr>
        <w:t>6</w:t>
      </w:r>
      <w:r w:rsidRPr="00451995">
        <w:rPr>
          <w:rFonts w:cs="Arial"/>
          <w:b/>
          <w:bCs/>
          <w:color w:val="000000"/>
          <w:sz w:val="22"/>
          <w:szCs w:val="22"/>
        </w:rPr>
        <w:t>)</w:t>
      </w:r>
      <w:r w:rsidRPr="00451995">
        <w:rPr>
          <w:rFonts w:cs="Arial"/>
          <w:bCs/>
          <w:color w:val="000000"/>
          <w:sz w:val="22"/>
          <w:szCs w:val="22"/>
        </w:rPr>
        <w:t xml:space="preserve"> La entidad autorizada </w:t>
      </w:r>
      <w:r>
        <w:rPr>
          <w:rFonts w:cs="Arial"/>
          <w:bCs/>
          <w:color w:val="000000"/>
          <w:sz w:val="22"/>
          <w:szCs w:val="22"/>
        </w:rPr>
        <w:t xml:space="preserve">debe asegurarse de que, en la escritura de la formalización del bono, se realice la observación de que la señora Jenny Cruz es consciente de que la </w:t>
      </w:r>
      <w:r>
        <w:rPr>
          <w:rFonts w:cs="Arial"/>
          <w:bCs/>
          <w:color w:val="000000"/>
          <w:sz w:val="22"/>
          <w:szCs w:val="22"/>
        </w:rPr>
        <w:lastRenderedPageBreak/>
        <w:t>propiedad 1-636002-001 y 002, fue declarada inhabitable por el Ministerio de Salud mediante orden sanitaria N° RH-015-15 y, por tanto, acepta que no puede lucrar con dicha finca para ningún propósito</w:t>
      </w:r>
      <w:r w:rsidRPr="00451995">
        <w:rPr>
          <w:rFonts w:cs="Arial"/>
          <w:bCs/>
          <w:color w:val="000000"/>
          <w:sz w:val="22"/>
          <w:szCs w:val="22"/>
        </w:rPr>
        <w:t>.</w:t>
      </w:r>
    </w:p>
    <w:p w14:paraId="2EFCF77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9AE7E4D" w14:textId="77777777" w:rsidR="00C27EF8" w:rsidRPr="00D14EAF" w:rsidRDefault="00C27EF8" w:rsidP="00C27EF8">
      <w:pPr>
        <w:spacing w:line="360" w:lineRule="auto"/>
        <w:jc w:val="both"/>
        <w:rPr>
          <w:rFonts w:cs="Arial"/>
          <w:b/>
          <w:sz w:val="22"/>
        </w:rPr>
      </w:pPr>
      <w:r w:rsidRPr="00D14EAF">
        <w:rPr>
          <w:rFonts w:cs="Arial"/>
          <w:b/>
          <w:sz w:val="22"/>
        </w:rPr>
        <w:t>************</w:t>
      </w:r>
    </w:p>
    <w:p w14:paraId="7630234A" w14:textId="77777777" w:rsidR="00C27EF8" w:rsidRDefault="00C27EF8" w:rsidP="00C27EF8">
      <w:pPr>
        <w:spacing w:line="360" w:lineRule="auto"/>
        <w:jc w:val="both"/>
        <w:rPr>
          <w:rFonts w:cs="Arial"/>
          <w:sz w:val="22"/>
          <w:lang w:val="es-ES_tradnl"/>
        </w:rPr>
      </w:pPr>
    </w:p>
    <w:p w14:paraId="2FC6CD7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4A98BDA7" w14:textId="1397C413" w:rsidR="00C27EF8" w:rsidRDefault="00167685" w:rsidP="00C27EF8">
      <w:pPr>
        <w:spacing w:line="360" w:lineRule="auto"/>
        <w:jc w:val="both"/>
        <w:rPr>
          <w:rFonts w:cs="Arial"/>
          <w:sz w:val="22"/>
          <w:szCs w:val="22"/>
        </w:rPr>
      </w:pPr>
      <w:r>
        <w:rPr>
          <w:rFonts w:cs="Arial"/>
          <w:sz w:val="22"/>
          <w:lang w:val="es-ES_tradnl"/>
        </w:rPr>
        <w:t xml:space="preserve">Instruir a la </w:t>
      </w:r>
      <w:r w:rsidRPr="006C2297">
        <w:rPr>
          <w:rFonts w:cs="Arial"/>
          <w:sz w:val="22"/>
          <w:szCs w:val="22"/>
          <w:lang w:val="es-ES_tradnl"/>
        </w:rPr>
        <w:t>Administración</w:t>
      </w:r>
      <w:r>
        <w:rPr>
          <w:rFonts w:cs="Arial"/>
          <w:sz w:val="22"/>
          <w:szCs w:val="22"/>
          <w:lang w:val="es-ES_tradnl"/>
        </w:rPr>
        <w:t xml:space="preserve">, para que solicite </w:t>
      </w:r>
      <w:r>
        <w:rPr>
          <w:rFonts w:cs="Arial"/>
          <w:bCs/>
          <w:sz w:val="22"/>
        </w:rPr>
        <w:t>a la Municipalidad de A</w:t>
      </w:r>
      <w:r w:rsidR="00F07E1E">
        <w:rPr>
          <w:rFonts w:cs="Arial"/>
          <w:bCs/>
          <w:sz w:val="22"/>
        </w:rPr>
        <w:t>serrí</w:t>
      </w:r>
      <w:r>
        <w:rPr>
          <w:rFonts w:cs="Arial"/>
          <w:bCs/>
          <w:sz w:val="22"/>
        </w:rPr>
        <w:t>, tomar las acciones que correspondan, para que en lote con folio real 1-</w:t>
      </w:r>
      <w:r w:rsidR="00F07E1E">
        <w:rPr>
          <w:rFonts w:cs="Arial"/>
          <w:bCs/>
          <w:sz w:val="22"/>
        </w:rPr>
        <w:t>636002-001-002</w:t>
      </w:r>
      <w:r>
        <w:rPr>
          <w:rFonts w:cs="Arial"/>
          <w:bCs/>
          <w:sz w:val="22"/>
        </w:rPr>
        <w:t xml:space="preserve">, propiedad de la familia que encabeza la señora </w:t>
      </w:r>
      <w:r w:rsidR="00F07E1E">
        <w:rPr>
          <w:rFonts w:cs="Arial"/>
          <w:bCs/>
          <w:sz w:val="22"/>
        </w:rPr>
        <w:t>Jenny Isabel Cruz Gamboa</w:t>
      </w:r>
      <w:r>
        <w:rPr>
          <w:rFonts w:cs="Arial"/>
          <w:bCs/>
          <w:sz w:val="22"/>
        </w:rPr>
        <w:t xml:space="preserve">, cédula N° </w:t>
      </w:r>
      <w:r w:rsidR="00F07E1E">
        <w:rPr>
          <w:rFonts w:cs="Arial"/>
          <w:bCs/>
          <w:sz w:val="22"/>
        </w:rPr>
        <w:t>4</w:t>
      </w:r>
      <w:r>
        <w:rPr>
          <w:rFonts w:cs="Arial"/>
          <w:bCs/>
          <w:color w:val="000000"/>
          <w:sz w:val="22"/>
          <w:szCs w:val="22"/>
        </w:rPr>
        <w:t>-0</w:t>
      </w:r>
      <w:r w:rsidR="00F07E1E">
        <w:rPr>
          <w:rFonts w:cs="Arial"/>
          <w:bCs/>
          <w:color w:val="000000"/>
          <w:sz w:val="22"/>
          <w:szCs w:val="22"/>
        </w:rPr>
        <w:t>172-</w:t>
      </w:r>
      <w:r>
        <w:rPr>
          <w:rFonts w:cs="Arial"/>
          <w:bCs/>
          <w:color w:val="000000"/>
          <w:sz w:val="22"/>
          <w:szCs w:val="22"/>
        </w:rPr>
        <w:t>00</w:t>
      </w:r>
      <w:r w:rsidR="00F07E1E">
        <w:rPr>
          <w:rFonts w:cs="Arial"/>
          <w:bCs/>
          <w:color w:val="000000"/>
          <w:sz w:val="22"/>
          <w:szCs w:val="22"/>
        </w:rPr>
        <w:t>6</w:t>
      </w:r>
      <w:r>
        <w:rPr>
          <w:rFonts w:cs="Arial"/>
          <w:bCs/>
          <w:color w:val="000000"/>
          <w:sz w:val="22"/>
          <w:szCs w:val="22"/>
        </w:rPr>
        <w:t>5</w:t>
      </w:r>
      <w:r w:rsidRPr="00451995">
        <w:rPr>
          <w:rFonts w:cs="Arial"/>
          <w:bCs/>
          <w:color w:val="000000"/>
          <w:sz w:val="22"/>
          <w:szCs w:val="22"/>
        </w:rPr>
        <w:t xml:space="preserve">, </w:t>
      </w:r>
      <w:r>
        <w:rPr>
          <w:rFonts w:cs="Arial"/>
          <w:bCs/>
          <w:color w:val="000000"/>
          <w:sz w:val="22"/>
          <w:szCs w:val="22"/>
        </w:rPr>
        <w:t xml:space="preserve">y </w:t>
      </w:r>
      <w:r>
        <w:rPr>
          <w:rFonts w:cs="Arial"/>
          <w:bCs/>
          <w:sz w:val="22"/>
        </w:rPr>
        <w:t>que fue declarado inhabitable, no permita la construcción de viviendas.</w:t>
      </w:r>
    </w:p>
    <w:p w14:paraId="60B07B45"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D75EA78" w14:textId="77777777" w:rsidR="00C27EF8" w:rsidRPr="00D14EAF" w:rsidRDefault="00C27EF8" w:rsidP="00C27EF8">
      <w:pPr>
        <w:spacing w:line="360" w:lineRule="auto"/>
        <w:jc w:val="both"/>
        <w:rPr>
          <w:rFonts w:cs="Arial"/>
          <w:b/>
          <w:sz w:val="22"/>
        </w:rPr>
      </w:pPr>
      <w:r w:rsidRPr="00D14EAF">
        <w:rPr>
          <w:rFonts w:cs="Arial"/>
          <w:b/>
          <w:sz w:val="22"/>
        </w:rPr>
        <w:t>************</w:t>
      </w:r>
    </w:p>
    <w:p w14:paraId="5FB0E6B7" w14:textId="77777777" w:rsidR="00C27EF8" w:rsidRDefault="00C27EF8" w:rsidP="00C27EF8">
      <w:pPr>
        <w:spacing w:line="360" w:lineRule="auto"/>
        <w:jc w:val="both"/>
        <w:rPr>
          <w:rFonts w:cs="Arial"/>
          <w:sz w:val="22"/>
          <w:szCs w:val="22"/>
        </w:rPr>
      </w:pPr>
    </w:p>
    <w:p w14:paraId="208FF4B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364EEDB8" w14:textId="77777777" w:rsidR="00284866" w:rsidRPr="00BB303F" w:rsidRDefault="00284866" w:rsidP="00284866">
      <w:pPr>
        <w:spacing w:line="360" w:lineRule="auto"/>
        <w:jc w:val="both"/>
        <w:rPr>
          <w:rFonts w:cs="Arial"/>
          <w:b/>
          <w:bCs/>
          <w:sz w:val="22"/>
          <w:szCs w:val="22"/>
        </w:rPr>
      </w:pPr>
      <w:r w:rsidRPr="00BB303F">
        <w:rPr>
          <w:rFonts w:cs="Arial"/>
          <w:b/>
          <w:bCs/>
          <w:sz w:val="22"/>
          <w:szCs w:val="22"/>
        </w:rPr>
        <w:t>Considerando:</w:t>
      </w:r>
    </w:p>
    <w:p w14:paraId="0D026B16" w14:textId="081FF626" w:rsidR="00284866" w:rsidRPr="00BB303F" w:rsidRDefault="00284866" w:rsidP="00284866">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w:t>
      </w:r>
      <w:r w:rsidR="00C87541">
        <w:rPr>
          <w:rFonts w:cs="Arial"/>
          <w:sz w:val="22"/>
          <w:szCs w:val="22"/>
        </w:rPr>
        <w:t>1</w:t>
      </w:r>
      <w:r>
        <w:rPr>
          <w:rFonts w:cs="Arial"/>
          <w:sz w:val="22"/>
          <w:szCs w:val="22"/>
        </w:rPr>
        <w:t xml:space="preserve"> de la </w:t>
      </w:r>
      <w:r w:rsidRPr="00BB303F">
        <w:rPr>
          <w:rFonts w:cs="Arial"/>
          <w:color w:val="000000"/>
          <w:sz w:val="22"/>
          <w:szCs w:val="22"/>
        </w:rPr>
        <w:t xml:space="preserve">sesión </w:t>
      </w:r>
      <w:r w:rsidR="00C87541">
        <w:rPr>
          <w:rFonts w:cs="Arial"/>
          <w:color w:val="000000"/>
          <w:sz w:val="22"/>
          <w:szCs w:val="22"/>
        </w:rPr>
        <w:t>28</w:t>
      </w:r>
      <w:r>
        <w:rPr>
          <w:rFonts w:cs="Arial"/>
          <w:color w:val="000000"/>
          <w:sz w:val="22"/>
          <w:szCs w:val="22"/>
        </w:rPr>
        <w:t>-201</w:t>
      </w:r>
      <w:r w:rsidR="00C87541">
        <w:rPr>
          <w:rFonts w:cs="Arial"/>
          <w:color w:val="000000"/>
          <w:sz w:val="22"/>
          <w:szCs w:val="22"/>
        </w:rPr>
        <w:t>9</w:t>
      </w:r>
      <w:r w:rsidRPr="00BB303F">
        <w:rPr>
          <w:rFonts w:cs="Arial"/>
          <w:color w:val="000000"/>
          <w:sz w:val="22"/>
          <w:szCs w:val="22"/>
        </w:rPr>
        <w:t xml:space="preserve"> del </w:t>
      </w:r>
      <w:r>
        <w:rPr>
          <w:rFonts w:cs="Arial"/>
          <w:color w:val="000000"/>
          <w:sz w:val="22"/>
          <w:szCs w:val="22"/>
        </w:rPr>
        <w:t>0</w:t>
      </w:r>
      <w:r w:rsidR="00C87541">
        <w:rPr>
          <w:rFonts w:cs="Arial"/>
          <w:color w:val="000000"/>
          <w:sz w:val="22"/>
          <w:szCs w:val="22"/>
        </w:rPr>
        <w:t>8</w:t>
      </w:r>
      <w:r w:rsidRPr="00BB303F">
        <w:rPr>
          <w:rFonts w:cs="Arial"/>
          <w:color w:val="000000"/>
          <w:sz w:val="22"/>
          <w:szCs w:val="22"/>
        </w:rPr>
        <w:t xml:space="preserve"> de </w:t>
      </w:r>
      <w:r w:rsidR="00C87541">
        <w:rPr>
          <w:rFonts w:cs="Arial"/>
          <w:color w:val="000000"/>
          <w:sz w:val="22"/>
          <w:szCs w:val="22"/>
        </w:rPr>
        <w:t>abril</w:t>
      </w:r>
      <w:r w:rsidRPr="00BB303F">
        <w:rPr>
          <w:rFonts w:cs="Arial"/>
          <w:color w:val="000000"/>
          <w:sz w:val="22"/>
          <w:szCs w:val="22"/>
        </w:rPr>
        <w:t xml:space="preserve"> de 201</w:t>
      </w:r>
      <w:r w:rsidR="00C87541">
        <w:rPr>
          <w:rFonts w:cs="Arial"/>
          <w:color w:val="000000"/>
          <w:sz w:val="22"/>
          <w:szCs w:val="22"/>
        </w:rPr>
        <w:t>9</w:t>
      </w:r>
      <w:r w:rsidRPr="00BB303F">
        <w:rPr>
          <w:rFonts w:cs="Arial"/>
          <w:sz w:val="22"/>
          <w:szCs w:val="22"/>
        </w:rPr>
        <w:t xml:space="preserve">, </w:t>
      </w:r>
      <w:r w:rsidR="00C87541">
        <w:rPr>
          <w:rFonts w:cs="Arial"/>
          <w:sz w:val="22"/>
          <w:szCs w:val="22"/>
        </w:rPr>
        <w:t xml:space="preserve">esta </w:t>
      </w:r>
      <w:r w:rsidRPr="00BB303F">
        <w:rPr>
          <w:rFonts w:cs="Arial"/>
          <w:sz w:val="22"/>
          <w:szCs w:val="22"/>
        </w:rPr>
        <w:t>Junta Directiva otorgó a</w:t>
      </w:r>
      <w:r w:rsidR="00C87541">
        <w:rPr>
          <w:rFonts w:cs="Arial"/>
          <w:sz w:val="22"/>
          <w:szCs w:val="22"/>
        </w:rPr>
        <w:t xml:space="preserve"> Coopenae R.L.</w:t>
      </w:r>
      <w:r w:rsidRPr="00BB303F">
        <w:rPr>
          <w:rFonts w:cs="Arial"/>
          <w:sz w:val="22"/>
          <w:szCs w:val="22"/>
        </w:rPr>
        <w:t xml:space="preserve"> –al amparo del artículo 59 de la Ley del Sistema Financiero Nacional para la Vivienda– el financiamiento para </w:t>
      </w:r>
      <w:r w:rsidR="00C87541">
        <w:rPr>
          <w:rFonts w:cs="Arial"/>
          <w:color w:val="000000"/>
          <w:sz w:val="22"/>
          <w:szCs w:val="22"/>
        </w:rPr>
        <w:t>71</w:t>
      </w:r>
      <w:r w:rsidR="00C87541" w:rsidRPr="00FC0CF0">
        <w:rPr>
          <w:rFonts w:cs="Arial"/>
          <w:color w:val="000000"/>
          <w:sz w:val="22"/>
          <w:szCs w:val="22"/>
        </w:rPr>
        <w:t xml:space="preserve"> operaciones individuales de Bono Familiar de Vivienda</w:t>
      </w:r>
      <w:r w:rsidR="00C87541">
        <w:rPr>
          <w:rFonts w:cs="Arial"/>
          <w:color w:val="000000"/>
          <w:sz w:val="22"/>
          <w:szCs w:val="22"/>
        </w:rPr>
        <w:t>,</w:t>
      </w:r>
      <w:r w:rsidR="00C87541" w:rsidRPr="00FC0CF0">
        <w:rPr>
          <w:rFonts w:cs="Arial"/>
          <w:color w:val="000000"/>
          <w:sz w:val="22"/>
          <w:szCs w:val="22"/>
        </w:rPr>
        <w:t xml:space="preserve"> para compra de lote y construcción de vivienda, en el proyecto habitacional </w:t>
      </w:r>
      <w:r w:rsidR="00C87541">
        <w:rPr>
          <w:rFonts w:cs="Arial"/>
          <w:color w:val="000000"/>
          <w:sz w:val="22"/>
          <w:szCs w:val="22"/>
        </w:rPr>
        <w:t>Valladolid</w:t>
      </w:r>
      <w:r w:rsidR="00C87541" w:rsidRPr="00FC0CF0">
        <w:rPr>
          <w:rFonts w:cs="Arial"/>
          <w:sz w:val="22"/>
          <w:szCs w:val="22"/>
        </w:rPr>
        <w:t xml:space="preserve">, ubicado en el distrito </w:t>
      </w:r>
      <w:r w:rsidR="00C87541">
        <w:rPr>
          <w:rFonts w:cs="Arial"/>
          <w:sz w:val="22"/>
          <w:szCs w:val="22"/>
        </w:rPr>
        <w:t xml:space="preserve">y </w:t>
      </w:r>
      <w:r w:rsidR="00C87541" w:rsidRPr="00FC0CF0">
        <w:rPr>
          <w:rFonts w:cs="Arial"/>
          <w:sz w:val="22"/>
          <w:szCs w:val="22"/>
        </w:rPr>
        <w:t xml:space="preserve">cantón de </w:t>
      </w:r>
      <w:r w:rsidR="00C87541">
        <w:rPr>
          <w:rFonts w:cs="Arial"/>
          <w:sz w:val="22"/>
          <w:szCs w:val="22"/>
        </w:rPr>
        <w:t>Parrita</w:t>
      </w:r>
      <w:r w:rsidR="00C87541" w:rsidRPr="00FC0CF0">
        <w:rPr>
          <w:rFonts w:cs="Arial"/>
          <w:sz w:val="22"/>
          <w:szCs w:val="22"/>
        </w:rPr>
        <w:t xml:space="preserve">, provincia de </w:t>
      </w:r>
      <w:r w:rsidR="00C87541">
        <w:rPr>
          <w:rFonts w:cs="Arial"/>
          <w:sz w:val="22"/>
          <w:szCs w:val="22"/>
        </w:rPr>
        <w:t>Puntarenas</w:t>
      </w:r>
      <w:r w:rsidRPr="00BB303F">
        <w:rPr>
          <w:rFonts w:cs="Arial"/>
          <w:sz w:val="22"/>
          <w:szCs w:val="22"/>
        </w:rPr>
        <w:t>.</w:t>
      </w:r>
    </w:p>
    <w:p w14:paraId="30D2EA28" w14:textId="77777777" w:rsidR="00284866" w:rsidRPr="00BB303F" w:rsidRDefault="00284866" w:rsidP="00284866">
      <w:pPr>
        <w:spacing w:line="360" w:lineRule="auto"/>
        <w:jc w:val="both"/>
        <w:rPr>
          <w:rFonts w:cs="Arial"/>
          <w:sz w:val="22"/>
          <w:szCs w:val="22"/>
        </w:rPr>
      </w:pPr>
    </w:p>
    <w:p w14:paraId="266DDF18" w14:textId="7572C69F" w:rsidR="00284866" w:rsidRPr="00BB303F" w:rsidRDefault="00284866" w:rsidP="00284866">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w:t>
      </w:r>
      <w:r w:rsidR="00C87541">
        <w:rPr>
          <w:rFonts w:cs="Arial"/>
          <w:sz w:val="22"/>
          <w:szCs w:val="22"/>
        </w:rPr>
        <w:t>Coopenae R.L.</w:t>
      </w:r>
      <w:r w:rsidR="00C87541"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dos</w:t>
      </w:r>
      <w:r w:rsidRPr="00BB303F">
        <w:rPr>
          <w:rFonts w:cs="Arial"/>
          <w:sz w:val="22"/>
          <w:szCs w:val="22"/>
        </w:rPr>
        <w:t xml:space="preserve"> beneficiarios del citado proyecto de vivienda, como consecuencia del incumplimiento de requisitos o el desinterés por parte de los </w:t>
      </w:r>
      <w:r w:rsidRPr="00BB303F">
        <w:rPr>
          <w:rFonts w:cs="Arial"/>
          <w:color w:val="000000"/>
          <w:sz w:val="22"/>
          <w:szCs w:val="22"/>
        </w:rPr>
        <w:t>beneficiarios originales.</w:t>
      </w:r>
    </w:p>
    <w:p w14:paraId="60145809" w14:textId="77777777" w:rsidR="00284866" w:rsidRPr="00BB303F" w:rsidRDefault="00284866" w:rsidP="00284866">
      <w:pPr>
        <w:spacing w:line="360" w:lineRule="auto"/>
        <w:jc w:val="both"/>
        <w:rPr>
          <w:rFonts w:cs="Arial"/>
          <w:sz w:val="22"/>
          <w:szCs w:val="22"/>
        </w:rPr>
      </w:pPr>
    </w:p>
    <w:p w14:paraId="07823394" w14:textId="32BF739F" w:rsidR="00284866" w:rsidRPr="00BB303F" w:rsidRDefault="00284866" w:rsidP="00284866">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C87541">
        <w:rPr>
          <w:rFonts w:cs="Arial"/>
          <w:sz w:val="22"/>
          <w:szCs w:val="22"/>
        </w:rPr>
        <w:t>962</w:t>
      </w:r>
      <w:r w:rsidRPr="00BB303F">
        <w:rPr>
          <w:rFonts w:cs="Arial"/>
          <w:sz w:val="22"/>
          <w:szCs w:val="22"/>
        </w:rPr>
        <w:t>-201</w:t>
      </w:r>
      <w:r>
        <w:rPr>
          <w:rFonts w:cs="Arial"/>
          <w:sz w:val="22"/>
          <w:szCs w:val="22"/>
        </w:rPr>
        <w:t xml:space="preserve">9 </w:t>
      </w:r>
      <w:r w:rsidRPr="00BB303F">
        <w:rPr>
          <w:rFonts w:cs="Arial"/>
          <w:sz w:val="22"/>
          <w:szCs w:val="22"/>
        </w:rPr>
        <w:t xml:space="preserve">del </w:t>
      </w:r>
      <w:r w:rsidR="00C87541">
        <w:rPr>
          <w:rFonts w:cs="Arial"/>
          <w:sz w:val="22"/>
          <w:szCs w:val="22"/>
        </w:rPr>
        <w:t>23</w:t>
      </w:r>
      <w:r w:rsidRPr="00BB303F">
        <w:rPr>
          <w:rFonts w:cs="Arial"/>
          <w:sz w:val="22"/>
          <w:szCs w:val="22"/>
        </w:rPr>
        <w:t xml:space="preserve"> de </w:t>
      </w:r>
      <w:r w:rsidR="00C87541">
        <w:rPr>
          <w:rFonts w:cs="Arial"/>
          <w:sz w:val="22"/>
          <w:szCs w:val="22"/>
        </w:rPr>
        <w:t>agosto</w:t>
      </w:r>
      <w:r w:rsidRPr="00BB303F">
        <w:rPr>
          <w:rFonts w:cs="Arial"/>
          <w:sz w:val="22"/>
          <w:szCs w:val="22"/>
        </w:rPr>
        <w:t xml:space="preserve"> de 201</w:t>
      </w:r>
      <w:r>
        <w:rPr>
          <w:rFonts w:cs="Arial"/>
          <w:sz w:val="22"/>
          <w:szCs w:val="22"/>
        </w:rPr>
        <w:t>9</w:t>
      </w:r>
      <w:r w:rsidRPr="00BB303F">
        <w:rPr>
          <w:rFonts w:cs="Arial"/>
          <w:sz w:val="22"/>
          <w:szCs w:val="22"/>
        </w:rPr>
        <w:t xml:space="preserve"> –el cual es avalado por la Gerencia General con la nota GG-ME-</w:t>
      </w:r>
      <w:r>
        <w:rPr>
          <w:rFonts w:cs="Arial"/>
          <w:sz w:val="22"/>
          <w:szCs w:val="22"/>
        </w:rPr>
        <w:t>0</w:t>
      </w:r>
      <w:r w:rsidR="00C87541">
        <w:rPr>
          <w:rFonts w:cs="Arial"/>
          <w:sz w:val="22"/>
          <w:szCs w:val="22"/>
        </w:rPr>
        <w:t>913</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2901743B" w14:textId="77777777" w:rsidR="00284866" w:rsidRPr="00BB303F" w:rsidRDefault="00284866" w:rsidP="00284866">
      <w:pPr>
        <w:spacing w:line="360" w:lineRule="auto"/>
        <w:jc w:val="both"/>
        <w:rPr>
          <w:rFonts w:cs="Arial"/>
          <w:iCs/>
          <w:sz w:val="22"/>
          <w:szCs w:val="22"/>
        </w:rPr>
      </w:pPr>
    </w:p>
    <w:p w14:paraId="37D4CF81" w14:textId="77777777" w:rsidR="00284866" w:rsidRPr="00BB303F" w:rsidRDefault="00284866" w:rsidP="00284866">
      <w:pPr>
        <w:spacing w:line="360" w:lineRule="auto"/>
        <w:jc w:val="both"/>
        <w:rPr>
          <w:rFonts w:cs="Arial"/>
          <w:sz w:val="22"/>
          <w:szCs w:val="22"/>
        </w:rPr>
      </w:pPr>
      <w:r w:rsidRPr="00BB303F">
        <w:rPr>
          <w:rFonts w:cs="Arial"/>
          <w:b/>
          <w:bCs/>
          <w:sz w:val="22"/>
          <w:szCs w:val="22"/>
        </w:rPr>
        <w:lastRenderedPageBreak/>
        <w:t xml:space="preserve">Cuarto: </w:t>
      </w:r>
      <w:r w:rsidRPr="00BB303F">
        <w:rPr>
          <w:rFonts w:cs="Arial"/>
          <w:sz w:val="22"/>
          <w:szCs w:val="22"/>
        </w:rPr>
        <w:t>Que esta Junta Directiva no encuentra objeción en acoger la recomendación de la Administración y, en consecuencia, lo que procede es autorizar las sustituciones indicadas en el referido informe de la Dirección FOSUVI.</w:t>
      </w:r>
    </w:p>
    <w:p w14:paraId="7A295A0E" w14:textId="77777777" w:rsidR="00284866" w:rsidRPr="00BB303F" w:rsidRDefault="00284866" w:rsidP="00284866">
      <w:pPr>
        <w:spacing w:line="360" w:lineRule="auto"/>
        <w:jc w:val="both"/>
        <w:rPr>
          <w:rFonts w:cs="Arial"/>
          <w:sz w:val="22"/>
          <w:szCs w:val="22"/>
        </w:rPr>
      </w:pPr>
    </w:p>
    <w:p w14:paraId="1F70D542" w14:textId="77777777" w:rsidR="00284866" w:rsidRPr="00BB303F" w:rsidRDefault="00284866" w:rsidP="00284866">
      <w:pPr>
        <w:spacing w:line="360" w:lineRule="auto"/>
        <w:jc w:val="both"/>
        <w:rPr>
          <w:rFonts w:cs="Arial"/>
          <w:b/>
          <w:bCs/>
          <w:sz w:val="22"/>
          <w:szCs w:val="22"/>
        </w:rPr>
      </w:pPr>
      <w:r w:rsidRPr="00BB303F">
        <w:rPr>
          <w:rFonts w:cs="Arial"/>
          <w:b/>
          <w:bCs/>
          <w:sz w:val="22"/>
          <w:szCs w:val="22"/>
        </w:rPr>
        <w:t>Por tanto, se acuerda:</w:t>
      </w:r>
    </w:p>
    <w:p w14:paraId="46B1F65B" w14:textId="2AF5990D" w:rsidR="00284866" w:rsidRPr="00BB303F" w:rsidRDefault="00284866" w:rsidP="00284866">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dos</w:t>
      </w:r>
      <w:r w:rsidRPr="00BB303F">
        <w:rPr>
          <w:rFonts w:cs="Arial"/>
          <w:sz w:val="22"/>
          <w:szCs w:val="22"/>
        </w:rPr>
        <w:t xml:space="preserve"> beneficiarios del proyecto </w:t>
      </w:r>
      <w:r>
        <w:rPr>
          <w:rFonts w:cs="Arial"/>
          <w:sz w:val="22"/>
          <w:szCs w:val="22"/>
        </w:rPr>
        <w:t xml:space="preserve">habitacional </w:t>
      </w:r>
      <w:r w:rsidR="00C87541">
        <w:rPr>
          <w:rFonts w:cs="Arial"/>
          <w:sz w:val="22"/>
          <w:szCs w:val="22"/>
        </w:rPr>
        <w:t>Valladolid</w:t>
      </w:r>
      <w:r w:rsidRPr="00BB303F">
        <w:rPr>
          <w:rFonts w:cs="Arial"/>
          <w:sz w:val="22"/>
          <w:szCs w:val="22"/>
        </w:rPr>
        <w:t>:</w:t>
      </w:r>
    </w:p>
    <w:p w14:paraId="3444CF6F" w14:textId="77777777" w:rsidR="00284866" w:rsidRPr="00BB303F" w:rsidRDefault="00284866" w:rsidP="00284866">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284866" w:rsidRPr="00BB303F" w14:paraId="3B118740" w14:textId="77777777" w:rsidTr="002B5F6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ED6AF03" w14:textId="77777777" w:rsidR="00284866" w:rsidRPr="00BB303F" w:rsidRDefault="00284866" w:rsidP="002B5F67">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8" w:space="0" w:color="auto"/>
            </w:tcBorders>
            <w:shd w:val="clear" w:color="auto" w:fill="auto"/>
            <w:vAlign w:val="center"/>
          </w:tcPr>
          <w:p w14:paraId="1D04F031" w14:textId="77777777" w:rsidR="00284866" w:rsidRPr="00BB303F" w:rsidRDefault="00284866" w:rsidP="002B5F67">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617F4311" w14:textId="77777777" w:rsidR="00284866" w:rsidRPr="00BB303F" w:rsidRDefault="00284866" w:rsidP="002B5F67">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A3CD703" w14:textId="77777777" w:rsidR="00284866" w:rsidRPr="00BB303F" w:rsidRDefault="00284866" w:rsidP="002B5F67">
            <w:pPr>
              <w:jc w:val="center"/>
              <w:rPr>
                <w:rFonts w:cs="Arial"/>
                <w:b/>
                <w:bCs/>
                <w:sz w:val="20"/>
                <w:szCs w:val="20"/>
              </w:rPr>
            </w:pPr>
            <w:r w:rsidRPr="00BB303F">
              <w:rPr>
                <w:rFonts w:cs="Arial"/>
                <w:b/>
                <w:bCs/>
                <w:sz w:val="20"/>
                <w:szCs w:val="20"/>
              </w:rPr>
              <w:t>Cédula</w:t>
            </w:r>
          </w:p>
        </w:tc>
      </w:tr>
      <w:tr w:rsidR="00284866" w:rsidRPr="00BB303F" w14:paraId="1D89333C" w14:textId="77777777" w:rsidTr="002B5F6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A7E7114" w14:textId="5339AE09" w:rsidR="00284866" w:rsidRPr="00BB303F" w:rsidRDefault="00C87541" w:rsidP="002B5F67">
            <w:pPr>
              <w:rPr>
                <w:rFonts w:ascii="Arial Narrow" w:hAnsi="Arial Narrow" w:cs="Arial"/>
                <w:bCs/>
                <w:sz w:val="20"/>
                <w:szCs w:val="20"/>
              </w:rPr>
            </w:pPr>
            <w:r>
              <w:rPr>
                <w:rFonts w:ascii="Arial Narrow" w:hAnsi="Arial Narrow" w:cs="Arial"/>
                <w:bCs/>
                <w:sz w:val="20"/>
                <w:szCs w:val="20"/>
              </w:rPr>
              <w:t>Surlenne Cambronero Méndez</w:t>
            </w:r>
          </w:p>
        </w:tc>
        <w:tc>
          <w:tcPr>
            <w:tcW w:w="1439" w:type="dxa"/>
            <w:tcBorders>
              <w:top w:val="single" w:sz="4" w:space="0" w:color="auto"/>
              <w:left w:val="nil"/>
              <w:bottom w:val="single" w:sz="4" w:space="0" w:color="auto"/>
              <w:right w:val="single" w:sz="8" w:space="0" w:color="auto"/>
            </w:tcBorders>
            <w:shd w:val="clear" w:color="auto" w:fill="auto"/>
            <w:vAlign w:val="center"/>
          </w:tcPr>
          <w:p w14:paraId="4FC4C30A" w14:textId="1E622D24" w:rsidR="00284866" w:rsidRPr="00BB303F" w:rsidRDefault="00C87541" w:rsidP="002B5F67">
            <w:pPr>
              <w:jc w:val="center"/>
              <w:rPr>
                <w:rFonts w:ascii="Arial Narrow" w:hAnsi="Arial Narrow" w:cs="Arial"/>
                <w:bCs/>
                <w:sz w:val="20"/>
                <w:szCs w:val="20"/>
              </w:rPr>
            </w:pPr>
            <w:r>
              <w:rPr>
                <w:rFonts w:ascii="Arial Narrow" w:hAnsi="Arial Narrow" w:cs="Arial"/>
                <w:bCs/>
                <w:sz w:val="20"/>
                <w:szCs w:val="20"/>
              </w:rPr>
              <w:t>603000940</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4A7B2801" w14:textId="761C655D" w:rsidR="00284866" w:rsidRPr="00BB303F" w:rsidRDefault="00C87541" w:rsidP="002B5F67">
            <w:pPr>
              <w:rPr>
                <w:rFonts w:ascii="Arial Narrow" w:hAnsi="Arial Narrow" w:cs="Arial"/>
                <w:bCs/>
                <w:sz w:val="20"/>
                <w:szCs w:val="20"/>
              </w:rPr>
            </w:pPr>
            <w:r>
              <w:rPr>
                <w:rFonts w:ascii="Arial Narrow" w:hAnsi="Arial Narrow" w:cs="Arial"/>
                <w:bCs/>
                <w:sz w:val="20"/>
                <w:szCs w:val="20"/>
              </w:rPr>
              <w:t>Cristel Madrigal Pérez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71BA923D" w14:textId="1716D718" w:rsidR="00284866" w:rsidRPr="00BB303F" w:rsidRDefault="00C87541" w:rsidP="002B5F67">
            <w:pPr>
              <w:jc w:val="center"/>
              <w:rPr>
                <w:rFonts w:ascii="Arial Narrow" w:hAnsi="Arial Narrow" w:cs="Arial"/>
                <w:bCs/>
                <w:sz w:val="20"/>
                <w:szCs w:val="20"/>
              </w:rPr>
            </w:pPr>
            <w:r>
              <w:rPr>
                <w:rFonts w:ascii="Arial Narrow" w:hAnsi="Arial Narrow" w:cs="Arial"/>
                <w:bCs/>
                <w:sz w:val="20"/>
                <w:szCs w:val="20"/>
              </w:rPr>
              <w:t>604100817</w:t>
            </w:r>
          </w:p>
        </w:tc>
      </w:tr>
    </w:tbl>
    <w:p w14:paraId="337F4F0D" w14:textId="77777777" w:rsidR="00284866" w:rsidRPr="00BB303F" w:rsidRDefault="00284866" w:rsidP="00284866">
      <w:pPr>
        <w:spacing w:line="360" w:lineRule="auto"/>
        <w:jc w:val="both"/>
        <w:rPr>
          <w:rFonts w:cs="Arial"/>
          <w:sz w:val="22"/>
          <w:szCs w:val="22"/>
        </w:rPr>
      </w:pPr>
    </w:p>
    <w:p w14:paraId="36087FCA" w14:textId="3F76D4B0" w:rsidR="00284866" w:rsidRPr="00BB303F" w:rsidRDefault="00284866" w:rsidP="00284866">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potenciales beneficiarios del proyecto </w:t>
      </w:r>
      <w:r>
        <w:rPr>
          <w:rFonts w:cs="Arial"/>
          <w:sz w:val="22"/>
          <w:szCs w:val="22"/>
        </w:rPr>
        <w:t xml:space="preserve">habitacional </w:t>
      </w:r>
      <w:r w:rsidR="00C87541">
        <w:rPr>
          <w:rFonts w:cs="Arial"/>
          <w:sz w:val="22"/>
          <w:szCs w:val="22"/>
        </w:rPr>
        <w:t>Valladolid</w:t>
      </w:r>
      <w:r w:rsidRPr="00BB303F">
        <w:rPr>
          <w:rFonts w:cs="Arial"/>
          <w:sz w:val="22"/>
          <w:szCs w:val="22"/>
        </w:rPr>
        <w:t>:</w:t>
      </w:r>
    </w:p>
    <w:p w14:paraId="7F1B2898" w14:textId="77777777" w:rsidR="00284866" w:rsidRPr="00BB303F" w:rsidRDefault="00284866" w:rsidP="00284866">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284866" w:rsidRPr="00BB303F" w14:paraId="51607D96" w14:textId="77777777" w:rsidTr="002B5F6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FF1429C" w14:textId="77777777" w:rsidR="00284866" w:rsidRPr="00BB303F" w:rsidRDefault="00284866" w:rsidP="002B5F67">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8" w:space="0" w:color="auto"/>
            </w:tcBorders>
            <w:shd w:val="clear" w:color="auto" w:fill="auto"/>
            <w:vAlign w:val="center"/>
          </w:tcPr>
          <w:p w14:paraId="75952A05" w14:textId="77777777" w:rsidR="00284866" w:rsidRPr="00BB303F" w:rsidRDefault="00284866" w:rsidP="002B5F67">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7679E95D" w14:textId="77777777" w:rsidR="00284866" w:rsidRPr="00BB303F" w:rsidRDefault="00284866" w:rsidP="002B5F67">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3DFA9630" w14:textId="77777777" w:rsidR="00284866" w:rsidRPr="00BB303F" w:rsidRDefault="00284866" w:rsidP="002B5F67">
            <w:pPr>
              <w:jc w:val="center"/>
              <w:rPr>
                <w:rFonts w:cs="Arial"/>
                <w:b/>
                <w:bCs/>
                <w:sz w:val="20"/>
                <w:szCs w:val="20"/>
              </w:rPr>
            </w:pPr>
            <w:r w:rsidRPr="00BB303F">
              <w:rPr>
                <w:rFonts w:cs="Arial"/>
                <w:b/>
                <w:bCs/>
                <w:sz w:val="20"/>
                <w:szCs w:val="20"/>
              </w:rPr>
              <w:t>Cédula</w:t>
            </w:r>
          </w:p>
        </w:tc>
      </w:tr>
      <w:tr w:rsidR="00284866" w:rsidRPr="00BB303F" w14:paraId="3DC2D439" w14:textId="77777777" w:rsidTr="002B5F6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DBECEA3" w14:textId="6D382176" w:rsidR="00284866" w:rsidRPr="00BB303F" w:rsidRDefault="00C87541" w:rsidP="002B5F67">
            <w:pPr>
              <w:rPr>
                <w:rFonts w:ascii="Arial Narrow" w:hAnsi="Arial Narrow" w:cs="Arial"/>
                <w:bCs/>
                <w:sz w:val="20"/>
                <w:szCs w:val="20"/>
              </w:rPr>
            </w:pPr>
            <w:r>
              <w:rPr>
                <w:rFonts w:ascii="Arial Narrow" w:hAnsi="Arial Narrow" w:cs="Arial"/>
                <w:bCs/>
                <w:sz w:val="20"/>
                <w:szCs w:val="20"/>
              </w:rPr>
              <w:t>Lorna Valverde Cordero</w:t>
            </w:r>
          </w:p>
        </w:tc>
        <w:tc>
          <w:tcPr>
            <w:tcW w:w="1418" w:type="dxa"/>
            <w:tcBorders>
              <w:top w:val="single" w:sz="4" w:space="0" w:color="auto"/>
              <w:left w:val="nil"/>
              <w:bottom w:val="single" w:sz="4" w:space="0" w:color="auto"/>
              <w:right w:val="single" w:sz="8" w:space="0" w:color="auto"/>
            </w:tcBorders>
            <w:shd w:val="clear" w:color="auto" w:fill="auto"/>
            <w:vAlign w:val="center"/>
          </w:tcPr>
          <w:p w14:paraId="1C0A39AE" w14:textId="7D1100C1" w:rsidR="00284866" w:rsidRPr="00BB303F" w:rsidRDefault="00C87541" w:rsidP="002B5F67">
            <w:pPr>
              <w:jc w:val="center"/>
              <w:rPr>
                <w:rFonts w:ascii="Arial Narrow" w:hAnsi="Arial Narrow" w:cs="Arial"/>
                <w:bCs/>
                <w:sz w:val="20"/>
                <w:szCs w:val="20"/>
              </w:rPr>
            </w:pPr>
            <w:r>
              <w:rPr>
                <w:rFonts w:ascii="Arial Narrow" w:hAnsi="Arial Narrow" w:cs="Arial"/>
                <w:bCs/>
                <w:sz w:val="20"/>
                <w:szCs w:val="20"/>
              </w:rPr>
              <w:t>603150279</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4F53826E" w14:textId="1CAB9DB6" w:rsidR="00284866" w:rsidRPr="00BB303F" w:rsidRDefault="00C87541" w:rsidP="002B5F67">
            <w:pPr>
              <w:rPr>
                <w:rFonts w:ascii="Arial Narrow" w:hAnsi="Arial Narrow" w:cs="Arial"/>
                <w:bCs/>
                <w:sz w:val="20"/>
                <w:szCs w:val="20"/>
              </w:rPr>
            </w:pPr>
            <w:r>
              <w:rPr>
                <w:rFonts w:ascii="Arial Narrow" w:hAnsi="Arial Narrow" w:cs="Arial"/>
                <w:bCs/>
                <w:sz w:val="20"/>
                <w:szCs w:val="20"/>
              </w:rPr>
              <w:t>Ingrid Araya Díaz</w:t>
            </w:r>
          </w:p>
        </w:tc>
        <w:tc>
          <w:tcPr>
            <w:tcW w:w="1285" w:type="dxa"/>
            <w:tcBorders>
              <w:top w:val="single" w:sz="4" w:space="0" w:color="auto"/>
              <w:left w:val="nil"/>
              <w:bottom w:val="single" w:sz="4" w:space="0" w:color="auto"/>
              <w:right w:val="single" w:sz="4" w:space="0" w:color="auto"/>
            </w:tcBorders>
            <w:shd w:val="clear" w:color="auto" w:fill="auto"/>
            <w:vAlign w:val="center"/>
          </w:tcPr>
          <w:p w14:paraId="51BF94F8" w14:textId="5F4B6FD2" w:rsidR="00284866" w:rsidRPr="00BB303F" w:rsidRDefault="00C87541" w:rsidP="002B5F67">
            <w:pPr>
              <w:jc w:val="center"/>
              <w:rPr>
                <w:rFonts w:ascii="Arial Narrow" w:hAnsi="Arial Narrow" w:cs="Arial"/>
                <w:bCs/>
                <w:sz w:val="20"/>
                <w:szCs w:val="20"/>
              </w:rPr>
            </w:pPr>
            <w:r>
              <w:rPr>
                <w:rFonts w:ascii="Arial Narrow" w:hAnsi="Arial Narrow" w:cs="Arial"/>
                <w:bCs/>
                <w:sz w:val="20"/>
                <w:szCs w:val="20"/>
              </w:rPr>
              <w:t>603330285</w:t>
            </w:r>
          </w:p>
        </w:tc>
      </w:tr>
    </w:tbl>
    <w:p w14:paraId="76545849" w14:textId="77777777" w:rsidR="00284866" w:rsidRPr="00BB303F" w:rsidRDefault="00284866" w:rsidP="00284866">
      <w:pPr>
        <w:spacing w:line="360" w:lineRule="auto"/>
        <w:jc w:val="both"/>
        <w:rPr>
          <w:rFonts w:cs="Arial"/>
          <w:sz w:val="22"/>
          <w:szCs w:val="22"/>
        </w:rPr>
      </w:pPr>
    </w:p>
    <w:p w14:paraId="70BCA48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0FFFA6FB" w14:textId="77777777" w:rsidR="00C27EF8" w:rsidRPr="00D14EAF" w:rsidRDefault="00C27EF8" w:rsidP="00C27EF8">
      <w:pPr>
        <w:spacing w:line="360" w:lineRule="auto"/>
        <w:jc w:val="both"/>
        <w:rPr>
          <w:rFonts w:cs="Arial"/>
          <w:b/>
          <w:sz w:val="22"/>
        </w:rPr>
      </w:pPr>
      <w:r w:rsidRPr="00D14EAF">
        <w:rPr>
          <w:rFonts w:cs="Arial"/>
          <w:b/>
          <w:sz w:val="22"/>
        </w:rPr>
        <w:t>************</w:t>
      </w:r>
    </w:p>
    <w:p w14:paraId="5DB5B4FD" w14:textId="77777777" w:rsidR="00C27EF8" w:rsidRDefault="00C27EF8" w:rsidP="00C27EF8">
      <w:pPr>
        <w:spacing w:line="360" w:lineRule="auto"/>
        <w:jc w:val="both"/>
        <w:rPr>
          <w:rFonts w:cs="Arial"/>
          <w:sz w:val="22"/>
          <w:szCs w:val="22"/>
        </w:rPr>
      </w:pPr>
    </w:p>
    <w:p w14:paraId="1EED248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5C7B6EF9" w14:textId="77777777" w:rsidR="003D4767" w:rsidRPr="00BB303F" w:rsidRDefault="003D4767" w:rsidP="003D4767">
      <w:pPr>
        <w:spacing w:line="360" w:lineRule="auto"/>
        <w:jc w:val="both"/>
        <w:rPr>
          <w:rFonts w:cs="Arial"/>
          <w:b/>
          <w:bCs/>
          <w:sz w:val="22"/>
          <w:szCs w:val="22"/>
        </w:rPr>
      </w:pPr>
      <w:r w:rsidRPr="00BB303F">
        <w:rPr>
          <w:rFonts w:cs="Arial"/>
          <w:b/>
          <w:bCs/>
          <w:sz w:val="22"/>
          <w:szCs w:val="22"/>
        </w:rPr>
        <w:t>Considerando:</w:t>
      </w:r>
    </w:p>
    <w:p w14:paraId="065D3FB2" w14:textId="0BA7D0FA" w:rsidR="003D4767" w:rsidRPr="00BB303F" w:rsidRDefault="003D4767" w:rsidP="003D4767">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w:t>
      </w:r>
      <w:r w:rsidR="00EB2C38">
        <w:rPr>
          <w:rFonts w:cs="Arial"/>
          <w:sz w:val="22"/>
          <w:szCs w:val="22"/>
        </w:rPr>
        <w:t>2</w:t>
      </w:r>
      <w:r>
        <w:rPr>
          <w:rFonts w:cs="Arial"/>
          <w:sz w:val="22"/>
          <w:szCs w:val="22"/>
        </w:rPr>
        <w:t xml:space="preserve"> de la </w:t>
      </w:r>
      <w:r w:rsidRPr="00BB303F">
        <w:rPr>
          <w:rFonts w:cs="Arial"/>
          <w:color w:val="000000"/>
          <w:sz w:val="22"/>
          <w:szCs w:val="22"/>
        </w:rPr>
        <w:t xml:space="preserve">sesión </w:t>
      </w:r>
      <w:r w:rsidR="00EB2C38">
        <w:rPr>
          <w:rFonts w:cs="Arial"/>
          <w:color w:val="000000"/>
          <w:sz w:val="22"/>
          <w:szCs w:val="22"/>
        </w:rPr>
        <w:t>79</w:t>
      </w:r>
      <w:r>
        <w:rPr>
          <w:rFonts w:cs="Arial"/>
          <w:color w:val="000000"/>
          <w:sz w:val="22"/>
          <w:szCs w:val="22"/>
        </w:rPr>
        <w:t>-20</w:t>
      </w:r>
      <w:r w:rsidR="00EB2C38">
        <w:rPr>
          <w:rFonts w:cs="Arial"/>
          <w:color w:val="000000"/>
          <w:sz w:val="22"/>
          <w:szCs w:val="22"/>
        </w:rPr>
        <w:t>18</w:t>
      </w:r>
      <w:r w:rsidRPr="00BB303F">
        <w:rPr>
          <w:rFonts w:cs="Arial"/>
          <w:color w:val="000000"/>
          <w:sz w:val="22"/>
          <w:szCs w:val="22"/>
        </w:rPr>
        <w:t xml:space="preserve"> del </w:t>
      </w:r>
      <w:r w:rsidR="00EB2C38">
        <w:rPr>
          <w:rFonts w:cs="Arial"/>
          <w:color w:val="000000"/>
          <w:sz w:val="22"/>
          <w:szCs w:val="22"/>
        </w:rPr>
        <w:t>24</w:t>
      </w:r>
      <w:r w:rsidRPr="00BB303F">
        <w:rPr>
          <w:rFonts w:cs="Arial"/>
          <w:color w:val="000000"/>
          <w:sz w:val="22"/>
          <w:szCs w:val="22"/>
        </w:rPr>
        <w:t xml:space="preserve"> de </w:t>
      </w:r>
      <w:r w:rsidR="00EB2C38">
        <w:rPr>
          <w:rFonts w:cs="Arial"/>
          <w:color w:val="000000"/>
          <w:sz w:val="22"/>
          <w:szCs w:val="22"/>
        </w:rPr>
        <w:t>diciembre</w:t>
      </w:r>
      <w:r w:rsidRPr="00BB303F">
        <w:rPr>
          <w:rFonts w:cs="Arial"/>
          <w:color w:val="000000"/>
          <w:sz w:val="22"/>
          <w:szCs w:val="22"/>
        </w:rPr>
        <w:t xml:space="preserve"> de 201</w:t>
      </w:r>
      <w:r w:rsidR="00554ABC">
        <w:rPr>
          <w:rFonts w:cs="Arial"/>
          <w:color w:val="000000"/>
          <w:sz w:val="22"/>
          <w:szCs w:val="22"/>
        </w:rPr>
        <w:t>8</w:t>
      </w:r>
      <w:r w:rsidRPr="00BB303F">
        <w:rPr>
          <w:rFonts w:cs="Arial"/>
          <w:sz w:val="22"/>
          <w:szCs w:val="22"/>
        </w:rPr>
        <w:t xml:space="preserve">, </w:t>
      </w:r>
      <w:r w:rsidR="00EB2C38">
        <w:rPr>
          <w:rFonts w:cs="Arial"/>
          <w:sz w:val="22"/>
          <w:szCs w:val="22"/>
        </w:rPr>
        <w:t>esta</w:t>
      </w:r>
      <w:r w:rsidRPr="00BB303F">
        <w:rPr>
          <w:rFonts w:cs="Arial"/>
          <w:sz w:val="22"/>
          <w:szCs w:val="22"/>
        </w:rPr>
        <w:t xml:space="preserve"> Junta Directiva otorgó al</w:t>
      </w:r>
      <w:r w:rsidR="00EB2C38">
        <w:rPr>
          <w:rFonts w:cs="Arial"/>
          <w:sz w:val="22"/>
          <w:szCs w:val="22"/>
        </w:rPr>
        <w:t xml:space="preserve"> Grupo Mutual Alajuela – La Vivienda de Ahorro y Préstamo</w:t>
      </w:r>
      <w:r w:rsidRPr="00BB303F">
        <w:rPr>
          <w:rFonts w:cs="Arial"/>
          <w:sz w:val="22"/>
          <w:szCs w:val="22"/>
        </w:rPr>
        <w:t xml:space="preserve"> –al amparo del artículo 59 de la Ley del Sistema Financiero Nacional para la Vivienda– el financiamiento para </w:t>
      </w:r>
      <w:r w:rsidR="0043000C">
        <w:rPr>
          <w:rFonts w:cs="Arial"/>
          <w:sz w:val="22"/>
          <w:szCs w:val="22"/>
        </w:rPr>
        <w:t>50</w:t>
      </w:r>
      <w:r w:rsidR="0043000C">
        <w:rPr>
          <w:sz w:val="22"/>
          <w:szCs w:val="22"/>
        </w:rPr>
        <w:t xml:space="preserve"> </w:t>
      </w:r>
      <w:r w:rsidR="0043000C" w:rsidRPr="00083DEF">
        <w:rPr>
          <w:sz w:val="22"/>
          <w:szCs w:val="22"/>
        </w:rPr>
        <w:t xml:space="preserve">operaciones individuales de Bono Familiar de Vivienda, para compra de vivienda existente, en el proyecto habitacional </w:t>
      </w:r>
      <w:r w:rsidR="0043000C">
        <w:rPr>
          <w:sz w:val="22"/>
          <w:szCs w:val="22"/>
        </w:rPr>
        <w:t>Malinche</w:t>
      </w:r>
      <w:r w:rsidR="0043000C" w:rsidRPr="00F32A7D">
        <w:rPr>
          <w:sz w:val="22"/>
          <w:szCs w:val="22"/>
        </w:rPr>
        <w:t xml:space="preserve">, ubicado en el distrito </w:t>
      </w:r>
      <w:r w:rsidR="0043000C">
        <w:rPr>
          <w:sz w:val="22"/>
          <w:szCs w:val="22"/>
        </w:rPr>
        <w:t>y cantón de Santa Cruz, provincia de Guanacaste</w:t>
      </w:r>
      <w:r w:rsidRPr="00BB303F">
        <w:rPr>
          <w:rFonts w:cs="Arial"/>
          <w:sz w:val="22"/>
          <w:szCs w:val="22"/>
        </w:rPr>
        <w:t>.</w:t>
      </w:r>
    </w:p>
    <w:p w14:paraId="42613F18" w14:textId="77777777" w:rsidR="003D4767" w:rsidRPr="00BB303F" w:rsidRDefault="003D4767" w:rsidP="003D4767">
      <w:pPr>
        <w:spacing w:line="360" w:lineRule="auto"/>
        <w:jc w:val="both"/>
        <w:rPr>
          <w:rFonts w:cs="Arial"/>
          <w:sz w:val="22"/>
          <w:szCs w:val="22"/>
        </w:rPr>
      </w:pPr>
    </w:p>
    <w:p w14:paraId="27BE54BC" w14:textId="043F8571" w:rsidR="003D4767" w:rsidRPr="00BB303F" w:rsidRDefault="003D4767" w:rsidP="003D4767">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el </w:t>
      </w:r>
      <w:r w:rsidR="0043000C">
        <w:rPr>
          <w:rFonts w:cs="Arial"/>
          <w:sz w:val="22"/>
          <w:szCs w:val="22"/>
        </w:rPr>
        <w:t xml:space="preserve">Grupo Mutual Alajuela – La Vivienda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sidR="0043000C">
        <w:rPr>
          <w:rFonts w:cs="Arial"/>
          <w:sz w:val="22"/>
          <w:szCs w:val="22"/>
        </w:rPr>
        <w:t xml:space="preserve">l incumplimiento de requisitos </w:t>
      </w:r>
      <w:r w:rsidRPr="00BB303F">
        <w:rPr>
          <w:rFonts w:cs="Arial"/>
          <w:sz w:val="22"/>
          <w:szCs w:val="22"/>
        </w:rPr>
        <w:t xml:space="preserve">por parte del </w:t>
      </w:r>
      <w:r w:rsidRPr="00BB303F">
        <w:rPr>
          <w:rFonts w:cs="Arial"/>
          <w:color w:val="000000"/>
          <w:sz w:val="22"/>
          <w:szCs w:val="22"/>
        </w:rPr>
        <w:t>beneficiario original.</w:t>
      </w:r>
    </w:p>
    <w:p w14:paraId="4BC5820B" w14:textId="77777777" w:rsidR="003D4767" w:rsidRPr="00BB303F" w:rsidRDefault="003D4767" w:rsidP="003D4767">
      <w:pPr>
        <w:spacing w:line="360" w:lineRule="auto"/>
        <w:jc w:val="both"/>
        <w:rPr>
          <w:rFonts w:cs="Arial"/>
          <w:sz w:val="22"/>
          <w:szCs w:val="22"/>
        </w:rPr>
      </w:pPr>
    </w:p>
    <w:p w14:paraId="731AC05A" w14:textId="51D195D8" w:rsidR="003D4767" w:rsidRPr="00BB303F" w:rsidRDefault="003D4767" w:rsidP="003D4767">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w:t>
      </w:r>
      <w:r>
        <w:rPr>
          <w:rFonts w:cs="Arial"/>
          <w:sz w:val="22"/>
          <w:szCs w:val="22"/>
        </w:rPr>
        <w:t>DF-OF-0</w:t>
      </w:r>
      <w:r w:rsidR="0043000C">
        <w:rPr>
          <w:rFonts w:cs="Arial"/>
          <w:sz w:val="22"/>
          <w:szCs w:val="22"/>
        </w:rPr>
        <w:t>961</w:t>
      </w:r>
      <w:r>
        <w:rPr>
          <w:rFonts w:cs="Arial"/>
          <w:sz w:val="22"/>
          <w:szCs w:val="22"/>
        </w:rPr>
        <w:t xml:space="preserve">-2019 del </w:t>
      </w:r>
      <w:r w:rsidR="0043000C">
        <w:rPr>
          <w:rFonts w:cs="Arial"/>
          <w:sz w:val="22"/>
          <w:szCs w:val="22"/>
        </w:rPr>
        <w:t>23</w:t>
      </w:r>
      <w:r>
        <w:rPr>
          <w:rFonts w:cs="Arial"/>
          <w:sz w:val="22"/>
          <w:szCs w:val="22"/>
        </w:rPr>
        <w:t xml:space="preserve"> de </w:t>
      </w:r>
      <w:r w:rsidR="0043000C">
        <w:rPr>
          <w:rFonts w:cs="Arial"/>
          <w:sz w:val="22"/>
          <w:szCs w:val="22"/>
        </w:rPr>
        <w:t>agosto</w:t>
      </w:r>
      <w:r>
        <w:rPr>
          <w:rFonts w:cs="Arial"/>
          <w:sz w:val="22"/>
          <w:szCs w:val="22"/>
        </w:rPr>
        <w:t xml:space="preserve"> de 2019</w:t>
      </w:r>
      <w:r w:rsidRPr="00BB303F">
        <w:rPr>
          <w:rFonts w:cs="Arial"/>
          <w:sz w:val="22"/>
          <w:szCs w:val="22"/>
        </w:rPr>
        <w:t xml:space="preserve"> –el cual es avalado por la Gerencia General con la nota GG-ME-</w:t>
      </w:r>
      <w:r>
        <w:rPr>
          <w:rFonts w:cs="Arial"/>
          <w:sz w:val="22"/>
          <w:szCs w:val="22"/>
        </w:rPr>
        <w:t>0</w:t>
      </w:r>
      <w:r w:rsidR="0043000C">
        <w:rPr>
          <w:rFonts w:cs="Arial"/>
          <w:sz w:val="22"/>
          <w:szCs w:val="22"/>
        </w:rPr>
        <w:t>914</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 xml:space="preserve"> esa misma fecha</w:t>
      </w:r>
      <w:r w:rsidRPr="00BB303F">
        <w:rPr>
          <w:rFonts w:cs="Arial"/>
          <w:sz w:val="22"/>
          <w:szCs w:val="22"/>
        </w:rPr>
        <w:t xml:space="preserve">–, la </w:t>
      </w:r>
      <w:r>
        <w:rPr>
          <w:rFonts w:cs="Arial"/>
          <w:sz w:val="22"/>
          <w:szCs w:val="22"/>
        </w:rPr>
        <w:t>Dirección FOSUVI</w:t>
      </w:r>
      <w:r w:rsidRPr="00BB303F">
        <w:rPr>
          <w:rFonts w:cs="Arial"/>
          <w:sz w:val="22"/>
          <w:szCs w:val="22"/>
        </w:rPr>
        <w:t xml:space="preserve"> presenta el resultado del análisis realizado a la solicitud de la entidad </w:t>
      </w:r>
      <w:r w:rsidRPr="00BB303F">
        <w:rPr>
          <w:rFonts w:cs="Arial"/>
          <w:sz w:val="22"/>
          <w:szCs w:val="22"/>
        </w:rPr>
        <w:lastRenderedPageBreak/>
        <w:t xml:space="preserve">autorizada y en éste se recomienda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64522D29" w14:textId="77777777" w:rsidR="003D4767" w:rsidRPr="00BB303F" w:rsidRDefault="003D4767" w:rsidP="003D4767">
      <w:pPr>
        <w:spacing w:line="360" w:lineRule="auto"/>
        <w:jc w:val="both"/>
        <w:rPr>
          <w:rFonts w:cs="Arial"/>
          <w:iCs/>
          <w:sz w:val="22"/>
          <w:szCs w:val="22"/>
        </w:rPr>
      </w:pPr>
    </w:p>
    <w:p w14:paraId="3F9B7076" w14:textId="77777777" w:rsidR="003D4767" w:rsidRPr="00BB303F" w:rsidRDefault="003D4767" w:rsidP="003D4767">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Que esta Junta Directiva no encuentra objeción en acoger la recomendación de la Administración y, en consecuencia, lo que procede es autorizar la sustituci</w:t>
      </w:r>
      <w:r>
        <w:rPr>
          <w:rFonts w:cs="Arial"/>
          <w:sz w:val="22"/>
          <w:szCs w:val="22"/>
        </w:rPr>
        <w:t>ón</w:t>
      </w:r>
      <w:r w:rsidRPr="00BB303F">
        <w:rPr>
          <w:rFonts w:cs="Arial"/>
          <w:sz w:val="22"/>
          <w:szCs w:val="22"/>
        </w:rPr>
        <w:t xml:space="preserve"> indicada en el referido informe de la </w:t>
      </w:r>
      <w:r>
        <w:rPr>
          <w:rFonts w:cs="Arial"/>
          <w:sz w:val="22"/>
          <w:szCs w:val="22"/>
        </w:rPr>
        <w:t>Dirección FOSUVI</w:t>
      </w:r>
      <w:r w:rsidRPr="00BB303F">
        <w:rPr>
          <w:rFonts w:cs="Arial"/>
          <w:sz w:val="22"/>
          <w:szCs w:val="22"/>
        </w:rPr>
        <w:t>.</w:t>
      </w:r>
    </w:p>
    <w:p w14:paraId="49362E4A" w14:textId="77777777" w:rsidR="003D4767" w:rsidRPr="00BB303F" w:rsidRDefault="003D4767" w:rsidP="003D4767">
      <w:pPr>
        <w:spacing w:line="360" w:lineRule="auto"/>
        <w:jc w:val="both"/>
        <w:rPr>
          <w:rFonts w:cs="Arial"/>
          <w:sz w:val="22"/>
          <w:szCs w:val="22"/>
        </w:rPr>
      </w:pPr>
    </w:p>
    <w:p w14:paraId="3E9ABB67" w14:textId="77777777" w:rsidR="003D4767" w:rsidRPr="00BB303F" w:rsidRDefault="003D4767" w:rsidP="003D4767">
      <w:pPr>
        <w:spacing w:line="360" w:lineRule="auto"/>
        <w:jc w:val="both"/>
        <w:rPr>
          <w:rFonts w:cs="Arial"/>
          <w:b/>
          <w:bCs/>
          <w:sz w:val="22"/>
          <w:szCs w:val="22"/>
        </w:rPr>
      </w:pPr>
      <w:r w:rsidRPr="00BB303F">
        <w:rPr>
          <w:rFonts w:cs="Arial"/>
          <w:b/>
          <w:bCs/>
          <w:sz w:val="22"/>
          <w:szCs w:val="22"/>
        </w:rPr>
        <w:t>Por tanto, se acuerda:</w:t>
      </w:r>
    </w:p>
    <w:p w14:paraId="05EBD596" w14:textId="7634419E" w:rsidR="00C27EF8" w:rsidRDefault="003D4767" w:rsidP="00C27EF8">
      <w:pPr>
        <w:spacing w:line="360" w:lineRule="auto"/>
        <w:jc w:val="both"/>
        <w:rPr>
          <w:rFonts w:cs="Arial"/>
          <w:sz w:val="22"/>
          <w:szCs w:val="22"/>
          <w:lang w:val="es-CR"/>
        </w:rPr>
      </w:pPr>
      <w:r w:rsidRPr="0062363E">
        <w:rPr>
          <w:rFonts w:cs="Arial"/>
          <w:sz w:val="22"/>
          <w:szCs w:val="22"/>
        </w:rPr>
        <w:t>Autorizar la exclusión de</w:t>
      </w:r>
      <w:r>
        <w:rPr>
          <w:rFonts w:cs="Arial"/>
          <w:sz w:val="22"/>
          <w:szCs w:val="22"/>
        </w:rPr>
        <w:t xml:space="preserve"> la señora </w:t>
      </w:r>
      <w:r w:rsidR="0043000C">
        <w:rPr>
          <w:rFonts w:cs="Arial"/>
          <w:sz w:val="22"/>
          <w:szCs w:val="22"/>
        </w:rPr>
        <w:t>Angélica María López Leal</w:t>
      </w:r>
      <w:r>
        <w:rPr>
          <w:rFonts w:cs="Arial"/>
          <w:sz w:val="22"/>
          <w:szCs w:val="22"/>
        </w:rPr>
        <w:t xml:space="preserve">, </w:t>
      </w:r>
      <w:r w:rsidRPr="0062363E">
        <w:rPr>
          <w:rFonts w:cs="Arial"/>
          <w:sz w:val="22"/>
          <w:szCs w:val="22"/>
        </w:rPr>
        <w:t xml:space="preserve">cédula N° </w:t>
      </w:r>
      <w:r w:rsidR="0043000C">
        <w:rPr>
          <w:rFonts w:cs="Arial"/>
          <w:sz w:val="22"/>
          <w:szCs w:val="22"/>
        </w:rPr>
        <w:t>5</w:t>
      </w:r>
      <w:r w:rsidRPr="0062363E">
        <w:rPr>
          <w:rFonts w:cs="Arial"/>
          <w:sz w:val="22"/>
          <w:szCs w:val="22"/>
        </w:rPr>
        <w:t>-</w:t>
      </w:r>
      <w:r w:rsidR="0043000C">
        <w:rPr>
          <w:rFonts w:cs="Arial"/>
          <w:sz w:val="22"/>
          <w:szCs w:val="22"/>
        </w:rPr>
        <w:t>0378</w:t>
      </w:r>
      <w:r w:rsidRPr="0062363E">
        <w:rPr>
          <w:rFonts w:cs="Arial"/>
          <w:sz w:val="22"/>
          <w:szCs w:val="22"/>
        </w:rPr>
        <w:t>-0</w:t>
      </w:r>
      <w:r w:rsidR="0043000C">
        <w:rPr>
          <w:rFonts w:cs="Arial"/>
          <w:sz w:val="22"/>
          <w:szCs w:val="22"/>
        </w:rPr>
        <w:t>155</w:t>
      </w:r>
      <w:r>
        <w:rPr>
          <w:rFonts w:cs="Arial"/>
          <w:sz w:val="22"/>
          <w:szCs w:val="22"/>
        </w:rPr>
        <w:t>,</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habitacional </w:t>
      </w:r>
      <w:r w:rsidR="0043000C">
        <w:rPr>
          <w:rFonts w:cs="Arial"/>
          <w:sz w:val="22"/>
          <w:szCs w:val="22"/>
        </w:rPr>
        <w:t>Malinche</w:t>
      </w:r>
      <w:r w:rsidRPr="0062363E">
        <w:rPr>
          <w:rFonts w:cs="Arial"/>
          <w:sz w:val="22"/>
          <w:szCs w:val="22"/>
        </w:rPr>
        <w:t>, e incluir como beneficiari</w:t>
      </w:r>
      <w:r>
        <w:rPr>
          <w:rFonts w:cs="Arial"/>
          <w:sz w:val="22"/>
          <w:szCs w:val="22"/>
        </w:rPr>
        <w:t xml:space="preserve">a </w:t>
      </w:r>
      <w:r w:rsidRPr="0062363E">
        <w:rPr>
          <w:rFonts w:cs="Arial"/>
          <w:sz w:val="22"/>
          <w:szCs w:val="22"/>
        </w:rPr>
        <w:t xml:space="preserve">de dicho proyecto a la familia que encabeza </w:t>
      </w:r>
      <w:r>
        <w:rPr>
          <w:rFonts w:cs="Arial"/>
          <w:sz w:val="22"/>
          <w:szCs w:val="22"/>
        </w:rPr>
        <w:t xml:space="preserve">la señora </w:t>
      </w:r>
      <w:r w:rsidR="0043000C">
        <w:rPr>
          <w:rFonts w:cs="Arial"/>
          <w:sz w:val="22"/>
          <w:szCs w:val="22"/>
        </w:rPr>
        <w:t>Milady Mendoza Sanabria</w:t>
      </w:r>
      <w:r w:rsidRPr="0062363E">
        <w:rPr>
          <w:rFonts w:cs="Arial"/>
          <w:sz w:val="22"/>
          <w:szCs w:val="22"/>
        </w:rPr>
        <w:t xml:space="preserve">, </w:t>
      </w:r>
      <w:r>
        <w:rPr>
          <w:rFonts w:cs="Arial"/>
          <w:sz w:val="22"/>
          <w:szCs w:val="22"/>
        </w:rPr>
        <w:t xml:space="preserve">con </w:t>
      </w:r>
      <w:r w:rsidR="0043000C">
        <w:rPr>
          <w:rFonts w:cs="Arial"/>
          <w:sz w:val="22"/>
          <w:szCs w:val="22"/>
        </w:rPr>
        <w:t>cédula de identidad N° 7-0112-0105</w:t>
      </w:r>
      <w:r w:rsidRPr="0062363E">
        <w:rPr>
          <w:rFonts w:cs="Arial"/>
          <w:sz w:val="22"/>
          <w:szCs w:val="22"/>
        </w:rPr>
        <w:t>.</w:t>
      </w:r>
    </w:p>
    <w:p w14:paraId="436D84C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8BA35A" w14:textId="77777777" w:rsidR="00C27EF8" w:rsidRPr="00D14EAF" w:rsidRDefault="00C27EF8" w:rsidP="00C27EF8">
      <w:pPr>
        <w:spacing w:line="360" w:lineRule="auto"/>
        <w:jc w:val="both"/>
        <w:rPr>
          <w:rFonts w:cs="Arial"/>
          <w:b/>
          <w:sz w:val="22"/>
        </w:rPr>
      </w:pPr>
      <w:r w:rsidRPr="00D14EAF">
        <w:rPr>
          <w:rFonts w:cs="Arial"/>
          <w:b/>
          <w:sz w:val="22"/>
        </w:rPr>
        <w:t>************</w:t>
      </w:r>
    </w:p>
    <w:p w14:paraId="1706A477" w14:textId="77777777" w:rsidR="00C27EF8" w:rsidRDefault="00C27EF8" w:rsidP="00C27EF8">
      <w:pPr>
        <w:spacing w:line="360" w:lineRule="auto"/>
        <w:jc w:val="both"/>
        <w:rPr>
          <w:rFonts w:cs="Arial"/>
          <w:sz w:val="22"/>
          <w:lang w:val="es-ES_tradnl"/>
        </w:rPr>
      </w:pPr>
    </w:p>
    <w:p w14:paraId="74E02AD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3100EF86" w14:textId="77777777" w:rsidR="008E6EF3" w:rsidRPr="00B767D3" w:rsidRDefault="008E6EF3" w:rsidP="008E6EF3">
      <w:pPr>
        <w:spacing w:line="360" w:lineRule="auto"/>
        <w:ind w:right="51"/>
        <w:jc w:val="both"/>
        <w:rPr>
          <w:rFonts w:cs="Arial"/>
          <w:b/>
          <w:sz w:val="22"/>
          <w:szCs w:val="22"/>
        </w:rPr>
      </w:pPr>
      <w:r w:rsidRPr="00B767D3">
        <w:rPr>
          <w:rFonts w:cs="Arial"/>
          <w:b/>
          <w:sz w:val="22"/>
          <w:szCs w:val="22"/>
        </w:rPr>
        <w:t>Considerando:</w:t>
      </w:r>
    </w:p>
    <w:p w14:paraId="0BF1B443" w14:textId="4DB4799F" w:rsidR="008E6EF3" w:rsidRPr="00B767D3" w:rsidRDefault="008E6EF3" w:rsidP="008E6EF3">
      <w:pPr>
        <w:spacing w:line="360" w:lineRule="auto"/>
        <w:ind w:right="51"/>
        <w:jc w:val="both"/>
        <w:rPr>
          <w:rFonts w:cs="Arial"/>
          <w:b/>
          <w:sz w:val="22"/>
          <w:szCs w:val="22"/>
        </w:rPr>
      </w:pPr>
      <w:r w:rsidRPr="00B767D3">
        <w:rPr>
          <w:rFonts w:cs="Arial"/>
          <w:b/>
          <w:sz w:val="22"/>
          <w:szCs w:val="22"/>
        </w:rPr>
        <w:t>Primero:</w:t>
      </w:r>
      <w:r w:rsidRPr="00B767D3">
        <w:rPr>
          <w:rFonts w:cs="Arial"/>
          <w:sz w:val="22"/>
          <w:szCs w:val="22"/>
        </w:rPr>
        <w:t xml:space="preserve"> Que por medio del oficio GG-ME-</w:t>
      </w:r>
      <w:r>
        <w:rPr>
          <w:rFonts w:cs="Arial"/>
          <w:sz w:val="22"/>
          <w:szCs w:val="22"/>
        </w:rPr>
        <w:t>0</w:t>
      </w:r>
      <w:r w:rsidR="00DD1D66">
        <w:rPr>
          <w:rFonts w:cs="Arial"/>
          <w:sz w:val="22"/>
          <w:szCs w:val="22"/>
        </w:rPr>
        <w:t>915</w:t>
      </w:r>
      <w:r w:rsidRPr="00B767D3">
        <w:rPr>
          <w:rFonts w:cs="Arial"/>
          <w:sz w:val="22"/>
          <w:szCs w:val="22"/>
        </w:rPr>
        <w:t>-201</w:t>
      </w:r>
      <w:r w:rsidR="00DD1D66">
        <w:rPr>
          <w:rFonts w:cs="Arial"/>
          <w:sz w:val="22"/>
          <w:szCs w:val="22"/>
        </w:rPr>
        <w:t>9</w:t>
      </w:r>
      <w:r w:rsidRPr="00B767D3">
        <w:rPr>
          <w:rFonts w:cs="Arial"/>
          <w:sz w:val="22"/>
          <w:szCs w:val="22"/>
        </w:rPr>
        <w:t xml:space="preserve"> del </w:t>
      </w:r>
      <w:r w:rsidR="00DD1D66">
        <w:rPr>
          <w:rFonts w:cs="Arial"/>
          <w:sz w:val="22"/>
          <w:szCs w:val="22"/>
        </w:rPr>
        <w:t>23</w:t>
      </w:r>
      <w:r w:rsidRPr="00B767D3">
        <w:rPr>
          <w:rFonts w:cs="Arial"/>
          <w:sz w:val="22"/>
          <w:szCs w:val="22"/>
        </w:rPr>
        <w:t xml:space="preserve"> de </w:t>
      </w:r>
      <w:r w:rsidR="00DD1D66">
        <w:rPr>
          <w:rFonts w:cs="Arial"/>
          <w:sz w:val="22"/>
          <w:szCs w:val="22"/>
        </w:rPr>
        <w:t>agosto</w:t>
      </w:r>
      <w:r w:rsidRPr="00B767D3">
        <w:rPr>
          <w:rFonts w:cs="Arial"/>
          <w:sz w:val="22"/>
          <w:szCs w:val="22"/>
        </w:rPr>
        <w:t xml:space="preserve"> de 201</w:t>
      </w:r>
      <w:r w:rsidR="00DD1D66">
        <w:rPr>
          <w:rFonts w:cs="Arial"/>
          <w:sz w:val="22"/>
          <w:szCs w:val="22"/>
        </w:rPr>
        <w:t>9</w:t>
      </w:r>
      <w:r w:rsidRPr="00B767D3">
        <w:rPr>
          <w:rFonts w:cs="Arial"/>
          <w:sz w:val="22"/>
          <w:szCs w:val="22"/>
        </w:rPr>
        <w:t xml:space="preserve">, la Gerencia General avala y somete a la consideración de esta Junta Directiva el informe </w:t>
      </w:r>
      <w:r w:rsidRPr="00B767D3">
        <w:rPr>
          <w:rFonts w:cs="Arial"/>
          <w:color w:val="000000"/>
          <w:sz w:val="22"/>
          <w:szCs w:val="22"/>
        </w:rPr>
        <w:t>DF-OF-0</w:t>
      </w:r>
      <w:r>
        <w:rPr>
          <w:rFonts w:cs="Arial"/>
          <w:color w:val="000000"/>
          <w:sz w:val="22"/>
          <w:szCs w:val="22"/>
        </w:rPr>
        <w:t>9</w:t>
      </w:r>
      <w:r w:rsidR="00DD1D66">
        <w:rPr>
          <w:rFonts w:cs="Arial"/>
          <w:color w:val="000000"/>
          <w:sz w:val="22"/>
          <w:szCs w:val="22"/>
        </w:rPr>
        <w:t>67</w:t>
      </w:r>
      <w:r w:rsidRPr="00B767D3">
        <w:rPr>
          <w:rFonts w:cs="Arial"/>
          <w:color w:val="000000"/>
          <w:sz w:val="22"/>
          <w:szCs w:val="22"/>
        </w:rPr>
        <w:t>-201</w:t>
      </w:r>
      <w:r w:rsidR="00DD1D66">
        <w:rPr>
          <w:rFonts w:cs="Arial"/>
          <w:color w:val="000000"/>
          <w:sz w:val="22"/>
          <w:szCs w:val="22"/>
        </w:rPr>
        <w:t xml:space="preserve">9 </w:t>
      </w:r>
      <w:r w:rsidRPr="00B767D3">
        <w:rPr>
          <w:rFonts w:cs="Arial"/>
          <w:color w:val="000000"/>
          <w:sz w:val="22"/>
          <w:szCs w:val="22"/>
        </w:rPr>
        <w:t xml:space="preserve">de la Dirección FOSUVI, que contiene los resultados del estudio realizado a la solicitud del Grupo Mutual Alajuela – La Vivienda de Ahorro y Préstamo, </w:t>
      </w:r>
      <w:r w:rsidRPr="00B767D3">
        <w:rPr>
          <w:rFonts w:cs="Arial"/>
          <w:sz w:val="22"/>
          <w:szCs w:val="22"/>
        </w:rPr>
        <w:t xml:space="preserve">para ampliar el plazo de liquidación y financiar, al amparo del artículo 59 de la Ley del Sistema Financiero Nacional para la Vivienda, obras adicionales no contempladas originalmente en el proyecto Conjunto Residencial Vistas del Miravalles, ubicado en el distrito y cantón de Bagaces, provincia de Guanacaste, y aprobado con el </w:t>
      </w:r>
      <w:r w:rsidRPr="00B767D3">
        <w:rPr>
          <w:rFonts w:cs="Arial"/>
          <w:sz w:val="22"/>
          <w:szCs w:val="22"/>
          <w:lang w:val="es-ES_tradnl"/>
        </w:rPr>
        <w:t>acuerdo N° 2</w:t>
      </w:r>
      <w:r w:rsidRPr="00B767D3">
        <w:rPr>
          <w:rFonts w:cs="Arial"/>
          <w:sz w:val="22"/>
          <w:szCs w:val="22"/>
        </w:rPr>
        <w:t xml:space="preserve"> de la sesión 81-2015 del 21 de diciembre de 2015.</w:t>
      </w:r>
    </w:p>
    <w:p w14:paraId="529D13E1" w14:textId="77777777" w:rsidR="008E6EF3" w:rsidRPr="00B767D3" w:rsidRDefault="008E6EF3" w:rsidP="008E6EF3">
      <w:pPr>
        <w:spacing w:line="360" w:lineRule="auto"/>
        <w:ind w:right="51"/>
        <w:jc w:val="both"/>
        <w:rPr>
          <w:rFonts w:cs="Arial"/>
          <w:b/>
          <w:sz w:val="22"/>
          <w:szCs w:val="22"/>
        </w:rPr>
      </w:pPr>
    </w:p>
    <w:p w14:paraId="6F1078A6" w14:textId="09E311D5" w:rsidR="008E6EF3" w:rsidRDefault="008E6EF3" w:rsidP="008E6EF3">
      <w:pPr>
        <w:spacing w:line="360" w:lineRule="auto"/>
        <w:jc w:val="both"/>
        <w:rPr>
          <w:rFonts w:cs="Arial"/>
          <w:color w:val="000000"/>
          <w:sz w:val="22"/>
          <w:szCs w:val="22"/>
        </w:rPr>
      </w:pPr>
      <w:r w:rsidRPr="00B767D3">
        <w:rPr>
          <w:rFonts w:cs="Arial"/>
          <w:b/>
          <w:sz w:val="22"/>
          <w:szCs w:val="22"/>
          <w:lang w:val="es-ES_tradnl"/>
        </w:rPr>
        <w:t>Segundo:</w:t>
      </w:r>
      <w:r w:rsidRPr="00B767D3">
        <w:rPr>
          <w:rFonts w:cs="Arial"/>
          <w:sz w:val="22"/>
          <w:szCs w:val="22"/>
          <w:lang w:val="es-ES_tradnl"/>
        </w:rPr>
        <w:t xml:space="preserve"> Que en dicho informe, la Dirección FOSUVI analiza y finalmente avala la solicitud de la entidad autorizada, de la siguiente forma: a) ampliar </w:t>
      </w:r>
      <w:r w:rsidR="00051172">
        <w:rPr>
          <w:rFonts w:cs="Arial"/>
          <w:sz w:val="22"/>
          <w:szCs w:val="22"/>
          <w:lang w:val="es-ES_tradnl"/>
        </w:rPr>
        <w:t>el plazo para el proyecto por un período de 15 meses, a partir de la firma de la adenda al contrato de administración de recursos del proyecto; y</w:t>
      </w:r>
      <w:r>
        <w:rPr>
          <w:rFonts w:cs="Arial"/>
          <w:color w:val="000000"/>
          <w:sz w:val="22"/>
          <w:szCs w:val="22"/>
        </w:rPr>
        <w:t xml:space="preserve"> </w:t>
      </w:r>
      <w:r w:rsidR="00051172">
        <w:rPr>
          <w:rFonts w:cs="Arial"/>
          <w:color w:val="000000"/>
          <w:sz w:val="22"/>
          <w:szCs w:val="22"/>
        </w:rPr>
        <w:t>b</w:t>
      </w:r>
      <w:r>
        <w:rPr>
          <w:rFonts w:cs="Arial"/>
          <w:color w:val="000000"/>
          <w:sz w:val="22"/>
          <w:szCs w:val="22"/>
        </w:rPr>
        <w:t xml:space="preserve">) otorgar un financiamiento adicional </w:t>
      </w:r>
      <w:r w:rsidR="004A0E86">
        <w:rPr>
          <w:rFonts w:cs="Arial"/>
          <w:color w:val="000000"/>
          <w:sz w:val="22"/>
          <w:szCs w:val="22"/>
        </w:rPr>
        <w:t xml:space="preserve">por un monto de ¢28.709.748,99 </w:t>
      </w:r>
      <w:r>
        <w:rPr>
          <w:rFonts w:cs="Arial"/>
          <w:color w:val="000000"/>
          <w:sz w:val="22"/>
          <w:szCs w:val="22"/>
        </w:rPr>
        <w:t xml:space="preserve">para </w:t>
      </w:r>
      <w:r w:rsidR="004A0E86">
        <w:rPr>
          <w:rFonts w:cs="Arial"/>
          <w:color w:val="000000"/>
          <w:sz w:val="22"/>
          <w:szCs w:val="22"/>
        </w:rPr>
        <w:t>realizar</w:t>
      </w:r>
      <w:r>
        <w:rPr>
          <w:rFonts w:cs="Arial"/>
          <w:color w:val="000000"/>
          <w:sz w:val="22"/>
          <w:szCs w:val="22"/>
        </w:rPr>
        <w:t xml:space="preserve"> obras </w:t>
      </w:r>
      <w:r w:rsidR="004A0E86">
        <w:rPr>
          <w:rFonts w:cs="Arial"/>
          <w:color w:val="000000"/>
          <w:sz w:val="22"/>
          <w:szCs w:val="22"/>
        </w:rPr>
        <w:t>pendientes que permitirán cumplir con las órdenes sanitarias emitidas por el Ministerio de Salud</w:t>
      </w:r>
      <w:r>
        <w:rPr>
          <w:rFonts w:cs="Arial"/>
          <w:sz w:val="22"/>
          <w:szCs w:val="22"/>
          <w:lang w:val="es-CR"/>
        </w:rPr>
        <w:t>.</w:t>
      </w:r>
    </w:p>
    <w:p w14:paraId="65F1774E" w14:textId="77777777" w:rsidR="008E6EF3" w:rsidRPr="00B767D3" w:rsidRDefault="008E6EF3" w:rsidP="008E6EF3">
      <w:pPr>
        <w:spacing w:line="360" w:lineRule="auto"/>
        <w:jc w:val="both"/>
        <w:rPr>
          <w:rFonts w:cs="Arial"/>
          <w:sz w:val="22"/>
          <w:szCs w:val="22"/>
          <w:lang w:val="es-CR"/>
        </w:rPr>
      </w:pPr>
    </w:p>
    <w:p w14:paraId="3746FBE7" w14:textId="4CA51100" w:rsidR="00E00E64" w:rsidRDefault="008E6EF3" w:rsidP="008E6EF3">
      <w:pPr>
        <w:spacing w:line="360" w:lineRule="auto"/>
        <w:jc w:val="both"/>
        <w:rPr>
          <w:rFonts w:cs="Arial"/>
          <w:sz w:val="22"/>
          <w:szCs w:val="22"/>
          <w:lang w:val="es-CR"/>
        </w:rPr>
      </w:pPr>
      <w:r w:rsidRPr="00B767D3">
        <w:rPr>
          <w:rFonts w:cs="Arial"/>
          <w:b/>
          <w:sz w:val="22"/>
          <w:szCs w:val="22"/>
        </w:rPr>
        <w:lastRenderedPageBreak/>
        <w:t>Tercero:</w:t>
      </w:r>
      <w:r w:rsidRPr="00B767D3">
        <w:rPr>
          <w:rFonts w:cs="Arial"/>
          <w:sz w:val="22"/>
          <w:szCs w:val="22"/>
        </w:rPr>
        <w:t xml:space="preserve"> Que </w:t>
      </w:r>
      <w:r w:rsidR="002B5F67">
        <w:rPr>
          <w:rFonts w:cs="Arial"/>
          <w:sz w:val="22"/>
          <w:szCs w:val="22"/>
        </w:rPr>
        <w:t xml:space="preserve">según lo informado por la Presidenta de esta </w:t>
      </w:r>
      <w:r w:rsidR="002B5F67" w:rsidRPr="002B5F67">
        <w:rPr>
          <w:rFonts w:cs="Arial"/>
          <w:sz w:val="22"/>
          <w:szCs w:val="22"/>
          <w:lang w:val="es-CR"/>
        </w:rPr>
        <w:t>Junta Directiva</w:t>
      </w:r>
      <w:r w:rsidR="002B5F67">
        <w:rPr>
          <w:rFonts w:cs="Arial"/>
          <w:sz w:val="22"/>
          <w:szCs w:val="22"/>
          <w:lang w:val="es-CR"/>
        </w:rPr>
        <w:t>, el próximo 26 de agosto</w:t>
      </w:r>
      <w:r w:rsidR="00E00E64">
        <w:rPr>
          <w:rFonts w:cs="Arial"/>
          <w:sz w:val="22"/>
          <w:szCs w:val="22"/>
          <w:lang w:val="es-CR"/>
        </w:rPr>
        <w:t xml:space="preserve">, un funcionario del Departamento Técnico estará asistiendo a </w:t>
      </w:r>
      <w:r w:rsidR="002B5F67">
        <w:rPr>
          <w:rFonts w:cs="Arial"/>
          <w:sz w:val="22"/>
          <w:szCs w:val="22"/>
          <w:lang w:val="es-CR"/>
        </w:rPr>
        <w:t>una reunión en la Municipalidad de Bagaces, para analizar los aspectos técnicos que están generando atrasos en la formalización de este proyecto de vivienda</w:t>
      </w:r>
      <w:r w:rsidR="00E00E64">
        <w:rPr>
          <w:rFonts w:cs="Arial"/>
          <w:sz w:val="22"/>
          <w:szCs w:val="22"/>
          <w:lang w:val="es-CR"/>
        </w:rPr>
        <w:t>.  Por</w:t>
      </w:r>
      <w:r w:rsidR="002B5F67">
        <w:rPr>
          <w:rFonts w:cs="Arial"/>
          <w:sz w:val="22"/>
          <w:szCs w:val="22"/>
          <w:lang w:val="es-CR"/>
        </w:rPr>
        <w:t xml:space="preserve"> consiguiente, propone que se </w:t>
      </w:r>
      <w:r w:rsidR="00E00E64">
        <w:rPr>
          <w:rFonts w:cs="Arial"/>
          <w:sz w:val="22"/>
          <w:szCs w:val="22"/>
          <w:lang w:val="es-CR"/>
        </w:rPr>
        <w:t>posponga</w:t>
      </w:r>
      <w:r w:rsidR="002B5F67">
        <w:rPr>
          <w:rFonts w:cs="Arial"/>
          <w:sz w:val="22"/>
          <w:szCs w:val="22"/>
          <w:lang w:val="es-CR"/>
        </w:rPr>
        <w:t xml:space="preserve"> la resolución de la solicitud </w:t>
      </w:r>
      <w:r w:rsidR="00E00E64">
        <w:rPr>
          <w:rFonts w:cs="Arial"/>
          <w:sz w:val="22"/>
          <w:szCs w:val="22"/>
          <w:lang w:val="es-CR"/>
        </w:rPr>
        <w:t>que ahora se conoce</w:t>
      </w:r>
      <w:r w:rsidR="002B5F67">
        <w:rPr>
          <w:rFonts w:cs="Arial"/>
          <w:sz w:val="22"/>
          <w:szCs w:val="22"/>
          <w:lang w:val="es-CR"/>
        </w:rPr>
        <w:t xml:space="preserve">, </w:t>
      </w:r>
      <w:r w:rsidR="00B90E5D">
        <w:rPr>
          <w:rFonts w:cs="Arial"/>
          <w:sz w:val="22"/>
          <w:szCs w:val="22"/>
          <w:lang w:val="es-CR"/>
        </w:rPr>
        <w:t xml:space="preserve">para que una vez que se tengan los resultados de </w:t>
      </w:r>
      <w:r w:rsidR="002B5F67">
        <w:rPr>
          <w:rFonts w:cs="Arial"/>
          <w:sz w:val="22"/>
          <w:szCs w:val="22"/>
          <w:lang w:val="es-CR"/>
        </w:rPr>
        <w:t>dicha reunión</w:t>
      </w:r>
      <w:r w:rsidR="00B90E5D">
        <w:rPr>
          <w:rFonts w:cs="Arial"/>
          <w:sz w:val="22"/>
          <w:szCs w:val="22"/>
          <w:lang w:val="es-CR"/>
        </w:rPr>
        <w:t>,</w:t>
      </w:r>
      <w:r w:rsidR="00E00E64">
        <w:rPr>
          <w:rFonts w:cs="Arial"/>
          <w:sz w:val="22"/>
          <w:szCs w:val="22"/>
          <w:lang w:val="es-CR"/>
        </w:rPr>
        <w:t xml:space="preserve"> la Administración </w:t>
      </w:r>
      <w:r w:rsidR="00B90E5D">
        <w:rPr>
          <w:rFonts w:cs="Arial"/>
          <w:sz w:val="22"/>
          <w:szCs w:val="22"/>
          <w:lang w:val="es-CR"/>
        </w:rPr>
        <w:t xml:space="preserve">presente a esta </w:t>
      </w:r>
      <w:r w:rsidR="00B90E5D" w:rsidRPr="00B90E5D">
        <w:rPr>
          <w:rFonts w:cs="Arial"/>
          <w:sz w:val="22"/>
          <w:szCs w:val="22"/>
          <w:lang w:val="es-CR"/>
        </w:rPr>
        <w:t>Junta Directiva</w:t>
      </w:r>
      <w:r w:rsidR="00B90E5D">
        <w:rPr>
          <w:rFonts w:cs="Arial"/>
          <w:sz w:val="22"/>
          <w:szCs w:val="22"/>
          <w:lang w:val="es-CR"/>
        </w:rPr>
        <w:t xml:space="preserve"> la recomendación que corresponda.</w:t>
      </w:r>
    </w:p>
    <w:p w14:paraId="711842C4" w14:textId="77777777" w:rsidR="002B5F67" w:rsidRDefault="002B5F67" w:rsidP="008E6EF3">
      <w:pPr>
        <w:spacing w:line="360" w:lineRule="auto"/>
        <w:jc w:val="both"/>
        <w:rPr>
          <w:rFonts w:cs="Arial"/>
          <w:sz w:val="22"/>
          <w:szCs w:val="22"/>
          <w:lang w:val="es-CR"/>
        </w:rPr>
      </w:pPr>
    </w:p>
    <w:p w14:paraId="4890796E" w14:textId="77777777" w:rsidR="00646046" w:rsidRDefault="00B90E5D" w:rsidP="008E6EF3">
      <w:pPr>
        <w:spacing w:line="360" w:lineRule="auto"/>
        <w:jc w:val="both"/>
        <w:rPr>
          <w:rFonts w:cs="Arial"/>
          <w:sz w:val="22"/>
          <w:szCs w:val="22"/>
        </w:rPr>
      </w:pPr>
      <w:r w:rsidRPr="00B90E5D">
        <w:rPr>
          <w:rFonts w:cs="Arial"/>
          <w:b/>
          <w:bCs/>
          <w:sz w:val="22"/>
          <w:szCs w:val="22"/>
          <w:lang w:val="es-CR"/>
        </w:rPr>
        <w:t>Cuarto:</w:t>
      </w:r>
      <w:r>
        <w:rPr>
          <w:rFonts w:cs="Arial"/>
          <w:sz w:val="22"/>
          <w:szCs w:val="22"/>
          <w:lang w:val="es-CR"/>
        </w:rPr>
        <w:t xml:space="preserve"> Que </w:t>
      </w:r>
      <w:r w:rsidR="008E6EF3" w:rsidRPr="00B767D3">
        <w:rPr>
          <w:rFonts w:cs="Arial"/>
          <w:sz w:val="22"/>
          <w:szCs w:val="22"/>
        </w:rPr>
        <w:t xml:space="preserve">esta Junta Directiva </w:t>
      </w:r>
      <w:r w:rsidR="00646046">
        <w:rPr>
          <w:rFonts w:cs="Arial"/>
          <w:sz w:val="22"/>
          <w:szCs w:val="22"/>
        </w:rPr>
        <w:t>estima oportuno actuar de la forma planteada por la Directora Presidenta.</w:t>
      </w:r>
    </w:p>
    <w:p w14:paraId="34FE6691" w14:textId="77777777" w:rsidR="008E6EF3" w:rsidRPr="00B767D3" w:rsidRDefault="008E6EF3" w:rsidP="008E6EF3">
      <w:pPr>
        <w:spacing w:line="360" w:lineRule="auto"/>
        <w:jc w:val="both"/>
        <w:rPr>
          <w:rFonts w:cs="Arial"/>
          <w:sz w:val="22"/>
          <w:szCs w:val="22"/>
        </w:rPr>
      </w:pPr>
    </w:p>
    <w:p w14:paraId="1EB18CF0" w14:textId="77777777" w:rsidR="008E6EF3" w:rsidRPr="00B767D3" w:rsidRDefault="008E6EF3" w:rsidP="008E6EF3">
      <w:pPr>
        <w:spacing w:line="360" w:lineRule="auto"/>
        <w:jc w:val="both"/>
        <w:rPr>
          <w:rFonts w:cs="Arial"/>
          <w:b/>
          <w:sz w:val="22"/>
          <w:szCs w:val="22"/>
        </w:rPr>
      </w:pPr>
      <w:r w:rsidRPr="00B767D3">
        <w:rPr>
          <w:rFonts w:cs="Arial"/>
          <w:b/>
          <w:sz w:val="22"/>
          <w:szCs w:val="22"/>
        </w:rPr>
        <w:t>Por tanto, se acuerda:</w:t>
      </w:r>
    </w:p>
    <w:p w14:paraId="1B816BBE" w14:textId="611E4955" w:rsidR="005E631C" w:rsidRDefault="008A254A" w:rsidP="008E6EF3">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Posponer la resolución de la solicitud </w:t>
      </w:r>
      <w:r w:rsidRPr="00B767D3">
        <w:rPr>
          <w:rFonts w:cs="Arial"/>
          <w:color w:val="000000"/>
          <w:sz w:val="22"/>
          <w:szCs w:val="22"/>
        </w:rPr>
        <w:t xml:space="preserve">del Grupo Mutual Alajuela – La Vivienda de Ahorro y Préstamo, </w:t>
      </w:r>
      <w:r w:rsidRPr="00B767D3">
        <w:rPr>
          <w:rFonts w:cs="Arial"/>
          <w:sz w:val="22"/>
          <w:szCs w:val="22"/>
        </w:rPr>
        <w:t>para ampliar el plazo de liquidación y financiar obras adicionales en el proyecto Vistas del Miravalles</w:t>
      </w:r>
      <w:r>
        <w:rPr>
          <w:rFonts w:cs="Arial"/>
          <w:sz w:val="22"/>
          <w:szCs w:val="22"/>
        </w:rPr>
        <w:t xml:space="preserve">, </w:t>
      </w:r>
      <w:r>
        <w:rPr>
          <w:rFonts w:cs="Arial"/>
          <w:sz w:val="22"/>
          <w:szCs w:val="22"/>
          <w:lang w:val="es-CR"/>
        </w:rPr>
        <w:t>para que una vez que se tengan los resultados de la reunión</w:t>
      </w:r>
      <w:r w:rsidR="00B37D97">
        <w:rPr>
          <w:rFonts w:cs="Arial"/>
          <w:sz w:val="22"/>
          <w:szCs w:val="22"/>
          <w:lang w:val="es-CR"/>
        </w:rPr>
        <w:t xml:space="preserve"> técnica que sobre dicho proyecto se estará realizando en la Municipalidad de Bagaces</w:t>
      </w:r>
      <w:r>
        <w:rPr>
          <w:rFonts w:cs="Arial"/>
          <w:sz w:val="22"/>
          <w:szCs w:val="22"/>
          <w:lang w:val="es-CR"/>
        </w:rPr>
        <w:t xml:space="preserve">, la Administración presente a esta </w:t>
      </w:r>
      <w:r w:rsidRPr="00B90E5D">
        <w:rPr>
          <w:rFonts w:cs="Arial"/>
          <w:sz w:val="22"/>
          <w:szCs w:val="22"/>
          <w:lang w:val="es-CR"/>
        </w:rPr>
        <w:t>Junta Directiva</w:t>
      </w:r>
      <w:r>
        <w:rPr>
          <w:rFonts w:cs="Arial"/>
          <w:sz w:val="22"/>
          <w:szCs w:val="22"/>
          <w:lang w:val="es-CR"/>
        </w:rPr>
        <w:t xml:space="preserve"> la recomendación que corresponda.</w:t>
      </w:r>
    </w:p>
    <w:p w14:paraId="14C2E9D6" w14:textId="43C41D9E"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4916E6B" w14:textId="77777777" w:rsidR="00C27EF8" w:rsidRPr="00D14EAF" w:rsidRDefault="00C27EF8" w:rsidP="00C27EF8">
      <w:pPr>
        <w:spacing w:line="360" w:lineRule="auto"/>
        <w:jc w:val="both"/>
        <w:rPr>
          <w:rFonts w:cs="Arial"/>
          <w:b/>
          <w:sz w:val="22"/>
        </w:rPr>
      </w:pPr>
      <w:r w:rsidRPr="00D14EAF">
        <w:rPr>
          <w:rFonts w:cs="Arial"/>
          <w:b/>
          <w:sz w:val="22"/>
        </w:rPr>
        <w:t>************</w:t>
      </w:r>
    </w:p>
    <w:p w14:paraId="2A45B0C6" w14:textId="77777777" w:rsidR="00C27EF8" w:rsidRDefault="00C27EF8" w:rsidP="00C27EF8">
      <w:pPr>
        <w:spacing w:line="360" w:lineRule="auto"/>
        <w:jc w:val="both"/>
        <w:rPr>
          <w:rFonts w:cs="Arial"/>
          <w:sz w:val="22"/>
          <w:lang w:val="es-ES_tradnl"/>
        </w:rPr>
      </w:pPr>
    </w:p>
    <w:p w14:paraId="4E9B74B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000D69F4" w14:textId="77777777" w:rsidR="0069246F" w:rsidRPr="00BB303F" w:rsidRDefault="0069246F" w:rsidP="0069246F">
      <w:pPr>
        <w:spacing w:line="360" w:lineRule="auto"/>
        <w:jc w:val="both"/>
        <w:rPr>
          <w:rFonts w:cs="Arial"/>
          <w:b/>
          <w:bCs/>
          <w:color w:val="000000"/>
          <w:sz w:val="22"/>
          <w:szCs w:val="22"/>
        </w:rPr>
      </w:pPr>
      <w:r w:rsidRPr="00BB303F">
        <w:rPr>
          <w:rFonts w:cs="Arial"/>
          <w:b/>
          <w:bCs/>
          <w:color w:val="000000"/>
          <w:sz w:val="22"/>
          <w:szCs w:val="22"/>
        </w:rPr>
        <w:t>Considerando:</w:t>
      </w:r>
    </w:p>
    <w:p w14:paraId="1DA654AA" w14:textId="678C3D22" w:rsidR="0069246F" w:rsidRPr="00BB303F" w:rsidRDefault="0069246F" w:rsidP="0069246F">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oficio C-</w:t>
      </w:r>
      <w:r w:rsidR="002B0BEF">
        <w:rPr>
          <w:rFonts w:cs="Arial"/>
          <w:color w:val="000000"/>
          <w:sz w:val="22"/>
          <w:szCs w:val="22"/>
        </w:rPr>
        <w:t>684</w:t>
      </w:r>
      <w:r w:rsidRPr="00BB303F">
        <w:rPr>
          <w:rFonts w:cs="Arial"/>
          <w:color w:val="000000"/>
          <w:sz w:val="22"/>
          <w:szCs w:val="22"/>
        </w:rPr>
        <w:t>-DC-1</w:t>
      </w:r>
      <w:r>
        <w:rPr>
          <w:rFonts w:cs="Arial"/>
          <w:color w:val="000000"/>
          <w:sz w:val="22"/>
          <w:szCs w:val="22"/>
        </w:rPr>
        <w:t>9</w:t>
      </w:r>
      <w:r w:rsidRPr="00BB303F">
        <w:rPr>
          <w:rFonts w:cs="Arial"/>
          <w:color w:val="000000"/>
          <w:sz w:val="22"/>
          <w:szCs w:val="22"/>
        </w:rPr>
        <w:t xml:space="preserve"> del </w:t>
      </w:r>
      <w:r w:rsidR="002B0BEF">
        <w:rPr>
          <w:rFonts w:cs="Arial"/>
          <w:color w:val="000000"/>
          <w:sz w:val="22"/>
          <w:szCs w:val="22"/>
        </w:rPr>
        <w:t>31</w:t>
      </w:r>
      <w:r>
        <w:rPr>
          <w:rFonts w:cs="Arial"/>
          <w:color w:val="000000"/>
          <w:sz w:val="22"/>
          <w:szCs w:val="22"/>
        </w:rPr>
        <w:t xml:space="preserve"> de </w:t>
      </w:r>
      <w:r w:rsidR="002B0BEF">
        <w:rPr>
          <w:rFonts w:cs="Arial"/>
          <w:color w:val="000000"/>
          <w:sz w:val="22"/>
          <w:szCs w:val="22"/>
        </w:rPr>
        <w:t>julio</w:t>
      </w:r>
      <w:r>
        <w:rPr>
          <w:rFonts w:cs="Arial"/>
          <w:color w:val="000000"/>
          <w:sz w:val="22"/>
          <w:szCs w:val="22"/>
        </w:rPr>
        <w:t xml:space="preserve"> </w:t>
      </w:r>
      <w:r w:rsidRPr="00BB303F">
        <w:rPr>
          <w:rFonts w:cs="Arial"/>
          <w:color w:val="000000"/>
          <w:sz w:val="22"/>
          <w:szCs w:val="22"/>
        </w:rPr>
        <w:t>de 201</w:t>
      </w:r>
      <w:r>
        <w:rPr>
          <w:rFonts w:cs="Arial"/>
          <w:color w:val="000000"/>
          <w:sz w:val="22"/>
          <w:szCs w:val="22"/>
        </w:rPr>
        <w:t>9</w:t>
      </w:r>
      <w:r w:rsidRPr="00BB303F">
        <w:rPr>
          <w:rFonts w:cs="Arial"/>
          <w:color w:val="000000"/>
          <w:sz w:val="22"/>
          <w:szCs w:val="22"/>
        </w:rPr>
        <w:t xml:space="preserve">, el Grupo Mutual Alajuela – La Vivienda de Ahorro y Préstamo (Grupo Mutual), solicita la autorización de este Banco para prorrogar el plazo </w:t>
      </w:r>
      <w:r>
        <w:rPr>
          <w:rFonts w:cs="Arial"/>
          <w:color w:val="000000"/>
          <w:sz w:val="22"/>
          <w:szCs w:val="22"/>
        </w:rPr>
        <w:t xml:space="preserve">de vencimiento </w:t>
      </w:r>
      <w:r w:rsidRPr="00BB303F">
        <w:rPr>
          <w:rFonts w:cs="Arial"/>
          <w:color w:val="000000"/>
          <w:sz w:val="22"/>
          <w:szCs w:val="22"/>
        </w:rPr>
        <w:t>del contrato de administración de recursos del proyecto Condominio Vertical San Martín, ubicado en el distrito San Antonio del cantón de Belén, provincia de Heredia, y aprobado al amparo del artículo 59 de la Ley del Sistema Financiero Nacional para la Vivienda, según consta en el acuerdo N° 18 de la sesión 64-2015 del 28 de setiembre de 2015.</w:t>
      </w:r>
    </w:p>
    <w:p w14:paraId="110AB8E1" w14:textId="77777777" w:rsidR="0069246F" w:rsidRPr="00BB303F" w:rsidRDefault="0069246F" w:rsidP="0069246F">
      <w:pPr>
        <w:spacing w:line="360" w:lineRule="auto"/>
        <w:jc w:val="both"/>
        <w:rPr>
          <w:rFonts w:cs="Arial"/>
          <w:color w:val="000000"/>
          <w:sz w:val="22"/>
          <w:szCs w:val="22"/>
        </w:rPr>
      </w:pPr>
    </w:p>
    <w:p w14:paraId="63635CEA" w14:textId="676FDABC" w:rsidR="0069246F" w:rsidRPr="00BB303F" w:rsidRDefault="0069246F" w:rsidP="0069246F">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w:t>
      </w:r>
      <w:r w:rsidR="002B0BEF">
        <w:rPr>
          <w:rFonts w:cs="Arial"/>
          <w:color w:val="000000"/>
          <w:sz w:val="22"/>
          <w:szCs w:val="22"/>
        </w:rPr>
        <w:t>963</w:t>
      </w:r>
      <w:r w:rsidRPr="00BB303F">
        <w:rPr>
          <w:rFonts w:cs="Arial"/>
          <w:color w:val="000000"/>
          <w:sz w:val="22"/>
          <w:szCs w:val="22"/>
        </w:rPr>
        <w:t>-201</w:t>
      </w:r>
      <w:r>
        <w:rPr>
          <w:rFonts w:cs="Arial"/>
          <w:color w:val="000000"/>
          <w:sz w:val="22"/>
          <w:szCs w:val="22"/>
        </w:rPr>
        <w:t xml:space="preserve">9 del </w:t>
      </w:r>
      <w:r w:rsidR="002B0BEF">
        <w:rPr>
          <w:rFonts w:cs="Arial"/>
          <w:color w:val="000000"/>
          <w:sz w:val="22"/>
          <w:szCs w:val="22"/>
        </w:rPr>
        <w:t>23</w:t>
      </w:r>
      <w:r>
        <w:rPr>
          <w:rFonts w:cs="Arial"/>
          <w:color w:val="000000"/>
          <w:sz w:val="22"/>
          <w:szCs w:val="22"/>
        </w:rPr>
        <w:t xml:space="preserve"> de </w:t>
      </w:r>
      <w:r w:rsidR="002B0BEF">
        <w:rPr>
          <w:rFonts w:cs="Arial"/>
          <w:color w:val="000000"/>
          <w:sz w:val="22"/>
          <w:szCs w:val="22"/>
        </w:rPr>
        <w:t>agosto</w:t>
      </w:r>
      <w:r>
        <w:rPr>
          <w:rFonts w:cs="Arial"/>
          <w:color w:val="000000"/>
          <w:sz w:val="22"/>
          <w:szCs w:val="22"/>
        </w:rPr>
        <w:t xml:space="preserve"> de 2019</w:t>
      </w:r>
      <w:r w:rsidRPr="00BB303F">
        <w:rPr>
          <w:rFonts w:cs="Arial"/>
          <w:color w:val="000000"/>
          <w:sz w:val="22"/>
          <w:szCs w:val="22"/>
        </w:rPr>
        <w:t xml:space="preserve"> –el cual es avalado por la Gerencia General con la nota GG-ME-</w:t>
      </w:r>
      <w:r>
        <w:rPr>
          <w:rFonts w:cs="Arial"/>
          <w:color w:val="000000"/>
          <w:sz w:val="22"/>
          <w:szCs w:val="22"/>
        </w:rPr>
        <w:t>0</w:t>
      </w:r>
      <w:r w:rsidR="002B0BEF">
        <w:rPr>
          <w:rFonts w:cs="Arial"/>
          <w:color w:val="000000"/>
          <w:sz w:val="22"/>
          <w:szCs w:val="22"/>
        </w:rPr>
        <w:t>912</w:t>
      </w:r>
      <w:r w:rsidRPr="00BB303F">
        <w:rPr>
          <w:rFonts w:cs="Arial"/>
          <w:color w:val="000000"/>
          <w:sz w:val="22"/>
          <w:szCs w:val="22"/>
        </w:rPr>
        <w:t>-201</w:t>
      </w:r>
      <w:r>
        <w:rPr>
          <w:rFonts w:cs="Arial"/>
          <w:color w:val="000000"/>
          <w:sz w:val="22"/>
          <w:szCs w:val="22"/>
        </w:rPr>
        <w:t>9</w:t>
      </w:r>
      <w:r w:rsidRPr="00BB303F">
        <w:rPr>
          <w:rFonts w:cs="Arial"/>
          <w:color w:val="000000"/>
          <w:sz w:val="22"/>
          <w:szCs w:val="22"/>
        </w:rPr>
        <w:t>, de</w:t>
      </w:r>
      <w:r>
        <w:rPr>
          <w:rFonts w:cs="Arial"/>
          <w:color w:val="000000"/>
          <w:sz w:val="22"/>
          <w:szCs w:val="22"/>
        </w:rPr>
        <w:t xml:space="preserve">l </w:t>
      </w:r>
      <w:r w:rsidR="002B0BEF">
        <w:rPr>
          <w:rFonts w:cs="Arial"/>
          <w:color w:val="000000"/>
          <w:sz w:val="22"/>
          <w:szCs w:val="22"/>
        </w:rPr>
        <w:t>23</w:t>
      </w:r>
      <w:r>
        <w:rPr>
          <w:rFonts w:cs="Arial"/>
          <w:color w:val="000000"/>
          <w:sz w:val="22"/>
          <w:szCs w:val="22"/>
        </w:rPr>
        <w:t xml:space="preserve"> de </w:t>
      </w:r>
      <w:r w:rsidR="002B0BEF">
        <w:rPr>
          <w:rFonts w:cs="Arial"/>
          <w:color w:val="000000"/>
          <w:sz w:val="22"/>
          <w:szCs w:val="22"/>
        </w:rPr>
        <w:t>agosto</w:t>
      </w:r>
      <w:r>
        <w:rPr>
          <w:rFonts w:cs="Arial"/>
          <w:color w:val="000000"/>
          <w:sz w:val="22"/>
          <w:szCs w:val="22"/>
        </w:rPr>
        <w:t xml:space="preserve"> del año en curso</w:t>
      </w:r>
      <w:r w:rsidRPr="00BB303F">
        <w:rPr>
          <w:rFonts w:cs="Arial"/>
          <w:color w:val="000000"/>
          <w:sz w:val="22"/>
          <w:szCs w:val="22"/>
        </w:rPr>
        <w:t xml:space="preserve">– la Dirección FOSUVI presenta los resultados del estudio efectuado a la solicitud del Grupo Mutual, concluyendo que con base en los argumentos señalados por </w:t>
      </w:r>
      <w:r w:rsidRPr="00BB303F">
        <w:rPr>
          <w:rFonts w:cs="Arial"/>
          <w:color w:val="000000"/>
          <w:sz w:val="22"/>
          <w:szCs w:val="22"/>
        </w:rPr>
        <w:lastRenderedPageBreak/>
        <w:t xml:space="preserve">esa entidad para justificar </w:t>
      </w:r>
      <w:r>
        <w:rPr>
          <w:rFonts w:cs="Arial"/>
          <w:color w:val="000000"/>
          <w:sz w:val="22"/>
          <w:szCs w:val="22"/>
        </w:rPr>
        <w:t>el</w:t>
      </w:r>
      <w:r w:rsidRPr="00BB303F">
        <w:rPr>
          <w:rFonts w:cs="Arial"/>
          <w:color w:val="000000"/>
          <w:sz w:val="22"/>
          <w:szCs w:val="22"/>
        </w:rPr>
        <w:t xml:space="preserve"> plazo requerido, recomienda aprobar una prórroga</w:t>
      </w:r>
      <w:r>
        <w:rPr>
          <w:rFonts w:cs="Arial"/>
          <w:color w:val="000000"/>
          <w:sz w:val="22"/>
          <w:szCs w:val="22"/>
        </w:rPr>
        <w:t xml:space="preserve"> de</w:t>
      </w:r>
      <w:r w:rsidRPr="00BB303F">
        <w:rPr>
          <w:rFonts w:cs="Arial"/>
          <w:color w:val="000000"/>
          <w:sz w:val="22"/>
          <w:szCs w:val="22"/>
        </w:rPr>
        <w:t xml:space="preserve"> </w:t>
      </w:r>
      <w:r w:rsidR="002B0BEF">
        <w:rPr>
          <w:rFonts w:cs="Arial"/>
          <w:color w:val="000000"/>
          <w:sz w:val="22"/>
          <w:szCs w:val="22"/>
        </w:rPr>
        <w:t xml:space="preserve">tres meses </w:t>
      </w:r>
      <w:r>
        <w:rPr>
          <w:rFonts w:cs="Arial"/>
          <w:color w:val="000000"/>
          <w:sz w:val="22"/>
          <w:szCs w:val="22"/>
        </w:rPr>
        <w:t>para la entrega del cierre técnico y financiero del proyecto.</w:t>
      </w:r>
    </w:p>
    <w:p w14:paraId="75F05A4A" w14:textId="77777777" w:rsidR="0069246F" w:rsidRPr="00BB303F" w:rsidRDefault="0069246F" w:rsidP="0069246F">
      <w:pPr>
        <w:spacing w:line="360" w:lineRule="auto"/>
        <w:jc w:val="both"/>
        <w:rPr>
          <w:rFonts w:cs="Arial"/>
          <w:color w:val="000000"/>
          <w:sz w:val="22"/>
          <w:szCs w:val="22"/>
        </w:rPr>
      </w:pPr>
    </w:p>
    <w:p w14:paraId="20C4CE8F" w14:textId="6F15B62A" w:rsidR="0069246F" w:rsidRPr="00BC72AF" w:rsidRDefault="0069246F" w:rsidP="0069246F">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w:t>
      </w:r>
      <w:r>
        <w:rPr>
          <w:rFonts w:cs="Arial"/>
          <w:color w:val="000000"/>
          <w:sz w:val="22"/>
          <w:szCs w:val="22"/>
        </w:rPr>
        <w:t>por la Dirección FOSUVI.</w:t>
      </w:r>
    </w:p>
    <w:p w14:paraId="3934F939" w14:textId="77777777" w:rsidR="0069246F" w:rsidRPr="00BB303F" w:rsidRDefault="0069246F" w:rsidP="0069246F">
      <w:pPr>
        <w:spacing w:line="360" w:lineRule="auto"/>
        <w:jc w:val="both"/>
        <w:rPr>
          <w:rFonts w:cs="Arial"/>
          <w:color w:val="000000"/>
          <w:sz w:val="22"/>
          <w:szCs w:val="22"/>
        </w:rPr>
      </w:pPr>
    </w:p>
    <w:p w14:paraId="4049DF2A" w14:textId="77777777" w:rsidR="0069246F" w:rsidRPr="00BB303F" w:rsidRDefault="0069246F" w:rsidP="0069246F">
      <w:pPr>
        <w:spacing w:line="360" w:lineRule="auto"/>
        <w:jc w:val="both"/>
        <w:rPr>
          <w:rFonts w:cs="Arial"/>
          <w:b/>
          <w:bCs/>
          <w:color w:val="000000"/>
          <w:sz w:val="22"/>
          <w:szCs w:val="22"/>
        </w:rPr>
      </w:pPr>
      <w:r w:rsidRPr="00BB303F">
        <w:rPr>
          <w:rFonts w:cs="Arial"/>
          <w:b/>
          <w:bCs/>
          <w:color w:val="000000"/>
          <w:sz w:val="22"/>
          <w:szCs w:val="22"/>
        </w:rPr>
        <w:t>Por tanto, se acuerda:</w:t>
      </w:r>
    </w:p>
    <w:p w14:paraId="526ECC44" w14:textId="6A8EA7CC" w:rsidR="002B0BEF" w:rsidRDefault="002B0BEF" w:rsidP="002B0BEF">
      <w:pPr>
        <w:spacing w:line="360" w:lineRule="auto"/>
        <w:jc w:val="both"/>
        <w:rPr>
          <w:rFonts w:cs="Arial"/>
          <w:color w:val="000000"/>
          <w:sz w:val="22"/>
          <w:szCs w:val="22"/>
        </w:rPr>
      </w:pPr>
      <w:r w:rsidRPr="002B0BEF">
        <w:rPr>
          <w:rFonts w:cs="Arial"/>
          <w:b/>
          <w:bCs/>
          <w:color w:val="000000"/>
          <w:sz w:val="22"/>
          <w:szCs w:val="22"/>
        </w:rPr>
        <w:t>1)</w:t>
      </w:r>
      <w:r>
        <w:rPr>
          <w:rFonts w:cs="Arial"/>
          <w:color w:val="000000"/>
          <w:sz w:val="22"/>
          <w:szCs w:val="22"/>
        </w:rPr>
        <w:t xml:space="preserve"> </w:t>
      </w:r>
      <w:r w:rsidR="0069246F" w:rsidRPr="002B0BEF">
        <w:rPr>
          <w:rFonts w:cs="Arial"/>
          <w:color w:val="000000"/>
          <w:sz w:val="22"/>
          <w:szCs w:val="22"/>
        </w:rPr>
        <w:t>Autorizar</w:t>
      </w:r>
      <w:r w:rsidR="0069246F" w:rsidRPr="002B0BEF">
        <w:rPr>
          <w:rFonts w:cs="Arial"/>
          <w:sz w:val="22"/>
          <w:szCs w:val="22"/>
        </w:rPr>
        <w:t xml:space="preserve"> al Grupo Mutual Alajuela – La Vivienda </w:t>
      </w:r>
      <w:r w:rsidR="0069246F" w:rsidRPr="002B0BEF">
        <w:rPr>
          <w:rFonts w:cs="Arial"/>
          <w:sz w:val="22"/>
          <w:szCs w:val="22"/>
          <w:lang w:val="es-ES_tradnl"/>
        </w:rPr>
        <w:t>de Ahorro y Préstamo,</w:t>
      </w:r>
      <w:r w:rsidR="0069246F" w:rsidRPr="002B0BEF">
        <w:rPr>
          <w:rFonts w:cs="Arial"/>
          <w:sz w:val="22"/>
          <w:szCs w:val="22"/>
        </w:rPr>
        <w:t xml:space="preserve"> un</w:t>
      </w:r>
      <w:r w:rsidR="0069246F" w:rsidRPr="002B0BEF">
        <w:rPr>
          <w:rFonts w:cs="Arial"/>
          <w:color w:val="000000"/>
          <w:sz w:val="22"/>
          <w:szCs w:val="22"/>
        </w:rPr>
        <w:t xml:space="preserve">a prórroga de </w:t>
      </w:r>
      <w:r w:rsidRPr="002B0BEF">
        <w:rPr>
          <w:rFonts w:cs="Arial"/>
          <w:color w:val="000000"/>
          <w:sz w:val="22"/>
          <w:szCs w:val="22"/>
        </w:rPr>
        <w:t xml:space="preserve">tres meses al plazo del proyecto Condominio Vertical San Martín, a partir de </w:t>
      </w:r>
      <w:r>
        <w:rPr>
          <w:rFonts w:cs="Arial"/>
          <w:color w:val="000000"/>
          <w:sz w:val="22"/>
          <w:szCs w:val="22"/>
        </w:rPr>
        <w:t xml:space="preserve">la </w:t>
      </w:r>
      <w:r w:rsidRPr="002B0BEF">
        <w:rPr>
          <w:rFonts w:cs="Arial"/>
          <w:color w:val="000000"/>
          <w:sz w:val="22"/>
          <w:szCs w:val="22"/>
        </w:rPr>
        <w:t>firma del Contrato de Administración de Recursos.</w:t>
      </w:r>
    </w:p>
    <w:p w14:paraId="0FF3C116" w14:textId="15431940" w:rsidR="002B0BEF" w:rsidRDefault="002B0BEF" w:rsidP="002B0BEF">
      <w:pPr>
        <w:spacing w:line="360" w:lineRule="auto"/>
        <w:jc w:val="both"/>
        <w:rPr>
          <w:rFonts w:cs="Arial"/>
          <w:color w:val="000000"/>
          <w:sz w:val="22"/>
          <w:szCs w:val="22"/>
        </w:rPr>
      </w:pPr>
    </w:p>
    <w:p w14:paraId="0FF5F05F" w14:textId="23F32342" w:rsidR="00C27EF8" w:rsidRDefault="0069246F" w:rsidP="00C27EF8">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w:t>
      </w:r>
      <w:r w:rsidR="002B0BEF">
        <w:rPr>
          <w:rFonts w:cs="Arial"/>
          <w:color w:val="000000"/>
          <w:sz w:val="22"/>
          <w:szCs w:val="22"/>
        </w:rPr>
        <w:t xml:space="preserve"> </w:t>
      </w:r>
      <w:r>
        <w:rPr>
          <w:rFonts w:cs="Arial"/>
          <w:color w:val="000000"/>
          <w:sz w:val="22"/>
          <w:szCs w:val="22"/>
        </w:rPr>
        <w:t xml:space="preserve">contrato de administración de recursos, </w:t>
      </w:r>
      <w:r w:rsidR="002B0BEF">
        <w:rPr>
          <w:rFonts w:cs="Arial"/>
          <w:color w:val="000000"/>
          <w:sz w:val="22"/>
          <w:szCs w:val="22"/>
        </w:rPr>
        <w:t xml:space="preserve">con el </w:t>
      </w:r>
      <w:r>
        <w:rPr>
          <w:rFonts w:cs="Arial"/>
          <w:sz w:val="22"/>
          <w:szCs w:val="22"/>
          <w:lang w:val="es-CR"/>
        </w:rPr>
        <w:t>plazo señalado en la presente resolución.</w:t>
      </w:r>
    </w:p>
    <w:p w14:paraId="691316B2" w14:textId="48F62089"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1C5A8E9F" w14:textId="77777777" w:rsidR="00C27EF8" w:rsidRPr="00D14EAF" w:rsidRDefault="00C27EF8" w:rsidP="00C27EF8">
      <w:pPr>
        <w:spacing w:line="360" w:lineRule="auto"/>
        <w:jc w:val="both"/>
        <w:rPr>
          <w:rFonts w:cs="Arial"/>
          <w:b/>
          <w:sz w:val="22"/>
        </w:rPr>
      </w:pPr>
      <w:r w:rsidRPr="00D14EAF">
        <w:rPr>
          <w:rFonts w:cs="Arial"/>
          <w:b/>
          <w:sz w:val="22"/>
        </w:rPr>
        <w:t>************</w:t>
      </w:r>
    </w:p>
    <w:p w14:paraId="591E2913" w14:textId="77777777" w:rsidR="00C27EF8" w:rsidRDefault="00C27EF8" w:rsidP="00C27EF8">
      <w:pPr>
        <w:spacing w:line="360" w:lineRule="auto"/>
        <w:jc w:val="both"/>
        <w:rPr>
          <w:rFonts w:cs="Arial"/>
          <w:sz w:val="22"/>
          <w:lang w:val="es-ES_tradnl"/>
        </w:rPr>
      </w:pPr>
    </w:p>
    <w:p w14:paraId="751AAA6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7B88FF03" w14:textId="77777777" w:rsidR="0021711C" w:rsidRPr="00BC72AF" w:rsidRDefault="0021711C" w:rsidP="0021711C">
      <w:pPr>
        <w:spacing w:line="360" w:lineRule="auto"/>
        <w:jc w:val="both"/>
        <w:rPr>
          <w:rFonts w:cs="Arial"/>
          <w:b/>
          <w:bCs/>
          <w:color w:val="000000"/>
          <w:sz w:val="22"/>
          <w:szCs w:val="22"/>
        </w:rPr>
      </w:pPr>
      <w:r w:rsidRPr="00BC72AF">
        <w:rPr>
          <w:rFonts w:cs="Arial"/>
          <w:b/>
          <w:bCs/>
          <w:color w:val="000000"/>
          <w:sz w:val="22"/>
          <w:szCs w:val="22"/>
        </w:rPr>
        <w:t>Considerando:</w:t>
      </w:r>
    </w:p>
    <w:p w14:paraId="51AC0BBA" w14:textId="6B4C389D" w:rsidR="0021711C" w:rsidRPr="00BC72AF" w:rsidRDefault="0021711C" w:rsidP="0021711C">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sidR="00972FDD">
        <w:rPr>
          <w:rFonts w:cs="Arial"/>
          <w:color w:val="000000"/>
          <w:sz w:val="22"/>
          <w:szCs w:val="22"/>
        </w:rPr>
        <w:t>el</w:t>
      </w:r>
      <w:r>
        <w:rPr>
          <w:rFonts w:cs="Arial"/>
          <w:color w:val="000000"/>
          <w:sz w:val="22"/>
          <w:szCs w:val="22"/>
        </w:rPr>
        <w:t xml:space="preserve"> </w:t>
      </w:r>
      <w:r w:rsidRPr="00BC72AF">
        <w:rPr>
          <w:rFonts w:cs="Arial"/>
          <w:color w:val="000000"/>
          <w:sz w:val="22"/>
          <w:szCs w:val="22"/>
        </w:rPr>
        <w:t>oficio</w:t>
      </w:r>
      <w:r w:rsidR="00972FDD">
        <w:rPr>
          <w:rFonts w:cs="Arial"/>
          <w:color w:val="000000"/>
          <w:sz w:val="22"/>
          <w:szCs w:val="22"/>
        </w:rPr>
        <w:t xml:space="preserve"> C-718-DC-19 del 08 de agosto de 2019</w:t>
      </w:r>
      <w:r>
        <w:rPr>
          <w:rFonts w:cs="Arial"/>
          <w:color w:val="000000"/>
          <w:sz w:val="22"/>
          <w:szCs w:val="22"/>
        </w:rPr>
        <w:t xml:space="preserve">, </w:t>
      </w:r>
      <w:r w:rsidR="00972FDD">
        <w:rPr>
          <w:rFonts w:cs="Arial"/>
          <w:color w:val="000000"/>
          <w:sz w:val="22"/>
          <w:szCs w:val="22"/>
        </w:rPr>
        <w:t xml:space="preserve">el Grupo Mutual Alajuela – La Vivienda de Ahorro y Préstamo (Grupo Mutual),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habitacional </w:t>
      </w:r>
      <w:r w:rsidR="008D3928">
        <w:rPr>
          <w:rFonts w:cs="Arial"/>
          <w:sz w:val="22"/>
          <w:szCs w:val="22"/>
        </w:rPr>
        <w:t>Monte Cristo</w:t>
      </w:r>
      <w:r w:rsidR="008D3928" w:rsidRPr="00EE6836">
        <w:rPr>
          <w:rFonts w:cs="Arial"/>
          <w:sz w:val="22"/>
          <w:szCs w:val="22"/>
        </w:rPr>
        <w:t xml:space="preserve">, ubicado en el </w:t>
      </w:r>
      <w:r w:rsidR="008D3928" w:rsidRPr="009B24D3">
        <w:rPr>
          <w:rFonts w:cs="Arial"/>
          <w:sz w:val="22"/>
          <w:szCs w:val="22"/>
        </w:rPr>
        <w:t>distrito y cantón de Upala, provincia de Alajuela</w:t>
      </w:r>
      <w:r w:rsidR="008D3928">
        <w:rPr>
          <w:rFonts w:cs="Arial"/>
          <w:sz w:val="22"/>
          <w:szCs w:val="22"/>
        </w:rPr>
        <w:t xml:space="preserve">, y aprobado </w:t>
      </w:r>
      <w:r w:rsidR="008D3928" w:rsidRPr="00BB303F">
        <w:rPr>
          <w:rFonts w:cs="Arial"/>
          <w:sz w:val="22"/>
          <w:szCs w:val="22"/>
        </w:rPr>
        <w:t xml:space="preserve">mediante el acuerdo </w:t>
      </w:r>
      <w:r w:rsidR="008D3928">
        <w:rPr>
          <w:rFonts w:cs="Arial"/>
          <w:color w:val="000000"/>
          <w:sz w:val="22"/>
          <w:szCs w:val="22"/>
        </w:rPr>
        <w:t>N° 3</w:t>
      </w:r>
      <w:r w:rsidR="008D3928" w:rsidRPr="00136436">
        <w:rPr>
          <w:rFonts w:cs="Arial"/>
          <w:color w:val="000000"/>
          <w:sz w:val="22"/>
          <w:szCs w:val="22"/>
        </w:rPr>
        <w:t xml:space="preserve"> de la sesión </w:t>
      </w:r>
      <w:r w:rsidR="008D3928">
        <w:rPr>
          <w:rFonts w:cs="Arial"/>
          <w:color w:val="000000"/>
          <w:sz w:val="22"/>
          <w:szCs w:val="22"/>
        </w:rPr>
        <w:t>78</w:t>
      </w:r>
      <w:r w:rsidR="008D3928" w:rsidRPr="00136436">
        <w:rPr>
          <w:rFonts w:cs="Arial"/>
          <w:color w:val="000000"/>
          <w:sz w:val="22"/>
          <w:szCs w:val="22"/>
        </w:rPr>
        <w:t>-201</w:t>
      </w:r>
      <w:r w:rsidR="008D3928">
        <w:rPr>
          <w:rFonts w:cs="Arial"/>
          <w:color w:val="000000"/>
          <w:sz w:val="22"/>
          <w:szCs w:val="22"/>
        </w:rPr>
        <w:t>8</w:t>
      </w:r>
      <w:r w:rsidR="008D3928" w:rsidRPr="00136436">
        <w:rPr>
          <w:rFonts w:cs="Arial"/>
          <w:color w:val="000000"/>
          <w:sz w:val="22"/>
          <w:szCs w:val="22"/>
        </w:rPr>
        <w:t xml:space="preserve"> del </w:t>
      </w:r>
      <w:r w:rsidR="008D3928">
        <w:rPr>
          <w:rFonts w:cs="Arial"/>
          <w:color w:val="000000"/>
          <w:sz w:val="22"/>
          <w:szCs w:val="22"/>
        </w:rPr>
        <w:t>20</w:t>
      </w:r>
      <w:r w:rsidR="008D3928" w:rsidRPr="00136436">
        <w:rPr>
          <w:rFonts w:cs="Arial"/>
          <w:color w:val="000000"/>
          <w:sz w:val="22"/>
          <w:szCs w:val="22"/>
        </w:rPr>
        <w:t xml:space="preserve"> de </w:t>
      </w:r>
      <w:r w:rsidR="008D3928">
        <w:rPr>
          <w:rFonts w:cs="Arial"/>
          <w:color w:val="000000"/>
          <w:sz w:val="22"/>
          <w:szCs w:val="22"/>
        </w:rPr>
        <w:t>diciembre</w:t>
      </w:r>
      <w:r w:rsidR="008D3928" w:rsidRPr="00136436">
        <w:rPr>
          <w:rFonts w:cs="Arial"/>
          <w:color w:val="000000"/>
          <w:sz w:val="22"/>
          <w:szCs w:val="22"/>
        </w:rPr>
        <w:t xml:space="preserve"> de 201</w:t>
      </w:r>
      <w:r w:rsidR="008D3928">
        <w:rPr>
          <w:rFonts w:cs="Arial"/>
          <w:color w:val="000000"/>
          <w:sz w:val="22"/>
          <w:szCs w:val="22"/>
        </w:rPr>
        <w:t>8</w:t>
      </w:r>
      <w:r w:rsidRPr="00BC72AF">
        <w:rPr>
          <w:rFonts w:cs="Arial"/>
          <w:color w:val="000000"/>
          <w:sz w:val="22"/>
          <w:szCs w:val="22"/>
        </w:rPr>
        <w:t>.</w:t>
      </w:r>
    </w:p>
    <w:p w14:paraId="504ABF4D" w14:textId="77777777" w:rsidR="0021711C" w:rsidRPr="00BC72AF" w:rsidRDefault="0021711C" w:rsidP="0021711C">
      <w:pPr>
        <w:spacing w:line="360" w:lineRule="auto"/>
        <w:jc w:val="both"/>
        <w:rPr>
          <w:rFonts w:cs="Arial"/>
          <w:color w:val="000000"/>
          <w:sz w:val="22"/>
          <w:szCs w:val="22"/>
        </w:rPr>
      </w:pPr>
    </w:p>
    <w:p w14:paraId="5E99D9EB" w14:textId="63570F3F" w:rsidR="0021711C" w:rsidRDefault="0021711C" w:rsidP="0021711C">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0</w:t>
      </w:r>
      <w:r w:rsidR="006D7BD1">
        <w:rPr>
          <w:rFonts w:cs="Arial"/>
          <w:color w:val="000000"/>
          <w:sz w:val="22"/>
          <w:szCs w:val="22"/>
        </w:rPr>
        <w:t>969</w:t>
      </w:r>
      <w:r w:rsidRPr="00BC72AF">
        <w:rPr>
          <w:rFonts w:cs="Arial"/>
          <w:color w:val="000000"/>
          <w:sz w:val="22"/>
          <w:szCs w:val="22"/>
        </w:rPr>
        <w:t>-201</w:t>
      </w:r>
      <w:r>
        <w:rPr>
          <w:rFonts w:cs="Arial"/>
          <w:color w:val="000000"/>
          <w:sz w:val="22"/>
          <w:szCs w:val="22"/>
        </w:rPr>
        <w:t xml:space="preserve">9 del </w:t>
      </w:r>
      <w:r w:rsidR="006D7BD1">
        <w:rPr>
          <w:rFonts w:cs="Arial"/>
          <w:color w:val="000000"/>
          <w:sz w:val="22"/>
          <w:szCs w:val="22"/>
        </w:rPr>
        <w:t>23</w:t>
      </w:r>
      <w:r>
        <w:rPr>
          <w:rFonts w:cs="Arial"/>
          <w:color w:val="000000"/>
          <w:sz w:val="22"/>
          <w:szCs w:val="22"/>
        </w:rPr>
        <w:t xml:space="preserve"> de </w:t>
      </w:r>
      <w:r w:rsidR="006D7BD1">
        <w:rPr>
          <w:rFonts w:cs="Arial"/>
          <w:color w:val="000000"/>
          <w:sz w:val="22"/>
          <w:szCs w:val="22"/>
        </w:rPr>
        <w:t>agosto</w:t>
      </w:r>
      <w:r>
        <w:rPr>
          <w:rFonts w:cs="Arial"/>
          <w:color w:val="000000"/>
          <w:sz w:val="22"/>
          <w:szCs w:val="22"/>
        </w:rPr>
        <w:t xml:space="preserve"> </w:t>
      </w:r>
      <w:r w:rsidRPr="00BC72AF">
        <w:rPr>
          <w:rFonts w:cs="Arial"/>
          <w:color w:val="000000"/>
          <w:sz w:val="22"/>
          <w:szCs w:val="22"/>
        </w:rPr>
        <w:t>de 201</w:t>
      </w:r>
      <w:r>
        <w:rPr>
          <w:rFonts w:cs="Arial"/>
          <w:color w:val="000000"/>
          <w:sz w:val="22"/>
          <w:szCs w:val="22"/>
        </w:rPr>
        <w:t>9</w:t>
      </w:r>
      <w:r w:rsidRPr="00BC72AF">
        <w:rPr>
          <w:rFonts w:cs="Arial"/>
          <w:color w:val="000000"/>
          <w:sz w:val="22"/>
          <w:szCs w:val="22"/>
        </w:rPr>
        <w:t xml:space="preserve"> –el cual es avalado por la Gerencia General con la nota GG-ME-</w:t>
      </w:r>
      <w:r>
        <w:rPr>
          <w:rFonts w:cs="Arial"/>
          <w:color w:val="000000"/>
          <w:sz w:val="22"/>
          <w:szCs w:val="22"/>
        </w:rPr>
        <w:t>0</w:t>
      </w:r>
      <w:r w:rsidR="006D7BD1">
        <w:rPr>
          <w:rFonts w:cs="Arial"/>
          <w:color w:val="000000"/>
          <w:sz w:val="22"/>
          <w:szCs w:val="22"/>
        </w:rPr>
        <w:t>909</w:t>
      </w:r>
      <w:r w:rsidRPr="00BC72AF">
        <w:rPr>
          <w:rFonts w:cs="Arial"/>
          <w:color w:val="000000"/>
          <w:sz w:val="22"/>
          <w:szCs w:val="22"/>
        </w:rPr>
        <w:t>-201</w:t>
      </w:r>
      <w:r>
        <w:rPr>
          <w:rFonts w:cs="Arial"/>
          <w:color w:val="000000"/>
          <w:sz w:val="22"/>
          <w:szCs w:val="22"/>
        </w:rPr>
        <w:t>9, de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sidR="0038023C">
        <w:rPr>
          <w:rFonts w:cs="Arial"/>
          <w:color w:val="000000"/>
          <w:sz w:val="22"/>
          <w:szCs w:val="22"/>
        </w:rPr>
        <w:t xml:space="preserve"> </w:t>
      </w:r>
      <w:r w:rsidR="002C3BBD">
        <w:rPr>
          <w:rFonts w:cs="Arial"/>
          <w:color w:val="000000"/>
          <w:sz w:val="22"/>
          <w:szCs w:val="22"/>
        </w:rPr>
        <w:t>Grupo Mutual</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 </w:t>
      </w:r>
      <w:r w:rsidR="001807C1">
        <w:rPr>
          <w:rFonts w:cs="Arial"/>
          <w:color w:val="000000"/>
          <w:sz w:val="22"/>
          <w:szCs w:val="22"/>
        </w:rPr>
        <w:t>tres</w:t>
      </w:r>
      <w:r>
        <w:rPr>
          <w:rFonts w:cs="Arial"/>
          <w:color w:val="000000"/>
          <w:sz w:val="22"/>
          <w:szCs w:val="22"/>
        </w:rPr>
        <w:t xml:space="preserve"> meses, con el fin de formalizar la</w:t>
      </w:r>
      <w:r w:rsidR="00E65CFE">
        <w:rPr>
          <w:rFonts w:cs="Arial"/>
          <w:color w:val="000000"/>
          <w:sz w:val="22"/>
          <w:szCs w:val="22"/>
        </w:rPr>
        <w:t>s cinco</w:t>
      </w:r>
      <w:r>
        <w:rPr>
          <w:rFonts w:cs="Arial"/>
          <w:color w:val="000000"/>
          <w:sz w:val="22"/>
          <w:szCs w:val="22"/>
        </w:rPr>
        <w:t xml:space="preserve"> operaci</w:t>
      </w:r>
      <w:r w:rsidR="00E65CFE">
        <w:rPr>
          <w:rFonts w:cs="Arial"/>
          <w:color w:val="000000"/>
          <w:sz w:val="22"/>
          <w:szCs w:val="22"/>
        </w:rPr>
        <w:t>ones</w:t>
      </w:r>
      <w:r>
        <w:rPr>
          <w:rFonts w:cs="Arial"/>
          <w:color w:val="000000"/>
          <w:sz w:val="22"/>
          <w:szCs w:val="22"/>
        </w:rPr>
        <w:t xml:space="preserve"> pendiente</w:t>
      </w:r>
      <w:r w:rsidR="00E65CFE">
        <w:rPr>
          <w:rFonts w:cs="Arial"/>
          <w:color w:val="000000"/>
          <w:sz w:val="22"/>
          <w:szCs w:val="22"/>
        </w:rPr>
        <w:t>s, manteniendo sin modificación el plazo constructivo</w:t>
      </w:r>
      <w:r>
        <w:rPr>
          <w:rFonts w:cs="Arial"/>
          <w:color w:val="000000"/>
          <w:sz w:val="22"/>
          <w:szCs w:val="22"/>
        </w:rPr>
        <w:t xml:space="preserve"> </w:t>
      </w:r>
      <w:r w:rsidR="00E65CFE">
        <w:rPr>
          <w:rFonts w:cs="Arial"/>
          <w:color w:val="000000"/>
          <w:sz w:val="22"/>
          <w:szCs w:val="22"/>
        </w:rPr>
        <w:t>de las viviendas y el plazo para la entrega del cierre técnico y financiero</w:t>
      </w:r>
      <w:r>
        <w:rPr>
          <w:rFonts w:cs="Arial"/>
          <w:color w:val="000000"/>
          <w:sz w:val="22"/>
          <w:szCs w:val="22"/>
        </w:rPr>
        <w:t xml:space="preserve"> del proyecto.</w:t>
      </w:r>
    </w:p>
    <w:p w14:paraId="4F49EA41" w14:textId="77777777" w:rsidR="0021711C" w:rsidRDefault="0021711C" w:rsidP="0021711C">
      <w:pPr>
        <w:spacing w:line="360" w:lineRule="auto"/>
        <w:jc w:val="both"/>
        <w:rPr>
          <w:rFonts w:cs="Arial"/>
          <w:color w:val="000000"/>
          <w:sz w:val="22"/>
          <w:szCs w:val="22"/>
        </w:rPr>
      </w:pPr>
    </w:p>
    <w:p w14:paraId="61ACB04E" w14:textId="69329FD4" w:rsidR="0021711C" w:rsidRPr="00BC72AF" w:rsidRDefault="0021711C" w:rsidP="0021711C">
      <w:pPr>
        <w:spacing w:line="360" w:lineRule="auto"/>
        <w:jc w:val="both"/>
        <w:rPr>
          <w:rFonts w:cs="Arial"/>
          <w:color w:val="000000"/>
          <w:sz w:val="22"/>
          <w:szCs w:val="22"/>
        </w:rPr>
      </w:pPr>
      <w:r w:rsidRPr="00BC72AF">
        <w:rPr>
          <w:rFonts w:cs="Arial"/>
          <w:b/>
          <w:bCs/>
          <w:color w:val="000000"/>
          <w:sz w:val="22"/>
          <w:szCs w:val="22"/>
        </w:rPr>
        <w:lastRenderedPageBreak/>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Pr>
          <w:rFonts w:cs="Arial"/>
          <w:color w:val="000000"/>
          <w:sz w:val="22"/>
          <w:szCs w:val="22"/>
        </w:rPr>
        <w:t>0</w:t>
      </w:r>
      <w:r w:rsidR="00E65CFE">
        <w:rPr>
          <w:rFonts w:cs="Arial"/>
          <w:color w:val="000000"/>
          <w:sz w:val="22"/>
          <w:szCs w:val="22"/>
        </w:rPr>
        <w:t>969</w:t>
      </w:r>
      <w:r w:rsidRPr="00BC72AF">
        <w:rPr>
          <w:rFonts w:cs="Arial"/>
          <w:color w:val="000000"/>
          <w:sz w:val="22"/>
          <w:szCs w:val="22"/>
        </w:rPr>
        <w:t>-201</w:t>
      </w:r>
      <w:r>
        <w:rPr>
          <w:rFonts w:cs="Arial"/>
          <w:color w:val="000000"/>
          <w:sz w:val="22"/>
          <w:szCs w:val="22"/>
        </w:rPr>
        <w:t>9, con el propósito de garantizar la conclusión efectiva de las actividades pendientes de ejecutar.</w:t>
      </w:r>
    </w:p>
    <w:p w14:paraId="38F4815E" w14:textId="77777777" w:rsidR="0021711C" w:rsidRPr="00BC72AF" w:rsidRDefault="0021711C" w:rsidP="0021711C">
      <w:pPr>
        <w:spacing w:line="360" w:lineRule="auto"/>
        <w:jc w:val="both"/>
        <w:rPr>
          <w:rFonts w:cs="Arial"/>
          <w:color w:val="000000"/>
          <w:sz w:val="22"/>
          <w:szCs w:val="22"/>
        </w:rPr>
      </w:pPr>
    </w:p>
    <w:p w14:paraId="1713D59B" w14:textId="77777777" w:rsidR="0021711C" w:rsidRPr="00BC72AF" w:rsidRDefault="0021711C" w:rsidP="0021711C">
      <w:pPr>
        <w:spacing w:line="360" w:lineRule="auto"/>
        <w:jc w:val="both"/>
        <w:rPr>
          <w:rFonts w:cs="Arial"/>
          <w:b/>
          <w:bCs/>
          <w:color w:val="000000"/>
          <w:sz w:val="22"/>
          <w:szCs w:val="22"/>
        </w:rPr>
      </w:pPr>
      <w:r w:rsidRPr="00BC72AF">
        <w:rPr>
          <w:rFonts w:cs="Arial"/>
          <w:b/>
          <w:bCs/>
          <w:color w:val="000000"/>
          <w:sz w:val="22"/>
          <w:szCs w:val="22"/>
        </w:rPr>
        <w:t>Por tanto, se acuerda:</w:t>
      </w:r>
    </w:p>
    <w:p w14:paraId="0A51FB69" w14:textId="6CD742E8" w:rsidR="009A42A5" w:rsidRDefault="009A42A5" w:rsidP="009A42A5">
      <w:pPr>
        <w:spacing w:line="360" w:lineRule="auto"/>
        <w:jc w:val="both"/>
        <w:rPr>
          <w:rFonts w:cs="Arial"/>
          <w:color w:val="000000"/>
          <w:sz w:val="22"/>
          <w:szCs w:val="22"/>
        </w:rPr>
      </w:pPr>
      <w:r w:rsidRPr="009A42A5">
        <w:rPr>
          <w:rFonts w:cs="Arial"/>
          <w:b/>
          <w:color w:val="000000"/>
          <w:sz w:val="22"/>
          <w:szCs w:val="22"/>
        </w:rPr>
        <w:t>1)</w:t>
      </w:r>
      <w:r>
        <w:rPr>
          <w:rFonts w:cs="Arial"/>
          <w:color w:val="000000"/>
          <w:sz w:val="22"/>
          <w:szCs w:val="22"/>
        </w:rPr>
        <w:t xml:space="preserve"> </w:t>
      </w:r>
      <w:r w:rsidR="0021711C" w:rsidRPr="009A42A5">
        <w:rPr>
          <w:rFonts w:cs="Arial"/>
          <w:color w:val="000000"/>
          <w:sz w:val="22"/>
          <w:szCs w:val="22"/>
        </w:rPr>
        <w:t>Autorizar</w:t>
      </w:r>
      <w:r w:rsidR="0021711C" w:rsidRPr="009A42A5">
        <w:rPr>
          <w:rFonts w:cs="Arial"/>
          <w:sz w:val="22"/>
          <w:szCs w:val="22"/>
        </w:rPr>
        <w:t xml:space="preserve"> a</w:t>
      </w:r>
      <w:r w:rsidR="00E65CFE" w:rsidRPr="009A42A5">
        <w:rPr>
          <w:rFonts w:cs="Arial"/>
          <w:sz w:val="22"/>
          <w:szCs w:val="22"/>
        </w:rPr>
        <w:t xml:space="preserve">l Grupo Mutual Alajuela – La Vivienda </w:t>
      </w:r>
      <w:r w:rsidR="00E65CFE" w:rsidRPr="009A42A5">
        <w:rPr>
          <w:rFonts w:cs="Arial"/>
          <w:color w:val="000000"/>
          <w:sz w:val="22"/>
          <w:szCs w:val="22"/>
        </w:rPr>
        <w:t>de Ahorro y Préstamo,</w:t>
      </w:r>
      <w:r w:rsidR="0021711C" w:rsidRPr="009A42A5">
        <w:rPr>
          <w:rFonts w:cs="Arial"/>
          <w:sz w:val="22"/>
          <w:szCs w:val="22"/>
        </w:rPr>
        <w:t xml:space="preserve"> un</w:t>
      </w:r>
      <w:r w:rsidR="0021711C" w:rsidRPr="009A42A5">
        <w:rPr>
          <w:rFonts w:cs="Arial"/>
          <w:color w:val="000000"/>
          <w:sz w:val="22"/>
          <w:szCs w:val="22"/>
        </w:rPr>
        <w:t xml:space="preserve">a prórroga de </w:t>
      </w:r>
      <w:r w:rsidR="00E65CFE" w:rsidRPr="009A42A5">
        <w:rPr>
          <w:rFonts w:cs="Arial"/>
          <w:color w:val="000000"/>
          <w:sz w:val="22"/>
          <w:szCs w:val="22"/>
        </w:rPr>
        <w:t>tres</w:t>
      </w:r>
      <w:r w:rsidR="0021711C" w:rsidRPr="009A42A5">
        <w:rPr>
          <w:rFonts w:cs="Arial"/>
          <w:color w:val="000000"/>
          <w:sz w:val="22"/>
          <w:szCs w:val="22"/>
        </w:rPr>
        <w:t xml:space="preserve"> meses al </w:t>
      </w:r>
      <w:r w:rsidRPr="009A42A5">
        <w:rPr>
          <w:rFonts w:cs="Arial"/>
          <w:color w:val="000000"/>
          <w:sz w:val="22"/>
          <w:szCs w:val="22"/>
        </w:rPr>
        <w:t>plazo para la forma</w:t>
      </w:r>
      <w:r w:rsidR="003F5A63">
        <w:rPr>
          <w:rFonts w:cs="Arial"/>
          <w:color w:val="000000"/>
          <w:sz w:val="22"/>
          <w:szCs w:val="22"/>
        </w:rPr>
        <w:t>liza</w:t>
      </w:r>
      <w:r w:rsidRPr="009A42A5">
        <w:rPr>
          <w:rFonts w:cs="Arial"/>
          <w:color w:val="000000"/>
          <w:sz w:val="22"/>
          <w:szCs w:val="22"/>
        </w:rPr>
        <w:t xml:space="preserve">ción de las operaciones del </w:t>
      </w:r>
      <w:r w:rsidRPr="009A42A5">
        <w:rPr>
          <w:rFonts w:cs="Arial"/>
          <w:sz w:val="22"/>
          <w:szCs w:val="22"/>
        </w:rPr>
        <w:t xml:space="preserve">proyecto habitacional Monte Cristo, a partir de la firma de la adenda al </w:t>
      </w:r>
      <w:r w:rsidR="0021711C" w:rsidRPr="009A42A5">
        <w:rPr>
          <w:rFonts w:cs="Arial"/>
          <w:color w:val="000000"/>
          <w:sz w:val="22"/>
          <w:szCs w:val="22"/>
        </w:rPr>
        <w:t>contrato de administración de recursos</w:t>
      </w:r>
      <w:r>
        <w:rPr>
          <w:rFonts w:cs="Arial"/>
          <w:color w:val="000000"/>
          <w:sz w:val="22"/>
          <w:szCs w:val="22"/>
        </w:rPr>
        <w:t>.</w:t>
      </w:r>
    </w:p>
    <w:p w14:paraId="50A9CF90" w14:textId="1D8CB96E" w:rsidR="009A42A5" w:rsidRDefault="009A42A5" w:rsidP="009A42A5">
      <w:pPr>
        <w:spacing w:line="360" w:lineRule="auto"/>
        <w:jc w:val="both"/>
        <w:rPr>
          <w:rFonts w:cs="Arial"/>
          <w:color w:val="000000"/>
          <w:sz w:val="22"/>
          <w:szCs w:val="22"/>
        </w:rPr>
      </w:pPr>
    </w:p>
    <w:p w14:paraId="3C2DB266" w14:textId="3487E1D8" w:rsidR="009A42A5" w:rsidRDefault="009A42A5" w:rsidP="009A42A5">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una adenda al contrato de administración de recursos, </w:t>
      </w:r>
      <w:r>
        <w:rPr>
          <w:rFonts w:cs="Arial"/>
          <w:sz w:val="22"/>
          <w:szCs w:val="22"/>
          <w:lang w:val="es-CR"/>
        </w:rPr>
        <w:t>incorporando el plazo indicado en la presente resolución.</w:t>
      </w:r>
    </w:p>
    <w:p w14:paraId="3AB27CF0" w14:textId="6C6FE411" w:rsidR="009A42A5" w:rsidRDefault="009A42A5" w:rsidP="009A42A5">
      <w:pPr>
        <w:spacing w:line="360" w:lineRule="auto"/>
        <w:jc w:val="both"/>
        <w:rPr>
          <w:rFonts w:cs="Arial"/>
          <w:color w:val="000000"/>
          <w:sz w:val="22"/>
          <w:szCs w:val="22"/>
        </w:rPr>
      </w:pPr>
    </w:p>
    <w:p w14:paraId="758F8795" w14:textId="0C803651" w:rsidR="00C27EF8" w:rsidRDefault="009A42A5" w:rsidP="00C27EF8">
      <w:pPr>
        <w:spacing w:line="360" w:lineRule="auto"/>
        <w:jc w:val="both"/>
        <w:rPr>
          <w:rFonts w:cs="Arial"/>
          <w:sz w:val="22"/>
          <w:szCs w:val="22"/>
        </w:rPr>
      </w:pPr>
      <w:r>
        <w:rPr>
          <w:rFonts w:cs="Arial"/>
          <w:b/>
          <w:sz w:val="22"/>
          <w:szCs w:val="22"/>
          <w:lang w:val="es-ES_tradnl"/>
        </w:rPr>
        <w:t>3</w:t>
      </w:r>
      <w:r w:rsidRPr="00866839">
        <w:rPr>
          <w:rFonts w:cs="Arial"/>
          <w:b/>
          <w:sz w:val="22"/>
          <w:szCs w:val="22"/>
          <w:lang w:val="es-ES_tradnl"/>
        </w:rPr>
        <w:t>)</w:t>
      </w:r>
      <w:r>
        <w:rPr>
          <w:rFonts w:cs="Arial"/>
          <w:sz w:val="22"/>
          <w:szCs w:val="22"/>
          <w:lang w:val="es-ES_tradnl"/>
        </w:rPr>
        <w:t xml:space="preserve"> La indicada autorización, es únicamente para la formalización </w:t>
      </w:r>
      <w:r>
        <w:rPr>
          <w:rFonts w:cs="Arial"/>
          <w:color w:val="000000"/>
          <w:sz w:val="22"/>
          <w:szCs w:val="22"/>
        </w:rPr>
        <w:t>las cinco operaciones pendientes, manteniendo sin modificación el plazo constructivo de las viviendas y el plazo para la entrega del cierre técnico y financiero del proyecto.</w:t>
      </w:r>
    </w:p>
    <w:p w14:paraId="1E515BD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3BF7A1" w14:textId="77777777" w:rsidR="00C27EF8" w:rsidRPr="00D14EAF" w:rsidRDefault="00C27EF8" w:rsidP="00C27EF8">
      <w:pPr>
        <w:spacing w:line="360" w:lineRule="auto"/>
        <w:jc w:val="both"/>
        <w:rPr>
          <w:rFonts w:cs="Arial"/>
          <w:b/>
          <w:sz w:val="22"/>
        </w:rPr>
      </w:pPr>
      <w:r w:rsidRPr="00D14EAF">
        <w:rPr>
          <w:rFonts w:cs="Arial"/>
          <w:b/>
          <w:sz w:val="22"/>
        </w:rPr>
        <w:t>************</w:t>
      </w:r>
    </w:p>
    <w:p w14:paraId="4197B6C0" w14:textId="77777777" w:rsidR="00C27EF8" w:rsidRDefault="00C27EF8" w:rsidP="00C27EF8">
      <w:pPr>
        <w:spacing w:line="360" w:lineRule="auto"/>
        <w:jc w:val="both"/>
        <w:rPr>
          <w:rFonts w:cs="Arial"/>
          <w:sz w:val="22"/>
          <w:lang w:val="es-ES_tradnl"/>
        </w:rPr>
      </w:pPr>
    </w:p>
    <w:p w14:paraId="744AC6B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356376B9" w14:textId="77777777" w:rsidR="00FC4BB1" w:rsidRPr="00BD3192" w:rsidRDefault="00FC4BB1" w:rsidP="00FC4BB1">
      <w:pPr>
        <w:spacing w:line="360" w:lineRule="auto"/>
        <w:jc w:val="both"/>
        <w:rPr>
          <w:rFonts w:cs="Arial"/>
          <w:b/>
          <w:bCs/>
          <w:sz w:val="22"/>
          <w:szCs w:val="22"/>
        </w:rPr>
      </w:pPr>
      <w:r w:rsidRPr="00BD3192">
        <w:rPr>
          <w:rFonts w:cs="Arial"/>
          <w:b/>
          <w:bCs/>
          <w:sz w:val="22"/>
          <w:szCs w:val="22"/>
        </w:rPr>
        <w:t>Considerando:</w:t>
      </w:r>
    </w:p>
    <w:p w14:paraId="43CE6D86" w14:textId="6ECA720D" w:rsidR="00FC4BB1" w:rsidRPr="00BD3192" w:rsidRDefault="00FC4BB1" w:rsidP="00FC4BB1">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C-</w:t>
      </w:r>
      <w:r>
        <w:rPr>
          <w:rFonts w:cs="Arial"/>
          <w:sz w:val="22"/>
          <w:szCs w:val="22"/>
        </w:rPr>
        <w:t>700</w:t>
      </w:r>
      <w:r w:rsidRPr="00BD3192">
        <w:rPr>
          <w:rFonts w:cs="Arial"/>
          <w:sz w:val="22"/>
          <w:szCs w:val="22"/>
        </w:rPr>
        <w:t>-DC-1</w:t>
      </w:r>
      <w:r>
        <w:rPr>
          <w:rFonts w:cs="Arial"/>
          <w:sz w:val="22"/>
          <w:szCs w:val="22"/>
        </w:rPr>
        <w:t>9</w:t>
      </w:r>
      <w:r w:rsidRPr="00BD3192">
        <w:rPr>
          <w:rFonts w:cs="Arial"/>
          <w:sz w:val="22"/>
          <w:szCs w:val="22"/>
        </w:rPr>
        <w:t xml:space="preserve"> del </w:t>
      </w:r>
      <w:r>
        <w:rPr>
          <w:rFonts w:cs="Arial"/>
          <w:sz w:val="22"/>
          <w:szCs w:val="22"/>
        </w:rPr>
        <w:t>31</w:t>
      </w:r>
      <w:r w:rsidRPr="00BD3192">
        <w:rPr>
          <w:rFonts w:cs="Arial"/>
          <w:sz w:val="22"/>
          <w:szCs w:val="22"/>
        </w:rPr>
        <w:t xml:space="preserve"> de </w:t>
      </w:r>
      <w:r>
        <w:rPr>
          <w:rFonts w:cs="Arial"/>
          <w:sz w:val="22"/>
          <w:szCs w:val="22"/>
        </w:rPr>
        <w:t>julio</w:t>
      </w:r>
      <w:r w:rsidRPr="00BD3192">
        <w:rPr>
          <w:rFonts w:cs="Arial"/>
          <w:sz w:val="22"/>
          <w:szCs w:val="22"/>
        </w:rPr>
        <w:t xml:space="preserve"> de 201</w:t>
      </w:r>
      <w:r>
        <w:rPr>
          <w:rFonts w:cs="Arial"/>
          <w:sz w:val="22"/>
          <w:szCs w:val="22"/>
        </w:rPr>
        <w:t>9</w:t>
      </w:r>
      <w:r w:rsidRPr="00BD3192">
        <w:rPr>
          <w:rFonts w:cs="Arial"/>
          <w:sz w:val="22"/>
          <w:szCs w:val="22"/>
        </w:rPr>
        <w:t>, el Grupo Mutual Alajuela – La Vivienda de Ahorro y Préstamo (Grupo Mutual), solicita la autorización de este Banco para prorrogar la fecha de vencimiento del contrato de administración de recursos del proyecto habitacional Las Agujas, ubicado en el distrito Tárcoles del cantón de Garabito, provincia de Puntarenas, y aprobado al amparo del artículo 59 de la Ley del Sistema Financiero Nacional para la Vivienda, según consta en el acuerdo N° 1 de la sesión 79-2016 del 07 de noviembre de 2016.</w:t>
      </w:r>
    </w:p>
    <w:p w14:paraId="614C911C" w14:textId="77777777" w:rsidR="00FC4BB1" w:rsidRPr="00BD3192" w:rsidRDefault="00FC4BB1" w:rsidP="00FC4BB1">
      <w:pPr>
        <w:spacing w:line="360" w:lineRule="auto"/>
        <w:jc w:val="both"/>
        <w:rPr>
          <w:rFonts w:cs="Arial"/>
          <w:sz w:val="22"/>
          <w:szCs w:val="22"/>
        </w:rPr>
      </w:pPr>
    </w:p>
    <w:p w14:paraId="5167BA6F" w14:textId="6C7A5E1B" w:rsidR="00FC4BB1" w:rsidRPr="00BD3192" w:rsidRDefault="00FC4BB1" w:rsidP="00FC4BB1">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DF-OF-0</w:t>
      </w:r>
      <w:r>
        <w:rPr>
          <w:rFonts w:cs="Arial"/>
          <w:sz w:val="22"/>
          <w:szCs w:val="22"/>
        </w:rPr>
        <w:t>965</w:t>
      </w:r>
      <w:r w:rsidRPr="00BD3192">
        <w:rPr>
          <w:rFonts w:cs="Arial"/>
          <w:sz w:val="22"/>
          <w:szCs w:val="22"/>
        </w:rPr>
        <w:t>-201</w:t>
      </w:r>
      <w:r>
        <w:rPr>
          <w:rFonts w:cs="Arial"/>
          <w:sz w:val="22"/>
          <w:szCs w:val="22"/>
        </w:rPr>
        <w:t>9</w:t>
      </w:r>
      <w:r w:rsidRPr="00BD3192">
        <w:rPr>
          <w:rFonts w:cs="Arial"/>
          <w:sz w:val="22"/>
          <w:szCs w:val="22"/>
        </w:rPr>
        <w:t xml:space="preserve"> del </w:t>
      </w:r>
      <w:r>
        <w:rPr>
          <w:rFonts w:cs="Arial"/>
          <w:sz w:val="22"/>
          <w:szCs w:val="22"/>
        </w:rPr>
        <w:t>23</w:t>
      </w:r>
      <w:r w:rsidRPr="00BD3192">
        <w:rPr>
          <w:rFonts w:cs="Arial"/>
          <w:sz w:val="22"/>
          <w:szCs w:val="22"/>
        </w:rPr>
        <w:t xml:space="preserve"> de </w:t>
      </w:r>
      <w:r>
        <w:rPr>
          <w:rFonts w:cs="Arial"/>
          <w:sz w:val="22"/>
          <w:szCs w:val="22"/>
        </w:rPr>
        <w:t>agosto</w:t>
      </w:r>
      <w:r w:rsidRPr="00BD3192">
        <w:rPr>
          <w:rFonts w:cs="Arial"/>
          <w:sz w:val="22"/>
          <w:szCs w:val="22"/>
        </w:rPr>
        <w:t xml:space="preserve"> de 201</w:t>
      </w:r>
      <w:r>
        <w:rPr>
          <w:rFonts w:cs="Arial"/>
          <w:sz w:val="22"/>
          <w:szCs w:val="22"/>
        </w:rPr>
        <w:t>9</w:t>
      </w:r>
      <w:r w:rsidRPr="00BD3192">
        <w:rPr>
          <w:rFonts w:cs="Arial"/>
          <w:sz w:val="22"/>
          <w:szCs w:val="22"/>
        </w:rPr>
        <w:t xml:space="preserve"> –el cual es avalado por la Gerencia General con la nota GG-ME-0</w:t>
      </w:r>
      <w:r>
        <w:rPr>
          <w:rFonts w:cs="Arial"/>
          <w:sz w:val="22"/>
          <w:szCs w:val="22"/>
        </w:rPr>
        <w:t>907</w:t>
      </w:r>
      <w:r w:rsidRPr="00BD3192">
        <w:rPr>
          <w:rFonts w:cs="Arial"/>
          <w:sz w:val="22"/>
          <w:szCs w:val="22"/>
        </w:rPr>
        <w:t>-201</w:t>
      </w:r>
      <w:r>
        <w:rPr>
          <w:rFonts w:cs="Arial"/>
          <w:sz w:val="22"/>
          <w:szCs w:val="22"/>
        </w:rPr>
        <w:t>9</w:t>
      </w:r>
      <w:r w:rsidRPr="00BD3192">
        <w:rPr>
          <w:rFonts w:cs="Arial"/>
          <w:sz w:val="22"/>
          <w:szCs w:val="22"/>
        </w:rPr>
        <w:t>, de</w:t>
      </w:r>
      <w:r>
        <w:rPr>
          <w:rFonts w:cs="Arial"/>
          <w:sz w:val="22"/>
          <w:szCs w:val="22"/>
        </w:rPr>
        <w:t xml:space="preserve"> esa misma fecha</w:t>
      </w:r>
      <w:r w:rsidRPr="00BD3192">
        <w:rPr>
          <w:rFonts w:cs="Arial"/>
          <w:sz w:val="22"/>
          <w:szCs w:val="22"/>
        </w:rPr>
        <w:t xml:space="preserve">– la Dirección FOSUVI presenta el resultado del estudio efectuado a la solicitud del Grupo Mutual, concluyendo que con base en los argumentos señalados por esa entidad para justificar el plazo requerido, recomienda aprobar una prórroga </w:t>
      </w:r>
      <w:r>
        <w:rPr>
          <w:rFonts w:cs="Arial"/>
          <w:sz w:val="22"/>
          <w:szCs w:val="22"/>
        </w:rPr>
        <w:t xml:space="preserve">de </w:t>
      </w:r>
      <w:r w:rsidR="00310F4B">
        <w:rPr>
          <w:rFonts w:cs="Arial"/>
          <w:sz w:val="22"/>
          <w:szCs w:val="22"/>
        </w:rPr>
        <w:t>ocho meses al respectivo contrato de administración de recursos</w:t>
      </w:r>
      <w:r w:rsidRPr="00BD3192">
        <w:rPr>
          <w:rFonts w:cs="Arial"/>
          <w:sz w:val="22"/>
          <w:szCs w:val="22"/>
        </w:rPr>
        <w:t>.</w:t>
      </w:r>
    </w:p>
    <w:p w14:paraId="1368174F" w14:textId="77777777" w:rsidR="00FC4BB1" w:rsidRPr="00BD3192" w:rsidRDefault="00FC4BB1" w:rsidP="00FC4BB1">
      <w:pPr>
        <w:spacing w:line="360" w:lineRule="auto"/>
        <w:jc w:val="both"/>
        <w:rPr>
          <w:rFonts w:cs="Arial"/>
          <w:sz w:val="22"/>
          <w:szCs w:val="22"/>
        </w:rPr>
      </w:pPr>
    </w:p>
    <w:p w14:paraId="1B52E328" w14:textId="2E0167A1" w:rsidR="00FC4BB1" w:rsidRPr="00BD3192" w:rsidRDefault="00FC4BB1" w:rsidP="00FC4BB1">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Dirección FOSUVI</w:t>
      </w:r>
      <w:r>
        <w:rPr>
          <w:rFonts w:cs="Arial"/>
          <w:sz w:val="22"/>
          <w:szCs w:val="22"/>
        </w:rPr>
        <w:t>,</w:t>
      </w:r>
      <w:r w:rsidRPr="00BD3192">
        <w:rPr>
          <w:rFonts w:cs="Arial"/>
          <w:sz w:val="22"/>
          <w:szCs w:val="22"/>
        </w:rPr>
        <w:t xml:space="preserve"> en los mismos términos planteados en el informe DF-OF-0</w:t>
      </w:r>
      <w:r w:rsidR="00310F4B">
        <w:rPr>
          <w:rFonts w:cs="Arial"/>
          <w:sz w:val="22"/>
          <w:szCs w:val="22"/>
        </w:rPr>
        <w:t>965</w:t>
      </w:r>
      <w:r w:rsidRPr="00BD3192">
        <w:rPr>
          <w:rFonts w:cs="Arial"/>
          <w:sz w:val="22"/>
          <w:szCs w:val="22"/>
        </w:rPr>
        <w:t>-201</w:t>
      </w:r>
      <w:r>
        <w:rPr>
          <w:rFonts w:cs="Arial"/>
          <w:sz w:val="22"/>
          <w:szCs w:val="22"/>
        </w:rPr>
        <w:t>9</w:t>
      </w:r>
      <w:r w:rsidR="009F77B2">
        <w:rPr>
          <w:rFonts w:cs="Arial"/>
          <w:sz w:val="22"/>
          <w:szCs w:val="22"/>
        </w:rPr>
        <w:t xml:space="preserve">, adicionando una </w:t>
      </w:r>
      <w:r w:rsidR="00E47856">
        <w:rPr>
          <w:rFonts w:cs="Arial"/>
          <w:sz w:val="22"/>
          <w:szCs w:val="22"/>
        </w:rPr>
        <w:t>solicitud a la</w:t>
      </w:r>
      <w:r w:rsidR="009F77B2">
        <w:rPr>
          <w:rFonts w:cs="Arial"/>
          <w:sz w:val="22"/>
          <w:szCs w:val="22"/>
        </w:rPr>
        <w:t xml:space="preserve"> entidad autorizada, </w:t>
      </w:r>
      <w:r w:rsidR="00E47856">
        <w:rPr>
          <w:rFonts w:cs="Arial"/>
          <w:sz w:val="22"/>
          <w:szCs w:val="22"/>
        </w:rPr>
        <w:t xml:space="preserve">para </w:t>
      </w:r>
      <w:r w:rsidR="009F77B2">
        <w:rPr>
          <w:rFonts w:cs="Arial"/>
          <w:sz w:val="22"/>
          <w:szCs w:val="22"/>
        </w:rPr>
        <w:t>que tanto la entrega de las áreas públicas a la Municipalidad de Garabito, como la modificación de la servidumbre a calle pública</w:t>
      </w:r>
      <w:r w:rsidR="00283262">
        <w:rPr>
          <w:rFonts w:cs="Arial"/>
          <w:sz w:val="22"/>
          <w:szCs w:val="22"/>
        </w:rPr>
        <w:t xml:space="preserve">, se concluya en </w:t>
      </w:r>
      <w:r w:rsidR="00E04341">
        <w:rPr>
          <w:rFonts w:cs="Arial"/>
          <w:sz w:val="22"/>
          <w:szCs w:val="22"/>
        </w:rPr>
        <w:t xml:space="preserve">un </w:t>
      </w:r>
      <w:r w:rsidR="00283262">
        <w:rPr>
          <w:rFonts w:cs="Arial"/>
          <w:sz w:val="22"/>
          <w:szCs w:val="22"/>
        </w:rPr>
        <w:t xml:space="preserve">plazo </w:t>
      </w:r>
      <w:r w:rsidR="00E04341">
        <w:rPr>
          <w:rFonts w:cs="Arial"/>
          <w:sz w:val="22"/>
          <w:szCs w:val="22"/>
        </w:rPr>
        <w:t>menor al que se autoriza en esta resolución</w:t>
      </w:r>
      <w:r w:rsidR="009F77B2">
        <w:rPr>
          <w:rFonts w:cs="Arial"/>
          <w:sz w:val="22"/>
          <w:szCs w:val="22"/>
        </w:rPr>
        <w:t>.</w:t>
      </w:r>
    </w:p>
    <w:p w14:paraId="55E12483" w14:textId="77777777" w:rsidR="00FC4BB1" w:rsidRPr="00BD3192" w:rsidRDefault="00FC4BB1" w:rsidP="00FC4BB1">
      <w:pPr>
        <w:spacing w:line="360" w:lineRule="auto"/>
        <w:jc w:val="both"/>
        <w:rPr>
          <w:rFonts w:cs="Arial"/>
          <w:sz w:val="22"/>
          <w:szCs w:val="22"/>
        </w:rPr>
      </w:pPr>
    </w:p>
    <w:p w14:paraId="39428B29" w14:textId="77777777" w:rsidR="00FC4BB1" w:rsidRPr="00BD3192" w:rsidRDefault="00FC4BB1" w:rsidP="00FC4BB1">
      <w:pPr>
        <w:spacing w:line="360" w:lineRule="auto"/>
        <w:jc w:val="both"/>
        <w:rPr>
          <w:rFonts w:cs="Arial"/>
          <w:b/>
          <w:bCs/>
          <w:sz w:val="22"/>
          <w:szCs w:val="22"/>
        </w:rPr>
      </w:pPr>
      <w:r w:rsidRPr="00BD3192">
        <w:rPr>
          <w:rFonts w:cs="Arial"/>
          <w:b/>
          <w:bCs/>
          <w:sz w:val="22"/>
          <w:szCs w:val="22"/>
        </w:rPr>
        <w:t>Por tanto, se acuerda:</w:t>
      </w:r>
    </w:p>
    <w:p w14:paraId="77DBD7BE" w14:textId="77777777" w:rsidR="00310F4B" w:rsidRPr="00310F4B" w:rsidRDefault="00310F4B" w:rsidP="00310F4B">
      <w:pPr>
        <w:spacing w:line="360" w:lineRule="auto"/>
        <w:jc w:val="both"/>
        <w:rPr>
          <w:rFonts w:cs="Arial"/>
          <w:sz w:val="22"/>
          <w:szCs w:val="22"/>
        </w:rPr>
      </w:pPr>
      <w:r w:rsidRPr="00310F4B">
        <w:rPr>
          <w:rFonts w:cs="Arial"/>
          <w:b/>
          <w:sz w:val="22"/>
          <w:szCs w:val="22"/>
        </w:rPr>
        <w:t>1)</w:t>
      </w:r>
      <w:r>
        <w:rPr>
          <w:rFonts w:cs="Arial"/>
          <w:sz w:val="22"/>
          <w:szCs w:val="22"/>
        </w:rPr>
        <w:t xml:space="preserve"> </w:t>
      </w:r>
      <w:r w:rsidR="00FC4BB1" w:rsidRPr="00310F4B">
        <w:rPr>
          <w:rFonts w:cs="Arial"/>
          <w:sz w:val="22"/>
          <w:szCs w:val="22"/>
        </w:rPr>
        <w:t xml:space="preserve">Autorizar al Grupo Mutual Alajuela - La Vivienda </w:t>
      </w:r>
      <w:r w:rsidR="00FC4BB1" w:rsidRPr="00310F4B">
        <w:rPr>
          <w:rFonts w:cs="Arial"/>
          <w:sz w:val="22"/>
          <w:szCs w:val="22"/>
          <w:lang w:val="es-ES_tradnl"/>
        </w:rPr>
        <w:t xml:space="preserve">de Ahorro y Préstamo, </w:t>
      </w:r>
      <w:r w:rsidRPr="00310F4B">
        <w:rPr>
          <w:rFonts w:cs="Arial"/>
          <w:sz w:val="22"/>
          <w:szCs w:val="22"/>
          <w:lang w:val="es-ES_tradnl"/>
        </w:rPr>
        <w:t xml:space="preserve">una ampliación al plazo del </w:t>
      </w:r>
      <w:r w:rsidR="00FC4BB1" w:rsidRPr="00310F4B">
        <w:rPr>
          <w:rFonts w:cs="Arial"/>
          <w:sz w:val="22"/>
          <w:szCs w:val="22"/>
        </w:rPr>
        <w:t xml:space="preserve">proyecto habitacional Las Agujas, </w:t>
      </w:r>
      <w:r w:rsidRPr="00310F4B">
        <w:rPr>
          <w:rFonts w:cs="Arial"/>
          <w:sz w:val="22"/>
          <w:szCs w:val="22"/>
        </w:rPr>
        <w:t>según el siguiente detalle:</w:t>
      </w:r>
    </w:p>
    <w:p w14:paraId="47F096A0" w14:textId="2B57B625" w:rsidR="00310F4B" w:rsidRPr="00310F4B" w:rsidRDefault="00310F4B" w:rsidP="00310F4B">
      <w:pPr>
        <w:spacing w:line="360" w:lineRule="auto"/>
        <w:jc w:val="both"/>
        <w:rPr>
          <w:rFonts w:cs="Arial"/>
          <w:sz w:val="22"/>
          <w:szCs w:val="22"/>
        </w:rPr>
      </w:pPr>
      <w:r w:rsidRPr="00310F4B">
        <w:rPr>
          <w:rFonts w:cs="Arial"/>
          <w:sz w:val="22"/>
          <w:szCs w:val="22"/>
        </w:rPr>
        <w:t xml:space="preserve">a) </w:t>
      </w:r>
      <w:r>
        <w:rPr>
          <w:rFonts w:cs="Arial"/>
          <w:sz w:val="22"/>
          <w:szCs w:val="22"/>
        </w:rPr>
        <w:t>Cinco</w:t>
      </w:r>
      <w:r w:rsidRPr="00310F4B">
        <w:rPr>
          <w:rFonts w:cs="Arial"/>
          <w:sz w:val="22"/>
          <w:szCs w:val="22"/>
        </w:rPr>
        <w:t xml:space="preserve"> meses, a partir de la firma de la adenda al contrato de administración de recursos</w:t>
      </w:r>
      <w:r>
        <w:rPr>
          <w:rFonts w:cs="Arial"/>
          <w:sz w:val="22"/>
          <w:szCs w:val="22"/>
        </w:rPr>
        <w:t>,</w:t>
      </w:r>
      <w:r w:rsidRPr="00310F4B">
        <w:rPr>
          <w:rFonts w:cs="Arial"/>
          <w:sz w:val="22"/>
          <w:szCs w:val="22"/>
        </w:rPr>
        <w:t xml:space="preserve"> para </w:t>
      </w:r>
      <w:r>
        <w:rPr>
          <w:rFonts w:cs="Arial"/>
          <w:sz w:val="22"/>
          <w:szCs w:val="22"/>
        </w:rPr>
        <w:t>la entrega y recepción de las áreas pública a la Municipalidad de Garabito</w:t>
      </w:r>
      <w:r w:rsidRPr="00310F4B">
        <w:rPr>
          <w:rFonts w:cs="Arial"/>
          <w:sz w:val="22"/>
          <w:szCs w:val="22"/>
        </w:rPr>
        <w:t>.</w:t>
      </w:r>
    </w:p>
    <w:p w14:paraId="27A9EABA" w14:textId="7046C085" w:rsidR="00310F4B" w:rsidRDefault="00310F4B" w:rsidP="00310F4B">
      <w:pPr>
        <w:spacing w:line="360" w:lineRule="auto"/>
        <w:jc w:val="both"/>
        <w:rPr>
          <w:rFonts w:cs="Arial"/>
          <w:sz w:val="22"/>
          <w:szCs w:val="22"/>
        </w:rPr>
      </w:pPr>
      <w:r w:rsidRPr="00310F4B">
        <w:rPr>
          <w:rFonts w:cs="Arial"/>
          <w:sz w:val="22"/>
          <w:szCs w:val="22"/>
        </w:rPr>
        <w:t>b) O</w:t>
      </w:r>
      <w:r>
        <w:rPr>
          <w:rFonts w:cs="Arial"/>
          <w:sz w:val="22"/>
          <w:szCs w:val="22"/>
        </w:rPr>
        <w:t>cho</w:t>
      </w:r>
      <w:r w:rsidRPr="00310F4B">
        <w:rPr>
          <w:rFonts w:cs="Arial"/>
          <w:sz w:val="22"/>
          <w:szCs w:val="22"/>
        </w:rPr>
        <w:t xml:space="preserve"> meses (incluyendo los </w:t>
      </w:r>
      <w:r>
        <w:rPr>
          <w:rFonts w:cs="Arial"/>
          <w:sz w:val="22"/>
          <w:szCs w:val="22"/>
        </w:rPr>
        <w:t>cinco</w:t>
      </w:r>
      <w:r w:rsidRPr="00310F4B">
        <w:rPr>
          <w:rFonts w:cs="Arial"/>
          <w:sz w:val="22"/>
          <w:szCs w:val="22"/>
        </w:rPr>
        <w:t xml:space="preserve"> meses anteriores),  a partir de la firma de la adenda al contrato de administración de recursos</w:t>
      </w:r>
      <w:r>
        <w:rPr>
          <w:rFonts w:cs="Arial"/>
          <w:sz w:val="22"/>
          <w:szCs w:val="22"/>
        </w:rPr>
        <w:t xml:space="preserve">, para la </w:t>
      </w:r>
      <w:r w:rsidRPr="00310F4B">
        <w:rPr>
          <w:rFonts w:cs="Arial"/>
          <w:sz w:val="22"/>
          <w:szCs w:val="22"/>
        </w:rPr>
        <w:t>entrega del cierre técnico y financiero del proyecto.</w:t>
      </w:r>
    </w:p>
    <w:p w14:paraId="63C287D2" w14:textId="38E161D9" w:rsidR="00310F4B" w:rsidRDefault="00310F4B" w:rsidP="00310F4B">
      <w:pPr>
        <w:spacing w:line="360" w:lineRule="auto"/>
        <w:jc w:val="both"/>
        <w:rPr>
          <w:rFonts w:cs="Arial"/>
          <w:sz w:val="22"/>
          <w:szCs w:val="22"/>
        </w:rPr>
      </w:pPr>
    </w:p>
    <w:p w14:paraId="18341D32" w14:textId="09596C0B" w:rsidR="00FC4BB1" w:rsidRDefault="00FC4BB1" w:rsidP="00FC4BB1">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elaborarse una adenda al contrato de administración de recursos</w:t>
      </w:r>
      <w:r>
        <w:rPr>
          <w:rFonts w:cs="Arial"/>
          <w:sz w:val="22"/>
          <w:szCs w:val="22"/>
        </w:rPr>
        <w:t>,</w:t>
      </w:r>
      <w:r w:rsidRPr="00BD3192">
        <w:rPr>
          <w:rFonts w:cs="Arial"/>
          <w:sz w:val="22"/>
          <w:szCs w:val="22"/>
        </w:rPr>
        <w:t xml:space="preserve"> independiente al principal, donde se establezcan los plazos indicados en el presente acuerdo.</w:t>
      </w:r>
    </w:p>
    <w:p w14:paraId="4692A91A" w14:textId="036E32C0" w:rsidR="00E04341" w:rsidRDefault="00E04341" w:rsidP="00FC4BB1">
      <w:pPr>
        <w:spacing w:line="360" w:lineRule="auto"/>
        <w:jc w:val="both"/>
        <w:rPr>
          <w:rFonts w:cs="Arial"/>
          <w:sz w:val="22"/>
          <w:szCs w:val="22"/>
        </w:rPr>
      </w:pPr>
    </w:p>
    <w:p w14:paraId="34B27967" w14:textId="5BB6166D" w:rsidR="00E04341" w:rsidRDefault="00E04341" w:rsidP="00FC4BB1">
      <w:pPr>
        <w:spacing w:line="360" w:lineRule="auto"/>
        <w:jc w:val="both"/>
        <w:rPr>
          <w:rFonts w:cs="Arial"/>
          <w:sz w:val="22"/>
          <w:szCs w:val="22"/>
        </w:rPr>
      </w:pPr>
      <w:r w:rsidRPr="00E04341">
        <w:rPr>
          <w:rFonts w:cs="Arial"/>
          <w:b/>
          <w:bCs/>
          <w:sz w:val="22"/>
          <w:szCs w:val="22"/>
        </w:rPr>
        <w:t>3)</w:t>
      </w:r>
      <w:r>
        <w:rPr>
          <w:rFonts w:cs="Arial"/>
          <w:sz w:val="22"/>
          <w:szCs w:val="22"/>
        </w:rPr>
        <w:t xml:space="preserve"> </w:t>
      </w:r>
      <w:r w:rsidR="00E47856">
        <w:rPr>
          <w:rFonts w:cs="Arial"/>
          <w:sz w:val="22"/>
          <w:szCs w:val="22"/>
        </w:rPr>
        <w:t xml:space="preserve">Se solicita a la entidad autorizada, </w:t>
      </w:r>
      <w:r w:rsidR="000C4BE2">
        <w:rPr>
          <w:rFonts w:cs="Arial"/>
          <w:sz w:val="22"/>
          <w:szCs w:val="22"/>
        </w:rPr>
        <w:t>gestionar que</w:t>
      </w:r>
      <w:r>
        <w:rPr>
          <w:rFonts w:cs="Arial"/>
          <w:sz w:val="22"/>
          <w:szCs w:val="22"/>
        </w:rPr>
        <w:t xml:space="preserve"> tanto la recepción de las áreas públicas por parte de la Municipalidad, como la modificación de la servidumbre a calle pública, se</w:t>
      </w:r>
      <w:r w:rsidR="000C4BE2">
        <w:rPr>
          <w:rFonts w:cs="Arial"/>
          <w:sz w:val="22"/>
          <w:szCs w:val="22"/>
        </w:rPr>
        <w:t>an</w:t>
      </w:r>
      <w:r>
        <w:rPr>
          <w:rFonts w:cs="Arial"/>
          <w:sz w:val="22"/>
          <w:szCs w:val="22"/>
        </w:rPr>
        <w:t xml:space="preserve"> </w:t>
      </w:r>
      <w:r w:rsidR="00DF25A0">
        <w:rPr>
          <w:rFonts w:cs="Arial"/>
          <w:sz w:val="22"/>
          <w:szCs w:val="22"/>
        </w:rPr>
        <w:t>realizadas</w:t>
      </w:r>
      <w:r>
        <w:rPr>
          <w:rFonts w:cs="Arial"/>
          <w:sz w:val="22"/>
          <w:szCs w:val="22"/>
        </w:rPr>
        <w:t xml:space="preserve"> en un plazo menor al autoriza</w:t>
      </w:r>
      <w:r w:rsidR="000C4BE2">
        <w:rPr>
          <w:rFonts w:cs="Arial"/>
          <w:sz w:val="22"/>
          <w:szCs w:val="22"/>
        </w:rPr>
        <w:t>do</w:t>
      </w:r>
      <w:r>
        <w:rPr>
          <w:rFonts w:cs="Arial"/>
          <w:sz w:val="22"/>
          <w:szCs w:val="22"/>
        </w:rPr>
        <w:t xml:space="preserve"> en </w:t>
      </w:r>
      <w:r w:rsidR="000C4BE2">
        <w:rPr>
          <w:rFonts w:cs="Arial"/>
          <w:sz w:val="22"/>
          <w:szCs w:val="22"/>
        </w:rPr>
        <w:t>la presente</w:t>
      </w:r>
      <w:r>
        <w:rPr>
          <w:rFonts w:cs="Arial"/>
          <w:sz w:val="22"/>
          <w:szCs w:val="22"/>
        </w:rPr>
        <w:t xml:space="preserve"> resolución.</w:t>
      </w:r>
    </w:p>
    <w:p w14:paraId="0C6CAA4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FCD1F1D" w14:textId="77777777" w:rsidR="00C27EF8" w:rsidRPr="00D14EAF" w:rsidRDefault="00C27EF8" w:rsidP="00C27EF8">
      <w:pPr>
        <w:spacing w:line="360" w:lineRule="auto"/>
        <w:jc w:val="both"/>
        <w:rPr>
          <w:rFonts w:cs="Arial"/>
          <w:b/>
          <w:sz w:val="22"/>
        </w:rPr>
      </w:pPr>
      <w:r w:rsidRPr="00D14EAF">
        <w:rPr>
          <w:rFonts w:cs="Arial"/>
          <w:b/>
          <w:sz w:val="22"/>
        </w:rPr>
        <w:t>************</w:t>
      </w:r>
    </w:p>
    <w:p w14:paraId="3B2F73A7" w14:textId="77777777" w:rsidR="00C27EF8" w:rsidRDefault="00C27EF8" w:rsidP="00C27EF8">
      <w:pPr>
        <w:spacing w:line="360" w:lineRule="auto"/>
        <w:jc w:val="both"/>
        <w:rPr>
          <w:rFonts w:cs="Arial"/>
          <w:sz w:val="22"/>
          <w:lang w:val="es-ES_tradnl"/>
        </w:rPr>
      </w:pPr>
    </w:p>
    <w:p w14:paraId="2674988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419999EA" w14:textId="77777777" w:rsidR="008B01E5" w:rsidRPr="00BD3192" w:rsidRDefault="008B01E5" w:rsidP="008B01E5">
      <w:pPr>
        <w:spacing w:line="360" w:lineRule="auto"/>
        <w:jc w:val="both"/>
        <w:rPr>
          <w:rFonts w:cs="Arial"/>
          <w:b/>
          <w:bCs/>
          <w:sz w:val="22"/>
          <w:szCs w:val="22"/>
        </w:rPr>
      </w:pPr>
      <w:r w:rsidRPr="00BD3192">
        <w:rPr>
          <w:rFonts w:cs="Arial"/>
          <w:b/>
          <w:bCs/>
          <w:sz w:val="22"/>
          <w:szCs w:val="22"/>
        </w:rPr>
        <w:t>Considerando:</w:t>
      </w:r>
    </w:p>
    <w:p w14:paraId="3CB27EF3" w14:textId="77097E84" w:rsidR="008B01E5" w:rsidRPr="00BD3192" w:rsidRDefault="008B01E5" w:rsidP="008B01E5">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C</w:t>
      </w:r>
      <w:r>
        <w:rPr>
          <w:rFonts w:cs="Arial"/>
          <w:sz w:val="22"/>
          <w:szCs w:val="22"/>
        </w:rPr>
        <w:t>OOP</w:t>
      </w:r>
      <w:r w:rsidRPr="00BD3192">
        <w:rPr>
          <w:rFonts w:cs="Arial"/>
          <w:sz w:val="22"/>
          <w:szCs w:val="22"/>
        </w:rPr>
        <w:t>-</w:t>
      </w:r>
      <w:r>
        <w:rPr>
          <w:rFonts w:cs="Arial"/>
          <w:sz w:val="22"/>
          <w:szCs w:val="22"/>
        </w:rPr>
        <w:t xml:space="preserve">VS-UTP-159-2019 del 08 </w:t>
      </w:r>
      <w:r w:rsidRPr="00BD3192">
        <w:rPr>
          <w:rFonts w:cs="Arial"/>
          <w:sz w:val="22"/>
          <w:szCs w:val="22"/>
        </w:rPr>
        <w:t xml:space="preserve">de </w:t>
      </w:r>
      <w:r>
        <w:rPr>
          <w:rFonts w:cs="Arial"/>
          <w:sz w:val="22"/>
          <w:szCs w:val="22"/>
        </w:rPr>
        <w:t>agosto</w:t>
      </w:r>
      <w:r w:rsidRPr="00BD3192">
        <w:rPr>
          <w:rFonts w:cs="Arial"/>
          <w:sz w:val="22"/>
          <w:szCs w:val="22"/>
        </w:rPr>
        <w:t xml:space="preserve"> de 201</w:t>
      </w:r>
      <w:r>
        <w:rPr>
          <w:rFonts w:cs="Arial"/>
          <w:sz w:val="22"/>
          <w:szCs w:val="22"/>
        </w:rPr>
        <w:t>9</w:t>
      </w:r>
      <w:r w:rsidRPr="00BD3192">
        <w:rPr>
          <w:rFonts w:cs="Arial"/>
          <w:sz w:val="22"/>
          <w:szCs w:val="22"/>
        </w:rPr>
        <w:t xml:space="preserve">, </w:t>
      </w:r>
      <w:r>
        <w:rPr>
          <w:rFonts w:cs="Arial"/>
          <w:sz w:val="22"/>
          <w:szCs w:val="22"/>
        </w:rPr>
        <w:t>Coopenae R.L.</w:t>
      </w:r>
      <w:r w:rsidRPr="00BD3192">
        <w:rPr>
          <w:rFonts w:cs="Arial"/>
          <w:sz w:val="22"/>
          <w:szCs w:val="22"/>
        </w:rPr>
        <w:t xml:space="preserve"> solicita la autorización de este Banco para prorrogar la fecha de vencimiento del contrato de administración de recursos del proyecto habitacional </w:t>
      </w:r>
      <w:r>
        <w:rPr>
          <w:rFonts w:cs="Arial"/>
          <w:sz w:val="22"/>
          <w:szCs w:val="22"/>
        </w:rPr>
        <w:t>La Esmeralda</w:t>
      </w:r>
      <w:r w:rsidRPr="00BD3192">
        <w:rPr>
          <w:rFonts w:cs="Arial"/>
          <w:sz w:val="22"/>
          <w:szCs w:val="22"/>
        </w:rPr>
        <w:t xml:space="preserve">, ubicado en el distrito </w:t>
      </w:r>
      <w:r w:rsidRPr="00F40C41">
        <w:rPr>
          <w:rFonts w:cs="Arial"/>
          <w:sz w:val="22"/>
          <w:szCs w:val="22"/>
        </w:rPr>
        <w:t>Colorado del cantón de Abangares, provincia de Guanacaste</w:t>
      </w:r>
      <w:r w:rsidRPr="00BD3192">
        <w:rPr>
          <w:rFonts w:cs="Arial"/>
          <w:sz w:val="22"/>
          <w:szCs w:val="22"/>
        </w:rPr>
        <w:t xml:space="preserve">, y aprobado al amparo del artículo 59 de la Ley del Sistema Financiero Nacional para la Vivienda, según consta en el acuerdo N° </w:t>
      </w:r>
      <w:r w:rsidR="000E7FF8">
        <w:rPr>
          <w:rFonts w:cs="Arial"/>
          <w:sz w:val="22"/>
          <w:szCs w:val="22"/>
        </w:rPr>
        <w:t>2</w:t>
      </w:r>
      <w:r w:rsidRPr="00BD3192">
        <w:rPr>
          <w:rFonts w:cs="Arial"/>
          <w:sz w:val="22"/>
          <w:szCs w:val="22"/>
        </w:rPr>
        <w:t xml:space="preserve"> de la sesión 7</w:t>
      </w:r>
      <w:r w:rsidR="000E7FF8">
        <w:rPr>
          <w:rFonts w:cs="Arial"/>
          <w:sz w:val="22"/>
          <w:szCs w:val="22"/>
        </w:rPr>
        <w:t>1</w:t>
      </w:r>
      <w:r w:rsidRPr="00BD3192">
        <w:rPr>
          <w:rFonts w:cs="Arial"/>
          <w:sz w:val="22"/>
          <w:szCs w:val="22"/>
        </w:rPr>
        <w:t>-201</w:t>
      </w:r>
      <w:r w:rsidR="000E7FF8">
        <w:rPr>
          <w:rFonts w:cs="Arial"/>
          <w:sz w:val="22"/>
          <w:szCs w:val="22"/>
        </w:rPr>
        <w:t>8</w:t>
      </w:r>
      <w:r w:rsidRPr="00BD3192">
        <w:rPr>
          <w:rFonts w:cs="Arial"/>
          <w:sz w:val="22"/>
          <w:szCs w:val="22"/>
        </w:rPr>
        <w:t xml:space="preserve"> del </w:t>
      </w:r>
      <w:r w:rsidR="000E7FF8">
        <w:rPr>
          <w:rFonts w:cs="Arial"/>
          <w:sz w:val="22"/>
          <w:szCs w:val="22"/>
        </w:rPr>
        <w:t>26</w:t>
      </w:r>
      <w:r w:rsidRPr="00BD3192">
        <w:rPr>
          <w:rFonts w:cs="Arial"/>
          <w:sz w:val="22"/>
          <w:szCs w:val="22"/>
        </w:rPr>
        <w:t xml:space="preserve"> de noviembre de 201</w:t>
      </w:r>
      <w:r w:rsidR="000E7FF8">
        <w:rPr>
          <w:rFonts w:cs="Arial"/>
          <w:sz w:val="22"/>
          <w:szCs w:val="22"/>
        </w:rPr>
        <w:t>8</w:t>
      </w:r>
      <w:r w:rsidRPr="00BD3192">
        <w:rPr>
          <w:rFonts w:cs="Arial"/>
          <w:sz w:val="22"/>
          <w:szCs w:val="22"/>
        </w:rPr>
        <w:t>.</w:t>
      </w:r>
    </w:p>
    <w:p w14:paraId="26BCFB0F" w14:textId="77777777" w:rsidR="008B01E5" w:rsidRPr="00BD3192" w:rsidRDefault="008B01E5" w:rsidP="008B01E5">
      <w:pPr>
        <w:spacing w:line="360" w:lineRule="auto"/>
        <w:jc w:val="both"/>
        <w:rPr>
          <w:rFonts w:cs="Arial"/>
          <w:sz w:val="22"/>
          <w:szCs w:val="22"/>
        </w:rPr>
      </w:pPr>
    </w:p>
    <w:p w14:paraId="3AF82C91" w14:textId="148A83E8" w:rsidR="008B01E5" w:rsidRPr="00BD3192" w:rsidRDefault="008B01E5" w:rsidP="008B01E5">
      <w:pPr>
        <w:spacing w:line="360" w:lineRule="auto"/>
        <w:jc w:val="both"/>
        <w:rPr>
          <w:rFonts w:cs="Arial"/>
          <w:sz w:val="22"/>
          <w:szCs w:val="22"/>
        </w:rPr>
      </w:pPr>
      <w:r w:rsidRPr="00BD3192">
        <w:rPr>
          <w:rFonts w:cs="Arial"/>
          <w:b/>
          <w:bCs/>
          <w:sz w:val="22"/>
          <w:szCs w:val="22"/>
        </w:rPr>
        <w:lastRenderedPageBreak/>
        <w:t>Segundo:</w:t>
      </w:r>
      <w:r w:rsidRPr="00BD3192">
        <w:rPr>
          <w:rFonts w:cs="Arial"/>
          <w:sz w:val="22"/>
          <w:szCs w:val="22"/>
        </w:rPr>
        <w:t xml:space="preserve"> Que por medio del oficio DF-OF-0</w:t>
      </w:r>
      <w:r>
        <w:rPr>
          <w:rFonts w:cs="Arial"/>
          <w:sz w:val="22"/>
          <w:szCs w:val="22"/>
        </w:rPr>
        <w:t>96</w:t>
      </w:r>
      <w:r w:rsidR="00AB5CAA">
        <w:rPr>
          <w:rFonts w:cs="Arial"/>
          <w:sz w:val="22"/>
          <w:szCs w:val="22"/>
        </w:rPr>
        <w:t>6</w:t>
      </w:r>
      <w:r w:rsidRPr="00BD3192">
        <w:rPr>
          <w:rFonts w:cs="Arial"/>
          <w:sz w:val="22"/>
          <w:szCs w:val="22"/>
        </w:rPr>
        <w:t>-201</w:t>
      </w:r>
      <w:r>
        <w:rPr>
          <w:rFonts w:cs="Arial"/>
          <w:sz w:val="22"/>
          <w:szCs w:val="22"/>
        </w:rPr>
        <w:t>9</w:t>
      </w:r>
      <w:r w:rsidRPr="00BD3192">
        <w:rPr>
          <w:rFonts w:cs="Arial"/>
          <w:sz w:val="22"/>
          <w:szCs w:val="22"/>
        </w:rPr>
        <w:t xml:space="preserve"> del </w:t>
      </w:r>
      <w:r>
        <w:rPr>
          <w:rFonts w:cs="Arial"/>
          <w:sz w:val="22"/>
          <w:szCs w:val="22"/>
        </w:rPr>
        <w:t>23</w:t>
      </w:r>
      <w:r w:rsidRPr="00BD3192">
        <w:rPr>
          <w:rFonts w:cs="Arial"/>
          <w:sz w:val="22"/>
          <w:szCs w:val="22"/>
        </w:rPr>
        <w:t xml:space="preserve"> de </w:t>
      </w:r>
      <w:r>
        <w:rPr>
          <w:rFonts w:cs="Arial"/>
          <w:sz w:val="22"/>
          <w:szCs w:val="22"/>
        </w:rPr>
        <w:t>agosto</w:t>
      </w:r>
      <w:r w:rsidRPr="00BD3192">
        <w:rPr>
          <w:rFonts w:cs="Arial"/>
          <w:sz w:val="22"/>
          <w:szCs w:val="22"/>
        </w:rPr>
        <w:t xml:space="preserve"> de 201</w:t>
      </w:r>
      <w:r>
        <w:rPr>
          <w:rFonts w:cs="Arial"/>
          <w:sz w:val="22"/>
          <w:szCs w:val="22"/>
        </w:rPr>
        <w:t>9</w:t>
      </w:r>
      <w:r w:rsidRPr="00BD3192">
        <w:rPr>
          <w:rFonts w:cs="Arial"/>
          <w:sz w:val="22"/>
          <w:szCs w:val="22"/>
        </w:rPr>
        <w:t xml:space="preserve"> –el cual es avalado por la Gerencia General con la nota GG-ME-0</w:t>
      </w:r>
      <w:r>
        <w:rPr>
          <w:rFonts w:cs="Arial"/>
          <w:sz w:val="22"/>
          <w:szCs w:val="22"/>
        </w:rPr>
        <w:t>90</w:t>
      </w:r>
      <w:r w:rsidR="00AB5CAA">
        <w:rPr>
          <w:rFonts w:cs="Arial"/>
          <w:sz w:val="22"/>
          <w:szCs w:val="22"/>
        </w:rPr>
        <w:t>6</w:t>
      </w:r>
      <w:r w:rsidRPr="00BD3192">
        <w:rPr>
          <w:rFonts w:cs="Arial"/>
          <w:sz w:val="22"/>
          <w:szCs w:val="22"/>
        </w:rPr>
        <w:t>-201</w:t>
      </w:r>
      <w:r>
        <w:rPr>
          <w:rFonts w:cs="Arial"/>
          <w:sz w:val="22"/>
          <w:szCs w:val="22"/>
        </w:rPr>
        <w:t>9</w:t>
      </w:r>
      <w:r w:rsidRPr="00BD3192">
        <w:rPr>
          <w:rFonts w:cs="Arial"/>
          <w:sz w:val="22"/>
          <w:szCs w:val="22"/>
        </w:rPr>
        <w:t>, de</w:t>
      </w:r>
      <w:r>
        <w:rPr>
          <w:rFonts w:cs="Arial"/>
          <w:sz w:val="22"/>
          <w:szCs w:val="22"/>
        </w:rPr>
        <w:t xml:space="preserve"> esa misma fecha</w:t>
      </w:r>
      <w:r w:rsidRPr="00BD3192">
        <w:rPr>
          <w:rFonts w:cs="Arial"/>
          <w:sz w:val="22"/>
          <w:szCs w:val="22"/>
        </w:rPr>
        <w:t>– la Dirección FOSUVI presenta el resultado del estudio efectuado a la solicitud de</w:t>
      </w:r>
      <w:r w:rsidR="00AB5CAA">
        <w:rPr>
          <w:rFonts w:cs="Arial"/>
          <w:sz w:val="22"/>
          <w:szCs w:val="22"/>
        </w:rPr>
        <w:t xml:space="preserve"> Coopenae R.L.</w:t>
      </w:r>
      <w:r w:rsidRPr="00BD3192">
        <w:rPr>
          <w:rFonts w:cs="Arial"/>
          <w:sz w:val="22"/>
          <w:szCs w:val="22"/>
        </w:rPr>
        <w:t xml:space="preserve">, concluyendo que con base en los argumentos señalados por esa entidad para justificar el plazo requerido, recomienda aprobar una prórroga </w:t>
      </w:r>
      <w:r>
        <w:rPr>
          <w:rFonts w:cs="Arial"/>
          <w:sz w:val="22"/>
          <w:szCs w:val="22"/>
        </w:rPr>
        <w:t xml:space="preserve">de </w:t>
      </w:r>
      <w:r w:rsidR="00AB5CAA">
        <w:rPr>
          <w:rFonts w:cs="Arial"/>
          <w:sz w:val="22"/>
          <w:szCs w:val="22"/>
        </w:rPr>
        <w:t>once</w:t>
      </w:r>
      <w:r>
        <w:rPr>
          <w:rFonts w:cs="Arial"/>
          <w:sz w:val="22"/>
          <w:szCs w:val="22"/>
        </w:rPr>
        <w:t xml:space="preserve"> meses al respectivo contrato de administración de recursos</w:t>
      </w:r>
      <w:r w:rsidRPr="00BD3192">
        <w:rPr>
          <w:rFonts w:cs="Arial"/>
          <w:sz w:val="22"/>
          <w:szCs w:val="22"/>
        </w:rPr>
        <w:t>.</w:t>
      </w:r>
    </w:p>
    <w:p w14:paraId="5DD28067" w14:textId="77777777" w:rsidR="008B01E5" w:rsidRPr="00BD3192" w:rsidRDefault="008B01E5" w:rsidP="008B01E5">
      <w:pPr>
        <w:spacing w:line="360" w:lineRule="auto"/>
        <w:jc w:val="both"/>
        <w:rPr>
          <w:rFonts w:cs="Arial"/>
          <w:sz w:val="22"/>
          <w:szCs w:val="22"/>
        </w:rPr>
      </w:pPr>
    </w:p>
    <w:p w14:paraId="7FD4DACE" w14:textId="065F7392" w:rsidR="00E847A3" w:rsidRDefault="008B01E5" w:rsidP="008B01E5">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Dirección FOSUVI</w:t>
      </w:r>
      <w:r>
        <w:rPr>
          <w:rFonts w:cs="Arial"/>
          <w:sz w:val="22"/>
          <w:szCs w:val="22"/>
        </w:rPr>
        <w:t>,</w:t>
      </w:r>
      <w:r w:rsidRPr="00BD3192">
        <w:rPr>
          <w:rFonts w:cs="Arial"/>
          <w:sz w:val="22"/>
          <w:szCs w:val="22"/>
        </w:rPr>
        <w:t xml:space="preserve"> en los mismos términos planteados en el informe DF-OF-0</w:t>
      </w:r>
      <w:r>
        <w:rPr>
          <w:rFonts w:cs="Arial"/>
          <w:sz w:val="22"/>
          <w:szCs w:val="22"/>
        </w:rPr>
        <w:t>96</w:t>
      </w:r>
      <w:r w:rsidR="00AB5CAA">
        <w:rPr>
          <w:rFonts w:cs="Arial"/>
          <w:sz w:val="22"/>
          <w:szCs w:val="22"/>
        </w:rPr>
        <w:t>6</w:t>
      </w:r>
      <w:r w:rsidRPr="00BD3192">
        <w:rPr>
          <w:rFonts w:cs="Arial"/>
          <w:sz w:val="22"/>
          <w:szCs w:val="22"/>
        </w:rPr>
        <w:t>-201</w:t>
      </w:r>
      <w:r>
        <w:rPr>
          <w:rFonts w:cs="Arial"/>
          <w:sz w:val="22"/>
          <w:szCs w:val="22"/>
        </w:rPr>
        <w:t xml:space="preserve">9, adicionando una solicitud a la </w:t>
      </w:r>
      <w:r w:rsidR="00E847A3">
        <w:rPr>
          <w:rFonts w:cs="Arial"/>
          <w:sz w:val="22"/>
          <w:szCs w:val="22"/>
        </w:rPr>
        <w:t xml:space="preserve">Administración, para que en los </w:t>
      </w:r>
      <w:r w:rsidR="004D393E">
        <w:rPr>
          <w:rFonts w:cs="Arial"/>
          <w:sz w:val="22"/>
          <w:szCs w:val="22"/>
        </w:rPr>
        <w:t>próximos</w:t>
      </w:r>
      <w:r w:rsidR="00E847A3">
        <w:rPr>
          <w:rFonts w:cs="Arial"/>
          <w:sz w:val="22"/>
          <w:szCs w:val="22"/>
        </w:rPr>
        <w:t xml:space="preserve"> proyectos </w:t>
      </w:r>
      <w:r w:rsidR="004D393E">
        <w:rPr>
          <w:rFonts w:cs="Arial"/>
          <w:sz w:val="22"/>
          <w:szCs w:val="22"/>
        </w:rPr>
        <w:t xml:space="preserve">que se financien </w:t>
      </w:r>
      <w:r w:rsidR="004D393E" w:rsidRPr="004D393E">
        <w:rPr>
          <w:rFonts w:cs="Arial"/>
          <w:sz w:val="22"/>
          <w:szCs w:val="22"/>
        </w:rPr>
        <w:t>al amparo del formulario S-001-2017,</w:t>
      </w:r>
      <w:r w:rsidR="004D393E">
        <w:rPr>
          <w:rFonts w:cs="Arial"/>
          <w:sz w:val="22"/>
          <w:szCs w:val="22"/>
        </w:rPr>
        <w:t xml:space="preserve"> se tome en cuenta la importancia de que </w:t>
      </w:r>
      <w:r w:rsidR="00884B89">
        <w:rPr>
          <w:rFonts w:cs="Arial"/>
          <w:sz w:val="22"/>
          <w:szCs w:val="22"/>
        </w:rPr>
        <w:t xml:space="preserve">el proceso de </w:t>
      </w:r>
      <w:r w:rsidR="004D393E">
        <w:rPr>
          <w:rFonts w:cs="Arial"/>
          <w:sz w:val="22"/>
          <w:szCs w:val="22"/>
        </w:rPr>
        <w:t xml:space="preserve">calificación de las familias se inicie lo antes posible y no hasta que se concluyan las obras constructivas, con el fin de procurar </w:t>
      </w:r>
      <w:r w:rsidR="003B208E">
        <w:rPr>
          <w:rFonts w:cs="Arial"/>
          <w:sz w:val="22"/>
          <w:szCs w:val="22"/>
        </w:rPr>
        <w:t xml:space="preserve">la </w:t>
      </w:r>
      <w:r w:rsidR="004D393E">
        <w:rPr>
          <w:rFonts w:cs="Arial"/>
          <w:sz w:val="22"/>
          <w:szCs w:val="22"/>
        </w:rPr>
        <w:t xml:space="preserve">más oportuna formalización de las operaciones </w:t>
      </w:r>
      <w:r w:rsidR="00535D95">
        <w:rPr>
          <w:rFonts w:cs="Arial"/>
          <w:sz w:val="22"/>
          <w:szCs w:val="22"/>
        </w:rPr>
        <w:t>y la ocupación de las viviendas y, a su vez, se eviten gastos adicionales por concepto de vigilancia.</w:t>
      </w:r>
    </w:p>
    <w:p w14:paraId="4637BE13" w14:textId="77777777" w:rsidR="00535D95" w:rsidRPr="00BD3192" w:rsidRDefault="00535D95" w:rsidP="008B01E5">
      <w:pPr>
        <w:spacing w:line="360" w:lineRule="auto"/>
        <w:jc w:val="both"/>
        <w:rPr>
          <w:rFonts w:cs="Arial"/>
          <w:sz w:val="22"/>
          <w:szCs w:val="22"/>
        </w:rPr>
      </w:pPr>
    </w:p>
    <w:p w14:paraId="33E5D2BC" w14:textId="77777777" w:rsidR="008B01E5" w:rsidRPr="00BD3192" w:rsidRDefault="008B01E5" w:rsidP="008B01E5">
      <w:pPr>
        <w:spacing w:line="360" w:lineRule="auto"/>
        <w:jc w:val="both"/>
        <w:rPr>
          <w:rFonts w:cs="Arial"/>
          <w:b/>
          <w:bCs/>
          <w:sz w:val="22"/>
          <w:szCs w:val="22"/>
        </w:rPr>
      </w:pPr>
      <w:r w:rsidRPr="00BD3192">
        <w:rPr>
          <w:rFonts w:cs="Arial"/>
          <w:b/>
          <w:bCs/>
          <w:sz w:val="22"/>
          <w:szCs w:val="22"/>
        </w:rPr>
        <w:t>Por tanto, se acuerda:</w:t>
      </w:r>
    </w:p>
    <w:p w14:paraId="12D245E0" w14:textId="2B495ADD" w:rsidR="008B01E5" w:rsidRPr="00310F4B" w:rsidRDefault="008B01E5" w:rsidP="008B01E5">
      <w:pPr>
        <w:spacing w:line="360" w:lineRule="auto"/>
        <w:jc w:val="both"/>
        <w:rPr>
          <w:rFonts w:cs="Arial"/>
          <w:sz w:val="22"/>
          <w:szCs w:val="22"/>
        </w:rPr>
      </w:pPr>
      <w:r w:rsidRPr="00310F4B">
        <w:rPr>
          <w:rFonts w:cs="Arial"/>
          <w:b/>
          <w:sz w:val="22"/>
          <w:szCs w:val="22"/>
        </w:rPr>
        <w:t>1)</w:t>
      </w:r>
      <w:r>
        <w:rPr>
          <w:rFonts w:cs="Arial"/>
          <w:sz w:val="22"/>
          <w:szCs w:val="22"/>
        </w:rPr>
        <w:t xml:space="preserve"> </w:t>
      </w:r>
      <w:r w:rsidRPr="00310F4B">
        <w:rPr>
          <w:rFonts w:cs="Arial"/>
          <w:sz w:val="22"/>
          <w:szCs w:val="22"/>
        </w:rPr>
        <w:t>Autorizar a</w:t>
      </w:r>
      <w:r w:rsidR="003B208E">
        <w:rPr>
          <w:rFonts w:cs="Arial"/>
          <w:sz w:val="22"/>
          <w:szCs w:val="22"/>
        </w:rPr>
        <w:t xml:space="preserve"> Coopenae R.L.</w:t>
      </w:r>
      <w:r w:rsidRPr="00310F4B">
        <w:rPr>
          <w:rFonts w:cs="Arial"/>
          <w:sz w:val="22"/>
          <w:szCs w:val="22"/>
          <w:lang w:val="es-ES_tradnl"/>
        </w:rPr>
        <w:t xml:space="preserve">, una ampliación al plazo del </w:t>
      </w:r>
      <w:r w:rsidRPr="00310F4B">
        <w:rPr>
          <w:rFonts w:cs="Arial"/>
          <w:sz w:val="22"/>
          <w:szCs w:val="22"/>
        </w:rPr>
        <w:t>proyecto habitacional La</w:t>
      </w:r>
      <w:r w:rsidR="003B208E">
        <w:rPr>
          <w:rFonts w:cs="Arial"/>
          <w:sz w:val="22"/>
          <w:szCs w:val="22"/>
        </w:rPr>
        <w:t xml:space="preserve"> Esmeralda</w:t>
      </w:r>
      <w:r w:rsidRPr="00310F4B">
        <w:rPr>
          <w:rFonts w:cs="Arial"/>
          <w:sz w:val="22"/>
          <w:szCs w:val="22"/>
        </w:rPr>
        <w:t>, según el siguiente detalle:</w:t>
      </w:r>
    </w:p>
    <w:p w14:paraId="27CF521B" w14:textId="35342501" w:rsidR="008B01E5" w:rsidRPr="00310F4B" w:rsidRDefault="008B01E5" w:rsidP="008B01E5">
      <w:pPr>
        <w:spacing w:line="360" w:lineRule="auto"/>
        <w:jc w:val="both"/>
        <w:rPr>
          <w:rFonts w:cs="Arial"/>
          <w:sz w:val="22"/>
          <w:szCs w:val="22"/>
        </w:rPr>
      </w:pPr>
      <w:r w:rsidRPr="00310F4B">
        <w:rPr>
          <w:rFonts w:cs="Arial"/>
          <w:sz w:val="22"/>
          <w:szCs w:val="22"/>
        </w:rPr>
        <w:t xml:space="preserve">a) </w:t>
      </w:r>
      <w:r w:rsidR="003B208E">
        <w:rPr>
          <w:rFonts w:cs="Arial"/>
          <w:sz w:val="22"/>
          <w:szCs w:val="22"/>
        </w:rPr>
        <w:t>Dos</w:t>
      </w:r>
      <w:r w:rsidRPr="00310F4B">
        <w:rPr>
          <w:rFonts w:cs="Arial"/>
          <w:sz w:val="22"/>
          <w:szCs w:val="22"/>
        </w:rPr>
        <w:t xml:space="preserve"> meses, a partir de la firma de la adenda al contrato de administración de recursos</w:t>
      </w:r>
      <w:r>
        <w:rPr>
          <w:rFonts w:cs="Arial"/>
          <w:sz w:val="22"/>
          <w:szCs w:val="22"/>
        </w:rPr>
        <w:t>,</w:t>
      </w:r>
      <w:r w:rsidRPr="00310F4B">
        <w:rPr>
          <w:rFonts w:cs="Arial"/>
          <w:sz w:val="22"/>
          <w:szCs w:val="22"/>
        </w:rPr>
        <w:t xml:space="preserve"> para </w:t>
      </w:r>
      <w:r>
        <w:rPr>
          <w:rFonts w:cs="Arial"/>
          <w:sz w:val="22"/>
          <w:szCs w:val="22"/>
        </w:rPr>
        <w:t>la e</w:t>
      </w:r>
      <w:r w:rsidR="003B208E">
        <w:rPr>
          <w:rFonts w:cs="Arial"/>
          <w:sz w:val="22"/>
          <w:szCs w:val="22"/>
        </w:rPr>
        <w:t>jecución de las obras constructivas faltantes.</w:t>
      </w:r>
    </w:p>
    <w:p w14:paraId="578DA455" w14:textId="2C7B439C" w:rsidR="008B01E5" w:rsidRDefault="008B01E5" w:rsidP="008B01E5">
      <w:pPr>
        <w:spacing w:line="360" w:lineRule="auto"/>
        <w:jc w:val="both"/>
        <w:rPr>
          <w:rFonts w:cs="Arial"/>
          <w:sz w:val="22"/>
          <w:szCs w:val="22"/>
        </w:rPr>
      </w:pPr>
      <w:r w:rsidRPr="00310F4B">
        <w:rPr>
          <w:rFonts w:cs="Arial"/>
          <w:sz w:val="22"/>
          <w:szCs w:val="22"/>
        </w:rPr>
        <w:t>b) O</w:t>
      </w:r>
      <w:r>
        <w:rPr>
          <w:rFonts w:cs="Arial"/>
          <w:sz w:val="22"/>
          <w:szCs w:val="22"/>
        </w:rPr>
        <w:t>cho</w:t>
      </w:r>
      <w:r w:rsidRPr="00310F4B">
        <w:rPr>
          <w:rFonts w:cs="Arial"/>
          <w:sz w:val="22"/>
          <w:szCs w:val="22"/>
        </w:rPr>
        <w:t xml:space="preserve"> meses (incluyendo los </w:t>
      </w:r>
      <w:r w:rsidR="003B208E">
        <w:rPr>
          <w:rFonts w:cs="Arial"/>
          <w:sz w:val="22"/>
          <w:szCs w:val="22"/>
        </w:rPr>
        <w:t>dos</w:t>
      </w:r>
      <w:r w:rsidRPr="00310F4B">
        <w:rPr>
          <w:rFonts w:cs="Arial"/>
          <w:sz w:val="22"/>
          <w:szCs w:val="22"/>
        </w:rPr>
        <w:t xml:space="preserve"> meses anteriores),  a partir de la firma de la adenda al contrato de administración de recursos</w:t>
      </w:r>
      <w:r>
        <w:rPr>
          <w:rFonts w:cs="Arial"/>
          <w:sz w:val="22"/>
          <w:szCs w:val="22"/>
        </w:rPr>
        <w:t xml:space="preserve">, para la </w:t>
      </w:r>
      <w:r w:rsidR="003B208E">
        <w:rPr>
          <w:rFonts w:cs="Arial"/>
          <w:sz w:val="22"/>
          <w:szCs w:val="22"/>
        </w:rPr>
        <w:t>formalización y entrega de las viviendas</w:t>
      </w:r>
      <w:r w:rsidRPr="00310F4B">
        <w:rPr>
          <w:rFonts w:cs="Arial"/>
          <w:sz w:val="22"/>
          <w:szCs w:val="22"/>
        </w:rPr>
        <w:t>.</w:t>
      </w:r>
    </w:p>
    <w:p w14:paraId="12ADAB59" w14:textId="417591B0" w:rsidR="003B208E" w:rsidRDefault="003B208E" w:rsidP="003B208E">
      <w:pPr>
        <w:spacing w:line="360" w:lineRule="auto"/>
        <w:jc w:val="both"/>
        <w:rPr>
          <w:rFonts w:cs="Arial"/>
          <w:sz w:val="22"/>
          <w:szCs w:val="22"/>
        </w:rPr>
      </w:pPr>
      <w:r>
        <w:rPr>
          <w:rFonts w:cs="Arial"/>
          <w:sz w:val="22"/>
          <w:szCs w:val="22"/>
        </w:rPr>
        <w:t>c</w:t>
      </w:r>
      <w:r w:rsidRPr="00310F4B">
        <w:rPr>
          <w:rFonts w:cs="Arial"/>
          <w:sz w:val="22"/>
          <w:szCs w:val="22"/>
        </w:rPr>
        <w:t>) O</w:t>
      </w:r>
      <w:r>
        <w:rPr>
          <w:rFonts w:cs="Arial"/>
          <w:sz w:val="22"/>
          <w:szCs w:val="22"/>
        </w:rPr>
        <w:t>nce</w:t>
      </w:r>
      <w:r w:rsidRPr="00310F4B">
        <w:rPr>
          <w:rFonts w:cs="Arial"/>
          <w:sz w:val="22"/>
          <w:szCs w:val="22"/>
        </w:rPr>
        <w:t xml:space="preserve"> meses (incluyendo los </w:t>
      </w:r>
      <w:r>
        <w:rPr>
          <w:rFonts w:cs="Arial"/>
          <w:sz w:val="22"/>
          <w:szCs w:val="22"/>
        </w:rPr>
        <w:t>ocho</w:t>
      </w:r>
      <w:r w:rsidRPr="00310F4B">
        <w:rPr>
          <w:rFonts w:cs="Arial"/>
          <w:sz w:val="22"/>
          <w:szCs w:val="22"/>
        </w:rPr>
        <w:t xml:space="preserve"> meses anteriores),  a partir de la firma de la adenda al contrato de administración de recursos</w:t>
      </w:r>
      <w:r>
        <w:rPr>
          <w:rFonts w:cs="Arial"/>
          <w:sz w:val="22"/>
          <w:szCs w:val="22"/>
        </w:rPr>
        <w:t xml:space="preserve">, para la </w:t>
      </w:r>
      <w:r w:rsidRPr="00310F4B">
        <w:rPr>
          <w:rFonts w:cs="Arial"/>
          <w:sz w:val="22"/>
          <w:szCs w:val="22"/>
        </w:rPr>
        <w:t>entrega del cierre técnico y financiero del proyecto.</w:t>
      </w:r>
    </w:p>
    <w:p w14:paraId="6FE63881" w14:textId="77777777" w:rsidR="008B01E5" w:rsidRDefault="008B01E5" w:rsidP="008B01E5">
      <w:pPr>
        <w:spacing w:line="360" w:lineRule="auto"/>
        <w:jc w:val="both"/>
        <w:rPr>
          <w:rFonts w:cs="Arial"/>
          <w:sz w:val="22"/>
          <w:szCs w:val="22"/>
        </w:rPr>
      </w:pPr>
    </w:p>
    <w:p w14:paraId="6E128EB8" w14:textId="3EFEC1DA" w:rsidR="008B01E5" w:rsidRDefault="008B01E5" w:rsidP="008B01E5">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elaborarse una adenda al contrato de administración de recursos</w:t>
      </w:r>
      <w:r>
        <w:rPr>
          <w:rFonts w:cs="Arial"/>
          <w:sz w:val="22"/>
          <w:szCs w:val="22"/>
        </w:rPr>
        <w:t>,</w:t>
      </w:r>
      <w:r w:rsidRPr="00BD3192">
        <w:rPr>
          <w:rFonts w:cs="Arial"/>
          <w:sz w:val="22"/>
          <w:szCs w:val="22"/>
        </w:rPr>
        <w:t xml:space="preserve"> donde se establezcan los plazos indicados en el presente acuerdo.</w:t>
      </w:r>
    </w:p>
    <w:p w14:paraId="58FA0B60" w14:textId="77777777" w:rsidR="008B01E5" w:rsidRDefault="008B01E5" w:rsidP="008B01E5">
      <w:pPr>
        <w:spacing w:line="360" w:lineRule="auto"/>
        <w:jc w:val="both"/>
        <w:rPr>
          <w:rFonts w:cs="Arial"/>
          <w:sz w:val="22"/>
          <w:szCs w:val="22"/>
        </w:rPr>
      </w:pPr>
    </w:p>
    <w:p w14:paraId="288E1C09" w14:textId="20BA7FD5" w:rsidR="00C27EF8" w:rsidRDefault="008B01E5" w:rsidP="00C27EF8">
      <w:pPr>
        <w:spacing w:line="360" w:lineRule="auto"/>
        <w:jc w:val="both"/>
        <w:rPr>
          <w:rFonts w:cs="Arial"/>
          <w:sz w:val="22"/>
          <w:szCs w:val="22"/>
        </w:rPr>
      </w:pPr>
      <w:r w:rsidRPr="00E04341">
        <w:rPr>
          <w:rFonts w:cs="Arial"/>
          <w:b/>
          <w:bCs/>
          <w:sz w:val="22"/>
          <w:szCs w:val="22"/>
        </w:rPr>
        <w:t>3)</w:t>
      </w:r>
      <w:r>
        <w:rPr>
          <w:rFonts w:cs="Arial"/>
          <w:sz w:val="22"/>
          <w:szCs w:val="22"/>
        </w:rPr>
        <w:t xml:space="preserve"> </w:t>
      </w:r>
      <w:r w:rsidR="003B208E">
        <w:rPr>
          <w:rFonts w:cs="Arial"/>
          <w:sz w:val="22"/>
          <w:szCs w:val="22"/>
        </w:rPr>
        <w:t xml:space="preserve">Se instruye a la Administración, para que en los próximos proyectos de vivienda que se financien </w:t>
      </w:r>
      <w:r w:rsidR="003B208E" w:rsidRPr="004D393E">
        <w:rPr>
          <w:rFonts w:cs="Arial"/>
          <w:sz w:val="22"/>
          <w:szCs w:val="22"/>
        </w:rPr>
        <w:t>al amparo del formulario S-001-2017,</w:t>
      </w:r>
      <w:r w:rsidR="003B208E">
        <w:rPr>
          <w:rFonts w:cs="Arial"/>
          <w:sz w:val="22"/>
          <w:szCs w:val="22"/>
        </w:rPr>
        <w:t xml:space="preserve"> se tome en cuenta la importancia de que el proceso de calificación de las familias, se inicie lo antes posible y no hasta que se concluyan las obras constructivas, </w:t>
      </w:r>
      <w:r w:rsidR="00535D95">
        <w:rPr>
          <w:rFonts w:cs="Arial"/>
          <w:sz w:val="22"/>
          <w:szCs w:val="22"/>
        </w:rPr>
        <w:t xml:space="preserve">de forma tal que </w:t>
      </w:r>
      <w:r w:rsidR="003B208E">
        <w:rPr>
          <w:rFonts w:cs="Arial"/>
          <w:sz w:val="22"/>
          <w:szCs w:val="22"/>
        </w:rPr>
        <w:t xml:space="preserve">la formalización de las operaciones </w:t>
      </w:r>
      <w:r w:rsidR="00535D95">
        <w:rPr>
          <w:rFonts w:cs="Arial"/>
          <w:sz w:val="22"/>
          <w:szCs w:val="22"/>
        </w:rPr>
        <w:t xml:space="preserve">y la ocupación </w:t>
      </w:r>
      <w:r w:rsidR="00535D95">
        <w:rPr>
          <w:rFonts w:cs="Arial"/>
          <w:sz w:val="22"/>
          <w:szCs w:val="22"/>
        </w:rPr>
        <w:lastRenderedPageBreak/>
        <w:t xml:space="preserve">de las viviendas </w:t>
      </w:r>
      <w:r w:rsidR="003B208E">
        <w:rPr>
          <w:rFonts w:cs="Arial"/>
          <w:sz w:val="22"/>
          <w:szCs w:val="22"/>
        </w:rPr>
        <w:t xml:space="preserve">sea más oportuna y, </w:t>
      </w:r>
      <w:r w:rsidR="00535D95">
        <w:rPr>
          <w:rFonts w:cs="Arial"/>
          <w:sz w:val="22"/>
          <w:szCs w:val="22"/>
        </w:rPr>
        <w:t>a su vez,</w:t>
      </w:r>
      <w:r w:rsidR="003B208E">
        <w:rPr>
          <w:rFonts w:cs="Arial"/>
          <w:sz w:val="22"/>
          <w:szCs w:val="22"/>
        </w:rPr>
        <w:t xml:space="preserve"> se eviten gastos adicionales por concepto de vigilancia.</w:t>
      </w:r>
    </w:p>
    <w:p w14:paraId="6ED63B1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2BA4E50D" w14:textId="77777777" w:rsidR="00C27EF8" w:rsidRPr="00D14EAF" w:rsidRDefault="00C27EF8" w:rsidP="00C27EF8">
      <w:pPr>
        <w:spacing w:line="360" w:lineRule="auto"/>
        <w:jc w:val="both"/>
        <w:rPr>
          <w:rFonts w:cs="Arial"/>
          <w:b/>
          <w:sz w:val="22"/>
        </w:rPr>
      </w:pPr>
      <w:r w:rsidRPr="00D14EAF">
        <w:rPr>
          <w:rFonts w:cs="Arial"/>
          <w:b/>
          <w:sz w:val="22"/>
        </w:rPr>
        <w:t>************</w:t>
      </w:r>
    </w:p>
    <w:p w14:paraId="6FF3F086" w14:textId="77777777" w:rsidR="00C27EF8" w:rsidRDefault="00C27EF8" w:rsidP="00C27EF8">
      <w:pPr>
        <w:spacing w:line="360" w:lineRule="auto"/>
        <w:jc w:val="both"/>
        <w:rPr>
          <w:rFonts w:cs="Arial"/>
          <w:sz w:val="22"/>
          <w:lang w:val="es-ES_tradnl"/>
        </w:rPr>
      </w:pPr>
    </w:p>
    <w:p w14:paraId="7C5F257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4C9D9D5D" w14:textId="17E6A888" w:rsidR="005E7352" w:rsidRDefault="005E7352" w:rsidP="005E7352">
      <w:pPr>
        <w:spacing w:line="360" w:lineRule="auto"/>
        <w:jc w:val="both"/>
        <w:rPr>
          <w:rFonts w:cs="Arial"/>
          <w:sz w:val="22"/>
          <w:szCs w:val="22"/>
          <w:lang w:val="es-ES_tradnl"/>
        </w:rPr>
      </w:pPr>
      <w:r>
        <w:rPr>
          <w:rFonts w:cs="Arial"/>
          <w:sz w:val="22"/>
          <w:szCs w:val="22"/>
        </w:rPr>
        <w:t xml:space="preserve">Conocido el reporte con corte al </w:t>
      </w:r>
      <w:r w:rsidR="006A2DE7" w:rsidRPr="006A2DE7">
        <w:rPr>
          <w:rFonts w:cs="Arial"/>
          <w:sz w:val="22"/>
          <w:szCs w:val="22"/>
        </w:rPr>
        <w:t>23</w:t>
      </w:r>
      <w:r w:rsidRPr="006A2DE7">
        <w:rPr>
          <w:rFonts w:cs="Arial"/>
          <w:sz w:val="22"/>
          <w:szCs w:val="22"/>
        </w:rPr>
        <w:t xml:space="preserve"> de agosto de 2019,</w:t>
      </w:r>
      <w:r>
        <w:rPr>
          <w:rFonts w:cs="Arial"/>
          <w:sz w:val="22"/>
          <w:szCs w:val="22"/>
        </w:rPr>
        <w:t xml:space="preserve"> sobre</w:t>
      </w:r>
      <w:r w:rsidRPr="008B135E">
        <w:rPr>
          <w:rFonts w:cs="Arial"/>
          <w:sz w:val="22"/>
          <w:lang w:val="es-ES_tradnl"/>
        </w:rPr>
        <w:t xml:space="preserve"> el desarrollo del proyecto Las Brisas II</w:t>
      </w:r>
      <w:r>
        <w:rPr>
          <w:rFonts w:cs="Arial"/>
          <w:sz w:val="22"/>
          <w:lang w:val="es-ES_tradnl"/>
        </w:rPr>
        <w:t xml:space="preserve">, se instruye a la </w:t>
      </w:r>
      <w:r w:rsidRPr="001D32B7">
        <w:rPr>
          <w:rFonts w:cs="Arial"/>
          <w:sz w:val="22"/>
          <w:szCs w:val="22"/>
          <w:lang w:val="es-ES_tradnl"/>
        </w:rPr>
        <w:t>Administración</w:t>
      </w:r>
      <w:r>
        <w:rPr>
          <w:rFonts w:cs="Arial"/>
          <w:sz w:val="22"/>
          <w:szCs w:val="22"/>
          <w:lang w:val="es-ES_tradnl"/>
        </w:rPr>
        <w:t xml:space="preserve"> para que</w:t>
      </w:r>
      <w:r w:rsidR="008E2011">
        <w:rPr>
          <w:rFonts w:cs="Arial"/>
          <w:sz w:val="22"/>
          <w:szCs w:val="22"/>
          <w:lang w:val="es-ES_tradnl"/>
        </w:rPr>
        <w:t xml:space="preserve">, en conjunto con </w:t>
      </w:r>
      <w:r w:rsidR="002123FF">
        <w:rPr>
          <w:rFonts w:cs="Arial"/>
          <w:sz w:val="22"/>
          <w:szCs w:val="22"/>
          <w:lang w:val="es-ES_tradnl"/>
        </w:rPr>
        <w:t xml:space="preserve">la entidad autorizada y el constructor, </w:t>
      </w:r>
      <w:r>
        <w:rPr>
          <w:rFonts w:cs="Arial"/>
          <w:sz w:val="22"/>
          <w:szCs w:val="22"/>
          <w:lang w:val="es-ES_tradnl"/>
        </w:rPr>
        <w:t>ejecute las siguientes acciones:</w:t>
      </w:r>
    </w:p>
    <w:p w14:paraId="23C3AD8A" w14:textId="7622BE90" w:rsidR="006A2DE7" w:rsidRDefault="007F3D93" w:rsidP="005E7352">
      <w:pPr>
        <w:spacing w:line="360" w:lineRule="auto"/>
        <w:jc w:val="both"/>
        <w:rPr>
          <w:rFonts w:cs="Arial"/>
          <w:sz w:val="22"/>
          <w:szCs w:val="22"/>
          <w:lang w:val="es-ES_tradnl"/>
        </w:rPr>
      </w:pPr>
      <w:r w:rsidRPr="007F3D93">
        <w:rPr>
          <w:rFonts w:cs="Arial"/>
          <w:b/>
          <w:bCs/>
          <w:sz w:val="22"/>
          <w:szCs w:val="22"/>
          <w:lang w:val="es-ES_tradnl"/>
        </w:rPr>
        <w:t>1)</w:t>
      </w:r>
      <w:r>
        <w:rPr>
          <w:rFonts w:cs="Arial"/>
          <w:sz w:val="22"/>
          <w:szCs w:val="22"/>
          <w:lang w:val="es-ES_tradnl"/>
        </w:rPr>
        <w:t xml:space="preserve"> </w:t>
      </w:r>
      <w:r w:rsidR="002123FF">
        <w:rPr>
          <w:rFonts w:cs="Arial"/>
          <w:sz w:val="22"/>
          <w:szCs w:val="22"/>
          <w:lang w:val="es-ES_tradnl"/>
        </w:rPr>
        <w:t>Valore</w:t>
      </w:r>
      <w:r w:rsidR="006A2DE7">
        <w:rPr>
          <w:rFonts w:cs="Arial"/>
          <w:sz w:val="22"/>
          <w:szCs w:val="22"/>
          <w:lang w:val="es-ES_tradnl"/>
        </w:rPr>
        <w:t xml:space="preserve"> la conveniencia </w:t>
      </w:r>
      <w:r w:rsidR="0094234C">
        <w:rPr>
          <w:rFonts w:cs="Arial"/>
          <w:sz w:val="22"/>
          <w:szCs w:val="22"/>
          <w:lang w:val="es-ES_tradnl"/>
        </w:rPr>
        <w:t xml:space="preserve">técnica, financiera y legal, </w:t>
      </w:r>
      <w:r w:rsidR="006A2DE7">
        <w:rPr>
          <w:rFonts w:cs="Arial"/>
          <w:sz w:val="22"/>
          <w:szCs w:val="22"/>
          <w:lang w:val="es-ES_tradnl"/>
        </w:rPr>
        <w:t>de suspender la ejecución del contrato</w:t>
      </w:r>
      <w:r w:rsidR="008E2011">
        <w:rPr>
          <w:rFonts w:cs="Arial"/>
          <w:sz w:val="22"/>
          <w:szCs w:val="22"/>
          <w:lang w:val="es-ES_tradnl"/>
        </w:rPr>
        <w:t xml:space="preserve"> de obras del proyecto</w:t>
      </w:r>
      <w:r w:rsidR="006A2DE7">
        <w:rPr>
          <w:rFonts w:cs="Arial"/>
          <w:sz w:val="22"/>
          <w:szCs w:val="22"/>
          <w:lang w:val="es-ES_tradnl"/>
        </w:rPr>
        <w:t>, para estudiar</w:t>
      </w:r>
      <w:r w:rsidR="002B2575">
        <w:rPr>
          <w:rFonts w:cs="Arial"/>
          <w:sz w:val="22"/>
          <w:szCs w:val="22"/>
          <w:lang w:val="es-ES_tradnl"/>
        </w:rPr>
        <w:t>, según lo dispuesto en el a</w:t>
      </w:r>
      <w:r w:rsidR="002B2575">
        <w:rPr>
          <w:rFonts w:cs="Arial"/>
          <w:sz w:val="22"/>
          <w:szCs w:val="22"/>
        </w:rPr>
        <w:t>cuerdo N° 2 de la sesión 55-2019 del 18 de julio de 2019, la nueva conceptualización del proyecto y el presupuesto requerido para realizar las obras pendientes.</w:t>
      </w:r>
    </w:p>
    <w:p w14:paraId="12E86200" w14:textId="48A67040" w:rsidR="006A2DE7" w:rsidRDefault="007F3D93" w:rsidP="005E7352">
      <w:pPr>
        <w:spacing w:line="360" w:lineRule="auto"/>
        <w:jc w:val="both"/>
        <w:rPr>
          <w:rFonts w:cs="Arial"/>
          <w:sz w:val="22"/>
          <w:szCs w:val="22"/>
          <w:lang w:val="es-ES_tradnl"/>
        </w:rPr>
      </w:pPr>
      <w:r w:rsidRPr="007F3D93">
        <w:rPr>
          <w:rFonts w:cs="Arial"/>
          <w:b/>
          <w:bCs/>
          <w:sz w:val="22"/>
          <w:szCs w:val="22"/>
          <w:lang w:val="es-ES_tradnl"/>
        </w:rPr>
        <w:t>2)</w:t>
      </w:r>
      <w:r>
        <w:rPr>
          <w:rFonts w:cs="Arial"/>
          <w:sz w:val="22"/>
          <w:szCs w:val="22"/>
          <w:lang w:val="es-ES_tradnl"/>
        </w:rPr>
        <w:t xml:space="preserve"> Estudie</w:t>
      </w:r>
      <w:r w:rsidR="006A2DE7">
        <w:rPr>
          <w:rFonts w:cs="Arial"/>
          <w:sz w:val="22"/>
          <w:szCs w:val="22"/>
          <w:lang w:val="es-ES_tradnl"/>
        </w:rPr>
        <w:t xml:space="preserve"> la viabilidad de </w:t>
      </w:r>
      <w:r w:rsidR="008E2011">
        <w:rPr>
          <w:rFonts w:cs="Arial"/>
          <w:sz w:val="22"/>
          <w:szCs w:val="22"/>
          <w:lang w:val="es-ES_tradnl"/>
        </w:rPr>
        <w:t xml:space="preserve">continuar avanzando en la </w:t>
      </w:r>
      <w:r w:rsidR="006A2DE7">
        <w:rPr>
          <w:rFonts w:cs="Arial"/>
          <w:sz w:val="22"/>
          <w:szCs w:val="22"/>
          <w:lang w:val="es-ES_tradnl"/>
        </w:rPr>
        <w:t xml:space="preserve">construcción de los primeros diez edificios y su conexión a la planta de tratamiento, </w:t>
      </w:r>
      <w:r>
        <w:rPr>
          <w:rFonts w:cs="Arial"/>
          <w:sz w:val="22"/>
          <w:szCs w:val="22"/>
          <w:lang w:val="es-ES_tradnl"/>
        </w:rPr>
        <w:t xml:space="preserve">mientras que, </w:t>
      </w:r>
      <w:r w:rsidR="008E2011">
        <w:rPr>
          <w:rFonts w:cs="Arial"/>
          <w:sz w:val="22"/>
          <w:szCs w:val="22"/>
          <w:lang w:val="es-ES_tradnl"/>
        </w:rPr>
        <w:t>paralelamente</w:t>
      </w:r>
      <w:r>
        <w:rPr>
          <w:rFonts w:cs="Arial"/>
          <w:sz w:val="22"/>
          <w:szCs w:val="22"/>
          <w:lang w:val="es-ES_tradnl"/>
        </w:rPr>
        <w:t>,</w:t>
      </w:r>
      <w:r w:rsidR="008E2011">
        <w:rPr>
          <w:rFonts w:cs="Arial"/>
          <w:sz w:val="22"/>
          <w:szCs w:val="22"/>
          <w:lang w:val="es-ES_tradnl"/>
        </w:rPr>
        <w:t xml:space="preserve"> se concluy</w:t>
      </w:r>
      <w:r>
        <w:rPr>
          <w:rFonts w:cs="Arial"/>
          <w:sz w:val="22"/>
          <w:szCs w:val="22"/>
          <w:lang w:val="es-ES_tradnl"/>
        </w:rPr>
        <w:t>en</w:t>
      </w:r>
      <w:r w:rsidR="008E2011">
        <w:rPr>
          <w:rFonts w:cs="Arial"/>
          <w:sz w:val="22"/>
          <w:szCs w:val="22"/>
          <w:lang w:val="es-ES_tradnl"/>
        </w:rPr>
        <w:t xml:space="preserve"> los trámites de los planos y permisos </w:t>
      </w:r>
      <w:r w:rsidR="0051610D">
        <w:rPr>
          <w:rFonts w:cs="Arial"/>
          <w:sz w:val="22"/>
          <w:szCs w:val="22"/>
          <w:lang w:val="es-ES_tradnl"/>
        </w:rPr>
        <w:t xml:space="preserve">para los </w:t>
      </w:r>
      <w:r>
        <w:rPr>
          <w:rFonts w:cs="Arial"/>
          <w:sz w:val="22"/>
          <w:szCs w:val="22"/>
          <w:lang w:val="es-ES_tradnl"/>
        </w:rPr>
        <w:t xml:space="preserve">restantes </w:t>
      </w:r>
      <w:r w:rsidR="006A2DE7">
        <w:rPr>
          <w:rFonts w:cs="Arial"/>
          <w:sz w:val="22"/>
          <w:szCs w:val="22"/>
          <w:lang w:val="es-ES_tradnl"/>
        </w:rPr>
        <w:t xml:space="preserve">tres edificios. </w:t>
      </w:r>
    </w:p>
    <w:p w14:paraId="5118637D" w14:textId="51A1A7CA" w:rsidR="00C27EF8" w:rsidRDefault="007F3D93" w:rsidP="00C27EF8">
      <w:pPr>
        <w:spacing w:line="360" w:lineRule="auto"/>
        <w:jc w:val="both"/>
        <w:rPr>
          <w:rFonts w:cs="Arial"/>
          <w:sz w:val="22"/>
          <w:szCs w:val="22"/>
        </w:rPr>
      </w:pPr>
      <w:r w:rsidRPr="007F3D93">
        <w:rPr>
          <w:rFonts w:cs="Arial"/>
          <w:b/>
          <w:bCs/>
          <w:sz w:val="22"/>
          <w:szCs w:val="22"/>
          <w:lang w:val="es-ES_tradnl"/>
        </w:rPr>
        <w:t>3)</w:t>
      </w:r>
      <w:r>
        <w:rPr>
          <w:rFonts w:cs="Arial"/>
          <w:sz w:val="22"/>
          <w:szCs w:val="22"/>
          <w:lang w:val="es-ES_tradnl"/>
        </w:rPr>
        <w:t xml:space="preserve"> </w:t>
      </w:r>
      <w:r w:rsidR="006A2DE7">
        <w:rPr>
          <w:rFonts w:cs="Arial"/>
          <w:sz w:val="22"/>
          <w:szCs w:val="22"/>
          <w:lang w:val="es-ES_tradnl"/>
        </w:rPr>
        <w:t>Anali</w:t>
      </w:r>
      <w:r>
        <w:rPr>
          <w:rFonts w:cs="Arial"/>
          <w:sz w:val="22"/>
          <w:szCs w:val="22"/>
          <w:lang w:val="es-ES_tradnl"/>
        </w:rPr>
        <w:t>ce</w:t>
      </w:r>
      <w:r w:rsidR="006A2DE7">
        <w:rPr>
          <w:rFonts w:cs="Arial"/>
          <w:sz w:val="22"/>
          <w:szCs w:val="22"/>
          <w:lang w:val="es-ES_tradnl"/>
        </w:rPr>
        <w:t xml:space="preserve"> </w:t>
      </w:r>
      <w:r>
        <w:rPr>
          <w:rFonts w:cs="Arial"/>
          <w:sz w:val="22"/>
          <w:szCs w:val="22"/>
          <w:lang w:val="es-ES_tradnl"/>
        </w:rPr>
        <w:t xml:space="preserve">y dictamine sobre </w:t>
      </w:r>
      <w:r w:rsidR="006A2DE7">
        <w:rPr>
          <w:rFonts w:cs="Arial"/>
          <w:sz w:val="22"/>
          <w:szCs w:val="22"/>
          <w:lang w:val="es-ES_tradnl"/>
        </w:rPr>
        <w:t xml:space="preserve">los aspectos técnicos pendientes, </w:t>
      </w:r>
      <w:r w:rsidR="002B2575">
        <w:rPr>
          <w:rFonts w:cs="Arial"/>
          <w:sz w:val="22"/>
          <w:szCs w:val="22"/>
          <w:lang w:val="es-ES_tradnl"/>
        </w:rPr>
        <w:t xml:space="preserve">relacionados particularmente con la dirección técnica y los imprevistos, considerando para ello lo dictaminado por </w:t>
      </w:r>
      <w:r w:rsidR="006A2DE7">
        <w:rPr>
          <w:rFonts w:cs="Arial"/>
          <w:sz w:val="22"/>
          <w:szCs w:val="22"/>
          <w:lang w:val="es-ES_tradnl"/>
        </w:rPr>
        <w:t>el C</w:t>
      </w:r>
      <w:r w:rsidR="002B2575">
        <w:rPr>
          <w:rFonts w:cs="Arial"/>
          <w:sz w:val="22"/>
          <w:szCs w:val="22"/>
          <w:lang w:val="es-ES_tradnl"/>
        </w:rPr>
        <w:t>olegio Federado de Ingenieros y de Arquitectos.</w:t>
      </w:r>
    </w:p>
    <w:p w14:paraId="2FAD80A3" w14:textId="13DB206C"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2E2CB8F8" w14:textId="77777777" w:rsidR="00C27EF8" w:rsidRPr="00D14EAF" w:rsidRDefault="00C27EF8" w:rsidP="00C27EF8">
      <w:pPr>
        <w:spacing w:line="360" w:lineRule="auto"/>
        <w:jc w:val="both"/>
        <w:rPr>
          <w:rFonts w:cs="Arial"/>
          <w:b/>
          <w:sz w:val="22"/>
        </w:rPr>
      </w:pPr>
      <w:r w:rsidRPr="00D14EAF">
        <w:rPr>
          <w:rFonts w:cs="Arial"/>
          <w:b/>
          <w:sz w:val="22"/>
        </w:rPr>
        <w:t>************</w:t>
      </w:r>
    </w:p>
    <w:p w14:paraId="04C0CE13" w14:textId="77777777" w:rsidR="00C27EF8" w:rsidRDefault="00C27EF8" w:rsidP="00C27EF8">
      <w:pPr>
        <w:spacing w:line="360" w:lineRule="auto"/>
        <w:jc w:val="both"/>
        <w:rPr>
          <w:rFonts w:cs="Arial"/>
          <w:sz w:val="22"/>
          <w:lang w:val="es-ES_tradnl"/>
        </w:rPr>
      </w:pPr>
    </w:p>
    <w:p w14:paraId="73AE696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3EF6BB93" w14:textId="3AD84531" w:rsidR="00C27EF8" w:rsidRDefault="009B2877" w:rsidP="00C27EF8">
      <w:pPr>
        <w:spacing w:line="360" w:lineRule="auto"/>
        <w:jc w:val="both"/>
        <w:rPr>
          <w:rFonts w:cs="Arial"/>
          <w:sz w:val="22"/>
          <w:szCs w:val="22"/>
        </w:rPr>
      </w:pPr>
      <w:r>
        <w:rPr>
          <w:rFonts w:cs="Arial"/>
          <w:sz w:val="22"/>
          <w:lang w:val="es-ES_tradnl"/>
        </w:rPr>
        <w:t xml:space="preserve">Instruir a la </w:t>
      </w:r>
      <w:r w:rsidRPr="002618B0">
        <w:rPr>
          <w:rFonts w:cs="Arial"/>
          <w:sz w:val="22"/>
          <w:lang w:val="es-ES_tradnl"/>
        </w:rPr>
        <w:t>Asesoría Legal</w:t>
      </w:r>
      <w:r>
        <w:rPr>
          <w:rFonts w:cs="Arial"/>
          <w:sz w:val="22"/>
          <w:lang w:val="es-ES_tradnl"/>
        </w:rPr>
        <w:t xml:space="preserve"> y a la Dirección FOSUVI, para que en conjunto valoren y sometan a la consideración de esta </w:t>
      </w:r>
      <w:r w:rsidRPr="00886EF6">
        <w:rPr>
          <w:rFonts w:cs="Arial"/>
          <w:sz w:val="22"/>
          <w:szCs w:val="22"/>
          <w:lang w:val="es-CR"/>
        </w:rPr>
        <w:t>Junta Directiva</w:t>
      </w:r>
      <w:r>
        <w:rPr>
          <w:rFonts w:cs="Arial"/>
          <w:sz w:val="22"/>
          <w:szCs w:val="22"/>
          <w:lang w:val="es-CR"/>
        </w:rPr>
        <w:t>, una propuesta jurídicamente viable para simplificar y agilizar los trámites relacionados con la revisión y aprobación de sustituciones de beneficiarios, de los proyectos financiados al amparo del artículo 59 de la Ley 7052.</w:t>
      </w:r>
    </w:p>
    <w:p w14:paraId="1A86D60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41CD023D" w14:textId="77777777" w:rsidR="00C27EF8" w:rsidRPr="00D14EAF" w:rsidRDefault="00C27EF8" w:rsidP="00C27EF8">
      <w:pPr>
        <w:spacing w:line="360" w:lineRule="auto"/>
        <w:jc w:val="both"/>
        <w:rPr>
          <w:rFonts w:cs="Arial"/>
          <w:b/>
          <w:sz w:val="22"/>
        </w:rPr>
      </w:pPr>
      <w:r w:rsidRPr="00D14EAF">
        <w:rPr>
          <w:rFonts w:cs="Arial"/>
          <w:b/>
          <w:sz w:val="22"/>
        </w:rPr>
        <w:t>************</w:t>
      </w:r>
    </w:p>
    <w:p w14:paraId="70DBAD22" w14:textId="77777777" w:rsidR="00C27EF8" w:rsidRDefault="00C27EF8" w:rsidP="00C27EF8">
      <w:pPr>
        <w:spacing w:line="360" w:lineRule="auto"/>
        <w:jc w:val="both"/>
        <w:rPr>
          <w:rFonts w:cs="Arial"/>
          <w:sz w:val="22"/>
          <w:lang w:val="es-ES_tradnl"/>
        </w:rPr>
      </w:pPr>
    </w:p>
    <w:p w14:paraId="368DDC6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7B4E0ACD" w14:textId="78562E04" w:rsidR="00C27EF8" w:rsidRDefault="00DE4591" w:rsidP="00C27EF8">
      <w:pPr>
        <w:spacing w:line="360" w:lineRule="auto"/>
        <w:jc w:val="both"/>
        <w:rPr>
          <w:rFonts w:cs="Arial"/>
          <w:color w:val="000000"/>
          <w:sz w:val="22"/>
          <w:szCs w:val="22"/>
          <w:lang w:val="es-CR"/>
        </w:rPr>
      </w:pPr>
      <w:r>
        <w:rPr>
          <w:rFonts w:cs="Arial"/>
          <w:sz w:val="22"/>
          <w:szCs w:val="22"/>
        </w:rPr>
        <w:t>Dar por conocido</w:t>
      </w:r>
      <w:r w:rsidR="009261A5">
        <w:rPr>
          <w:rFonts w:cs="Arial"/>
          <w:sz w:val="22"/>
          <w:szCs w:val="22"/>
        </w:rPr>
        <w:t xml:space="preserve"> el informe al 30 de junio de 2019, sobre el avance en la ejecución de </w:t>
      </w:r>
      <w:r w:rsidR="00917A3C">
        <w:rPr>
          <w:rFonts w:cs="Arial"/>
          <w:sz w:val="22"/>
          <w:szCs w:val="22"/>
        </w:rPr>
        <w:t xml:space="preserve">las </w:t>
      </w:r>
      <w:r w:rsidR="009261A5">
        <w:rPr>
          <w:rFonts w:cs="Arial"/>
          <w:sz w:val="22"/>
          <w:szCs w:val="22"/>
        </w:rPr>
        <w:t>acciones para liquida</w:t>
      </w:r>
      <w:r w:rsidR="00A708C0">
        <w:rPr>
          <w:rFonts w:cs="Arial"/>
          <w:sz w:val="22"/>
          <w:szCs w:val="22"/>
        </w:rPr>
        <w:t>r</w:t>
      </w:r>
      <w:r w:rsidR="009261A5">
        <w:rPr>
          <w:rFonts w:cs="Arial"/>
          <w:sz w:val="22"/>
          <w:szCs w:val="22"/>
        </w:rPr>
        <w:t xml:space="preserve"> y recupera</w:t>
      </w:r>
      <w:r w:rsidR="00A708C0">
        <w:rPr>
          <w:rFonts w:cs="Arial"/>
          <w:sz w:val="22"/>
          <w:szCs w:val="22"/>
        </w:rPr>
        <w:t>r</w:t>
      </w:r>
      <w:r w:rsidR="009261A5">
        <w:rPr>
          <w:rFonts w:cs="Arial"/>
          <w:sz w:val="22"/>
          <w:szCs w:val="22"/>
        </w:rPr>
        <w:t xml:space="preserve"> los activos fideicometidos administrados por Mutual </w:t>
      </w:r>
      <w:r w:rsidR="009261A5">
        <w:rPr>
          <w:rFonts w:cs="Arial"/>
          <w:sz w:val="22"/>
          <w:szCs w:val="22"/>
        </w:rPr>
        <w:lastRenderedPageBreak/>
        <w:t xml:space="preserve">Cartago </w:t>
      </w:r>
      <w:r w:rsidR="009261A5" w:rsidRPr="009261A5">
        <w:rPr>
          <w:rFonts w:cs="Arial"/>
          <w:color w:val="000000"/>
          <w:sz w:val="22"/>
          <w:szCs w:val="22"/>
        </w:rPr>
        <w:t>de Ahorro y Préstamo</w:t>
      </w:r>
      <w:r w:rsidR="009261A5">
        <w:rPr>
          <w:rFonts w:cs="Arial"/>
          <w:color w:val="000000"/>
          <w:sz w:val="22"/>
          <w:szCs w:val="22"/>
        </w:rPr>
        <w:t>, adjunto a</w:t>
      </w:r>
      <w:r>
        <w:rPr>
          <w:rFonts w:cs="Arial"/>
          <w:color w:val="000000"/>
          <w:sz w:val="22"/>
          <w:szCs w:val="22"/>
        </w:rPr>
        <w:t xml:space="preserve"> los</w:t>
      </w:r>
      <w:r w:rsidR="009261A5">
        <w:rPr>
          <w:rFonts w:cs="Arial"/>
          <w:color w:val="000000"/>
          <w:sz w:val="22"/>
          <w:szCs w:val="22"/>
        </w:rPr>
        <w:t xml:space="preserve"> oficio</w:t>
      </w:r>
      <w:r>
        <w:rPr>
          <w:rFonts w:cs="Arial"/>
          <w:color w:val="000000"/>
          <w:sz w:val="22"/>
          <w:szCs w:val="22"/>
        </w:rPr>
        <w:t>s</w:t>
      </w:r>
      <w:r w:rsidR="009261A5">
        <w:rPr>
          <w:rFonts w:cs="Arial"/>
          <w:color w:val="000000"/>
          <w:sz w:val="22"/>
          <w:szCs w:val="22"/>
        </w:rPr>
        <w:t xml:space="preserve"> DFNV-ME-0337-2019 de la Dirección FONAVI</w:t>
      </w:r>
      <w:r>
        <w:rPr>
          <w:rFonts w:cs="Arial"/>
          <w:color w:val="000000"/>
          <w:sz w:val="22"/>
          <w:szCs w:val="22"/>
        </w:rPr>
        <w:t xml:space="preserve"> y GG-ME-0852-2019 de la </w:t>
      </w:r>
      <w:r w:rsidRPr="00DE4591">
        <w:rPr>
          <w:rFonts w:cs="Arial"/>
          <w:color w:val="000000"/>
          <w:sz w:val="22"/>
          <w:szCs w:val="22"/>
          <w:lang w:val="es-CR"/>
        </w:rPr>
        <w:t>Gerencia General</w:t>
      </w:r>
      <w:r>
        <w:rPr>
          <w:rFonts w:cs="Arial"/>
          <w:color w:val="000000"/>
          <w:sz w:val="22"/>
          <w:szCs w:val="22"/>
          <w:lang w:val="es-CR"/>
        </w:rPr>
        <w:t>.</w:t>
      </w:r>
    </w:p>
    <w:p w14:paraId="564B6B6D" w14:textId="26650AD8" w:rsidR="00DE4591" w:rsidRDefault="00DE4591" w:rsidP="00C27EF8">
      <w:pPr>
        <w:spacing w:line="360" w:lineRule="auto"/>
        <w:jc w:val="both"/>
        <w:rPr>
          <w:rFonts w:cs="Arial"/>
          <w:color w:val="000000"/>
          <w:sz w:val="22"/>
          <w:szCs w:val="22"/>
          <w:lang w:val="es-CR"/>
        </w:rPr>
      </w:pPr>
    </w:p>
    <w:p w14:paraId="4545B7D9" w14:textId="714D9E89" w:rsidR="00C27EF8" w:rsidRDefault="00DE4591" w:rsidP="00C27EF8">
      <w:pPr>
        <w:spacing w:line="360" w:lineRule="auto"/>
        <w:jc w:val="both"/>
        <w:rPr>
          <w:rFonts w:cs="Arial"/>
          <w:sz w:val="22"/>
          <w:szCs w:val="22"/>
        </w:rPr>
      </w:pPr>
      <w:r>
        <w:rPr>
          <w:rFonts w:cs="Arial"/>
          <w:color w:val="000000"/>
          <w:sz w:val="22"/>
          <w:szCs w:val="22"/>
          <w:lang w:val="es-CR"/>
        </w:rPr>
        <w:t xml:space="preserve">Al respecto, se instruye a la </w:t>
      </w:r>
      <w:r w:rsidRPr="00DE4591">
        <w:rPr>
          <w:rFonts w:cs="Arial"/>
          <w:color w:val="000000"/>
          <w:sz w:val="22"/>
          <w:szCs w:val="22"/>
          <w:lang w:val="es-CR"/>
        </w:rPr>
        <w:t>Gerencia General</w:t>
      </w:r>
      <w:r>
        <w:rPr>
          <w:rFonts w:cs="Arial"/>
          <w:color w:val="000000"/>
          <w:sz w:val="22"/>
          <w:szCs w:val="22"/>
          <w:lang w:val="es-CR"/>
        </w:rPr>
        <w:t>, para que conforme un grupo de trabajo</w:t>
      </w:r>
      <w:r w:rsidR="00DB1056">
        <w:rPr>
          <w:rFonts w:cs="Arial"/>
          <w:color w:val="000000"/>
          <w:sz w:val="22"/>
          <w:szCs w:val="22"/>
          <w:lang w:val="es-CR"/>
        </w:rPr>
        <w:t>,</w:t>
      </w:r>
      <w:r>
        <w:rPr>
          <w:rFonts w:cs="Arial"/>
          <w:color w:val="000000"/>
          <w:sz w:val="22"/>
          <w:szCs w:val="22"/>
          <w:lang w:val="es-CR"/>
        </w:rPr>
        <w:t xml:space="preserve"> liderado por el Departamento de Fideicomisos, con el propósito de analizar la </w:t>
      </w:r>
      <w:r w:rsidR="00F911AA">
        <w:rPr>
          <w:rFonts w:cs="Arial"/>
          <w:color w:val="000000"/>
          <w:sz w:val="22"/>
          <w:szCs w:val="22"/>
          <w:lang w:val="es-CR"/>
        </w:rPr>
        <w:t xml:space="preserve">eficiencia de </w:t>
      </w:r>
      <w:r w:rsidR="00671377">
        <w:rPr>
          <w:rFonts w:cs="Arial"/>
          <w:sz w:val="22"/>
          <w:szCs w:val="22"/>
        </w:rPr>
        <w:t xml:space="preserve">los </w:t>
      </w:r>
      <w:r w:rsidR="00DB1056">
        <w:rPr>
          <w:rFonts w:cs="Arial"/>
          <w:sz w:val="22"/>
          <w:szCs w:val="22"/>
        </w:rPr>
        <w:t>fideicomisos</w:t>
      </w:r>
      <w:r w:rsidR="00F911AA">
        <w:rPr>
          <w:rFonts w:cs="Arial"/>
          <w:color w:val="000000"/>
          <w:sz w:val="22"/>
          <w:szCs w:val="22"/>
          <w:lang w:val="es-CR"/>
        </w:rPr>
        <w:t xml:space="preserve"> y </w:t>
      </w:r>
      <w:r w:rsidR="00671377">
        <w:rPr>
          <w:rFonts w:cs="Arial"/>
          <w:color w:val="000000"/>
          <w:sz w:val="22"/>
          <w:szCs w:val="22"/>
          <w:lang w:val="es-CR"/>
        </w:rPr>
        <w:t>gener</w:t>
      </w:r>
      <w:r w:rsidR="00DB1056">
        <w:rPr>
          <w:rFonts w:cs="Arial"/>
          <w:color w:val="000000"/>
          <w:sz w:val="22"/>
          <w:szCs w:val="22"/>
          <w:lang w:val="es-CR"/>
        </w:rPr>
        <w:t>ar</w:t>
      </w:r>
      <w:r w:rsidR="00671377">
        <w:rPr>
          <w:rFonts w:cs="Arial"/>
          <w:color w:val="000000"/>
          <w:sz w:val="22"/>
          <w:szCs w:val="22"/>
          <w:lang w:val="es-CR"/>
        </w:rPr>
        <w:t xml:space="preserve"> </w:t>
      </w:r>
      <w:r w:rsidR="009261A5">
        <w:rPr>
          <w:rFonts w:cs="Arial"/>
          <w:sz w:val="22"/>
          <w:szCs w:val="22"/>
        </w:rPr>
        <w:t xml:space="preserve">alternativas </w:t>
      </w:r>
      <w:r w:rsidR="00671377">
        <w:rPr>
          <w:rFonts w:cs="Arial"/>
          <w:sz w:val="22"/>
          <w:szCs w:val="22"/>
        </w:rPr>
        <w:t xml:space="preserve">de trabajo </w:t>
      </w:r>
      <w:r w:rsidR="00DB1056">
        <w:rPr>
          <w:rFonts w:cs="Arial"/>
          <w:sz w:val="22"/>
          <w:szCs w:val="22"/>
        </w:rPr>
        <w:t xml:space="preserve">novedosas y más apropiadas </w:t>
      </w:r>
      <w:r w:rsidR="008B7617">
        <w:rPr>
          <w:rFonts w:cs="Arial"/>
          <w:sz w:val="22"/>
          <w:szCs w:val="22"/>
        </w:rPr>
        <w:t xml:space="preserve">para la </w:t>
      </w:r>
      <w:r w:rsidR="00DE4F96">
        <w:rPr>
          <w:rFonts w:cs="Arial"/>
          <w:sz w:val="22"/>
          <w:szCs w:val="22"/>
        </w:rPr>
        <w:t xml:space="preserve">gestión de </w:t>
      </w:r>
      <w:r w:rsidR="00FF388D">
        <w:rPr>
          <w:rFonts w:cs="Arial"/>
          <w:sz w:val="22"/>
          <w:szCs w:val="22"/>
        </w:rPr>
        <w:t xml:space="preserve">los </w:t>
      </w:r>
      <w:r w:rsidR="00DE4F96">
        <w:rPr>
          <w:rFonts w:cs="Arial"/>
          <w:sz w:val="22"/>
          <w:szCs w:val="22"/>
        </w:rPr>
        <w:t>proyectos</w:t>
      </w:r>
      <w:r w:rsidR="00FF388D">
        <w:rPr>
          <w:rFonts w:cs="Arial"/>
          <w:sz w:val="22"/>
          <w:szCs w:val="22"/>
        </w:rPr>
        <w:t>.</w:t>
      </w:r>
    </w:p>
    <w:p w14:paraId="1EAAE11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C8A005B" w14:textId="77777777" w:rsidR="00C27EF8" w:rsidRPr="00D14EAF" w:rsidRDefault="00C27EF8" w:rsidP="00C27EF8">
      <w:pPr>
        <w:spacing w:line="360" w:lineRule="auto"/>
        <w:jc w:val="both"/>
        <w:rPr>
          <w:rFonts w:cs="Arial"/>
          <w:b/>
          <w:sz w:val="22"/>
        </w:rPr>
      </w:pPr>
      <w:r w:rsidRPr="00D14EAF">
        <w:rPr>
          <w:rFonts w:cs="Arial"/>
          <w:b/>
          <w:sz w:val="22"/>
        </w:rPr>
        <w:t>************</w:t>
      </w:r>
    </w:p>
    <w:p w14:paraId="753C6418" w14:textId="77777777" w:rsidR="00C27EF8" w:rsidRDefault="00C27EF8" w:rsidP="00C27EF8">
      <w:pPr>
        <w:spacing w:line="360" w:lineRule="auto"/>
        <w:jc w:val="both"/>
        <w:rPr>
          <w:rFonts w:cs="Arial"/>
          <w:sz w:val="22"/>
          <w:lang w:val="es-ES_tradnl"/>
        </w:rPr>
      </w:pPr>
    </w:p>
    <w:p w14:paraId="28D8E009"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535D4738" w14:textId="77777777" w:rsidR="000A4FBF" w:rsidRPr="00573E99" w:rsidRDefault="000A4FBF" w:rsidP="000A4FBF">
      <w:pPr>
        <w:spacing w:line="360" w:lineRule="auto"/>
        <w:jc w:val="both"/>
        <w:rPr>
          <w:rFonts w:cs="Arial"/>
          <w:b/>
          <w:sz w:val="22"/>
          <w:szCs w:val="22"/>
        </w:rPr>
      </w:pPr>
      <w:r w:rsidRPr="00573E99">
        <w:rPr>
          <w:rFonts w:cs="Arial"/>
          <w:b/>
          <w:sz w:val="22"/>
          <w:szCs w:val="22"/>
        </w:rPr>
        <w:t>Considerando:</w:t>
      </w:r>
    </w:p>
    <w:p w14:paraId="3C82238F" w14:textId="77777777" w:rsidR="000A4FBF" w:rsidRPr="00305C72" w:rsidRDefault="000A4FBF" w:rsidP="000A4FBF">
      <w:pPr>
        <w:spacing w:line="360" w:lineRule="auto"/>
        <w:jc w:val="both"/>
        <w:rPr>
          <w:rFonts w:cs="Arial"/>
          <w:sz w:val="22"/>
          <w:szCs w:val="22"/>
          <w:lang w:val="es-CR"/>
        </w:rPr>
      </w:pPr>
      <w:r w:rsidRPr="00573E99">
        <w:rPr>
          <w:rFonts w:cs="Arial"/>
          <w:b/>
          <w:sz w:val="22"/>
          <w:szCs w:val="22"/>
        </w:rPr>
        <w:t>Primero:</w:t>
      </w:r>
      <w:r>
        <w:rPr>
          <w:rFonts w:cs="Arial"/>
          <w:sz w:val="22"/>
          <w:szCs w:val="22"/>
        </w:rPr>
        <w:t xml:space="preserve"> Que según </w:t>
      </w:r>
      <w:r w:rsidRPr="00305C72">
        <w:rPr>
          <w:rFonts w:cs="Arial"/>
          <w:sz w:val="22"/>
          <w:szCs w:val="22"/>
          <w:lang w:val="es-CR"/>
        </w:rPr>
        <w:t xml:space="preserve">se establece en el </w:t>
      </w:r>
      <w:r w:rsidRPr="00305C72">
        <w:rPr>
          <w:rFonts w:cs="Arial"/>
          <w:i/>
          <w:iCs/>
          <w:sz w:val="22"/>
          <w:szCs w:val="22"/>
          <w:lang w:val="es-CR"/>
        </w:rPr>
        <w:t>"Procedimiento de venta pública de bienes inmuebles mediante recepción de</w:t>
      </w:r>
      <w:r>
        <w:rPr>
          <w:rFonts w:cs="Arial"/>
          <w:i/>
          <w:iCs/>
          <w:sz w:val="22"/>
          <w:szCs w:val="22"/>
          <w:lang w:val="es-CR"/>
        </w:rPr>
        <w:t xml:space="preserve"> </w:t>
      </w:r>
      <w:r w:rsidRPr="00305C72">
        <w:rPr>
          <w:rFonts w:cs="Arial"/>
          <w:i/>
          <w:iCs/>
          <w:sz w:val="22"/>
          <w:szCs w:val="22"/>
          <w:lang w:val="es-CR"/>
        </w:rPr>
        <w:t xml:space="preserve">ofertas", </w:t>
      </w:r>
      <w:r w:rsidRPr="00305C72">
        <w:rPr>
          <w:rFonts w:cs="Arial"/>
          <w:sz w:val="22"/>
          <w:szCs w:val="22"/>
          <w:lang w:val="es-CR"/>
        </w:rPr>
        <w:t xml:space="preserve">incluido en el </w:t>
      </w:r>
      <w:r w:rsidRPr="00305C72">
        <w:rPr>
          <w:rFonts w:cs="Arial"/>
          <w:i/>
          <w:iCs/>
          <w:sz w:val="22"/>
          <w:szCs w:val="22"/>
          <w:lang w:val="es-CR"/>
        </w:rPr>
        <w:t>"Manual de Normas y Procedimientos para la Gestión de las Carteras</w:t>
      </w:r>
      <w:r>
        <w:rPr>
          <w:rFonts w:cs="Arial"/>
          <w:i/>
          <w:iCs/>
          <w:sz w:val="22"/>
          <w:szCs w:val="22"/>
          <w:lang w:val="es-CR"/>
        </w:rPr>
        <w:t xml:space="preserve"> </w:t>
      </w:r>
      <w:r w:rsidRPr="00305C72">
        <w:rPr>
          <w:rFonts w:cs="Arial"/>
          <w:i/>
          <w:iCs/>
          <w:sz w:val="22"/>
          <w:szCs w:val="22"/>
          <w:lang w:val="es-CR"/>
        </w:rPr>
        <w:t xml:space="preserve">Fideicometidas Recibidas en Dación de Pago", </w:t>
      </w:r>
      <w:r w:rsidRPr="00305C72">
        <w:rPr>
          <w:rFonts w:cs="Arial"/>
          <w:sz w:val="22"/>
          <w:szCs w:val="22"/>
          <w:lang w:val="es-CR"/>
        </w:rPr>
        <w:t xml:space="preserve">aprobado por </w:t>
      </w:r>
      <w:r>
        <w:rPr>
          <w:rFonts w:cs="Arial"/>
          <w:sz w:val="22"/>
          <w:szCs w:val="22"/>
          <w:lang w:val="es-CR"/>
        </w:rPr>
        <w:t>esta</w:t>
      </w:r>
      <w:r w:rsidRPr="00305C72">
        <w:rPr>
          <w:rFonts w:cs="Arial"/>
          <w:sz w:val="22"/>
          <w:szCs w:val="22"/>
          <w:lang w:val="es-CR"/>
        </w:rPr>
        <w:t xml:space="preserve"> Junta Directiva mediante</w:t>
      </w:r>
      <w:r>
        <w:rPr>
          <w:rFonts w:cs="Arial"/>
          <w:sz w:val="22"/>
          <w:szCs w:val="22"/>
          <w:lang w:val="es-CR"/>
        </w:rPr>
        <w:t xml:space="preserve"> el </w:t>
      </w:r>
      <w:r w:rsidRPr="00305C72">
        <w:rPr>
          <w:rFonts w:cs="Arial"/>
          <w:sz w:val="22"/>
          <w:szCs w:val="22"/>
          <w:lang w:val="es-CR"/>
        </w:rPr>
        <w:t xml:space="preserve">acuerdo </w:t>
      </w:r>
      <w:r>
        <w:rPr>
          <w:rFonts w:cs="Arial"/>
          <w:sz w:val="22"/>
          <w:szCs w:val="22"/>
          <w:lang w:val="es-CR"/>
        </w:rPr>
        <w:t>N°</w:t>
      </w:r>
      <w:r w:rsidRPr="00305C72">
        <w:rPr>
          <w:rFonts w:cs="Arial"/>
          <w:sz w:val="22"/>
          <w:szCs w:val="22"/>
          <w:lang w:val="es-CR"/>
        </w:rPr>
        <w:t xml:space="preserve"> 1 de la sesión 50-2015 del 06 de agosto de 2015, en caso de ventas públicas</w:t>
      </w:r>
      <w:r>
        <w:rPr>
          <w:rFonts w:cs="Arial"/>
          <w:sz w:val="22"/>
          <w:szCs w:val="22"/>
          <w:lang w:val="es-CR"/>
        </w:rPr>
        <w:t xml:space="preserve"> </w:t>
      </w:r>
      <w:r w:rsidRPr="00305C72">
        <w:rPr>
          <w:rFonts w:cs="Arial"/>
          <w:sz w:val="22"/>
          <w:szCs w:val="22"/>
          <w:lang w:val="es-CR"/>
        </w:rPr>
        <w:t>infructuosas, se aplicará el artículo 30 de la ley de Contratación Administrativa</w:t>
      </w:r>
      <w:r>
        <w:rPr>
          <w:rFonts w:cs="Arial"/>
          <w:sz w:val="22"/>
          <w:szCs w:val="22"/>
          <w:lang w:val="es-CR"/>
        </w:rPr>
        <w:t>,</w:t>
      </w:r>
      <w:r w:rsidRPr="00305C72">
        <w:rPr>
          <w:rFonts w:cs="Arial"/>
          <w:sz w:val="22"/>
          <w:szCs w:val="22"/>
          <w:lang w:val="es-CR"/>
        </w:rPr>
        <w:t xml:space="preserve"> con el propósito de </w:t>
      </w:r>
      <w:r>
        <w:rPr>
          <w:rFonts w:cs="Arial"/>
          <w:sz w:val="22"/>
          <w:szCs w:val="22"/>
          <w:lang w:val="es-CR"/>
        </w:rPr>
        <w:t xml:space="preserve">realizar </w:t>
      </w:r>
      <w:r w:rsidRPr="00305C72">
        <w:rPr>
          <w:rFonts w:cs="Arial"/>
          <w:sz w:val="22"/>
          <w:szCs w:val="22"/>
          <w:lang w:val="es-CR"/>
        </w:rPr>
        <w:t xml:space="preserve">hasta dos rebajas </w:t>
      </w:r>
      <w:r>
        <w:rPr>
          <w:rFonts w:cs="Arial"/>
          <w:sz w:val="22"/>
          <w:szCs w:val="22"/>
          <w:lang w:val="es-CR"/>
        </w:rPr>
        <w:t>a</w:t>
      </w:r>
      <w:r w:rsidRPr="00305C72">
        <w:rPr>
          <w:rFonts w:cs="Arial"/>
          <w:sz w:val="22"/>
          <w:szCs w:val="22"/>
          <w:lang w:val="es-CR"/>
        </w:rPr>
        <w:t xml:space="preserve"> la base fijada por el respectivo avalúo, hasta en un veinticinco por ciento</w:t>
      </w:r>
      <w:r>
        <w:rPr>
          <w:rFonts w:cs="Arial"/>
          <w:sz w:val="22"/>
          <w:szCs w:val="22"/>
          <w:lang w:val="es-CR"/>
        </w:rPr>
        <w:t xml:space="preserve"> </w:t>
      </w:r>
      <w:r w:rsidRPr="00305C72">
        <w:rPr>
          <w:rFonts w:cs="Arial"/>
          <w:sz w:val="22"/>
          <w:szCs w:val="22"/>
          <w:lang w:val="es-CR"/>
        </w:rPr>
        <w:t xml:space="preserve">(25%) </w:t>
      </w:r>
      <w:r>
        <w:rPr>
          <w:rFonts w:cs="Arial"/>
          <w:sz w:val="22"/>
          <w:szCs w:val="22"/>
          <w:lang w:val="es-CR"/>
        </w:rPr>
        <w:t xml:space="preserve">en </w:t>
      </w:r>
      <w:r w:rsidRPr="00305C72">
        <w:rPr>
          <w:rFonts w:cs="Arial"/>
          <w:sz w:val="22"/>
          <w:szCs w:val="22"/>
          <w:lang w:val="es-CR"/>
        </w:rPr>
        <w:t xml:space="preserve">cada </w:t>
      </w:r>
      <w:r>
        <w:rPr>
          <w:rFonts w:cs="Arial"/>
          <w:sz w:val="22"/>
          <w:szCs w:val="22"/>
          <w:lang w:val="es-CR"/>
        </w:rPr>
        <w:t>ocasión</w:t>
      </w:r>
      <w:r w:rsidRPr="00305C72">
        <w:rPr>
          <w:rFonts w:cs="Arial"/>
          <w:sz w:val="22"/>
          <w:szCs w:val="22"/>
          <w:lang w:val="es-CR"/>
        </w:rPr>
        <w:t>, lo cual debe ser autorizado por la Junta Directiva del BANHVI.</w:t>
      </w:r>
    </w:p>
    <w:p w14:paraId="679AF439" w14:textId="77777777" w:rsidR="000A4FBF" w:rsidRDefault="000A4FBF" w:rsidP="000A4FBF">
      <w:pPr>
        <w:spacing w:line="360" w:lineRule="auto"/>
        <w:jc w:val="both"/>
        <w:rPr>
          <w:rFonts w:cs="Arial"/>
          <w:sz w:val="22"/>
          <w:szCs w:val="22"/>
          <w:lang w:val="es-CR"/>
        </w:rPr>
      </w:pPr>
    </w:p>
    <w:p w14:paraId="3E980F4A" w14:textId="457387E2" w:rsidR="000A4FBF" w:rsidRDefault="000A4FBF" w:rsidP="000A4FBF">
      <w:pPr>
        <w:spacing w:line="360" w:lineRule="auto"/>
        <w:jc w:val="both"/>
        <w:rPr>
          <w:rFonts w:cs="Arial"/>
          <w:sz w:val="22"/>
          <w:szCs w:val="22"/>
          <w:lang w:val="es-CR" w:eastAsia="es-CR"/>
        </w:rPr>
      </w:pPr>
      <w:r w:rsidRPr="00B839A5">
        <w:rPr>
          <w:rFonts w:cs="Arial"/>
          <w:b/>
          <w:sz w:val="22"/>
          <w:szCs w:val="22"/>
          <w:lang w:val="es-CR"/>
        </w:rPr>
        <w:t>Segundo:</w:t>
      </w:r>
      <w:r>
        <w:rPr>
          <w:rFonts w:cs="Arial"/>
          <w:sz w:val="22"/>
          <w:szCs w:val="22"/>
          <w:lang w:val="es-CR"/>
        </w:rPr>
        <w:t xml:space="preserve"> Que por medio del DFNV-ME-0348-2019 del 20 de agosto de 2019 –el cual es avalado por la </w:t>
      </w:r>
      <w:r w:rsidRPr="00305C72">
        <w:rPr>
          <w:rFonts w:cs="Arial"/>
          <w:sz w:val="22"/>
          <w:szCs w:val="22"/>
          <w:lang w:val="es-CR"/>
        </w:rPr>
        <w:t>Gerencia General</w:t>
      </w:r>
      <w:r>
        <w:rPr>
          <w:rFonts w:cs="Arial"/>
          <w:sz w:val="22"/>
          <w:szCs w:val="22"/>
          <w:lang w:val="es-CR"/>
        </w:rPr>
        <w:t xml:space="preserve"> con la nota GG-ME-0905-2019, de</w:t>
      </w:r>
      <w:r w:rsidR="00265AB1">
        <w:rPr>
          <w:rFonts w:cs="Arial"/>
          <w:sz w:val="22"/>
          <w:szCs w:val="22"/>
          <w:lang w:val="es-CR"/>
        </w:rPr>
        <w:t>l 22 de agosto del año en curso</w:t>
      </w:r>
      <w:r>
        <w:rPr>
          <w:rFonts w:cs="Arial"/>
          <w:sz w:val="22"/>
          <w:szCs w:val="22"/>
          <w:lang w:val="es-CR"/>
        </w:rPr>
        <w:t xml:space="preserve">– la Dirección FONAVI propone aplicar el rebajo del </w:t>
      </w:r>
      <w:r>
        <w:rPr>
          <w:rFonts w:cs="Arial"/>
          <w:sz w:val="22"/>
          <w:szCs w:val="22"/>
          <w:lang w:val="es-CR" w:eastAsia="es-CR"/>
        </w:rPr>
        <w:t xml:space="preserve">primer 25% de la base fijada por el avalúo de </w:t>
      </w:r>
      <w:r w:rsidR="00265AB1">
        <w:rPr>
          <w:rFonts w:cs="Arial"/>
          <w:sz w:val="22"/>
          <w:szCs w:val="22"/>
          <w:lang w:val="es-CR" w:eastAsia="es-CR"/>
        </w:rPr>
        <w:t>seis</w:t>
      </w:r>
      <w:r>
        <w:rPr>
          <w:rFonts w:cs="Arial"/>
          <w:sz w:val="22"/>
          <w:szCs w:val="22"/>
          <w:lang w:val="es-CR" w:eastAsia="es-CR"/>
        </w:rPr>
        <w:t xml:space="preserve"> bien</w:t>
      </w:r>
      <w:r w:rsidR="00265AB1">
        <w:rPr>
          <w:rFonts w:cs="Arial"/>
          <w:sz w:val="22"/>
          <w:szCs w:val="22"/>
          <w:lang w:val="es-CR" w:eastAsia="es-CR"/>
        </w:rPr>
        <w:t>es,</w:t>
      </w:r>
      <w:r>
        <w:rPr>
          <w:rFonts w:cs="Arial"/>
          <w:sz w:val="22"/>
          <w:szCs w:val="22"/>
          <w:lang w:val="es-CR" w:eastAsia="es-CR"/>
        </w:rPr>
        <w:t xml:space="preserve"> y del segundo rebajo del 25% a la base fijada por el avalúo de cuatro bienes, todos del fideicomiso administrado por la Mutual Cartago de Ahorro y Préstamo, siendo </w:t>
      </w:r>
      <w:r w:rsidRPr="00305C72">
        <w:rPr>
          <w:rFonts w:cs="Arial"/>
          <w:sz w:val="22"/>
          <w:szCs w:val="22"/>
          <w:lang w:val="es-CR"/>
        </w:rPr>
        <w:t>que se efectuaron las</w:t>
      </w:r>
      <w:r>
        <w:rPr>
          <w:rFonts w:cs="Arial"/>
          <w:sz w:val="22"/>
          <w:szCs w:val="22"/>
          <w:lang w:val="es-CR"/>
        </w:rPr>
        <w:t xml:space="preserve"> </w:t>
      </w:r>
      <w:r w:rsidRPr="00305C72">
        <w:rPr>
          <w:rFonts w:cs="Arial"/>
          <w:sz w:val="22"/>
          <w:szCs w:val="22"/>
          <w:lang w:val="es-CR"/>
        </w:rPr>
        <w:t>gestiones de venta según los procedimientos establecidos al efecto, sin resultados favorables, según el</w:t>
      </w:r>
      <w:r>
        <w:rPr>
          <w:rFonts w:cs="Arial"/>
          <w:sz w:val="22"/>
          <w:szCs w:val="22"/>
          <w:lang w:val="es-CR"/>
        </w:rPr>
        <w:t xml:space="preserve"> </w:t>
      </w:r>
      <w:r w:rsidRPr="00305C72">
        <w:rPr>
          <w:rFonts w:cs="Arial"/>
          <w:sz w:val="22"/>
          <w:szCs w:val="22"/>
          <w:lang w:val="es-CR"/>
        </w:rPr>
        <w:t xml:space="preserve">detalle que se presenta </w:t>
      </w:r>
      <w:r>
        <w:rPr>
          <w:rFonts w:cs="Arial"/>
          <w:sz w:val="22"/>
          <w:szCs w:val="22"/>
          <w:lang w:val="es-CR"/>
        </w:rPr>
        <w:t>en citado informe y de conformidad con lo señalado por dicha Mutual.</w:t>
      </w:r>
    </w:p>
    <w:p w14:paraId="6A8F68E4" w14:textId="77777777" w:rsidR="000A4FBF" w:rsidRDefault="000A4FBF" w:rsidP="000A4FBF">
      <w:pPr>
        <w:spacing w:line="360" w:lineRule="auto"/>
        <w:jc w:val="both"/>
        <w:rPr>
          <w:rFonts w:cs="Arial"/>
          <w:sz w:val="22"/>
          <w:szCs w:val="22"/>
          <w:lang w:val="es-CR" w:eastAsia="es-CR"/>
        </w:rPr>
      </w:pPr>
    </w:p>
    <w:p w14:paraId="1AB7D8F5" w14:textId="77777777" w:rsidR="000A4FBF" w:rsidRDefault="000A4FBF" w:rsidP="000A4FBF">
      <w:pPr>
        <w:spacing w:line="360" w:lineRule="auto"/>
        <w:jc w:val="both"/>
        <w:rPr>
          <w:rFonts w:cs="Arial"/>
          <w:sz w:val="22"/>
          <w:szCs w:val="22"/>
        </w:rPr>
      </w:pPr>
      <w:r w:rsidRPr="00B839A5">
        <w:rPr>
          <w:rFonts w:cs="Arial"/>
          <w:b/>
          <w:sz w:val="22"/>
          <w:szCs w:val="22"/>
        </w:rPr>
        <w:t>Tercero:</w:t>
      </w:r>
      <w:r>
        <w:rPr>
          <w:rFonts w:cs="Arial"/>
          <w:sz w:val="22"/>
          <w:szCs w:val="22"/>
        </w:rPr>
        <w:t xml:space="preserve"> Que esta </w:t>
      </w:r>
      <w:r w:rsidRPr="00DD1FB4">
        <w:rPr>
          <w:rFonts w:cs="Arial"/>
          <w:sz w:val="22"/>
          <w:szCs w:val="22"/>
        </w:rPr>
        <w:t>Junta Directiva</w:t>
      </w:r>
      <w:r>
        <w:rPr>
          <w:rFonts w:cs="Arial"/>
          <w:sz w:val="22"/>
          <w:szCs w:val="22"/>
        </w:rPr>
        <w:t xml:space="preserve"> estima pertinente actuar de la forma que recomienda la </w:t>
      </w:r>
      <w:r w:rsidRPr="00DD1FB4">
        <w:rPr>
          <w:rFonts w:cs="Arial"/>
          <w:color w:val="000000"/>
          <w:sz w:val="22"/>
          <w:szCs w:val="22"/>
        </w:rPr>
        <w:t>Administración</w:t>
      </w:r>
      <w:r>
        <w:rPr>
          <w:rFonts w:cs="Arial"/>
          <w:color w:val="000000"/>
          <w:sz w:val="22"/>
          <w:szCs w:val="22"/>
        </w:rPr>
        <w:t xml:space="preserve">, dado que –según se ha documentado– las gestiones de venta pública resultaron infructuosas y la rebaja planteada se ajusta a lo establecido en </w:t>
      </w:r>
      <w:r w:rsidRPr="00305C72">
        <w:rPr>
          <w:rFonts w:cs="Arial"/>
          <w:sz w:val="22"/>
          <w:szCs w:val="22"/>
          <w:lang w:val="es-CR"/>
        </w:rPr>
        <w:t xml:space="preserve">el </w:t>
      </w:r>
      <w:r w:rsidRPr="00305C72">
        <w:rPr>
          <w:rFonts w:cs="Arial"/>
          <w:i/>
          <w:iCs/>
          <w:sz w:val="22"/>
          <w:szCs w:val="22"/>
          <w:lang w:val="es-CR"/>
        </w:rPr>
        <w:t>"Procedimiento de venta pública de bienes inmuebles mediante recepción de</w:t>
      </w:r>
      <w:r>
        <w:rPr>
          <w:rFonts w:cs="Arial"/>
          <w:i/>
          <w:iCs/>
          <w:sz w:val="22"/>
          <w:szCs w:val="22"/>
          <w:lang w:val="es-CR"/>
        </w:rPr>
        <w:t xml:space="preserve"> </w:t>
      </w:r>
      <w:r w:rsidRPr="00305C72">
        <w:rPr>
          <w:rFonts w:cs="Arial"/>
          <w:i/>
          <w:iCs/>
          <w:sz w:val="22"/>
          <w:szCs w:val="22"/>
          <w:lang w:val="es-CR"/>
        </w:rPr>
        <w:t>ofertas"</w:t>
      </w:r>
      <w:r>
        <w:rPr>
          <w:rFonts w:cs="Arial"/>
          <w:i/>
          <w:iCs/>
          <w:sz w:val="22"/>
          <w:szCs w:val="22"/>
          <w:lang w:val="es-CR"/>
        </w:rPr>
        <w:t>.</w:t>
      </w:r>
    </w:p>
    <w:p w14:paraId="1A0AF896" w14:textId="77777777" w:rsidR="000A4FBF" w:rsidRDefault="000A4FBF" w:rsidP="000A4FBF">
      <w:pPr>
        <w:spacing w:line="360" w:lineRule="auto"/>
        <w:jc w:val="both"/>
        <w:rPr>
          <w:rFonts w:cs="Arial"/>
          <w:sz w:val="22"/>
          <w:szCs w:val="22"/>
        </w:rPr>
      </w:pPr>
    </w:p>
    <w:p w14:paraId="31EF5435" w14:textId="77777777" w:rsidR="000A4FBF" w:rsidRDefault="000A4FBF" w:rsidP="000A4FBF">
      <w:pPr>
        <w:spacing w:line="360" w:lineRule="auto"/>
        <w:jc w:val="both"/>
        <w:rPr>
          <w:rFonts w:cs="Arial"/>
          <w:b/>
          <w:sz w:val="22"/>
          <w:szCs w:val="22"/>
        </w:rPr>
      </w:pPr>
      <w:r w:rsidRPr="00B64D5D">
        <w:rPr>
          <w:rFonts w:cs="Arial"/>
          <w:b/>
          <w:sz w:val="22"/>
          <w:szCs w:val="22"/>
        </w:rPr>
        <w:t>Por tanto, se acuerda:</w:t>
      </w:r>
    </w:p>
    <w:p w14:paraId="457E3432" w14:textId="2ED6383D" w:rsidR="000A4FBF" w:rsidRPr="00AB2826" w:rsidRDefault="000A4FBF" w:rsidP="000A4FBF">
      <w:pPr>
        <w:spacing w:line="360" w:lineRule="auto"/>
        <w:jc w:val="both"/>
        <w:rPr>
          <w:rFonts w:cs="Arial"/>
          <w:sz w:val="22"/>
          <w:szCs w:val="22"/>
        </w:rPr>
      </w:pPr>
      <w:r>
        <w:rPr>
          <w:rFonts w:cs="Arial"/>
          <w:b/>
          <w:sz w:val="22"/>
          <w:szCs w:val="22"/>
        </w:rPr>
        <w:t>1</w:t>
      </w:r>
      <w:r w:rsidRPr="00F57A1F">
        <w:rPr>
          <w:rFonts w:cs="Arial"/>
          <w:b/>
          <w:sz w:val="22"/>
          <w:szCs w:val="22"/>
        </w:rPr>
        <w:t>)</w:t>
      </w:r>
      <w:r>
        <w:rPr>
          <w:rFonts w:cs="Arial"/>
          <w:sz w:val="22"/>
          <w:szCs w:val="22"/>
        </w:rPr>
        <w:t xml:space="preserve"> Autorizar la aplicación del rebajo del </w:t>
      </w:r>
      <w:r w:rsidR="00BC6AAA">
        <w:rPr>
          <w:rFonts w:cs="Arial"/>
          <w:sz w:val="22"/>
          <w:szCs w:val="22"/>
        </w:rPr>
        <w:t>primer</w:t>
      </w:r>
      <w:r>
        <w:rPr>
          <w:rFonts w:cs="Arial"/>
          <w:sz w:val="22"/>
          <w:szCs w:val="22"/>
        </w:rPr>
        <w:t xml:space="preserve"> 25% a la base fijada por el avalúo de los siguientes </w:t>
      </w:r>
      <w:r w:rsidR="00BC6AAA">
        <w:rPr>
          <w:rFonts w:cs="Arial"/>
          <w:sz w:val="22"/>
          <w:szCs w:val="22"/>
        </w:rPr>
        <w:t>seis</w:t>
      </w:r>
      <w:r>
        <w:rPr>
          <w:rFonts w:cs="Arial"/>
          <w:sz w:val="22"/>
          <w:szCs w:val="22"/>
        </w:rPr>
        <w:t xml:space="preserve"> bienes adjudicados en fideicomiso, administrados por la Mutual Cartago</w:t>
      </w:r>
      <w:r>
        <w:rPr>
          <w:rFonts w:cs="Arial"/>
          <w:sz w:val="22"/>
          <w:szCs w:val="22"/>
          <w:lang w:val="es-CR"/>
        </w:rPr>
        <w:t xml:space="preserve"> de Ahorro y Préstamo:</w:t>
      </w:r>
    </w:p>
    <w:p w14:paraId="15A52BD2" w14:textId="77777777" w:rsidR="000A4FBF" w:rsidRPr="00351261" w:rsidRDefault="000A4FBF" w:rsidP="000A4FBF">
      <w:pPr>
        <w:spacing w:line="360" w:lineRule="auto"/>
        <w:jc w:val="both"/>
        <w:rPr>
          <w:rFonts w:cs="Arial"/>
          <w:sz w:val="16"/>
          <w:szCs w:val="16"/>
        </w:rPr>
      </w:pPr>
    </w:p>
    <w:tbl>
      <w:tblPr>
        <w:tblStyle w:val="Tablaconcuadrcula"/>
        <w:tblW w:w="8789" w:type="dxa"/>
        <w:tblInd w:w="108" w:type="dxa"/>
        <w:tblLayout w:type="fixed"/>
        <w:tblLook w:val="04A0" w:firstRow="1" w:lastRow="0" w:firstColumn="1" w:lastColumn="0" w:noHBand="0" w:noVBand="1"/>
      </w:tblPr>
      <w:tblGrid>
        <w:gridCol w:w="426"/>
        <w:gridCol w:w="1729"/>
        <w:gridCol w:w="1276"/>
        <w:gridCol w:w="1956"/>
        <w:gridCol w:w="1559"/>
        <w:gridCol w:w="1843"/>
      </w:tblGrid>
      <w:tr w:rsidR="000A4FBF" w:rsidRPr="0076453C" w14:paraId="2AF3B7A1" w14:textId="77777777" w:rsidTr="00DA7767">
        <w:tc>
          <w:tcPr>
            <w:tcW w:w="426" w:type="dxa"/>
            <w:vAlign w:val="center"/>
          </w:tcPr>
          <w:p w14:paraId="7C8EDFF7" w14:textId="77777777" w:rsidR="000A4FBF" w:rsidRPr="0076453C" w:rsidRDefault="000A4FBF" w:rsidP="000A4FBF">
            <w:pPr>
              <w:jc w:val="center"/>
              <w:rPr>
                <w:rFonts w:ascii="Arial Narrow" w:hAnsi="Arial Narrow" w:cs="Arial"/>
                <w:b/>
                <w:sz w:val="20"/>
                <w:szCs w:val="20"/>
              </w:rPr>
            </w:pPr>
            <w:r w:rsidRPr="0076453C">
              <w:rPr>
                <w:rFonts w:ascii="Arial Narrow" w:hAnsi="Arial Narrow" w:cs="Arial"/>
                <w:b/>
                <w:sz w:val="20"/>
                <w:szCs w:val="20"/>
              </w:rPr>
              <w:t>#</w:t>
            </w:r>
          </w:p>
        </w:tc>
        <w:tc>
          <w:tcPr>
            <w:tcW w:w="1729" w:type="dxa"/>
            <w:vAlign w:val="center"/>
          </w:tcPr>
          <w:p w14:paraId="10330E47" w14:textId="77777777" w:rsidR="000A4FBF" w:rsidRPr="0076453C" w:rsidRDefault="000A4FBF" w:rsidP="000A4FBF">
            <w:pPr>
              <w:jc w:val="center"/>
              <w:rPr>
                <w:rFonts w:ascii="Arial Narrow" w:hAnsi="Arial Narrow" w:cs="Arial"/>
                <w:b/>
                <w:sz w:val="20"/>
                <w:szCs w:val="20"/>
              </w:rPr>
            </w:pPr>
            <w:r w:rsidRPr="0076453C">
              <w:rPr>
                <w:rFonts w:ascii="Arial Narrow" w:hAnsi="Arial Narrow" w:cs="Arial"/>
                <w:b/>
                <w:sz w:val="20"/>
                <w:szCs w:val="20"/>
              </w:rPr>
              <w:t>Folio Real y Plano Catastro</w:t>
            </w:r>
          </w:p>
        </w:tc>
        <w:tc>
          <w:tcPr>
            <w:tcW w:w="1276" w:type="dxa"/>
            <w:vAlign w:val="center"/>
          </w:tcPr>
          <w:p w14:paraId="11B783E6" w14:textId="77777777" w:rsidR="000A4FBF" w:rsidRPr="0076453C" w:rsidRDefault="000A4FBF" w:rsidP="000A4FBF">
            <w:pPr>
              <w:jc w:val="center"/>
              <w:rPr>
                <w:rFonts w:ascii="Arial Narrow" w:hAnsi="Arial Narrow" w:cs="Arial"/>
                <w:b/>
                <w:sz w:val="20"/>
                <w:szCs w:val="20"/>
              </w:rPr>
            </w:pPr>
            <w:r>
              <w:rPr>
                <w:rFonts w:ascii="Arial Narrow" w:hAnsi="Arial Narrow" w:cs="Arial"/>
                <w:b/>
                <w:sz w:val="20"/>
                <w:szCs w:val="20"/>
              </w:rPr>
              <w:t>Área (m²)</w:t>
            </w:r>
          </w:p>
        </w:tc>
        <w:tc>
          <w:tcPr>
            <w:tcW w:w="1956" w:type="dxa"/>
            <w:vAlign w:val="center"/>
          </w:tcPr>
          <w:p w14:paraId="484BDAAF" w14:textId="77777777" w:rsidR="000A4FBF" w:rsidRPr="0076453C" w:rsidRDefault="000A4FBF" w:rsidP="000A4FBF">
            <w:pPr>
              <w:jc w:val="center"/>
              <w:rPr>
                <w:rFonts w:ascii="Arial Narrow" w:hAnsi="Arial Narrow" w:cs="Arial"/>
                <w:b/>
                <w:sz w:val="20"/>
                <w:szCs w:val="20"/>
              </w:rPr>
            </w:pPr>
            <w:r w:rsidRPr="0076453C">
              <w:rPr>
                <w:rFonts w:ascii="Arial Narrow" w:hAnsi="Arial Narrow" w:cs="Arial"/>
                <w:b/>
                <w:sz w:val="20"/>
                <w:szCs w:val="20"/>
              </w:rPr>
              <w:t>Ubicación</w:t>
            </w:r>
          </w:p>
        </w:tc>
        <w:tc>
          <w:tcPr>
            <w:tcW w:w="1559" w:type="dxa"/>
            <w:vAlign w:val="center"/>
          </w:tcPr>
          <w:p w14:paraId="21113408" w14:textId="77777777" w:rsidR="000A4FBF" w:rsidRDefault="000A4FBF" w:rsidP="000A4FBF">
            <w:pPr>
              <w:jc w:val="center"/>
              <w:rPr>
                <w:rFonts w:ascii="Arial Narrow" w:hAnsi="Arial Narrow" w:cs="Arial"/>
                <w:b/>
                <w:sz w:val="20"/>
                <w:szCs w:val="20"/>
              </w:rPr>
            </w:pPr>
            <w:r w:rsidRPr="0076453C">
              <w:rPr>
                <w:rFonts w:ascii="Arial Narrow" w:hAnsi="Arial Narrow" w:cs="Arial"/>
                <w:b/>
                <w:sz w:val="20"/>
                <w:szCs w:val="20"/>
              </w:rPr>
              <w:t xml:space="preserve">Precio base </w:t>
            </w:r>
            <w:r>
              <w:rPr>
                <w:rFonts w:ascii="Arial Narrow" w:hAnsi="Arial Narrow" w:cs="Arial"/>
                <w:b/>
                <w:sz w:val="20"/>
                <w:szCs w:val="20"/>
              </w:rPr>
              <w:t>(Avalúo)</w:t>
            </w:r>
          </w:p>
          <w:p w14:paraId="2C05E32F" w14:textId="77777777" w:rsidR="000A4FBF" w:rsidRPr="0076453C" w:rsidRDefault="000A4FBF" w:rsidP="000A4FBF">
            <w:pPr>
              <w:jc w:val="center"/>
              <w:rPr>
                <w:rFonts w:ascii="Arial Narrow" w:hAnsi="Arial Narrow" w:cs="Arial"/>
                <w:b/>
                <w:sz w:val="20"/>
                <w:szCs w:val="20"/>
              </w:rPr>
            </w:pPr>
            <w:r>
              <w:rPr>
                <w:rFonts w:ascii="Arial Narrow" w:hAnsi="Arial Narrow" w:cs="Arial"/>
                <w:b/>
                <w:sz w:val="20"/>
                <w:szCs w:val="20"/>
              </w:rPr>
              <w:t xml:space="preserve"> (¢)</w:t>
            </w:r>
          </w:p>
        </w:tc>
        <w:tc>
          <w:tcPr>
            <w:tcW w:w="1843" w:type="dxa"/>
            <w:vAlign w:val="center"/>
          </w:tcPr>
          <w:p w14:paraId="78E95877" w14:textId="3D70FA2F" w:rsidR="000A4FBF" w:rsidRPr="0076453C" w:rsidRDefault="000A4FBF" w:rsidP="000A4FBF">
            <w:pPr>
              <w:jc w:val="center"/>
              <w:rPr>
                <w:rFonts w:ascii="Arial Narrow" w:hAnsi="Arial Narrow" w:cs="Arial"/>
                <w:b/>
                <w:sz w:val="20"/>
                <w:szCs w:val="20"/>
              </w:rPr>
            </w:pPr>
            <w:r w:rsidRPr="0076453C">
              <w:rPr>
                <w:rFonts w:ascii="Arial Narrow" w:hAnsi="Arial Narrow" w:cs="Arial"/>
                <w:b/>
                <w:sz w:val="20"/>
                <w:szCs w:val="20"/>
              </w:rPr>
              <w:t>Precio aplicando</w:t>
            </w:r>
            <w:r>
              <w:rPr>
                <w:rFonts w:ascii="Arial Narrow" w:hAnsi="Arial Narrow" w:cs="Arial"/>
                <w:b/>
                <w:sz w:val="20"/>
                <w:szCs w:val="20"/>
              </w:rPr>
              <w:t xml:space="preserve"> </w:t>
            </w:r>
            <w:r w:rsidR="0035451A">
              <w:rPr>
                <w:rFonts w:ascii="Arial Narrow" w:hAnsi="Arial Narrow" w:cs="Arial"/>
                <w:b/>
                <w:sz w:val="20"/>
                <w:szCs w:val="20"/>
              </w:rPr>
              <w:t>1</w:t>
            </w:r>
            <w:r w:rsidRPr="008C423E">
              <w:rPr>
                <w:rFonts w:ascii="Arial Narrow" w:hAnsi="Arial Narrow" w:cs="Arial"/>
                <w:b/>
                <w:sz w:val="20"/>
                <w:szCs w:val="20"/>
                <w:vertAlign w:val="superscript"/>
              </w:rPr>
              <w:t>a</w:t>
            </w:r>
            <w:r w:rsidRPr="0076453C">
              <w:rPr>
                <w:rFonts w:ascii="Arial Narrow" w:hAnsi="Arial Narrow" w:cs="Arial"/>
                <w:b/>
                <w:sz w:val="20"/>
                <w:szCs w:val="20"/>
              </w:rPr>
              <w:t xml:space="preserve"> rebaja del 25%</w:t>
            </w:r>
            <w:r>
              <w:rPr>
                <w:rFonts w:ascii="Arial Narrow" w:hAnsi="Arial Narrow" w:cs="Arial"/>
                <w:b/>
                <w:sz w:val="20"/>
                <w:szCs w:val="20"/>
              </w:rPr>
              <w:t xml:space="preserve"> (¢)</w:t>
            </w:r>
          </w:p>
        </w:tc>
      </w:tr>
      <w:tr w:rsidR="000A4FBF" w:rsidRPr="0076453C" w14:paraId="51B26810" w14:textId="77777777" w:rsidTr="00DA7767">
        <w:tc>
          <w:tcPr>
            <w:tcW w:w="426" w:type="dxa"/>
          </w:tcPr>
          <w:p w14:paraId="62D872A1" w14:textId="77777777" w:rsidR="000A4FBF" w:rsidRPr="0076453C" w:rsidRDefault="000A4FBF" w:rsidP="000A4FBF">
            <w:pPr>
              <w:jc w:val="both"/>
              <w:rPr>
                <w:rFonts w:ascii="Arial Narrow" w:hAnsi="Arial Narrow" w:cs="Arial"/>
                <w:sz w:val="20"/>
                <w:szCs w:val="20"/>
              </w:rPr>
            </w:pPr>
            <w:r>
              <w:rPr>
                <w:rFonts w:ascii="Arial Narrow" w:hAnsi="Arial Narrow" w:cs="Arial"/>
                <w:sz w:val="20"/>
                <w:szCs w:val="20"/>
              </w:rPr>
              <w:t>1</w:t>
            </w:r>
          </w:p>
        </w:tc>
        <w:tc>
          <w:tcPr>
            <w:tcW w:w="1729" w:type="dxa"/>
            <w:vAlign w:val="center"/>
          </w:tcPr>
          <w:p w14:paraId="02991E0F" w14:textId="77777777" w:rsidR="000A4FBF" w:rsidRDefault="00BC6AAA" w:rsidP="000A4FBF">
            <w:pPr>
              <w:jc w:val="center"/>
              <w:rPr>
                <w:rFonts w:ascii="Arial Narrow" w:hAnsi="Arial Narrow" w:cs="Arial"/>
                <w:sz w:val="20"/>
                <w:szCs w:val="20"/>
              </w:rPr>
            </w:pPr>
            <w:r>
              <w:rPr>
                <w:rFonts w:ascii="Arial Narrow" w:hAnsi="Arial Narrow" w:cs="Arial"/>
                <w:sz w:val="20"/>
                <w:szCs w:val="20"/>
              </w:rPr>
              <w:t>7-162222-000</w:t>
            </w:r>
          </w:p>
          <w:p w14:paraId="6C2CCBC3" w14:textId="26E33DC8" w:rsidR="00BC6AAA" w:rsidRPr="0076453C" w:rsidRDefault="00BC6AAA" w:rsidP="000A4FBF">
            <w:pPr>
              <w:jc w:val="center"/>
              <w:rPr>
                <w:rFonts w:ascii="Arial Narrow" w:hAnsi="Arial Narrow" w:cs="Arial"/>
                <w:sz w:val="20"/>
                <w:szCs w:val="20"/>
              </w:rPr>
            </w:pPr>
            <w:r>
              <w:rPr>
                <w:rFonts w:ascii="Arial Narrow" w:hAnsi="Arial Narrow" w:cs="Arial"/>
                <w:sz w:val="20"/>
                <w:szCs w:val="20"/>
              </w:rPr>
              <w:t>L-0457586-1997</w:t>
            </w:r>
          </w:p>
        </w:tc>
        <w:tc>
          <w:tcPr>
            <w:tcW w:w="1276" w:type="dxa"/>
            <w:vAlign w:val="center"/>
          </w:tcPr>
          <w:p w14:paraId="0D91DEF2" w14:textId="04855BC9" w:rsidR="000A4FBF" w:rsidRPr="0076453C" w:rsidRDefault="0035451A" w:rsidP="000A4FBF">
            <w:pPr>
              <w:jc w:val="center"/>
              <w:rPr>
                <w:rFonts w:ascii="Arial Narrow" w:hAnsi="Arial Narrow" w:cs="Arial"/>
                <w:sz w:val="20"/>
                <w:szCs w:val="20"/>
              </w:rPr>
            </w:pPr>
            <w:r>
              <w:rPr>
                <w:rFonts w:ascii="Arial Narrow" w:hAnsi="Arial Narrow" w:cs="Arial"/>
                <w:sz w:val="20"/>
                <w:szCs w:val="20"/>
              </w:rPr>
              <w:t>160,0</w:t>
            </w:r>
          </w:p>
        </w:tc>
        <w:tc>
          <w:tcPr>
            <w:tcW w:w="1956" w:type="dxa"/>
            <w:vAlign w:val="center"/>
          </w:tcPr>
          <w:p w14:paraId="30229AFE" w14:textId="1AC8422A" w:rsidR="000A4FBF" w:rsidRPr="0076453C" w:rsidRDefault="0035451A" w:rsidP="000A4FBF">
            <w:pPr>
              <w:rPr>
                <w:rFonts w:ascii="Arial Narrow" w:hAnsi="Arial Narrow" w:cs="Arial"/>
                <w:sz w:val="20"/>
                <w:szCs w:val="20"/>
              </w:rPr>
            </w:pPr>
            <w:r>
              <w:rPr>
                <w:rFonts w:ascii="Arial Narrow" w:hAnsi="Arial Narrow" w:cs="Arial"/>
                <w:sz w:val="20"/>
                <w:szCs w:val="20"/>
              </w:rPr>
              <w:t>Limón, Pococí</w:t>
            </w:r>
          </w:p>
        </w:tc>
        <w:tc>
          <w:tcPr>
            <w:tcW w:w="1559" w:type="dxa"/>
            <w:vAlign w:val="center"/>
          </w:tcPr>
          <w:p w14:paraId="3AA0DB24" w14:textId="71701049" w:rsidR="000A4FBF" w:rsidRPr="0076453C" w:rsidRDefault="0035451A" w:rsidP="000A4FBF">
            <w:pPr>
              <w:ind w:left="-108"/>
              <w:jc w:val="right"/>
              <w:rPr>
                <w:rFonts w:ascii="Arial Narrow" w:hAnsi="Arial Narrow" w:cs="Arial"/>
                <w:sz w:val="20"/>
                <w:szCs w:val="20"/>
              </w:rPr>
            </w:pPr>
            <w:r>
              <w:rPr>
                <w:rFonts w:ascii="Arial Narrow" w:hAnsi="Arial Narrow" w:cs="Arial"/>
                <w:sz w:val="20"/>
                <w:szCs w:val="20"/>
              </w:rPr>
              <w:t>1.904.000,00</w:t>
            </w:r>
          </w:p>
        </w:tc>
        <w:tc>
          <w:tcPr>
            <w:tcW w:w="1843" w:type="dxa"/>
            <w:vAlign w:val="center"/>
          </w:tcPr>
          <w:p w14:paraId="4803B7E3" w14:textId="40DE0C8E" w:rsidR="000A4FBF" w:rsidRPr="0076453C" w:rsidRDefault="00FD076D" w:rsidP="000A4FBF">
            <w:pPr>
              <w:ind w:left="-108"/>
              <w:jc w:val="right"/>
              <w:rPr>
                <w:rFonts w:ascii="Arial Narrow" w:hAnsi="Arial Narrow" w:cs="Arial"/>
                <w:sz w:val="20"/>
                <w:szCs w:val="20"/>
              </w:rPr>
            </w:pPr>
            <w:r>
              <w:rPr>
                <w:rFonts w:ascii="Arial Narrow" w:hAnsi="Arial Narrow" w:cs="Arial"/>
                <w:sz w:val="20"/>
                <w:szCs w:val="20"/>
              </w:rPr>
              <w:t>1.428.000,00</w:t>
            </w:r>
          </w:p>
        </w:tc>
      </w:tr>
      <w:tr w:rsidR="000A4FBF" w:rsidRPr="0076453C" w14:paraId="082994A8" w14:textId="77777777" w:rsidTr="00DA7767">
        <w:tc>
          <w:tcPr>
            <w:tcW w:w="426" w:type="dxa"/>
          </w:tcPr>
          <w:p w14:paraId="444F1D88" w14:textId="77777777" w:rsidR="000A4FBF" w:rsidRPr="0076453C" w:rsidRDefault="000A4FBF" w:rsidP="000A4FBF">
            <w:pPr>
              <w:jc w:val="both"/>
              <w:rPr>
                <w:rFonts w:ascii="Arial Narrow" w:hAnsi="Arial Narrow" w:cs="Arial"/>
                <w:sz w:val="20"/>
                <w:szCs w:val="20"/>
              </w:rPr>
            </w:pPr>
            <w:r>
              <w:rPr>
                <w:rFonts w:ascii="Arial Narrow" w:hAnsi="Arial Narrow" w:cs="Arial"/>
                <w:sz w:val="20"/>
                <w:szCs w:val="20"/>
              </w:rPr>
              <w:t>2</w:t>
            </w:r>
          </w:p>
        </w:tc>
        <w:tc>
          <w:tcPr>
            <w:tcW w:w="1729" w:type="dxa"/>
            <w:vAlign w:val="center"/>
          </w:tcPr>
          <w:p w14:paraId="04EDB872" w14:textId="77777777" w:rsidR="000A4FBF" w:rsidRDefault="00BC6AAA" w:rsidP="000A4FBF">
            <w:pPr>
              <w:jc w:val="center"/>
              <w:rPr>
                <w:rFonts w:ascii="Arial Narrow" w:hAnsi="Arial Narrow" w:cs="Arial"/>
                <w:sz w:val="20"/>
                <w:szCs w:val="20"/>
              </w:rPr>
            </w:pPr>
            <w:r>
              <w:rPr>
                <w:rFonts w:ascii="Arial Narrow" w:hAnsi="Arial Narrow" w:cs="Arial"/>
                <w:sz w:val="20"/>
                <w:szCs w:val="20"/>
              </w:rPr>
              <w:t>7-069583-000</w:t>
            </w:r>
          </w:p>
          <w:p w14:paraId="1171A212" w14:textId="6EE9A12E" w:rsidR="00BC6AAA" w:rsidRPr="0076453C" w:rsidRDefault="00BC6AAA" w:rsidP="000A4FBF">
            <w:pPr>
              <w:jc w:val="center"/>
              <w:rPr>
                <w:rFonts w:ascii="Arial Narrow" w:hAnsi="Arial Narrow" w:cs="Arial"/>
                <w:sz w:val="20"/>
                <w:szCs w:val="20"/>
              </w:rPr>
            </w:pPr>
            <w:r>
              <w:rPr>
                <w:rFonts w:ascii="Arial Narrow" w:hAnsi="Arial Narrow" w:cs="Arial"/>
                <w:sz w:val="20"/>
                <w:szCs w:val="20"/>
              </w:rPr>
              <w:t>L-2090397-2018</w:t>
            </w:r>
          </w:p>
        </w:tc>
        <w:tc>
          <w:tcPr>
            <w:tcW w:w="1276" w:type="dxa"/>
            <w:vAlign w:val="center"/>
          </w:tcPr>
          <w:p w14:paraId="4F635512" w14:textId="74FFFC25" w:rsidR="000A4FBF" w:rsidRPr="0076453C" w:rsidRDefault="0035451A" w:rsidP="000A4FBF">
            <w:pPr>
              <w:jc w:val="center"/>
              <w:rPr>
                <w:rFonts w:ascii="Arial Narrow" w:hAnsi="Arial Narrow" w:cs="Arial"/>
                <w:sz w:val="20"/>
                <w:szCs w:val="20"/>
              </w:rPr>
            </w:pPr>
            <w:r>
              <w:rPr>
                <w:rFonts w:ascii="Arial Narrow" w:hAnsi="Arial Narrow" w:cs="Arial"/>
                <w:sz w:val="20"/>
                <w:szCs w:val="20"/>
              </w:rPr>
              <w:t>160,0</w:t>
            </w:r>
          </w:p>
        </w:tc>
        <w:tc>
          <w:tcPr>
            <w:tcW w:w="1956" w:type="dxa"/>
            <w:vAlign w:val="center"/>
          </w:tcPr>
          <w:p w14:paraId="30C366C9" w14:textId="611AC262" w:rsidR="000A4FBF" w:rsidRPr="0076453C" w:rsidRDefault="0035451A" w:rsidP="000A4FBF">
            <w:pPr>
              <w:rPr>
                <w:rFonts w:ascii="Arial Narrow" w:hAnsi="Arial Narrow" w:cs="Arial"/>
                <w:sz w:val="20"/>
                <w:szCs w:val="20"/>
              </w:rPr>
            </w:pPr>
            <w:r>
              <w:rPr>
                <w:rFonts w:ascii="Arial Narrow" w:hAnsi="Arial Narrow" w:cs="Arial"/>
                <w:sz w:val="20"/>
                <w:szCs w:val="20"/>
              </w:rPr>
              <w:t>Limón, Guácimo</w:t>
            </w:r>
          </w:p>
        </w:tc>
        <w:tc>
          <w:tcPr>
            <w:tcW w:w="1559" w:type="dxa"/>
            <w:vAlign w:val="center"/>
          </w:tcPr>
          <w:p w14:paraId="534AFF4A" w14:textId="41FB42EC" w:rsidR="000A4FBF" w:rsidRPr="0076453C" w:rsidRDefault="0035451A" w:rsidP="000A4FBF">
            <w:pPr>
              <w:ind w:left="-108"/>
              <w:jc w:val="right"/>
              <w:rPr>
                <w:rFonts w:ascii="Arial Narrow" w:hAnsi="Arial Narrow" w:cs="Arial"/>
                <w:sz w:val="20"/>
                <w:szCs w:val="20"/>
              </w:rPr>
            </w:pPr>
            <w:r>
              <w:rPr>
                <w:rFonts w:ascii="Arial Narrow" w:hAnsi="Arial Narrow" w:cs="Arial"/>
                <w:sz w:val="20"/>
                <w:szCs w:val="20"/>
              </w:rPr>
              <w:t>6.618.862,00</w:t>
            </w:r>
          </w:p>
        </w:tc>
        <w:tc>
          <w:tcPr>
            <w:tcW w:w="1843" w:type="dxa"/>
            <w:vAlign w:val="center"/>
          </w:tcPr>
          <w:p w14:paraId="7F30A4A7" w14:textId="45D729C9" w:rsidR="000A4FBF" w:rsidRPr="0076453C" w:rsidRDefault="00FD076D" w:rsidP="000A4FBF">
            <w:pPr>
              <w:ind w:left="-108"/>
              <w:jc w:val="right"/>
              <w:rPr>
                <w:rFonts w:ascii="Arial Narrow" w:hAnsi="Arial Narrow" w:cs="Arial"/>
                <w:sz w:val="20"/>
                <w:szCs w:val="20"/>
              </w:rPr>
            </w:pPr>
            <w:r>
              <w:rPr>
                <w:rFonts w:ascii="Arial Narrow" w:hAnsi="Arial Narrow" w:cs="Arial"/>
                <w:sz w:val="20"/>
                <w:szCs w:val="20"/>
              </w:rPr>
              <w:t>4.964.146,50</w:t>
            </w:r>
          </w:p>
        </w:tc>
      </w:tr>
      <w:tr w:rsidR="000A4FBF" w:rsidRPr="0076453C" w14:paraId="1D49D174" w14:textId="77777777" w:rsidTr="00DA7767">
        <w:tc>
          <w:tcPr>
            <w:tcW w:w="426" w:type="dxa"/>
          </w:tcPr>
          <w:p w14:paraId="3E38996B" w14:textId="77777777" w:rsidR="000A4FBF" w:rsidRPr="0076453C" w:rsidRDefault="000A4FBF" w:rsidP="000A4FBF">
            <w:pPr>
              <w:jc w:val="both"/>
              <w:rPr>
                <w:rFonts w:ascii="Arial Narrow" w:hAnsi="Arial Narrow" w:cs="Arial"/>
                <w:sz w:val="20"/>
                <w:szCs w:val="20"/>
              </w:rPr>
            </w:pPr>
            <w:r>
              <w:rPr>
                <w:rFonts w:ascii="Arial Narrow" w:hAnsi="Arial Narrow" w:cs="Arial"/>
                <w:sz w:val="20"/>
                <w:szCs w:val="20"/>
              </w:rPr>
              <w:t>3</w:t>
            </w:r>
          </w:p>
        </w:tc>
        <w:tc>
          <w:tcPr>
            <w:tcW w:w="1729" w:type="dxa"/>
            <w:vAlign w:val="center"/>
          </w:tcPr>
          <w:p w14:paraId="099DE192" w14:textId="77777777" w:rsidR="000A4FBF" w:rsidRDefault="00BC6AAA" w:rsidP="000A4FBF">
            <w:pPr>
              <w:jc w:val="center"/>
              <w:rPr>
                <w:rFonts w:ascii="Arial Narrow" w:hAnsi="Arial Narrow" w:cs="Arial"/>
                <w:sz w:val="20"/>
                <w:szCs w:val="20"/>
              </w:rPr>
            </w:pPr>
            <w:r>
              <w:rPr>
                <w:rFonts w:ascii="Arial Narrow" w:hAnsi="Arial Narrow" w:cs="Arial"/>
                <w:sz w:val="20"/>
                <w:szCs w:val="20"/>
              </w:rPr>
              <w:t>7-069587-000</w:t>
            </w:r>
          </w:p>
          <w:p w14:paraId="080A7921" w14:textId="38787E72" w:rsidR="00BC6AAA" w:rsidRPr="0076453C" w:rsidRDefault="00BC6AAA" w:rsidP="000A4FBF">
            <w:pPr>
              <w:jc w:val="center"/>
              <w:rPr>
                <w:rFonts w:ascii="Arial Narrow" w:hAnsi="Arial Narrow" w:cs="Arial"/>
                <w:sz w:val="20"/>
                <w:szCs w:val="20"/>
              </w:rPr>
            </w:pPr>
            <w:r>
              <w:rPr>
                <w:rFonts w:ascii="Arial Narrow" w:hAnsi="Arial Narrow" w:cs="Arial"/>
                <w:sz w:val="20"/>
                <w:szCs w:val="20"/>
              </w:rPr>
              <w:t>L-2090398-2018</w:t>
            </w:r>
          </w:p>
        </w:tc>
        <w:tc>
          <w:tcPr>
            <w:tcW w:w="1276" w:type="dxa"/>
            <w:vAlign w:val="center"/>
          </w:tcPr>
          <w:p w14:paraId="14D5A422" w14:textId="1B78FBFF" w:rsidR="000A4FBF" w:rsidRPr="0076453C" w:rsidRDefault="0035451A" w:rsidP="000A4FBF">
            <w:pPr>
              <w:jc w:val="center"/>
              <w:rPr>
                <w:rFonts w:ascii="Arial Narrow" w:hAnsi="Arial Narrow" w:cs="Arial"/>
                <w:sz w:val="20"/>
                <w:szCs w:val="20"/>
              </w:rPr>
            </w:pPr>
            <w:r>
              <w:rPr>
                <w:rFonts w:ascii="Arial Narrow" w:hAnsi="Arial Narrow" w:cs="Arial"/>
                <w:sz w:val="20"/>
                <w:szCs w:val="20"/>
              </w:rPr>
              <w:t>160,0</w:t>
            </w:r>
          </w:p>
        </w:tc>
        <w:tc>
          <w:tcPr>
            <w:tcW w:w="1956" w:type="dxa"/>
            <w:vAlign w:val="center"/>
          </w:tcPr>
          <w:p w14:paraId="63066838" w14:textId="7CA15CA2" w:rsidR="000A4FBF" w:rsidRPr="0076453C" w:rsidRDefault="0035451A" w:rsidP="000A4FBF">
            <w:pPr>
              <w:rPr>
                <w:rFonts w:ascii="Arial Narrow" w:hAnsi="Arial Narrow" w:cs="Arial"/>
                <w:sz w:val="20"/>
                <w:szCs w:val="20"/>
              </w:rPr>
            </w:pPr>
            <w:r>
              <w:rPr>
                <w:rFonts w:ascii="Arial Narrow" w:hAnsi="Arial Narrow" w:cs="Arial"/>
                <w:sz w:val="20"/>
                <w:szCs w:val="20"/>
              </w:rPr>
              <w:t>Limón, Guácimo</w:t>
            </w:r>
          </w:p>
        </w:tc>
        <w:tc>
          <w:tcPr>
            <w:tcW w:w="1559" w:type="dxa"/>
            <w:vAlign w:val="center"/>
          </w:tcPr>
          <w:p w14:paraId="07D90B35" w14:textId="301394D4" w:rsidR="000A4FBF" w:rsidRPr="0076453C" w:rsidRDefault="0035451A" w:rsidP="000A4FBF">
            <w:pPr>
              <w:ind w:left="-108"/>
              <w:jc w:val="right"/>
              <w:rPr>
                <w:rFonts w:ascii="Arial Narrow" w:hAnsi="Arial Narrow" w:cs="Arial"/>
                <w:sz w:val="20"/>
                <w:szCs w:val="20"/>
              </w:rPr>
            </w:pPr>
            <w:r>
              <w:rPr>
                <w:rFonts w:ascii="Arial Narrow" w:hAnsi="Arial Narrow" w:cs="Arial"/>
                <w:sz w:val="20"/>
                <w:szCs w:val="20"/>
              </w:rPr>
              <w:t>5.000.268,63</w:t>
            </w:r>
          </w:p>
        </w:tc>
        <w:tc>
          <w:tcPr>
            <w:tcW w:w="1843" w:type="dxa"/>
            <w:vAlign w:val="center"/>
          </w:tcPr>
          <w:p w14:paraId="2C8FA215" w14:textId="5024A0D2" w:rsidR="000A4FBF" w:rsidRPr="0076453C" w:rsidRDefault="00FD076D" w:rsidP="000A4FBF">
            <w:pPr>
              <w:ind w:left="-108"/>
              <w:jc w:val="right"/>
              <w:rPr>
                <w:rFonts w:ascii="Arial Narrow" w:hAnsi="Arial Narrow" w:cs="Arial"/>
                <w:sz w:val="20"/>
                <w:szCs w:val="20"/>
              </w:rPr>
            </w:pPr>
            <w:r>
              <w:rPr>
                <w:rFonts w:ascii="Arial Narrow" w:hAnsi="Arial Narrow" w:cs="Arial"/>
                <w:sz w:val="20"/>
                <w:szCs w:val="20"/>
              </w:rPr>
              <w:t>3.750.201,47</w:t>
            </w:r>
          </w:p>
        </w:tc>
      </w:tr>
      <w:tr w:rsidR="000A4FBF" w:rsidRPr="0076453C" w14:paraId="1CDDBC87" w14:textId="77777777" w:rsidTr="00DA7767">
        <w:tc>
          <w:tcPr>
            <w:tcW w:w="426" w:type="dxa"/>
          </w:tcPr>
          <w:p w14:paraId="33F5101B" w14:textId="77777777" w:rsidR="000A4FBF" w:rsidRPr="0076453C" w:rsidRDefault="000A4FBF" w:rsidP="000A4FBF">
            <w:pPr>
              <w:jc w:val="both"/>
              <w:rPr>
                <w:rFonts w:ascii="Arial Narrow" w:hAnsi="Arial Narrow" w:cs="Arial"/>
                <w:sz w:val="20"/>
                <w:szCs w:val="20"/>
              </w:rPr>
            </w:pPr>
            <w:r>
              <w:rPr>
                <w:rFonts w:ascii="Arial Narrow" w:hAnsi="Arial Narrow" w:cs="Arial"/>
                <w:sz w:val="20"/>
                <w:szCs w:val="20"/>
              </w:rPr>
              <w:t>4</w:t>
            </w:r>
          </w:p>
        </w:tc>
        <w:tc>
          <w:tcPr>
            <w:tcW w:w="1729" w:type="dxa"/>
            <w:vAlign w:val="center"/>
          </w:tcPr>
          <w:p w14:paraId="6D11DC3A" w14:textId="77777777" w:rsidR="000A4FBF" w:rsidRDefault="00BC6AAA" w:rsidP="000A4FBF">
            <w:pPr>
              <w:jc w:val="center"/>
              <w:rPr>
                <w:rFonts w:ascii="Arial Narrow" w:hAnsi="Arial Narrow" w:cs="Arial"/>
                <w:sz w:val="20"/>
                <w:szCs w:val="20"/>
              </w:rPr>
            </w:pPr>
            <w:r>
              <w:rPr>
                <w:rFonts w:ascii="Arial Narrow" w:hAnsi="Arial Narrow" w:cs="Arial"/>
                <w:sz w:val="20"/>
                <w:szCs w:val="20"/>
              </w:rPr>
              <w:t>7-068923-000</w:t>
            </w:r>
          </w:p>
          <w:p w14:paraId="1786B540" w14:textId="2C637D10" w:rsidR="00BC6AAA" w:rsidRPr="0076453C" w:rsidRDefault="00BC6AAA" w:rsidP="000A4FBF">
            <w:pPr>
              <w:jc w:val="center"/>
              <w:rPr>
                <w:rFonts w:ascii="Arial Narrow" w:hAnsi="Arial Narrow" w:cs="Arial"/>
                <w:sz w:val="20"/>
                <w:szCs w:val="20"/>
              </w:rPr>
            </w:pPr>
            <w:r>
              <w:rPr>
                <w:rFonts w:ascii="Arial Narrow" w:hAnsi="Arial Narrow" w:cs="Arial"/>
                <w:sz w:val="20"/>
                <w:szCs w:val="20"/>
              </w:rPr>
              <w:t>L-1965517-2017</w:t>
            </w:r>
          </w:p>
        </w:tc>
        <w:tc>
          <w:tcPr>
            <w:tcW w:w="1276" w:type="dxa"/>
            <w:vAlign w:val="center"/>
          </w:tcPr>
          <w:p w14:paraId="25E41D30" w14:textId="7D3F287E" w:rsidR="000A4FBF" w:rsidRPr="0076453C" w:rsidRDefault="0035451A" w:rsidP="000A4FBF">
            <w:pPr>
              <w:jc w:val="center"/>
              <w:rPr>
                <w:rFonts w:ascii="Arial Narrow" w:hAnsi="Arial Narrow" w:cs="Arial"/>
                <w:sz w:val="20"/>
                <w:szCs w:val="20"/>
              </w:rPr>
            </w:pPr>
            <w:r>
              <w:rPr>
                <w:rFonts w:ascii="Arial Narrow" w:hAnsi="Arial Narrow" w:cs="Arial"/>
                <w:sz w:val="20"/>
                <w:szCs w:val="20"/>
              </w:rPr>
              <w:t>160,0</w:t>
            </w:r>
          </w:p>
        </w:tc>
        <w:tc>
          <w:tcPr>
            <w:tcW w:w="1956" w:type="dxa"/>
            <w:vAlign w:val="center"/>
          </w:tcPr>
          <w:p w14:paraId="3B40721C" w14:textId="4D1F677E" w:rsidR="000A4FBF" w:rsidRPr="0076453C" w:rsidRDefault="0035451A" w:rsidP="000A4FBF">
            <w:pPr>
              <w:rPr>
                <w:rFonts w:ascii="Arial Narrow" w:hAnsi="Arial Narrow" w:cs="Arial"/>
                <w:sz w:val="20"/>
                <w:szCs w:val="20"/>
              </w:rPr>
            </w:pPr>
            <w:r>
              <w:rPr>
                <w:rFonts w:ascii="Arial Narrow" w:hAnsi="Arial Narrow" w:cs="Arial"/>
                <w:sz w:val="20"/>
                <w:szCs w:val="20"/>
              </w:rPr>
              <w:t>Limón, Guácimo</w:t>
            </w:r>
          </w:p>
        </w:tc>
        <w:tc>
          <w:tcPr>
            <w:tcW w:w="1559" w:type="dxa"/>
            <w:vAlign w:val="center"/>
          </w:tcPr>
          <w:p w14:paraId="32667470" w14:textId="62DB0087" w:rsidR="000A4FBF" w:rsidRPr="0076453C" w:rsidRDefault="0035451A" w:rsidP="000A4FBF">
            <w:pPr>
              <w:ind w:left="-108"/>
              <w:jc w:val="right"/>
              <w:rPr>
                <w:rFonts w:ascii="Arial Narrow" w:hAnsi="Arial Narrow" w:cs="Arial"/>
                <w:sz w:val="20"/>
                <w:szCs w:val="20"/>
              </w:rPr>
            </w:pPr>
            <w:r>
              <w:rPr>
                <w:rFonts w:ascii="Arial Narrow" w:hAnsi="Arial Narrow" w:cs="Arial"/>
                <w:sz w:val="20"/>
                <w:szCs w:val="20"/>
              </w:rPr>
              <w:t>4.397.078,13</w:t>
            </w:r>
          </w:p>
        </w:tc>
        <w:tc>
          <w:tcPr>
            <w:tcW w:w="1843" w:type="dxa"/>
            <w:vAlign w:val="center"/>
          </w:tcPr>
          <w:p w14:paraId="1F8DC57B" w14:textId="1A15E5DD" w:rsidR="000A4FBF" w:rsidRPr="0076453C" w:rsidRDefault="00FD076D" w:rsidP="000A4FBF">
            <w:pPr>
              <w:ind w:left="-108"/>
              <w:jc w:val="right"/>
              <w:rPr>
                <w:rFonts w:ascii="Arial Narrow" w:hAnsi="Arial Narrow" w:cs="Arial"/>
                <w:sz w:val="20"/>
                <w:szCs w:val="20"/>
              </w:rPr>
            </w:pPr>
            <w:r>
              <w:rPr>
                <w:rFonts w:ascii="Arial Narrow" w:hAnsi="Arial Narrow" w:cs="Arial"/>
                <w:sz w:val="20"/>
                <w:szCs w:val="20"/>
              </w:rPr>
              <w:t>3.297.808,59</w:t>
            </w:r>
          </w:p>
        </w:tc>
      </w:tr>
      <w:tr w:rsidR="00BC6AAA" w:rsidRPr="0076453C" w14:paraId="4169908C" w14:textId="77777777" w:rsidTr="00DA7767">
        <w:tc>
          <w:tcPr>
            <w:tcW w:w="426" w:type="dxa"/>
          </w:tcPr>
          <w:p w14:paraId="5EADECAE" w14:textId="09DB254D" w:rsidR="00BC6AAA" w:rsidRDefault="00BC6AAA" w:rsidP="000A4FBF">
            <w:pPr>
              <w:jc w:val="both"/>
              <w:rPr>
                <w:rFonts w:ascii="Arial Narrow" w:hAnsi="Arial Narrow" w:cs="Arial"/>
                <w:sz w:val="20"/>
                <w:szCs w:val="20"/>
              </w:rPr>
            </w:pPr>
            <w:r>
              <w:rPr>
                <w:rFonts w:ascii="Arial Narrow" w:hAnsi="Arial Narrow" w:cs="Arial"/>
                <w:sz w:val="20"/>
                <w:szCs w:val="20"/>
              </w:rPr>
              <w:t>5</w:t>
            </w:r>
          </w:p>
        </w:tc>
        <w:tc>
          <w:tcPr>
            <w:tcW w:w="1729" w:type="dxa"/>
            <w:vAlign w:val="center"/>
          </w:tcPr>
          <w:p w14:paraId="0A938B86" w14:textId="77777777" w:rsidR="00BC6AAA" w:rsidRDefault="00BC6AAA" w:rsidP="000A4FBF">
            <w:pPr>
              <w:jc w:val="center"/>
              <w:rPr>
                <w:rFonts w:ascii="Arial Narrow" w:hAnsi="Arial Narrow" w:cs="Arial"/>
                <w:sz w:val="20"/>
                <w:szCs w:val="20"/>
              </w:rPr>
            </w:pPr>
            <w:r>
              <w:rPr>
                <w:rFonts w:ascii="Arial Narrow" w:hAnsi="Arial Narrow" w:cs="Arial"/>
                <w:sz w:val="20"/>
                <w:szCs w:val="20"/>
              </w:rPr>
              <w:t>7-070817-000</w:t>
            </w:r>
          </w:p>
          <w:p w14:paraId="515DAE5E" w14:textId="619792BB" w:rsidR="00BC6AAA" w:rsidRDefault="00BC6AAA" w:rsidP="000A4FBF">
            <w:pPr>
              <w:jc w:val="center"/>
              <w:rPr>
                <w:rFonts w:ascii="Arial Narrow" w:hAnsi="Arial Narrow" w:cs="Arial"/>
                <w:sz w:val="20"/>
                <w:szCs w:val="20"/>
              </w:rPr>
            </w:pPr>
            <w:r>
              <w:rPr>
                <w:rFonts w:ascii="Arial Narrow" w:hAnsi="Arial Narrow" w:cs="Arial"/>
                <w:sz w:val="20"/>
                <w:szCs w:val="20"/>
              </w:rPr>
              <w:t>L-1966365-2017</w:t>
            </w:r>
          </w:p>
        </w:tc>
        <w:tc>
          <w:tcPr>
            <w:tcW w:w="1276" w:type="dxa"/>
            <w:vAlign w:val="center"/>
          </w:tcPr>
          <w:p w14:paraId="11F74037" w14:textId="0B68367D" w:rsidR="00BC6AAA" w:rsidRDefault="0035451A" w:rsidP="000A4FBF">
            <w:pPr>
              <w:jc w:val="center"/>
              <w:rPr>
                <w:rFonts w:ascii="Arial Narrow" w:hAnsi="Arial Narrow" w:cs="Arial"/>
                <w:sz w:val="20"/>
                <w:szCs w:val="20"/>
              </w:rPr>
            </w:pPr>
            <w:r>
              <w:rPr>
                <w:rFonts w:ascii="Arial Narrow" w:hAnsi="Arial Narrow" w:cs="Arial"/>
                <w:sz w:val="20"/>
                <w:szCs w:val="20"/>
              </w:rPr>
              <w:t>160,0</w:t>
            </w:r>
          </w:p>
        </w:tc>
        <w:tc>
          <w:tcPr>
            <w:tcW w:w="1956" w:type="dxa"/>
            <w:vAlign w:val="center"/>
          </w:tcPr>
          <w:p w14:paraId="55673F51" w14:textId="3FD6CEDC" w:rsidR="00BC6AAA" w:rsidRDefault="0035451A" w:rsidP="000A4FBF">
            <w:pPr>
              <w:rPr>
                <w:rFonts w:ascii="Arial Narrow" w:hAnsi="Arial Narrow" w:cs="Arial"/>
                <w:sz w:val="20"/>
                <w:szCs w:val="20"/>
              </w:rPr>
            </w:pPr>
            <w:r>
              <w:rPr>
                <w:rFonts w:ascii="Arial Narrow" w:hAnsi="Arial Narrow" w:cs="Arial"/>
                <w:sz w:val="20"/>
                <w:szCs w:val="20"/>
              </w:rPr>
              <w:t>Limón, Guácimo</w:t>
            </w:r>
          </w:p>
        </w:tc>
        <w:tc>
          <w:tcPr>
            <w:tcW w:w="1559" w:type="dxa"/>
            <w:vAlign w:val="center"/>
          </w:tcPr>
          <w:p w14:paraId="74F4EF3F" w14:textId="5F0703A0" w:rsidR="00BC6AAA" w:rsidRDefault="0035451A" w:rsidP="000A4FBF">
            <w:pPr>
              <w:ind w:left="-108"/>
              <w:jc w:val="right"/>
              <w:rPr>
                <w:rFonts w:ascii="Arial Narrow" w:hAnsi="Arial Narrow" w:cs="Arial"/>
                <w:sz w:val="20"/>
                <w:szCs w:val="20"/>
              </w:rPr>
            </w:pPr>
            <w:r>
              <w:rPr>
                <w:rFonts w:ascii="Arial Narrow" w:hAnsi="Arial Narrow" w:cs="Arial"/>
                <w:sz w:val="20"/>
                <w:szCs w:val="20"/>
              </w:rPr>
              <w:t>6.028.063,75</w:t>
            </w:r>
          </w:p>
        </w:tc>
        <w:tc>
          <w:tcPr>
            <w:tcW w:w="1843" w:type="dxa"/>
            <w:vAlign w:val="center"/>
          </w:tcPr>
          <w:p w14:paraId="738B4882" w14:textId="28A43BE1" w:rsidR="00BC6AAA" w:rsidRDefault="00FD076D" w:rsidP="000A4FBF">
            <w:pPr>
              <w:ind w:left="-108"/>
              <w:jc w:val="right"/>
              <w:rPr>
                <w:rFonts w:ascii="Arial Narrow" w:hAnsi="Arial Narrow" w:cs="Arial"/>
                <w:sz w:val="20"/>
                <w:szCs w:val="20"/>
              </w:rPr>
            </w:pPr>
            <w:r>
              <w:rPr>
                <w:rFonts w:ascii="Arial Narrow" w:hAnsi="Arial Narrow" w:cs="Arial"/>
                <w:sz w:val="20"/>
                <w:szCs w:val="20"/>
              </w:rPr>
              <w:t>4.521.047,81</w:t>
            </w:r>
          </w:p>
        </w:tc>
      </w:tr>
      <w:tr w:rsidR="00BC6AAA" w:rsidRPr="0076453C" w14:paraId="30B821EE" w14:textId="77777777" w:rsidTr="00DA7767">
        <w:tc>
          <w:tcPr>
            <w:tcW w:w="426" w:type="dxa"/>
          </w:tcPr>
          <w:p w14:paraId="381F6783" w14:textId="3732B7AA" w:rsidR="00BC6AAA" w:rsidRDefault="00BC6AAA" w:rsidP="000A4FBF">
            <w:pPr>
              <w:jc w:val="both"/>
              <w:rPr>
                <w:rFonts w:ascii="Arial Narrow" w:hAnsi="Arial Narrow" w:cs="Arial"/>
                <w:sz w:val="20"/>
                <w:szCs w:val="20"/>
              </w:rPr>
            </w:pPr>
            <w:r>
              <w:rPr>
                <w:rFonts w:ascii="Arial Narrow" w:hAnsi="Arial Narrow" w:cs="Arial"/>
                <w:sz w:val="20"/>
                <w:szCs w:val="20"/>
              </w:rPr>
              <w:t>6</w:t>
            </w:r>
          </w:p>
        </w:tc>
        <w:tc>
          <w:tcPr>
            <w:tcW w:w="1729" w:type="dxa"/>
            <w:vAlign w:val="center"/>
          </w:tcPr>
          <w:p w14:paraId="55E9D72A" w14:textId="77777777" w:rsidR="00BC6AAA" w:rsidRDefault="0035451A" w:rsidP="000A4FBF">
            <w:pPr>
              <w:jc w:val="center"/>
              <w:rPr>
                <w:rFonts w:ascii="Arial Narrow" w:hAnsi="Arial Narrow" w:cs="Arial"/>
                <w:sz w:val="20"/>
                <w:szCs w:val="20"/>
              </w:rPr>
            </w:pPr>
            <w:r>
              <w:rPr>
                <w:rFonts w:ascii="Arial Narrow" w:hAnsi="Arial Narrow" w:cs="Arial"/>
                <w:sz w:val="20"/>
                <w:szCs w:val="20"/>
              </w:rPr>
              <w:t>3-139443-000</w:t>
            </w:r>
          </w:p>
          <w:p w14:paraId="27D2F0C5" w14:textId="2388093F" w:rsidR="0035451A" w:rsidRDefault="0035451A" w:rsidP="000A4FBF">
            <w:pPr>
              <w:jc w:val="center"/>
              <w:rPr>
                <w:rFonts w:ascii="Arial Narrow" w:hAnsi="Arial Narrow" w:cs="Arial"/>
                <w:sz w:val="20"/>
                <w:szCs w:val="20"/>
              </w:rPr>
            </w:pPr>
            <w:r>
              <w:rPr>
                <w:rFonts w:ascii="Arial Narrow" w:hAnsi="Arial Narrow" w:cs="Arial"/>
                <w:sz w:val="20"/>
                <w:szCs w:val="20"/>
              </w:rPr>
              <w:t>C-0083320-1992</w:t>
            </w:r>
          </w:p>
        </w:tc>
        <w:tc>
          <w:tcPr>
            <w:tcW w:w="1276" w:type="dxa"/>
            <w:vAlign w:val="center"/>
          </w:tcPr>
          <w:p w14:paraId="626B89C9" w14:textId="07CB43F4" w:rsidR="00BC6AAA" w:rsidRDefault="0035451A" w:rsidP="000A4FBF">
            <w:pPr>
              <w:jc w:val="center"/>
              <w:rPr>
                <w:rFonts w:ascii="Arial Narrow" w:hAnsi="Arial Narrow" w:cs="Arial"/>
                <w:sz w:val="20"/>
                <w:szCs w:val="20"/>
              </w:rPr>
            </w:pPr>
            <w:r>
              <w:rPr>
                <w:rFonts w:ascii="Arial Narrow" w:hAnsi="Arial Narrow" w:cs="Arial"/>
                <w:sz w:val="20"/>
                <w:szCs w:val="20"/>
              </w:rPr>
              <w:t>709,37</w:t>
            </w:r>
          </w:p>
        </w:tc>
        <w:tc>
          <w:tcPr>
            <w:tcW w:w="1956" w:type="dxa"/>
            <w:vAlign w:val="center"/>
          </w:tcPr>
          <w:p w14:paraId="5291C427" w14:textId="1AFD6CCE" w:rsidR="00BC6AAA" w:rsidRDefault="0035451A" w:rsidP="000A4FBF">
            <w:pPr>
              <w:rPr>
                <w:rFonts w:ascii="Arial Narrow" w:hAnsi="Arial Narrow" w:cs="Arial"/>
                <w:sz w:val="20"/>
                <w:szCs w:val="20"/>
              </w:rPr>
            </w:pPr>
            <w:r>
              <w:rPr>
                <w:rFonts w:ascii="Arial Narrow" w:hAnsi="Arial Narrow" w:cs="Arial"/>
                <w:sz w:val="20"/>
                <w:szCs w:val="20"/>
              </w:rPr>
              <w:t>Cartago, Paraíso</w:t>
            </w:r>
          </w:p>
        </w:tc>
        <w:tc>
          <w:tcPr>
            <w:tcW w:w="1559" w:type="dxa"/>
            <w:vAlign w:val="center"/>
          </w:tcPr>
          <w:p w14:paraId="3D1EE7BB" w14:textId="3A92D415" w:rsidR="00BC6AAA" w:rsidRDefault="0035451A" w:rsidP="000A4FBF">
            <w:pPr>
              <w:ind w:left="-108"/>
              <w:jc w:val="right"/>
              <w:rPr>
                <w:rFonts w:ascii="Arial Narrow" w:hAnsi="Arial Narrow" w:cs="Arial"/>
                <w:sz w:val="20"/>
                <w:szCs w:val="20"/>
              </w:rPr>
            </w:pPr>
            <w:r>
              <w:rPr>
                <w:rFonts w:ascii="Arial Narrow" w:hAnsi="Arial Narrow" w:cs="Arial"/>
                <w:sz w:val="20"/>
                <w:szCs w:val="20"/>
              </w:rPr>
              <w:t>6.863.154,75</w:t>
            </w:r>
          </w:p>
        </w:tc>
        <w:tc>
          <w:tcPr>
            <w:tcW w:w="1843" w:type="dxa"/>
            <w:vAlign w:val="center"/>
          </w:tcPr>
          <w:p w14:paraId="65ACC96C" w14:textId="4F39AC5D" w:rsidR="00BC6AAA" w:rsidRDefault="00FD076D" w:rsidP="000A4FBF">
            <w:pPr>
              <w:ind w:left="-108"/>
              <w:jc w:val="right"/>
              <w:rPr>
                <w:rFonts w:ascii="Arial Narrow" w:hAnsi="Arial Narrow" w:cs="Arial"/>
                <w:sz w:val="20"/>
                <w:szCs w:val="20"/>
              </w:rPr>
            </w:pPr>
            <w:r>
              <w:rPr>
                <w:rFonts w:ascii="Arial Narrow" w:hAnsi="Arial Narrow" w:cs="Arial"/>
                <w:sz w:val="20"/>
                <w:szCs w:val="20"/>
              </w:rPr>
              <w:t>5.147.366,06</w:t>
            </w:r>
          </w:p>
        </w:tc>
      </w:tr>
    </w:tbl>
    <w:p w14:paraId="01964D68" w14:textId="77777777" w:rsidR="000A4FBF" w:rsidRDefault="000A4FBF" w:rsidP="000A4FBF">
      <w:pPr>
        <w:spacing w:line="360" w:lineRule="auto"/>
        <w:jc w:val="both"/>
        <w:rPr>
          <w:rFonts w:cs="Arial"/>
          <w:sz w:val="22"/>
          <w:szCs w:val="22"/>
        </w:rPr>
      </w:pPr>
    </w:p>
    <w:p w14:paraId="7E243165" w14:textId="78616F51" w:rsidR="000A4FBF" w:rsidRPr="00AB2826" w:rsidRDefault="000A4FBF" w:rsidP="000A4FBF">
      <w:pPr>
        <w:spacing w:line="360" w:lineRule="auto"/>
        <w:jc w:val="both"/>
        <w:rPr>
          <w:rFonts w:cs="Arial"/>
          <w:sz w:val="22"/>
          <w:szCs w:val="22"/>
        </w:rPr>
      </w:pPr>
      <w:r>
        <w:rPr>
          <w:rFonts w:cs="Arial"/>
          <w:b/>
          <w:sz w:val="22"/>
          <w:szCs w:val="22"/>
        </w:rPr>
        <w:t>2</w:t>
      </w:r>
      <w:r w:rsidRPr="00F57A1F">
        <w:rPr>
          <w:rFonts w:cs="Arial"/>
          <w:b/>
          <w:sz w:val="22"/>
          <w:szCs w:val="22"/>
        </w:rPr>
        <w:t>)</w:t>
      </w:r>
      <w:r>
        <w:rPr>
          <w:rFonts w:cs="Arial"/>
          <w:sz w:val="22"/>
          <w:szCs w:val="22"/>
        </w:rPr>
        <w:t xml:space="preserve"> Autorizar la aplicación del rebajo del </w:t>
      </w:r>
      <w:r w:rsidR="00FD076D">
        <w:rPr>
          <w:rFonts w:cs="Arial"/>
          <w:sz w:val="22"/>
          <w:szCs w:val="22"/>
        </w:rPr>
        <w:t>segundo</w:t>
      </w:r>
      <w:r>
        <w:rPr>
          <w:rFonts w:cs="Arial"/>
          <w:sz w:val="22"/>
          <w:szCs w:val="22"/>
        </w:rPr>
        <w:t xml:space="preserve"> 25% a la base fijada por el avalúo de</w:t>
      </w:r>
      <w:r w:rsidR="00FD076D">
        <w:rPr>
          <w:rFonts w:cs="Arial"/>
          <w:sz w:val="22"/>
          <w:szCs w:val="22"/>
        </w:rPr>
        <w:t xml:space="preserve"> los</w:t>
      </w:r>
      <w:r>
        <w:rPr>
          <w:rFonts w:cs="Arial"/>
          <w:sz w:val="22"/>
          <w:szCs w:val="22"/>
        </w:rPr>
        <w:t xml:space="preserve"> siguiente</w:t>
      </w:r>
      <w:r w:rsidR="00FD076D">
        <w:rPr>
          <w:rFonts w:cs="Arial"/>
          <w:sz w:val="22"/>
          <w:szCs w:val="22"/>
        </w:rPr>
        <w:t>s</w:t>
      </w:r>
      <w:r>
        <w:rPr>
          <w:rFonts w:cs="Arial"/>
          <w:sz w:val="22"/>
          <w:szCs w:val="22"/>
        </w:rPr>
        <w:t xml:space="preserve"> </w:t>
      </w:r>
      <w:r w:rsidR="00FD076D">
        <w:rPr>
          <w:rFonts w:cs="Arial"/>
          <w:sz w:val="22"/>
          <w:szCs w:val="22"/>
        </w:rPr>
        <w:t xml:space="preserve">cuatro </w:t>
      </w:r>
      <w:r>
        <w:rPr>
          <w:rFonts w:cs="Arial"/>
          <w:sz w:val="22"/>
          <w:szCs w:val="22"/>
        </w:rPr>
        <w:t>bien</w:t>
      </w:r>
      <w:r w:rsidR="00FD076D">
        <w:rPr>
          <w:rFonts w:cs="Arial"/>
          <w:sz w:val="22"/>
          <w:szCs w:val="22"/>
        </w:rPr>
        <w:t>es</w:t>
      </w:r>
      <w:r>
        <w:rPr>
          <w:rFonts w:cs="Arial"/>
          <w:sz w:val="22"/>
          <w:szCs w:val="22"/>
        </w:rPr>
        <w:t xml:space="preserve"> adjudicado</w:t>
      </w:r>
      <w:r w:rsidR="00FD076D">
        <w:rPr>
          <w:rFonts w:cs="Arial"/>
          <w:sz w:val="22"/>
          <w:szCs w:val="22"/>
        </w:rPr>
        <w:t>s</w:t>
      </w:r>
      <w:r>
        <w:rPr>
          <w:rFonts w:cs="Arial"/>
          <w:sz w:val="22"/>
          <w:szCs w:val="22"/>
        </w:rPr>
        <w:t xml:space="preserve"> en fideicomiso, administrado</w:t>
      </w:r>
      <w:r w:rsidR="00FD076D">
        <w:rPr>
          <w:rFonts w:cs="Arial"/>
          <w:sz w:val="22"/>
          <w:szCs w:val="22"/>
        </w:rPr>
        <w:t>s</w:t>
      </w:r>
      <w:r>
        <w:rPr>
          <w:rFonts w:cs="Arial"/>
          <w:sz w:val="22"/>
          <w:szCs w:val="22"/>
        </w:rPr>
        <w:t xml:space="preserve"> por la Mutual Cartago</w:t>
      </w:r>
      <w:r>
        <w:rPr>
          <w:rFonts w:cs="Arial"/>
          <w:sz w:val="22"/>
          <w:szCs w:val="22"/>
          <w:lang w:val="es-CR"/>
        </w:rPr>
        <w:t xml:space="preserve"> de Ahorro y Préstamo:</w:t>
      </w:r>
    </w:p>
    <w:p w14:paraId="4D87ECBF" w14:textId="77777777" w:rsidR="000A4FBF" w:rsidRPr="00351261" w:rsidRDefault="000A4FBF" w:rsidP="000A4FBF">
      <w:pPr>
        <w:spacing w:line="360" w:lineRule="auto"/>
        <w:jc w:val="both"/>
        <w:rPr>
          <w:rFonts w:cs="Arial"/>
          <w:sz w:val="16"/>
          <w:szCs w:val="16"/>
        </w:rPr>
      </w:pPr>
    </w:p>
    <w:tbl>
      <w:tblPr>
        <w:tblStyle w:val="Tablaconcuadrcula"/>
        <w:tblW w:w="8789" w:type="dxa"/>
        <w:tblInd w:w="108" w:type="dxa"/>
        <w:tblLayout w:type="fixed"/>
        <w:tblLook w:val="04A0" w:firstRow="1" w:lastRow="0" w:firstColumn="1" w:lastColumn="0" w:noHBand="0" w:noVBand="1"/>
      </w:tblPr>
      <w:tblGrid>
        <w:gridCol w:w="426"/>
        <w:gridCol w:w="1729"/>
        <w:gridCol w:w="1276"/>
        <w:gridCol w:w="1956"/>
        <w:gridCol w:w="1559"/>
        <w:gridCol w:w="1843"/>
      </w:tblGrid>
      <w:tr w:rsidR="000A4FBF" w:rsidRPr="0076453C" w14:paraId="6BC90BFA" w14:textId="77777777" w:rsidTr="00DA7767">
        <w:tc>
          <w:tcPr>
            <w:tcW w:w="426" w:type="dxa"/>
            <w:vAlign w:val="center"/>
          </w:tcPr>
          <w:p w14:paraId="729246E8" w14:textId="77777777" w:rsidR="000A4FBF" w:rsidRPr="0076453C" w:rsidRDefault="000A4FBF" w:rsidP="000A4FBF">
            <w:pPr>
              <w:jc w:val="center"/>
              <w:rPr>
                <w:rFonts w:ascii="Arial Narrow" w:hAnsi="Arial Narrow" w:cs="Arial"/>
                <w:b/>
                <w:sz w:val="20"/>
                <w:szCs w:val="20"/>
              </w:rPr>
            </w:pPr>
            <w:r w:rsidRPr="0076453C">
              <w:rPr>
                <w:rFonts w:ascii="Arial Narrow" w:hAnsi="Arial Narrow" w:cs="Arial"/>
                <w:b/>
                <w:sz w:val="20"/>
                <w:szCs w:val="20"/>
              </w:rPr>
              <w:t>#</w:t>
            </w:r>
          </w:p>
        </w:tc>
        <w:tc>
          <w:tcPr>
            <w:tcW w:w="1729" w:type="dxa"/>
            <w:vAlign w:val="center"/>
          </w:tcPr>
          <w:p w14:paraId="70B72538" w14:textId="77777777" w:rsidR="000A4FBF" w:rsidRPr="0076453C" w:rsidRDefault="000A4FBF" w:rsidP="000A4FBF">
            <w:pPr>
              <w:jc w:val="center"/>
              <w:rPr>
                <w:rFonts w:ascii="Arial Narrow" w:hAnsi="Arial Narrow" w:cs="Arial"/>
                <w:b/>
                <w:sz w:val="20"/>
                <w:szCs w:val="20"/>
              </w:rPr>
            </w:pPr>
            <w:r w:rsidRPr="0076453C">
              <w:rPr>
                <w:rFonts w:ascii="Arial Narrow" w:hAnsi="Arial Narrow" w:cs="Arial"/>
                <w:b/>
                <w:sz w:val="20"/>
                <w:szCs w:val="20"/>
              </w:rPr>
              <w:t>Folio Real y Plano Catastro</w:t>
            </w:r>
          </w:p>
        </w:tc>
        <w:tc>
          <w:tcPr>
            <w:tcW w:w="1276" w:type="dxa"/>
            <w:vAlign w:val="center"/>
          </w:tcPr>
          <w:p w14:paraId="3D1BC7C2" w14:textId="77777777" w:rsidR="000A4FBF" w:rsidRPr="0076453C" w:rsidRDefault="000A4FBF" w:rsidP="000A4FBF">
            <w:pPr>
              <w:jc w:val="center"/>
              <w:rPr>
                <w:rFonts w:ascii="Arial Narrow" w:hAnsi="Arial Narrow" w:cs="Arial"/>
                <w:b/>
                <w:sz w:val="20"/>
                <w:szCs w:val="20"/>
              </w:rPr>
            </w:pPr>
            <w:r>
              <w:rPr>
                <w:rFonts w:ascii="Arial Narrow" w:hAnsi="Arial Narrow" w:cs="Arial"/>
                <w:b/>
                <w:sz w:val="20"/>
                <w:szCs w:val="20"/>
              </w:rPr>
              <w:t>Área (m²)</w:t>
            </w:r>
          </w:p>
        </w:tc>
        <w:tc>
          <w:tcPr>
            <w:tcW w:w="1956" w:type="dxa"/>
            <w:vAlign w:val="center"/>
          </w:tcPr>
          <w:p w14:paraId="6DCB4566" w14:textId="77777777" w:rsidR="000A4FBF" w:rsidRPr="0076453C" w:rsidRDefault="000A4FBF" w:rsidP="000A4FBF">
            <w:pPr>
              <w:jc w:val="center"/>
              <w:rPr>
                <w:rFonts w:ascii="Arial Narrow" w:hAnsi="Arial Narrow" w:cs="Arial"/>
                <w:b/>
                <w:sz w:val="20"/>
                <w:szCs w:val="20"/>
              </w:rPr>
            </w:pPr>
            <w:r w:rsidRPr="0076453C">
              <w:rPr>
                <w:rFonts w:ascii="Arial Narrow" w:hAnsi="Arial Narrow" w:cs="Arial"/>
                <w:b/>
                <w:sz w:val="20"/>
                <w:szCs w:val="20"/>
              </w:rPr>
              <w:t>Ubicación</w:t>
            </w:r>
          </w:p>
        </w:tc>
        <w:tc>
          <w:tcPr>
            <w:tcW w:w="1559" w:type="dxa"/>
            <w:vAlign w:val="center"/>
          </w:tcPr>
          <w:p w14:paraId="2A3257C9" w14:textId="77777777" w:rsidR="000A4FBF" w:rsidRDefault="000A4FBF" w:rsidP="000A4FBF">
            <w:pPr>
              <w:jc w:val="center"/>
              <w:rPr>
                <w:rFonts w:ascii="Arial Narrow" w:hAnsi="Arial Narrow" w:cs="Arial"/>
                <w:b/>
                <w:sz w:val="20"/>
                <w:szCs w:val="20"/>
              </w:rPr>
            </w:pPr>
            <w:r w:rsidRPr="0076453C">
              <w:rPr>
                <w:rFonts w:ascii="Arial Narrow" w:hAnsi="Arial Narrow" w:cs="Arial"/>
                <w:b/>
                <w:sz w:val="20"/>
                <w:szCs w:val="20"/>
              </w:rPr>
              <w:t xml:space="preserve">Precio base </w:t>
            </w:r>
            <w:r>
              <w:rPr>
                <w:rFonts w:ascii="Arial Narrow" w:hAnsi="Arial Narrow" w:cs="Arial"/>
                <w:b/>
                <w:sz w:val="20"/>
                <w:szCs w:val="20"/>
              </w:rPr>
              <w:t>(Avalúo)</w:t>
            </w:r>
          </w:p>
          <w:p w14:paraId="685E8C10" w14:textId="77777777" w:rsidR="000A4FBF" w:rsidRPr="0076453C" w:rsidRDefault="000A4FBF" w:rsidP="000A4FBF">
            <w:pPr>
              <w:jc w:val="center"/>
              <w:rPr>
                <w:rFonts w:ascii="Arial Narrow" w:hAnsi="Arial Narrow" w:cs="Arial"/>
                <w:b/>
                <w:sz w:val="20"/>
                <w:szCs w:val="20"/>
              </w:rPr>
            </w:pPr>
            <w:r>
              <w:rPr>
                <w:rFonts w:ascii="Arial Narrow" w:hAnsi="Arial Narrow" w:cs="Arial"/>
                <w:b/>
                <w:sz w:val="20"/>
                <w:szCs w:val="20"/>
              </w:rPr>
              <w:t xml:space="preserve"> (¢)</w:t>
            </w:r>
          </w:p>
        </w:tc>
        <w:tc>
          <w:tcPr>
            <w:tcW w:w="1843" w:type="dxa"/>
            <w:vAlign w:val="center"/>
          </w:tcPr>
          <w:p w14:paraId="0E303E0C" w14:textId="51562394" w:rsidR="000A4FBF" w:rsidRPr="0076453C" w:rsidRDefault="000A4FBF" w:rsidP="000A4FBF">
            <w:pPr>
              <w:jc w:val="center"/>
              <w:rPr>
                <w:rFonts w:ascii="Arial Narrow" w:hAnsi="Arial Narrow" w:cs="Arial"/>
                <w:b/>
                <w:sz w:val="20"/>
                <w:szCs w:val="20"/>
              </w:rPr>
            </w:pPr>
            <w:r w:rsidRPr="0076453C">
              <w:rPr>
                <w:rFonts w:ascii="Arial Narrow" w:hAnsi="Arial Narrow" w:cs="Arial"/>
                <w:b/>
                <w:sz w:val="20"/>
                <w:szCs w:val="20"/>
              </w:rPr>
              <w:t>Precio aplicando</w:t>
            </w:r>
            <w:r>
              <w:rPr>
                <w:rFonts w:ascii="Arial Narrow" w:hAnsi="Arial Narrow" w:cs="Arial"/>
                <w:b/>
                <w:sz w:val="20"/>
                <w:szCs w:val="20"/>
              </w:rPr>
              <w:t xml:space="preserve"> </w:t>
            </w:r>
            <w:r w:rsidR="0035451A">
              <w:rPr>
                <w:rFonts w:ascii="Arial Narrow" w:hAnsi="Arial Narrow" w:cs="Arial"/>
                <w:b/>
                <w:sz w:val="20"/>
                <w:szCs w:val="20"/>
              </w:rPr>
              <w:t>2</w:t>
            </w:r>
            <w:r w:rsidRPr="008C423E">
              <w:rPr>
                <w:rFonts w:ascii="Arial Narrow" w:hAnsi="Arial Narrow" w:cs="Arial"/>
                <w:b/>
                <w:sz w:val="20"/>
                <w:szCs w:val="20"/>
                <w:vertAlign w:val="superscript"/>
              </w:rPr>
              <w:t>a</w:t>
            </w:r>
            <w:r w:rsidRPr="0076453C">
              <w:rPr>
                <w:rFonts w:ascii="Arial Narrow" w:hAnsi="Arial Narrow" w:cs="Arial"/>
                <w:b/>
                <w:sz w:val="20"/>
                <w:szCs w:val="20"/>
              </w:rPr>
              <w:t xml:space="preserve"> rebaja del 25%</w:t>
            </w:r>
            <w:r>
              <w:rPr>
                <w:rFonts w:ascii="Arial Narrow" w:hAnsi="Arial Narrow" w:cs="Arial"/>
                <w:b/>
                <w:sz w:val="20"/>
                <w:szCs w:val="20"/>
              </w:rPr>
              <w:t xml:space="preserve"> (¢)</w:t>
            </w:r>
          </w:p>
        </w:tc>
      </w:tr>
      <w:tr w:rsidR="000A4FBF" w:rsidRPr="0076453C" w14:paraId="138B9B6F" w14:textId="77777777" w:rsidTr="00DA7767">
        <w:tc>
          <w:tcPr>
            <w:tcW w:w="426" w:type="dxa"/>
          </w:tcPr>
          <w:p w14:paraId="1ADD69D0" w14:textId="77777777" w:rsidR="000A4FBF" w:rsidRPr="0076453C" w:rsidRDefault="000A4FBF" w:rsidP="000A4FBF">
            <w:pPr>
              <w:jc w:val="both"/>
              <w:rPr>
                <w:rFonts w:ascii="Arial Narrow" w:hAnsi="Arial Narrow" w:cs="Arial"/>
                <w:sz w:val="20"/>
                <w:szCs w:val="20"/>
              </w:rPr>
            </w:pPr>
            <w:r w:rsidRPr="0076453C">
              <w:rPr>
                <w:rFonts w:ascii="Arial Narrow" w:hAnsi="Arial Narrow" w:cs="Arial"/>
                <w:sz w:val="20"/>
                <w:szCs w:val="20"/>
              </w:rPr>
              <w:t>1</w:t>
            </w:r>
          </w:p>
        </w:tc>
        <w:tc>
          <w:tcPr>
            <w:tcW w:w="1729" w:type="dxa"/>
            <w:vAlign w:val="center"/>
          </w:tcPr>
          <w:p w14:paraId="7F9891AE" w14:textId="1A55B77D" w:rsidR="00FD076D" w:rsidRDefault="00F1019A" w:rsidP="00DA7767">
            <w:pPr>
              <w:jc w:val="center"/>
              <w:rPr>
                <w:rFonts w:ascii="Arial Narrow" w:hAnsi="Arial Narrow" w:cs="Arial"/>
                <w:sz w:val="20"/>
                <w:szCs w:val="20"/>
              </w:rPr>
            </w:pPr>
            <w:r>
              <w:rPr>
                <w:rFonts w:ascii="Arial Narrow" w:hAnsi="Arial Narrow" w:cs="Arial"/>
                <w:sz w:val="20"/>
                <w:szCs w:val="20"/>
              </w:rPr>
              <w:t>5-100236-000</w:t>
            </w:r>
          </w:p>
          <w:p w14:paraId="637D3968" w14:textId="25A2C586" w:rsidR="00F1019A" w:rsidRPr="0076453C" w:rsidRDefault="00F1019A" w:rsidP="00DA7767">
            <w:pPr>
              <w:jc w:val="center"/>
              <w:rPr>
                <w:rFonts w:ascii="Arial Narrow" w:hAnsi="Arial Narrow" w:cs="Arial"/>
                <w:sz w:val="20"/>
                <w:szCs w:val="20"/>
              </w:rPr>
            </w:pPr>
            <w:r>
              <w:rPr>
                <w:rFonts w:ascii="Arial Narrow" w:hAnsi="Arial Narrow" w:cs="Arial"/>
                <w:sz w:val="20"/>
                <w:szCs w:val="20"/>
              </w:rPr>
              <w:t>G-0999711-1991</w:t>
            </w:r>
          </w:p>
        </w:tc>
        <w:tc>
          <w:tcPr>
            <w:tcW w:w="1276" w:type="dxa"/>
            <w:vAlign w:val="center"/>
          </w:tcPr>
          <w:p w14:paraId="561028AA" w14:textId="29EDE6A3" w:rsidR="000A4FBF" w:rsidRPr="0076453C" w:rsidRDefault="00DA7767" w:rsidP="00DA7767">
            <w:pPr>
              <w:jc w:val="center"/>
              <w:rPr>
                <w:rFonts w:ascii="Arial Narrow" w:hAnsi="Arial Narrow" w:cs="Arial"/>
                <w:sz w:val="20"/>
                <w:szCs w:val="20"/>
              </w:rPr>
            </w:pPr>
            <w:r>
              <w:rPr>
                <w:rFonts w:ascii="Arial Narrow" w:hAnsi="Arial Narrow" w:cs="Arial"/>
                <w:sz w:val="20"/>
                <w:szCs w:val="20"/>
              </w:rPr>
              <w:t>203,11</w:t>
            </w:r>
          </w:p>
        </w:tc>
        <w:tc>
          <w:tcPr>
            <w:tcW w:w="1956" w:type="dxa"/>
            <w:vAlign w:val="center"/>
          </w:tcPr>
          <w:p w14:paraId="44F4F273" w14:textId="66A1D124" w:rsidR="000A4FBF" w:rsidRPr="0076453C" w:rsidRDefault="00DA7767" w:rsidP="000A4FBF">
            <w:pPr>
              <w:rPr>
                <w:rFonts w:ascii="Arial Narrow" w:hAnsi="Arial Narrow" w:cs="Arial"/>
                <w:sz w:val="20"/>
                <w:szCs w:val="20"/>
              </w:rPr>
            </w:pPr>
            <w:r>
              <w:rPr>
                <w:rFonts w:ascii="Arial Narrow" w:hAnsi="Arial Narrow" w:cs="Arial"/>
                <w:sz w:val="20"/>
                <w:szCs w:val="20"/>
              </w:rPr>
              <w:t>Guanacaste, Abangares</w:t>
            </w:r>
          </w:p>
        </w:tc>
        <w:tc>
          <w:tcPr>
            <w:tcW w:w="1559" w:type="dxa"/>
            <w:vAlign w:val="center"/>
          </w:tcPr>
          <w:p w14:paraId="040606D0" w14:textId="76F0D589" w:rsidR="000A4FBF" w:rsidRPr="0076453C" w:rsidRDefault="00DA7767" w:rsidP="000A4FBF">
            <w:pPr>
              <w:ind w:left="-108"/>
              <w:jc w:val="right"/>
              <w:rPr>
                <w:rFonts w:ascii="Arial Narrow" w:hAnsi="Arial Narrow" w:cs="Arial"/>
                <w:sz w:val="20"/>
                <w:szCs w:val="20"/>
              </w:rPr>
            </w:pPr>
            <w:r>
              <w:rPr>
                <w:rFonts w:ascii="Arial Narrow" w:hAnsi="Arial Narrow" w:cs="Arial"/>
                <w:sz w:val="20"/>
                <w:szCs w:val="20"/>
              </w:rPr>
              <w:t>3.554.425,00</w:t>
            </w:r>
          </w:p>
        </w:tc>
        <w:tc>
          <w:tcPr>
            <w:tcW w:w="1843" w:type="dxa"/>
            <w:vAlign w:val="center"/>
          </w:tcPr>
          <w:p w14:paraId="764015A7" w14:textId="50F0B2C7" w:rsidR="000A4FBF" w:rsidRPr="0076453C" w:rsidRDefault="00DA7767" w:rsidP="000A4FBF">
            <w:pPr>
              <w:ind w:left="-108"/>
              <w:jc w:val="right"/>
              <w:rPr>
                <w:rFonts w:ascii="Arial Narrow" w:hAnsi="Arial Narrow" w:cs="Arial"/>
                <w:sz w:val="20"/>
                <w:szCs w:val="20"/>
              </w:rPr>
            </w:pPr>
            <w:r>
              <w:rPr>
                <w:rFonts w:ascii="Arial Narrow" w:hAnsi="Arial Narrow" w:cs="Arial"/>
                <w:sz w:val="20"/>
                <w:szCs w:val="20"/>
              </w:rPr>
              <w:t>1.777.212,50</w:t>
            </w:r>
          </w:p>
        </w:tc>
      </w:tr>
      <w:tr w:rsidR="00FD076D" w:rsidRPr="0076453C" w14:paraId="3A527152" w14:textId="77777777" w:rsidTr="00DA7767">
        <w:tc>
          <w:tcPr>
            <w:tcW w:w="426" w:type="dxa"/>
          </w:tcPr>
          <w:p w14:paraId="28F7AA50" w14:textId="3164EAA5" w:rsidR="00FD076D" w:rsidRPr="0076453C" w:rsidRDefault="00F1019A" w:rsidP="000A4FBF">
            <w:pPr>
              <w:jc w:val="both"/>
              <w:rPr>
                <w:rFonts w:ascii="Arial Narrow" w:hAnsi="Arial Narrow" w:cs="Arial"/>
                <w:sz w:val="20"/>
                <w:szCs w:val="20"/>
              </w:rPr>
            </w:pPr>
            <w:r>
              <w:rPr>
                <w:rFonts w:ascii="Arial Narrow" w:hAnsi="Arial Narrow" w:cs="Arial"/>
                <w:sz w:val="20"/>
                <w:szCs w:val="20"/>
              </w:rPr>
              <w:t>2</w:t>
            </w:r>
          </w:p>
        </w:tc>
        <w:tc>
          <w:tcPr>
            <w:tcW w:w="1729" w:type="dxa"/>
            <w:vAlign w:val="center"/>
          </w:tcPr>
          <w:p w14:paraId="1E249D56" w14:textId="77777777" w:rsidR="00FD076D" w:rsidRDefault="00F1019A" w:rsidP="00DA7767">
            <w:pPr>
              <w:jc w:val="center"/>
              <w:rPr>
                <w:rFonts w:ascii="Arial Narrow" w:hAnsi="Arial Narrow" w:cs="Arial"/>
                <w:sz w:val="20"/>
                <w:szCs w:val="20"/>
              </w:rPr>
            </w:pPr>
            <w:r>
              <w:rPr>
                <w:rFonts w:ascii="Arial Narrow" w:hAnsi="Arial Narrow" w:cs="Arial"/>
                <w:sz w:val="20"/>
                <w:szCs w:val="20"/>
              </w:rPr>
              <w:t>7-066703-000</w:t>
            </w:r>
          </w:p>
          <w:p w14:paraId="404D851F" w14:textId="4006075D" w:rsidR="00F1019A" w:rsidRDefault="00F1019A" w:rsidP="00DA7767">
            <w:pPr>
              <w:jc w:val="center"/>
              <w:rPr>
                <w:rFonts w:ascii="Arial Narrow" w:hAnsi="Arial Narrow" w:cs="Arial"/>
                <w:sz w:val="20"/>
                <w:szCs w:val="20"/>
              </w:rPr>
            </w:pPr>
            <w:r>
              <w:rPr>
                <w:rFonts w:ascii="Arial Narrow" w:hAnsi="Arial Narrow" w:cs="Arial"/>
                <w:sz w:val="20"/>
                <w:szCs w:val="20"/>
              </w:rPr>
              <w:t>L-0241641-1995</w:t>
            </w:r>
          </w:p>
        </w:tc>
        <w:tc>
          <w:tcPr>
            <w:tcW w:w="1276" w:type="dxa"/>
            <w:vAlign w:val="center"/>
          </w:tcPr>
          <w:p w14:paraId="78F8C9BB" w14:textId="40EDD282" w:rsidR="00FD076D" w:rsidRDefault="00DA7767" w:rsidP="00DA7767">
            <w:pPr>
              <w:jc w:val="center"/>
              <w:rPr>
                <w:rFonts w:ascii="Arial Narrow" w:hAnsi="Arial Narrow" w:cs="Arial"/>
                <w:sz w:val="20"/>
                <w:szCs w:val="20"/>
              </w:rPr>
            </w:pPr>
            <w:r>
              <w:rPr>
                <w:rFonts w:ascii="Arial Narrow" w:hAnsi="Arial Narrow" w:cs="Arial"/>
                <w:sz w:val="20"/>
                <w:szCs w:val="20"/>
              </w:rPr>
              <w:t>450,00</w:t>
            </w:r>
          </w:p>
        </w:tc>
        <w:tc>
          <w:tcPr>
            <w:tcW w:w="1956" w:type="dxa"/>
            <w:vAlign w:val="center"/>
          </w:tcPr>
          <w:p w14:paraId="7B5FF21B" w14:textId="6514A095" w:rsidR="00FD076D" w:rsidRDefault="00DA7767" w:rsidP="000A4FBF">
            <w:pPr>
              <w:rPr>
                <w:rFonts w:ascii="Arial Narrow" w:hAnsi="Arial Narrow" w:cs="Arial"/>
                <w:sz w:val="20"/>
                <w:szCs w:val="20"/>
              </w:rPr>
            </w:pPr>
            <w:r>
              <w:rPr>
                <w:rFonts w:ascii="Arial Narrow" w:hAnsi="Arial Narrow" w:cs="Arial"/>
                <w:sz w:val="20"/>
                <w:szCs w:val="20"/>
              </w:rPr>
              <w:t>Limón, Guácimo</w:t>
            </w:r>
          </w:p>
        </w:tc>
        <w:tc>
          <w:tcPr>
            <w:tcW w:w="1559" w:type="dxa"/>
            <w:vAlign w:val="center"/>
          </w:tcPr>
          <w:p w14:paraId="2AD7FAA8" w14:textId="715EF9ED" w:rsidR="00FD076D" w:rsidRDefault="00DA7767" w:rsidP="000A4FBF">
            <w:pPr>
              <w:ind w:left="-108"/>
              <w:jc w:val="right"/>
              <w:rPr>
                <w:rFonts w:ascii="Arial Narrow" w:hAnsi="Arial Narrow" w:cs="Arial"/>
                <w:sz w:val="20"/>
                <w:szCs w:val="20"/>
              </w:rPr>
            </w:pPr>
            <w:r>
              <w:rPr>
                <w:rFonts w:ascii="Arial Narrow" w:hAnsi="Arial Narrow" w:cs="Arial"/>
                <w:sz w:val="20"/>
                <w:szCs w:val="20"/>
              </w:rPr>
              <w:t>1.125.000,00</w:t>
            </w:r>
          </w:p>
        </w:tc>
        <w:tc>
          <w:tcPr>
            <w:tcW w:w="1843" w:type="dxa"/>
            <w:vAlign w:val="center"/>
          </w:tcPr>
          <w:p w14:paraId="3AB7DAD2" w14:textId="17D12537" w:rsidR="00FD076D" w:rsidRDefault="00DA7767" w:rsidP="000A4FBF">
            <w:pPr>
              <w:ind w:left="-108"/>
              <w:jc w:val="right"/>
              <w:rPr>
                <w:rFonts w:ascii="Arial Narrow" w:hAnsi="Arial Narrow" w:cs="Arial"/>
                <w:sz w:val="20"/>
                <w:szCs w:val="20"/>
              </w:rPr>
            </w:pPr>
            <w:r>
              <w:rPr>
                <w:rFonts w:ascii="Arial Narrow" w:hAnsi="Arial Narrow" w:cs="Arial"/>
                <w:sz w:val="20"/>
                <w:szCs w:val="20"/>
              </w:rPr>
              <w:t>562.500,00</w:t>
            </w:r>
          </w:p>
        </w:tc>
      </w:tr>
      <w:tr w:rsidR="00FD076D" w:rsidRPr="0076453C" w14:paraId="2B20FBEF" w14:textId="77777777" w:rsidTr="00DA7767">
        <w:tc>
          <w:tcPr>
            <w:tcW w:w="426" w:type="dxa"/>
          </w:tcPr>
          <w:p w14:paraId="03B57A72" w14:textId="078A93EA" w:rsidR="00FD076D" w:rsidRPr="0076453C" w:rsidRDefault="00F1019A" w:rsidP="000A4FBF">
            <w:pPr>
              <w:jc w:val="both"/>
              <w:rPr>
                <w:rFonts w:ascii="Arial Narrow" w:hAnsi="Arial Narrow" w:cs="Arial"/>
                <w:sz w:val="20"/>
                <w:szCs w:val="20"/>
              </w:rPr>
            </w:pPr>
            <w:r>
              <w:rPr>
                <w:rFonts w:ascii="Arial Narrow" w:hAnsi="Arial Narrow" w:cs="Arial"/>
                <w:sz w:val="20"/>
                <w:szCs w:val="20"/>
              </w:rPr>
              <w:t>3</w:t>
            </w:r>
          </w:p>
        </w:tc>
        <w:tc>
          <w:tcPr>
            <w:tcW w:w="1729" w:type="dxa"/>
            <w:vAlign w:val="center"/>
          </w:tcPr>
          <w:p w14:paraId="2B37EBC5" w14:textId="77777777" w:rsidR="00FD076D" w:rsidRDefault="00F1019A" w:rsidP="00DA7767">
            <w:pPr>
              <w:jc w:val="center"/>
              <w:rPr>
                <w:rFonts w:ascii="Arial Narrow" w:hAnsi="Arial Narrow" w:cs="Arial"/>
                <w:sz w:val="20"/>
                <w:szCs w:val="20"/>
              </w:rPr>
            </w:pPr>
            <w:r>
              <w:rPr>
                <w:rFonts w:ascii="Arial Narrow" w:hAnsi="Arial Narrow" w:cs="Arial"/>
                <w:sz w:val="20"/>
                <w:szCs w:val="20"/>
              </w:rPr>
              <w:t>7-078480-000</w:t>
            </w:r>
          </w:p>
          <w:p w14:paraId="642713EB" w14:textId="0657F0B3" w:rsidR="00F1019A" w:rsidRDefault="00F1019A" w:rsidP="00DA7767">
            <w:pPr>
              <w:jc w:val="center"/>
              <w:rPr>
                <w:rFonts w:ascii="Arial Narrow" w:hAnsi="Arial Narrow" w:cs="Arial"/>
                <w:sz w:val="20"/>
                <w:szCs w:val="20"/>
              </w:rPr>
            </w:pPr>
            <w:r>
              <w:rPr>
                <w:rFonts w:ascii="Arial Narrow" w:hAnsi="Arial Narrow" w:cs="Arial"/>
                <w:sz w:val="20"/>
                <w:szCs w:val="20"/>
              </w:rPr>
              <w:t>L-0042408-1998</w:t>
            </w:r>
          </w:p>
        </w:tc>
        <w:tc>
          <w:tcPr>
            <w:tcW w:w="1276" w:type="dxa"/>
            <w:vAlign w:val="center"/>
          </w:tcPr>
          <w:p w14:paraId="4A341A87" w14:textId="10B8B291" w:rsidR="00FD076D" w:rsidRDefault="00DA7767" w:rsidP="00DA7767">
            <w:pPr>
              <w:jc w:val="center"/>
              <w:rPr>
                <w:rFonts w:ascii="Arial Narrow" w:hAnsi="Arial Narrow" w:cs="Arial"/>
                <w:sz w:val="20"/>
                <w:szCs w:val="20"/>
              </w:rPr>
            </w:pPr>
            <w:r>
              <w:rPr>
                <w:rFonts w:ascii="Arial Narrow" w:hAnsi="Arial Narrow" w:cs="Arial"/>
                <w:sz w:val="20"/>
                <w:szCs w:val="20"/>
              </w:rPr>
              <w:t>1.573,00</w:t>
            </w:r>
          </w:p>
        </w:tc>
        <w:tc>
          <w:tcPr>
            <w:tcW w:w="1956" w:type="dxa"/>
            <w:vAlign w:val="center"/>
          </w:tcPr>
          <w:p w14:paraId="4BEA860F" w14:textId="0A888859" w:rsidR="00FD076D" w:rsidRDefault="00DA7767" w:rsidP="000A4FBF">
            <w:pPr>
              <w:rPr>
                <w:rFonts w:ascii="Arial Narrow" w:hAnsi="Arial Narrow" w:cs="Arial"/>
                <w:sz w:val="20"/>
                <w:szCs w:val="20"/>
              </w:rPr>
            </w:pPr>
            <w:r>
              <w:rPr>
                <w:rFonts w:ascii="Arial Narrow" w:hAnsi="Arial Narrow" w:cs="Arial"/>
                <w:sz w:val="20"/>
                <w:szCs w:val="20"/>
              </w:rPr>
              <w:t>Limón, Guácimo</w:t>
            </w:r>
          </w:p>
        </w:tc>
        <w:tc>
          <w:tcPr>
            <w:tcW w:w="1559" w:type="dxa"/>
            <w:vAlign w:val="center"/>
          </w:tcPr>
          <w:p w14:paraId="7F25BF31" w14:textId="06260DD7" w:rsidR="00FD076D" w:rsidRDefault="00DA7767" w:rsidP="000A4FBF">
            <w:pPr>
              <w:ind w:left="-108"/>
              <w:jc w:val="right"/>
              <w:rPr>
                <w:rFonts w:ascii="Arial Narrow" w:hAnsi="Arial Narrow" w:cs="Arial"/>
                <w:sz w:val="20"/>
                <w:szCs w:val="20"/>
              </w:rPr>
            </w:pPr>
            <w:r>
              <w:rPr>
                <w:rFonts w:ascii="Arial Narrow" w:hAnsi="Arial Narrow" w:cs="Arial"/>
                <w:sz w:val="20"/>
                <w:szCs w:val="20"/>
              </w:rPr>
              <w:t>4.719.000,00</w:t>
            </w:r>
          </w:p>
        </w:tc>
        <w:tc>
          <w:tcPr>
            <w:tcW w:w="1843" w:type="dxa"/>
            <w:vAlign w:val="center"/>
          </w:tcPr>
          <w:p w14:paraId="6624C185" w14:textId="1B3F46A1" w:rsidR="00FD076D" w:rsidRDefault="00DA7767" w:rsidP="000A4FBF">
            <w:pPr>
              <w:ind w:left="-108"/>
              <w:jc w:val="right"/>
              <w:rPr>
                <w:rFonts w:ascii="Arial Narrow" w:hAnsi="Arial Narrow" w:cs="Arial"/>
                <w:sz w:val="20"/>
                <w:szCs w:val="20"/>
              </w:rPr>
            </w:pPr>
            <w:r>
              <w:rPr>
                <w:rFonts w:ascii="Arial Narrow" w:hAnsi="Arial Narrow" w:cs="Arial"/>
                <w:sz w:val="20"/>
                <w:szCs w:val="20"/>
              </w:rPr>
              <w:t>2.359.500,00</w:t>
            </w:r>
          </w:p>
        </w:tc>
      </w:tr>
      <w:tr w:rsidR="00FD076D" w:rsidRPr="0076453C" w14:paraId="062A7152" w14:textId="77777777" w:rsidTr="00DA7767">
        <w:tc>
          <w:tcPr>
            <w:tcW w:w="426" w:type="dxa"/>
          </w:tcPr>
          <w:p w14:paraId="30A9C103" w14:textId="6A591A0F" w:rsidR="00FD076D" w:rsidRPr="0076453C" w:rsidRDefault="00F1019A" w:rsidP="000A4FBF">
            <w:pPr>
              <w:jc w:val="both"/>
              <w:rPr>
                <w:rFonts w:ascii="Arial Narrow" w:hAnsi="Arial Narrow" w:cs="Arial"/>
                <w:sz w:val="20"/>
                <w:szCs w:val="20"/>
              </w:rPr>
            </w:pPr>
            <w:r>
              <w:rPr>
                <w:rFonts w:ascii="Arial Narrow" w:hAnsi="Arial Narrow" w:cs="Arial"/>
                <w:sz w:val="20"/>
                <w:szCs w:val="20"/>
              </w:rPr>
              <w:t>4</w:t>
            </w:r>
          </w:p>
        </w:tc>
        <w:tc>
          <w:tcPr>
            <w:tcW w:w="1729" w:type="dxa"/>
            <w:vAlign w:val="center"/>
          </w:tcPr>
          <w:p w14:paraId="5D3C0985" w14:textId="77777777" w:rsidR="00FD076D" w:rsidRDefault="00F1019A" w:rsidP="00DA7767">
            <w:pPr>
              <w:jc w:val="center"/>
              <w:rPr>
                <w:rFonts w:ascii="Arial Narrow" w:hAnsi="Arial Narrow" w:cs="Arial"/>
                <w:sz w:val="20"/>
                <w:szCs w:val="20"/>
              </w:rPr>
            </w:pPr>
            <w:r>
              <w:rPr>
                <w:rFonts w:ascii="Arial Narrow" w:hAnsi="Arial Narrow" w:cs="Arial"/>
                <w:sz w:val="20"/>
                <w:szCs w:val="20"/>
              </w:rPr>
              <w:t>7-068928-000</w:t>
            </w:r>
          </w:p>
          <w:p w14:paraId="7B5E61E9" w14:textId="599B428B" w:rsidR="00F1019A" w:rsidRDefault="00F1019A" w:rsidP="00DA7767">
            <w:pPr>
              <w:jc w:val="center"/>
              <w:rPr>
                <w:rFonts w:ascii="Arial Narrow" w:hAnsi="Arial Narrow" w:cs="Arial"/>
                <w:sz w:val="20"/>
                <w:szCs w:val="20"/>
              </w:rPr>
            </w:pPr>
            <w:r>
              <w:rPr>
                <w:rFonts w:ascii="Arial Narrow" w:hAnsi="Arial Narrow" w:cs="Arial"/>
                <w:sz w:val="20"/>
                <w:szCs w:val="20"/>
              </w:rPr>
              <w:t>L-0296543-1995</w:t>
            </w:r>
          </w:p>
        </w:tc>
        <w:tc>
          <w:tcPr>
            <w:tcW w:w="1276" w:type="dxa"/>
            <w:vAlign w:val="center"/>
          </w:tcPr>
          <w:p w14:paraId="6EDF0EF8" w14:textId="60051D70" w:rsidR="00FD076D" w:rsidRDefault="00DA7767" w:rsidP="00DA7767">
            <w:pPr>
              <w:jc w:val="center"/>
              <w:rPr>
                <w:rFonts w:ascii="Arial Narrow" w:hAnsi="Arial Narrow" w:cs="Arial"/>
                <w:sz w:val="20"/>
                <w:szCs w:val="20"/>
              </w:rPr>
            </w:pPr>
            <w:r>
              <w:rPr>
                <w:rFonts w:ascii="Arial Narrow" w:hAnsi="Arial Narrow" w:cs="Arial"/>
                <w:sz w:val="20"/>
                <w:szCs w:val="20"/>
              </w:rPr>
              <w:t>160,00</w:t>
            </w:r>
          </w:p>
        </w:tc>
        <w:tc>
          <w:tcPr>
            <w:tcW w:w="1956" w:type="dxa"/>
            <w:vAlign w:val="center"/>
          </w:tcPr>
          <w:p w14:paraId="7E4E2C83" w14:textId="3CC7C8E1" w:rsidR="00FD076D" w:rsidRDefault="00DA7767" w:rsidP="000A4FBF">
            <w:pPr>
              <w:rPr>
                <w:rFonts w:ascii="Arial Narrow" w:hAnsi="Arial Narrow" w:cs="Arial"/>
                <w:sz w:val="20"/>
                <w:szCs w:val="20"/>
              </w:rPr>
            </w:pPr>
            <w:r>
              <w:rPr>
                <w:rFonts w:ascii="Arial Narrow" w:hAnsi="Arial Narrow" w:cs="Arial"/>
                <w:sz w:val="20"/>
                <w:szCs w:val="20"/>
              </w:rPr>
              <w:t>Limón, Guácimo</w:t>
            </w:r>
          </w:p>
        </w:tc>
        <w:tc>
          <w:tcPr>
            <w:tcW w:w="1559" w:type="dxa"/>
            <w:vAlign w:val="center"/>
          </w:tcPr>
          <w:p w14:paraId="180E9780" w14:textId="160AB4BF" w:rsidR="00FD076D" w:rsidRDefault="00DA7767" w:rsidP="000A4FBF">
            <w:pPr>
              <w:ind w:left="-108"/>
              <w:jc w:val="right"/>
              <w:rPr>
                <w:rFonts w:ascii="Arial Narrow" w:hAnsi="Arial Narrow" w:cs="Arial"/>
                <w:sz w:val="20"/>
                <w:szCs w:val="20"/>
              </w:rPr>
            </w:pPr>
            <w:r>
              <w:rPr>
                <w:rFonts w:ascii="Arial Narrow" w:hAnsi="Arial Narrow" w:cs="Arial"/>
                <w:sz w:val="20"/>
                <w:szCs w:val="20"/>
              </w:rPr>
              <w:t>5.671.765,00</w:t>
            </w:r>
          </w:p>
        </w:tc>
        <w:tc>
          <w:tcPr>
            <w:tcW w:w="1843" w:type="dxa"/>
            <w:vAlign w:val="center"/>
          </w:tcPr>
          <w:p w14:paraId="02D6D15C" w14:textId="289A9E8B" w:rsidR="00FD076D" w:rsidRDefault="00DA7767" w:rsidP="000A4FBF">
            <w:pPr>
              <w:ind w:left="-108"/>
              <w:jc w:val="right"/>
              <w:rPr>
                <w:rFonts w:ascii="Arial Narrow" w:hAnsi="Arial Narrow" w:cs="Arial"/>
                <w:sz w:val="20"/>
                <w:szCs w:val="20"/>
              </w:rPr>
            </w:pPr>
            <w:r>
              <w:rPr>
                <w:rFonts w:ascii="Arial Narrow" w:hAnsi="Arial Narrow" w:cs="Arial"/>
                <w:sz w:val="20"/>
                <w:szCs w:val="20"/>
              </w:rPr>
              <w:t>2.835.882,50</w:t>
            </w:r>
          </w:p>
        </w:tc>
      </w:tr>
    </w:tbl>
    <w:p w14:paraId="6DD6BD39" w14:textId="77777777" w:rsidR="000A4FBF" w:rsidRDefault="000A4FBF" w:rsidP="000A4FBF">
      <w:pPr>
        <w:spacing w:line="360" w:lineRule="auto"/>
        <w:jc w:val="both"/>
        <w:rPr>
          <w:rFonts w:cs="Arial"/>
          <w:sz w:val="22"/>
          <w:szCs w:val="22"/>
        </w:rPr>
      </w:pPr>
    </w:p>
    <w:p w14:paraId="622633FC" w14:textId="76DB6C65" w:rsidR="000A4FBF" w:rsidRDefault="000A4FBF" w:rsidP="000A4FBF">
      <w:pPr>
        <w:spacing w:line="360" w:lineRule="auto"/>
        <w:jc w:val="both"/>
        <w:rPr>
          <w:rFonts w:cs="Arial"/>
          <w:sz w:val="22"/>
          <w:szCs w:val="22"/>
        </w:rPr>
      </w:pPr>
      <w:r>
        <w:rPr>
          <w:rFonts w:cs="Arial"/>
          <w:b/>
          <w:sz w:val="22"/>
          <w:szCs w:val="22"/>
        </w:rPr>
        <w:t>3</w:t>
      </w:r>
      <w:r w:rsidRPr="00F37D80">
        <w:rPr>
          <w:rFonts w:cs="Arial"/>
          <w:b/>
          <w:sz w:val="22"/>
          <w:szCs w:val="22"/>
        </w:rPr>
        <w:t>)</w:t>
      </w:r>
      <w:r>
        <w:rPr>
          <w:rFonts w:cs="Arial"/>
          <w:sz w:val="22"/>
          <w:szCs w:val="22"/>
        </w:rPr>
        <w:t xml:space="preserve"> </w:t>
      </w:r>
      <w:r w:rsidR="00DA7767">
        <w:rPr>
          <w:rFonts w:cs="Arial"/>
          <w:sz w:val="22"/>
          <w:szCs w:val="22"/>
        </w:rPr>
        <w:t>L</w:t>
      </w:r>
      <w:r>
        <w:rPr>
          <w:rFonts w:cs="Arial"/>
          <w:sz w:val="22"/>
          <w:szCs w:val="22"/>
        </w:rPr>
        <w:t xml:space="preserve">a </w:t>
      </w:r>
      <w:r w:rsidRPr="009E6936">
        <w:rPr>
          <w:rFonts w:cs="Arial"/>
          <w:sz w:val="22"/>
          <w:szCs w:val="22"/>
        </w:rPr>
        <w:t>Administración</w:t>
      </w:r>
      <w:r>
        <w:rPr>
          <w:rFonts w:cs="Arial"/>
          <w:sz w:val="22"/>
          <w:szCs w:val="22"/>
        </w:rPr>
        <w:t xml:space="preserve"> deberá girar instrucciones al fiduciario, para que de inmediato proceda a gestionar nuevamente el procedimiento de venta pública de los inmuebles, mediante la recepción de ofertas.</w:t>
      </w:r>
    </w:p>
    <w:p w14:paraId="52807EF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269313A2" w14:textId="77777777" w:rsidR="00C27EF8" w:rsidRPr="00D14EAF" w:rsidRDefault="00C27EF8" w:rsidP="00C27EF8">
      <w:pPr>
        <w:spacing w:line="360" w:lineRule="auto"/>
        <w:jc w:val="both"/>
        <w:rPr>
          <w:rFonts w:cs="Arial"/>
          <w:b/>
          <w:sz w:val="22"/>
        </w:rPr>
      </w:pPr>
      <w:r w:rsidRPr="00D14EAF">
        <w:rPr>
          <w:rFonts w:cs="Arial"/>
          <w:b/>
          <w:sz w:val="22"/>
        </w:rPr>
        <w:t>************</w:t>
      </w:r>
    </w:p>
    <w:p w14:paraId="73650225" w14:textId="77777777" w:rsidR="00C27EF8" w:rsidRDefault="00C27EF8" w:rsidP="00C27EF8">
      <w:pPr>
        <w:spacing w:line="360" w:lineRule="auto"/>
        <w:jc w:val="both"/>
        <w:rPr>
          <w:rFonts w:cs="Arial"/>
          <w:sz w:val="22"/>
          <w:lang w:val="es-ES_tradnl"/>
        </w:rPr>
      </w:pPr>
    </w:p>
    <w:p w14:paraId="05102C8C"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N°17</w:t>
      </w:r>
      <w:r w:rsidRPr="00AB2826">
        <w:rPr>
          <w:rFonts w:cs="Arial"/>
          <w:szCs w:val="22"/>
        </w:rPr>
        <w:t>:</w:t>
      </w:r>
    </w:p>
    <w:p w14:paraId="5889A7F0" w14:textId="72D88F00" w:rsidR="00C27EF8" w:rsidRPr="00540F49" w:rsidRDefault="00FE23FB" w:rsidP="00C27EF8">
      <w:pPr>
        <w:spacing w:line="360" w:lineRule="auto"/>
        <w:jc w:val="both"/>
        <w:rPr>
          <w:rFonts w:cs="Arial"/>
          <w:b/>
          <w:bCs/>
          <w:sz w:val="22"/>
          <w:szCs w:val="22"/>
        </w:rPr>
      </w:pPr>
      <w:r w:rsidRPr="00540F49">
        <w:rPr>
          <w:rFonts w:cs="Arial"/>
          <w:b/>
          <w:bCs/>
          <w:sz w:val="22"/>
          <w:szCs w:val="22"/>
        </w:rPr>
        <w:t>Considerando:</w:t>
      </w:r>
    </w:p>
    <w:p w14:paraId="78F2F094" w14:textId="2AE75B15" w:rsidR="00FE23FB" w:rsidRDefault="00FE23FB" w:rsidP="00C27EF8">
      <w:pPr>
        <w:spacing w:line="360" w:lineRule="auto"/>
        <w:jc w:val="both"/>
        <w:rPr>
          <w:rFonts w:cs="Arial"/>
          <w:sz w:val="22"/>
          <w:szCs w:val="22"/>
          <w:lang w:val="es-CR"/>
        </w:rPr>
      </w:pPr>
      <w:r w:rsidRPr="00540F49">
        <w:rPr>
          <w:rFonts w:cs="Arial"/>
          <w:b/>
          <w:bCs/>
          <w:sz w:val="22"/>
          <w:szCs w:val="22"/>
        </w:rPr>
        <w:t>Primero:</w:t>
      </w:r>
      <w:r>
        <w:rPr>
          <w:rFonts w:cs="Arial"/>
          <w:sz w:val="22"/>
          <w:szCs w:val="22"/>
        </w:rPr>
        <w:t xml:space="preserve"> Que </w:t>
      </w:r>
      <w:r w:rsidR="00DB349A">
        <w:rPr>
          <w:rFonts w:cs="Arial"/>
          <w:sz w:val="22"/>
          <w:szCs w:val="22"/>
        </w:rPr>
        <w:t xml:space="preserve">mediante el acuerdo N° 2 de la sesión 54-2019, del 15 de julio de 2019, esta </w:t>
      </w:r>
      <w:r w:rsidR="00DB349A" w:rsidRPr="00DB349A">
        <w:rPr>
          <w:rFonts w:cs="Arial"/>
          <w:sz w:val="22"/>
          <w:szCs w:val="22"/>
          <w:lang w:val="es-CR"/>
        </w:rPr>
        <w:t>Junta Directiva</w:t>
      </w:r>
      <w:r w:rsidR="00DB349A">
        <w:rPr>
          <w:rFonts w:cs="Arial"/>
          <w:sz w:val="22"/>
          <w:szCs w:val="22"/>
          <w:lang w:val="es-CR"/>
        </w:rPr>
        <w:t xml:space="preserve"> aprobó el “Programa Integral de Financiamiento para Familias de Ingresos Medios 2019 y 2020”, estableciendo que las </w:t>
      </w:r>
      <w:r w:rsidR="002A76EE">
        <w:rPr>
          <w:rFonts w:cs="Arial"/>
          <w:sz w:val="22"/>
          <w:szCs w:val="22"/>
          <w:lang w:val="es-CR"/>
        </w:rPr>
        <w:t>e</w:t>
      </w:r>
      <w:r w:rsidR="00DB349A" w:rsidRPr="00DB349A">
        <w:rPr>
          <w:rFonts w:cs="Arial"/>
          <w:sz w:val="22"/>
          <w:szCs w:val="22"/>
          <w:lang w:val="es-CR"/>
        </w:rPr>
        <w:t xml:space="preserve">ntidades </w:t>
      </w:r>
      <w:r w:rsidR="002A76EE">
        <w:rPr>
          <w:rFonts w:cs="Arial"/>
          <w:sz w:val="22"/>
          <w:szCs w:val="22"/>
          <w:lang w:val="es-CR"/>
        </w:rPr>
        <w:t>a</w:t>
      </w:r>
      <w:r w:rsidR="00DB349A" w:rsidRPr="00DB349A">
        <w:rPr>
          <w:rFonts w:cs="Arial"/>
          <w:sz w:val="22"/>
          <w:szCs w:val="22"/>
          <w:lang w:val="es-CR"/>
        </w:rPr>
        <w:t>utorizadas que deseen participar de</w:t>
      </w:r>
      <w:r w:rsidR="00DB349A">
        <w:rPr>
          <w:rFonts w:cs="Arial"/>
          <w:sz w:val="22"/>
          <w:szCs w:val="22"/>
          <w:lang w:val="es-CR"/>
        </w:rPr>
        <w:t xml:space="preserve"> dicho </w:t>
      </w:r>
      <w:r w:rsidR="00DB349A" w:rsidRPr="00DB349A">
        <w:rPr>
          <w:rFonts w:cs="Arial"/>
          <w:sz w:val="22"/>
          <w:szCs w:val="22"/>
          <w:lang w:val="es-CR"/>
        </w:rPr>
        <w:t xml:space="preserve">Programa, </w:t>
      </w:r>
      <w:r w:rsidR="00DB349A">
        <w:rPr>
          <w:rFonts w:cs="Arial"/>
          <w:sz w:val="22"/>
          <w:szCs w:val="22"/>
          <w:lang w:val="es-CR"/>
        </w:rPr>
        <w:t>“</w:t>
      </w:r>
      <w:r w:rsidR="00DB349A" w:rsidRPr="00DB349A">
        <w:rPr>
          <w:rFonts w:cs="Arial"/>
          <w:sz w:val="22"/>
          <w:szCs w:val="22"/>
          <w:lang w:val="es-CR"/>
        </w:rPr>
        <w:t>deberán informar al BANHVI sobre su interés de participación antes de iniciar con la formalización de operaciones; lo anterior con el fin de que el BANHVI determine la factibilidad de su participación en función de los requisitos que han sido establecidos al efecto</w:t>
      </w:r>
      <w:r w:rsidR="00DB349A">
        <w:rPr>
          <w:rFonts w:cs="Arial"/>
          <w:sz w:val="22"/>
          <w:szCs w:val="22"/>
          <w:lang w:val="es-CR"/>
        </w:rPr>
        <w:t>”</w:t>
      </w:r>
      <w:r w:rsidR="00DB349A" w:rsidRPr="00DB349A">
        <w:rPr>
          <w:rFonts w:cs="Arial"/>
          <w:sz w:val="22"/>
          <w:szCs w:val="22"/>
          <w:lang w:val="es-CR"/>
        </w:rPr>
        <w:t>.</w:t>
      </w:r>
    </w:p>
    <w:p w14:paraId="5B3CEFBE" w14:textId="4BC634D9" w:rsidR="00DB349A" w:rsidRDefault="00DB349A" w:rsidP="00C27EF8">
      <w:pPr>
        <w:spacing w:line="360" w:lineRule="auto"/>
        <w:jc w:val="both"/>
        <w:rPr>
          <w:rFonts w:cs="Arial"/>
          <w:sz w:val="22"/>
          <w:szCs w:val="22"/>
          <w:lang w:val="es-CR"/>
        </w:rPr>
      </w:pPr>
    </w:p>
    <w:p w14:paraId="0DE64718" w14:textId="6339354A" w:rsidR="00DB349A" w:rsidRDefault="00DB349A" w:rsidP="00C27EF8">
      <w:pPr>
        <w:spacing w:line="360" w:lineRule="auto"/>
        <w:jc w:val="both"/>
        <w:rPr>
          <w:rFonts w:cs="Arial"/>
          <w:color w:val="000000"/>
          <w:sz w:val="22"/>
          <w:szCs w:val="22"/>
          <w:lang w:val="es-CR"/>
        </w:rPr>
      </w:pPr>
      <w:r w:rsidRPr="00540F49">
        <w:rPr>
          <w:rFonts w:cs="Arial"/>
          <w:b/>
          <w:bCs/>
          <w:sz w:val="22"/>
          <w:szCs w:val="22"/>
          <w:lang w:val="es-CR"/>
        </w:rPr>
        <w:t>Segundo:</w:t>
      </w:r>
      <w:r>
        <w:rPr>
          <w:rFonts w:cs="Arial"/>
          <w:sz w:val="22"/>
          <w:szCs w:val="22"/>
          <w:lang w:val="es-CR"/>
        </w:rPr>
        <w:t xml:space="preserve"> Que por medio del oficio C-664-DC-19 del 29 de julio de 2019, </w:t>
      </w:r>
      <w:r w:rsidR="00540F49">
        <w:rPr>
          <w:rFonts w:cs="Arial"/>
          <w:sz w:val="22"/>
          <w:szCs w:val="22"/>
          <w:lang w:val="es-CR"/>
        </w:rPr>
        <w:t xml:space="preserve">conocido por esta </w:t>
      </w:r>
      <w:r w:rsidR="00540F49" w:rsidRPr="00540F49">
        <w:rPr>
          <w:rFonts w:cs="Arial"/>
          <w:sz w:val="22"/>
          <w:szCs w:val="22"/>
          <w:lang w:val="es-CR"/>
        </w:rPr>
        <w:t>Junta Directiva</w:t>
      </w:r>
      <w:r w:rsidR="00540F49">
        <w:rPr>
          <w:rFonts w:cs="Arial"/>
          <w:sz w:val="22"/>
          <w:szCs w:val="22"/>
          <w:lang w:val="es-CR"/>
        </w:rPr>
        <w:t xml:space="preserve"> en la sesión 60-2019, del 05 de agosto de 2019, </w:t>
      </w:r>
      <w:r>
        <w:rPr>
          <w:rFonts w:cs="Arial"/>
          <w:sz w:val="22"/>
          <w:szCs w:val="22"/>
          <w:lang w:val="es-CR"/>
        </w:rPr>
        <w:t xml:space="preserve">Grupo Mutual Alajuela – La Vivienda </w:t>
      </w:r>
      <w:r w:rsidR="00540F49" w:rsidRPr="00540F49">
        <w:rPr>
          <w:rFonts w:cs="Arial"/>
          <w:color w:val="000000"/>
          <w:sz w:val="22"/>
          <w:szCs w:val="22"/>
          <w:lang w:val="es-CR"/>
        </w:rPr>
        <w:t>de Ahorro y Préstamo</w:t>
      </w:r>
      <w:r w:rsidR="00540F49">
        <w:rPr>
          <w:rFonts w:cs="Arial"/>
          <w:color w:val="000000"/>
          <w:sz w:val="22"/>
          <w:szCs w:val="22"/>
          <w:lang w:val="es-CR"/>
        </w:rPr>
        <w:t xml:space="preserve"> (en adelante Grupo Mutual), ha comunicado su interés de participar en el referido programa de financiamiento.</w:t>
      </w:r>
    </w:p>
    <w:p w14:paraId="02A7EF93" w14:textId="7F9E7B98" w:rsidR="00540F49" w:rsidRDefault="00540F49" w:rsidP="00C27EF8">
      <w:pPr>
        <w:spacing w:line="360" w:lineRule="auto"/>
        <w:jc w:val="both"/>
        <w:rPr>
          <w:rFonts w:cs="Arial"/>
          <w:color w:val="000000"/>
          <w:sz w:val="22"/>
          <w:szCs w:val="22"/>
          <w:lang w:val="es-CR"/>
        </w:rPr>
      </w:pPr>
    </w:p>
    <w:p w14:paraId="7DF861F7" w14:textId="144C7DCA" w:rsidR="00540F49" w:rsidRDefault="00540F49" w:rsidP="00C27EF8">
      <w:pPr>
        <w:spacing w:line="360" w:lineRule="auto"/>
        <w:jc w:val="both"/>
        <w:rPr>
          <w:rFonts w:cs="Arial"/>
          <w:color w:val="000000"/>
          <w:sz w:val="22"/>
          <w:szCs w:val="22"/>
          <w:lang w:val="es-CR"/>
        </w:rPr>
      </w:pPr>
      <w:r w:rsidRPr="00540F49">
        <w:rPr>
          <w:rFonts w:cs="Arial"/>
          <w:b/>
          <w:bCs/>
          <w:color w:val="000000"/>
          <w:sz w:val="22"/>
          <w:szCs w:val="22"/>
          <w:lang w:val="es-CR"/>
        </w:rPr>
        <w:t>Tercero:</w:t>
      </w:r>
      <w:r>
        <w:rPr>
          <w:rFonts w:cs="Arial"/>
          <w:color w:val="000000"/>
          <w:sz w:val="22"/>
          <w:szCs w:val="22"/>
          <w:lang w:val="es-CR"/>
        </w:rPr>
        <w:t xml:space="preserve"> Que atendiendo lo dispuesto por esta </w:t>
      </w:r>
      <w:r w:rsidRPr="00540F49">
        <w:rPr>
          <w:rFonts w:cs="Arial"/>
          <w:color w:val="000000"/>
          <w:sz w:val="22"/>
          <w:szCs w:val="22"/>
          <w:lang w:val="es-CR"/>
        </w:rPr>
        <w:t>Junta Directiva</w:t>
      </w:r>
      <w:r>
        <w:rPr>
          <w:rFonts w:cs="Arial"/>
          <w:color w:val="000000"/>
          <w:sz w:val="22"/>
          <w:szCs w:val="22"/>
          <w:lang w:val="es-CR"/>
        </w:rPr>
        <w:t xml:space="preserve"> en el acuerdo N° 19 de la referida sesión 60-2019</w:t>
      </w:r>
      <w:r w:rsidR="00E84351">
        <w:rPr>
          <w:rFonts w:cs="Arial"/>
          <w:color w:val="000000"/>
          <w:sz w:val="22"/>
          <w:szCs w:val="22"/>
          <w:lang w:val="es-CR"/>
        </w:rPr>
        <w:t xml:space="preserve"> y mediante el oficio DFNV-ME-0353-2019 del 22 de agosto de 2019 –el cual es avalado por la </w:t>
      </w:r>
      <w:r w:rsidR="00E84351" w:rsidRPr="00E84351">
        <w:rPr>
          <w:rFonts w:cs="Arial"/>
          <w:color w:val="000000"/>
          <w:sz w:val="22"/>
          <w:szCs w:val="22"/>
          <w:lang w:val="es-CR"/>
        </w:rPr>
        <w:t>Gerencia General</w:t>
      </w:r>
      <w:r w:rsidR="00E84351">
        <w:rPr>
          <w:rFonts w:cs="Arial"/>
          <w:color w:val="000000"/>
          <w:sz w:val="22"/>
          <w:szCs w:val="22"/>
          <w:lang w:val="es-CR"/>
        </w:rPr>
        <w:t xml:space="preserve"> con la nota GG-ME-0903-2019 de esa misma fecha– la</w:t>
      </w:r>
      <w:r>
        <w:rPr>
          <w:rFonts w:cs="Arial"/>
          <w:color w:val="000000"/>
          <w:sz w:val="22"/>
          <w:szCs w:val="22"/>
          <w:lang w:val="es-CR"/>
        </w:rPr>
        <w:t xml:space="preserve"> </w:t>
      </w:r>
      <w:r w:rsidRPr="00540F49">
        <w:rPr>
          <w:rFonts w:cs="Arial"/>
          <w:color w:val="000000"/>
          <w:sz w:val="22"/>
          <w:szCs w:val="22"/>
          <w:lang w:val="es-CR"/>
        </w:rPr>
        <w:t>Dirección del Fondo Nacional para Vivienda</w:t>
      </w:r>
      <w:r>
        <w:rPr>
          <w:rFonts w:cs="Arial"/>
          <w:color w:val="000000"/>
          <w:sz w:val="22"/>
          <w:szCs w:val="22"/>
          <w:lang w:val="es-CR"/>
        </w:rPr>
        <w:t xml:space="preserve"> (FONAVI), mediante presenta los resultados del estudio efectuado a la solicitud del Grupo Mutual, concluyendo que esa entidad cumple con los requisitos establecidos y se encuentra en capacidad de atender las condiciones establecidas en el referido Programa</w:t>
      </w:r>
      <w:r w:rsidR="00E84351">
        <w:rPr>
          <w:rFonts w:cs="Arial"/>
          <w:color w:val="000000"/>
          <w:sz w:val="22"/>
          <w:szCs w:val="22"/>
          <w:lang w:val="es-CR"/>
        </w:rPr>
        <w:t>, según las consideraciones indicadas en dicho informe</w:t>
      </w:r>
      <w:r>
        <w:rPr>
          <w:rFonts w:cs="Arial"/>
          <w:color w:val="000000"/>
          <w:sz w:val="22"/>
          <w:szCs w:val="22"/>
          <w:lang w:val="es-CR"/>
        </w:rPr>
        <w:t>.</w:t>
      </w:r>
    </w:p>
    <w:p w14:paraId="5DFE3D2E" w14:textId="7D7DE9A5" w:rsidR="00E84351" w:rsidRDefault="00E84351" w:rsidP="00C27EF8">
      <w:pPr>
        <w:spacing w:line="360" w:lineRule="auto"/>
        <w:jc w:val="both"/>
        <w:rPr>
          <w:rFonts w:cs="Arial"/>
          <w:color w:val="000000"/>
          <w:sz w:val="22"/>
          <w:szCs w:val="22"/>
          <w:lang w:val="es-CR"/>
        </w:rPr>
      </w:pPr>
    </w:p>
    <w:p w14:paraId="62795A46" w14:textId="2FC894BC" w:rsidR="00E84351" w:rsidRDefault="00E84351" w:rsidP="00C27EF8">
      <w:pPr>
        <w:spacing w:line="360" w:lineRule="auto"/>
        <w:jc w:val="both"/>
        <w:rPr>
          <w:rFonts w:cs="Arial"/>
          <w:color w:val="000000"/>
          <w:sz w:val="22"/>
          <w:szCs w:val="22"/>
          <w:lang w:val="es-CR"/>
        </w:rPr>
      </w:pPr>
      <w:r w:rsidRPr="00E84351">
        <w:rPr>
          <w:rFonts w:cs="Arial"/>
          <w:b/>
          <w:bCs/>
          <w:color w:val="000000"/>
          <w:sz w:val="22"/>
          <w:szCs w:val="22"/>
          <w:lang w:val="es-CR"/>
        </w:rPr>
        <w:t>Cuarto:</w:t>
      </w:r>
      <w:r>
        <w:rPr>
          <w:rFonts w:cs="Arial"/>
          <w:color w:val="000000"/>
          <w:sz w:val="22"/>
          <w:szCs w:val="22"/>
          <w:lang w:val="es-CR"/>
        </w:rPr>
        <w:t xml:space="preserve"> Que esta </w:t>
      </w:r>
      <w:r w:rsidRPr="00E84351">
        <w:rPr>
          <w:rFonts w:cs="Arial"/>
          <w:color w:val="000000"/>
          <w:sz w:val="22"/>
          <w:szCs w:val="22"/>
          <w:lang w:val="es-CR"/>
        </w:rPr>
        <w:t>Junta Directiva</w:t>
      </w:r>
      <w:r>
        <w:rPr>
          <w:rFonts w:cs="Arial"/>
          <w:color w:val="000000"/>
          <w:sz w:val="22"/>
          <w:szCs w:val="22"/>
          <w:lang w:val="es-CR"/>
        </w:rPr>
        <w:t xml:space="preserve"> estima pertinente actuar de la forma que recomiendan la </w:t>
      </w:r>
      <w:r w:rsidRPr="00E84351">
        <w:rPr>
          <w:rFonts w:cs="Arial"/>
          <w:color w:val="000000"/>
          <w:sz w:val="22"/>
          <w:szCs w:val="22"/>
          <w:lang w:val="es-CR"/>
        </w:rPr>
        <w:t>Gerencia General</w:t>
      </w:r>
      <w:r>
        <w:rPr>
          <w:rFonts w:cs="Arial"/>
          <w:color w:val="000000"/>
          <w:sz w:val="22"/>
          <w:szCs w:val="22"/>
          <w:lang w:val="es-CR"/>
        </w:rPr>
        <w:t xml:space="preserve"> y la Dirección FONAVI.</w:t>
      </w:r>
    </w:p>
    <w:p w14:paraId="2A236B1F" w14:textId="2BD16046" w:rsidR="00540F49" w:rsidRDefault="00540F49" w:rsidP="00C27EF8">
      <w:pPr>
        <w:spacing w:line="360" w:lineRule="auto"/>
        <w:jc w:val="both"/>
        <w:rPr>
          <w:rFonts w:cs="Arial"/>
          <w:color w:val="000000"/>
          <w:sz w:val="22"/>
          <w:szCs w:val="22"/>
          <w:lang w:val="es-CR"/>
        </w:rPr>
      </w:pPr>
    </w:p>
    <w:p w14:paraId="1A67395F" w14:textId="144F863C" w:rsidR="00540F49" w:rsidRPr="00540F49" w:rsidRDefault="00540F49" w:rsidP="00C27EF8">
      <w:pPr>
        <w:spacing w:line="360" w:lineRule="auto"/>
        <w:jc w:val="both"/>
        <w:rPr>
          <w:rFonts w:cs="Arial"/>
          <w:b/>
          <w:bCs/>
          <w:color w:val="000000"/>
          <w:sz w:val="22"/>
          <w:szCs w:val="22"/>
          <w:lang w:val="es-CR"/>
        </w:rPr>
      </w:pPr>
      <w:r w:rsidRPr="00540F49">
        <w:rPr>
          <w:rFonts w:cs="Arial"/>
          <w:b/>
          <w:bCs/>
          <w:color w:val="000000"/>
          <w:sz w:val="22"/>
          <w:szCs w:val="22"/>
          <w:lang w:val="es-CR"/>
        </w:rPr>
        <w:t>Por tanto, se acuerda:</w:t>
      </w:r>
    </w:p>
    <w:p w14:paraId="49DD71DB" w14:textId="579F72F7" w:rsidR="00540F49" w:rsidRDefault="005E57FF" w:rsidP="00C27EF8">
      <w:pPr>
        <w:spacing w:line="360" w:lineRule="auto"/>
        <w:jc w:val="both"/>
        <w:rPr>
          <w:rFonts w:cs="Arial"/>
          <w:color w:val="000000"/>
          <w:sz w:val="22"/>
          <w:szCs w:val="22"/>
          <w:lang w:val="es-CR"/>
        </w:rPr>
      </w:pPr>
      <w:r w:rsidRPr="007F420D">
        <w:rPr>
          <w:rFonts w:cs="Arial"/>
          <w:b/>
          <w:bCs/>
          <w:color w:val="000000"/>
          <w:sz w:val="22"/>
          <w:szCs w:val="22"/>
          <w:lang w:val="es-CR"/>
        </w:rPr>
        <w:t>1)</w:t>
      </w:r>
      <w:r>
        <w:rPr>
          <w:rFonts w:cs="Arial"/>
          <w:color w:val="000000"/>
          <w:sz w:val="22"/>
          <w:szCs w:val="22"/>
          <w:lang w:val="es-CR"/>
        </w:rPr>
        <w:t xml:space="preserve"> </w:t>
      </w:r>
      <w:r w:rsidR="00E84351">
        <w:rPr>
          <w:rFonts w:cs="Arial"/>
          <w:color w:val="000000"/>
          <w:sz w:val="22"/>
          <w:szCs w:val="22"/>
          <w:lang w:val="es-CR"/>
        </w:rPr>
        <w:t xml:space="preserve">Autorizar la participación de Grupo Mutual Alajuela – La Vivienda </w:t>
      </w:r>
      <w:r w:rsidR="00E84351" w:rsidRPr="00E84351">
        <w:rPr>
          <w:rFonts w:cs="Arial"/>
          <w:color w:val="000000"/>
          <w:sz w:val="22"/>
          <w:szCs w:val="22"/>
          <w:lang w:val="es-CR"/>
        </w:rPr>
        <w:t>de Ahorro y Préstamo</w:t>
      </w:r>
      <w:r w:rsidR="00E84351">
        <w:rPr>
          <w:rFonts w:cs="Arial"/>
          <w:color w:val="000000"/>
          <w:sz w:val="22"/>
          <w:szCs w:val="22"/>
          <w:lang w:val="es-CR"/>
        </w:rPr>
        <w:t xml:space="preserve">, en el </w:t>
      </w:r>
      <w:r w:rsidR="00E84351">
        <w:rPr>
          <w:rFonts w:cs="Arial"/>
          <w:sz w:val="22"/>
          <w:szCs w:val="22"/>
          <w:lang w:val="es-CR"/>
        </w:rPr>
        <w:t>“Programa Integral de Financiamiento para Familias de Ingresos Medios 2019 y 2020”.</w:t>
      </w:r>
    </w:p>
    <w:p w14:paraId="0B6B9DB9" w14:textId="12A6D6C2" w:rsidR="00540F49" w:rsidRDefault="00540F49" w:rsidP="00C27EF8">
      <w:pPr>
        <w:spacing w:line="360" w:lineRule="auto"/>
        <w:jc w:val="both"/>
        <w:rPr>
          <w:rFonts w:cs="Arial"/>
          <w:sz w:val="22"/>
          <w:szCs w:val="22"/>
        </w:rPr>
      </w:pPr>
    </w:p>
    <w:p w14:paraId="2148B8CB" w14:textId="6BFF2299" w:rsidR="00C27EF8" w:rsidRDefault="005E57FF" w:rsidP="00C27EF8">
      <w:pPr>
        <w:spacing w:line="360" w:lineRule="auto"/>
        <w:jc w:val="both"/>
        <w:rPr>
          <w:rFonts w:cs="Arial"/>
          <w:sz w:val="22"/>
          <w:szCs w:val="22"/>
        </w:rPr>
      </w:pPr>
      <w:r w:rsidRPr="007F420D">
        <w:rPr>
          <w:rFonts w:cs="Arial"/>
          <w:b/>
          <w:bCs/>
          <w:sz w:val="22"/>
          <w:szCs w:val="22"/>
        </w:rPr>
        <w:t>2)</w:t>
      </w:r>
      <w:r>
        <w:rPr>
          <w:rFonts w:cs="Arial"/>
          <w:sz w:val="22"/>
          <w:szCs w:val="22"/>
        </w:rPr>
        <w:t xml:space="preserve"> Dado que dicha entidad cuenta con un monto de crédito disponible</w:t>
      </w:r>
      <w:r w:rsidR="007F420D">
        <w:rPr>
          <w:rFonts w:cs="Arial"/>
          <w:sz w:val="22"/>
          <w:szCs w:val="22"/>
        </w:rPr>
        <w:t>,</w:t>
      </w:r>
      <w:r>
        <w:rPr>
          <w:rFonts w:cs="Arial"/>
          <w:sz w:val="22"/>
          <w:szCs w:val="22"/>
        </w:rPr>
        <w:t xml:space="preserve"> </w:t>
      </w:r>
      <w:r w:rsidR="00BC2B9A">
        <w:rPr>
          <w:rFonts w:cs="Arial"/>
          <w:sz w:val="22"/>
          <w:szCs w:val="22"/>
        </w:rPr>
        <w:t xml:space="preserve">en función del límite de operaciones activas, se le insta a gestionar </w:t>
      </w:r>
      <w:r w:rsidR="007F420D">
        <w:rPr>
          <w:rFonts w:cs="Arial"/>
          <w:sz w:val="22"/>
          <w:szCs w:val="22"/>
        </w:rPr>
        <w:t>la solicitud de crédito correspondiente al amparo del Programa de referencia, para el desembolso de los fondos disponibles.</w:t>
      </w:r>
    </w:p>
    <w:p w14:paraId="7DE60D19"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sidRPr="00C27EF8">
        <w:rPr>
          <w:rFonts w:cs="Arial"/>
          <w:szCs w:val="22"/>
        </w:rPr>
        <w:t xml:space="preserve"> </w:t>
      </w:r>
      <w:r>
        <w:rPr>
          <w:rFonts w:cs="Arial"/>
          <w:szCs w:val="22"/>
        </w:rPr>
        <w:t>y Firme</w:t>
      </w:r>
      <w:r w:rsidRPr="00AB2826">
        <w:rPr>
          <w:rFonts w:cs="Arial"/>
          <w:szCs w:val="22"/>
        </w:rPr>
        <w:t>.-</w:t>
      </w:r>
    </w:p>
    <w:p w14:paraId="7D91719D" w14:textId="77777777" w:rsidR="00C27EF8" w:rsidRPr="00D14EAF" w:rsidRDefault="00C27EF8" w:rsidP="00C27EF8">
      <w:pPr>
        <w:spacing w:line="360" w:lineRule="auto"/>
        <w:jc w:val="both"/>
        <w:rPr>
          <w:rFonts w:cs="Arial"/>
          <w:b/>
          <w:sz w:val="22"/>
        </w:rPr>
      </w:pPr>
      <w:r w:rsidRPr="00D14EAF">
        <w:rPr>
          <w:rFonts w:cs="Arial"/>
          <w:b/>
          <w:sz w:val="22"/>
        </w:rPr>
        <w:t>************</w:t>
      </w:r>
    </w:p>
    <w:p w14:paraId="4FC085DA" w14:textId="77777777" w:rsidR="00C27EF8" w:rsidRDefault="00C27EF8" w:rsidP="00C27EF8">
      <w:pPr>
        <w:spacing w:line="360" w:lineRule="auto"/>
        <w:jc w:val="both"/>
        <w:rPr>
          <w:rFonts w:cs="Arial"/>
          <w:sz w:val="22"/>
          <w:lang w:val="es-ES_tradnl"/>
        </w:rPr>
      </w:pPr>
    </w:p>
    <w:p w14:paraId="4C0D78FB" w14:textId="7679E61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0024350F">
        <w:rPr>
          <w:rFonts w:cs="Arial"/>
          <w:szCs w:val="22"/>
        </w:rPr>
        <w:t>8</w:t>
      </w:r>
      <w:r w:rsidRPr="00AB2826">
        <w:rPr>
          <w:rFonts w:cs="Arial"/>
          <w:szCs w:val="22"/>
        </w:rPr>
        <w:t>:</w:t>
      </w:r>
    </w:p>
    <w:p w14:paraId="4A05CB2C" w14:textId="77777777" w:rsidR="00310099" w:rsidRPr="00310099" w:rsidRDefault="00310099" w:rsidP="00474B9A">
      <w:pPr>
        <w:pStyle w:val="NormalWeb"/>
        <w:spacing w:before="0" w:beforeAutospacing="0" w:after="0" w:afterAutospacing="0" w:line="360" w:lineRule="auto"/>
        <w:jc w:val="both"/>
        <w:rPr>
          <w:rFonts w:ascii="Arial" w:hAnsi="Arial" w:cs="Arial"/>
          <w:b/>
          <w:bCs/>
          <w:color w:val="000000"/>
          <w:sz w:val="22"/>
          <w:szCs w:val="22"/>
        </w:rPr>
      </w:pPr>
      <w:r w:rsidRPr="00310099">
        <w:rPr>
          <w:rFonts w:ascii="Arial" w:hAnsi="Arial" w:cs="Arial"/>
          <w:b/>
          <w:bCs/>
          <w:color w:val="000000"/>
          <w:sz w:val="22"/>
          <w:szCs w:val="22"/>
        </w:rPr>
        <w:t>Considerando:</w:t>
      </w:r>
    </w:p>
    <w:p w14:paraId="5B50467A" w14:textId="4C56D126" w:rsidR="00310099" w:rsidRDefault="00310099" w:rsidP="00474B9A">
      <w:pPr>
        <w:pStyle w:val="NormalWeb"/>
        <w:spacing w:before="0" w:beforeAutospacing="0" w:after="0" w:afterAutospacing="0" w:line="360" w:lineRule="auto"/>
        <w:jc w:val="both"/>
        <w:rPr>
          <w:rFonts w:ascii="Arial" w:hAnsi="Arial" w:cs="Arial"/>
          <w:color w:val="000000"/>
          <w:sz w:val="22"/>
          <w:szCs w:val="22"/>
        </w:rPr>
      </w:pPr>
      <w:r w:rsidRPr="00310099">
        <w:rPr>
          <w:rFonts w:ascii="Arial" w:hAnsi="Arial" w:cs="Arial"/>
          <w:b/>
          <w:bCs/>
          <w:color w:val="000000"/>
          <w:sz w:val="22"/>
          <w:szCs w:val="22"/>
        </w:rPr>
        <w:t>Primero</w:t>
      </w:r>
      <w:r w:rsidRPr="00310099">
        <w:rPr>
          <w:rFonts w:ascii="Arial" w:hAnsi="Arial" w:cs="Arial"/>
          <w:color w:val="000000"/>
          <w:sz w:val="22"/>
          <w:szCs w:val="22"/>
        </w:rPr>
        <w:t>: Que por medio del oficio GG-ME-0916-2019 del 23 de agosto de 2019, la Gerencia General remite y avala los informes DF-OF-0971-2019 de la Dirección FOSUVI y DAC-OF-2787-2019 del Departamento de Análisis y Control, que contienen una solicitud para realizar, al amparo de lo establecido en el artículo 22 del Estatuto de Personal del BANHVI, varios movimientos del personal del citado Departamento, con el propósito de solventar la contingencia generada por la afectación de salud del funcionario Walter Bolaños Rojas, quien ocupa la plaza de Oficial 4.</w:t>
      </w:r>
    </w:p>
    <w:p w14:paraId="39A26BD5" w14:textId="77777777" w:rsidR="003369F9" w:rsidRPr="00310099" w:rsidRDefault="003369F9" w:rsidP="00474B9A">
      <w:pPr>
        <w:pStyle w:val="NormalWeb"/>
        <w:spacing w:before="0" w:beforeAutospacing="0" w:after="0" w:afterAutospacing="0" w:line="360" w:lineRule="auto"/>
        <w:jc w:val="both"/>
        <w:rPr>
          <w:rFonts w:ascii="Arial" w:hAnsi="Arial" w:cs="Arial"/>
          <w:color w:val="000000"/>
          <w:sz w:val="22"/>
          <w:szCs w:val="22"/>
        </w:rPr>
      </w:pPr>
    </w:p>
    <w:p w14:paraId="31AC9AF3" w14:textId="270F99BB" w:rsidR="00310099" w:rsidRDefault="00310099" w:rsidP="00474B9A">
      <w:pPr>
        <w:pStyle w:val="NormalWeb"/>
        <w:spacing w:before="0" w:beforeAutospacing="0" w:after="0" w:afterAutospacing="0" w:line="360" w:lineRule="auto"/>
        <w:jc w:val="both"/>
        <w:rPr>
          <w:rFonts w:ascii="Arial" w:hAnsi="Arial" w:cs="Arial"/>
          <w:color w:val="000000"/>
          <w:sz w:val="22"/>
          <w:szCs w:val="22"/>
        </w:rPr>
      </w:pPr>
      <w:r w:rsidRPr="0024350F">
        <w:rPr>
          <w:rFonts w:ascii="Arial" w:hAnsi="Arial" w:cs="Arial"/>
          <w:b/>
          <w:bCs/>
          <w:color w:val="000000"/>
          <w:sz w:val="22"/>
          <w:szCs w:val="22"/>
        </w:rPr>
        <w:t>Segundo</w:t>
      </w:r>
      <w:r w:rsidRPr="00310099">
        <w:rPr>
          <w:rFonts w:ascii="Arial" w:hAnsi="Arial" w:cs="Arial"/>
          <w:color w:val="000000"/>
          <w:sz w:val="22"/>
          <w:szCs w:val="22"/>
        </w:rPr>
        <w:t>: Que una vez verificada la viabilidad jurídica de la solicitud de la Administración, esta Junta Directiva estima pertinente actuar de la forma que se recomienda en los citados documentos de la Gerencia General, la Dirección FOSUVI y el Departamento de Análisis y Control.</w:t>
      </w:r>
    </w:p>
    <w:p w14:paraId="1C895C20" w14:textId="77777777" w:rsidR="003369F9" w:rsidRPr="00310099" w:rsidRDefault="003369F9" w:rsidP="00474B9A">
      <w:pPr>
        <w:pStyle w:val="NormalWeb"/>
        <w:spacing w:before="0" w:beforeAutospacing="0" w:after="0" w:afterAutospacing="0" w:line="360" w:lineRule="auto"/>
        <w:jc w:val="both"/>
        <w:rPr>
          <w:rFonts w:ascii="Arial" w:hAnsi="Arial" w:cs="Arial"/>
          <w:color w:val="000000"/>
          <w:sz w:val="22"/>
          <w:szCs w:val="22"/>
        </w:rPr>
      </w:pPr>
    </w:p>
    <w:p w14:paraId="45C133F2" w14:textId="77777777" w:rsidR="00310099" w:rsidRPr="00310099" w:rsidRDefault="00310099" w:rsidP="00474B9A">
      <w:pPr>
        <w:pStyle w:val="NormalWeb"/>
        <w:spacing w:before="0" w:beforeAutospacing="0" w:after="0" w:afterAutospacing="0" w:line="360" w:lineRule="auto"/>
        <w:jc w:val="both"/>
        <w:rPr>
          <w:rFonts w:ascii="Arial" w:hAnsi="Arial" w:cs="Arial"/>
          <w:b/>
          <w:bCs/>
          <w:color w:val="000000"/>
          <w:sz w:val="22"/>
          <w:szCs w:val="22"/>
        </w:rPr>
      </w:pPr>
      <w:r w:rsidRPr="00310099">
        <w:rPr>
          <w:rFonts w:ascii="Arial" w:hAnsi="Arial" w:cs="Arial"/>
          <w:b/>
          <w:bCs/>
          <w:color w:val="000000"/>
          <w:sz w:val="22"/>
          <w:szCs w:val="22"/>
        </w:rPr>
        <w:t>Por tanto, se acuerda:</w:t>
      </w:r>
    </w:p>
    <w:p w14:paraId="3BE70A27" w14:textId="1FF29253" w:rsidR="00C27EF8" w:rsidRPr="00310099" w:rsidRDefault="00310099" w:rsidP="00474B9A">
      <w:pPr>
        <w:spacing w:line="360" w:lineRule="auto"/>
        <w:jc w:val="both"/>
        <w:rPr>
          <w:rFonts w:cs="Arial"/>
          <w:sz w:val="22"/>
          <w:szCs w:val="22"/>
        </w:rPr>
      </w:pPr>
      <w:r w:rsidRPr="00310099">
        <w:rPr>
          <w:rFonts w:cs="Arial"/>
          <w:color w:val="000000"/>
          <w:sz w:val="22"/>
          <w:szCs w:val="22"/>
        </w:rPr>
        <w:t>Autorizar a la Administración, al amparo del artículo 22 del Estatuto de Personal del BANHVI, para que realice la sustitución temporal de funciones de la plaza de Oficial 4 del Departamento de Análisis y Control, así como de aquellas otras plazas que pudieran verse involucradas de forma concatenada. Lo anterior, de conformidad con lo planteado en el informe DAC-OF-2787-2019 del Departamento de Análisis y Control.</w:t>
      </w:r>
    </w:p>
    <w:p w14:paraId="43EC4D9D" w14:textId="77777777" w:rsidR="00C27EF8" w:rsidRPr="00310099" w:rsidRDefault="00C27EF8" w:rsidP="00310099">
      <w:pPr>
        <w:pStyle w:val="Ttulo2"/>
        <w:spacing w:line="360" w:lineRule="auto"/>
        <w:rPr>
          <w:rFonts w:cs="Arial"/>
          <w:szCs w:val="22"/>
          <w:lang w:val="es-ES_tradnl"/>
        </w:rPr>
      </w:pPr>
      <w:r w:rsidRPr="00310099">
        <w:rPr>
          <w:rFonts w:cs="Arial"/>
          <w:szCs w:val="22"/>
        </w:rPr>
        <w:t>Acuerdo Unánime y Firme.-</w:t>
      </w:r>
    </w:p>
    <w:p w14:paraId="5B6A48A4" w14:textId="77777777" w:rsidR="00C27EF8" w:rsidRPr="00310099" w:rsidRDefault="00C27EF8" w:rsidP="00310099">
      <w:pPr>
        <w:spacing w:line="360" w:lineRule="auto"/>
        <w:jc w:val="both"/>
        <w:rPr>
          <w:rFonts w:cs="Arial"/>
          <w:b/>
          <w:sz w:val="22"/>
          <w:szCs w:val="22"/>
        </w:rPr>
      </w:pPr>
      <w:r w:rsidRPr="00310099">
        <w:rPr>
          <w:rFonts w:cs="Arial"/>
          <w:b/>
          <w:sz w:val="22"/>
          <w:szCs w:val="22"/>
        </w:rPr>
        <w:t>************</w:t>
      </w:r>
    </w:p>
    <w:p w14:paraId="177195CB" w14:textId="46A91E59" w:rsidR="00C27EF8" w:rsidRDefault="00C27EF8" w:rsidP="00C27EF8">
      <w:pPr>
        <w:spacing w:line="360" w:lineRule="auto"/>
        <w:jc w:val="both"/>
        <w:rPr>
          <w:rFonts w:cs="Arial"/>
          <w:sz w:val="22"/>
          <w:lang w:val="es-ES_tradnl"/>
        </w:rPr>
      </w:pPr>
    </w:p>
    <w:p w14:paraId="2B7B9406" w14:textId="33E39FBD" w:rsidR="0024350F" w:rsidRPr="00AB2826" w:rsidRDefault="0024350F" w:rsidP="0024350F">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14:paraId="1F57D793" w14:textId="39733907" w:rsidR="00515E24" w:rsidRDefault="00515E24" w:rsidP="00515E24">
      <w:pPr>
        <w:spacing w:line="360" w:lineRule="auto"/>
        <w:jc w:val="both"/>
        <w:rPr>
          <w:rFonts w:cs="Arial"/>
          <w:sz w:val="22"/>
          <w:szCs w:val="22"/>
        </w:rPr>
      </w:pPr>
      <w:r>
        <w:rPr>
          <w:rFonts w:cs="Arial"/>
          <w:sz w:val="22"/>
          <w:szCs w:val="22"/>
        </w:rPr>
        <w:t xml:space="preserve">Instruir a la </w:t>
      </w:r>
      <w:r w:rsidRPr="00515E24">
        <w:rPr>
          <w:rFonts w:cs="Arial"/>
          <w:sz w:val="22"/>
          <w:szCs w:val="22"/>
        </w:rPr>
        <w:t>Administración</w:t>
      </w:r>
      <w:r>
        <w:rPr>
          <w:rFonts w:cs="Arial"/>
          <w:sz w:val="22"/>
          <w:szCs w:val="22"/>
        </w:rPr>
        <w:t xml:space="preserve">, para que </w:t>
      </w:r>
      <w:r w:rsidR="00E44384">
        <w:rPr>
          <w:rFonts w:cs="Arial"/>
          <w:sz w:val="22"/>
          <w:szCs w:val="22"/>
        </w:rPr>
        <w:t xml:space="preserve">a más tardar el próximo 11 de noviembre, </w:t>
      </w:r>
      <w:r>
        <w:rPr>
          <w:rFonts w:cs="Arial"/>
          <w:sz w:val="22"/>
          <w:szCs w:val="22"/>
        </w:rPr>
        <w:t>atienda lo dispuesto en los acuerdos N° 2 de la sesión 68-2016,</w:t>
      </w:r>
      <w:r w:rsidRPr="00515E24">
        <w:rPr>
          <w:rFonts w:cs="Arial"/>
          <w:sz w:val="22"/>
          <w:szCs w:val="22"/>
        </w:rPr>
        <w:t xml:space="preserve"> </w:t>
      </w:r>
      <w:r>
        <w:rPr>
          <w:rFonts w:cs="Arial"/>
          <w:sz w:val="22"/>
          <w:szCs w:val="22"/>
        </w:rPr>
        <w:t>N° 10 de la sesión 44-2018</w:t>
      </w:r>
      <w:r w:rsidRPr="00515E24">
        <w:rPr>
          <w:rFonts w:cs="Arial"/>
          <w:sz w:val="22"/>
          <w:szCs w:val="22"/>
        </w:rPr>
        <w:t xml:space="preserve"> </w:t>
      </w:r>
      <w:r>
        <w:rPr>
          <w:rFonts w:cs="Arial"/>
          <w:sz w:val="22"/>
          <w:szCs w:val="22"/>
        </w:rPr>
        <w:t xml:space="preserve">y N° 7 de la sesión 01-2019, referidos a la presentación de una propuesta de </w:t>
      </w:r>
      <w:r w:rsidRPr="00A50C67">
        <w:rPr>
          <w:rFonts w:cs="Arial"/>
          <w:sz w:val="22"/>
          <w:szCs w:val="22"/>
        </w:rPr>
        <w:t xml:space="preserve">mecanismo </w:t>
      </w:r>
      <w:r>
        <w:rPr>
          <w:rFonts w:cs="Arial"/>
          <w:sz w:val="22"/>
          <w:szCs w:val="22"/>
        </w:rPr>
        <w:t>para</w:t>
      </w:r>
      <w:r w:rsidRPr="00A50C67">
        <w:rPr>
          <w:rFonts w:cs="Arial"/>
          <w:sz w:val="22"/>
          <w:szCs w:val="22"/>
        </w:rPr>
        <w:t xml:space="preserve"> establecer topes máximos al monto de las soluciones de vivienda</w:t>
      </w:r>
      <w:r>
        <w:rPr>
          <w:rFonts w:cs="Arial"/>
          <w:sz w:val="22"/>
          <w:szCs w:val="22"/>
        </w:rPr>
        <w:t xml:space="preserve">, a financiar </w:t>
      </w:r>
      <w:r w:rsidRPr="00A50C67">
        <w:rPr>
          <w:rFonts w:cs="Arial"/>
          <w:sz w:val="22"/>
          <w:szCs w:val="22"/>
        </w:rPr>
        <w:t xml:space="preserve">con recursos del artículo 59 de la Ley del Sistema Financiero Nacional para la Vivienda, particularmente </w:t>
      </w:r>
      <w:r w:rsidRPr="00A50C67">
        <w:rPr>
          <w:rFonts w:cs="Arial"/>
          <w:sz w:val="22"/>
          <w:szCs w:val="22"/>
        </w:rPr>
        <w:lastRenderedPageBreak/>
        <w:t>buscando la maximización del uso de los terrenos y promoviendo el uso más eficiente de los recursos disponibles.</w:t>
      </w:r>
    </w:p>
    <w:p w14:paraId="49281D7A" w14:textId="22FFA491" w:rsidR="00234691" w:rsidRDefault="00234691" w:rsidP="0024350F">
      <w:pPr>
        <w:spacing w:line="360" w:lineRule="auto"/>
        <w:jc w:val="both"/>
        <w:rPr>
          <w:rFonts w:cs="Arial"/>
          <w:sz w:val="22"/>
          <w:szCs w:val="22"/>
        </w:rPr>
      </w:pPr>
    </w:p>
    <w:p w14:paraId="7E44926C" w14:textId="163D78F6" w:rsidR="0024350F" w:rsidRDefault="008418DD" w:rsidP="0024350F">
      <w:pPr>
        <w:spacing w:line="360" w:lineRule="auto"/>
        <w:jc w:val="both"/>
        <w:rPr>
          <w:rFonts w:cs="Arial"/>
          <w:sz w:val="22"/>
          <w:szCs w:val="22"/>
        </w:rPr>
      </w:pPr>
      <w:r>
        <w:rPr>
          <w:rFonts w:cs="Arial"/>
          <w:sz w:val="22"/>
          <w:szCs w:val="22"/>
        </w:rPr>
        <w:t xml:space="preserve">Complementando dicha propuesta, deberá </w:t>
      </w:r>
      <w:r w:rsidR="00823C03">
        <w:rPr>
          <w:rFonts w:cs="Arial"/>
          <w:sz w:val="22"/>
          <w:szCs w:val="22"/>
        </w:rPr>
        <w:t xml:space="preserve">presentarse a este Órgano Colegiado, </w:t>
      </w:r>
      <w:r w:rsidR="0031152D">
        <w:rPr>
          <w:rFonts w:cs="Arial"/>
          <w:sz w:val="22"/>
          <w:szCs w:val="22"/>
        </w:rPr>
        <w:t xml:space="preserve">información sobre las </w:t>
      </w:r>
      <w:r w:rsidR="00515E24">
        <w:rPr>
          <w:rFonts w:cs="Arial"/>
          <w:sz w:val="22"/>
          <w:szCs w:val="22"/>
        </w:rPr>
        <w:t xml:space="preserve">soluciones de vivienda y </w:t>
      </w:r>
      <w:r w:rsidR="0031152D">
        <w:rPr>
          <w:rFonts w:cs="Arial"/>
          <w:sz w:val="22"/>
          <w:szCs w:val="22"/>
        </w:rPr>
        <w:t xml:space="preserve">los </w:t>
      </w:r>
      <w:r w:rsidR="00515E24">
        <w:rPr>
          <w:rFonts w:cs="Arial"/>
          <w:sz w:val="22"/>
          <w:szCs w:val="22"/>
        </w:rPr>
        <w:t xml:space="preserve">recursos </w:t>
      </w:r>
      <w:r w:rsidR="00234691">
        <w:rPr>
          <w:rFonts w:cs="Arial"/>
          <w:sz w:val="22"/>
          <w:szCs w:val="22"/>
        </w:rPr>
        <w:t>del artículo 59</w:t>
      </w:r>
      <w:r w:rsidR="00515E24">
        <w:rPr>
          <w:rFonts w:cs="Arial"/>
          <w:sz w:val="22"/>
          <w:szCs w:val="22"/>
        </w:rPr>
        <w:t xml:space="preserve">, invertidos </w:t>
      </w:r>
      <w:r w:rsidR="0031152D">
        <w:rPr>
          <w:rFonts w:cs="Arial"/>
          <w:sz w:val="22"/>
          <w:szCs w:val="22"/>
        </w:rPr>
        <w:t xml:space="preserve">durante los </w:t>
      </w:r>
      <w:r w:rsidR="00234691">
        <w:rPr>
          <w:rFonts w:cs="Arial"/>
          <w:sz w:val="22"/>
          <w:szCs w:val="22"/>
        </w:rPr>
        <w:t>últimos 5 años</w:t>
      </w:r>
      <w:r w:rsidR="0031152D">
        <w:rPr>
          <w:rFonts w:cs="Arial"/>
          <w:sz w:val="22"/>
          <w:szCs w:val="22"/>
        </w:rPr>
        <w:t>.</w:t>
      </w:r>
    </w:p>
    <w:p w14:paraId="27B23A30" w14:textId="4166F026" w:rsidR="0024350F" w:rsidRPr="00AB2826" w:rsidRDefault="0024350F" w:rsidP="0024350F">
      <w:pPr>
        <w:pStyle w:val="Ttulo2"/>
        <w:spacing w:line="360" w:lineRule="auto"/>
        <w:rPr>
          <w:rFonts w:cs="Arial"/>
          <w:szCs w:val="22"/>
          <w:lang w:val="es-ES_tradnl"/>
        </w:rPr>
      </w:pPr>
      <w:r w:rsidRPr="00AB2826">
        <w:rPr>
          <w:rFonts w:cs="Arial"/>
          <w:szCs w:val="22"/>
        </w:rPr>
        <w:t>Acuerdo Unánime.-</w:t>
      </w:r>
    </w:p>
    <w:p w14:paraId="7B6F0E23" w14:textId="77777777" w:rsidR="0024350F" w:rsidRPr="00D14EAF" w:rsidRDefault="0024350F" w:rsidP="0024350F">
      <w:pPr>
        <w:spacing w:line="360" w:lineRule="auto"/>
        <w:jc w:val="both"/>
        <w:rPr>
          <w:rFonts w:cs="Arial"/>
          <w:b/>
          <w:sz w:val="22"/>
        </w:rPr>
      </w:pPr>
      <w:r w:rsidRPr="00D14EAF">
        <w:rPr>
          <w:rFonts w:cs="Arial"/>
          <w:b/>
          <w:sz w:val="22"/>
        </w:rPr>
        <w:t>************</w:t>
      </w:r>
    </w:p>
    <w:p w14:paraId="5ABDD164" w14:textId="77777777" w:rsidR="0024350F" w:rsidRPr="002201A4" w:rsidRDefault="0024350F" w:rsidP="00C27EF8">
      <w:pPr>
        <w:pStyle w:val="Ttulo2"/>
        <w:spacing w:line="360" w:lineRule="auto"/>
        <w:rPr>
          <w:rFonts w:cs="Arial"/>
          <w:b w:val="0"/>
          <w:bCs/>
          <w:i w:val="0"/>
          <w:iCs/>
          <w:szCs w:val="22"/>
          <w:u w:val="none"/>
        </w:rPr>
      </w:pPr>
    </w:p>
    <w:p w14:paraId="7B8C5AE5" w14:textId="52748276"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N°20</w:t>
      </w:r>
      <w:r w:rsidRPr="00AB2826">
        <w:rPr>
          <w:rFonts w:cs="Arial"/>
          <w:szCs w:val="22"/>
        </w:rPr>
        <w:t>:</w:t>
      </w:r>
    </w:p>
    <w:p w14:paraId="7B83FF60" w14:textId="07F1766A" w:rsidR="00C27EF8" w:rsidRDefault="0047033A" w:rsidP="00C27EF8">
      <w:pPr>
        <w:spacing w:line="360" w:lineRule="auto"/>
        <w:jc w:val="both"/>
        <w:rPr>
          <w:rFonts w:cs="Arial"/>
          <w:sz w:val="22"/>
          <w:szCs w:val="22"/>
        </w:rPr>
      </w:pPr>
      <w:r>
        <w:rPr>
          <w:rFonts w:cs="Arial"/>
          <w:sz w:val="22"/>
          <w:szCs w:val="22"/>
        </w:rPr>
        <w:t xml:space="preserve">Instruir a la </w:t>
      </w:r>
      <w:r w:rsidRPr="0047033A">
        <w:rPr>
          <w:rFonts w:cs="Arial"/>
          <w:sz w:val="22"/>
          <w:szCs w:val="22"/>
        </w:rPr>
        <w:t>Administración</w:t>
      </w:r>
      <w:r>
        <w:rPr>
          <w:rFonts w:cs="Arial"/>
          <w:sz w:val="22"/>
          <w:szCs w:val="22"/>
        </w:rPr>
        <w:t xml:space="preserve">, para que </w:t>
      </w:r>
      <w:r w:rsidR="00EB26FD">
        <w:rPr>
          <w:rFonts w:cs="Arial"/>
          <w:sz w:val="22"/>
          <w:szCs w:val="22"/>
        </w:rPr>
        <w:t>con el concurso de representantes de las entidades autorizadas y de los desarrolladores de viviendas de interés social, realice</w:t>
      </w:r>
      <w:r w:rsidR="004A4F5D">
        <w:rPr>
          <w:rFonts w:cs="Arial"/>
          <w:sz w:val="22"/>
          <w:szCs w:val="22"/>
        </w:rPr>
        <w:t xml:space="preserve"> un análisis sobre </w:t>
      </w:r>
      <w:r w:rsidR="003D24BC">
        <w:rPr>
          <w:rFonts w:cs="Arial"/>
          <w:sz w:val="22"/>
          <w:szCs w:val="22"/>
        </w:rPr>
        <w:t xml:space="preserve">el tamaño </w:t>
      </w:r>
      <w:r w:rsidR="00A265D9">
        <w:rPr>
          <w:rFonts w:cs="Arial"/>
          <w:sz w:val="22"/>
          <w:szCs w:val="22"/>
        </w:rPr>
        <w:t xml:space="preserve">máximo </w:t>
      </w:r>
      <w:r w:rsidR="009B1A47">
        <w:rPr>
          <w:rFonts w:cs="Arial"/>
          <w:sz w:val="22"/>
          <w:szCs w:val="22"/>
        </w:rPr>
        <w:t>y el tipo de</w:t>
      </w:r>
      <w:r w:rsidR="003D24BC">
        <w:rPr>
          <w:rFonts w:cs="Arial"/>
          <w:sz w:val="22"/>
          <w:szCs w:val="22"/>
        </w:rPr>
        <w:t xml:space="preserve"> condominios de interés social</w:t>
      </w:r>
      <w:r w:rsidR="005D381F">
        <w:rPr>
          <w:rFonts w:cs="Arial"/>
          <w:sz w:val="22"/>
          <w:szCs w:val="22"/>
        </w:rPr>
        <w:t>,</w:t>
      </w:r>
      <w:r w:rsidR="003D24BC">
        <w:rPr>
          <w:rFonts w:cs="Arial"/>
          <w:sz w:val="22"/>
          <w:szCs w:val="22"/>
        </w:rPr>
        <w:t xml:space="preserve"> que </w:t>
      </w:r>
      <w:r w:rsidR="005D381F">
        <w:rPr>
          <w:rFonts w:cs="Arial"/>
          <w:sz w:val="22"/>
          <w:szCs w:val="22"/>
        </w:rPr>
        <w:t xml:space="preserve">el Banco </w:t>
      </w:r>
      <w:r w:rsidR="000969E9">
        <w:rPr>
          <w:rFonts w:cs="Arial"/>
          <w:sz w:val="22"/>
          <w:szCs w:val="22"/>
        </w:rPr>
        <w:t>debería estar</w:t>
      </w:r>
      <w:r w:rsidR="005D381F">
        <w:rPr>
          <w:rFonts w:cs="Arial"/>
          <w:sz w:val="22"/>
          <w:szCs w:val="22"/>
        </w:rPr>
        <w:t xml:space="preserve"> dispuesto a </w:t>
      </w:r>
      <w:r w:rsidR="003D24BC">
        <w:rPr>
          <w:rFonts w:cs="Arial"/>
          <w:sz w:val="22"/>
          <w:szCs w:val="22"/>
        </w:rPr>
        <w:t>financiar, considerando</w:t>
      </w:r>
      <w:r>
        <w:rPr>
          <w:rFonts w:cs="Arial"/>
          <w:sz w:val="22"/>
          <w:szCs w:val="22"/>
        </w:rPr>
        <w:t>, entre otras cosas,</w:t>
      </w:r>
      <w:r w:rsidR="003D24BC">
        <w:rPr>
          <w:rFonts w:cs="Arial"/>
          <w:sz w:val="22"/>
          <w:szCs w:val="22"/>
        </w:rPr>
        <w:t xml:space="preserve"> los aspectos </w:t>
      </w:r>
      <w:r w:rsidR="00EC2E21">
        <w:rPr>
          <w:rFonts w:cs="Arial"/>
          <w:sz w:val="22"/>
          <w:szCs w:val="22"/>
        </w:rPr>
        <w:t xml:space="preserve">de convivencia </w:t>
      </w:r>
      <w:r w:rsidR="003D24BC">
        <w:rPr>
          <w:rFonts w:cs="Arial"/>
          <w:sz w:val="22"/>
          <w:szCs w:val="22"/>
        </w:rPr>
        <w:t xml:space="preserve">social y </w:t>
      </w:r>
      <w:r>
        <w:rPr>
          <w:rFonts w:cs="Arial"/>
          <w:sz w:val="22"/>
          <w:szCs w:val="22"/>
        </w:rPr>
        <w:t>los</w:t>
      </w:r>
      <w:r w:rsidR="00EC2E21">
        <w:rPr>
          <w:rFonts w:cs="Arial"/>
          <w:sz w:val="22"/>
          <w:szCs w:val="22"/>
        </w:rPr>
        <w:t xml:space="preserve"> costos de</w:t>
      </w:r>
      <w:r w:rsidR="003D24BC">
        <w:rPr>
          <w:rFonts w:cs="Arial"/>
          <w:sz w:val="22"/>
          <w:szCs w:val="22"/>
        </w:rPr>
        <w:t xml:space="preserve"> administración</w:t>
      </w:r>
      <w:r>
        <w:rPr>
          <w:rFonts w:cs="Arial"/>
          <w:sz w:val="22"/>
          <w:szCs w:val="22"/>
        </w:rPr>
        <w:t>.</w:t>
      </w:r>
    </w:p>
    <w:p w14:paraId="11E8F0E1" w14:textId="6ADBA58F"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306D9A9E" w14:textId="77777777" w:rsidR="00C27EF8" w:rsidRPr="00D14EAF" w:rsidRDefault="00C27EF8" w:rsidP="00C27EF8">
      <w:pPr>
        <w:spacing w:line="360" w:lineRule="auto"/>
        <w:jc w:val="both"/>
        <w:rPr>
          <w:rFonts w:cs="Arial"/>
          <w:b/>
          <w:sz w:val="22"/>
        </w:rPr>
      </w:pPr>
      <w:r w:rsidRPr="00D14EAF">
        <w:rPr>
          <w:rFonts w:cs="Arial"/>
          <w:b/>
          <w:sz w:val="22"/>
        </w:rPr>
        <w:t>************</w:t>
      </w:r>
    </w:p>
    <w:p w14:paraId="77D15FAF" w14:textId="77777777" w:rsidR="00C27EF8" w:rsidRDefault="00C27EF8" w:rsidP="00C27EF8">
      <w:pPr>
        <w:spacing w:line="360" w:lineRule="auto"/>
        <w:jc w:val="both"/>
        <w:rPr>
          <w:rFonts w:cs="Arial"/>
          <w:sz w:val="22"/>
          <w:lang w:val="es-ES_tradnl"/>
        </w:rPr>
      </w:pPr>
    </w:p>
    <w:p w14:paraId="3650B6E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N°21</w:t>
      </w:r>
      <w:r w:rsidRPr="00AB2826">
        <w:rPr>
          <w:rFonts w:cs="Arial"/>
          <w:szCs w:val="22"/>
        </w:rPr>
        <w:t>:</w:t>
      </w:r>
    </w:p>
    <w:p w14:paraId="16DD2F96" w14:textId="43131B3C" w:rsidR="00C27EF8" w:rsidRDefault="0047033A" w:rsidP="00C27EF8">
      <w:pPr>
        <w:spacing w:line="360" w:lineRule="auto"/>
        <w:jc w:val="both"/>
        <w:rPr>
          <w:rFonts w:cs="Arial"/>
          <w:sz w:val="22"/>
          <w:szCs w:val="22"/>
        </w:rPr>
      </w:pPr>
      <w:r>
        <w:rPr>
          <w:rFonts w:cs="Arial"/>
          <w:sz w:val="22"/>
          <w:szCs w:val="22"/>
        </w:rPr>
        <w:t xml:space="preserve">Instruir a la </w:t>
      </w:r>
      <w:r w:rsidRPr="0047033A">
        <w:rPr>
          <w:rFonts w:cs="Arial"/>
          <w:sz w:val="22"/>
          <w:szCs w:val="22"/>
        </w:rPr>
        <w:t>Administración</w:t>
      </w:r>
      <w:r>
        <w:rPr>
          <w:rFonts w:cs="Arial"/>
          <w:sz w:val="22"/>
          <w:szCs w:val="22"/>
        </w:rPr>
        <w:t xml:space="preserve">, para que </w:t>
      </w:r>
      <w:r w:rsidR="000969E9">
        <w:rPr>
          <w:rFonts w:cs="Arial"/>
          <w:sz w:val="22"/>
          <w:szCs w:val="22"/>
        </w:rPr>
        <w:t>integre</w:t>
      </w:r>
      <w:r>
        <w:rPr>
          <w:rFonts w:cs="Arial"/>
          <w:sz w:val="22"/>
          <w:szCs w:val="22"/>
        </w:rPr>
        <w:t xml:space="preserve"> </w:t>
      </w:r>
      <w:r w:rsidR="00620744">
        <w:rPr>
          <w:rFonts w:cs="Arial"/>
          <w:sz w:val="22"/>
          <w:szCs w:val="22"/>
        </w:rPr>
        <w:t>un grupo de trabajo</w:t>
      </w:r>
      <w:r w:rsidR="005D381F">
        <w:rPr>
          <w:rFonts w:cs="Arial"/>
          <w:sz w:val="22"/>
          <w:szCs w:val="22"/>
        </w:rPr>
        <w:t>,</w:t>
      </w:r>
      <w:r w:rsidR="00620744">
        <w:rPr>
          <w:rFonts w:cs="Arial"/>
          <w:sz w:val="22"/>
          <w:szCs w:val="22"/>
        </w:rPr>
        <w:t xml:space="preserve"> </w:t>
      </w:r>
      <w:r>
        <w:rPr>
          <w:rFonts w:cs="Arial"/>
          <w:sz w:val="22"/>
          <w:szCs w:val="22"/>
        </w:rPr>
        <w:t xml:space="preserve">con el propósito de analizar y proponer </w:t>
      </w:r>
      <w:r w:rsidR="004A4F5D">
        <w:rPr>
          <w:rFonts w:cs="Arial"/>
          <w:sz w:val="22"/>
          <w:szCs w:val="22"/>
        </w:rPr>
        <w:t>una reforma al</w:t>
      </w:r>
      <w:r w:rsidR="00DA74A8">
        <w:rPr>
          <w:rFonts w:cs="Arial"/>
          <w:sz w:val="22"/>
          <w:szCs w:val="22"/>
        </w:rPr>
        <w:t xml:space="preserve"> Reglamento de Operaciones del Sistema Financiero Nacional para la Vivienda</w:t>
      </w:r>
      <w:r w:rsidR="004A4F5D">
        <w:rPr>
          <w:rFonts w:cs="Arial"/>
          <w:sz w:val="22"/>
          <w:szCs w:val="22"/>
        </w:rPr>
        <w:t xml:space="preserve">, en </w:t>
      </w:r>
      <w:r w:rsidR="005D381F">
        <w:rPr>
          <w:rFonts w:cs="Arial"/>
          <w:sz w:val="22"/>
          <w:szCs w:val="22"/>
        </w:rPr>
        <w:t>cuanto a incorporar la labor de las pequeñas empresas constructoras de viviendas de interés social.</w:t>
      </w:r>
    </w:p>
    <w:p w14:paraId="3E7751E7" w14:textId="46BE1733"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028DDE8B" w14:textId="77777777" w:rsidR="00C27EF8" w:rsidRPr="00D14EAF" w:rsidRDefault="00C27EF8" w:rsidP="00C27EF8">
      <w:pPr>
        <w:spacing w:line="360" w:lineRule="auto"/>
        <w:jc w:val="both"/>
        <w:rPr>
          <w:rFonts w:cs="Arial"/>
          <w:b/>
          <w:sz w:val="22"/>
        </w:rPr>
      </w:pPr>
      <w:r w:rsidRPr="00D14EAF">
        <w:rPr>
          <w:rFonts w:cs="Arial"/>
          <w:b/>
          <w:sz w:val="22"/>
        </w:rPr>
        <w:t>************</w:t>
      </w:r>
    </w:p>
    <w:p w14:paraId="179F22E3" w14:textId="77777777" w:rsidR="00C27EF8" w:rsidRDefault="00C27EF8" w:rsidP="00C27EF8">
      <w:pPr>
        <w:spacing w:line="360" w:lineRule="auto"/>
        <w:jc w:val="both"/>
        <w:rPr>
          <w:rFonts w:cs="Arial"/>
          <w:sz w:val="22"/>
          <w:lang w:val="es-ES_tradnl"/>
        </w:rPr>
      </w:pPr>
    </w:p>
    <w:p w14:paraId="4F0A0E4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N°22</w:t>
      </w:r>
      <w:r w:rsidRPr="00AB2826">
        <w:rPr>
          <w:rFonts w:cs="Arial"/>
          <w:szCs w:val="22"/>
        </w:rPr>
        <w:t>:</w:t>
      </w:r>
    </w:p>
    <w:p w14:paraId="331FE09F" w14:textId="5FAFDBAD" w:rsidR="00C27EF8" w:rsidRDefault="0047033A" w:rsidP="00C27EF8">
      <w:pPr>
        <w:spacing w:line="360" w:lineRule="auto"/>
        <w:jc w:val="both"/>
        <w:rPr>
          <w:rFonts w:cs="Arial"/>
          <w:sz w:val="22"/>
          <w:szCs w:val="22"/>
        </w:rPr>
      </w:pPr>
      <w:r>
        <w:rPr>
          <w:rFonts w:cs="Arial"/>
          <w:sz w:val="22"/>
          <w:szCs w:val="22"/>
        </w:rPr>
        <w:t xml:space="preserve">Instruir a la </w:t>
      </w:r>
      <w:r w:rsidRPr="0047033A">
        <w:rPr>
          <w:rFonts w:cs="Arial"/>
          <w:sz w:val="22"/>
          <w:szCs w:val="22"/>
        </w:rPr>
        <w:t>Administración</w:t>
      </w:r>
      <w:r>
        <w:rPr>
          <w:rFonts w:cs="Arial"/>
          <w:sz w:val="22"/>
          <w:szCs w:val="22"/>
        </w:rPr>
        <w:t xml:space="preserve">, para que </w:t>
      </w:r>
      <w:r w:rsidR="002020EE">
        <w:rPr>
          <w:rFonts w:cs="Arial"/>
          <w:sz w:val="22"/>
          <w:szCs w:val="22"/>
        </w:rPr>
        <w:t>establezca</w:t>
      </w:r>
      <w:r>
        <w:rPr>
          <w:rFonts w:cs="Arial"/>
          <w:sz w:val="22"/>
          <w:szCs w:val="22"/>
        </w:rPr>
        <w:t xml:space="preserve"> un </w:t>
      </w:r>
      <w:r w:rsidR="00B26B22">
        <w:rPr>
          <w:rFonts w:cs="Arial"/>
          <w:sz w:val="22"/>
          <w:szCs w:val="22"/>
        </w:rPr>
        <w:t>mecanismo de trabajo para atender</w:t>
      </w:r>
      <w:r w:rsidR="007A2B7D">
        <w:rPr>
          <w:rFonts w:cs="Arial"/>
          <w:sz w:val="22"/>
          <w:szCs w:val="22"/>
        </w:rPr>
        <w:t xml:space="preserve">, con carácter prioritario, </w:t>
      </w:r>
      <w:r w:rsidR="00B26B22">
        <w:rPr>
          <w:rFonts w:cs="Arial"/>
          <w:sz w:val="22"/>
          <w:szCs w:val="22"/>
        </w:rPr>
        <w:t>la situación de los proyectos Ivannia y La Flor</w:t>
      </w:r>
      <w:r w:rsidR="005D381F">
        <w:rPr>
          <w:rFonts w:cs="Arial"/>
          <w:sz w:val="22"/>
          <w:szCs w:val="22"/>
        </w:rPr>
        <w:t xml:space="preserve">, </w:t>
      </w:r>
      <w:r w:rsidR="00E36BBA">
        <w:rPr>
          <w:rFonts w:cs="Arial"/>
          <w:sz w:val="22"/>
          <w:szCs w:val="22"/>
        </w:rPr>
        <w:t xml:space="preserve">según lo dispuesto en el acuerdo N° 2 de la sesión 64-2019 del 22 de agosto de 2019, </w:t>
      </w:r>
      <w:r w:rsidR="005D381F">
        <w:rPr>
          <w:rFonts w:cs="Arial"/>
          <w:sz w:val="22"/>
          <w:szCs w:val="22"/>
        </w:rPr>
        <w:t xml:space="preserve">considerando </w:t>
      </w:r>
      <w:r w:rsidR="007A2B7D">
        <w:rPr>
          <w:rFonts w:cs="Arial"/>
          <w:sz w:val="22"/>
          <w:szCs w:val="22"/>
        </w:rPr>
        <w:t xml:space="preserve">para ello </w:t>
      </w:r>
      <w:r w:rsidR="005D381F">
        <w:rPr>
          <w:rFonts w:cs="Arial"/>
          <w:sz w:val="22"/>
          <w:szCs w:val="22"/>
        </w:rPr>
        <w:t xml:space="preserve">la </w:t>
      </w:r>
      <w:r w:rsidR="002020EE">
        <w:rPr>
          <w:rFonts w:cs="Arial"/>
          <w:sz w:val="22"/>
          <w:szCs w:val="22"/>
        </w:rPr>
        <w:t>i</w:t>
      </w:r>
      <w:r w:rsidR="007A2B7D">
        <w:rPr>
          <w:rFonts w:cs="Arial"/>
          <w:sz w:val="22"/>
          <w:szCs w:val="22"/>
        </w:rPr>
        <w:t>ntervención</w:t>
      </w:r>
      <w:r w:rsidR="002020EE">
        <w:rPr>
          <w:rFonts w:cs="Arial"/>
          <w:sz w:val="22"/>
          <w:szCs w:val="22"/>
        </w:rPr>
        <w:t>, en lo que corresponda,</w:t>
      </w:r>
      <w:r w:rsidR="007A2B7D">
        <w:rPr>
          <w:rFonts w:cs="Arial"/>
          <w:sz w:val="22"/>
          <w:szCs w:val="22"/>
        </w:rPr>
        <w:t xml:space="preserve"> de </w:t>
      </w:r>
      <w:r w:rsidR="002020EE">
        <w:rPr>
          <w:rFonts w:cs="Arial"/>
          <w:sz w:val="22"/>
          <w:szCs w:val="22"/>
        </w:rPr>
        <w:t>la señora Ministra de Vivienda y Asentamientos Humanos.</w:t>
      </w:r>
    </w:p>
    <w:p w14:paraId="68F9050F" w14:textId="3DD8E551"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3443ED5D" w14:textId="77777777" w:rsidR="00C27EF8" w:rsidRPr="00D14EAF" w:rsidRDefault="00C27EF8" w:rsidP="00C27EF8">
      <w:pPr>
        <w:spacing w:line="360" w:lineRule="auto"/>
        <w:jc w:val="both"/>
        <w:rPr>
          <w:rFonts w:cs="Arial"/>
          <w:b/>
          <w:sz w:val="22"/>
        </w:rPr>
      </w:pPr>
      <w:r w:rsidRPr="00D14EAF">
        <w:rPr>
          <w:rFonts w:cs="Arial"/>
          <w:b/>
          <w:sz w:val="22"/>
        </w:rPr>
        <w:t>************</w:t>
      </w:r>
    </w:p>
    <w:p w14:paraId="612E44BC" w14:textId="77777777" w:rsidR="00EA234E" w:rsidRDefault="00EA234E" w:rsidP="00EA234E">
      <w:pPr>
        <w:spacing w:line="360" w:lineRule="auto"/>
        <w:jc w:val="both"/>
        <w:rPr>
          <w:rFonts w:cs="Arial"/>
          <w:sz w:val="22"/>
          <w:lang w:val="es-ES_tradnl"/>
        </w:rPr>
      </w:pPr>
    </w:p>
    <w:p w14:paraId="470FD170" w14:textId="77777777" w:rsidR="00EA234E" w:rsidRPr="00AB2826" w:rsidRDefault="00EA234E" w:rsidP="00EA234E">
      <w:pPr>
        <w:pStyle w:val="Ttulo2"/>
        <w:spacing w:line="360" w:lineRule="auto"/>
        <w:rPr>
          <w:rFonts w:cs="Arial"/>
          <w:szCs w:val="22"/>
        </w:rPr>
      </w:pPr>
      <w:r w:rsidRPr="00AB2826">
        <w:rPr>
          <w:rFonts w:cs="Arial"/>
          <w:szCs w:val="22"/>
        </w:rPr>
        <w:t xml:space="preserve">ACUERDO </w:t>
      </w:r>
      <w:r>
        <w:rPr>
          <w:rFonts w:cs="Arial"/>
          <w:szCs w:val="22"/>
        </w:rPr>
        <w:t>N°23</w:t>
      </w:r>
      <w:r w:rsidRPr="00AB2826">
        <w:rPr>
          <w:rFonts w:cs="Arial"/>
          <w:szCs w:val="22"/>
        </w:rPr>
        <w:t>:</w:t>
      </w:r>
    </w:p>
    <w:p w14:paraId="7723DFA1" w14:textId="699083C1" w:rsidR="000969E9" w:rsidRDefault="000969E9" w:rsidP="00EA234E">
      <w:pPr>
        <w:spacing w:line="360" w:lineRule="auto"/>
        <w:jc w:val="both"/>
        <w:rPr>
          <w:rFonts w:cs="Arial"/>
          <w:sz w:val="22"/>
          <w:szCs w:val="22"/>
        </w:rPr>
      </w:pPr>
      <w:r>
        <w:rPr>
          <w:rFonts w:cs="Arial"/>
          <w:sz w:val="22"/>
          <w:szCs w:val="22"/>
        </w:rPr>
        <w:t xml:space="preserve">Otorgar a la </w:t>
      </w:r>
      <w:r w:rsidR="00EA234E" w:rsidRPr="00D9195D">
        <w:rPr>
          <w:rFonts w:cs="Arial"/>
          <w:sz w:val="22"/>
          <w:szCs w:val="22"/>
        </w:rPr>
        <w:t>Administración</w:t>
      </w:r>
      <w:bookmarkStart w:id="0" w:name="_GoBack"/>
      <w:bookmarkEnd w:id="0"/>
      <w:r w:rsidR="00EA234E">
        <w:rPr>
          <w:rFonts w:cs="Arial"/>
          <w:sz w:val="22"/>
          <w:szCs w:val="22"/>
        </w:rPr>
        <w:t xml:space="preserve"> </w:t>
      </w:r>
      <w:r>
        <w:rPr>
          <w:rFonts w:cs="Arial"/>
          <w:sz w:val="22"/>
          <w:szCs w:val="22"/>
        </w:rPr>
        <w:t xml:space="preserve">un plazo de 15 días, para presentar el informe solicitado mediante el </w:t>
      </w:r>
      <w:r w:rsidR="00EA234E">
        <w:rPr>
          <w:rFonts w:cs="Arial"/>
          <w:sz w:val="22"/>
          <w:szCs w:val="22"/>
        </w:rPr>
        <w:t>acuerdo N°</w:t>
      </w:r>
      <w:r>
        <w:rPr>
          <w:rFonts w:cs="Arial"/>
          <w:sz w:val="22"/>
          <w:szCs w:val="22"/>
        </w:rPr>
        <w:t xml:space="preserve"> </w:t>
      </w:r>
      <w:r w:rsidR="00EA234E">
        <w:rPr>
          <w:rFonts w:cs="Arial"/>
          <w:sz w:val="22"/>
          <w:szCs w:val="22"/>
        </w:rPr>
        <w:t>22 de la sesión 34-2019</w:t>
      </w:r>
      <w:r>
        <w:rPr>
          <w:rFonts w:cs="Arial"/>
          <w:sz w:val="22"/>
          <w:szCs w:val="22"/>
        </w:rPr>
        <w:t>,</w:t>
      </w:r>
      <w:r w:rsidR="00EA234E">
        <w:rPr>
          <w:rFonts w:cs="Arial"/>
          <w:sz w:val="22"/>
          <w:szCs w:val="22"/>
        </w:rPr>
        <w:t xml:space="preserve"> del 06 de mayo </w:t>
      </w:r>
      <w:r>
        <w:rPr>
          <w:rFonts w:cs="Arial"/>
          <w:sz w:val="22"/>
          <w:szCs w:val="22"/>
        </w:rPr>
        <w:t xml:space="preserve">de 2019, referido al recurso de apelación interpuesto por un grupo de vecinos de la provincia de Guanacaste, </w:t>
      </w:r>
      <w:r w:rsidRPr="008B2572">
        <w:rPr>
          <w:rFonts w:cs="Arial"/>
          <w:sz w:val="22"/>
          <w:szCs w:val="22"/>
          <w:lang w:val="es-CR"/>
        </w:rPr>
        <w:t>contra el rechazo de solicitudes de bono, en los siguientes casos: a) en propiedades sin inscribir, donde el poseedor no la habita pero conserva todos los actos posesorios permitidos por la ley; b) en inmuebles con acceso mediante servidumbre sin inscribir y que no pueden ser constituidas; y c) en propiedades sin inscribir, donde el postulante era menor de edad hace diez años y no se acepta que su anterior poseedor le transmita la posesión decenal.</w:t>
      </w:r>
    </w:p>
    <w:p w14:paraId="44412D5A" w14:textId="361C19FC" w:rsidR="00EA234E" w:rsidRPr="007A6AE7" w:rsidRDefault="00EA234E" w:rsidP="00EA234E">
      <w:pPr>
        <w:spacing w:line="360" w:lineRule="auto"/>
        <w:jc w:val="both"/>
        <w:rPr>
          <w:rFonts w:cs="Arial"/>
          <w:b/>
          <w:bCs/>
          <w:i/>
          <w:iCs/>
          <w:sz w:val="22"/>
          <w:szCs w:val="22"/>
          <w:u w:val="single"/>
          <w:lang w:val="es-ES_tradnl"/>
        </w:rPr>
      </w:pPr>
      <w:r w:rsidRPr="007A6AE7">
        <w:rPr>
          <w:rFonts w:cs="Arial"/>
          <w:b/>
          <w:bCs/>
          <w:i/>
          <w:iCs/>
          <w:sz w:val="22"/>
          <w:szCs w:val="22"/>
          <w:u w:val="single"/>
        </w:rPr>
        <w:t>Acuerdo Unánime.-</w:t>
      </w:r>
    </w:p>
    <w:p w14:paraId="1375A559" w14:textId="77777777" w:rsidR="00EA234E" w:rsidRPr="00D14EAF" w:rsidRDefault="00EA234E" w:rsidP="00EA234E">
      <w:pPr>
        <w:spacing w:line="360" w:lineRule="auto"/>
        <w:jc w:val="both"/>
        <w:rPr>
          <w:rFonts w:cs="Arial"/>
          <w:b/>
          <w:sz w:val="22"/>
        </w:rPr>
      </w:pPr>
      <w:r w:rsidRPr="00D14EAF">
        <w:rPr>
          <w:rFonts w:cs="Arial"/>
          <w:b/>
          <w:sz w:val="22"/>
        </w:rPr>
        <w:t>************</w:t>
      </w:r>
    </w:p>
    <w:p w14:paraId="2354FE08" w14:textId="77777777" w:rsidR="00EA234E" w:rsidRDefault="00EA234E" w:rsidP="00EA234E">
      <w:pPr>
        <w:pStyle w:val="Ttulo2"/>
        <w:spacing w:line="360" w:lineRule="auto"/>
        <w:rPr>
          <w:rFonts w:cs="Arial"/>
          <w:szCs w:val="22"/>
        </w:rPr>
      </w:pPr>
    </w:p>
    <w:p w14:paraId="0EA24350" w14:textId="77777777" w:rsidR="00EA234E" w:rsidRPr="00AB2826" w:rsidRDefault="00EA234E" w:rsidP="00EA234E">
      <w:pPr>
        <w:pStyle w:val="Ttulo2"/>
        <w:spacing w:line="360" w:lineRule="auto"/>
        <w:rPr>
          <w:rFonts w:cs="Arial"/>
          <w:szCs w:val="22"/>
        </w:rPr>
      </w:pPr>
      <w:r w:rsidRPr="00AB2826">
        <w:rPr>
          <w:rFonts w:cs="Arial"/>
          <w:szCs w:val="22"/>
        </w:rPr>
        <w:t xml:space="preserve">ACUERDO </w:t>
      </w:r>
      <w:r>
        <w:rPr>
          <w:rFonts w:cs="Arial"/>
          <w:szCs w:val="22"/>
        </w:rPr>
        <w:t>N°24</w:t>
      </w:r>
      <w:r w:rsidRPr="00AB2826">
        <w:rPr>
          <w:rFonts w:cs="Arial"/>
          <w:szCs w:val="22"/>
        </w:rPr>
        <w:t>:</w:t>
      </w:r>
    </w:p>
    <w:p w14:paraId="01FD15B4" w14:textId="121EAB6E" w:rsidR="00EA234E" w:rsidRDefault="00EA234E" w:rsidP="00EA234E">
      <w:pPr>
        <w:spacing w:line="360" w:lineRule="auto"/>
        <w:jc w:val="both"/>
        <w:rPr>
          <w:rFonts w:cs="Arial"/>
          <w:sz w:val="22"/>
          <w:szCs w:val="22"/>
        </w:rPr>
      </w:pPr>
      <w:r>
        <w:rPr>
          <w:rFonts w:cs="Arial"/>
          <w:sz w:val="22"/>
          <w:szCs w:val="22"/>
        </w:rPr>
        <w:t>Trasladar a la Auditoría Interna</w:t>
      </w:r>
      <w:r w:rsidR="00A13399">
        <w:rPr>
          <w:rFonts w:cs="Arial"/>
          <w:sz w:val="22"/>
          <w:szCs w:val="22"/>
        </w:rPr>
        <w:t>,</w:t>
      </w:r>
      <w:r>
        <w:rPr>
          <w:rFonts w:cs="Arial"/>
          <w:sz w:val="22"/>
          <w:szCs w:val="22"/>
        </w:rPr>
        <w:t xml:space="preserve"> para su estudio y </w:t>
      </w:r>
      <w:r w:rsidR="00A13399">
        <w:rPr>
          <w:rFonts w:cs="Arial"/>
          <w:sz w:val="22"/>
          <w:szCs w:val="22"/>
        </w:rPr>
        <w:t xml:space="preserve">la </w:t>
      </w:r>
      <w:r>
        <w:rPr>
          <w:rFonts w:cs="Arial"/>
          <w:sz w:val="22"/>
          <w:szCs w:val="22"/>
        </w:rPr>
        <w:t xml:space="preserve">presentación </w:t>
      </w:r>
      <w:r w:rsidR="007F34AC">
        <w:rPr>
          <w:rFonts w:cs="Arial"/>
          <w:sz w:val="22"/>
          <w:szCs w:val="22"/>
        </w:rPr>
        <w:t xml:space="preserve">a esta </w:t>
      </w:r>
      <w:r w:rsidR="007F34AC" w:rsidRPr="007F34AC">
        <w:rPr>
          <w:rFonts w:cs="Arial"/>
          <w:sz w:val="22"/>
          <w:szCs w:val="22"/>
          <w:lang w:val="es-CR"/>
        </w:rPr>
        <w:t>Junta Directiva</w:t>
      </w:r>
      <w:r w:rsidR="007F34AC">
        <w:rPr>
          <w:rFonts w:cs="Arial"/>
          <w:sz w:val="22"/>
          <w:szCs w:val="22"/>
          <w:lang w:val="es-CR"/>
        </w:rPr>
        <w:t xml:space="preserve"> </w:t>
      </w:r>
      <w:r>
        <w:rPr>
          <w:rFonts w:cs="Arial"/>
          <w:sz w:val="22"/>
          <w:szCs w:val="22"/>
        </w:rPr>
        <w:t>de las recomendaciones correspondientes,</w:t>
      </w:r>
      <w:r w:rsidRPr="00D9195D">
        <w:rPr>
          <w:rFonts w:cs="Arial"/>
          <w:sz w:val="22"/>
          <w:szCs w:val="22"/>
        </w:rPr>
        <w:t xml:space="preserve"> </w:t>
      </w:r>
      <w:r>
        <w:rPr>
          <w:rFonts w:cs="Arial"/>
          <w:sz w:val="22"/>
          <w:lang w:val="es-ES_tradnl"/>
        </w:rPr>
        <w:t>el oficio N°09667-2019-DHR del 26 de julio de 2019, mediante el cual</w:t>
      </w:r>
      <w:r w:rsidR="00A13399">
        <w:rPr>
          <w:rFonts w:cs="Arial"/>
          <w:sz w:val="22"/>
          <w:lang w:val="es-ES_tradnl"/>
        </w:rPr>
        <w:t>,</w:t>
      </w:r>
      <w:r>
        <w:rPr>
          <w:rFonts w:cs="Arial"/>
          <w:sz w:val="22"/>
          <w:lang w:val="es-ES_tradnl"/>
        </w:rPr>
        <w:t xml:space="preserve"> la señora Catalina Crespo Sancho, Defensora de los Habitantes de </w:t>
      </w:r>
      <w:r w:rsidR="00C92F08">
        <w:rPr>
          <w:rFonts w:cs="Arial"/>
          <w:sz w:val="22"/>
          <w:lang w:val="es-ES_tradnl"/>
        </w:rPr>
        <w:t>la República</w:t>
      </w:r>
      <w:r>
        <w:rPr>
          <w:rFonts w:cs="Arial"/>
          <w:sz w:val="22"/>
          <w:lang w:val="es-ES_tradnl"/>
        </w:rPr>
        <w:t xml:space="preserve">, solicita </w:t>
      </w:r>
      <w:r w:rsidRPr="00E92167">
        <w:rPr>
          <w:rFonts w:cs="Arial"/>
          <w:sz w:val="22"/>
          <w:szCs w:val="22"/>
        </w:rPr>
        <w:t xml:space="preserve">valorar </w:t>
      </w:r>
      <w:r w:rsidR="0017761D">
        <w:rPr>
          <w:rFonts w:cs="Arial"/>
          <w:sz w:val="22"/>
          <w:szCs w:val="22"/>
        </w:rPr>
        <w:t xml:space="preserve">la posibilidad de investigar eventuales responsabilidades de la </w:t>
      </w:r>
      <w:r w:rsidR="0017761D" w:rsidRPr="0017761D">
        <w:rPr>
          <w:rFonts w:cs="Arial"/>
          <w:sz w:val="22"/>
          <w:szCs w:val="22"/>
        </w:rPr>
        <w:t>Administración</w:t>
      </w:r>
      <w:r w:rsidR="0017761D">
        <w:rPr>
          <w:rFonts w:cs="Arial"/>
          <w:sz w:val="22"/>
          <w:szCs w:val="22"/>
        </w:rPr>
        <w:t>, sobre los hechos concernientes al proceso judicial interpuesto por el BANHVI, contra el Banco Promérica de Costa Rica y el señor Jaime Amador Hasbun</w:t>
      </w:r>
      <w:r>
        <w:rPr>
          <w:rFonts w:cs="Arial"/>
          <w:sz w:val="22"/>
          <w:szCs w:val="22"/>
        </w:rPr>
        <w:t>.</w:t>
      </w:r>
    </w:p>
    <w:p w14:paraId="4E9A6257" w14:textId="587BD24F" w:rsidR="006D6742" w:rsidRDefault="006D6742" w:rsidP="00EA234E">
      <w:pPr>
        <w:spacing w:line="360" w:lineRule="auto"/>
        <w:jc w:val="both"/>
        <w:rPr>
          <w:rFonts w:cs="Arial"/>
          <w:sz w:val="22"/>
          <w:szCs w:val="22"/>
        </w:rPr>
      </w:pPr>
    </w:p>
    <w:p w14:paraId="213FF6B8" w14:textId="5F7D09A0" w:rsidR="006D6742" w:rsidRPr="00D9195D" w:rsidRDefault="006D6742" w:rsidP="00EA234E">
      <w:pPr>
        <w:spacing w:line="360" w:lineRule="auto"/>
        <w:jc w:val="both"/>
        <w:rPr>
          <w:rFonts w:cs="Arial"/>
          <w:sz w:val="22"/>
          <w:szCs w:val="22"/>
        </w:rPr>
      </w:pPr>
      <w:r>
        <w:rPr>
          <w:rFonts w:cs="Arial"/>
          <w:sz w:val="22"/>
          <w:szCs w:val="22"/>
        </w:rPr>
        <w:t xml:space="preserve">Para rendir el respectivo informe, se otorga a la </w:t>
      </w:r>
      <w:r w:rsidRPr="006D6742">
        <w:rPr>
          <w:rFonts w:cs="Arial"/>
          <w:sz w:val="22"/>
          <w:szCs w:val="22"/>
          <w:lang w:val="es-CR"/>
        </w:rPr>
        <w:t>Auditoría Interna</w:t>
      </w:r>
      <w:r>
        <w:rPr>
          <w:rFonts w:cs="Arial"/>
          <w:sz w:val="22"/>
          <w:szCs w:val="22"/>
          <w:lang w:val="es-CR"/>
        </w:rPr>
        <w:t xml:space="preserve"> un plazo de hasta el próximo 10 de octubre.</w:t>
      </w:r>
    </w:p>
    <w:p w14:paraId="6536525C" w14:textId="67E09589" w:rsidR="00EA234E" w:rsidRPr="00AB2826" w:rsidRDefault="00EA234E" w:rsidP="00EA234E">
      <w:pPr>
        <w:pStyle w:val="Ttulo2"/>
        <w:spacing w:line="360" w:lineRule="auto"/>
        <w:rPr>
          <w:rFonts w:cs="Arial"/>
          <w:szCs w:val="22"/>
          <w:lang w:val="es-ES_tradnl"/>
        </w:rPr>
      </w:pPr>
      <w:r w:rsidRPr="00AB2826">
        <w:rPr>
          <w:rFonts w:cs="Arial"/>
          <w:szCs w:val="22"/>
        </w:rPr>
        <w:t>Acuerdo Unánime.-</w:t>
      </w:r>
    </w:p>
    <w:p w14:paraId="7002878F" w14:textId="77777777" w:rsidR="00EA234E" w:rsidRPr="00D14EAF" w:rsidRDefault="00EA234E" w:rsidP="00EA234E">
      <w:pPr>
        <w:spacing w:line="360" w:lineRule="auto"/>
        <w:jc w:val="both"/>
        <w:rPr>
          <w:rFonts w:cs="Arial"/>
          <w:b/>
          <w:sz w:val="22"/>
        </w:rPr>
      </w:pPr>
      <w:r w:rsidRPr="00D14EAF">
        <w:rPr>
          <w:rFonts w:cs="Arial"/>
          <w:b/>
          <w:sz w:val="22"/>
        </w:rPr>
        <w:t>************</w:t>
      </w:r>
    </w:p>
    <w:p w14:paraId="2C177E9F" w14:textId="77777777" w:rsidR="00EA234E" w:rsidRDefault="00EA234E" w:rsidP="00EA234E">
      <w:pPr>
        <w:spacing w:line="360" w:lineRule="auto"/>
        <w:jc w:val="both"/>
        <w:rPr>
          <w:rFonts w:cs="Arial"/>
          <w:sz w:val="22"/>
          <w:lang w:val="es-ES_tradnl"/>
        </w:rPr>
      </w:pPr>
    </w:p>
    <w:p w14:paraId="1C617567" w14:textId="77777777" w:rsidR="00EA234E" w:rsidRPr="00AB2826" w:rsidRDefault="00EA234E" w:rsidP="00EA234E">
      <w:pPr>
        <w:pStyle w:val="Ttulo2"/>
        <w:spacing w:line="360" w:lineRule="auto"/>
        <w:rPr>
          <w:rFonts w:cs="Arial"/>
          <w:szCs w:val="22"/>
        </w:rPr>
      </w:pPr>
      <w:r w:rsidRPr="00AB2826">
        <w:rPr>
          <w:rFonts w:cs="Arial"/>
          <w:szCs w:val="22"/>
        </w:rPr>
        <w:t xml:space="preserve">ACUERDO </w:t>
      </w:r>
      <w:r>
        <w:rPr>
          <w:rFonts w:cs="Arial"/>
          <w:szCs w:val="22"/>
        </w:rPr>
        <w:t>N°25</w:t>
      </w:r>
      <w:r w:rsidRPr="00AB2826">
        <w:rPr>
          <w:rFonts w:cs="Arial"/>
          <w:szCs w:val="22"/>
        </w:rPr>
        <w:t>:</w:t>
      </w:r>
    </w:p>
    <w:p w14:paraId="61E1A983" w14:textId="44D328E8" w:rsidR="00EA234E" w:rsidRPr="001745BC" w:rsidRDefault="00EA234E" w:rsidP="00EA234E">
      <w:pPr>
        <w:spacing w:line="360" w:lineRule="auto"/>
        <w:jc w:val="both"/>
        <w:rPr>
          <w:rFonts w:cs="Arial"/>
          <w:sz w:val="22"/>
          <w:szCs w:val="22"/>
        </w:rPr>
      </w:pPr>
      <w:r w:rsidRPr="001745BC">
        <w:rPr>
          <w:rFonts w:cs="Arial"/>
          <w:sz w:val="22"/>
          <w:szCs w:val="22"/>
        </w:rPr>
        <w:t>Trasladar a la Administración</w:t>
      </w:r>
      <w:r w:rsidR="00C57F84">
        <w:rPr>
          <w:rFonts w:cs="Arial"/>
          <w:sz w:val="22"/>
          <w:szCs w:val="22"/>
        </w:rPr>
        <w:t>,</w:t>
      </w:r>
      <w:r w:rsidRPr="001745BC">
        <w:rPr>
          <w:rFonts w:cs="Arial"/>
          <w:sz w:val="22"/>
          <w:szCs w:val="22"/>
        </w:rPr>
        <w:t xml:space="preserve"> para su valoración y el trámite correspondiente</w:t>
      </w:r>
      <w:r>
        <w:rPr>
          <w:rFonts w:cs="Arial"/>
          <w:sz w:val="22"/>
          <w:szCs w:val="22"/>
        </w:rPr>
        <w:t xml:space="preserve">, </w:t>
      </w:r>
      <w:r>
        <w:rPr>
          <w:rFonts w:cs="Arial"/>
          <w:sz w:val="22"/>
          <w:lang w:val="es-ES_tradnl"/>
        </w:rPr>
        <w:t>el oficio OBSFM0115-2019 del 07 de agosto de 2019, mediante el cual</w:t>
      </w:r>
      <w:r w:rsidR="005C3C18">
        <w:rPr>
          <w:rFonts w:cs="Arial"/>
          <w:sz w:val="22"/>
          <w:lang w:val="es-ES_tradnl"/>
        </w:rPr>
        <w:t>,</w:t>
      </w:r>
      <w:r>
        <w:rPr>
          <w:rFonts w:cs="Arial"/>
          <w:sz w:val="22"/>
          <w:lang w:val="es-ES_tradnl"/>
        </w:rPr>
        <w:t xml:space="preserve"> la</w:t>
      </w:r>
      <w:r w:rsidR="005C3C18">
        <w:rPr>
          <w:rFonts w:cs="Arial"/>
          <w:sz w:val="22"/>
          <w:lang w:val="es-ES_tradnl"/>
        </w:rPr>
        <w:t xml:space="preserve"> Dra. Mauren Monge Bolaños, Coordinadora de Bienestar Social, Familia y Mujer de la</w:t>
      </w:r>
      <w:r>
        <w:rPr>
          <w:rFonts w:cs="Arial"/>
          <w:sz w:val="22"/>
          <w:lang w:val="es-ES_tradnl"/>
        </w:rPr>
        <w:t xml:space="preserve"> Municipalidad de Pococí, solicita </w:t>
      </w:r>
      <w:r w:rsidR="005C3C18">
        <w:rPr>
          <w:rFonts w:cs="Arial"/>
          <w:sz w:val="22"/>
          <w:lang w:val="es-ES_tradnl"/>
        </w:rPr>
        <w:t xml:space="preserve">valorar el otorgamiento de un bono de vivienda, en un sitio cercano al </w:t>
      </w:r>
      <w:r w:rsidR="005C3C18">
        <w:rPr>
          <w:rFonts w:cs="Arial"/>
          <w:sz w:val="22"/>
          <w:szCs w:val="22"/>
        </w:rPr>
        <w:t>H</w:t>
      </w:r>
      <w:r w:rsidR="005C3C18" w:rsidRPr="00135112">
        <w:rPr>
          <w:rFonts w:cs="Arial"/>
          <w:sz w:val="22"/>
          <w:szCs w:val="22"/>
        </w:rPr>
        <w:t xml:space="preserve">ospital </w:t>
      </w:r>
      <w:r w:rsidR="005C3C18">
        <w:rPr>
          <w:rFonts w:cs="Arial"/>
          <w:sz w:val="22"/>
          <w:szCs w:val="22"/>
        </w:rPr>
        <w:t>Nacional de Niños, a</w:t>
      </w:r>
      <w:r w:rsidR="005C3C18">
        <w:rPr>
          <w:rFonts w:cs="Arial"/>
          <w:sz w:val="22"/>
          <w:lang w:val="es-ES_tradnl"/>
        </w:rPr>
        <w:t xml:space="preserve"> la familia que encabeza la señora </w:t>
      </w:r>
      <w:r w:rsidRPr="00135112">
        <w:rPr>
          <w:rFonts w:cs="Arial"/>
          <w:sz w:val="22"/>
          <w:szCs w:val="22"/>
        </w:rPr>
        <w:t xml:space="preserve">Adelaida López </w:t>
      </w:r>
      <w:r w:rsidR="005C3C18">
        <w:rPr>
          <w:rFonts w:cs="Arial"/>
          <w:sz w:val="22"/>
          <w:szCs w:val="22"/>
        </w:rPr>
        <w:t xml:space="preserve">Valverde, </w:t>
      </w:r>
      <w:r w:rsidRPr="00135112">
        <w:rPr>
          <w:rFonts w:cs="Arial"/>
          <w:sz w:val="22"/>
          <w:szCs w:val="22"/>
        </w:rPr>
        <w:t xml:space="preserve">dada la </w:t>
      </w:r>
      <w:r w:rsidR="005C3C18">
        <w:rPr>
          <w:rFonts w:cs="Arial"/>
          <w:sz w:val="22"/>
          <w:szCs w:val="22"/>
        </w:rPr>
        <w:t xml:space="preserve">condición de </w:t>
      </w:r>
      <w:r w:rsidRPr="00135112">
        <w:rPr>
          <w:rFonts w:cs="Arial"/>
          <w:sz w:val="22"/>
          <w:szCs w:val="22"/>
        </w:rPr>
        <w:t xml:space="preserve">salud de su hijo </w:t>
      </w:r>
      <w:r w:rsidR="005C3C18">
        <w:rPr>
          <w:rFonts w:cs="Arial"/>
          <w:sz w:val="22"/>
          <w:szCs w:val="22"/>
        </w:rPr>
        <w:t>menor.</w:t>
      </w:r>
    </w:p>
    <w:p w14:paraId="2930F02A" w14:textId="4628F8AD" w:rsidR="00EA234E" w:rsidRPr="00AB2826" w:rsidRDefault="00EA234E" w:rsidP="00EA234E">
      <w:pPr>
        <w:pStyle w:val="Ttulo2"/>
        <w:spacing w:line="360" w:lineRule="auto"/>
        <w:rPr>
          <w:rFonts w:cs="Arial"/>
          <w:szCs w:val="22"/>
          <w:lang w:val="es-ES_tradnl"/>
        </w:rPr>
      </w:pPr>
      <w:r w:rsidRPr="00AB2826">
        <w:rPr>
          <w:rFonts w:cs="Arial"/>
          <w:szCs w:val="22"/>
        </w:rPr>
        <w:lastRenderedPageBreak/>
        <w:t>Acuerdo Unánime.-</w:t>
      </w:r>
    </w:p>
    <w:p w14:paraId="557A5279" w14:textId="77777777" w:rsidR="00EA234E" w:rsidRPr="00D14EAF" w:rsidRDefault="00EA234E" w:rsidP="00EA234E">
      <w:pPr>
        <w:spacing w:line="360" w:lineRule="auto"/>
        <w:jc w:val="both"/>
        <w:rPr>
          <w:rFonts w:cs="Arial"/>
          <w:b/>
          <w:sz w:val="22"/>
        </w:rPr>
      </w:pPr>
      <w:r w:rsidRPr="00D14EAF">
        <w:rPr>
          <w:rFonts w:cs="Arial"/>
          <w:b/>
          <w:sz w:val="22"/>
        </w:rPr>
        <w:t>************</w:t>
      </w:r>
    </w:p>
    <w:p w14:paraId="2ABB5855" w14:textId="77777777" w:rsidR="00EA234E" w:rsidRDefault="00EA234E" w:rsidP="00EA234E">
      <w:pPr>
        <w:spacing w:line="360" w:lineRule="auto"/>
        <w:jc w:val="both"/>
        <w:rPr>
          <w:rFonts w:cs="Arial"/>
          <w:sz w:val="22"/>
          <w:lang w:val="es-ES_tradnl"/>
        </w:rPr>
      </w:pPr>
    </w:p>
    <w:p w14:paraId="703875FD" w14:textId="77777777" w:rsidR="00EA234E" w:rsidRPr="00AB2826" w:rsidRDefault="00EA234E" w:rsidP="00EA234E">
      <w:pPr>
        <w:pStyle w:val="Ttulo2"/>
        <w:spacing w:line="360" w:lineRule="auto"/>
        <w:rPr>
          <w:rFonts w:cs="Arial"/>
          <w:szCs w:val="22"/>
        </w:rPr>
      </w:pPr>
      <w:r w:rsidRPr="00AB2826">
        <w:rPr>
          <w:rFonts w:cs="Arial"/>
          <w:szCs w:val="22"/>
        </w:rPr>
        <w:t xml:space="preserve">ACUERDO </w:t>
      </w:r>
      <w:r>
        <w:rPr>
          <w:rFonts w:cs="Arial"/>
          <w:szCs w:val="22"/>
        </w:rPr>
        <w:t>N°26</w:t>
      </w:r>
      <w:r w:rsidRPr="00AB2826">
        <w:rPr>
          <w:rFonts w:cs="Arial"/>
          <w:szCs w:val="22"/>
        </w:rPr>
        <w:t>:</w:t>
      </w:r>
    </w:p>
    <w:p w14:paraId="41136532" w14:textId="234B016C" w:rsidR="00EA234E" w:rsidRDefault="00EA234E" w:rsidP="00EA234E">
      <w:pPr>
        <w:spacing w:line="360" w:lineRule="auto"/>
        <w:jc w:val="both"/>
        <w:rPr>
          <w:rFonts w:cs="Arial"/>
          <w:sz w:val="22"/>
          <w:szCs w:val="22"/>
        </w:rPr>
      </w:pPr>
      <w:r w:rsidRPr="004E2712">
        <w:rPr>
          <w:rFonts w:cs="Arial"/>
          <w:sz w:val="22"/>
          <w:szCs w:val="22"/>
        </w:rPr>
        <w:t>Trasladar a la Administración</w:t>
      </w:r>
      <w:r w:rsidR="00C57F84">
        <w:rPr>
          <w:rFonts w:cs="Arial"/>
          <w:sz w:val="22"/>
          <w:szCs w:val="22"/>
        </w:rPr>
        <w:t>,</w:t>
      </w:r>
      <w:r w:rsidRPr="004E2712">
        <w:rPr>
          <w:rFonts w:cs="Arial"/>
          <w:sz w:val="22"/>
          <w:szCs w:val="22"/>
        </w:rPr>
        <w:t xml:space="preserve"> para su valoración y </w:t>
      </w:r>
      <w:r>
        <w:rPr>
          <w:rFonts w:cs="Arial"/>
          <w:sz w:val="22"/>
          <w:szCs w:val="22"/>
        </w:rPr>
        <w:t xml:space="preserve">la presentación a esta Junta Directiva </w:t>
      </w:r>
      <w:r w:rsidR="00C57F84">
        <w:rPr>
          <w:rFonts w:cs="Arial"/>
          <w:sz w:val="22"/>
          <w:szCs w:val="22"/>
        </w:rPr>
        <w:t>d</w:t>
      </w:r>
      <w:r>
        <w:rPr>
          <w:rFonts w:cs="Arial"/>
          <w:sz w:val="22"/>
          <w:szCs w:val="22"/>
        </w:rPr>
        <w:t>el</w:t>
      </w:r>
      <w:r w:rsidR="00C57F84">
        <w:rPr>
          <w:rFonts w:cs="Arial"/>
          <w:sz w:val="22"/>
          <w:szCs w:val="22"/>
        </w:rPr>
        <w:t xml:space="preserve"> criterio y recomendación correspondientes, el</w:t>
      </w:r>
      <w:r>
        <w:rPr>
          <w:rFonts w:cs="Arial"/>
          <w:sz w:val="22"/>
          <w:lang w:val="es-ES_tradnl"/>
        </w:rPr>
        <w:t xml:space="preserve"> oficio DE-0850-19-08 del 22 de agosto de 2019, mediante el cual</w:t>
      </w:r>
      <w:r w:rsidR="00C57F84">
        <w:rPr>
          <w:rFonts w:cs="Arial"/>
          <w:sz w:val="22"/>
          <w:lang w:val="es-ES_tradnl"/>
        </w:rPr>
        <w:t>,</w:t>
      </w:r>
      <w:r>
        <w:rPr>
          <w:rFonts w:cs="Arial"/>
          <w:sz w:val="22"/>
          <w:lang w:val="es-ES_tradnl"/>
        </w:rPr>
        <w:t xml:space="preserve"> el </w:t>
      </w:r>
      <w:r w:rsidR="00C53609">
        <w:rPr>
          <w:rFonts w:cs="Arial"/>
          <w:sz w:val="22"/>
          <w:lang w:val="es-ES_tradnl"/>
        </w:rPr>
        <w:t>i</w:t>
      </w:r>
      <w:r>
        <w:rPr>
          <w:rFonts w:cs="Arial"/>
          <w:sz w:val="22"/>
          <w:lang w:val="es-ES_tradnl"/>
        </w:rPr>
        <w:t xml:space="preserve">ngeniero Olman Vargas Zeledón, Director Ejecutivo del Colegio Federado de Ingenieros y </w:t>
      </w:r>
      <w:r w:rsidR="00C53609">
        <w:rPr>
          <w:rFonts w:cs="Arial"/>
          <w:sz w:val="22"/>
          <w:lang w:val="es-ES_tradnl"/>
        </w:rPr>
        <w:t xml:space="preserve">de </w:t>
      </w:r>
      <w:r>
        <w:rPr>
          <w:rFonts w:cs="Arial"/>
          <w:sz w:val="22"/>
          <w:lang w:val="es-ES_tradnl"/>
        </w:rPr>
        <w:t xml:space="preserve">Arquitectos, </w:t>
      </w:r>
      <w:r>
        <w:rPr>
          <w:rFonts w:cs="Arial"/>
          <w:sz w:val="22"/>
          <w:szCs w:val="22"/>
        </w:rPr>
        <w:t>r</w:t>
      </w:r>
      <w:r w:rsidRPr="00EF6660">
        <w:rPr>
          <w:rFonts w:cs="Arial"/>
          <w:sz w:val="22"/>
          <w:szCs w:val="22"/>
        </w:rPr>
        <w:t xml:space="preserve">emite </w:t>
      </w:r>
      <w:r w:rsidR="00C57F84">
        <w:rPr>
          <w:rFonts w:cs="Arial"/>
          <w:sz w:val="22"/>
          <w:szCs w:val="22"/>
        </w:rPr>
        <w:t xml:space="preserve">un borrador de </w:t>
      </w:r>
      <w:r w:rsidRPr="00EF6660">
        <w:rPr>
          <w:rFonts w:cs="Arial"/>
          <w:sz w:val="22"/>
          <w:szCs w:val="22"/>
        </w:rPr>
        <w:t>convenio marco de cooperación entre el Banco Hipotecario de la Vivienda y el Colegio Federado de Ingenieros y Arquitectos</w:t>
      </w:r>
      <w:r>
        <w:rPr>
          <w:rFonts w:cs="Arial"/>
          <w:sz w:val="22"/>
          <w:szCs w:val="22"/>
        </w:rPr>
        <w:t>.</w:t>
      </w:r>
    </w:p>
    <w:p w14:paraId="7EF33E5C" w14:textId="54AC4967" w:rsidR="00C57F84" w:rsidRDefault="00C57F84" w:rsidP="00EA234E">
      <w:pPr>
        <w:spacing w:line="360" w:lineRule="auto"/>
        <w:jc w:val="both"/>
        <w:rPr>
          <w:rFonts w:cs="Arial"/>
          <w:sz w:val="22"/>
          <w:szCs w:val="22"/>
        </w:rPr>
      </w:pPr>
    </w:p>
    <w:p w14:paraId="7088E987" w14:textId="27C5ED46" w:rsidR="00C57F84" w:rsidRPr="004E2712" w:rsidRDefault="00C57F84" w:rsidP="00EA234E">
      <w:pPr>
        <w:spacing w:line="360" w:lineRule="auto"/>
        <w:jc w:val="both"/>
        <w:rPr>
          <w:rFonts w:cs="Arial"/>
          <w:sz w:val="22"/>
          <w:szCs w:val="22"/>
        </w:rPr>
      </w:pPr>
      <w:r>
        <w:rPr>
          <w:rFonts w:cs="Arial"/>
          <w:sz w:val="22"/>
          <w:szCs w:val="22"/>
        </w:rPr>
        <w:t xml:space="preserve">Para presentar el respectivo informe, se otorga a la </w:t>
      </w:r>
      <w:r w:rsidRPr="00C57F84">
        <w:rPr>
          <w:rFonts w:cs="Arial"/>
          <w:sz w:val="22"/>
          <w:szCs w:val="22"/>
        </w:rPr>
        <w:t>Administración</w:t>
      </w:r>
      <w:r>
        <w:rPr>
          <w:rFonts w:cs="Arial"/>
          <w:sz w:val="22"/>
          <w:szCs w:val="22"/>
        </w:rPr>
        <w:t xml:space="preserve"> un plazo de 15 días, a partir de la fecha de comunicación del presente acuerdo.</w:t>
      </w:r>
    </w:p>
    <w:p w14:paraId="201DF36D" w14:textId="10460C2F" w:rsidR="00EA234E" w:rsidRPr="00AB2826" w:rsidRDefault="00EA234E" w:rsidP="00EA234E">
      <w:pPr>
        <w:pStyle w:val="Ttulo2"/>
        <w:spacing w:line="360" w:lineRule="auto"/>
        <w:rPr>
          <w:rFonts w:cs="Arial"/>
          <w:szCs w:val="22"/>
          <w:lang w:val="es-ES_tradnl"/>
        </w:rPr>
      </w:pPr>
      <w:r w:rsidRPr="00AB2826">
        <w:rPr>
          <w:rFonts w:cs="Arial"/>
          <w:szCs w:val="22"/>
        </w:rPr>
        <w:t>Acuerdo Unánime.-</w:t>
      </w:r>
    </w:p>
    <w:p w14:paraId="38106248" w14:textId="77777777" w:rsidR="00EA234E" w:rsidRPr="00D14EAF" w:rsidRDefault="00EA234E" w:rsidP="00EA234E">
      <w:pPr>
        <w:spacing w:line="360" w:lineRule="auto"/>
        <w:jc w:val="both"/>
        <w:rPr>
          <w:rFonts w:cs="Arial"/>
          <w:b/>
          <w:sz w:val="22"/>
        </w:rPr>
      </w:pPr>
      <w:r w:rsidRPr="00D14EAF">
        <w:rPr>
          <w:rFonts w:cs="Arial"/>
          <w:b/>
          <w:sz w:val="22"/>
        </w:rPr>
        <w:t>************</w:t>
      </w:r>
    </w:p>
    <w:p w14:paraId="67973B25" w14:textId="77777777" w:rsidR="00EA234E" w:rsidRDefault="00EA234E" w:rsidP="00EA234E">
      <w:pPr>
        <w:spacing w:line="360" w:lineRule="auto"/>
        <w:jc w:val="both"/>
        <w:rPr>
          <w:rFonts w:cs="Arial"/>
          <w:sz w:val="22"/>
          <w:lang w:val="es-ES_tradnl"/>
        </w:rPr>
      </w:pPr>
    </w:p>
    <w:p w14:paraId="2FC4F639" w14:textId="77777777" w:rsidR="00EA234E" w:rsidRPr="00AB2826" w:rsidRDefault="00EA234E" w:rsidP="00EA234E">
      <w:pPr>
        <w:pStyle w:val="Ttulo2"/>
        <w:spacing w:line="360" w:lineRule="auto"/>
        <w:rPr>
          <w:rFonts w:cs="Arial"/>
          <w:szCs w:val="22"/>
        </w:rPr>
      </w:pPr>
      <w:r w:rsidRPr="00AB2826">
        <w:rPr>
          <w:rFonts w:cs="Arial"/>
          <w:szCs w:val="22"/>
        </w:rPr>
        <w:t xml:space="preserve">ACUERDO </w:t>
      </w:r>
      <w:r>
        <w:rPr>
          <w:rFonts w:cs="Arial"/>
          <w:szCs w:val="22"/>
        </w:rPr>
        <w:t>N°27</w:t>
      </w:r>
      <w:r w:rsidRPr="00AB2826">
        <w:rPr>
          <w:rFonts w:cs="Arial"/>
          <w:szCs w:val="22"/>
        </w:rPr>
        <w:t>:</w:t>
      </w:r>
    </w:p>
    <w:p w14:paraId="35DC7850" w14:textId="7F64F672" w:rsidR="002C5B6F" w:rsidRDefault="00460F05" w:rsidP="00EA234E">
      <w:pPr>
        <w:spacing w:line="360" w:lineRule="auto"/>
        <w:jc w:val="both"/>
        <w:rPr>
          <w:rFonts w:cs="Arial"/>
          <w:sz w:val="22"/>
          <w:szCs w:val="22"/>
        </w:rPr>
      </w:pPr>
      <w:r>
        <w:rPr>
          <w:rFonts w:cs="Arial"/>
          <w:sz w:val="22"/>
          <w:lang w:val="es-ES_tradnl"/>
        </w:rPr>
        <w:t xml:space="preserve">Dar por conocido el oficio </w:t>
      </w:r>
      <w:r w:rsidR="00121F80">
        <w:rPr>
          <w:rFonts w:cs="Arial"/>
          <w:sz w:val="22"/>
          <w:lang w:val="es-ES_tradnl"/>
        </w:rPr>
        <w:t xml:space="preserve">N° </w:t>
      </w:r>
      <w:r>
        <w:rPr>
          <w:rFonts w:cs="Arial"/>
          <w:sz w:val="22"/>
          <w:lang w:val="es-ES_tradnl"/>
        </w:rPr>
        <w:t>050</w:t>
      </w:r>
      <w:r w:rsidR="00121F80">
        <w:rPr>
          <w:rFonts w:cs="Arial"/>
          <w:sz w:val="22"/>
          <w:lang w:val="es-ES_tradnl"/>
        </w:rPr>
        <w:t>2</w:t>
      </w:r>
      <w:r>
        <w:rPr>
          <w:rFonts w:cs="Arial"/>
          <w:sz w:val="22"/>
          <w:lang w:val="es-ES_tradnl"/>
        </w:rPr>
        <w:t>-CCC-19</w:t>
      </w:r>
      <w:r w:rsidR="00121F80">
        <w:rPr>
          <w:rFonts w:cs="Arial"/>
          <w:sz w:val="22"/>
          <w:lang w:val="es-ES_tradnl"/>
        </w:rPr>
        <w:t>,</w:t>
      </w:r>
      <w:r>
        <w:rPr>
          <w:rFonts w:cs="Arial"/>
          <w:sz w:val="22"/>
          <w:lang w:val="es-ES_tradnl"/>
        </w:rPr>
        <w:t xml:space="preserve"> del 21 de agosto de 2019, mediante el cual, el señor Randall Murilo Astúa, Director Ejecutivo de la Cámara Costarricense de la Construcción, </w:t>
      </w:r>
      <w:r>
        <w:rPr>
          <w:rFonts w:cs="Arial"/>
          <w:sz w:val="22"/>
          <w:szCs w:val="22"/>
        </w:rPr>
        <w:t>s</w:t>
      </w:r>
      <w:r w:rsidRPr="001278A5">
        <w:rPr>
          <w:rFonts w:cs="Arial"/>
          <w:sz w:val="22"/>
          <w:szCs w:val="22"/>
        </w:rPr>
        <w:t xml:space="preserve">olicita que se </w:t>
      </w:r>
      <w:r w:rsidR="00121F80">
        <w:rPr>
          <w:rFonts w:cs="Arial"/>
          <w:sz w:val="22"/>
          <w:szCs w:val="22"/>
        </w:rPr>
        <w:t xml:space="preserve">incluyan </w:t>
      </w:r>
      <w:r w:rsidRPr="001278A5">
        <w:rPr>
          <w:rFonts w:cs="Arial"/>
          <w:sz w:val="22"/>
          <w:szCs w:val="22"/>
        </w:rPr>
        <w:t>los diferentes actores del Sistema Financiero Nacional para la Vivienda</w:t>
      </w:r>
      <w:r w:rsidR="00121F80">
        <w:rPr>
          <w:rFonts w:cs="Arial"/>
          <w:sz w:val="22"/>
          <w:szCs w:val="22"/>
        </w:rPr>
        <w:t>,</w:t>
      </w:r>
      <w:r w:rsidRPr="001278A5">
        <w:rPr>
          <w:rFonts w:cs="Arial"/>
          <w:sz w:val="22"/>
          <w:szCs w:val="22"/>
        </w:rPr>
        <w:t xml:space="preserve"> en la elaboración de </w:t>
      </w:r>
      <w:r w:rsidR="006F665C">
        <w:rPr>
          <w:rFonts w:cs="Arial"/>
          <w:sz w:val="22"/>
          <w:szCs w:val="22"/>
        </w:rPr>
        <w:t xml:space="preserve">la </w:t>
      </w:r>
      <w:r w:rsidRPr="001278A5">
        <w:rPr>
          <w:rFonts w:cs="Arial"/>
          <w:sz w:val="22"/>
          <w:szCs w:val="22"/>
        </w:rPr>
        <w:t>propuesta de mejora regulatoria</w:t>
      </w:r>
      <w:r>
        <w:rPr>
          <w:rFonts w:cs="Arial"/>
          <w:sz w:val="22"/>
          <w:szCs w:val="22"/>
        </w:rPr>
        <w:t>.</w:t>
      </w:r>
    </w:p>
    <w:p w14:paraId="38A8B13B" w14:textId="77777777" w:rsidR="002C5B6F" w:rsidRDefault="002C5B6F" w:rsidP="00EA234E">
      <w:pPr>
        <w:spacing w:line="360" w:lineRule="auto"/>
        <w:jc w:val="both"/>
        <w:rPr>
          <w:rFonts w:cs="Arial"/>
          <w:sz w:val="22"/>
          <w:szCs w:val="22"/>
        </w:rPr>
      </w:pPr>
    </w:p>
    <w:p w14:paraId="3226C53F" w14:textId="25BDD713" w:rsidR="00EA234E" w:rsidRPr="00405A98" w:rsidRDefault="001B14AD" w:rsidP="00EA234E">
      <w:pPr>
        <w:spacing w:line="360" w:lineRule="auto"/>
        <w:jc w:val="both"/>
        <w:rPr>
          <w:rFonts w:cs="Arial"/>
          <w:sz w:val="22"/>
          <w:szCs w:val="22"/>
        </w:rPr>
      </w:pPr>
      <w:r>
        <w:rPr>
          <w:rFonts w:cs="Arial"/>
          <w:sz w:val="22"/>
          <w:szCs w:val="22"/>
        </w:rPr>
        <w:t xml:space="preserve">Al respecto, se instruye a la Administración, para que </w:t>
      </w:r>
      <w:r w:rsidR="008918D0">
        <w:rPr>
          <w:rFonts w:cs="Arial"/>
          <w:sz w:val="22"/>
          <w:szCs w:val="22"/>
        </w:rPr>
        <w:t>dentro d</w:t>
      </w:r>
      <w:r w:rsidR="006F665C">
        <w:rPr>
          <w:rFonts w:cs="Arial"/>
          <w:sz w:val="22"/>
          <w:szCs w:val="22"/>
        </w:rPr>
        <w:t xml:space="preserve">el grupo de trabajo </w:t>
      </w:r>
      <w:r w:rsidR="008918D0">
        <w:rPr>
          <w:rFonts w:cs="Arial"/>
          <w:sz w:val="22"/>
          <w:szCs w:val="22"/>
        </w:rPr>
        <w:t xml:space="preserve">que estará conformando para proponer reformas al </w:t>
      </w:r>
      <w:r w:rsidR="006D4B60">
        <w:rPr>
          <w:rFonts w:cs="Arial"/>
          <w:sz w:val="22"/>
          <w:szCs w:val="22"/>
        </w:rPr>
        <w:t xml:space="preserve">Reglamento de Operaciones del Sistema Financiero Nacional para la Vivienda, según lo </w:t>
      </w:r>
      <w:r w:rsidR="006F665C">
        <w:rPr>
          <w:rFonts w:cs="Arial"/>
          <w:sz w:val="22"/>
          <w:szCs w:val="22"/>
        </w:rPr>
        <w:t>requerido en el acuerdo N° 21 de la presente sesión, considere la indicada solicitud de la Cámara Costarricense de la Construcción.</w:t>
      </w:r>
    </w:p>
    <w:p w14:paraId="1469C1E1" w14:textId="4BF5190D" w:rsidR="00EA234E" w:rsidRPr="00AB2826" w:rsidRDefault="00EA234E" w:rsidP="00EA234E">
      <w:pPr>
        <w:pStyle w:val="Ttulo2"/>
        <w:spacing w:line="360" w:lineRule="auto"/>
        <w:rPr>
          <w:rFonts w:cs="Arial"/>
          <w:szCs w:val="22"/>
          <w:lang w:val="es-ES_tradnl"/>
        </w:rPr>
      </w:pPr>
      <w:r w:rsidRPr="00AB2826">
        <w:rPr>
          <w:rFonts w:cs="Arial"/>
          <w:szCs w:val="22"/>
        </w:rPr>
        <w:t>Acuerdo Unánime.-</w:t>
      </w:r>
    </w:p>
    <w:p w14:paraId="383F8CDC" w14:textId="77777777" w:rsidR="00EA234E" w:rsidRPr="00D14EAF" w:rsidRDefault="00EA234E" w:rsidP="00EA234E">
      <w:pPr>
        <w:spacing w:line="360" w:lineRule="auto"/>
        <w:jc w:val="both"/>
        <w:rPr>
          <w:rFonts w:cs="Arial"/>
          <w:b/>
          <w:sz w:val="22"/>
        </w:rPr>
      </w:pPr>
      <w:r w:rsidRPr="00D14EAF">
        <w:rPr>
          <w:rFonts w:cs="Arial"/>
          <w:b/>
          <w:sz w:val="22"/>
        </w:rPr>
        <w:t>************</w:t>
      </w:r>
    </w:p>
    <w:p w14:paraId="668E69BA" w14:textId="77777777" w:rsidR="00C27EF8" w:rsidRDefault="00C27EF8" w:rsidP="00C27EF8">
      <w:pPr>
        <w:spacing w:line="360" w:lineRule="auto"/>
        <w:jc w:val="both"/>
        <w:rPr>
          <w:rFonts w:cs="Arial"/>
          <w:sz w:val="22"/>
          <w:lang w:val="es-ES_tradnl"/>
        </w:rPr>
      </w:pPr>
    </w:p>
    <w:p w14:paraId="6CF1FC0D" w14:textId="77777777" w:rsidR="00C27EF8" w:rsidRDefault="00C27EF8" w:rsidP="00C27EF8">
      <w:pPr>
        <w:spacing w:line="360" w:lineRule="auto"/>
        <w:jc w:val="both"/>
        <w:rPr>
          <w:rFonts w:cs="Arial"/>
          <w:sz w:val="22"/>
          <w:lang w:val="es-ES_tradnl"/>
        </w:rPr>
      </w:pPr>
    </w:p>
    <w:p w14:paraId="1A5F80BA" w14:textId="77777777" w:rsidR="00C27EF8" w:rsidRPr="00AB2826" w:rsidRDefault="00C27EF8" w:rsidP="00C27EF8">
      <w:pPr>
        <w:spacing w:line="360" w:lineRule="auto"/>
        <w:jc w:val="both"/>
        <w:rPr>
          <w:rFonts w:cs="Arial"/>
          <w:sz w:val="22"/>
          <w:szCs w:val="22"/>
        </w:rPr>
      </w:pPr>
    </w:p>
    <w:p w14:paraId="5CDA18BD" w14:textId="77777777" w:rsidR="00500BC2" w:rsidRDefault="00500BC2"/>
    <w:sectPr w:rsidR="00500BC2">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04400" w14:textId="77777777" w:rsidR="00C92F08" w:rsidRDefault="00C92F08">
      <w:r>
        <w:separator/>
      </w:r>
    </w:p>
  </w:endnote>
  <w:endnote w:type="continuationSeparator" w:id="0">
    <w:p w14:paraId="7E5BC79E" w14:textId="77777777" w:rsidR="00C92F08" w:rsidRDefault="00C9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3FB34" w14:textId="77777777" w:rsidR="00C92F08" w:rsidRDefault="00C92F08">
      <w:r>
        <w:separator/>
      </w:r>
    </w:p>
  </w:footnote>
  <w:footnote w:type="continuationSeparator" w:id="0">
    <w:p w14:paraId="42DCCA3F" w14:textId="77777777" w:rsidR="00C92F08" w:rsidRDefault="00C9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BF80" w14:textId="77777777" w:rsidR="00C92F08" w:rsidRDefault="00C92F08">
    <w:pPr>
      <w:pStyle w:val="Encabezado"/>
      <w:rPr>
        <w:lang w:val="es-ES"/>
      </w:rPr>
    </w:pPr>
  </w:p>
  <w:p w14:paraId="6A1D8530" w14:textId="4405AB38" w:rsidR="00C92F08" w:rsidRDefault="00C92F08">
    <w:pPr>
      <w:pStyle w:val="Encabezado"/>
      <w:rPr>
        <w:rStyle w:val="Nmerodepgina"/>
        <w:sz w:val="18"/>
      </w:rPr>
    </w:pPr>
    <w:r>
      <w:rPr>
        <w:sz w:val="18"/>
        <w:lang w:val="es-ES"/>
      </w:rPr>
      <w:t xml:space="preserve">    Minuta de la sesión Nº 65-2019                      26 de agosto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098B6DAA" w14:textId="77777777" w:rsidR="00C92F08" w:rsidRDefault="00C92F0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6654F"/>
    <w:multiLevelType w:val="hybridMultilevel"/>
    <w:tmpl w:val="80C6CB56"/>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C1C86"/>
    <w:multiLevelType w:val="hybridMultilevel"/>
    <w:tmpl w:val="DF7C1B5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9B074B"/>
    <w:multiLevelType w:val="hybridMultilevel"/>
    <w:tmpl w:val="02A0131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8" w15:restartNumberingAfterBreak="0">
    <w:nsid w:val="10757DCC"/>
    <w:multiLevelType w:val="hybridMultilevel"/>
    <w:tmpl w:val="F210E210"/>
    <w:lvl w:ilvl="0" w:tplc="0B2ACD6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8036066"/>
    <w:multiLevelType w:val="hybridMultilevel"/>
    <w:tmpl w:val="415001F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FB31ECE"/>
    <w:multiLevelType w:val="hybridMultilevel"/>
    <w:tmpl w:val="2012A5E2"/>
    <w:lvl w:ilvl="0" w:tplc="557C0A5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1243578"/>
    <w:multiLevelType w:val="hybridMultilevel"/>
    <w:tmpl w:val="EC3AF4E2"/>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3"/>
  </w:num>
  <w:num w:numId="3">
    <w:abstractNumId w:val="19"/>
  </w:num>
  <w:num w:numId="4">
    <w:abstractNumId w:val="2"/>
  </w:num>
  <w:num w:numId="5">
    <w:abstractNumId w:val="0"/>
  </w:num>
  <w:num w:numId="6">
    <w:abstractNumId w:val="20"/>
  </w:num>
  <w:num w:numId="7">
    <w:abstractNumId w:val="24"/>
  </w:num>
  <w:num w:numId="8">
    <w:abstractNumId w:val="17"/>
  </w:num>
  <w:num w:numId="9">
    <w:abstractNumId w:val="14"/>
  </w:num>
  <w:num w:numId="10">
    <w:abstractNumId w:val="7"/>
  </w:num>
  <w:num w:numId="11">
    <w:abstractNumId w:val="10"/>
  </w:num>
  <w:num w:numId="12">
    <w:abstractNumId w:val="25"/>
  </w:num>
  <w:num w:numId="13">
    <w:abstractNumId w:val="23"/>
  </w:num>
  <w:num w:numId="14">
    <w:abstractNumId w:val="22"/>
  </w:num>
  <w:num w:numId="15">
    <w:abstractNumId w:val="18"/>
  </w:num>
  <w:num w:numId="16">
    <w:abstractNumId w:val="21"/>
  </w:num>
  <w:num w:numId="17">
    <w:abstractNumId w:val="6"/>
  </w:num>
  <w:num w:numId="18">
    <w:abstractNumId w:val="12"/>
  </w:num>
  <w:num w:numId="19">
    <w:abstractNumId w:val="11"/>
  </w:num>
  <w:num w:numId="20">
    <w:abstractNumId w:val="4"/>
  </w:num>
  <w:num w:numId="21">
    <w:abstractNumId w:val="1"/>
  </w:num>
  <w:num w:numId="22">
    <w:abstractNumId w:val="9"/>
  </w:num>
  <w:num w:numId="23">
    <w:abstractNumId w:val="8"/>
  </w:num>
  <w:num w:numId="24">
    <w:abstractNumId w:val="13"/>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F8"/>
    <w:rsid w:val="00001BD5"/>
    <w:rsid w:val="00007986"/>
    <w:rsid w:val="00010BAF"/>
    <w:rsid w:val="000217D0"/>
    <w:rsid w:val="00051172"/>
    <w:rsid w:val="00072CAE"/>
    <w:rsid w:val="00074C47"/>
    <w:rsid w:val="000768EE"/>
    <w:rsid w:val="000820E5"/>
    <w:rsid w:val="00090221"/>
    <w:rsid w:val="000969E9"/>
    <w:rsid w:val="000A134B"/>
    <w:rsid w:val="000A4FBF"/>
    <w:rsid w:val="000B6FE3"/>
    <w:rsid w:val="000C4184"/>
    <w:rsid w:val="000C4BE2"/>
    <w:rsid w:val="000D1337"/>
    <w:rsid w:val="000E7FF8"/>
    <w:rsid w:val="001035D8"/>
    <w:rsid w:val="00104C62"/>
    <w:rsid w:val="00116A3E"/>
    <w:rsid w:val="00121F80"/>
    <w:rsid w:val="00141C44"/>
    <w:rsid w:val="00163929"/>
    <w:rsid w:val="00165946"/>
    <w:rsid w:val="00167685"/>
    <w:rsid w:val="00167F6D"/>
    <w:rsid w:val="0017620E"/>
    <w:rsid w:val="0017761D"/>
    <w:rsid w:val="001807C1"/>
    <w:rsid w:val="00192B16"/>
    <w:rsid w:val="00197F01"/>
    <w:rsid w:val="001A435C"/>
    <w:rsid w:val="001B14AD"/>
    <w:rsid w:val="001B487F"/>
    <w:rsid w:val="001C585F"/>
    <w:rsid w:val="001C58F2"/>
    <w:rsid w:val="001E584C"/>
    <w:rsid w:val="001F254A"/>
    <w:rsid w:val="002004D1"/>
    <w:rsid w:val="002020EE"/>
    <w:rsid w:val="002123FF"/>
    <w:rsid w:val="00214739"/>
    <w:rsid w:val="0021711C"/>
    <w:rsid w:val="002201A4"/>
    <w:rsid w:val="00234691"/>
    <w:rsid w:val="00242033"/>
    <w:rsid w:val="0024350F"/>
    <w:rsid w:val="00247D7B"/>
    <w:rsid w:val="002618B0"/>
    <w:rsid w:val="00265AB1"/>
    <w:rsid w:val="002705C7"/>
    <w:rsid w:val="0027205E"/>
    <w:rsid w:val="00283262"/>
    <w:rsid w:val="00284866"/>
    <w:rsid w:val="00285776"/>
    <w:rsid w:val="00295493"/>
    <w:rsid w:val="002A5911"/>
    <w:rsid w:val="002A65F2"/>
    <w:rsid w:val="002A75B8"/>
    <w:rsid w:val="002A76EE"/>
    <w:rsid w:val="002B0BEF"/>
    <w:rsid w:val="002B2575"/>
    <w:rsid w:val="002B5F67"/>
    <w:rsid w:val="002B7AB6"/>
    <w:rsid w:val="002C3BBD"/>
    <w:rsid w:val="002C5B6F"/>
    <w:rsid w:val="002F2EF8"/>
    <w:rsid w:val="002F6AA1"/>
    <w:rsid w:val="00310099"/>
    <w:rsid w:val="00310DEF"/>
    <w:rsid w:val="00310F4B"/>
    <w:rsid w:val="0031152D"/>
    <w:rsid w:val="00316720"/>
    <w:rsid w:val="003310E4"/>
    <w:rsid w:val="003369F9"/>
    <w:rsid w:val="00354193"/>
    <w:rsid w:val="0035451A"/>
    <w:rsid w:val="003679EB"/>
    <w:rsid w:val="003746B1"/>
    <w:rsid w:val="0038023C"/>
    <w:rsid w:val="00386619"/>
    <w:rsid w:val="003A506F"/>
    <w:rsid w:val="003B208E"/>
    <w:rsid w:val="003D131B"/>
    <w:rsid w:val="003D24BC"/>
    <w:rsid w:val="003D4767"/>
    <w:rsid w:val="003F5A63"/>
    <w:rsid w:val="00402A34"/>
    <w:rsid w:val="00414756"/>
    <w:rsid w:val="00423185"/>
    <w:rsid w:val="0043000C"/>
    <w:rsid w:val="00431047"/>
    <w:rsid w:val="004450B1"/>
    <w:rsid w:val="00460F05"/>
    <w:rsid w:val="0047033A"/>
    <w:rsid w:val="00472583"/>
    <w:rsid w:val="00474B9A"/>
    <w:rsid w:val="00480F48"/>
    <w:rsid w:val="00490282"/>
    <w:rsid w:val="00492CF4"/>
    <w:rsid w:val="004A0E86"/>
    <w:rsid w:val="004A4F5D"/>
    <w:rsid w:val="004A5686"/>
    <w:rsid w:val="004C1F2B"/>
    <w:rsid w:val="004C46A3"/>
    <w:rsid w:val="004D393E"/>
    <w:rsid w:val="004D57FA"/>
    <w:rsid w:val="004E5677"/>
    <w:rsid w:val="004E6E7C"/>
    <w:rsid w:val="00500BC2"/>
    <w:rsid w:val="005120A5"/>
    <w:rsid w:val="00513DEE"/>
    <w:rsid w:val="00515E24"/>
    <w:rsid w:val="0051610D"/>
    <w:rsid w:val="0052275E"/>
    <w:rsid w:val="005270CD"/>
    <w:rsid w:val="00527F8C"/>
    <w:rsid w:val="00535D95"/>
    <w:rsid w:val="00540F49"/>
    <w:rsid w:val="0055229A"/>
    <w:rsid w:val="00554ABC"/>
    <w:rsid w:val="00556A20"/>
    <w:rsid w:val="005823F2"/>
    <w:rsid w:val="005872CA"/>
    <w:rsid w:val="00596BA0"/>
    <w:rsid w:val="005A2DDB"/>
    <w:rsid w:val="005A3468"/>
    <w:rsid w:val="005A437C"/>
    <w:rsid w:val="005C3C18"/>
    <w:rsid w:val="005D381F"/>
    <w:rsid w:val="005E57FF"/>
    <w:rsid w:val="005E631C"/>
    <w:rsid w:val="005E7352"/>
    <w:rsid w:val="005F6FFC"/>
    <w:rsid w:val="006132EF"/>
    <w:rsid w:val="006136A2"/>
    <w:rsid w:val="00620744"/>
    <w:rsid w:val="00620A75"/>
    <w:rsid w:val="00643763"/>
    <w:rsid w:val="00644510"/>
    <w:rsid w:val="00646046"/>
    <w:rsid w:val="00671377"/>
    <w:rsid w:val="006716EA"/>
    <w:rsid w:val="0069246F"/>
    <w:rsid w:val="006A185F"/>
    <w:rsid w:val="006A2DE7"/>
    <w:rsid w:val="006B0562"/>
    <w:rsid w:val="006B7466"/>
    <w:rsid w:val="006B7B9C"/>
    <w:rsid w:val="006D2282"/>
    <w:rsid w:val="006D3980"/>
    <w:rsid w:val="006D4B60"/>
    <w:rsid w:val="006D6742"/>
    <w:rsid w:val="006D7BD1"/>
    <w:rsid w:val="006F665C"/>
    <w:rsid w:val="00704335"/>
    <w:rsid w:val="007239BE"/>
    <w:rsid w:val="00724532"/>
    <w:rsid w:val="007246AF"/>
    <w:rsid w:val="00765E6F"/>
    <w:rsid w:val="007669AB"/>
    <w:rsid w:val="007A2B7D"/>
    <w:rsid w:val="007B7910"/>
    <w:rsid w:val="007C37B4"/>
    <w:rsid w:val="007C6BEE"/>
    <w:rsid w:val="007D6C60"/>
    <w:rsid w:val="007E1DFF"/>
    <w:rsid w:val="007E6999"/>
    <w:rsid w:val="007F34AC"/>
    <w:rsid w:val="007F3D93"/>
    <w:rsid w:val="007F420D"/>
    <w:rsid w:val="008001CC"/>
    <w:rsid w:val="00801414"/>
    <w:rsid w:val="00804317"/>
    <w:rsid w:val="00804680"/>
    <w:rsid w:val="008070AF"/>
    <w:rsid w:val="008154B8"/>
    <w:rsid w:val="00823C03"/>
    <w:rsid w:val="00823EE4"/>
    <w:rsid w:val="00832F43"/>
    <w:rsid w:val="008418DD"/>
    <w:rsid w:val="00843DAD"/>
    <w:rsid w:val="00876EF6"/>
    <w:rsid w:val="00884B89"/>
    <w:rsid w:val="00886EF6"/>
    <w:rsid w:val="008918D0"/>
    <w:rsid w:val="00893FA1"/>
    <w:rsid w:val="00896EA2"/>
    <w:rsid w:val="008A1135"/>
    <w:rsid w:val="008A254A"/>
    <w:rsid w:val="008A6D68"/>
    <w:rsid w:val="008B01E5"/>
    <w:rsid w:val="008B7617"/>
    <w:rsid w:val="008C0908"/>
    <w:rsid w:val="008C09D7"/>
    <w:rsid w:val="008C1A20"/>
    <w:rsid w:val="008C5799"/>
    <w:rsid w:val="008D02F0"/>
    <w:rsid w:val="008D26AD"/>
    <w:rsid w:val="008D3928"/>
    <w:rsid w:val="008E2011"/>
    <w:rsid w:val="008E2BB1"/>
    <w:rsid w:val="008E6EF3"/>
    <w:rsid w:val="009033FE"/>
    <w:rsid w:val="00915C4D"/>
    <w:rsid w:val="00917A3C"/>
    <w:rsid w:val="009261A5"/>
    <w:rsid w:val="00931581"/>
    <w:rsid w:val="0094234C"/>
    <w:rsid w:val="00957F88"/>
    <w:rsid w:val="00972FDD"/>
    <w:rsid w:val="00984C32"/>
    <w:rsid w:val="00987D7C"/>
    <w:rsid w:val="009A42A5"/>
    <w:rsid w:val="009B1A47"/>
    <w:rsid w:val="009B2877"/>
    <w:rsid w:val="009B5B3F"/>
    <w:rsid w:val="009D49A3"/>
    <w:rsid w:val="009F4899"/>
    <w:rsid w:val="009F77B2"/>
    <w:rsid w:val="00A13399"/>
    <w:rsid w:val="00A13B53"/>
    <w:rsid w:val="00A265D9"/>
    <w:rsid w:val="00A3113C"/>
    <w:rsid w:val="00A37D27"/>
    <w:rsid w:val="00A46C18"/>
    <w:rsid w:val="00A637CC"/>
    <w:rsid w:val="00A65F0C"/>
    <w:rsid w:val="00A708C0"/>
    <w:rsid w:val="00A869C6"/>
    <w:rsid w:val="00A901A5"/>
    <w:rsid w:val="00A93C4C"/>
    <w:rsid w:val="00AB5CAA"/>
    <w:rsid w:val="00AB73E2"/>
    <w:rsid w:val="00AC2AD2"/>
    <w:rsid w:val="00AE4D1A"/>
    <w:rsid w:val="00AE71A3"/>
    <w:rsid w:val="00AF0D11"/>
    <w:rsid w:val="00B02D49"/>
    <w:rsid w:val="00B043B0"/>
    <w:rsid w:val="00B06C5F"/>
    <w:rsid w:val="00B23C42"/>
    <w:rsid w:val="00B25C86"/>
    <w:rsid w:val="00B26B22"/>
    <w:rsid w:val="00B349FE"/>
    <w:rsid w:val="00B37D97"/>
    <w:rsid w:val="00B41F3C"/>
    <w:rsid w:val="00B56813"/>
    <w:rsid w:val="00B57049"/>
    <w:rsid w:val="00B575AC"/>
    <w:rsid w:val="00B71483"/>
    <w:rsid w:val="00B8069F"/>
    <w:rsid w:val="00B85D58"/>
    <w:rsid w:val="00B90E5D"/>
    <w:rsid w:val="00BA7844"/>
    <w:rsid w:val="00BC2B9A"/>
    <w:rsid w:val="00BC6AAA"/>
    <w:rsid w:val="00BE2AD5"/>
    <w:rsid w:val="00BF49DF"/>
    <w:rsid w:val="00C17EE4"/>
    <w:rsid w:val="00C22405"/>
    <w:rsid w:val="00C230E0"/>
    <w:rsid w:val="00C23B96"/>
    <w:rsid w:val="00C27EF8"/>
    <w:rsid w:val="00C32B3B"/>
    <w:rsid w:val="00C33407"/>
    <w:rsid w:val="00C34F1D"/>
    <w:rsid w:val="00C36BB8"/>
    <w:rsid w:val="00C433C1"/>
    <w:rsid w:val="00C47E72"/>
    <w:rsid w:val="00C5118E"/>
    <w:rsid w:val="00C53609"/>
    <w:rsid w:val="00C57F84"/>
    <w:rsid w:val="00C63184"/>
    <w:rsid w:val="00C87541"/>
    <w:rsid w:val="00C92F08"/>
    <w:rsid w:val="00C95B8C"/>
    <w:rsid w:val="00CA3AFE"/>
    <w:rsid w:val="00CB1A6C"/>
    <w:rsid w:val="00CB1C72"/>
    <w:rsid w:val="00CB6DAC"/>
    <w:rsid w:val="00CC0558"/>
    <w:rsid w:val="00CC10D0"/>
    <w:rsid w:val="00CC274B"/>
    <w:rsid w:val="00CC3908"/>
    <w:rsid w:val="00CE3C73"/>
    <w:rsid w:val="00CE65BB"/>
    <w:rsid w:val="00CE6B37"/>
    <w:rsid w:val="00CF181C"/>
    <w:rsid w:val="00CF240E"/>
    <w:rsid w:val="00CF3647"/>
    <w:rsid w:val="00D00D4A"/>
    <w:rsid w:val="00D11BF0"/>
    <w:rsid w:val="00D1727C"/>
    <w:rsid w:val="00D202E3"/>
    <w:rsid w:val="00D25871"/>
    <w:rsid w:val="00D33144"/>
    <w:rsid w:val="00D35112"/>
    <w:rsid w:val="00D37486"/>
    <w:rsid w:val="00D43792"/>
    <w:rsid w:val="00D67AC0"/>
    <w:rsid w:val="00D74BC5"/>
    <w:rsid w:val="00D77E22"/>
    <w:rsid w:val="00D803CC"/>
    <w:rsid w:val="00D97460"/>
    <w:rsid w:val="00D97ADC"/>
    <w:rsid w:val="00DA391B"/>
    <w:rsid w:val="00DA74A8"/>
    <w:rsid w:val="00DA7767"/>
    <w:rsid w:val="00DB1056"/>
    <w:rsid w:val="00DB2F45"/>
    <w:rsid w:val="00DB349A"/>
    <w:rsid w:val="00DC3EA9"/>
    <w:rsid w:val="00DD1D66"/>
    <w:rsid w:val="00DD2263"/>
    <w:rsid w:val="00DE4591"/>
    <w:rsid w:val="00DE4F96"/>
    <w:rsid w:val="00DF25A0"/>
    <w:rsid w:val="00E00E64"/>
    <w:rsid w:val="00E01C30"/>
    <w:rsid w:val="00E04341"/>
    <w:rsid w:val="00E07227"/>
    <w:rsid w:val="00E111C1"/>
    <w:rsid w:val="00E15C97"/>
    <w:rsid w:val="00E36BBA"/>
    <w:rsid w:val="00E4320C"/>
    <w:rsid w:val="00E44384"/>
    <w:rsid w:val="00E444B4"/>
    <w:rsid w:val="00E46CC2"/>
    <w:rsid w:val="00E47856"/>
    <w:rsid w:val="00E65CFE"/>
    <w:rsid w:val="00E83697"/>
    <w:rsid w:val="00E84351"/>
    <w:rsid w:val="00E847A3"/>
    <w:rsid w:val="00E85035"/>
    <w:rsid w:val="00E87F66"/>
    <w:rsid w:val="00EA234E"/>
    <w:rsid w:val="00EA6B70"/>
    <w:rsid w:val="00EA6D1F"/>
    <w:rsid w:val="00EB26FD"/>
    <w:rsid w:val="00EB2C38"/>
    <w:rsid w:val="00EC2E21"/>
    <w:rsid w:val="00EC5043"/>
    <w:rsid w:val="00ED3011"/>
    <w:rsid w:val="00ED488D"/>
    <w:rsid w:val="00EE26A1"/>
    <w:rsid w:val="00F02C4D"/>
    <w:rsid w:val="00F07E1E"/>
    <w:rsid w:val="00F1019A"/>
    <w:rsid w:val="00F13E16"/>
    <w:rsid w:val="00F325BC"/>
    <w:rsid w:val="00F44D10"/>
    <w:rsid w:val="00F50983"/>
    <w:rsid w:val="00F65A8D"/>
    <w:rsid w:val="00F911AA"/>
    <w:rsid w:val="00F94ADD"/>
    <w:rsid w:val="00FB1D7D"/>
    <w:rsid w:val="00FB6DB6"/>
    <w:rsid w:val="00FC4BB1"/>
    <w:rsid w:val="00FD076D"/>
    <w:rsid w:val="00FD1758"/>
    <w:rsid w:val="00FD73AD"/>
    <w:rsid w:val="00FE23FB"/>
    <w:rsid w:val="00FF388D"/>
    <w:rsid w:val="00FF47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F62C"/>
  <w15:chartTrackingRefBased/>
  <w15:docId w15:val="{707E2B70-B418-4A53-868F-C40F4140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paragraph" w:styleId="NormalWeb">
    <w:name w:val="Normal (Web)"/>
    <w:basedOn w:val="Normal"/>
    <w:uiPriority w:val="99"/>
    <w:semiHidden/>
    <w:unhideWhenUsed/>
    <w:rsid w:val="00310099"/>
    <w:pPr>
      <w:spacing w:before="100" w:beforeAutospacing="1" w:after="100" w:afterAutospacing="1"/>
    </w:pPr>
    <w:rPr>
      <w:rFonts w:ascii="Times New Roman" w:hAnsi="Times New Roman"/>
      <w:lang w:val="es-CR" w:eastAsia="es-CR"/>
    </w:rPr>
  </w:style>
  <w:style w:type="character" w:customStyle="1" w:styleId="normaltextrun">
    <w:name w:val="normaltextrun"/>
    <w:basedOn w:val="Fuentedeprrafopredeter"/>
    <w:rsid w:val="006D3980"/>
  </w:style>
  <w:style w:type="paragraph" w:customStyle="1" w:styleId="CarCarCar1CarCarCarCarCarCar0">
    <w:name w:val="Car Car Car1 Car Car Car Car Car Car"/>
    <w:basedOn w:val="Normal"/>
    <w:rsid w:val="008B01E5"/>
    <w:pPr>
      <w:spacing w:after="160" w:line="240" w:lineRule="exact"/>
    </w:pPr>
    <w:rPr>
      <w:sz w:val="20"/>
      <w:szCs w:val="20"/>
      <w:lang w:val="en-US" w:eastAsia="en-US"/>
    </w:rPr>
  </w:style>
  <w:style w:type="table" w:styleId="Tablaconcuadrcula">
    <w:name w:val="Table Grid"/>
    <w:basedOn w:val="Tablanormal"/>
    <w:rsid w:val="000A4FBF"/>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2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F163-3D54-4DE2-BC52-89068389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47</Pages>
  <Words>14335</Words>
  <Characters>78846</Characters>
  <Application>Microsoft Office Word</Application>
  <DocSecurity>0</DocSecurity>
  <Lines>657</Lines>
  <Paragraphs>185</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92996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Pacheco David</dc:creator>
  <cp:keywords/>
  <dc:description/>
  <cp:lastModifiedBy>López Pacheco David</cp:lastModifiedBy>
  <cp:revision>526</cp:revision>
  <dcterms:created xsi:type="dcterms:W3CDTF">2019-08-27T16:20:00Z</dcterms:created>
  <dcterms:modified xsi:type="dcterms:W3CDTF">2019-09-10T16:15:00Z</dcterms:modified>
</cp:coreProperties>
</file>