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942E3">
        <w:rPr>
          <w:rFonts w:cs="Arial"/>
          <w:b/>
          <w:sz w:val="22"/>
          <w:u w:val="single"/>
        </w:rPr>
        <w:t>28</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6942E3">
        <w:rPr>
          <w:rFonts w:cs="Arial"/>
          <w:b/>
          <w:sz w:val="22"/>
          <w:u w:val="single"/>
        </w:rPr>
        <w:t>08</w:t>
      </w:r>
      <w:r>
        <w:rPr>
          <w:rFonts w:cs="Arial"/>
          <w:b/>
          <w:sz w:val="22"/>
          <w:u w:val="single"/>
        </w:rPr>
        <w:t xml:space="preserve"> DE </w:t>
      </w:r>
      <w:r w:rsidR="006942E3">
        <w:rPr>
          <w:rFonts w:cs="Arial"/>
          <w:b/>
          <w:sz w:val="22"/>
          <w:u w:val="single"/>
        </w:rPr>
        <w:t>ABRIL</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w:t>
      </w:r>
      <w:r w:rsidR="00953613">
        <w:rPr>
          <w:rFonts w:cs="Arial"/>
          <w:sz w:val="22"/>
        </w:rPr>
        <w:t>onzález, Marian Pérez Gutiérrez</w:t>
      </w:r>
      <w:r w:rsidR="006E7C0F">
        <w:rPr>
          <w:rFonts w:cs="Arial"/>
          <w:sz w:val="22"/>
        </w:rPr>
        <w:t xml:space="preserve">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53613">
        <w:rPr>
          <w:rFonts w:cs="Arial"/>
          <w:sz w:val="22"/>
        </w:rPr>
        <w:t>Carlos Castro Miranda</w:t>
      </w:r>
      <w:r w:rsidR="00DB38FB">
        <w:rPr>
          <w:rFonts w:cs="Arial"/>
          <w:sz w:val="22"/>
        </w:rPr>
        <w:t>, Gerente General</w:t>
      </w:r>
      <w:r w:rsidR="00953613">
        <w:rPr>
          <w:rFonts w:cs="Arial"/>
          <w:sz w:val="22"/>
        </w:rPr>
        <w:t xml:space="preserve"> a.i.</w:t>
      </w:r>
      <w:r w:rsidR="00DB38FB">
        <w:rPr>
          <w:rFonts w:cs="Arial"/>
          <w:sz w:val="22"/>
        </w:rPr>
        <w:t xml:space="preserve">; </w:t>
      </w:r>
      <w:r w:rsidR="00DB16D5">
        <w:rPr>
          <w:rFonts w:cs="Arial"/>
          <w:sz w:val="22"/>
        </w:rPr>
        <w:t>Yohusert Sibaja Garbanzo</w:t>
      </w:r>
      <w:r w:rsidR="001227FE">
        <w:rPr>
          <w:rFonts w:cs="Arial"/>
          <w:sz w:val="22"/>
        </w:rPr>
        <w:t xml:space="preserve">, </w:t>
      </w:r>
      <w:r w:rsidR="00DB16D5">
        <w:rPr>
          <w:rFonts w:cs="Arial"/>
          <w:sz w:val="22"/>
        </w:rPr>
        <w:t xml:space="preserve">funcionario de la </w:t>
      </w:r>
      <w:r w:rsidR="00DB16D5" w:rsidRPr="00DB16D5">
        <w:rPr>
          <w:rFonts w:cs="Arial"/>
          <w:sz w:val="22"/>
        </w:rPr>
        <w:t>Auditoría Interna</w:t>
      </w:r>
      <w:r>
        <w:rPr>
          <w:rFonts w:cs="Arial"/>
          <w:sz w:val="22"/>
        </w:rPr>
        <w:t xml:space="preserve">; </w:t>
      </w:r>
      <w:r w:rsidR="00DB16D5">
        <w:rPr>
          <w:rFonts w:cs="Arial"/>
          <w:sz w:val="22"/>
        </w:rPr>
        <w:t xml:space="preserve">Ericka Masís Calderón, funcionaria de la </w:t>
      </w:r>
      <w:r w:rsidR="00DB16D5" w:rsidRPr="00DB16D5">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DB16D5" w:rsidRPr="00DB16D5">
        <w:rPr>
          <w:rFonts w:cs="Arial"/>
          <w:sz w:val="22"/>
        </w:rPr>
        <w:t xml:space="preserve"> </w:t>
      </w:r>
      <w:r w:rsidR="00DB16D5">
        <w:rPr>
          <w:rFonts w:cs="Arial"/>
          <w:sz w:val="22"/>
        </w:rPr>
        <w:t xml:space="preserve">Gustavo Flores Oviedo, </w:t>
      </w:r>
      <w:r w:rsidR="00DB16D5">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Lectura y aprobación del acta N°24-2019 del 25/03/2019.</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Aprobación de setenta y un Bonos extraordinarios en el proyecto Valladolid.</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rPr>
        <w:t>Solicitud de aprobación de treinta y seis Bonos extraordinarios en el territorio indígena Cabécar Chirripó.</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Solicitud de aprobación de treinta y siete Bonos extraordinarios individuales y cuatro casos de segundo Bono.</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Solicitud de ampliación al plazo del contrato de administración de recursos, reasignación de saldos y cambio de un beneficiario del proyecto Fátima.</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Solicitud de reajuste de precios del proyecto Las Brisas II.</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Solicitud de corrección de acuerdo y prórroga del vencimiento del plazo constructivo y del contrato de administración, de la Planta de Tratamiento de Aguas Residuales de</w:t>
      </w:r>
      <w:r w:rsidR="006728C6" w:rsidRPr="00C17455">
        <w:rPr>
          <w:rFonts w:cs="Arial"/>
          <w:sz w:val="22"/>
          <w:lang w:val="es-ES_tradnl"/>
        </w:rPr>
        <w:t xml:space="preserve">l proyecto Las </w:t>
      </w:r>
      <w:r w:rsidRPr="00C17455">
        <w:rPr>
          <w:rFonts w:cs="Arial"/>
          <w:sz w:val="22"/>
          <w:lang w:val="es-ES_tradnl"/>
        </w:rPr>
        <w:t>Brisas II.</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lastRenderedPageBreak/>
        <w:t>Informe semanal sobre el trámite de casos individuales, al amparo del artículo 59 de la Ley 7052.</w:t>
      </w:r>
    </w:p>
    <w:p w:rsidR="00DB2D11" w:rsidRPr="00C17455" w:rsidRDefault="00DB2D11"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t>Propuesta de metodología para valorar el aporte de las entidades autorizadas, al cumplimiento de los objetivos del Sistema Financiero Nacional para la Vivienda.</w:t>
      </w:r>
    </w:p>
    <w:p w:rsidR="007749FC" w:rsidRPr="00C17455" w:rsidRDefault="00DB2D11" w:rsidP="00C17455">
      <w:pPr>
        <w:pStyle w:val="Prrafodelista"/>
        <w:numPr>
          <w:ilvl w:val="0"/>
          <w:numId w:val="18"/>
        </w:numPr>
        <w:spacing w:line="360" w:lineRule="auto"/>
        <w:ind w:left="567" w:hanging="567"/>
        <w:jc w:val="both"/>
        <w:rPr>
          <w:rFonts w:cs="Arial"/>
          <w:sz w:val="22"/>
        </w:rPr>
      </w:pPr>
      <w:r w:rsidRPr="00C17455">
        <w:rPr>
          <w:rFonts w:cs="Arial"/>
          <w:sz w:val="22"/>
          <w:lang w:val="es-ES_tradnl"/>
        </w:rPr>
        <w:t>Informe de la Auditoría Interna, sobre verificación del cumplimiento de los acuerdos de Junta Directiva por parte de la Gerencia General.</w:t>
      </w:r>
    </w:p>
    <w:p w:rsidR="007749FC" w:rsidRPr="00C17455" w:rsidRDefault="006A78C1" w:rsidP="00C17455">
      <w:pPr>
        <w:pStyle w:val="Prrafodelista"/>
        <w:numPr>
          <w:ilvl w:val="0"/>
          <w:numId w:val="18"/>
        </w:numPr>
        <w:spacing w:line="360" w:lineRule="auto"/>
        <w:ind w:left="567" w:hanging="567"/>
        <w:jc w:val="both"/>
        <w:rPr>
          <w:rFonts w:cs="Arial"/>
          <w:sz w:val="22"/>
        </w:rPr>
      </w:pPr>
      <w:r w:rsidRPr="006A78C1">
        <w:rPr>
          <w:rFonts w:cs="Arial"/>
          <w:sz w:val="22"/>
        </w:rPr>
        <w:t>Comentario</w:t>
      </w:r>
      <w:r>
        <w:rPr>
          <w:rFonts w:cs="Arial"/>
          <w:sz w:val="22"/>
        </w:rPr>
        <w:t>s</w:t>
      </w:r>
      <w:r w:rsidRPr="006A78C1">
        <w:rPr>
          <w:rFonts w:cs="Arial"/>
          <w:sz w:val="22"/>
        </w:rPr>
        <w:t xml:space="preserve"> sobre </w:t>
      </w:r>
      <w:r>
        <w:rPr>
          <w:rFonts w:cs="Arial"/>
          <w:sz w:val="22"/>
        </w:rPr>
        <w:t xml:space="preserve">exposición referida al </w:t>
      </w:r>
      <w:r w:rsidRPr="006A78C1">
        <w:rPr>
          <w:rFonts w:cs="Arial"/>
          <w:sz w:val="22"/>
        </w:rPr>
        <w:t>IVA y el informe del CFIA sobre casos de Bono de la Zona Sur</w:t>
      </w:r>
      <w:r>
        <w:rPr>
          <w:rFonts w:cs="Arial"/>
          <w:sz w:val="22"/>
        </w:rPr>
        <w:t>.</w:t>
      </w:r>
    </w:p>
    <w:p w:rsidR="006728C6" w:rsidRPr="00C17455" w:rsidRDefault="006728C6" w:rsidP="00C17455">
      <w:pPr>
        <w:pStyle w:val="Prrafodelista"/>
        <w:numPr>
          <w:ilvl w:val="0"/>
          <w:numId w:val="18"/>
        </w:numPr>
        <w:spacing w:line="360" w:lineRule="auto"/>
        <w:ind w:left="567" w:hanging="567"/>
        <w:jc w:val="both"/>
        <w:rPr>
          <w:rFonts w:cs="Arial"/>
          <w:sz w:val="22"/>
        </w:rPr>
      </w:pPr>
      <w:r w:rsidRPr="00C17455">
        <w:rPr>
          <w:rFonts w:cs="Arial"/>
          <w:sz w:val="22"/>
        </w:rPr>
        <w:t>Excusa de la Directora Chavarría Núñez, por ausentarse a próximas sesiones.</w:t>
      </w:r>
    </w:p>
    <w:p w:rsidR="007749FC" w:rsidRPr="00C17455" w:rsidRDefault="006728C6" w:rsidP="00C17455">
      <w:pPr>
        <w:pStyle w:val="Prrafodelista"/>
        <w:numPr>
          <w:ilvl w:val="0"/>
          <w:numId w:val="18"/>
        </w:numPr>
        <w:spacing w:line="360" w:lineRule="auto"/>
        <w:ind w:left="567" w:hanging="567"/>
        <w:jc w:val="both"/>
        <w:rPr>
          <w:rFonts w:cs="Arial"/>
          <w:sz w:val="22"/>
        </w:rPr>
      </w:pPr>
      <w:r w:rsidRPr="00C17455">
        <w:rPr>
          <w:rFonts w:cs="Arial"/>
          <w:sz w:val="22"/>
        </w:rPr>
        <w:t xml:space="preserve">Recordatorio de informe </w:t>
      </w:r>
      <w:r w:rsidRPr="00C17455">
        <w:rPr>
          <w:rFonts w:cs="Arial"/>
          <w:sz w:val="22"/>
          <w:lang w:val="es-ES_tradnl"/>
        </w:rPr>
        <w:t xml:space="preserve">sobre el impacto de la Ley </w:t>
      </w:r>
      <w:r w:rsidRPr="00C17455">
        <w:rPr>
          <w:rFonts w:cs="Arial"/>
          <w:sz w:val="22"/>
        </w:rPr>
        <w:t>“</w:t>
      </w:r>
      <w:r w:rsidRPr="00C17455">
        <w:rPr>
          <w:rFonts w:cs="Arial"/>
          <w:bCs/>
          <w:i/>
          <w:iCs/>
          <w:sz w:val="22"/>
        </w:rPr>
        <w:t>Fortalecimiento de las finanzas públicas</w:t>
      </w:r>
      <w:r w:rsidRPr="00C17455">
        <w:rPr>
          <w:rFonts w:cs="Arial"/>
          <w:sz w:val="22"/>
        </w:rPr>
        <w:t>” en los costos de las viviendas de interés social.</w:t>
      </w:r>
    </w:p>
    <w:p w:rsidR="006728C6" w:rsidRPr="00C17455" w:rsidRDefault="006728C6" w:rsidP="00C17455">
      <w:pPr>
        <w:pStyle w:val="Prrafodelista"/>
        <w:numPr>
          <w:ilvl w:val="0"/>
          <w:numId w:val="18"/>
        </w:numPr>
        <w:spacing w:line="360" w:lineRule="auto"/>
        <w:ind w:left="567" w:hanging="567"/>
        <w:jc w:val="both"/>
        <w:rPr>
          <w:rFonts w:cs="Arial"/>
          <w:sz w:val="22"/>
          <w:szCs w:val="22"/>
        </w:rPr>
      </w:pPr>
      <w:r w:rsidRPr="00C17455">
        <w:rPr>
          <w:rFonts w:cs="Arial"/>
          <w:sz w:val="22"/>
        </w:rPr>
        <w:t xml:space="preserve">Propuesta para programar reunión de la </w:t>
      </w:r>
      <w:r w:rsidRPr="00C17455">
        <w:rPr>
          <w:rFonts w:cs="Arial"/>
          <w:sz w:val="22"/>
          <w:szCs w:val="22"/>
        </w:rPr>
        <w:t>Junta Directiva con el personal del Banco.</w:t>
      </w:r>
    </w:p>
    <w:p w:rsidR="006728C6" w:rsidRPr="00601B7D" w:rsidRDefault="006728C6" w:rsidP="00C17455">
      <w:pPr>
        <w:pStyle w:val="Prrafodelista"/>
        <w:numPr>
          <w:ilvl w:val="0"/>
          <w:numId w:val="18"/>
        </w:numPr>
        <w:spacing w:line="360" w:lineRule="auto"/>
        <w:ind w:left="567" w:hanging="567"/>
        <w:jc w:val="both"/>
        <w:rPr>
          <w:rFonts w:cs="Arial"/>
          <w:sz w:val="22"/>
          <w:szCs w:val="22"/>
        </w:rPr>
      </w:pPr>
      <w:r w:rsidRPr="00601B7D">
        <w:rPr>
          <w:rFonts w:cs="Arial"/>
          <w:sz w:val="22"/>
          <w:szCs w:val="22"/>
        </w:rPr>
        <w:t>Consulta sobre la propuesta para evaluar el desempeñ</w:t>
      </w:r>
      <w:r w:rsidR="00601B7D" w:rsidRPr="00601B7D">
        <w:rPr>
          <w:rFonts w:cs="Arial"/>
          <w:sz w:val="22"/>
          <w:szCs w:val="22"/>
        </w:rPr>
        <w:t xml:space="preserve">o de los funcionarios del Banco y recordatorio </w:t>
      </w:r>
      <w:r w:rsidRPr="00601B7D">
        <w:rPr>
          <w:rFonts w:cs="Arial"/>
          <w:sz w:val="22"/>
          <w:szCs w:val="22"/>
        </w:rPr>
        <w:t>propuesta para aumentar el presupuesto de Bono Colectivo al INVU.</w:t>
      </w:r>
    </w:p>
    <w:p w:rsidR="006728C6" w:rsidRPr="00C17455" w:rsidRDefault="006728C6" w:rsidP="00C17455">
      <w:pPr>
        <w:pStyle w:val="Prrafodelista"/>
        <w:numPr>
          <w:ilvl w:val="0"/>
          <w:numId w:val="18"/>
        </w:numPr>
        <w:spacing w:line="360" w:lineRule="auto"/>
        <w:ind w:left="567" w:hanging="567"/>
        <w:jc w:val="both"/>
        <w:rPr>
          <w:rFonts w:cs="Arial"/>
          <w:sz w:val="22"/>
        </w:rPr>
      </w:pPr>
      <w:r w:rsidRPr="00C17455">
        <w:rPr>
          <w:rFonts w:cs="Arial"/>
          <w:sz w:val="22"/>
        </w:rPr>
        <w:t>Solicitud para investigar la aparente exigencia de garantías a empresas que tramitan bonos ordinarios individuales.</w:t>
      </w:r>
    </w:p>
    <w:p w:rsidR="006728C6" w:rsidRPr="00C17455" w:rsidRDefault="00146EAA" w:rsidP="00C17455">
      <w:pPr>
        <w:pStyle w:val="Prrafodelista"/>
        <w:numPr>
          <w:ilvl w:val="0"/>
          <w:numId w:val="18"/>
        </w:numPr>
        <w:spacing w:line="360" w:lineRule="auto"/>
        <w:ind w:left="567" w:hanging="567"/>
        <w:jc w:val="both"/>
        <w:rPr>
          <w:rFonts w:cs="Arial"/>
          <w:sz w:val="22"/>
        </w:rPr>
      </w:pPr>
      <w:r w:rsidRPr="00C17455">
        <w:rPr>
          <w:rFonts w:cs="Arial"/>
          <w:sz w:val="22"/>
        </w:rPr>
        <w:t xml:space="preserve">Copia de oficio enviado por la </w:t>
      </w:r>
      <w:r w:rsidRPr="00C17455">
        <w:rPr>
          <w:rFonts w:cs="Arial"/>
          <w:sz w:val="22"/>
          <w:szCs w:val="22"/>
        </w:rPr>
        <w:t xml:space="preserve">Gerencia General a la </w:t>
      </w:r>
      <w:r w:rsidRPr="00C17455">
        <w:rPr>
          <w:rFonts w:cs="Arial"/>
          <w:sz w:val="22"/>
          <w:szCs w:val="22"/>
          <w:lang w:val="es-CR"/>
        </w:rPr>
        <w:t>Contraloría General de la República, solicitando la aprobación</w:t>
      </w:r>
      <w:r w:rsidR="006728C6" w:rsidRPr="00C17455">
        <w:rPr>
          <w:rFonts w:cs="Arial"/>
          <w:sz w:val="22"/>
        </w:rPr>
        <w:t xml:space="preserve"> </w:t>
      </w:r>
      <w:r w:rsidRPr="00C17455">
        <w:rPr>
          <w:rFonts w:cs="Arial"/>
          <w:sz w:val="22"/>
        </w:rPr>
        <w:t>del Presupuesto Extraordinario N° 2-2019.</w:t>
      </w:r>
    </w:p>
    <w:p w:rsidR="00146EAA" w:rsidRPr="00C17455" w:rsidRDefault="00146EAA" w:rsidP="00C17455">
      <w:pPr>
        <w:pStyle w:val="Prrafodelista"/>
        <w:numPr>
          <w:ilvl w:val="0"/>
          <w:numId w:val="18"/>
        </w:numPr>
        <w:spacing w:line="360" w:lineRule="auto"/>
        <w:ind w:left="567" w:hanging="567"/>
        <w:jc w:val="both"/>
        <w:rPr>
          <w:rFonts w:cs="Arial"/>
          <w:sz w:val="22"/>
        </w:rPr>
      </w:pPr>
      <w:r w:rsidRPr="00C17455">
        <w:rPr>
          <w:rFonts w:cs="Arial"/>
          <w:sz w:val="22"/>
        </w:rPr>
        <w:t>Oficio de la Asociación Pro-Vivienda Nueva Angostura, solicitando acciones para agilizar el desarrollo del proyecto Nueva Angostura.</w:t>
      </w:r>
    </w:p>
    <w:p w:rsidR="00146EAA" w:rsidRPr="00C17455" w:rsidRDefault="00146EAA" w:rsidP="00C17455">
      <w:pPr>
        <w:pStyle w:val="Prrafodelista"/>
        <w:numPr>
          <w:ilvl w:val="0"/>
          <w:numId w:val="18"/>
        </w:numPr>
        <w:spacing w:line="360" w:lineRule="auto"/>
        <w:ind w:left="567" w:hanging="567"/>
        <w:jc w:val="both"/>
        <w:rPr>
          <w:rFonts w:cs="Arial"/>
          <w:sz w:val="22"/>
        </w:rPr>
      </w:pPr>
      <w:r w:rsidRPr="00C17455">
        <w:rPr>
          <w:rFonts w:cs="Arial"/>
          <w:sz w:val="22"/>
        </w:rPr>
        <w:t>Oficio de la Junta de Educación de la escuela Santa Fe, reiterando solicitud para traspasar terreno al Ministerio de Educación Pública.</w:t>
      </w:r>
    </w:p>
    <w:p w:rsidR="00146EAA" w:rsidRPr="00C17455" w:rsidRDefault="00146EAA" w:rsidP="00C17455">
      <w:pPr>
        <w:pStyle w:val="Prrafodelista"/>
        <w:numPr>
          <w:ilvl w:val="0"/>
          <w:numId w:val="18"/>
        </w:numPr>
        <w:spacing w:line="360" w:lineRule="auto"/>
        <w:ind w:left="567" w:hanging="567"/>
        <w:jc w:val="both"/>
        <w:rPr>
          <w:rFonts w:cs="Arial"/>
          <w:sz w:val="22"/>
          <w:szCs w:val="22"/>
          <w:lang w:val="es-CR"/>
        </w:rPr>
      </w:pPr>
      <w:r w:rsidRPr="00C17455">
        <w:rPr>
          <w:rFonts w:cs="Arial"/>
          <w:sz w:val="22"/>
        </w:rPr>
        <w:t xml:space="preserve">Copia de oficio enviado por la </w:t>
      </w:r>
      <w:r w:rsidRPr="00C17455">
        <w:rPr>
          <w:rFonts w:cs="Arial"/>
          <w:sz w:val="22"/>
          <w:szCs w:val="22"/>
        </w:rPr>
        <w:t>Gerencia General a la Dirección FOSUVI, autorizando</w:t>
      </w:r>
      <w:r w:rsidRPr="00C17455">
        <w:rPr>
          <w:rFonts w:cs="Arial"/>
          <w:sz w:val="22"/>
          <w:szCs w:val="22"/>
          <w:lang w:val="es-CR"/>
        </w:rPr>
        <w:t xml:space="preserve"> la corrección de un error material contenido en el acuerdo de aprobación de un Bono.</w:t>
      </w:r>
    </w:p>
    <w:p w:rsidR="00146EAA" w:rsidRPr="00C17455" w:rsidRDefault="00146EAA" w:rsidP="00C17455">
      <w:pPr>
        <w:pStyle w:val="Prrafodelista"/>
        <w:numPr>
          <w:ilvl w:val="0"/>
          <w:numId w:val="18"/>
        </w:numPr>
        <w:spacing w:line="360" w:lineRule="auto"/>
        <w:ind w:left="567" w:hanging="567"/>
        <w:jc w:val="both"/>
        <w:rPr>
          <w:rFonts w:cs="Arial"/>
          <w:sz w:val="22"/>
          <w:szCs w:val="22"/>
          <w:lang w:val="es-CR"/>
        </w:rPr>
      </w:pPr>
      <w:r w:rsidRPr="00C17455">
        <w:rPr>
          <w:rFonts w:cs="Arial"/>
          <w:sz w:val="22"/>
          <w:szCs w:val="22"/>
          <w:lang w:val="es-CR"/>
        </w:rPr>
        <w:t>Copia de oficio enviando por la Gerencia General a la SUGEF, solicitando un plazo adicional para presentar el informe de avance, al plan de acción para subsanar debilidades.</w:t>
      </w:r>
    </w:p>
    <w:p w:rsidR="00146EAA" w:rsidRPr="00C17455" w:rsidRDefault="00146EAA" w:rsidP="00C17455">
      <w:pPr>
        <w:pStyle w:val="Prrafodelista"/>
        <w:numPr>
          <w:ilvl w:val="0"/>
          <w:numId w:val="18"/>
        </w:numPr>
        <w:spacing w:line="360" w:lineRule="auto"/>
        <w:ind w:left="567" w:hanging="567"/>
        <w:jc w:val="both"/>
        <w:rPr>
          <w:rFonts w:cs="Arial"/>
          <w:sz w:val="22"/>
          <w:lang w:val="es-CR"/>
        </w:rPr>
      </w:pPr>
      <w:r w:rsidRPr="00C17455">
        <w:rPr>
          <w:rFonts w:cs="Arial"/>
          <w:sz w:val="22"/>
          <w:lang w:val="es-CR"/>
        </w:rPr>
        <w:t>Oficio de la Comisión Nacional Asuntos Indígenas, solicitando criterio sobre el aparente rechazo de bonos a familias indígenas, donde uno o los dos jefes de familia son menores de edad.</w:t>
      </w:r>
    </w:p>
    <w:p w:rsidR="00146EAA" w:rsidRPr="00C17455" w:rsidRDefault="00146EAA" w:rsidP="00C17455">
      <w:pPr>
        <w:pStyle w:val="Prrafodelista"/>
        <w:numPr>
          <w:ilvl w:val="0"/>
          <w:numId w:val="18"/>
        </w:numPr>
        <w:spacing w:line="360" w:lineRule="auto"/>
        <w:ind w:left="567" w:hanging="567"/>
        <w:jc w:val="both"/>
        <w:rPr>
          <w:rFonts w:cs="Arial"/>
          <w:sz w:val="22"/>
        </w:rPr>
      </w:pPr>
      <w:r w:rsidRPr="00C17455">
        <w:rPr>
          <w:rFonts w:cs="Arial"/>
          <w:sz w:val="22"/>
        </w:rPr>
        <w:t xml:space="preserve">Nota de la </w:t>
      </w:r>
      <w:r w:rsidRPr="00C17455">
        <w:rPr>
          <w:rFonts w:cs="Arial"/>
          <w:sz w:val="22"/>
          <w:szCs w:val="22"/>
        </w:rPr>
        <w:t>Junta Directiva del AyA, confirmando audiencia con la Junta Directiva para el próximo martes 30 de abril.</w:t>
      </w:r>
    </w:p>
    <w:p w:rsidR="00CC1F67" w:rsidRPr="00C17455" w:rsidRDefault="00CC1F67" w:rsidP="00C17455">
      <w:pPr>
        <w:pStyle w:val="Prrafodelista"/>
        <w:numPr>
          <w:ilvl w:val="0"/>
          <w:numId w:val="18"/>
        </w:numPr>
        <w:spacing w:line="360" w:lineRule="auto"/>
        <w:ind w:left="567" w:hanging="567"/>
        <w:jc w:val="both"/>
        <w:rPr>
          <w:rFonts w:cs="Arial"/>
          <w:sz w:val="22"/>
          <w:lang w:val="es-ES_tradnl"/>
        </w:rPr>
      </w:pPr>
      <w:r w:rsidRPr="00C17455">
        <w:rPr>
          <w:rFonts w:cs="Arial"/>
          <w:sz w:val="22"/>
          <w:lang w:val="es-ES_tradnl"/>
        </w:rPr>
        <w:lastRenderedPageBreak/>
        <w:t>Lectura y aprobación del acta N°25-2019 del 28/03/2019.</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A7752" w:rsidRPr="000A7752">
        <w:rPr>
          <w:rFonts w:cs="Arial"/>
          <w:b/>
          <w:sz w:val="22"/>
          <w:szCs w:val="22"/>
          <w:u w:val="single"/>
          <w:lang w:val="es-ES_tradnl"/>
        </w:rPr>
        <w:t>Lectura y aprobación del acta N°24-2019 del 25/03/2019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953613">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95361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953613">
        <w:rPr>
          <w:rFonts w:cs="Arial"/>
          <w:sz w:val="22"/>
          <w:lang w:val="es-ES_tradnl"/>
        </w:rPr>
        <w:t>24</w:t>
      </w:r>
      <w:r>
        <w:rPr>
          <w:rFonts w:cs="Arial"/>
          <w:sz w:val="22"/>
          <w:lang w:val="es-ES_tradnl"/>
        </w:rPr>
        <w:t>-201</w:t>
      </w:r>
      <w:r w:rsidR="00953613">
        <w:rPr>
          <w:rFonts w:cs="Arial"/>
          <w:sz w:val="22"/>
          <w:lang w:val="es-ES_tradnl"/>
        </w:rPr>
        <w:t>9</w:t>
      </w:r>
      <w:r>
        <w:rPr>
          <w:rFonts w:cs="Arial"/>
          <w:sz w:val="22"/>
          <w:lang w:val="es-ES_tradnl"/>
        </w:rPr>
        <w:t xml:space="preserve">, celebrada el </w:t>
      </w:r>
      <w:r w:rsidR="00953613">
        <w:rPr>
          <w:rFonts w:cs="Arial"/>
          <w:sz w:val="22"/>
          <w:lang w:val="es-ES_tradnl"/>
        </w:rPr>
        <w:t>25</w:t>
      </w:r>
      <w:r>
        <w:rPr>
          <w:rFonts w:cs="Arial"/>
          <w:sz w:val="22"/>
          <w:lang w:val="es-ES_tradnl"/>
        </w:rPr>
        <w:t xml:space="preserve"> de </w:t>
      </w:r>
      <w:r w:rsidR="00953613">
        <w:rPr>
          <w:rFonts w:cs="Arial"/>
          <w:sz w:val="22"/>
          <w:lang w:val="es-ES_tradnl"/>
        </w:rPr>
        <w:t>marzo</w:t>
      </w:r>
      <w:r>
        <w:rPr>
          <w:rFonts w:cs="Arial"/>
          <w:sz w:val="22"/>
          <w:lang w:val="es-ES_tradnl"/>
        </w:rPr>
        <w:t xml:space="preserve"> de 201</w:t>
      </w:r>
      <w:r w:rsidR="00953613">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53613">
        <w:rPr>
          <w:rFonts w:cs="Arial"/>
          <w:sz w:val="22"/>
          <w:u w:val="single"/>
          <w:lang w:val="es-ES_tradnl"/>
        </w:rPr>
        <w:t>10</w:t>
      </w:r>
      <w:r w:rsidRPr="00A25DB7">
        <w:rPr>
          <w:rFonts w:cs="Arial"/>
          <w:sz w:val="22"/>
          <w:u w:val="single"/>
          <w:lang w:val="es-ES_tradnl"/>
        </w:rPr>
        <w:t>:</w:t>
      </w:r>
      <w:r w:rsidR="00953613">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0A7752" w:rsidRPr="000A7752">
        <w:rPr>
          <w:rFonts w:cs="Arial"/>
          <w:b/>
          <w:sz w:val="22"/>
          <w:szCs w:val="22"/>
          <w:u w:val="single"/>
          <w:lang w:val="es-ES_tradnl"/>
        </w:rPr>
        <w:t>Aprobación de setenta y un Bonos extraordinarios en el proyecto Valladolid</w:t>
      </w:r>
    </w:p>
    <w:p w:rsidR="009D03FE" w:rsidRDefault="009D03FE" w:rsidP="009D03FE">
      <w:pPr>
        <w:spacing w:line="360" w:lineRule="auto"/>
        <w:jc w:val="both"/>
        <w:rPr>
          <w:rFonts w:cs="Arial"/>
          <w:sz w:val="22"/>
          <w:szCs w:val="22"/>
        </w:rPr>
      </w:pPr>
    </w:p>
    <w:p w:rsidR="006A4F5E" w:rsidRPr="00EF3F93" w:rsidRDefault="009D03FE" w:rsidP="006A4F5E">
      <w:pPr>
        <w:spacing w:line="360" w:lineRule="auto"/>
        <w:jc w:val="both"/>
        <w:rPr>
          <w:rFonts w:cs="Arial"/>
          <w:bCs/>
          <w:sz w:val="22"/>
          <w:szCs w:val="22"/>
          <w:lang w:val="es-ES_tradnl"/>
        </w:rPr>
      </w:pPr>
      <w:r w:rsidRPr="0039311E">
        <w:rPr>
          <w:rFonts w:cs="Arial"/>
          <w:sz w:val="22"/>
          <w:u w:val="single"/>
          <w:lang w:val="es-ES_tradnl"/>
        </w:rPr>
        <w:t xml:space="preserve">Minuto </w:t>
      </w:r>
      <w:r w:rsidR="00953613">
        <w:rPr>
          <w:rFonts w:cs="Arial"/>
          <w:sz w:val="22"/>
          <w:u w:val="single"/>
          <w:lang w:val="es-ES_tradnl"/>
        </w:rPr>
        <w:t>10</w:t>
      </w:r>
      <w:r w:rsidRPr="0039311E">
        <w:rPr>
          <w:rFonts w:cs="Arial"/>
          <w:sz w:val="22"/>
          <w:u w:val="single"/>
          <w:lang w:val="es-ES_tradnl"/>
        </w:rPr>
        <w:t>:</w:t>
      </w:r>
      <w:r w:rsidR="00953613">
        <w:rPr>
          <w:rFonts w:cs="Arial"/>
          <w:sz w:val="22"/>
          <w:u w:val="single"/>
          <w:lang w:val="es-ES_tradnl"/>
        </w:rPr>
        <w:t>35</w:t>
      </w:r>
      <w:r>
        <w:rPr>
          <w:rFonts w:cs="Arial"/>
          <w:sz w:val="22"/>
          <w:lang w:val="es-ES_tradnl"/>
        </w:rPr>
        <w:t xml:space="preserve"> Se conoce el oficio </w:t>
      </w:r>
      <w:r w:rsidR="006A4F5E">
        <w:rPr>
          <w:rFonts w:cs="Arial"/>
          <w:sz w:val="22"/>
          <w:szCs w:val="22"/>
        </w:rPr>
        <w:t>GG</w:t>
      </w:r>
      <w:r w:rsidR="006A4F5E" w:rsidRPr="001630E8">
        <w:rPr>
          <w:rFonts w:cs="Arial"/>
          <w:sz w:val="22"/>
          <w:szCs w:val="22"/>
        </w:rPr>
        <w:t>-ME-</w:t>
      </w:r>
      <w:r w:rsidR="00953613">
        <w:rPr>
          <w:rFonts w:cs="Arial"/>
          <w:sz w:val="22"/>
          <w:szCs w:val="22"/>
        </w:rPr>
        <w:t>0360</w:t>
      </w:r>
      <w:r w:rsidR="006A4F5E" w:rsidRPr="001630E8">
        <w:rPr>
          <w:rFonts w:cs="Arial"/>
          <w:sz w:val="22"/>
          <w:szCs w:val="22"/>
        </w:rPr>
        <w:t>-201</w:t>
      </w:r>
      <w:r w:rsidR="00953613">
        <w:rPr>
          <w:rFonts w:cs="Arial"/>
          <w:sz w:val="22"/>
          <w:szCs w:val="22"/>
        </w:rPr>
        <w:t>9</w:t>
      </w:r>
      <w:r w:rsidR="006A4F5E" w:rsidRPr="001630E8">
        <w:rPr>
          <w:rFonts w:cs="Arial"/>
          <w:sz w:val="22"/>
          <w:szCs w:val="22"/>
        </w:rPr>
        <w:t xml:space="preserve"> del </w:t>
      </w:r>
      <w:r w:rsidR="00953613">
        <w:rPr>
          <w:rFonts w:cs="Arial"/>
          <w:sz w:val="22"/>
          <w:szCs w:val="22"/>
        </w:rPr>
        <w:t>05</w:t>
      </w:r>
      <w:r w:rsidR="006A4F5E" w:rsidRPr="001630E8">
        <w:rPr>
          <w:rFonts w:cs="Arial"/>
          <w:sz w:val="22"/>
          <w:szCs w:val="22"/>
        </w:rPr>
        <w:t xml:space="preserve"> de </w:t>
      </w:r>
      <w:r w:rsidR="00953613">
        <w:rPr>
          <w:rFonts w:cs="Arial"/>
          <w:sz w:val="22"/>
          <w:szCs w:val="22"/>
        </w:rPr>
        <w:t>abril</w:t>
      </w:r>
      <w:r w:rsidR="006A4F5E" w:rsidRPr="001630E8">
        <w:rPr>
          <w:rFonts w:cs="Arial"/>
          <w:sz w:val="22"/>
          <w:szCs w:val="22"/>
        </w:rPr>
        <w:t xml:space="preserve"> de 201</w:t>
      </w:r>
      <w:r w:rsidR="00953613">
        <w:rPr>
          <w:rFonts w:cs="Arial"/>
          <w:sz w:val="22"/>
          <w:szCs w:val="22"/>
        </w:rPr>
        <w:t>9</w:t>
      </w:r>
      <w:r w:rsidR="006A4F5E" w:rsidRPr="001630E8">
        <w:rPr>
          <w:rFonts w:cs="Arial"/>
          <w:sz w:val="22"/>
          <w:szCs w:val="22"/>
        </w:rPr>
        <w:t xml:space="preserve">, mediante el cual, la </w:t>
      </w:r>
      <w:r w:rsidR="006A4F5E" w:rsidRPr="00AD288D">
        <w:rPr>
          <w:rFonts w:cs="Arial"/>
          <w:sz w:val="22"/>
          <w:szCs w:val="22"/>
        </w:rPr>
        <w:t>Gerencia General</w:t>
      </w:r>
      <w:r w:rsidR="006A4F5E" w:rsidRPr="001630E8">
        <w:rPr>
          <w:rFonts w:cs="Arial"/>
          <w:sz w:val="22"/>
          <w:szCs w:val="22"/>
        </w:rPr>
        <w:t xml:space="preserve"> remite</w:t>
      </w:r>
      <w:r w:rsidR="006A4F5E">
        <w:rPr>
          <w:rFonts w:cs="Arial"/>
          <w:sz w:val="22"/>
          <w:szCs w:val="22"/>
        </w:rPr>
        <w:t xml:space="preserve"> y avala el informe DF-OF-</w:t>
      </w:r>
      <w:r w:rsidR="00953613">
        <w:rPr>
          <w:rFonts w:cs="Arial"/>
          <w:sz w:val="22"/>
          <w:szCs w:val="22"/>
        </w:rPr>
        <w:t>0365</w:t>
      </w:r>
      <w:r w:rsidR="006A4F5E">
        <w:rPr>
          <w:rFonts w:cs="Arial"/>
          <w:sz w:val="22"/>
          <w:szCs w:val="22"/>
        </w:rPr>
        <w:t>-201</w:t>
      </w:r>
      <w:r w:rsidR="00953613">
        <w:rPr>
          <w:rFonts w:cs="Arial"/>
          <w:sz w:val="22"/>
          <w:szCs w:val="22"/>
        </w:rPr>
        <w:t xml:space="preserve">9 de la </w:t>
      </w:r>
      <w:r w:rsidR="006A4F5E">
        <w:rPr>
          <w:rFonts w:cs="Arial"/>
          <w:sz w:val="22"/>
          <w:szCs w:val="22"/>
        </w:rPr>
        <w:t xml:space="preserve">Dirección FOSUVI, </w:t>
      </w:r>
      <w:r w:rsidR="006A4F5E">
        <w:rPr>
          <w:rFonts w:cs="Arial"/>
          <w:bCs/>
          <w:sz w:val="22"/>
          <w:szCs w:val="22"/>
        </w:rPr>
        <w:t>que contiene los resultados del estudio efectuado a la solicitud</w:t>
      </w:r>
      <w:r w:rsidR="006A4F5E">
        <w:rPr>
          <w:rFonts w:cs="Arial"/>
          <w:sz w:val="22"/>
          <w:szCs w:val="22"/>
        </w:rPr>
        <w:t xml:space="preserve"> presentada por</w:t>
      </w:r>
      <w:r w:rsidR="00953613">
        <w:rPr>
          <w:rFonts w:cs="Arial"/>
          <w:sz w:val="22"/>
          <w:szCs w:val="22"/>
        </w:rPr>
        <w:t xml:space="preserve"> Coopenae R.L.</w:t>
      </w:r>
      <w:r w:rsidR="006A4F5E">
        <w:rPr>
          <w:rFonts w:cs="Arial"/>
          <w:sz w:val="22"/>
          <w:szCs w:val="22"/>
        </w:rPr>
        <w:t xml:space="preserve"> para financiar –al amparo del artículo 59 de la Ley del Sistema Financiero Nacional para la Vivienda–, la compra de </w:t>
      </w:r>
      <w:r w:rsidR="00953613">
        <w:rPr>
          <w:rFonts w:cs="Arial"/>
          <w:sz w:val="22"/>
          <w:szCs w:val="22"/>
        </w:rPr>
        <w:t xml:space="preserve">setenta </w:t>
      </w:r>
      <w:r w:rsidR="006A4F5E">
        <w:rPr>
          <w:rFonts w:cs="Arial"/>
          <w:sz w:val="22"/>
          <w:szCs w:val="22"/>
        </w:rPr>
        <w:t xml:space="preserve">y </w:t>
      </w:r>
      <w:r w:rsidR="00953613">
        <w:rPr>
          <w:rFonts w:cs="Arial"/>
          <w:sz w:val="22"/>
          <w:szCs w:val="22"/>
        </w:rPr>
        <w:t>un</w:t>
      </w:r>
      <w:r w:rsidR="006A4F5E">
        <w:rPr>
          <w:rFonts w:cs="Arial"/>
          <w:sz w:val="22"/>
          <w:szCs w:val="22"/>
        </w:rPr>
        <w:t xml:space="preserve"> lotes con servicios </w:t>
      </w:r>
      <w:r w:rsidR="00953613">
        <w:rPr>
          <w:rFonts w:cs="Arial"/>
          <w:sz w:val="22"/>
          <w:szCs w:val="22"/>
        </w:rPr>
        <w:t xml:space="preserve">básicos </w:t>
      </w:r>
      <w:r w:rsidR="006A4F5E">
        <w:rPr>
          <w:rFonts w:cs="Arial"/>
          <w:sz w:val="22"/>
          <w:szCs w:val="22"/>
        </w:rPr>
        <w:t xml:space="preserve">y la construcción de igual número de viviendas, en el proyecto habitacional </w:t>
      </w:r>
      <w:r w:rsidR="00953613">
        <w:rPr>
          <w:rFonts w:cs="Arial"/>
          <w:sz w:val="22"/>
          <w:szCs w:val="22"/>
        </w:rPr>
        <w:t>Valladolid</w:t>
      </w:r>
      <w:r w:rsidR="006A4F5E">
        <w:rPr>
          <w:rFonts w:cs="Arial"/>
          <w:sz w:val="22"/>
          <w:szCs w:val="22"/>
        </w:rPr>
        <w:t xml:space="preserve">, </w:t>
      </w:r>
      <w:r w:rsidR="006A4F5E" w:rsidRPr="00EF3F93">
        <w:rPr>
          <w:rFonts w:cs="Arial"/>
          <w:sz w:val="22"/>
          <w:szCs w:val="22"/>
        </w:rPr>
        <w:t>ubicad</w:t>
      </w:r>
      <w:r w:rsidR="006A4F5E">
        <w:rPr>
          <w:rFonts w:cs="Arial"/>
          <w:sz w:val="22"/>
          <w:szCs w:val="22"/>
        </w:rPr>
        <w:t>o</w:t>
      </w:r>
      <w:r w:rsidR="006A4F5E" w:rsidRPr="00EF3F93">
        <w:rPr>
          <w:rFonts w:cs="Arial"/>
          <w:sz w:val="22"/>
          <w:szCs w:val="22"/>
        </w:rPr>
        <w:t xml:space="preserve"> en el distrito</w:t>
      </w:r>
      <w:r w:rsidR="006A4F5E">
        <w:rPr>
          <w:rFonts w:cs="Arial"/>
          <w:sz w:val="22"/>
          <w:szCs w:val="22"/>
        </w:rPr>
        <w:t xml:space="preserve"> y </w:t>
      </w:r>
      <w:r w:rsidR="006A4F5E" w:rsidRPr="00EF3F93">
        <w:rPr>
          <w:rFonts w:cs="Arial"/>
          <w:sz w:val="22"/>
          <w:szCs w:val="22"/>
        </w:rPr>
        <w:t xml:space="preserve">cantón </w:t>
      </w:r>
      <w:r w:rsidR="006A4F5E">
        <w:rPr>
          <w:rFonts w:cs="Arial"/>
          <w:sz w:val="22"/>
          <w:szCs w:val="22"/>
        </w:rPr>
        <w:t xml:space="preserve">de </w:t>
      </w:r>
      <w:r w:rsidR="00953613">
        <w:rPr>
          <w:rFonts w:cs="Arial"/>
          <w:sz w:val="22"/>
          <w:szCs w:val="22"/>
        </w:rPr>
        <w:t>Parrita</w:t>
      </w:r>
      <w:r w:rsidR="006A4F5E">
        <w:rPr>
          <w:rFonts w:cs="Arial"/>
          <w:sz w:val="22"/>
          <w:szCs w:val="22"/>
        </w:rPr>
        <w:t xml:space="preserve">, provincia </w:t>
      </w:r>
      <w:r w:rsidR="006A4F5E" w:rsidRPr="00EF3F93">
        <w:rPr>
          <w:rFonts w:cs="Arial"/>
          <w:sz w:val="22"/>
          <w:szCs w:val="22"/>
        </w:rPr>
        <w:t>de</w:t>
      </w:r>
      <w:r w:rsidR="006A4F5E">
        <w:rPr>
          <w:rFonts w:cs="Arial"/>
          <w:sz w:val="22"/>
          <w:szCs w:val="22"/>
        </w:rPr>
        <w:t xml:space="preserve"> </w:t>
      </w:r>
      <w:r w:rsidR="00953613">
        <w:rPr>
          <w:rFonts w:cs="Arial"/>
          <w:sz w:val="22"/>
          <w:szCs w:val="22"/>
        </w:rPr>
        <w:t>Puntarenas</w:t>
      </w:r>
      <w:r w:rsidR="006A4F5E">
        <w:rPr>
          <w:rFonts w:cs="Arial"/>
          <w:sz w:val="22"/>
          <w:szCs w:val="22"/>
        </w:rPr>
        <w:t>.</w:t>
      </w:r>
    </w:p>
    <w:p w:rsidR="006A4F5E" w:rsidRDefault="006A4F5E" w:rsidP="006A4F5E">
      <w:pPr>
        <w:spacing w:line="360" w:lineRule="auto"/>
        <w:jc w:val="both"/>
        <w:rPr>
          <w:rFonts w:cs="Arial"/>
          <w:sz w:val="22"/>
          <w:szCs w:val="22"/>
          <w:lang w:val="es-ES_tradnl"/>
        </w:rPr>
      </w:pPr>
    </w:p>
    <w:p w:rsidR="006A4F5E" w:rsidRPr="008E29ED" w:rsidRDefault="006A4F5E" w:rsidP="006A4F5E">
      <w:pPr>
        <w:spacing w:line="360" w:lineRule="auto"/>
        <w:jc w:val="both"/>
        <w:rPr>
          <w:rFonts w:cs="Arial"/>
          <w:bCs/>
          <w:sz w:val="22"/>
          <w:szCs w:val="22"/>
        </w:rPr>
      </w:pPr>
      <w:r>
        <w:rPr>
          <w:rFonts w:cs="Arial"/>
          <w:bCs/>
          <w:sz w:val="22"/>
          <w:szCs w:val="22"/>
        </w:rPr>
        <w:t>Complementariamente, se tiene a la vista el oficio GG-OF-</w:t>
      </w:r>
      <w:r w:rsidR="00953613">
        <w:rPr>
          <w:rFonts w:cs="Arial"/>
          <w:bCs/>
          <w:sz w:val="22"/>
          <w:szCs w:val="22"/>
        </w:rPr>
        <w:t>0364</w:t>
      </w:r>
      <w:r>
        <w:rPr>
          <w:rFonts w:cs="Arial"/>
          <w:bCs/>
          <w:sz w:val="22"/>
          <w:szCs w:val="22"/>
        </w:rPr>
        <w:t>-201</w:t>
      </w:r>
      <w:r w:rsidR="00953613">
        <w:rPr>
          <w:rFonts w:cs="Arial"/>
          <w:bCs/>
          <w:sz w:val="22"/>
          <w:szCs w:val="22"/>
        </w:rPr>
        <w:t>9</w:t>
      </w:r>
      <w:r>
        <w:rPr>
          <w:rFonts w:cs="Arial"/>
          <w:bCs/>
          <w:sz w:val="22"/>
          <w:szCs w:val="22"/>
        </w:rPr>
        <w:t xml:space="preserve"> del </w:t>
      </w:r>
      <w:r w:rsidR="00953613">
        <w:rPr>
          <w:rFonts w:cs="Arial"/>
          <w:bCs/>
          <w:sz w:val="22"/>
          <w:szCs w:val="22"/>
        </w:rPr>
        <w:t>05</w:t>
      </w:r>
      <w:r>
        <w:rPr>
          <w:rFonts w:cs="Arial"/>
          <w:bCs/>
          <w:sz w:val="22"/>
          <w:szCs w:val="22"/>
        </w:rPr>
        <w:t xml:space="preserve"> de </w:t>
      </w:r>
      <w:r w:rsidR="00953613">
        <w:rPr>
          <w:rFonts w:cs="Arial"/>
          <w:bCs/>
          <w:sz w:val="22"/>
          <w:szCs w:val="22"/>
        </w:rPr>
        <w:t>abril</w:t>
      </w:r>
      <w:r>
        <w:rPr>
          <w:rFonts w:cs="Arial"/>
          <w:bCs/>
          <w:sz w:val="22"/>
          <w:szCs w:val="22"/>
        </w:rPr>
        <w:t xml:space="preserve"> de 201</w:t>
      </w:r>
      <w:r w:rsidR="00953613">
        <w:rPr>
          <w:rFonts w:cs="Arial"/>
          <w:bCs/>
          <w:sz w:val="22"/>
          <w:szCs w:val="22"/>
        </w:rPr>
        <w:t>9</w:t>
      </w:r>
      <w:r>
        <w:rPr>
          <w:rFonts w:cs="Arial"/>
          <w:bCs/>
          <w:sz w:val="22"/>
          <w:szCs w:val="22"/>
        </w:rPr>
        <w:t xml:space="preserve">,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953613">
        <w:rPr>
          <w:rFonts w:cs="Arial"/>
          <w:bCs/>
          <w:sz w:val="22"/>
          <w:szCs w:val="22"/>
        </w:rPr>
        <w:t>127</w:t>
      </w:r>
      <w:r>
        <w:rPr>
          <w:rFonts w:cs="Arial"/>
          <w:bCs/>
          <w:sz w:val="22"/>
          <w:szCs w:val="22"/>
        </w:rPr>
        <w:t>-201</w:t>
      </w:r>
      <w:r w:rsidR="00953613">
        <w:rPr>
          <w:rFonts w:cs="Arial"/>
          <w:bCs/>
          <w:sz w:val="22"/>
          <w:szCs w:val="22"/>
        </w:rPr>
        <w:t>9</w:t>
      </w:r>
      <w:r>
        <w:rPr>
          <w:rFonts w:cs="Arial"/>
          <w:bCs/>
          <w:sz w:val="22"/>
          <w:szCs w:val="22"/>
        </w:rPr>
        <w:t>.</w:t>
      </w:r>
      <w:r w:rsidRPr="00F271CE">
        <w:rPr>
          <w:rFonts w:cs="Arial"/>
          <w:sz w:val="22"/>
          <w:szCs w:val="22"/>
        </w:rPr>
        <w:t xml:space="preserve"> </w:t>
      </w:r>
      <w:r w:rsidRPr="00EF3F93">
        <w:rPr>
          <w:rFonts w:cs="Arial"/>
          <w:sz w:val="22"/>
          <w:szCs w:val="22"/>
        </w:rPr>
        <w:t xml:space="preserve">Dichos documentos se adjuntan </w:t>
      </w:r>
      <w:r w:rsidR="00953613">
        <w:rPr>
          <w:rFonts w:cs="Arial"/>
          <w:sz w:val="22"/>
          <w:szCs w:val="22"/>
        </w:rPr>
        <w:t>al expediente del acta</w:t>
      </w:r>
      <w:r w:rsidRPr="00EF3F93">
        <w:rPr>
          <w:rFonts w:cs="Arial"/>
          <w:bCs/>
          <w:sz w:val="22"/>
          <w:szCs w:val="22"/>
          <w:lang w:val="es-ES_tradnl"/>
        </w:rPr>
        <w:t>.</w:t>
      </w:r>
    </w:p>
    <w:p w:rsidR="006A4F5E" w:rsidRDefault="006A4F5E" w:rsidP="006A4F5E">
      <w:pPr>
        <w:spacing w:line="360" w:lineRule="auto"/>
        <w:jc w:val="both"/>
        <w:rPr>
          <w:rFonts w:cs="Arial"/>
          <w:sz w:val="22"/>
          <w:szCs w:val="22"/>
          <w:lang w:val="es-ES_tradnl"/>
        </w:rPr>
      </w:pPr>
    </w:p>
    <w:p w:rsidR="00953613" w:rsidRDefault="00953613" w:rsidP="006A4F5E">
      <w:pPr>
        <w:spacing w:line="360" w:lineRule="auto"/>
        <w:jc w:val="both"/>
        <w:rPr>
          <w:rFonts w:cs="Arial"/>
          <w:sz w:val="22"/>
        </w:rPr>
      </w:pPr>
      <w:r>
        <w:rPr>
          <w:rFonts w:cs="Arial"/>
          <w:sz w:val="22"/>
        </w:rPr>
        <w:t>Para exponer los alcances del citado informe y atender eventuales consultas de carácter técnico sobre el tema, se incorporan a la sesión la licenciada Martha Camacho Murillo y la ingeniera Pamela</w:t>
      </w:r>
      <w:r w:rsidR="006A4F5E">
        <w:rPr>
          <w:rFonts w:cs="Arial"/>
          <w:sz w:val="22"/>
        </w:rPr>
        <w:t xml:space="preserve"> Quirós Espinoza</w:t>
      </w:r>
      <w:r>
        <w:rPr>
          <w:rFonts w:cs="Arial"/>
          <w:sz w:val="22"/>
        </w:rPr>
        <w:t>, directora del FOSUVI y jefe del Departamento Técnico, respectivamente.</w:t>
      </w:r>
    </w:p>
    <w:p w:rsidR="00953613" w:rsidRDefault="00953613" w:rsidP="006A4F5E">
      <w:pPr>
        <w:spacing w:line="360" w:lineRule="auto"/>
        <w:jc w:val="both"/>
        <w:rPr>
          <w:rFonts w:cs="Arial"/>
          <w:sz w:val="22"/>
        </w:rPr>
      </w:pPr>
    </w:p>
    <w:p w:rsidR="006A4F5E" w:rsidRDefault="00953613" w:rsidP="006A4F5E">
      <w:pPr>
        <w:spacing w:line="360" w:lineRule="auto"/>
        <w:jc w:val="both"/>
        <w:rPr>
          <w:rFonts w:cs="Arial"/>
          <w:sz w:val="22"/>
        </w:rPr>
      </w:pPr>
      <w:r>
        <w:rPr>
          <w:rFonts w:cs="Arial"/>
          <w:sz w:val="22"/>
        </w:rPr>
        <w:lastRenderedPageBreak/>
        <w:t>La ingeniera Quirós Espinoza</w:t>
      </w:r>
      <w:r w:rsidR="006A4F5E">
        <w:rPr>
          <w:rFonts w:cs="Arial"/>
          <w:sz w:val="22"/>
        </w:rPr>
        <w:t xml:space="preserve"> presenta </w:t>
      </w:r>
      <w:r w:rsidR="006A4F5E" w:rsidRPr="00EF3F93">
        <w:rPr>
          <w:rFonts w:cs="Arial"/>
          <w:sz w:val="22"/>
          <w:szCs w:val="22"/>
        </w:rPr>
        <w:t>los aspectos más relevantes de la solicitud d</w:t>
      </w:r>
      <w:r>
        <w:rPr>
          <w:rFonts w:cs="Arial"/>
          <w:sz w:val="22"/>
          <w:szCs w:val="22"/>
        </w:rPr>
        <w:t xml:space="preserve">e Coopenae R.L., </w:t>
      </w:r>
      <w:r w:rsidR="006A4F5E" w:rsidRPr="00EF3F93">
        <w:rPr>
          <w:rFonts w:cs="Arial"/>
          <w:sz w:val="22"/>
          <w:szCs w:val="22"/>
        </w:rPr>
        <w:t xml:space="preserve">así como los antecedentes </w:t>
      </w:r>
      <w:r w:rsidR="006A4F5E">
        <w:rPr>
          <w:rFonts w:cs="Arial"/>
          <w:sz w:val="22"/>
          <w:szCs w:val="22"/>
        </w:rPr>
        <w:t xml:space="preserve">y las características </w:t>
      </w:r>
      <w:r w:rsidR="006A4F5E" w:rsidRPr="00EF3F93">
        <w:rPr>
          <w:rFonts w:cs="Arial"/>
          <w:sz w:val="22"/>
          <w:szCs w:val="22"/>
        </w:rPr>
        <w:t>de este proyecto habitacional</w:t>
      </w:r>
      <w:r w:rsidR="006A4F5E">
        <w:rPr>
          <w:rFonts w:cs="Arial"/>
          <w:sz w:val="22"/>
          <w:szCs w:val="22"/>
        </w:rPr>
        <w:t xml:space="preserve"> y de su entorno, </w:t>
      </w:r>
      <w:r w:rsidR="006A4F5E" w:rsidRPr="00EF3F93">
        <w:rPr>
          <w:rFonts w:cs="Arial"/>
          <w:sz w:val="22"/>
          <w:szCs w:val="22"/>
        </w:rPr>
        <w:t xml:space="preserve">destacado que </w:t>
      </w:r>
      <w:r w:rsidR="006A4F5E">
        <w:rPr>
          <w:rFonts w:cs="Arial"/>
          <w:sz w:val="22"/>
          <w:szCs w:val="22"/>
        </w:rPr>
        <w:t xml:space="preserve">con este grupo de casos se </w:t>
      </w:r>
      <w:r w:rsidR="006A4F5E" w:rsidRPr="00EF3F93">
        <w:rPr>
          <w:rFonts w:cs="Arial"/>
          <w:sz w:val="22"/>
          <w:szCs w:val="22"/>
        </w:rPr>
        <w:t>dará solución habitacional</w:t>
      </w:r>
      <w:r w:rsidR="006A4F5E">
        <w:rPr>
          <w:rFonts w:cs="Arial"/>
          <w:sz w:val="22"/>
          <w:szCs w:val="22"/>
        </w:rPr>
        <w:t xml:space="preserve"> </w:t>
      </w:r>
      <w:r w:rsidR="006A4F5E" w:rsidRPr="00EF3F93">
        <w:rPr>
          <w:rFonts w:cs="Arial"/>
          <w:sz w:val="22"/>
          <w:szCs w:val="22"/>
        </w:rPr>
        <w:t xml:space="preserve">a </w:t>
      </w:r>
      <w:r>
        <w:rPr>
          <w:rFonts w:cs="Arial"/>
          <w:sz w:val="22"/>
          <w:szCs w:val="22"/>
        </w:rPr>
        <w:t>71</w:t>
      </w:r>
      <w:r w:rsidR="006A4F5E">
        <w:rPr>
          <w:rFonts w:cs="Arial"/>
          <w:sz w:val="22"/>
          <w:szCs w:val="22"/>
        </w:rPr>
        <w:t xml:space="preserve"> </w:t>
      </w:r>
      <w:r w:rsidR="006A4F5E" w:rsidRPr="00EF3F93">
        <w:rPr>
          <w:rFonts w:cs="Arial"/>
          <w:sz w:val="22"/>
          <w:szCs w:val="22"/>
        </w:rPr>
        <w:t xml:space="preserve">familias que </w:t>
      </w:r>
      <w:r w:rsidR="006A4F5E">
        <w:rPr>
          <w:rFonts w:cs="Arial"/>
          <w:sz w:val="22"/>
          <w:szCs w:val="22"/>
        </w:rPr>
        <w:t xml:space="preserve">actualmente </w:t>
      </w:r>
      <w:r w:rsidR="006A4F5E" w:rsidRPr="00EF3F93">
        <w:rPr>
          <w:rFonts w:cs="Arial"/>
          <w:sz w:val="22"/>
          <w:szCs w:val="22"/>
        </w:rPr>
        <w:t>habitan en situación de extrema necesidad</w:t>
      </w:r>
      <w:r w:rsidR="006A4F5E">
        <w:rPr>
          <w:rFonts w:cs="Arial"/>
          <w:sz w:val="22"/>
          <w:szCs w:val="22"/>
        </w:rPr>
        <w:t>.</w:t>
      </w:r>
    </w:p>
    <w:p w:rsidR="006A4F5E" w:rsidRDefault="006A4F5E" w:rsidP="006A4F5E">
      <w:pPr>
        <w:spacing w:line="360" w:lineRule="auto"/>
        <w:jc w:val="both"/>
        <w:rPr>
          <w:rFonts w:cs="Arial"/>
          <w:sz w:val="22"/>
        </w:rPr>
      </w:pPr>
    </w:p>
    <w:p w:rsidR="006A4F5E" w:rsidRDefault="00953613" w:rsidP="006A4F5E">
      <w:pPr>
        <w:spacing w:line="360" w:lineRule="auto"/>
        <w:jc w:val="both"/>
        <w:rPr>
          <w:rFonts w:cs="Arial"/>
          <w:color w:val="000000"/>
          <w:sz w:val="22"/>
          <w:szCs w:val="22"/>
        </w:rPr>
      </w:pPr>
      <w:r>
        <w:rPr>
          <w:rFonts w:cs="Arial"/>
          <w:sz w:val="22"/>
        </w:rPr>
        <w:t xml:space="preserve">Complementariamente, </w:t>
      </w:r>
      <w:r w:rsidR="006A4F5E">
        <w:rPr>
          <w:rFonts w:cs="Arial"/>
          <w:sz w:val="22"/>
        </w:rPr>
        <w:t>explica el detalle de la referida solicitud de financiamiento</w:t>
      </w:r>
      <w:r w:rsidR="006A4F5E" w:rsidRPr="00DD15ED">
        <w:rPr>
          <w:rFonts w:cs="Arial"/>
          <w:sz w:val="22"/>
          <w:szCs w:val="22"/>
        </w:rPr>
        <w:t xml:space="preserve"> </w:t>
      </w:r>
      <w:r w:rsidR="006A4F5E">
        <w:rPr>
          <w:rFonts w:cs="Arial"/>
          <w:sz w:val="22"/>
          <w:szCs w:val="22"/>
        </w:rPr>
        <w:t xml:space="preserve">y </w:t>
      </w:r>
      <w:r w:rsidR="006A4F5E" w:rsidRPr="00EF3F93">
        <w:rPr>
          <w:rFonts w:cs="Arial"/>
          <w:sz w:val="22"/>
          <w:szCs w:val="22"/>
        </w:rPr>
        <w:t xml:space="preserve">las condiciones bajo las cuales se recomienda </w:t>
      </w:r>
      <w:r w:rsidR="006A4F5E">
        <w:rPr>
          <w:rFonts w:cs="Arial"/>
          <w:sz w:val="22"/>
          <w:szCs w:val="22"/>
        </w:rPr>
        <w:t>su</w:t>
      </w:r>
      <w:r w:rsidR="006A4F5E" w:rsidRPr="00EF3F93">
        <w:rPr>
          <w:rFonts w:cs="Arial"/>
          <w:sz w:val="22"/>
          <w:szCs w:val="22"/>
        </w:rPr>
        <w:t xml:space="preserve"> aprobación</w:t>
      </w:r>
      <w:r w:rsidR="006A4F5E">
        <w:rPr>
          <w:rFonts w:cs="Arial"/>
          <w:sz w:val="22"/>
        </w:rPr>
        <w:t xml:space="preserve">, </w:t>
      </w:r>
      <w:r>
        <w:rPr>
          <w:rFonts w:cs="Arial"/>
          <w:sz w:val="22"/>
        </w:rPr>
        <w:t>y además se refiere</w:t>
      </w:r>
      <w:r w:rsidR="006A4F5E">
        <w:rPr>
          <w:rFonts w:cs="Arial"/>
          <w:sz w:val="22"/>
          <w:szCs w:val="22"/>
        </w:rPr>
        <w:t xml:space="preserve"> al contenido del </w:t>
      </w:r>
      <w:r>
        <w:rPr>
          <w:rFonts w:cs="Arial"/>
          <w:sz w:val="22"/>
          <w:szCs w:val="22"/>
        </w:rPr>
        <w:t xml:space="preserve">oficio </w:t>
      </w:r>
      <w:r w:rsidR="006A4F5E">
        <w:rPr>
          <w:rFonts w:cs="Arial"/>
          <w:bCs/>
          <w:sz w:val="22"/>
          <w:szCs w:val="22"/>
        </w:rPr>
        <w:t>GG-OF-</w:t>
      </w:r>
      <w:r>
        <w:rPr>
          <w:rFonts w:cs="Arial"/>
          <w:bCs/>
          <w:sz w:val="22"/>
          <w:szCs w:val="22"/>
        </w:rPr>
        <w:t>0364</w:t>
      </w:r>
      <w:r w:rsidR="006A4F5E">
        <w:rPr>
          <w:rFonts w:cs="Arial"/>
          <w:bCs/>
          <w:sz w:val="22"/>
          <w:szCs w:val="22"/>
        </w:rPr>
        <w:t>-201</w:t>
      </w:r>
      <w:r>
        <w:rPr>
          <w:rFonts w:cs="Arial"/>
          <w:bCs/>
          <w:sz w:val="22"/>
          <w:szCs w:val="22"/>
        </w:rPr>
        <w:t>9</w:t>
      </w:r>
      <w:r w:rsidR="006A4F5E">
        <w:rPr>
          <w:rFonts w:cs="Arial"/>
          <w:bCs/>
          <w:sz w:val="22"/>
          <w:szCs w:val="22"/>
        </w:rPr>
        <w:t xml:space="preserve">, que contiene los razonamientos y aclaraciones de la </w:t>
      </w:r>
      <w:r w:rsidR="006A4F5E" w:rsidRPr="00F271CE">
        <w:rPr>
          <w:rFonts w:cs="Arial"/>
          <w:bCs/>
          <w:sz w:val="22"/>
          <w:szCs w:val="22"/>
        </w:rPr>
        <w:t>Gerencia General</w:t>
      </w:r>
      <w:r w:rsidR="006A4F5E">
        <w:rPr>
          <w:rFonts w:cs="Arial"/>
          <w:bCs/>
          <w:sz w:val="22"/>
          <w:szCs w:val="22"/>
        </w:rPr>
        <w:t xml:space="preserve">, con respecto a las observaciones planteadas por la </w:t>
      </w:r>
      <w:r w:rsidR="006A4F5E" w:rsidRPr="00400BEE">
        <w:rPr>
          <w:rFonts w:cs="Arial"/>
          <w:bCs/>
          <w:sz w:val="22"/>
          <w:szCs w:val="22"/>
        </w:rPr>
        <w:t>Asesoría Legal</w:t>
      </w:r>
      <w:r w:rsidR="006A4F5E">
        <w:rPr>
          <w:rFonts w:cs="Arial"/>
          <w:bCs/>
          <w:sz w:val="22"/>
          <w:szCs w:val="22"/>
        </w:rPr>
        <w:t xml:space="preserve"> sobre esta solicitud de financiamiento, contenidas en la nota AL-OF-0</w:t>
      </w:r>
      <w:r>
        <w:rPr>
          <w:rFonts w:cs="Arial"/>
          <w:bCs/>
          <w:sz w:val="22"/>
          <w:szCs w:val="22"/>
        </w:rPr>
        <w:t>127</w:t>
      </w:r>
      <w:r w:rsidR="006A4F5E">
        <w:rPr>
          <w:rFonts w:cs="Arial"/>
          <w:bCs/>
          <w:sz w:val="22"/>
          <w:szCs w:val="22"/>
        </w:rPr>
        <w:t>-201</w:t>
      </w:r>
      <w:r>
        <w:rPr>
          <w:rFonts w:cs="Arial"/>
          <w:bCs/>
          <w:sz w:val="22"/>
          <w:szCs w:val="22"/>
        </w:rPr>
        <w:t xml:space="preserve">9, concluyendo </w:t>
      </w:r>
      <w:r>
        <w:rPr>
          <w:rFonts w:cs="Arial"/>
          <w:sz w:val="22"/>
        </w:rPr>
        <w:t xml:space="preserve">que las operaciones han sido debidamente analizadas por la Dirección FOSUVI, se ha revisado el cumplimiento de los requisitos por parte de las familias postuladas y de igual forma se ha verificado </w:t>
      </w:r>
      <w:r>
        <w:rPr>
          <w:rFonts w:cs="Arial"/>
          <w:bCs/>
          <w:sz w:val="22"/>
          <w:szCs w:val="22"/>
        </w:rPr>
        <w:t xml:space="preserve">la razonabilidad de la información técnica y </w:t>
      </w:r>
      <w:r>
        <w:rPr>
          <w:sz w:val="22"/>
          <w:szCs w:val="22"/>
        </w:rPr>
        <w:t xml:space="preserve">los costos propuestos, determinándose que los casos </w:t>
      </w:r>
      <w:r>
        <w:rPr>
          <w:rFonts w:cs="Arial"/>
          <w:color w:val="000000"/>
          <w:sz w:val="22"/>
          <w:szCs w:val="22"/>
        </w:rPr>
        <w:t>cumplen a cabalidad con todos los requisitos que establece la legislación del Sistema.</w:t>
      </w:r>
    </w:p>
    <w:p w:rsidR="00953613" w:rsidRDefault="00953613" w:rsidP="006A4F5E">
      <w:pPr>
        <w:spacing w:line="360" w:lineRule="auto"/>
        <w:jc w:val="both"/>
        <w:rPr>
          <w:rFonts w:cs="Arial"/>
          <w:bCs/>
          <w:sz w:val="22"/>
          <w:szCs w:val="22"/>
        </w:rPr>
      </w:pPr>
    </w:p>
    <w:p w:rsidR="00B82A00" w:rsidRDefault="00B82A00" w:rsidP="006A4F5E">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20</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w:t>
      </w:r>
      <w:r w:rsidR="006A4F5E">
        <w:rPr>
          <w:rFonts w:cs="Arial"/>
          <w:bCs/>
          <w:sz w:val="22"/>
          <w:szCs w:val="22"/>
        </w:rPr>
        <w:t xml:space="preserve"> ingeniera Quirós Espinoza </w:t>
      </w:r>
      <w:r>
        <w:rPr>
          <w:rFonts w:cs="Arial"/>
          <w:bCs/>
          <w:sz w:val="22"/>
          <w:szCs w:val="22"/>
        </w:rPr>
        <w:t>atiende varias consultas y observaciones de los señores Directores sobre las condiciones de la urbanización y el acatamiento de la normativa para urbanizaciones, haciendo énfasis en que para el trámite de este tipo de proyectos no se requiere contar con los permisos de construcción, pero se recomida dejar condicionado el giro de los recursos a la obtención de los respectivos permisos.</w:t>
      </w:r>
    </w:p>
    <w:p w:rsidR="00B82A00" w:rsidRDefault="00B82A00" w:rsidP="006A4F5E">
      <w:pPr>
        <w:spacing w:line="360" w:lineRule="auto"/>
        <w:jc w:val="both"/>
        <w:rPr>
          <w:rFonts w:cs="Arial"/>
          <w:bCs/>
          <w:sz w:val="22"/>
          <w:szCs w:val="22"/>
        </w:rPr>
      </w:pPr>
    </w:p>
    <w:p w:rsidR="008111F3" w:rsidRDefault="00B82A00" w:rsidP="008111F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sidR="008111F3">
        <w:rPr>
          <w:rFonts w:cs="Arial"/>
          <w:sz w:val="22"/>
          <w:lang w:val="es-ES_tradnl"/>
        </w:rPr>
        <w:t xml:space="preserve">De conformidad con lo que se discute al respecto, se concuerda en la pertinencia de girar instrucciones a la </w:t>
      </w:r>
      <w:r w:rsidR="008111F3" w:rsidRPr="004A0356">
        <w:rPr>
          <w:rFonts w:cs="Arial"/>
          <w:sz w:val="22"/>
          <w:szCs w:val="22"/>
        </w:rPr>
        <w:t>Administración</w:t>
      </w:r>
      <w:r w:rsidR="008111F3">
        <w:rPr>
          <w:rFonts w:cs="Arial"/>
          <w:sz w:val="22"/>
          <w:szCs w:val="22"/>
        </w:rPr>
        <w:t>, para que revise los alcances del formulario S-002-04 “</w:t>
      </w:r>
      <w:r w:rsidR="008111F3" w:rsidRPr="006F1617">
        <w:rPr>
          <w:rFonts w:cs="Arial"/>
          <w:i/>
          <w:sz w:val="22"/>
          <w:szCs w:val="22"/>
        </w:rPr>
        <w:t>Financiamiento para la compra de lotes con servicios básicos y el desarrollo de viviendas al amparo del artículo 59 de la Ley del Sistema Financiero Nacional para la Vivienda</w:t>
      </w:r>
      <w:r w:rsidR="008111F3">
        <w:rPr>
          <w:rFonts w:cs="Arial"/>
          <w:sz w:val="22"/>
          <w:szCs w:val="22"/>
        </w:rPr>
        <w:t>”, con el propósito de adicionarle, cuando se trate de lotes con servicios que forman parte de una urbanización, que se contemple la obligación de verificar que la urbanización se haya tramitado de forma correcta, con todos los permisos vigentes en su momento.</w:t>
      </w:r>
    </w:p>
    <w:p w:rsidR="00B82A00" w:rsidRDefault="00B82A00" w:rsidP="006A4F5E">
      <w:pPr>
        <w:spacing w:line="360" w:lineRule="auto"/>
        <w:jc w:val="both"/>
        <w:rPr>
          <w:rFonts w:cs="Arial"/>
          <w:bCs/>
          <w:sz w:val="22"/>
          <w:szCs w:val="22"/>
        </w:rPr>
      </w:pPr>
    </w:p>
    <w:p w:rsidR="008111F3" w:rsidRDefault="008111F3" w:rsidP="006A4F5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30</w:t>
      </w:r>
      <w:r>
        <w:rPr>
          <w:rFonts w:cs="Arial"/>
          <w:sz w:val="22"/>
          <w:lang w:val="es-ES_tradnl"/>
        </w:rPr>
        <w:t xml:space="preserve"> Conocido</w:t>
      </w:r>
      <w:r w:rsidR="00C77DFE">
        <w:rPr>
          <w:rFonts w:cs="Arial"/>
          <w:sz w:val="22"/>
          <w:lang w:val="es-ES_tradnl"/>
        </w:rPr>
        <w:t>s</w:t>
      </w:r>
      <w:r>
        <w:rPr>
          <w:rFonts w:cs="Arial"/>
          <w:sz w:val="22"/>
          <w:lang w:val="es-ES_tradnl"/>
        </w:rPr>
        <w:t xml:space="preserve"> y suficientemente discutidos los informes presentados sobre la </w:t>
      </w:r>
      <w:r w:rsidR="00C77DFE">
        <w:rPr>
          <w:rFonts w:cs="Arial"/>
          <w:sz w:val="22"/>
          <w:lang w:val="es-ES_tradnl"/>
        </w:rPr>
        <w:t xml:space="preserve">referida </w:t>
      </w:r>
      <w:r>
        <w:rPr>
          <w:rFonts w:cs="Arial"/>
          <w:sz w:val="22"/>
          <w:lang w:val="es-ES_tradnl"/>
        </w:rPr>
        <w:t xml:space="preserve">solicitud </w:t>
      </w:r>
      <w:r w:rsidR="006A4F5E">
        <w:rPr>
          <w:rFonts w:cs="Arial"/>
          <w:sz w:val="22"/>
          <w:szCs w:val="22"/>
        </w:rPr>
        <w:t xml:space="preserve">de financiamiento, </w:t>
      </w:r>
      <w:r>
        <w:rPr>
          <w:rFonts w:cs="Arial"/>
          <w:sz w:val="22"/>
          <w:szCs w:val="22"/>
        </w:rPr>
        <w:t xml:space="preserve">se </w:t>
      </w:r>
      <w:r w:rsidR="006A4F5E">
        <w:rPr>
          <w:rFonts w:cs="Arial"/>
          <w:sz w:val="22"/>
          <w:szCs w:val="22"/>
        </w:rPr>
        <w:t xml:space="preserve">concuerda en la pertinencia de </w:t>
      </w:r>
      <w:r w:rsidR="006A4F5E" w:rsidRPr="00FC0CF0">
        <w:rPr>
          <w:rFonts w:cs="Arial"/>
          <w:sz w:val="22"/>
          <w:szCs w:val="22"/>
          <w:lang w:val="es-CR"/>
        </w:rPr>
        <w:t xml:space="preserve">acoger la recomendación de la Administración en los mismos términos que se indican en el informe </w:t>
      </w:r>
      <w:r w:rsidR="006A4F5E" w:rsidRPr="00FC0CF0">
        <w:rPr>
          <w:rFonts w:cs="Arial"/>
          <w:sz w:val="22"/>
          <w:szCs w:val="22"/>
          <w:lang w:val="es-CR"/>
        </w:rPr>
        <w:lastRenderedPageBreak/>
        <w:t>de la Dirección FOSUVI</w:t>
      </w:r>
      <w:r>
        <w:rPr>
          <w:rFonts w:cs="Arial"/>
          <w:sz w:val="22"/>
          <w:szCs w:val="22"/>
          <w:lang w:val="es-CR"/>
        </w:rPr>
        <w:t xml:space="preserve"> y adicionando una instrucción con respecto a la revisión del formulario S-002-04.  Lo anterior, según consta en los </w:t>
      </w:r>
      <w:r w:rsidRPr="008111F3">
        <w:rPr>
          <w:rFonts w:cs="Arial"/>
          <w:b/>
          <w:sz w:val="22"/>
          <w:szCs w:val="22"/>
          <w:lang w:val="es-CR"/>
        </w:rPr>
        <w:t xml:space="preserve">Acuerdos N° 1 y N° 2 </w:t>
      </w:r>
      <w:r>
        <w:rPr>
          <w:rFonts w:cs="Arial"/>
          <w:sz w:val="22"/>
          <w:szCs w:val="22"/>
          <w:lang w:val="es-CR"/>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0A7752" w:rsidRPr="000A7752">
        <w:rPr>
          <w:rFonts w:cs="Arial"/>
          <w:b/>
          <w:sz w:val="22"/>
          <w:szCs w:val="22"/>
          <w:u w:val="single"/>
        </w:rPr>
        <w:t>Solicitud de aprobación de treinta y seis Bonos extraordinarios en el territorio indígena Cabécar Chirripó</w:t>
      </w:r>
    </w:p>
    <w:p w:rsidR="009D03FE" w:rsidRDefault="009D03FE" w:rsidP="009D03FE">
      <w:pPr>
        <w:spacing w:line="360" w:lineRule="auto"/>
        <w:jc w:val="both"/>
        <w:rPr>
          <w:rFonts w:cs="Arial"/>
          <w:sz w:val="22"/>
          <w:szCs w:val="22"/>
        </w:rPr>
      </w:pPr>
    </w:p>
    <w:p w:rsidR="00162019" w:rsidRPr="00517F47" w:rsidRDefault="009D03FE" w:rsidP="008111F3">
      <w:pPr>
        <w:spacing w:line="360" w:lineRule="auto"/>
        <w:jc w:val="both"/>
        <w:rPr>
          <w:color w:val="000000"/>
          <w:sz w:val="22"/>
          <w:szCs w:val="22"/>
        </w:rPr>
      </w:pPr>
      <w:r w:rsidRPr="0039311E">
        <w:rPr>
          <w:rFonts w:cs="Arial"/>
          <w:sz w:val="22"/>
          <w:u w:val="single"/>
          <w:lang w:val="es-ES_tradnl"/>
        </w:rPr>
        <w:t xml:space="preserve">Minuto </w:t>
      </w:r>
      <w:r w:rsidR="008111F3">
        <w:rPr>
          <w:rFonts w:cs="Arial"/>
          <w:sz w:val="22"/>
          <w:u w:val="single"/>
          <w:lang w:val="es-ES_tradnl"/>
        </w:rPr>
        <w:t>46</w:t>
      </w:r>
      <w:r w:rsidRPr="0039311E">
        <w:rPr>
          <w:rFonts w:cs="Arial"/>
          <w:sz w:val="22"/>
          <w:u w:val="single"/>
          <w:lang w:val="es-ES_tradnl"/>
        </w:rPr>
        <w:t>:</w:t>
      </w:r>
      <w:r w:rsidR="008111F3">
        <w:rPr>
          <w:rFonts w:cs="Arial"/>
          <w:sz w:val="22"/>
          <w:u w:val="single"/>
          <w:lang w:val="es-ES_tradnl"/>
        </w:rPr>
        <w:t>40</w:t>
      </w:r>
      <w:r>
        <w:rPr>
          <w:rFonts w:cs="Arial"/>
          <w:sz w:val="22"/>
          <w:lang w:val="es-ES_tradnl"/>
        </w:rPr>
        <w:t xml:space="preserve"> Se conoce el oficio </w:t>
      </w:r>
      <w:r w:rsidR="00162019" w:rsidRPr="00517F47">
        <w:rPr>
          <w:sz w:val="22"/>
          <w:szCs w:val="22"/>
        </w:rPr>
        <w:t>GG-ME-</w:t>
      </w:r>
      <w:r w:rsidR="008111F3">
        <w:rPr>
          <w:sz w:val="22"/>
          <w:szCs w:val="22"/>
        </w:rPr>
        <w:t>0358</w:t>
      </w:r>
      <w:r w:rsidR="00162019" w:rsidRPr="00517F47">
        <w:rPr>
          <w:sz w:val="22"/>
          <w:szCs w:val="22"/>
        </w:rPr>
        <w:t>-201</w:t>
      </w:r>
      <w:r w:rsidR="008111F3">
        <w:rPr>
          <w:sz w:val="22"/>
          <w:szCs w:val="22"/>
        </w:rPr>
        <w:t>9</w:t>
      </w:r>
      <w:r w:rsidR="00162019" w:rsidRPr="00517F47">
        <w:rPr>
          <w:sz w:val="22"/>
          <w:szCs w:val="22"/>
        </w:rPr>
        <w:t xml:space="preserve"> del </w:t>
      </w:r>
      <w:r w:rsidR="008111F3">
        <w:rPr>
          <w:sz w:val="22"/>
          <w:szCs w:val="22"/>
        </w:rPr>
        <w:t>05</w:t>
      </w:r>
      <w:r w:rsidR="00162019">
        <w:rPr>
          <w:sz w:val="22"/>
          <w:szCs w:val="22"/>
        </w:rPr>
        <w:t xml:space="preserve"> de </w:t>
      </w:r>
      <w:r w:rsidR="008111F3">
        <w:rPr>
          <w:sz w:val="22"/>
          <w:szCs w:val="22"/>
        </w:rPr>
        <w:t>abril</w:t>
      </w:r>
      <w:r w:rsidR="00162019">
        <w:rPr>
          <w:sz w:val="22"/>
          <w:szCs w:val="22"/>
        </w:rPr>
        <w:t xml:space="preserve"> de</w:t>
      </w:r>
      <w:r w:rsidR="00162019" w:rsidRPr="00517F47">
        <w:rPr>
          <w:sz w:val="22"/>
          <w:szCs w:val="22"/>
        </w:rPr>
        <w:t xml:space="preserve"> 201</w:t>
      </w:r>
      <w:r w:rsidR="008111F3">
        <w:rPr>
          <w:sz w:val="22"/>
          <w:szCs w:val="22"/>
        </w:rPr>
        <w:t>9</w:t>
      </w:r>
      <w:r w:rsidR="00162019" w:rsidRPr="00517F47">
        <w:rPr>
          <w:sz w:val="22"/>
          <w:szCs w:val="22"/>
        </w:rPr>
        <w:t xml:space="preserve">, </w:t>
      </w:r>
      <w:r w:rsidR="00162019">
        <w:rPr>
          <w:sz w:val="22"/>
          <w:szCs w:val="22"/>
        </w:rPr>
        <w:t xml:space="preserve">mediante el cual, la </w:t>
      </w:r>
      <w:r w:rsidR="00162019" w:rsidRPr="004A29B5">
        <w:rPr>
          <w:rFonts w:cs="Arial"/>
          <w:sz w:val="22"/>
          <w:szCs w:val="22"/>
        </w:rPr>
        <w:t>Gerencia General</w:t>
      </w:r>
      <w:r w:rsidR="00162019" w:rsidRPr="00517F47">
        <w:rPr>
          <w:sz w:val="22"/>
          <w:szCs w:val="22"/>
        </w:rPr>
        <w:t xml:space="preserve"> </w:t>
      </w:r>
      <w:r w:rsidR="00162019">
        <w:rPr>
          <w:sz w:val="22"/>
          <w:szCs w:val="22"/>
        </w:rPr>
        <w:t xml:space="preserve">remite y avala </w:t>
      </w:r>
      <w:r w:rsidR="00162019" w:rsidRPr="00517F47">
        <w:rPr>
          <w:sz w:val="22"/>
          <w:szCs w:val="22"/>
        </w:rPr>
        <w:t xml:space="preserve">el informe </w:t>
      </w:r>
      <w:r w:rsidR="00162019">
        <w:rPr>
          <w:rFonts w:cs="Arial"/>
          <w:sz w:val="22"/>
          <w:szCs w:val="22"/>
        </w:rPr>
        <w:t>DF</w:t>
      </w:r>
      <w:r w:rsidR="00162019" w:rsidRPr="00B35EAF">
        <w:rPr>
          <w:rFonts w:cs="Arial"/>
          <w:sz w:val="22"/>
          <w:szCs w:val="22"/>
        </w:rPr>
        <w:t>-OF-</w:t>
      </w:r>
      <w:r w:rsidR="008111F3">
        <w:rPr>
          <w:rFonts w:cs="Arial"/>
          <w:sz w:val="22"/>
          <w:szCs w:val="22"/>
        </w:rPr>
        <w:t>0367</w:t>
      </w:r>
      <w:r w:rsidR="00162019" w:rsidRPr="00B35EAF">
        <w:rPr>
          <w:rFonts w:cs="Arial"/>
          <w:sz w:val="22"/>
          <w:szCs w:val="22"/>
        </w:rPr>
        <w:t>-201</w:t>
      </w:r>
      <w:r w:rsidR="008111F3">
        <w:rPr>
          <w:rFonts w:cs="Arial"/>
          <w:sz w:val="22"/>
          <w:szCs w:val="22"/>
        </w:rPr>
        <w:t xml:space="preserve">9 de la </w:t>
      </w:r>
      <w:r w:rsidR="00162019" w:rsidRPr="00B35EAF">
        <w:rPr>
          <w:rFonts w:cs="Arial"/>
          <w:sz w:val="22"/>
          <w:szCs w:val="22"/>
        </w:rPr>
        <w:t>Dirección FOSUVI</w:t>
      </w:r>
      <w:r w:rsidR="00162019" w:rsidRPr="00517F47">
        <w:rPr>
          <w:sz w:val="22"/>
          <w:szCs w:val="22"/>
        </w:rPr>
        <w:t>, que contiene los resultados del estudio realizado a la solicitud de</w:t>
      </w:r>
      <w:r w:rsidR="00162019">
        <w:rPr>
          <w:sz w:val="22"/>
          <w:szCs w:val="22"/>
        </w:rPr>
        <w:t xml:space="preserve"> </w:t>
      </w:r>
      <w:r w:rsidR="008111F3">
        <w:rPr>
          <w:sz w:val="22"/>
          <w:szCs w:val="22"/>
        </w:rPr>
        <w:t>Coopeuna R.L.</w:t>
      </w:r>
      <w:r w:rsidR="00162019">
        <w:rPr>
          <w:rFonts w:cs="Arial"/>
          <w:color w:val="000000"/>
          <w:sz w:val="22"/>
          <w:szCs w:val="22"/>
        </w:rPr>
        <w:t>,</w:t>
      </w:r>
      <w:r w:rsidR="00162019">
        <w:rPr>
          <w:sz w:val="22"/>
          <w:szCs w:val="22"/>
        </w:rPr>
        <w:t xml:space="preserve"> para</w:t>
      </w:r>
      <w:r w:rsidR="00162019" w:rsidRPr="00517F47">
        <w:rPr>
          <w:sz w:val="22"/>
          <w:szCs w:val="22"/>
        </w:rPr>
        <w:t xml:space="preserve"> tramitar, al amparo del artículo 59 de la Ley del Sistema Financiero Nacional para la Vivienda, </w:t>
      </w:r>
      <w:r w:rsidR="008111F3">
        <w:rPr>
          <w:sz w:val="22"/>
          <w:szCs w:val="22"/>
        </w:rPr>
        <w:t>treinta y seis</w:t>
      </w:r>
      <w:r w:rsidR="00162019">
        <w:rPr>
          <w:sz w:val="22"/>
          <w:szCs w:val="22"/>
        </w:rPr>
        <w:t xml:space="preserve"> </w:t>
      </w:r>
      <w:r w:rsidR="00162019"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162019">
        <w:rPr>
          <w:color w:val="000000"/>
          <w:sz w:val="22"/>
          <w:szCs w:val="22"/>
        </w:rPr>
        <w:t>,</w:t>
      </w:r>
      <w:r w:rsidR="00162019" w:rsidRPr="00517F47">
        <w:rPr>
          <w:color w:val="000000"/>
          <w:sz w:val="22"/>
          <w:szCs w:val="22"/>
        </w:rPr>
        <w:t xml:space="preserve"> en el territorio indígena</w:t>
      </w:r>
      <w:r w:rsidR="00162019">
        <w:rPr>
          <w:color w:val="000000"/>
          <w:sz w:val="22"/>
          <w:szCs w:val="22"/>
        </w:rPr>
        <w:t xml:space="preserve"> </w:t>
      </w:r>
      <w:r w:rsidR="008111F3">
        <w:rPr>
          <w:color w:val="000000"/>
          <w:sz w:val="22"/>
          <w:szCs w:val="22"/>
        </w:rPr>
        <w:t>Cabécar de Chirripó</w:t>
      </w:r>
      <w:r w:rsidR="00162019" w:rsidRPr="00517F47">
        <w:rPr>
          <w:color w:val="000000"/>
          <w:sz w:val="22"/>
          <w:szCs w:val="22"/>
        </w:rPr>
        <w:t xml:space="preserve">, ubicado en </w:t>
      </w:r>
      <w:r w:rsidR="008111F3">
        <w:rPr>
          <w:color w:val="000000"/>
          <w:sz w:val="22"/>
          <w:szCs w:val="22"/>
        </w:rPr>
        <w:t>las provincias de Cartago y Limón</w:t>
      </w:r>
      <w:r w:rsidR="00162019" w:rsidRPr="00517F47">
        <w:rPr>
          <w:color w:val="000000"/>
          <w:sz w:val="22"/>
          <w:szCs w:val="22"/>
        </w:rPr>
        <w:t xml:space="preserve">.  </w:t>
      </w:r>
      <w:r w:rsidR="00162019" w:rsidRPr="00517F47">
        <w:rPr>
          <w:sz w:val="22"/>
          <w:szCs w:val="22"/>
          <w:lang w:val="es-ES_tradnl"/>
        </w:rPr>
        <w:t>Dichos documentos se adjuntan a</w:t>
      </w:r>
      <w:r w:rsidR="008111F3">
        <w:rPr>
          <w:sz w:val="22"/>
          <w:szCs w:val="22"/>
          <w:lang w:val="es-ES_tradnl"/>
        </w:rPr>
        <w:t xml:space="preserve">l expediente del </w:t>
      </w:r>
      <w:r w:rsidR="00162019" w:rsidRPr="00517F47">
        <w:rPr>
          <w:sz w:val="22"/>
          <w:szCs w:val="22"/>
          <w:lang w:val="es-ES_tradnl"/>
        </w:rPr>
        <w:t>acta.</w:t>
      </w:r>
    </w:p>
    <w:p w:rsidR="00162019" w:rsidRPr="00517F47" w:rsidRDefault="00162019" w:rsidP="00162019">
      <w:pPr>
        <w:autoSpaceDE w:val="0"/>
        <w:autoSpaceDN w:val="0"/>
        <w:adjustRightInd w:val="0"/>
        <w:spacing w:line="360" w:lineRule="auto"/>
        <w:jc w:val="both"/>
        <w:rPr>
          <w:color w:val="000000"/>
          <w:sz w:val="22"/>
          <w:szCs w:val="22"/>
        </w:rPr>
      </w:pPr>
    </w:p>
    <w:p w:rsidR="00162019" w:rsidRDefault="00162019" w:rsidP="00162019">
      <w:pPr>
        <w:autoSpaceDE w:val="0"/>
        <w:autoSpaceDN w:val="0"/>
        <w:adjustRightInd w:val="0"/>
        <w:spacing w:line="360" w:lineRule="auto"/>
        <w:jc w:val="both"/>
        <w:rPr>
          <w:sz w:val="22"/>
          <w:szCs w:val="22"/>
        </w:rPr>
      </w:pPr>
      <w:r>
        <w:rPr>
          <w:color w:val="000000"/>
          <w:sz w:val="22"/>
          <w:szCs w:val="22"/>
        </w:rPr>
        <w:t>La licenciada Camacho Murillo expone los alcances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Pr>
          <w:color w:val="000000"/>
          <w:sz w:val="22"/>
          <w:szCs w:val="22"/>
        </w:rPr>
        <w:t>6</w:t>
      </w:r>
      <w:r w:rsidR="008111F3">
        <w:rPr>
          <w:color w:val="000000"/>
          <w:sz w:val="22"/>
          <w:szCs w:val="22"/>
        </w:rPr>
        <w:t>00</w:t>
      </w:r>
      <w:r>
        <w:rPr>
          <w:color w:val="000000"/>
          <w:sz w:val="22"/>
          <w:szCs w:val="22"/>
        </w:rPr>
        <w:t>,</w:t>
      </w:r>
      <w:r w:rsidR="008111F3">
        <w:rPr>
          <w:color w:val="000000"/>
          <w:sz w:val="22"/>
          <w:szCs w:val="22"/>
        </w:rPr>
        <w:t>5</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tanto se recomienda su aprobación.</w:t>
      </w:r>
    </w:p>
    <w:p w:rsidR="00162019" w:rsidRDefault="00162019" w:rsidP="00162019">
      <w:pPr>
        <w:autoSpaceDE w:val="0"/>
        <w:autoSpaceDN w:val="0"/>
        <w:adjustRightInd w:val="0"/>
        <w:spacing w:line="360" w:lineRule="auto"/>
        <w:jc w:val="both"/>
        <w:rPr>
          <w:sz w:val="22"/>
          <w:szCs w:val="22"/>
        </w:rPr>
      </w:pPr>
    </w:p>
    <w:p w:rsidR="00162019" w:rsidRDefault="00162019" w:rsidP="00162019">
      <w:pPr>
        <w:spacing w:line="360" w:lineRule="auto"/>
        <w:jc w:val="both"/>
        <w:rPr>
          <w:sz w:val="22"/>
          <w:szCs w:val="22"/>
          <w:lang w:val="es-ES_tradnl"/>
        </w:rPr>
      </w:pPr>
      <w:r w:rsidRPr="00517F47">
        <w:rPr>
          <w:sz w:val="22"/>
          <w:szCs w:val="22"/>
        </w:rPr>
        <w:t xml:space="preserve">Agrega que, por otra parte, se ha verificado el cumplimiento de los requisitos </w:t>
      </w:r>
      <w:r>
        <w:rPr>
          <w:sz w:val="22"/>
          <w:szCs w:val="22"/>
        </w:rPr>
        <w:t xml:space="preserve">vigentes </w:t>
      </w:r>
      <w:r w:rsidRPr="00517F47">
        <w:rPr>
          <w:sz w:val="22"/>
          <w:szCs w:val="22"/>
        </w:rPr>
        <w:t xml:space="preserve">por parte de las familias, y todas las viviendas tramitadas cumplen con la normativa establecida por la Comisión Nacional de Asuntos Indígenas (CONAI) y la </w:t>
      </w:r>
      <w:r>
        <w:rPr>
          <w:sz w:val="22"/>
          <w:szCs w:val="22"/>
        </w:rPr>
        <w:t>a</w:t>
      </w:r>
      <w:r w:rsidRPr="00517F47">
        <w:rPr>
          <w:sz w:val="22"/>
          <w:szCs w:val="22"/>
        </w:rPr>
        <w:t>sociación de la comunidad.  Y en este sentido, deja constancia de que</w:t>
      </w:r>
      <w:r>
        <w:rPr>
          <w:sz w:val="22"/>
          <w:szCs w:val="22"/>
        </w:rPr>
        <w:t>,</w:t>
      </w:r>
      <w:r w:rsidRPr="00517F47">
        <w:rPr>
          <w:sz w:val="22"/>
          <w:szCs w:val="22"/>
        </w:rPr>
        <w:t xml:space="preserve"> adicionalmente, la Asociación ha declarado </w:t>
      </w:r>
      <w:r>
        <w:rPr>
          <w:sz w:val="22"/>
          <w:szCs w:val="22"/>
        </w:rPr>
        <w:t xml:space="preserve">formalmente </w:t>
      </w:r>
      <w:r w:rsidRPr="00517F47">
        <w:rPr>
          <w:sz w:val="22"/>
          <w:szCs w:val="22"/>
        </w:rPr>
        <w:t xml:space="preserve">que todas las familias postuladas </w:t>
      </w:r>
      <w:r>
        <w:rPr>
          <w:sz w:val="22"/>
          <w:szCs w:val="22"/>
        </w:rPr>
        <w:t>son indígenas de ese territorio</w:t>
      </w:r>
      <w:r w:rsidR="008111F3">
        <w:rPr>
          <w:sz w:val="22"/>
          <w:szCs w:val="22"/>
        </w:rPr>
        <w:t>.</w:t>
      </w:r>
    </w:p>
    <w:p w:rsidR="00D81265" w:rsidRDefault="00D81265" w:rsidP="00D81265">
      <w:pPr>
        <w:spacing w:line="360" w:lineRule="auto"/>
        <w:jc w:val="both"/>
        <w:rPr>
          <w:sz w:val="22"/>
          <w:szCs w:val="22"/>
          <w:lang w:val="es-ES_tradnl"/>
        </w:rPr>
      </w:pPr>
    </w:p>
    <w:p w:rsidR="00D81265" w:rsidRDefault="00D81265" w:rsidP="00D81265">
      <w:pPr>
        <w:spacing w:line="360" w:lineRule="auto"/>
        <w:jc w:val="both"/>
        <w:rPr>
          <w:rFonts w:cs="Arial"/>
          <w:sz w:val="22"/>
          <w:szCs w:val="22"/>
        </w:rPr>
      </w:pPr>
      <w:r w:rsidRPr="0039311E">
        <w:rPr>
          <w:rFonts w:cs="Arial"/>
          <w:sz w:val="22"/>
          <w:u w:val="single"/>
          <w:lang w:val="es-ES_tradnl"/>
        </w:rPr>
        <w:t xml:space="preserve">Minuto </w:t>
      </w:r>
      <w:r w:rsidR="00C77DFE">
        <w:rPr>
          <w:rFonts w:cs="Arial"/>
          <w:sz w:val="22"/>
          <w:u w:val="single"/>
          <w:lang w:val="es-ES_tradnl"/>
        </w:rPr>
        <w:t>52</w:t>
      </w:r>
      <w:r w:rsidRPr="0039311E">
        <w:rPr>
          <w:rFonts w:cs="Arial"/>
          <w:sz w:val="22"/>
          <w:u w:val="single"/>
          <w:lang w:val="es-ES_tradnl"/>
        </w:rPr>
        <w:t>:</w:t>
      </w:r>
      <w:r w:rsidR="00C77DFE">
        <w:rPr>
          <w:rFonts w:cs="Arial"/>
          <w:sz w:val="22"/>
          <w:u w:val="single"/>
          <w:lang w:val="es-ES_tradnl"/>
        </w:rPr>
        <w:t>0</w:t>
      </w:r>
      <w:r>
        <w:rPr>
          <w:rFonts w:cs="Arial"/>
          <w:sz w:val="22"/>
          <w:u w:val="single"/>
          <w:lang w:val="es-ES_tradnl"/>
        </w:rPr>
        <w:t>0</w:t>
      </w:r>
      <w:r>
        <w:rPr>
          <w:rFonts w:cs="Arial"/>
          <w:sz w:val="22"/>
          <w:lang w:val="es-ES_tradnl"/>
        </w:rPr>
        <w:t xml:space="preserve"> Concluida la presentación del informe, se discute sobre la </w:t>
      </w:r>
      <w:r>
        <w:rPr>
          <w:rFonts w:cs="Arial"/>
          <w:sz w:val="22"/>
          <w:szCs w:val="22"/>
        </w:rPr>
        <w:t xml:space="preserve">conveniencia de disminuir </w:t>
      </w:r>
      <w:r w:rsidR="00C77DFE">
        <w:rPr>
          <w:rFonts w:cs="Arial"/>
          <w:sz w:val="22"/>
          <w:szCs w:val="22"/>
        </w:rPr>
        <w:t xml:space="preserve">los costos </w:t>
      </w:r>
      <w:r>
        <w:rPr>
          <w:rFonts w:cs="Arial"/>
          <w:sz w:val="22"/>
          <w:szCs w:val="22"/>
        </w:rPr>
        <w:t>que para el F</w:t>
      </w:r>
      <w:r w:rsidR="00C77DFE">
        <w:rPr>
          <w:rFonts w:cs="Arial"/>
          <w:sz w:val="22"/>
          <w:szCs w:val="22"/>
        </w:rPr>
        <w:t>OSUVI</w:t>
      </w:r>
      <w:r>
        <w:rPr>
          <w:rFonts w:cs="Arial"/>
          <w:sz w:val="22"/>
          <w:szCs w:val="22"/>
        </w:rPr>
        <w:t xml:space="preserve"> conlleva el transporte por vía aérea, de los materiales para la construcción de viviendas en territorios indígenas de difícil acceso,</w:t>
      </w:r>
      <w:r w:rsidR="00C77DFE">
        <w:rPr>
          <w:rFonts w:cs="Arial"/>
          <w:sz w:val="22"/>
          <w:szCs w:val="22"/>
        </w:rPr>
        <w:t xml:space="preserve"> y por consiguiente se concuerda en la pertinencia de acoger la recomendación de la </w:t>
      </w:r>
      <w:r w:rsidR="00C77DFE" w:rsidRPr="00C77DFE">
        <w:rPr>
          <w:rFonts w:cs="Arial"/>
          <w:sz w:val="22"/>
          <w:szCs w:val="22"/>
        </w:rPr>
        <w:lastRenderedPageBreak/>
        <w:t>Administración</w:t>
      </w:r>
      <w:r w:rsidR="00C77DFE">
        <w:rPr>
          <w:rFonts w:cs="Arial"/>
          <w:sz w:val="22"/>
          <w:szCs w:val="22"/>
        </w:rPr>
        <w:t xml:space="preserve">, pero adicionalmente se estima oportuno girar instrucciones para que la </w:t>
      </w:r>
      <w:r w:rsidR="00C77DFE" w:rsidRPr="00C77DFE">
        <w:rPr>
          <w:rFonts w:cs="Arial"/>
          <w:sz w:val="22"/>
          <w:szCs w:val="22"/>
        </w:rPr>
        <w:t>Administración</w:t>
      </w:r>
      <w:r>
        <w:rPr>
          <w:rFonts w:cs="Arial"/>
          <w:sz w:val="22"/>
          <w:szCs w:val="22"/>
        </w:rPr>
        <w:t xml:space="preserve"> realice las siguientes acciones:</w:t>
      </w:r>
      <w:r w:rsidR="00C77DFE">
        <w:rPr>
          <w:rFonts w:cs="Arial"/>
          <w:sz w:val="22"/>
          <w:szCs w:val="22"/>
        </w:rPr>
        <w:t xml:space="preserve"> </w:t>
      </w:r>
      <w:r>
        <w:rPr>
          <w:rFonts w:cs="Arial"/>
          <w:sz w:val="22"/>
          <w:szCs w:val="22"/>
        </w:rPr>
        <w:t xml:space="preserve">a) </w:t>
      </w:r>
      <w:r w:rsidR="00C77DFE">
        <w:rPr>
          <w:rFonts w:cs="Arial"/>
          <w:sz w:val="22"/>
          <w:szCs w:val="22"/>
        </w:rPr>
        <w:t>g</w:t>
      </w:r>
      <w:r>
        <w:rPr>
          <w:rFonts w:cs="Arial"/>
          <w:sz w:val="22"/>
          <w:szCs w:val="22"/>
        </w:rPr>
        <w:t>estione la posibilidad de establecer un convenio con el Ministerio de Seguridad Pública, dirigido a facilitar el uso de helicópteros asignados a ese Ministerio, para el transporte de materiales</w:t>
      </w:r>
      <w:r w:rsidRPr="00831699">
        <w:rPr>
          <w:rFonts w:cs="Arial"/>
          <w:sz w:val="22"/>
          <w:szCs w:val="22"/>
        </w:rPr>
        <w:t xml:space="preserve"> </w:t>
      </w:r>
      <w:r>
        <w:rPr>
          <w:rFonts w:cs="Arial"/>
          <w:sz w:val="22"/>
          <w:szCs w:val="22"/>
        </w:rPr>
        <w:t>para viviendas financiadas por este Banco, en territor</w:t>
      </w:r>
      <w:r w:rsidR="00C77DFE">
        <w:rPr>
          <w:rFonts w:cs="Arial"/>
          <w:sz w:val="22"/>
          <w:szCs w:val="22"/>
        </w:rPr>
        <w:t xml:space="preserve">ios indígenas de difícil acceso; y </w:t>
      </w:r>
      <w:r>
        <w:rPr>
          <w:rFonts w:cs="Arial"/>
          <w:sz w:val="22"/>
          <w:szCs w:val="22"/>
        </w:rPr>
        <w:t xml:space="preserve">b) </w:t>
      </w:r>
      <w:r w:rsidR="00C77DFE">
        <w:rPr>
          <w:rFonts w:cs="Arial"/>
          <w:sz w:val="22"/>
          <w:szCs w:val="22"/>
        </w:rPr>
        <w:t>i</w:t>
      </w:r>
      <w:r>
        <w:rPr>
          <w:rFonts w:cs="Arial"/>
          <w:sz w:val="22"/>
          <w:szCs w:val="22"/>
        </w:rPr>
        <w:t xml:space="preserve">nvestigue opciones de tecnologías constructivas novedosas, que puedan ser utilizadas en los territorios indígenas, tales como componentes modulares y livianos, y con los que se promueva no solo la disminución de costos por concepto de transporte de materiales, sino también la participación de las familias beneficiarias en la construcción de sus viviendas. </w:t>
      </w:r>
    </w:p>
    <w:p w:rsidR="00D81265" w:rsidRDefault="00D81265" w:rsidP="00162019">
      <w:pPr>
        <w:spacing w:line="360" w:lineRule="auto"/>
        <w:jc w:val="both"/>
        <w:rPr>
          <w:sz w:val="22"/>
          <w:szCs w:val="22"/>
          <w:lang w:val="es-ES_tradnl"/>
        </w:rPr>
      </w:pPr>
    </w:p>
    <w:p w:rsidR="00D81265" w:rsidRDefault="00D81265" w:rsidP="00D81265">
      <w:pPr>
        <w:spacing w:line="360" w:lineRule="auto"/>
        <w:jc w:val="both"/>
        <w:rPr>
          <w:rFonts w:cs="Arial"/>
          <w:sz w:val="22"/>
          <w:szCs w:val="22"/>
          <w:lang w:val="es-CR"/>
        </w:rPr>
      </w:pPr>
      <w:r w:rsidRPr="0039311E">
        <w:rPr>
          <w:rFonts w:cs="Arial"/>
          <w:sz w:val="22"/>
          <w:u w:val="single"/>
          <w:lang w:val="es-ES_tradnl"/>
        </w:rPr>
        <w:t xml:space="preserve">Minuto </w:t>
      </w:r>
      <w:r w:rsidR="00C77DFE">
        <w:rPr>
          <w:rFonts w:cs="Arial"/>
          <w:sz w:val="22"/>
          <w:u w:val="single"/>
          <w:lang w:val="es-ES_tradnl"/>
        </w:rPr>
        <w:t>54</w:t>
      </w:r>
      <w:r w:rsidRPr="0039311E">
        <w:rPr>
          <w:rFonts w:cs="Arial"/>
          <w:sz w:val="22"/>
          <w:u w:val="single"/>
          <w:lang w:val="es-ES_tradnl"/>
        </w:rPr>
        <w:t>:</w:t>
      </w:r>
      <w:r w:rsidR="00C77DFE">
        <w:rPr>
          <w:rFonts w:cs="Arial"/>
          <w:sz w:val="22"/>
          <w:u w:val="single"/>
          <w:lang w:val="es-ES_tradnl"/>
        </w:rPr>
        <w:t>45</w:t>
      </w:r>
      <w:r>
        <w:rPr>
          <w:rFonts w:cs="Arial"/>
          <w:sz w:val="22"/>
          <w:lang w:val="es-ES_tradnl"/>
        </w:rPr>
        <w:t xml:space="preserve"> Conocido</w:t>
      </w:r>
      <w:r w:rsidR="00C77DFE">
        <w:rPr>
          <w:rFonts w:cs="Arial"/>
          <w:sz w:val="22"/>
          <w:lang w:val="es-ES_tradnl"/>
        </w:rPr>
        <w:t>s</w:t>
      </w:r>
      <w:r>
        <w:rPr>
          <w:rFonts w:cs="Arial"/>
          <w:sz w:val="22"/>
          <w:lang w:val="es-ES_tradnl"/>
        </w:rPr>
        <w:t xml:space="preserve"> y suficientemente discutidos los informes presentados sobre la </w:t>
      </w:r>
      <w:r w:rsidR="00C77DFE">
        <w:rPr>
          <w:rFonts w:cs="Arial"/>
          <w:sz w:val="22"/>
          <w:lang w:val="es-ES_tradnl"/>
        </w:rPr>
        <w:t xml:space="preserve">referida </w:t>
      </w:r>
      <w:r>
        <w:rPr>
          <w:rFonts w:cs="Arial"/>
          <w:sz w:val="22"/>
          <w:lang w:val="es-ES_tradnl"/>
        </w:rPr>
        <w:t xml:space="preserve">solicitud </w:t>
      </w:r>
      <w:r>
        <w:rPr>
          <w:rFonts w:cs="Arial"/>
          <w:sz w:val="22"/>
          <w:szCs w:val="22"/>
        </w:rPr>
        <w:t xml:space="preserve">de financiamiento, se concuerda en la pertinencia de </w:t>
      </w:r>
      <w:r w:rsidRPr="00FC0CF0">
        <w:rPr>
          <w:rFonts w:cs="Arial"/>
          <w:sz w:val="22"/>
          <w:szCs w:val="22"/>
          <w:lang w:val="es-CR"/>
        </w:rPr>
        <w:t>acoger la recomendación de la Administración en los mismos términos que se indican en el informe de la Dirección FOSUVI</w:t>
      </w:r>
      <w:r w:rsidR="00C77DFE">
        <w:rPr>
          <w:rFonts w:cs="Arial"/>
          <w:sz w:val="22"/>
          <w:szCs w:val="22"/>
          <w:lang w:val="es-CR"/>
        </w:rPr>
        <w:t>,</w:t>
      </w:r>
      <w:r>
        <w:rPr>
          <w:rFonts w:cs="Arial"/>
          <w:sz w:val="22"/>
          <w:szCs w:val="22"/>
          <w:lang w:val="es-CR"/>
        </w:rPr>
        <w:t xml:space="preserve"> adicionando una instrucción </w:t>
      </w:r>
      <w:r w:rsidR="00C77DFE">
        <w:rPr>
          <w:rFonts w:cs="Arial"/>
          <w:sz w:val="22"/>
          <w:szCs w:val="22"/>
          <w:lang w:val="es-CR"/>
        </w:rPr>
        <w:t>tendiente a disminuir los costos del transporte aéreo de materiales a territorios indígenas de difícil acceso</w:t>
      </w:r>
      <w:r>
        <w:rPr>
          <w:rFonts w:cs="Arial"/>
          <w:sz w:val="22"/>
          <w:szCs w:val="22"/>
          <w:lang w:val="es-CR"/>
        </w:rPr>
        <w:t xml:space="preserve">.  Lo anterior, según consta en los </w:t>
      </w:r>
      <w:r w:rsidRPr="008111F3">
        <w:rPr>
          <w:rFonts w:cs="Arial"/>
          <w:b/>
          <w:sz w:val="22"/>
          <w:szCs w:val="22"/>
          <w:lang w:val="es-CR"/>
        </w:rPr>
        <w:t xml:space="preserve">Acuerdos N° </w:t>
      </w:r>
      <w:r w:rsidR="00C77DFE">
        <w:rPr>
          <w:rFonts w:cs="Arial"/>
          <w:b/>
          <w:sz w:val="22"/>
          <w:szCs w:val="22"/>
          <w:lang w:val="es-CR"/>
        </w:rPr>
        <w:t>3</w:t>
      </w:r>
      <w:r w:rsidRPr="008111F3">
        <w:rPr>
          <w:rFonts w:cs="Arial"/>
          <w:b/>
          <w:sz w:val="22"/>
          <w:szCs w:val="22"/>
          <w:lang w:val="es-CR"/>
        </w:rPr>
        <w:t xml:space="preserve"> y N° </w:t>
      </w:r>
      <w:r w:rsidR="00C77DFE">
        <w:rPr>
          <w:rFonts w:cs="Arial"/>
          <w:b/>
          <w:sz w:val="22"/>
          <w:szCs w:val="22"/>
          <w:lang w:val="es-CR"/>
        </w:rPr>
        <w:t>4</w:t>
      </w:r>
      <w:r w:rsidRPr="008111F3">
        <w:rPr>
          <w:rFonts w:cs="Arial"/>
          <w:b/>
          <w:sz w:val="22"/>
          <w:szCs w:val="22"/>
          <w:lang w:val="es-CR"/>
        </w:rPr>
        <w:t xml:space="preserve"> </w:t>
      </w:r>
      <w:r>
        <w:rPr>
          <w:rFonts w:cs="Arial"/>
          <w:sz w:val="22"/>
          <w:szCs w:val="22"/>
          <w:lang w:val="es-CR"/>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0A7752" w:rsidRPr="000A7752">
        <w:rPr>
          <w:rFonts w:cs="Arial"/>
          <w:b/>
          <w:sz w:val="22"/>
          <w:szCs w:val="22"/>
          <w:u w:val="single"/>
          <w:lang w:val="es-ES_tradnl"/>
        </w:rPr>
        <w:t>Solicitud de aprobación de treinta y siete Bonos extraordinarios individuales y cuatro casos de segundo Bono</w:t>
      </w:r>
    </w:p>
    <w:p w:rsidR="009D03FE" w:rsidRDefault="009D03FE" w:rsidP="009D03FE">
      <w:pPr>
        <w:spacing w:line="360" w:lineRule="auto"/>
        <w:jc w:val="both"/>
        <w:rPr>
          <w:rFonts w:cs="Arial"/>
          <w:sz w:val="22"/>
          <w:szCs w:val="22"/>
        </w:rPr>
      </w:pPr>
    </w:p>
    <w:p w:rsidR="004E240B" w:rsidRDefault="009D03FE" w:rsidP="004E240B">
      <w:pPr>
        <w:spacing w:line="360" w:lineRule="auto"/>
        <w:jc w:val="both"/>
        <w:rPr>
          <w:rFonts w:cs="Arial"/>
          <w:bCs/>
          <w:sz w:val="22"/>
        </w:rPr>
      </w:pPr>
      <w:r w:rsidRPr="0039311E">
        <w:rPr>
          <w:rFonts w:cs="Arial"/>
          <w:sz w:val="22"/>
          <w:u w:val="single"/>
          <w:lang w:val="es-ES_tradnl"/>
        </w:rPr>
        <w:t xml:space="preserve">Minuto </w:t>
      </w:r>
      <w:r w:rsidR="00C77DFE">
        <w:rPr>
          <w:rFonts w:cs="Arial"/>
          <w:sz w:val="22"/>
          <w:u w:val="single"/>
          <w:lang w:val="es-ES_tradnl"/>
        </w:rPr>
        <w:t>63</w:t>
      </w:r>
      <w:r w:rsidRPr="0039311E">
        <w:rPr>
          <w:rFonts w:cs="Arial"/>
          <w:sz w:val="22"/>
          <w:u w:val="single"/>
          <w:lang w:val="es-ES_tradnl"/>
        </w:rPr>
        <w:t>:</w:t>
      </w:r>
      <w:r w:rsidR="00C77DFE">
        <w:rPr>
          <w:rFonts w:cs="Arial"/>
          <w:sz w:val="22"/>
          <w:u w:val="single"/>
          <w:lang w:val="es-ES_tradnl"/>
        </w:rPr>
        <w:t>00</w:t>
      </w:r>
      <w:r>
        <w:rPr>
          <w:rFonts w:cs="Arial"/>
          <w:sz w:val="22"/>
          <w:lang w:val="es-ES_tradnl"/>
        </w:rPr>
        <w:t xml:space="preserve"> Se conoce el oficio</w:t>
      </w:r>
      <w:r w:rsidR="004E240B">
        <w:rPr>
          <w:rFonts w:cs="Arial"/>
          <w:bCs/>
          <w:sz w:val="22"/>
        </w:rPr>
        <w:t xml:space="preserve"> GG-ME-0</w:t>
      </w:r>
      <w:r w:rsidR="00F17962">
        <w:rPr>
          <w:rFonts w:cs="Arial"/>
          <w:bCs/>
          <w:sz w:val="22"/>
        </w:rPr>
        <w:t>359</w:t>
      </w:r>
      <w:r w:rsidR="004E240B">
        <w:rPr>
          <w:rFonts w:cs="Arial"/>
          <w:bCs/>
          <w:sz w:val="22"/>
        </w:rPr>
        <w:t xml:space="preserve">-2019 del </w:t>
      </w:r>
      <w:r w:rsidR="00F17962">
        <w:rPr>
          <w:rFonts w:cs="Arial"/>
          <w:bCs/>
          <w:sz w:val="22"/>
        </w:rPr>
        <w:t>05</w:t>
      </w:r>
      <w:r w:rsidR="004E240B">
        <w:rPr>
          <w:rFonts w:cs="Arial"/>
          <w:bCs/>
          <w:sz w:val="22"/>
        </w:rPr>
        <w:t xml:space="preserve"> de </w:t>
      </w:r>
      <w:r w:rsidR="00F17962">
        <w:rPr>
          <w:rFonts w:cs="Arial"/>
          <w:bCs/>
          <w:sz w:val="22"/>
        </w:rPr>
        <w:t>abril</w:t>
      </w:r>
      <w:r w:rsidR="004E240B">
        <w:rPr>
          <w:rFonts w:cs="Arial"/>
          <w:bCs/>
          <w:sz w:val="22"/>
        </w:rPr>
        <w:t xml:space="preserve"> de 2019, mediante el cual, la Gerencia General remite y avala el informe </w:t>
      </w:r>
      <w:r w:rsidR="004E240B">
        <w:rPr>
          <w:rFonts w:cs="Arial"/>
          <w:sz w:val="22"/>
          <w:szCs w:val="22"/>
        </w:rPr>
        <w:t>DF</w:t>
      </w:r>
      <w:r w:rsidR="004E240B" w:rsidRPr="00B35EAF">
        <w:rPr>
          <w:rFonts w:cs="Arial"/>
          <w:sz w:val="22"/>
          <w:szCs w:val="22"/>
        </w:rPr>
        <w:t>-OF-</w:t>
      </w:r>
      <w:r w:rsidR="004E240B">
        <w:rPr>
          <w:rFonts w:cs="Arial"/>
          <w:sz w:val="22"/>
          <w:szCs w:val="22"/>
        </w:rPr>
        <w:t>03</w:t>
      </w:r>
      <w:r w:rsidR="00F17962">
        <w:rPr>
          <w:rFonts w:cs="Arial"/>
          <w:sz w:val="22"/>
          <w:szCs w:val="22"/>
        </w:rPr>
        <w:t>68</w:t>
      </w:r>
      <w:r w:rsidR="004E240B" w:rsidRPr="00B35EAF">
        <w:rPr>
          <w:rFonts w:cs="Arial"/>
          <w:sz w:val="22"/>
          <w:szCs w:val="22"/>
        </w:rPr>
        <w:t>-201</w:t>
      </w:r>
      <w:r w:rsidR="004E240B">
        <w:rPr>
          <w:rFonts w:cs="Arial"/>
          <w:sz w:val="22"/>
          <w:szCs w:val="22"/>
        </w:rPr>
        <w:t>9</w:t>
      </w:r>
      <w:r w:rsidR="004E240B" w:rsidRPr="00B35EAF">
        <w:rPr>
          <w:rFonts w:cs="Arial"/>
          <w:sz w:val="22"/>
          <w:szCs w:val="22"/>
        </w:rPr>
        <w:t xml:space="preserve"> </w:t>
      </w:r>
      <w:r w:rsidR="004E240B">
        <w:rPr>
          <w:rFonts w:cs="Arial"/>
          <w:sz w:val="22"/>
          <w:szCs w:val="22"/>
        </w:rPr>
        <w:t xml:space="preserve">de la </w:t>
      </w:r>
      <w:r w:rsidR="004E240B" w:rsidRPr="00B35EAF">
        <w:rPr>
          <w:rFonts w:cs="Arial"/>
          <w:sz w:val="22"/>
          <w:szCs w:val="22"/>
        </w:rPr>
        <w:t>Dirección FOSUVI</w:t>
      </w:r>
      <w:r w:rsidR="004E240B">
        <w:rPr>
          <w:rFonts w:cs="Arial"/>
          <w:bCs/>
          <w:sz w:val="22"/>
        </w:rPr>
        <w:t xml:space="preserve">, que contiene un resumen de los resultados del estudio efectuado a las solicitudes del </w:t>
      </w:r>
      <w:r w:rsidR="00CF0A3A">
        <w:rPr>
          <w:rFonts w:cs="Arial"/>
          <w:bCs/>
          <w:sz w:val="22"/>
        </w:rPr>
        <w:t xml:space="preserve">Instituto Nacional de Vivienda y Urbanismo, </w:t>
      </w:r>
      <w:r w:rsidR="00CF0A3A">
        <w:rPr>
          <w:rFonts w:cs="Arial"/>
          <w:bCs/>
          <w:sz w:val="22"/>
          <w:szCs w:val="22"/>
        </w:rPr>
        <w:t>Grupo Mutual Alajuela – La Vivienda de Ahorro y Préstamo</w:t>
      </w:r>
      <w:r w:rsidR="00CF0A3A">
        <w:rPr>
          <w:rFonts w:cs="Arial"/>
          <w:bCs/>
          <w:sz w:val="22"/>
        </w:rPr>
        <w:t>,</w:t>
      </w:r>
      <w:r w:rsidR="00CF0A3A" w:rsidRPr="00FD161B">
        <w:rPr>
          <w:rFonts w:cs="Arial"/>
          <w:bCs/>
          <w:sz w:val="22"/>
        </w:rPr>
        <w:t xml:space="preserve"> </w:t>
      </w:r>
      <w:r w:rsidR="00CF0A3A">
        <w:rPr>
          <w:rFonts w:cs="Arial"/>
          <w:bCs/>
          <w:sz w:val="22"/>
        </w:rPr>
        <w:t>Coopealianza R.L., Banco de Costa Rica, Coopenae R.L., Mutual Cartago de Ahorro y Préstamo y</w:t>
      </w:r>
      <w:r w:rsidR="00CF0A3A">
        <w:rPr>
          <w:rFonts w:cs="Arial"/>
          <w:bCs/>
          <w:sz w:val="22"/>
          <w:szCs w:val="22"/>
        </w:rPr>
        <w:t xml:space="preserve"> </w:t>
      </w:r>
      <w:r w:rsidR="00CF0A3A" w:rsidRPr="00DF08F8">
        <w:rPr>
          <w:rFonts w:cs="Arial"/>
          <w:bCs/>
          <w:sz w:val="22"/>
        </w:rPr>
        <w:t>Fundación para la Viv</w:t>
      </w:r>
      <w:r w:rsidR="00CF0A3A">
        <w:rPr>
          <w:rFonts w:cs="Arial"/>
          <w:bCs/>
          <w:sz w:val="22"/>
        </w:rPr>
        <w:t>ienda Rural Costa Rica – Canadá</w:t>
      </w:r>
      <w:r w:rsidR="004E240B">
        <w:rPr>
          <w:rFonts w:cs="Arial"/>
          <w:bCs/>
          <w:sz w:val="22"/>
        </w:rPr>
        <w:t xml:space="preserve">, para financiar </w:t>
      </w:r>
      <w:r w:rsidR="00CF0A3A">
        <w:rPr>
          <w:rFonts w:cs="Arial"/>
          <w:bCs/>
          <w:sz w:val="22"/>
        </w:rPr>
        <w:t xml:space="preserve">treinta </w:t>
      </w:r>
      <w:r w:rsidR="004E240B">
        <w:rPr>
          <w:rFonts w:cs="Arial"/>
          <w:bCs/>
          <w:sz w:val="22"/>
        </w:rPr>
        <w:t xml:space="preserve">y </w:t>
      </w:r>
      <w:r w:rsidR="000E5AA9">
        <w:rPr>
          <w:rFonts w:cs="Arial"/>
          <w:bCs/>
          <w:sz w:val="22"/>
        </w:rPr>
        <w:t>siete</w:t>
      </w:r>
      <w:r w:rsidR="004E240B">
        <w:rPr>
          <w:rFonts w:cs="Arial"/>
          <w:bCs/>
          <w:sz w:val="22"/>
        </w:rPr>
        <w:t xml:space="preserve"> operaciones de Bono Familiar de Vivienda individuales por situación de extrema necesidad</w:t>
      </w:r>
      <w:r w:rsidR="000E5AA9">
        <w:rPr>
          <w:rFonts w:cs="Arial"/>
          <w:bCs/>
          <w:sz w:val="22"/>
        </w:rPr>
        <w:t>,</w:t>
      </w:r>
      <w:r w:rsidR="000E5AA9" w:rsidRPr="00FD161B">
        <w:rPr>
          <w:rFonts w:cs="Arial"/>
          <w:bCs/>
          <w:sz w:val="22"/>
        </w:rPr>
        <w:t xml:space="preserve"> </w:t>
      </w:r>
      <w:r w:rsidR="000E5AA9">
        <w:rPr>
          <w:rFonts w:cs="Arial"/>
          <w:bCs/>
          <w:sz w:val="22"/>
        </w:rPr>
        <w:t xml:space="preserve">al amparo del artículo 59 de la Ley del Sistema Financiero Nacional para la Vivienda, y cuatro operaciones de segundo Bono al amparo del artículo 50 de dicha Ley. </w:t>
      </w:r>
      <w:r w:rsidR="004E240B">
        <w:rPr>
          <w:rFonts w:cs="Arial"/>
          <w:bCs/>
          <w:sz w:val="22"/>
          <w:szCs w:val="22"/>
        </w:rPr>
        <w:t>Dichos documentos se adjuntan al expediente del acta.</w:t>
      </w:r>
    </w:p>
    <w:p w:rsidR="004E240B" w:rsidRDefault="004E240B" w:rsidP="004E240B">
      <w:pPr>
        <w:spacing w:line="360" w:lineRule="auto"/>
        <w:jc w:val="both"/>
        <w:rPr>
          <w:rFonts w:cs="Arial"/>
          <w:bCs/>
          <w:sz w:val="22"/>
          <w:szCs w:val="22"/>
        </w:rPr>
      </w:pPr>
    </w:p>
    <w:p w:rsidR="004E240B" w:rsidRDefault="000E5AA9" w:rsidP="004E240B">
      <w:pPr>
        <w:spacing w:line="360" w:lineRule="auto"/>
        <w:jc w:val="both"/>
        <w:rPr>
          <w:rFonts w:cs="Arial"/>
          <w:bCs/>
          <w:sz w:val="22"/>
          <w:szCs w:val="22"/>
        </w:rPr>
      </w:pPr>
      <w:r>
        <w:rPr>
          <w:rFonts w:cs="Arial"/>
          <w:sz w:val="22"/>
          <w:lang w:val="es-ES_tradnl"/>
        </w:rPr>
        <w:lastRenderedPageBreak/>
        <w:t xml:space="preserve">La licenciada Camacho Murillo </w:t>
      </w:r>
      <w:r w:rsidR="004E240B">
        <w:rPr>
          <w:rFonts w:cs="Arial"/>
          <w:sz w:val="22"/>
          <w:lang w:val="es-ES_tradnl"/>
        </w:rPr>
        <w:t xml:space="preserve">expone </w:t>
      </w:r>
      <w:r>
        <w:rPr>
          <w:rFonts w:cs="Arial"/>
          <w:sz w:val="22"/>
          <w:lang w:val="es-ES_tradnl"/>
        </w:rPr>
        <w:t>el detalle de</w:t>
      </w:r>
      <w:r w:rsidR="004E240B">
        <w:rPr>
          <w:rFonts w:cs="Arial"/>
          <w:bCs/>
          <w:sz w:val="22"/>
          <w:szCs w:val="22"/>
        </w:rPr>
        <w:t xml:space="preserv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4E240B" w:rsidRDefault="004E240B" w:rsidP="004E240B">
      <w:pPr>
        <w:spacing w:line="360" w:lineRule="auto"/>
        <w:jc w:val="both"/>
        <w:rPr>
          <w:rFonts w:cs="Arial"/>
          <w:bCs/>
          <w:sz w:val="22"/>
          <w:szCs w:val="22"/>
        </w:rPr>
      </w:pPr>
    </w:p>
    <w:p w:rsidR="000E5AA9" w:rsidRDefault="004E240B" w:rsidP="004E240B">
      <w:pPr>
        <w:spacing w:line="360" w:lineRule="auto"/>
        <w:jc w:val="both"/>
        <w:rPr>
          <w:rFonts w:cs="Arial"/>
          <w:color w:val="000000"/>
          <w:sz w:val="22"/>
          <w:szCs w:val="22"/>
        </w:rPr>
      </w:pPr>
      <w:r w:rsidRPr="00085875">
        <w:rPr>
          <w:rFonts w:cs="Arial"/>
          <w:color w:val="000000"/>
          <w:sz w:val="22"/>
          <w:szCs w:val="22"/>
          <w:u w:val="single"/>
        </w:rPr>
        <w:t xml:space="preserve">Minuto </w:t>
      </w:r>
      <w:r w:rsidR="000E5AA9">
        <w:rPr>
          <w:rFonts w:cs="Arial"/>
          <w:color w:val="000000"/>
          <w:sz w:val="22"/>
          <w:szCs w:val="22"/>
          <w:u w:val="single"/>
        </w:rPr>
        <w:t>69</w:t>
      </w:r>
      <w:r w:rsidRPr="00085875">
        <w:rPr>
          <w:rFonts w:cs="Arial"/>
          <w:color w:val="000000"/>
          <w:sz w:val="22"/>
          <w:szCs w:val="22"/>
          <w:u w:val="single"/>
        </w:rPr>
        <w:t>:</w:t>
      </w:r>
      <w:r w:rsidR="000E5AA9">
        <w:rPr>
          <w:rFonts w:cs="Arial"/>
          <w:color w:val="000000"/>
          <w:sz w:val="22"/>
          <w:szCs w:val="22"/>
          <w:u w:val="single"/>
        </w:rPr>
        <w:t>3</w:t>
      </w:r>
      <w:r>
        <w:rPr>
          <w:rFonts w:cs="Arial"/>
          <w:color w:val="000000"/>
          <w:sz w:val="22"/>
          <w:szCs w:val="22"/>
          <w:u w:val="single"/>
        </w:rPr>
        <w:t>0</w:t>
      </w:r>
      <w:r>
        <w:rPr>
          <w:rFonts w:cs="Arial"/>
          <w:color w:val="000000"/>
          <w:sz w:val="22"/>
          <w:szCs w:val="22"/>
        </w:rPr>
        <w:t xml:space="preserve"> </w:t>
      </w:r>
      <w:r w:rsidR="000E5AA9">
        <w:rPr>
          <w:rFonts w:cs="Arial"/>
          <w:color w:val="000000"/>
          <w:sz w:val="22"/>
          <w:szCs w:val="22"/>
        </w:rPr>
        <w:t xml:space="preserve">La licenciada Camacho Murillo atiende varias consultas del Director Alvarado Herrera sobre los casos del señor Jorge Ruiz </w:t>
      </w:r>
      <w:r w:rsidR="00300D39">
        <w:rPr>
          <w:rFonts w:cs="Arial"/>
          <w:color w:val="000000"/>
          <w:sz w:val="22"/>
          <w:szCs w:val="22"/>
        </w:rPr>
        <w:t>Flores y de la señora Dora Fernández.</w:t>
      </w:r>
    </w:p>
    <w:p w:rsidR="000E5AA9" w:rsidRDefault="000E5AA9" w:rsidP="004E240B">
      <w:pPr>
        <w:spacing w:line="360" w:lineRule="auto"/>
        <w:jc w:val="both"/>
        <w:rPr>
          <w:rFonts w:cs="Arial"/>
          <w:color w:val="000000"/>
          <w:sz w:val="22"/>
          <w:szCs w:val="22"/>
        </w:rPr>
      </w:pPr>
    </w:p>
    <w:p w:rsidR="004E240B" w:rsidRDefault="004E240B" w:rsidP="004E240B">
      <w:pPr>
        <w:spacing w:line="360" w:lineRule="auto"/>
        <w:jc w:val="both"/>
        <w:rPr>
          <w:rFonts w:cs="Arial"/>
          <w:sz w:val="22"/>
          <w:szCs w:val="22"/>
        </w:rPr>
      </w:pPr>
      <w:r w:rsidRPr="00A21797">
        <w:rPr>
          <w:rFonts w:cs="Arial"/>
          <w:bCs/>
          <w:sz w:val="22"/>
          <w:szCs w:val="22"/>
          <w:u w:val="single"/>
        </w:rPr>
        <w:t xml:space="preserve">Minuto </w:t>
      </w:r>
      <w:r w:rsidR="00300D39">
        <w:rPr>
          <w:rFonts w:cs="Arial"/>
          <w:bCs/>
          <w:sz w:val="22"/>
          <w:szCs w:val="22"/>
          <w:u w:val="single"/>
        </w:rPr>
        <w:t>75</w:t>
      </w:r>
      <w:r w:rsidRPr="00A21797">
        <w:rPr>
          <w:rFonts w:cs="Arial"/>
          <w:bCs/>
          <w:sz w:val="22"/>
          <w:szCs w:val="22"/>
          <w:u w:val="single"/>
        </w:rPr>
        <w:t>:</w:t>
      </w:r>
      <w:r w:rsidR="00300D39">
        <w:rPr>
          <w:rFonts w:cs="Arial"/>
          <w:bCs/>
          <w:sz w:val="22"/>
          <w:szCs w:val="22"/>
          <w:u w:val="single"/>
        </w:rPr>
        <w:t>1</w:t>
      </w:r>
      <w:r>
        <w:rPr>
          <w:rFonts w:cs="Arial"/>
          <w:bCs/>
          <w:sz w:val="22"/>
          <w:szCs w:val="22"/>
          <w:u w:val="single"/>
        </w:rPr>
        <w:t>0</w:t>
      </w:r>
      <w:r>
        <w:rPr>
          <w:rFonts w:cs="Arial"/>
          <w:bCs/>
          <w:sz w:val="22"/>
          <w:szCs w:val="22"/>
        </w:rPr>
        <w:t xml:space="preserve"> No habiendo más observaciones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w:t>
      </w:r>
      <w:r w:rsidR="00300D39">
        <w:rPr>
          <w:rFonts w:cs="Arial"/>
          <w:sz w:val="22"/>
          <w:szCs w:val="22"/>
        </w:rPr>
        <w:t>el</w:t>
      </w:r>
      <w:r>
        <w:rPr>
          <w:rFonts w:cs="Arial"/>
          <w:sz w:val="22"/>
          <w:szCs w:val="22"/>
        </w:rPr>
        <w:t xml:space="preserve"> </w:t>
      </w:r>
      <w:r>
        <w:rPr>
          <w:rFonts w:cs="Arial"/>
          <w:b/>
          <w:sz w:val="22"/>
          <w:szCs w:val="22"/>
        </w:rPr>
        <w:t>A</w:t>
      </w:r>
      <w:r w:rsidRPr="00ED0EF0">
        <w:rPr>
          <w:rFonts w:cs="Arial"/>
          <w:b/>
          <w:sz w:val="22"/>
          <w:szCs w:val="22"/>
        </w:rPr>
        <w:t xml:space="preserve">cuerdo N° </w:t>
      </w:r>
      <w:r w:rsidR="00300D39">
        <w:rPr>
          <w:rFonts w:cs="Arial"/>
          <w:b/>
          <w:sz w:val="22"/>
          <w:szCs w:val="22"/>
        </w:rPr>
        <w:t>5</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A7752" w:rsidRPr="000A7752">
        <w:rPr>
          <w:rFonts w:cs="Arial"/>
          <w:b/>
          <w:sz w:val="22"/>
          <w:szCs w:val="22"/>
          <w:u w:val="single"/>
          <w:lang w:val="es-ES_tradnl"/>
        </w:rPr>
        <w:t>Solicitud de ampliación al plazo del contrato de administración de recursos, reasignación de saldos y cambio de un beneficiario del proyecto Fátima</w:t>
      </w:r>
    </w:p>
    <w:p w:rsidR="009D03FE" w:rsidRDefault="009D03FE" w:rsidP="009D03FE">
      <w:pPr>
        <w:spacing w:line="360" w:lineRule="auto"/>
        <w:jc w:val="both"/>
        <w:rPr>
          <w:rFonts w:cs="Arial"/>
          <w:sz w:val="22"/>
          <w:szCs w:val="22"/>
        </w:rPr>
      </w:pPr>
    </w:p>
    <w:p w:rsidR="00B1511E" w:rsidRPr="009F7291" w:rsidRDefault="009D03FE" w:rsidP="00300D39">
      <w:pPr>
        <w:spacing w:line="360" w:lineRule="auto"/>
        <w:jc w:val="both"/>
        <w:rPr>
          <w:rFonts w:cs="Arial"/>
          <w:sz w:val="22"/>
          <w:szCs w:val="22"/>
        </w:rPr>
      </w:pPr>
      <w:r w:rsidRPr="0039311E">
        <w:rPr>
          <w:rFonts w:cs="Arial"/>
          <w:sz w:val="22"/>
          <w:u w:val="single"/>
          <w:lang w:val="es-ES_tradnl"/>
        </w:rPr>
        <w:t xml:space="preserve">Minuto </w:t>
      </w:r>
      <w:r w:rsidR="00300D39">
        <w:rPr>
          <w:rFonts w:cs="Arial"/>
          <w:sz w:val="22"/>
          <w:u w:val="single"/>
          <w:lang w:val="es-ES_tradnl"/>
        </w:rPr>
        <w:t>77</w:t>
      </w:r>
      <w:r w:rsidRPr="0039311E">
        <w:rPr>
          <w:rFonts w:cs="Arial"/>
          <w:sz w:val="22"/>
          <w:u w:val="single"/>
          <w:lang w:val="es-ES_tradnl"/>
        </w:rPr>
        <w:t>:</w:t>
      </w:r>
      <w:r w:rsidR="00300D39">
        <w:rPr>
          <w:rFonts w:cs="Arial"/>
          <w:sz w:val="22"/>
          <w:u w:val="single"/>
          <w:lang w:val="es-ES_tradnl"/>
        </w:rPr>
        <w:t>00</w:t>
      </w:r>
      <w:r>
        <w:rPr>
          <w:rFonts w:cs="Arial"/>
          <w:sz w:val="22"/>
          <w:lang w:val="es-ES_tradnl"/>
        </w:rPr>
        <w:t xml:space="preserve"> Se conoce el oficio </w:t>
      </w:r>
      <w:r w:rsidR="00B1511E" w:rsidRPr="009F7291">
        <w:rPr>
          <w:rFonts w:cs="Arial"/>
          <w:sz w:val="22"/>
          <w:szCs w:val="22"/>
        </w:rPr>
        <w:t>GG-ME-0</w:t>
      </w:r>
      <w:r w:rsidR="00300D39">
        <w:rPr>
          <w:rFonts w:cs="Arial"/>
          <w:sz w:val="22"/>
          <w:szCs w:val="22"/>
        </w:rPr>
        <w:t>356</w:t>
      </w:r>
      <w:r w:rsidR="00B1511E" w:rsidRPr="009F7291">
        <w:rPr>
          <w:rFonts w:cs="Arial"/>
          <w:sz w:val="22"/>
          <w:szCs w:val="22"/>
        </w:rPr>
        <w:t>-201</w:t>
      </w:r>
      <w:r w:rsidR="00300D39">
        <w:rPr>
          <w:rFonts w:cs="Arial"/>
          <w:sz w:val="22"/>
          <w:szCs w:val="22"/>
        </w:rPr>
        <w:t>9</w:t>
      </w:r>
      <w:r w:rsidR="00B1511E" w:rsidRPr="009F7291">
        <w:rPr>
          <w:rFonts w:cs="Arial"/>
          <w:sz w:val="22"/>
          <w:szCs w:val="22"/>
        </w:rPr>
        <w:t xml:space="preserve"> del </w:t>
      </w:r>
      <w:r w:rsidR="00300D39">
        <w:rPr>
          <w:rFonts w:cs="Arial"/>
          <w:sz w:val="22"/>
          <w:szCs w:val="22"/>
        </w:rPr>
        <w:t>05</w:t>
      </w:r>
      <w:r w:rsidR="00B1511E" w:rsidRPr="009F7291">
        <w:rPr>
          <w:rFonts w:cs="Arial"/>
          <w:sz w:val="22"/>
          <w:szCs w:val="22"/>
        </w:rPr>
        <w:t xml:space="preserve"> de </w:t>
      </w:r>
      <w:r w:rsidR="00300D39">
        <w:rPr>
          <w:rFonts w:cs="Arial"/>
          <w:sz w:val="22"/>
          <w:szCs w:val="22"/>
        </w:rPr>
        <w:t>abril</w:t>
      </w:r>
      <w:r w:rsidR="00B1511E">
        <w:rPr>
          <w:rFonts w:cs="Arial"/>
          <w:sz w:val="22"/>
          <w:szCs w:val="22"/>
        </w:rPr>
        <w:t xml:space="preserve"> </w:t>
      </w:r>
      <w:r w:rsidR="00B1511E" w:rsidRPr="009F7291">
        <w:rPr>
          <w:rFonts w:cs="Arial"/>
          <w:sz w:val="22"/>
          <w:szCs w:val="22"/>
        </w:rPr>
        <w:t>de 201</w:t>
      </w:r>
      <w:r w:rsidR="00300D39">
        <w:rPr>
          <w:rFonts w:cs="Arial"/>
          <w:sz w:val="22"/>
          <w:szCs w:val="22"/>
        </w:rPr>
        <w:t>9</w:t>
      </w:r>
      <w:r w:rsidR="00B1511E" w:rsidRPr="009F7291">
        <w:rPr>
          <w:rFonts w:cs="Arial"/>
          <w:sz w:val="22"/>
          <w:szCs w:val="22"/>
        </w:rPr>
        <w:t xml:space="preserve">, mediante el cual, la Gerencia General remite el informe </w:t>
      </w:r>
      <w:r w:rsidR="00B1511E" w:rsidRPr="00EA7ADB">
        <w:rPr>
          <w:rFonts w:cs="Arial"/>
          <w:color w:val="000000"/>
          <w:sz w:val="22"/>
          <w:szCs w:val="22"/>
        </w:rPr>
        <w:t>DF-OF-</w:t>
      </w:r>
      <w:r w:rsidR="00B1511E">
        <w:rPr>
          <w:rFonts w:cs="Arial"/>
          <w:color w:val="000000"/>
          <w:sz w:val="22"/>
          <w:szCs w:val="22"/>
        </w:rPr>
        <w:t>0</w:t>
      </w:r>
      <w:r w:rsidR="00300D39">
        <w:rPr>
          <w:rFonts w:cs="Arial"/>
          <w:color w:val="000000"/>
          <w:sz w:val="22"/>
          <w:szCs w:val="22"/>
        </w:rPr>
        <w:t>366</w:t>
      </w:r>
      <w:r w:rsidR="00B1511E" w:rsidRPr="00EA7ADB">
        <w:rPr>
          <w:rFonts w:cs="Arial"/>
          <w:color w:val="000000"/>
          <w:sz w:val="22"/>
          <w:szCs w:val="22"/>
        </w:rPr>
        <w:t>-201</w:t>
      </w:r>
      <w:r w:rsidR="00300D39">
        <w:rPr>
          <w:rFonts w:cs="Arial"/>
          <w:color w:val="000000"/>
          <w:sz w:val="22"/>
          <w:szCs w:val="22"/>
        </w:rPr>
        <w:t xml:space="preserve">9 </w:t>
      </w:r>
      <w:r w:rsidR="00B1511E" w:rsidRPr="00EA7ADB">
        <w:rPr>
          <w:rFonts w:cs="Arial"/>
          <w:color w:val="000000"/>
          <w:sz w:val="22"/>
          <w:szCs w:val="22"/>
        </w:rPr>
        <w:t>de la Dirección FOSUVI</w:t>
      </w:r>
      <w:r w:rsidR="00300D39">
        <w:rPr>
          <w:rFonts w:cs="Arial"/>
          <w:color w:val="000000"/>
          <w:sz w:val="22"/>
          <w:szCs w:val="22"/>
        </w:rPr>
        <w:t xml:space="preserve">, </w:t>
      </w:r>
      <w:r w:rsidR="00B1511E" w:rsidRPr="009F7291">
        <w:rPr>
          <w:rFonts w:cs="Arial"/>
          <w:sz w:val="22"/>
          <w:szCs w:val="22"/>
        </w:rPr>
        <w:t xml:space="preserve">que </w:t>
      </w:r>
      <w:r w:rsidR="00B1511E">
        <w:rPr>
          <w:rFonts w:cs="Arial"/>
          <w:sz w:val="22"/>
          <w:szCs w:val="22"/>
        </w:rPr>
        <w:t xml:space="preserve">contiene los resultados del estudio efectuado a la </w:t>
      </w:r>
      <w:r w:rsidR="00B1511E" w:rsidRPr="009F7291">
        <w:rPr>
          <w:rFonts w:cs="Arial"/>
          <w:sz w:val="22"/>
          <w:szCs w:val="22"/>
          <w:lang w:val="es-CR" w:eastAsia="es-CR"/>
        </w:rPr>
        <w:t xml:space="preserve">solicitud </w:t>
      </w:r>
      <w:r w:rsidR="00B1511E">
        <w:rPr>
          <w:rFonts w:cs="Arial"/>
          <w:sz w:val="22"/>
          <w:szCs w:val="22"/>
          <w:lang w:val="es-CR" w:eastAsia="es-CR"/>
        </w:rPr>
        <w:t xml:space="preserve">formulada </w:t>
      </w:r>
      <w:r w:rsidR="00B1511E" w:rsidRPr="009F7291">
        <w:rPr>
          <w:rFonts w:cs="Arial"/>
          <w:sz w:val="22"/>
          <w:szCs w:val="22"/>
          <w:lang w:val="es-CR" w:eastAsia="es-CR"/>
        </w:rPr>
        <w:t xml:space="preserve">por </w:t>
      </w:r>
      <w:r w:rsidR="00B1511E">
        <w:rPr>
          <w:rFonts w:cs="Arial"/>
          <w:sz w:val="22"/>
          <w:szCs w:val="22"/>
          <w:lang w:val="es-CR" w:eastAsia="es-CR"/>
        </w:rPr>
        <w:t xml:space="preserve">la </w:t>
      </w:r>
      <w:r w:rsidR="00B1511E" w:rsidRPr="009F7291">
        <w:rPr>
          <w:rFonts w:cs="Arial"/>
          <w:sz w:val="22"/>
          <w:szCs w:val="22"/>
          <w:lang w:val="es-CR" w:eastAsia="es-CR"/>
        </w:rPr>
        <w:t>Mutual Cartago de Ahorro y</w:t>
      </w:r>
      <w:r w:rsidR="00B1511E">
        <w:rPr>
          <w:rFonts w:cs="Arial"/>
          <w:sz w:val="22"/>
          <w:szCs w:val="22"/>
          <w:lang w:val="es-CR" w:eastAsia="es-CR"/>
        </w:rPr>
        <w:t xml:space="preserve"> </w:t>
      </w:r>
      <w:r w:rsidR="00B1511E" w:rsidRPr="009F7291">
        <w:rPr>
          <w:rFonts w:cs="Arial"/>
          <w:sz w:val="22"/>
          <w:szCs w:val="22"/>
          <w:lang w:val="es-CR" w:eastAsia="es-CR"/>
        </w:rPr>
        <w:t xml:space="preserve">Préstamo </w:t>
      </w:r>
      <w:r w:rsidR="00B1511E">
        <w:rPr>
          <w:rFonts w:cs="Arial"/>
          <w:color w:val="000000"/>
          <w:sz w:val="22"/>
          <w:szCs w:val="22"/>
        </w:rPr>
        <w:t xml:space="preserve">(MUCAP), </w:t>
      </w:r>
      <w:r w:rsidR="00B1511E" w:rsidRPr="009F7291">
        <w:rPr>
          <w:rFonts w:cs="Arial"/>
          <w:sz w:val="22"/>
          <w:szCs w:val="22"/>
          <w:lang w:val="es-CR" w:eastAsia="es-CR"/>
        </w:rPr>
        <w:t xml:space="preserve">para </w:t>
      </w:r>
      <w:r w:rsidR="00B1511E">
        <w:rPr>
          <w:rFonts w:cs="Arial"/>
          <w:sz w:val="22"/>
          <w:szCs w:val="22"/>
          <w:lang w:val="es-CR" w:eastAsia="es-CR"/>
        </w:rPr>
        <w:t xml:space="preserve">sustituir </w:t>
      </w:r>
      <w:r w:rsidR="00014462">
        <w:rPr>
          <w:rFonts w:cs="Arial"/>
          <w:sz w:val="22"/>
          <w:szCs w:val="22"/>
          <w:lang w:val="es-CR" w:eastAsia="es-CR"/>
        </w:rPr>
        <w:t>un</w:t>
      </w:r>
      <w:r w:rsidR="00B1511E">
        <w:rPr>
          <w:rFonts w:cs="Arial"/>
          <w:sz w:val="22"/>
          <w:szCs w:val="22"/>
          <w:lang w:val="es-CR" w:eastAsia="es-CR"/>
        </w:rPr>
        <w:t xml:space="preserve"> </w:t>
      </w:r>
      <w:r w:rsidR="00B1511E" w:rsidRPr="009F7291">
        <w:rPr>
          <w:rFonts w:cs="Arial"/>
          <w:sz w:val="22"/>
          <w:szCs w:val="22"/>
          <w:lang w:val="es-CR" w:eastAsia="es-CR"/>
        </w:rPr>
        <w:t xml:space="preserve">beneficiario, </w:t>
      </w:r>
      <w:r w:rsidR="00B1511E">
        <w:rPr>
          <w:rFonts w:cs="Arial"/>
          <w:color w:val="000000"/>
          <w:sz w:val="22"/>
          <w:szCs w:val="22"/>
        </w:rPr>
        <w:t>prorrogar</w:t>
      </w:r>
      <w:r w:rsidR="00B1511E">
        <w:rPr>
          <w:rFonts w:cs="Arial"/>
          <w:sz w:val="22"/>
          <w:szCs w:val="22"/>
        </w:rPr>
        <w:t xml:space="preserve"> el plazo</w:t>
      </w:r>
      <w:r w:rsidR="00B1511E">
        <w:rPr>
          <w:rFonts w:cs="Arial"/>
          <w:sz w:val="22"/>
          <w:szCs w:val="22"/>
          <w:lang w:val="es-ES_tradnl"/>
        </w:rPr>
        <w:t xml:space="preserve"> de liquidación</w:t>
      </w:r>
      <w:r w:rsidR="00014462">
        <w:rPr>
          <w:rFonts w:cs="Arial"/>
          <w:sz w:val="22"/>
          <w:szCs w:val="22"/>
          <w:lang w:val="es-ES_tradnl"/>
        </w:rPr>
        <w:t xml:space="preserve"> y</w:t>
      </w:r>
      <w:r w:rsidR="00B1511E">
        <w:rPr>
          <w:rFonts w:cs="Arial"/>
          <w:sz w:val="22"/>
          <w:szCs w:val="22"/>
          <w:lang w:val="es-ES_tradnl"/>
        </w:rPr>
        <w:t xml:space="preserve"> financiar obras adicionales no incluidas en el alcance original del proyecto</w:t>
      </w:r>
      <w:r w:rsidR="00B1511E" w:rsidRPr="009F7291">
        <w:rPr>
          <w:rFonts w:cs="Arial"/>
          <w:sz w:val="22"/>
          <w:szCs w:val="22"/>
          <w:lang w:val="es-CR" w:eastAsia="es-CR"/>
        </w:rPr>
        <w:t xml:space="preserve"> </w:t>
      </w:r>
      <w:r w:rsidR="00B1511E">
        <w:rPr>
          <w:rFonts w:cs="Arial"/>
          <w:color w:val="000000"/>
          <w:sz w:val="22"/>
          <w:szCs w:val="22"/>
          <w:lang w:val="es-CR" w:eastAsia="es-CR"/>
        </w:rPr>
        <w:t xml:space="preserve">habitacional </w:t>
      </w:r>
      <w:r w:rsidR="00B1511E" w:rsidRPr="009F7291">
        <w:rPr>
          <w:rFonts w:cs="Arial"/>
          <w:sz w:val="22"/>
          <w:szCs w:val="22"/>
          <w:lang w:val="es-CR" w:eastAsia="es-CR"/>
        </w:rPr>
        <w:t xml:space="preserve">Fátima, ubicado en el distrito </w:t>
      </w:r>
      <w:r w:rsidR="00B1511E">
        <w:rPr>
          <w:rFonts w:cs="Arial"/>
          <w:sz w:val="22"/>
          <w:szCs w:val="22"/>
          <w:lang w:val="es-CR" w:eastAsia="es-CR"/>
        </w:rPr>
        <w:t xml:space="preserve">y cantón de </w:t>
      </w:r>
      <w:r w:rsidR="00B1511E" w:rsidRPr="009F7291">
        <w:rPr>
          <w:rFonts w:cs="Arial"/>
          <w:sz w:val="22"/>
          <w:szCs w:val="22"/>
          <w:lang w:val="es-CR" w:eastAsia="es-CR"/>
        </w:rPr>
        <w:t>Quepos</w:t>
      </w:r>
      <w:r w:rsidR="00B1511E">
        <w:rPr>
          <w:rFonts w:cs="Arial"/>
          <w:sz w:val="22"/>
          <w:szCs w:val="22"/>
          <w:lang w:val="es-CR" w:eastAsia="es-CR"/>
        </w:rPr>
        <w:t xml:space="preserve">, </w:t>
      </w:r>
      <w:r w:rsidR="00B1511E" w:rsidRPr="009F7291">
        <w:rPr>
          <w:rFonts w:cs="Arial"/>
          <w:sz w:val="22"/>
          <w:szCs w:val="22"/>
          <w:lang w:val="es-CR" w:eastAsia="es-CR"/>
        </w:rPr>
        <w:t>provincia</w:t>
      </w:r>
      <w:r w:rsidR="00B1511E">
        <w:rPr>
          <w:rFonts w:cs="Arial"/>
          <w:sz w:val="22"/>
          <w:szCs w:val="22"/>
          <w:lang w:val="es-CR" w:eastAsia="es-CR"/>
        </w:rPr>
        <w:t xml:space="preserve"> </w:t>
      </w:r>
      <w:r w:rsidR="00B1511E" w:rsidRPr="009F7291">
        <w:rPr>
          <w:rFonts w:cs="Arial"/>
          <w:sz w:val="22"/>
          <w:szCs w:val="22"/>
          <w:lang w:val="es-CR" w:eastAsia="es-CR"/>
        </w:rPr>
        <w:t>Puntarenas</w:t>
      </w:r>
      <w:r w:rsidR="00B1511E">
        <w:rPr>
          <w:rFonts w:cs="Arial"/>
          <w:sz w:val="22"/>
          <w:szCs w:val="22"/>
          <w:lang w:val="es-CR" w:eastAsia="es-CR"/>
        </w:rPr>
        <w:t xml:space="preserve">, y aprobado mediante el </w:t>
      </w:r>
      <w:r w:rsidR="00B1511E" w:rsidRPr="001726C4">
        <w:rPr>
          <w:rFonts w:cs="Arial"/>
          <w:sz w:val="22"/>
          <w:szCs w:val="22"/>
        </w:rPr>
        <w:t xml:space="preserve">acuerdo </w:t>
      </w:r>
      <w:r w:rsidR="00B1511E">
        <w:rPr>
          <w:rFonts w:cs="Arial"/>
          <w:sz w:val="22"/>
          <w:szCs w:val="22"/>
        </w:rPr>
        <w:t>N°</w:t>
      </w:r>
      <w:r w:rsidR="00B1511E" w:rsidRPr="001726C4">
        <w:rPr>
          <w:rFonts w:cs="Arial"/>
          <w:sz w:val="22"/>
          <w:szCs w:val="22"/>
        </w:rPr>
        <w:t xml:space="preserve"> </w:t>
      </w:r>
      <w:r w:rsidR="00B1511E">
        <w:rPr>
          <w:rFonts w:cs="Arial"/>
          <w:sz w:val="22"/>
          <w:szCs w:val="22"/>
        </w:rPr>
        <w:t>2</w:t>
      </w:r>
      <w:r w:rsidR="00B1511E" w:rsidRPr="001726C4">
        <w:rPr>
          <w:rFonts w:cs="Arial"/>
          <w:color w:val="000000"/>
          <w:sz w:val="22"/>
          <w:szCs w:val="22"/>
        </w:rPr>
        <w:t xml:space="preserve"> de la sesión </w:t>
      </w:r>
      <w:r w:rsidR="00B1511E">
        <w:rPr>
          <w:rFonts w:cs="Arial"/>
          <w:color w:val="000000"/>
          <w:sz w:val="22"/>
          <w:szCs w:val="22"/>
        </w:rPr>
        <w:t>09</w:t>
      </w:r>
      <w:r w:rsidR="00B1511E" w:rsidRPr="001726C4">
        <w:rPr>
          <w:rFonts w:cs="Arial"/>
          <w:color w:val="000000"/>
          <w:sz w:val="22"/>
          <w:szCs w:val="22"/>
        </w:rPr>
        <w:t>-20</w:t>
      </w:r>
      <w:r w:rsidR="00B1511E">
        <w:rPr>
          <w:rFonts w:cs="Arial"/>
          <w:color w:val="000000"/>
          <w:sz w:val="22"/>
          <w:szCs w:val="22"/>
        </w:rPr>
        <w:t>13</w:t>
      </w:r>
      <w:r w:rsidR="00B1511E" w:rsidRPr="001726C4">
        <w:rPr>
          <w:rFonts w:cs="Arial"/>
          <w:color w:val="000000"/>
          <w:sz w:val="22"/>
          <w:szCs w:val="22"/>
        </w:rPr>
        <w:t xml:space="preserve"> del </w:t>
      </w:r>
      <w:r w:rsidR="00B1511E">
        <w:rPr>
          <w:rFonts w:cs="Arial"/>
          <w:color w:val="000000"/>
          <w:sz w:val="22"/>
          <w:szCs w:val="22"/>
        </w:rPr>
        <w:t>04</w:t>
      </w:r>
      <w:r w:rsidR="00B1511E" w:rsidRPr="001726C4">
        <w:rPr>
          <w:rFonts w:cs="Arial"/>
          <w:color w:val="000000"/>
          <w:sz w:val="22"/>
          <w:szCs w:val="22"/>
        </w:rPr>
        <w:t xml:space="preserve"> de </w:t>
      </w:r>
      <w:r w:rsidR="00B1511E">
        <w:rPr>
          <w:rFonts w:cs="Arial"/>
          <w:color w:val="000000"/>
          <w:sz w:val="22"/>
          <w:szCs w:val="22"/>
        </w:rPr>
        <w:t>febrero</w:t>
      </w:r>
      <w:r w:rsidR="00B1511E" w:rsidRPr="001726C4">
        <w:rPr>
          <w:rFonts w:cs="Arial"/>
          <w:color w:val="000000"/>
          <w:sz w:val="22"/>
          <w:szCs w:val="22"/>
        </w:rPr>
        <w:t xml:space="preserve"> de 20</w:t>
      </w:r>
      <w:r w:rsidR="00B1511E">
        <w:rPr>
          <w:rFonts w:cs="Arial"/>
          <w:color w:val="000000"/>
          <w:sz w:val="22"/>
          <w:szCs w:val="22"/>
        </w:rPr>
        <w:t>13</w:t>
      </w:r>
      <w:r w:rsidR="00B1511E" w:rsidRPr="009F7291">
        <w:rPr>
          <w:rFonts w:cs="Arial"/>
          <w:sz w:val="22"/>
          <w:szCs w:val="22"/>
          <w:lang w:val="es-CR" w:eastAsia="es-CR"/>
        </w:rPr>
        <w:t>.</w:t>
      </w:r>
      <w:r w:rsidR="00B1511E">
        <w:rPr>
          <w:rFonts w:cs="Arial"/>
          <w:sz w:val="22"/>
          <w:szCs w:val="22"/>
          <w:lang w:val="es-CR" w:eastAsia="es-CR"/>
        </w:rPr>
        <w:t xml:space="preserve"> </w:t>
      </w:r>
      <w:r w:rsidR="00B1511E" w:rsidRPr="009F7291">
        <w:rPr>
          <w:rFonts w:cs="Arial"/>
          <w:sz w:val="22"/>
          <w:szCs w:val="22"/>
        </w:rPr>
        <w:t xml:space="preserve"> Dichos documentos se adjuntan a la presente acta.</w:t>
      </w:r>
    </w:p>
    <w:p w:rsidR="00B1511E" w:rsidRPr="00BB303F" w:rsidRDefault="00B1511E" w:rsidP="00B1511E">
      <w:pPr>
        <w:spacing w:line="360" w:lineRule="auto"/>
        <w:jc w:val="both"/>
        <w:rPr>
          <w:rFonts w:cs="Arial"/>
          <w:sz w:val="22"/>
          <w:szCs w:val="22"/>
        </w:rPr>
      </w:pPr>
    </w:p>
    <w:p w:rsidR="00014462" w:rsidRPr="00B1511E" w:rsidRDefault="00B1511E" w:rsidP="00014462">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014462" w:rsidRPr="00B1511E">
        <w:rPr>
          <w:rFonts w:cs="Arial"/>
          <w:sz w:val="22"/>
          <w:szCs w:val="22"/>
        </w:rPr>
        <w:t xml:space="preserve">realizar los siguientes cambios en las condiciones del financiamiento del citado proyecto: a) sustituir </w:t>
      </w:r>
      <w:r w:rsidR="00014462">
        <w:rPr>
          <w:rFonts w:cs="Arial"/>
          <w:sz w:val="22"/>
          <w:szCs w:val="22"/>
        </w:rPr>
        <w:t>un</w:t>
      </w:r>
      <w:r w:rsidR="00014462" w:rsidRPr="00B1511E">
        <w:rPr>
          <w:rFonts w:cs="Arial"/>
          <w:sz w:val="22"/>
          <w:szCs w:val="22"/>
        </w:rPr>
        <w:t xml:space="preserve"> núcleo familiar, como consecuencia </w:t>
      </w:r>
      <w:r w:rsidR="00014462" w:rsidRPr="00B1511E">
        <w:rPr>
          <w:rFonts w:cs="Arial"/>
          <w:sz w:val="22"/>
          <w:szCs w:val="22"/>
        </w:rPr>
        <w:lastRenderedPageBreak/>
        <w:t xml:space="preserve">del incumplimiento de requisitos por parte de la familia beneficiada originalmente; </w:t>
      </w:r>
      <w:r w:rsidR="00014462">
        <w:rPr>
          <w:rFonts w:cs="Arial"/>
          <w:sz w:val="22"/>
          <w:szCs w:val="22"/>
        </w:rPr>
        <w:t>b</w:t>
      </w:r>
      <w:r w:rsidR="00014462" w:rsidRPr="00B1511E">
        <w:rPr>
          <w:rFonts w:cs="Arial"/>
          <w:sz w:val="22"/>
          <w:szCs w:val="22"/>
        </w:rPr>
        <w:t xml:space="preserve">) </w:t>
      </w:r>
      <w:r w:rsidR="00014462">
        <w:rPr>
          <w:rFonts w:cs="Arial"/>
          <w:sz w:val="22"/>
          <w:szCs w:val="22"/>
        </w:rPr>
        <w:t>reasignar saldos de recursos disponibles del proyecto, por la suma de ¢4.554.732,76 para</w:t>
      </w:r>
      <w:r w:rsidR="00014462" w:rsidRPr="00B1511E">
        <w:rPr>
          <w:rFonts w:cs="Arial"/>
          <w:sz w:val="22"/>
          <w:szCs w:val="22"/>
        </w:rPr>
        <w:t xml:space="preserve"> el pago de vigilancia, </w:t>
      </w:r>
      <w:r w:rsidR="00014462">
        <w:rPr>
          <w:rFonts w:cs="Arial"/>
          <w:sz w:val="22"/>
          <w:szCs w:val="22"/>
        </w:rPr>
        <w:t>cargas sociales y póliza de riesgos del trabajo, para los meses de enero y febrero de 2019</w:t>
      </w:r>
      <w:r w:rsidR="00014462" w:rsidRPr="00B1511E">
        <w:rPr>
          <w:rFonts w:cs="Arial"/>
          <w:sz w:val="22"/>
          <w:szCs w:val="22"/>
        </w:rPr>
        <w:t xml:space="preserve">; y </w:t>
      </w:r>
      <w:r w:rsidR="00014462">
        <w:rPr>
          <w:rFonts w:cs="Arial"/>
          <w:sz w:val="22"/>
          <w:szCs w:val="22"/>
        </w:rPr>
        <w:t>c</w:t>
      </w:r>
      <w:r w:rsidR="00014462" w:rsidRPr="00B1511E">
        <w:rPr>
          <w:rFonts w:cs="Arial"/>
          <w:sz w:val="22"/>
          <w:szCs w:val="22"/>
        </w:rPr>
        <w:t xml:space="preserve">) ampliar hasta el </w:t>
      </w:r>
      <w:r w:rsidR="00014462">
        <w:rPr>
          <w:rFonts w:cs="Arial"/>
          <w:sz w:val="22"/>
          <w:szCs w:val="22"/>
        </w:rPr>
        <w:t xml:space="preserve">31 de mayo de 2019, el plazo para la formalización de las operaciones de </w:t>
      </w:r>
      <w:r w:rsidR="00014462" w:rsidRPr="00EB75AB">
        <w:rPr>
          <w:rFonts w:cs="Arial"/>
          <w:color w:val="000000"/>
          <w:sz w:val="22"/>
          <w:szCs w:val="22"/>
          <w:lang w:val="es-CR"/>
        </w:rPr>
        <w:t>Bono Familiar de Vivienda</w:t>
      </w:r>
      <w:r w:rsidR="00014462">
        <w:rPr>
          <w:rFonts w:cs="Arial"/>
          <w:color w:val="000000"/>
          <w:sz w:val="22"/>
          <w:szCs w:val="22"/>
          <w:lang w:val="es-CR"/>
        </w:rPr>
        <w:t xml:space="preserve">, </w:t>
      </w:r>
      <w:r w:rsidR="00014462">
        <w:rPr>
          <w:rFonts w:cs="Arial"/>
          <w:sz w:val="22"/>
          <w:szCs w:val="22"/>
        </w:rPr>
        <w:t xml:space="preserve">y hasta el 30 de agosto </w:t>
      </w:r>
      <w:r w:rsidR="00014462" w:rsidRPr="00B1511E">
        <w:rPr>
          <w:rFonts w:cs="Arial"/>
          <w:sz w:val="22"/>
          <w:szCs w:val="22"/>
        </w:rPr>
        <w:t>de 201</w:t>
      </w:r>
      <w:r w:rsidR="00014462">
        <w:rPr>
          <w:rFonts w:cs="Arial"/>
          <w:sz w:val="22"/>
          <w:szCs w:val="22"/>
        </w:rPr>
        <w:t>9, el plazo para la ejecución del cierre</w:t>
      </w:r>
      <w:r w:rsidR="00014462" w:rsidRPr="00B1511E">
        <w:rPr>
          <w:rFonts w:cs="Arial"/>
          <w:sz w:val="22"/>
          <w:szCs w:val="22"/>
        </w:rPr>
        <w:t xml:space="preserve"> técnico y financiero del citado proyecto habitacional.</w:t>
      </w:r>
    </w:p>
    <w:p w:rsidR="00B1511E" w:rsidRPr="00BB303F" w:rsidRDefault="00B1511E" w:rsidP="00B1511E">
      <w:pPr>
        <w:spacing w:line="360" w:lineRule="auto"/>
        <w:jc w:val="both"/>
        <w:rPr>
          <w:rFonts w:cs="Arial"/>
          <w:color w:val="000000"/>
          <w:sz w:val="22"/>
          <w:szCs w:val="22"/>
        </w:rPr>
      </w:pPr>
    </w:p>
    <w:p w:rsidR="00B1511E" w:rsidRPr="00BB303F" w:rsidRDefault="00B1511E" w:rsidP="00B1511E">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B1511E" w:rsidRDefault="00B1511E" w:rsidP="00B1511E">
      <w:pPr>
        <w:spacing w:line="360" w:lineRule="auto"/>
        <w:jc w:val="both"/>
        <w:rPr>
          <w:rFonts w:cs="Arial"/>
          <w:sz w:val="22"/>
        </w:rPr>
      </w:pPr>
    </w:p>
    <w:p w:rsidR="00014462" w:rsidRDefault="00014462" w:rsidP="00B1511E">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80</w:t>
      </w:r>
      <w:r w:rsidRPr="0039311E">
        <w:rPr>
          <w:rFonts w:cs="Arial"/>
          <w:sz w:val="22"/>
          <w:u w:val="single"/>
          <w:lang w:val="es-ES_tradnl"/>
        </w:rPr>
        <w:t>:</w:t>
      </w:r>
      <w:r>
        <w:rPr>
          <w:rFonts w:cs="Arial"/>
          <w:sz w:val="22"/>
          <w:u w:val="single"/>
          <w:lang w:val="es-ES_tradnl"/>
        </w:rPr>
        <w:t>30</w:t>
      </w:r>
      <w:r>
        <w:rPr>
          <w:rFonts w:cs="Arial"/>
          <w:sz w:val="22"/>
          <w:lang w:val="es-ES_tradnl"/>
        </w:rPr>
        <w:t xml:space="preserve"> Conocido</w:t>
      </w:r>
      <w:r w:rsidR="00B1511E" w:rsidRPr="00BB303F">
        <w:rPr>
          <w:rFonts w:cs="Arial"/>
          <w:bCs/>
          <w:sz w:val="22"/>
          <w:szCs w:val="22"/>
        </w:rPr>
        <w:t xml:space="preserve"> el informe de la Dirección FOSUVI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Acuerdo N° 6</w:t>
      </w:r>
      <w:r>
        <w:rPr>
          <w:rFonts w:cs="Arial"/>
          <w:bCs/>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A7752" w:rsidRPr="000A7752">
        <w:rPr>
          <w:rFonts w:cs="Arial"/>
          <w:b/>
          <w:sz w:val="22"/>
          <w:szCs w:val="22"/>
          <w:u w:val="single"/>
          <w:lang w:val="es-ES_tradnl"/>
        </w:rPr>
        <w:t>Solicitud de reajuste de precios del proyecto Las Brisas II</w:t>
      </w:r>
    </w:p>
    <w:p w:rsidR="009D03FE" w:rsidRDefault="009D03FE" w:rsidP="009D03FE">
      <w:pPr>
        <w:spacing w:line="360" w:lineRule="auto"/>
        <w:jc w:val="both"/>
        <w:rPr>
          <w:rFonts w:cs="Arial"/>
          <w:sz w:val="22"/>
          <w:szCs w:val="22"/>
        </w:rPr>
      </w:pPr>
    </w:p>
    <w:p w:rsidR="00A26C12" w:rsidRPr="00A26C12" w:rsidRDefault="009D03FE" w:rsidP="00A26C12">
      <w:pPr>
        <w:spacing w:line="360" w:lineRule="auto"/>
        <w:jc w:val="both"/>
        <w:rPr>
          <w:rFonts w:cs="Arial"/>
          <w:sz w:val="22"/>
          <w:szCs w:val="22"/>
        </w:rPr>
      </w:pPr>
      <w:r w:rsidRPr="0039311E">
        <w:rPr>
          <w:rFonts w:cs="Arial"/>
          <w:sz w:val="22"/>
          <w:u w:val="single"/>
          <w:lang w:val="es-ES_tradnl"/>
        </w:rPr>
        <w:t xml:space="preserve">Minuto </w:t>
      </w:r>
      <w:r w:rsidR="00014462">
        <w:rPr>
          <w:rFonts w:cs="Arial"/>
          <w:sz w:val="22"/>
          <w:u w:val="single"/>
          <w:lang w:val="es-ES_tradnl"/>
        </w:rPr>
        <w:t>82</w:t>
      </w:r>
      <w:r w:rsidRPr="0039311E">
        <w:rPr>
          <w:rFonts w:cs="Arial"/>
          <w:sz w:val="22"/>
          <w:u w:val="single"/>
          <w:lang w:val="es-ES_tradnl"/>
        </w:rPr>
        <w:t>:</w:t>
      </w:r>
      <w:r w:rsidR="00014462">
        <w:rPr>
          <w:rFonts w:cs="Arial"/>
          <w:sz w:val="22"/>
          <w:u w:val="single"/>
          <w:lang w:val="es-ES_tradnl"/>
        </w:rPr>
        <w:t>00</w:t>
      </w:r>
      <w:r>
        <w:rPr>
          <w:rFonts w:cs="Arial"/>
          <w:sz w:val="22"/>
          <w:lang w:val="es-ES_tradnl"/>
        </w:rPr>
        <w:t xml:space="preserve"> Se conoce el oficio </w:t>
      </w:r>
      <w:r w:rsidR="00A26C12" w:rsidRPr="00A26C12">
        <w:rPr>
          <w:rFonts w:cs="Arial"/>
          <w:sz w:val="22"/>
          <w:szCs w:val="22"/>
        </w:rPr>
        <w:t>GG-ME-0</w:t>
      </w:r>
      <w:r w:rsidR="00014462">
        <w:rPr>
          <w:rFonts w:cs="Arial"/>
          <w:sz w:val="22"/>
          <w:szCs w:val="22"/>
        </w:rPr>
        <w:t>36</w:t>
      </w:r>
      <w:r w:rsidR="003B4F2A">
        <w:rPr>
          <w:rFonts w:cs="Arial"/>
          <w:sz w:val="22"/>
          <w:szCs w:val="22"/>
        </w:rPr>
        <w:t>3</w:t>
      </w:r>
      <w:r w:rsidR="00A26C12" w:rsidRPr="00A26C12">
        <w:rPr>
          <w:rFonts w:cs="Arial"/>
          <w:sz w:val="22"/>
          <w:szCs w:val="22"/>
        </w:rPr>
        <w:t>-201</w:t>
      </w:r>
      <w:r w:rsidR="00014462">
        <w:rPr>
          <w:rFonts w:cs="Arial"/>
          <w:sz w:val="22"/>
          <w:szCs w:val="22"/>
        </w:rPr>
        <w:t>9</w:t>
      </w:r>
      <w:r w:rsidR="00A26C12" w:rsidRPr="00A26C12">
        <w:rPr>
          <w:rFonts w:cs="Arial"/>
          <w:sz w:val="22"/>
          <w:szCs w:val="22"/>
        </w:rPr>
        <w:t xml:space="preserve"> del 05 de </w:t>
      </w:r>
      <w:r w:rsidR="00014462">
        <w:rPr>
          <w:rFonts w:cs="Arial"/>
          <w:sz w:val="22"/>
          <w:szCs w:val="22"/>
        </w:rPr>
        <w:t>abril</w:t>
      </w:r>
      <w:r w:rsidR="00A26C12" w:rsidRPr="00A26C12">
        <w:rPr>
          <w:rFonts w:cs="Arial"/>
          <w:sz w:val="22"/>
          <w:szCs w:val="22"/>
        </w:rPr>
        <w:t xml:space="preserve"> de 201</w:t>
      </w:r>
      <w:r w:rsidR="00014462">
        <w:rPr>
          <w:rFonts w:cs="Arial"/>
          <w:sz w:val="22"/>
          <w:szCs w:val="22"/>
        </w:rPr>
        <w:t>9</w:t>
      </w:r>
      <w:r w:rsidR="00A26C12" w:rsidRPr="00A26C12">
        <w:rPr>
          <w:rFonts w:cs="Arial"/>
          <w:sz w:val="22"/>
          <w:szCs w:val="22"/>
        </w:rPr>
        <w:t>, mediante el cual, la Gerencia General remite y avala el informe DF-OF-</w:t>
      </w:r>
      <w:r w:rsidR="00014462">
        <w:rPr>
          <w:rFonts w:cs="Arial"/>
          <w:sz w:val="22"/>
          <w:szCs w:val="22"/>
        </w:rPr>
        <w:t>03</w:t>
      </w:r>
      <w:r w:rsidR="003B4F2A">
        <w:rPr>
          <w:rFonts w:cs="Arial"/>
          <w:sz w:val="22"/>
          <w:szCs w:val="22"/>
        </w:rPr>
        <w:t>71</w:t>
      </w:r>
      <w:r w:rsidR="00014462">
        <w:rPr>
          <w:rFonts w:cs="Arial"/>
          <w:sz w:val="22"/>
          <w:szCs w:val="22"/>
        </w:rPr>
        <w:t>-</w:t>
      </w:r>
      <w:r w:rsidR="00A26C12" w:rsidRPr="00A26C12">
        <w:rPr>
          <w:rFonts w:cs="Arial"/>
          <w:sz w:val="22"/>
          <w:szCs w:val="22"/>
        </w:rPr>
        <w:t>201</w:t>
      </w:r>
      <w:r w:rsidR="00014462">
        <w:rPr>
          <w:rFonts w:cs="Arial"/>
          <w:sz w:val="22"/>
          <w:szCs w:val="22"/>
        </w:rPr>
        <w:t xml:space="preserve">9 de </w:t>
      </w:r>
      <w:r w:rsidR="00A26C12" w:rsidRPr="00A26C12">
        <w:rPr>
          <w:rFonts w:cs="Arial"/>
          <w:sz w:val="22"/>
          <w:szCs w:val="22"/>
        </w:rPr>
        <w:t xml:space="preserve">la Dirección FOSUVI, que contiene los resultados del estudio realizado a la solicitud de la Fundación para la Vivienda Rural Costa Rica – Canadá, para financiar, al amparo del artículo 59 de la Ley del Sistema Financiero Nacional para la Vivienda, la actualización de precios del proyecto Las Brisas II, ubicado en el distrito Dulce Nombre del cantón de La Unión, provincia de Cartago, y aprobado con el </w:t>
      </w:r>
      <w:r w:rsidR="00A26C12" w:rsidRPr="00A26C12">
        <w:rPr>
          <w:rFonts w:cs="Arial"/>
          <w:sz w:val="22"/>
          <w:szCs w:val="22"/>
          <w:lang w:val="es-ES_tradnl"/>
        </w:rPr>
        <w:t>acuerdo N° 1</w:t>
      </w:r>
      <w:r w:rsidR="00A26C12" w:rsidRPr="00A26C12">
        <w:rPr>
          <w:rFonts w:cs="Arial"/>
          <w:sz w:val="22"/>
          <w:szCs w:val="22"/>
        </w:rPr>
        <w:t xml:space="preserve"> de la sesión 28-2016 del 25 de abril de 2016, modificado con el acuerdo N° 10 de la sesión 70-2016 del 03 de octubre de 2016.  Dichos </w:t>
      </w:r>
      <w:r w:rsidR="00A26C12" w:rsidRPr="00A26C12">
        <w:rPr>
          <w:rFonts w:cs="Arial"/>
          <w:bCs/>
          <w:sz w:val="22"/>
          <w:szCs w:val="22"/>
          <w:lang w:val="es-ES_tradnl"/>
        </w:rPr>
        <w:t>documentos se adjuntan a</w:t>
      </w:r>
      <w:r w:rsidR="000934A4">
        <w:rPr>
          <w:rFonts w:cs="Arial"/>
          <w:bCs/>
          <w:sz w:val="22"/>
          <w:szCs w:val="22"/>
          <w:lang w:val="es-ES_tradnl"/>
        </w:rPr>
        <w:t xml:space="preserve">l expediente del </w:t>
      </w:r>
      <w:r w:rsidR="00A26C12" w:rsidRPr="00A26C12">
        <w:rPr>
          <w:rFonts w:cs="Arial"/>
          <w:bCs/>
          <w:sz w:val="22"/>
          <w:szCs w:val="22"/>
          <w:lang w:val="es-ES_tradnl"/>
        </w:rPr>
        <w:t>acta.</w:t>
      </w:r>
    </w:p>
    <w:p w:rsidR="00A26C12" w:rsidRPr="00A26C12" w:rsidRDefault="00A26C12" w:rsidP="00A26C12">
      <w:pPr>
        <w:spacing w:line="360" w:lineRule="auto"/>
        <w:jc w:val="both"/>
        <w:rPr>
          <w:rFonts w:cs="Arial"/>
          <w:sz w:val="22"/>
          <w:szCs w:val="22"/>
        </w:rPr>
      </w:pPr>
    </w:p>
    <w:p w:rsidR="00A26C12" w:rsidRPr="00A26C12" w:rsidRDefault="00014462" w:rsidP="00A26C12">
      <w:pPr>
        <w:spacing w:line="360" w:lineRule="auto"/>
        <w:jc w:val="both"/>
        <w:rPr>
          <w:rFonts w:cs="Arial"/>
          <w:sz w:val="22"/>
          <w:szCs w:val="22"/>
        </w:rPr>
      </w:pPr>
      <w:r>
        <w:rPr>
          <w:rFonts w:cs="Arial"/>
          <w:sz w:val="22"/>
          <w:szCs w:val="22"/>
        </w:rPr>
        <w:lastRenderedPageBreak/>
        <w:t xml:space="preserve">La licenciada Camacho Murillo </w:t>
      </w:r>
      <w:r w:rsidR="00A26C12" w:rsidRPr="00A26C12">
        <w:rPr>
          <w:rFonts w:cs="Arial"/>
          <w:sz w:val="22"/>
          <w:szCs w:val="22"/>
        </w:rPr>
        <w:t>expone los alcances del citado informe, presenta</w:t>
      </w:r>
      <w:r>
        <w:rPr>
          <w:rFonts w:cs="Arial"/>
          <w:sz w:val="22"/>
          <w:szCs w:val="22"/>
        </w:rPr>
        <w:t>ndo</w:t>
      </w:r>
      <w:r w:rsidR="00A26C12" w:rsidRPr="00A26C12">
        <w:rPr>
          <w:rFonts w:cs="Arial"/>
          <w:sz w:val="22"/>
          <w:szCs w:val="22"/>
        </w:rPr>
        <w:t xml:space="preserve"> los antecedentes del proyecto de vivienda y los aspectos más relevantes de la solicitud de la entidad autorizada, destacando que una vez valorados técnica y financieramente los documentos que sustentan la solicitud de la Fundación Costa Rica – Canadá, se recomienda </w:t>
      </w:r>
      <w:r w:rsidR="00A26C12" w:rsidRPr="00A26C12">
        <w:rPr>
          <w:rFonts w:cs="Arial"/>
          <w:sz w:val="22"/>
          <w:szCs w:val="22"/>
          <w:lang w:val="es-ES_tradnl"/>
        </w:rPr>
        <w:t xml:space="preserve">financiar la suma total de </w:t>
      </w:r>
      <w:r w:rsidR="001E2853" w:rsidRPr="00110579">
        <w:rPr>
          <w:rFonts w:cs="Arial"/>
          <w:sz w:val="22"/>
          <w:szCs w:val="22"/>
          <w:lang w:val="es-ES_tradnl"/>
        </w:rPr>
        <w:t>¢</w:t>
      </w:r>
      <w:r w:rsidR="001E2853">
        <w:rPr>
          <w:rFonts w:cs="Arial"/>
          <w:sz w:val="22"/>
          <w:szCs w:val="22"/>
          <w:lang w:val="es-ES_tradnl"/>
        </w:rPr>
        <w:t>44</w:t>
      </w:r>
      <w:r w:rsidR="001E2853" w:rsidRPr="00110579">
        <w:rPr>
          <w:rFonts w:cs="Arial"/>
          <w:sz w:val="22"/>
          <w:szCs w:val="22"/>
          <w:lang w:val="es-ES_tradnl"/>
        </w:rPr>
        <w:t>.</w:t>
      </w:r>
      <w:r w:rsidR="001E2853">
        <w:rPr>
          <w:rFonts w:cs="Arial"/>
          <w:sz w:val="22"/>
          <w:szCs w:val="22"/>
          <w:lang w:val="es-ES_tradnl"/>
        </w:rPr>
        <w:t>273</w:t>
      </w:r>
      <w:r w:rsidR="001E2853" w:rsidRPr="00110579">
        <w:rPr>
          <w:rFonts w:cs="Arial"/>
          <w:sz w:val="22"/>
          <w:szCs w:val="22"/>
          <w:lang w:val="es-ES_tradnl"/>
        </w:rPr>
        <w:t>.</w:t>
      </w:r>
      <w:r w:rsidR="001E2853">
        <w:rPr>
          <w:rFonts w:cs="Arial"/>
          <w:sz w:val="22"/>
          <w:szCs w:val="22"/>
          <w:lang w:val="es-ES_tradnl"/>
        </w:rPr>
        <w:t>590</w:t>
      </w:r>
      <w:r w:rsidR="001E2853" w:rsidRPr="00110579">
        <w:rPr>
          <w:rFonts w:cs="Arial"/>
          <w:sz w:val="22"/>
          <w:szCs w:val="22"/>
          <w:lang w:val="es-ES_tradnl"/>
        </w:rPr>
        <w:t>,</w:t>
      </w:r>
      <w:r w:rsidR="001E2853">
        <w:rPr>
          <w:rFonts w:cs="Arial"/>
          <w:sz w:val="22"/>
          <w:szCs w:val="22"/>
          <w:lang w:val="es-ES_tradnl"/>
        </w:rPr>
        <w:t>34 que comprende, el reajuste de</w:t>
      </w:r>
      <w:r w:rsidR="001E2853" w:rsidRPr="007A12ED">
        <w:rPr>
          <w:rFonts w:cs="Arial"/>
          <w:sz w:val="22"/>
          <w:szCs w:val="22"/>
          <w:lang w:val="es-ES_tradnl"/>
        </w:rPr>
        <w:t xml:space="preserve"> los costos de las obras </w:t>
      </w:r>
      <w:r w:rsidR="001E2853">
        <w:rPr>
          <w:rFonts w:cs="Arial"/>
          <w:sz w:val="22"/>
          <w:szCs w:val="22"/>
          <w:lang w:val="es-ES_tradnl"/>
        </w:rPr>
        <w:t>de infraestructura y de los edificios al desarrollador del proyecto y a la entidad autorizada, entre los meses de enero y diciembre de 2018,</w:t>
      </w:r>
      <w:r w:rsidR="001E2853" w:rsidRPr="00D90505">
        <w:rPr>
          <w:rFonts w:cs="Arial"/>
          <w:sz w:val="22"/>
          <w:szCs w:val="22"/>
          <w:lang w:val="es-ES_tradnl"/>
        </w:rPr>
        <w:t xml:space="preserve"> </w:t>
      </w:r>
      <w:r w:rsidR="001E2853" w:rsidRPr="007A12ED">
        <w:rPr>
          <w:rFonts w:cs="Arial"/>
          <w:sz w:val="22"/>
          <w:szCs w:val="22"/>
          <w:lang w:val="es-ES_tradnl"/>
        </w:rPr>
        <w:t>de conformidad con lo establecido en el “Reglamento para el reajuste de precios en los contratos de obra pública d</w:t>
      </w:r>
      <w:r w:rsidR="001E2853">
        <w:rPr>
          <w:rFonts w:cs="Arial"/>
          <w:sz w:val="22"/>
          <w:szCs w:val="22"/>
          <w:lang w:val="es-ES_tradnl"/>
        </w:rPr>
        <w:t>e construcción y mantenimiento”;</w:t>
      </w:r>
      <w:r w:rsidR="00A26C12" w:rsidRPr="00A26C12">
        <w:rPr>
          <w:rFonts w:cs="Arial"/>
          <w:sz w:val="22"/>
          <w:szCs w:val="22"/>
        </w:rPr>
        <w:t xml:space="preserve"> todo lo anterior, conforme lo verificado y avalado por el Departamento Técnico.</w:t>
      </w:r>
    </w:p>
    <w:p w:rsidR="00A26C12" w:rsidRPr="00A26C12" w:rsidRDefault="00A26C12" w:rsidP="00A26C12">
      <w:pPr>
        <w:spacing w:line="360" w:lineRule="auto"/>
        <w:jc w:val="both"/>
        <w:rPr>
          <w:rFonts w:cs="Arial"/>
          <w:sz w:val="22"/>
          <w:szCs w:val="22"/>
        </w:rPr>
      </w:pPr>
    </w:p>
    <w:p w:rsidR="003B4F2A" w:rsidRDefault="003B4F2A" w:rsidP="00A26C12">
      <w:pPr>
        <w:spacing w:line="360" w:lineRule="auto"/>
        <w:jc w:val="both"/>
        <w:rPr>
          <w:rFonts w:cs="Arial"/>
          <w:sz w:val="22"/>
          <w:szCs w:val="22"/>
        </w:rPr>
      </w:pPr>
      <w:r w:rsidRPr="003B4F2A">
        <w:rPr>
          <w:rFonts w:cs="Arial"/>
          <w:sz w:val="22"/>
          <w:szCs w:val="22"/>
          <w:u w:val="single"/>
        </w:rPr>
        <w:t xml:space="preserve">Minuto </w:t>
      </w:r>
      <w:r>
        <w:rPr>
          <w:rFonts w:cs="Arial"/>
          <w:sz w:val="22"/>
          <w:szCs w:val="22"/>
          <w:u w:val="single"/>
        </w:rPr>
        <w:t>85</w:t>
      </w:r>
      <w:r w:rsidRPr="003B4F2A">
        <w:rPr>
          <w:rFonts w:cs="Arial"/>
          <w:sz w:val="22"/>
          <w:szCs w:val="22"/>
          <w:u w:val="single"/>
        </w:rPr>
        <w:t>:00</w:t>
      </w:r>
      <w:r>
        <w:rPr>
          <w:rFonts w:cs="Arial"/>
          <w:sz w:val="22"/>
          <w:szCs w:val="22"/>
        </w:rPr>
        <w:t xml:space="preserve"> La licenciada Masís Calderón expone algunas consideraciones de legalidad sobre la situación de este proyecto de vivienda, las cuales son luego discutidas por parte de los señores Directores, lo mismo que los antecedentes sobre los cuestionamientos que en su momento se plantearon por parte de algunas familias que fueron desalojadas del asentamiento.</w:t>
      </w:r>
    </w:p>
    <w:p w:rsidR="003B4F2A" w:rsidRDefault="003B4F2A" w:rsidP="00A26C12">
      <w:pPr>
        <w:spacing w:line="360" w:lineRule="auto"/>
        <w:jc w:val="both"/>
        <w:rPr>
          <w:rFonts w:cs="Arial"/>
          <w:sz w:val="22"/>
          <w:szCs w:val="22"/>
        </w:rPr>
      </w:pPr>
    </w:p>
    <w:p w:rsidR="003B4F2A" w:rsidRDefault="003B4F2A" w:rsidP="00A26C12">
      <w:pPr>
        <w:spacing w:line="360" w:lineRule="auto"/>
        <w:jc w:val="both"/>
        <w:rPr>
          <w:rFonts w:cs="Arial"/>
          <w:sz w:val="22"/>
          <w:szCs w:val="22"/>
        </w:rPr>
      </w:pPr>
      <w:r w:rsidRPr="003B4F2A">
        <w:rPr>
          <w:rFonts w:cs="Arial"/>
          <w:sz w:val="22"/>
          <w:szCs w:val="22"/>
          <w:u w:val="single"/>
        </w:rPr>
        <w:t xml:space="preserve">Minuto </w:t>
      </w:r>
      <w:r>
        <w:rPr>
          <w:rFonts w:cs="Arial"/>
          <w:sz w:val="22"/>
          <w:szCs w:val="22"/>
          <w:u w:val="single"/>
        </w:rPr>
        <w:t>96</w:t>
      </w:r>
      <w:r w:rsidRPr="003B4F2A">
        <w:rPr>
          <w:rFonts w:cs="Arial"/>
          <w:sz w:val="22"/>
          <w:szCs w:val="22"/>
          <w:u w:val="single"/>
        </w:rPr>
        <w:t>:</w:t>
      </w:r>
      <w:r>
        <w:rPr>
          <w:rFonts w:cs="Arial"/>
          <w:sz w:val="22"/>
          <w:szCs w:val="22"/>
          <w:u w:val="single"/>
        </w:rPr>
        <w:t>5</w:t>
      </w:r>
      <w:r w:rsidRPr="003B4F2A">
        <w:rPr>
          <w:rFonts w:cs="Arial"/>
          <w:sz w:val="22"/>
          <w:szCs w:val="22"/>
          <w:u w:val="single"/>
        </w:rPr>
        <w:t>0</w:t>
      </w:r>
      <w:r>
        <w:rPr>
          <w:rFonts w:cs="Arial"/>
          <w:sz w:val="22"/>
          <w:szCs w:val="22"/>
        </w:rPr>
        <w:t xml:space="preserve">  No</w:t>
      </w:r>
      <w:r w:rsidR="00A26C12" w:rsidRPr="00A26C12">
        <w:rPr>
          <w:rFonts w:cs="Arial"/>
          <w:sz w:val="22"/>
          <w:szCs w:val="22"/>
        </w:rPr>
        <w:t xml:space="preserve"> habiendo más observaciones de los señores Directores ni por parte de los funcionarios presentes, la Junta Directiva resuelve acoger la recomendación de la Administración y, en consecuencia, toma el </w:t>
      </w:r>
      <w:r w:rsidRPr="003B4F2A">
        <w:rPr>
          <w:rFonts w:cs="Arial"/>
          <w:b/>
          <w:sz w:val="22"/>
          <w:szCs w:val="22"/>
        </w:rPr>
        <w:t>A</w:t>
      </w:r>
      <w:r w:rsidR="00A26C12" w:rsidRPr="003B4F2A">
        <w:rPr>
          <w:rFonts w:cs="Arial"/>
          <w:b/>
          <w:sz w:val="22"/>
          <w:szCs w:val="22"/>
        </w:rPr>
        <w:t>cuerdo</w:t>
      </w:r>
      <w:r w:rsidRPr="003B4F2A">
        <w:rPr>
          <w:rFonts w:cs="Arial"/>
          <w:b/>
          <w:sz w:val="22"/>
          <w:szCs w:val="22"/>
        </w:rPr>
        <w:t xml:space="preserve"> N° 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A7752" w:rsidRPr="000A7752">
        <w:rPr>
          <w:rFonts w:cs="Arial"/>
          <w:b/>
          <w:sz w:val="22"/>
          <w:szCs w:val="22"/>
          <w:u w:val="single"/>
          <w:lang w:val="es-ES_tradnl"/>
        </w:rPr>
        <w:t>Solicitud de corrección de acuerdo y prórroga del vencimiento del plazo constructivo y del contrato de administración, de la Planta de Tratamiento de Aguas Residuales del proyecto Las Brisas II</w:t>
      </w:r>
    </w:p>
    <w:p w:rsidR="009D03FE" w:rsidRDefault="009D03FE" w:rsidP="009D03FE">
      <w:pPr>
        <w:spacing w:line="360" w:lineRule="auto"/>
        <w:jc w:val="both"/>
        <w:rPr>
          <w:rFonts w:cs="Arial"/>
          <w:sz w:val="22"/>
          <w:szCs w:val="22"/>
        </w:rPr>
      </w:pPr>
    </w:p>
    <w:p w:rsidR="00216117" w:rsidRDefault="009D03FE" w:rsidP="00216117">
      <w:pPr>
        <w:spacing w:line="360" w:lineRule="auto"/>
        <w:jc w:val="both"/>
        <w:rPr>
          <w:rFonts w:cs="Arial"/>
          <w:bCs/>
          <w:sz w:val="22"/>
          <w:szCs w:val="22"/>
          <w:lang w:val="es-ES_tradnl"/>
        </w:rPr>
      </w:pPr>
      <w:r w:rsidRPr="0039311E">
        <w:rPr>
          <w:rFonts w:cs="Arial"/>
          <w:sz w:val="22"/>
          <w:u w:val="single"/>
          <w:lang w:val="es-ES_tradnl"/>
        </w:rPr>
        <w:t xml:space="preserve">Minuto </w:t>
      </w:r>
      <w:r w:rsidR="003B4F2A">
        <w:rPr>
          <w:rFonts w:cs="Arial"/>
          <w:sz w:val="22"/>
          <w:u w:val="single"/>
          <w:lang w:val="es-ES_tradnl"/>
        </w:rPr>
        <w:t>97</w:t>
      </w:r>
      <w:r w:rsidRPr="0039311E">
        <w:rPr>
          <w:rFonts w:cs="Arial"/>
          <w:sz w:val="22"/>
          <w:u w:val="single"/>
          <w:lang w:val="es-ES_tradnl"/>
        </w:rPr>
        <w:t>:</w:t>
      </w:r>
      <w:r w:rsidR="003B4F2A">
        <w:rPr>
          <w:rFonts w:cs="Arial"/>
          <w:sz w:val="22"/>
          <w:u w:val="single"/>
          <w:lang w:val="es-ES_tradnl"/>
        </w:rPr>
        <w:t>20</w:t>
      </w:r>
      <w:r>
        <w:rPr>
          <w:rFonts w:cs="Arial"/>
          <w:sz w:val="22"/>
          <w:lang w:val="es-ES_tradnl"/>
        </w:rPr>
        <w:t xml:space="preserve"> Se conoce el oficio </w:t>
      </w:r>
      <w:r w:rsidR="003B4F2A" w:rsidRPr="00A26C12">
        <w:rPr>
          <w:rFonts w:cs="Arial"/>
          <w:sz w:val="22"/>
          <w:szCs w:val="22"/>
        </w:rPr>
        <w:t>GG-ME-0</w:t>
      </w:r>
      <w:r w:rsidR="003B4F2A">
        <w:rPr>
          <w:rFonts w:cs="Arial"/>
          <w:sz w:val="22"/>
          <w:szCs w:val="22"/>
        </w:rPr>
        <w:t>361</w:t>
      </w:r>
      <w:r w:rsidR="003B4F2A" w:rsidRPr="00A26C12">
        <w:rPr>
          <w:rFonts w:cs="Arial"/>
          <w:sz w:val="22"/>
          <w:szCs w:val="22"/>
        </w:rPr>
        <w:t>-201</w:t>
      </w:r>
      <w:r w:rsidR="003B4F2A">
        <w:rPr>
          <w:rFonts w:cs="Arial"/>
          <w:sz w:val="22"/>
          <w:szCs w:val="22"/>
        </w:rPr>
        <w:t>9</w:t>
      </w:r>
      <w:r w:rsidR="003B4F2A" w:rsidRPr="00A26C12">
        <w:rPr>
          <w:rFonts w:cs="Arial"/>
          <w:sz w:val="22"/>
          <w:szCs w:val="22"/>
        </w:rPr>
        <w:t xml:space="preserve"> del 05 de </w:t>
      </w:r>
      <w:r w:rsidR="003B4F2A">
        <w:rPr>
          <w:rFonts w:cs="Arial"/>
          <w:sz w:val="22"/>
          <w:szCs w:val="22"/>
        </w:rPr>
        <w:t>abril</w:t>
      </w:r>
      <w:r w:rsidR="003B4F2A" w:rsidRPr="00A26C12">
        <w:rPr>
          <w:rFonts w:cs="Arial"/>
          <w:sz w:val="22"/>
          <w:szCs w:val="22"/>
        </w:rPr>
        <w:t xml:space="preserve"> de 201</w:t>
      </w:r>
      <w:r w:rsidR="003B4F2A">
        <w:rPr>
          <w:rFonts w:cs="Arial"/>
          <w:sz w:val="22"/>
          <w:szCs w:val="22"/>
        </w:rPr>
        <w:t>9</w:t>
      </w:r>
      <w:r w:rsidR="003B4F2A" w:rsidRPr="00A26C12">
        <w:rPr>
          <w:rFonts w:cs="Arial"/>
          <w:sz w:val="22"/>
          <w:szCs w:val="22"/>
        </w:rPr>
        <w:t>, mediante el cual, la Gerencia General remite y avala el informe DF-OF-</w:t>
      </w:r>
      <w:r w:rsidR="003B4F2A">
        <w:rPr>
          <w:rFonts w:cs="Arial"/>
          <w:sz w:val="22"/>
          <w:szCs w:val="22"/>
        </w:rPr>
        <w:t>0369-</w:t>
      </w:r>
      <w:r w:rsidR="003B4F2A" w:rsidRPr="00A26C12">
        <w:rPr>
          <w:rFonts w:cs="Arial"/>
          <w:sz w:val="22"/>
          <w:szCs w:val="22"/>
        </w:rPr>
        <w:t>201</w:t>
      </w:r>
      <w:r w:rsidR="003B4F2A">
        <w:rPr>
          <w:rFonts w:cs="Arial"/>
          <w:sz w:val="22"/>
          <w:szCs w:val="22"/>
        </w:rPr>
        <w:t xml:space="preserve">9 de </w:t>
      </w:r>
      <w:r w:rsidR="003B4F2A" w:rsidRPr="00A26C12">
        <w:rPr>
          <w:rFonts w:cs="Arial"/>
          <w:sz w:val="22"/>
          <w:szCs w:val="22"/>
        </w:rPr>
        <w:t>la Dirección FOSUVI</w:t>
      </w:r>
      <w:r w:rsidR="00216117" w:rsidRPr="00FE5CD7">
        <w:rPr>
          <w:rFonts w:cs="Arial"/>
          <w:sz w:val="22"/>
          <w:szCs w:val="22"/>
        </w:rPr>
        <w:t xml:space="preserve">, </w:t>
      </w:r>
      <w:r w:rsidR="00216117">
        <w:rPr>
          <w:rFonts w:cs="Arial"/>
          <w:sz w:val="22"/>
          <w:szCs w:val="22"/>
        </w:rPr>
        <w:t xml:space="preserve">que </w:t>
      </w:r>
      <w:r w:rsidR="00216117" w:rsidRPr="00EA7ADB">
        <w:rPr>
          <w:rFonts w:cs="Arial"/>
          <w:color w:val="000000"/>
          <w:sz w:val="22"/>
          <w:szCs w:val="22"/>
        </w:rPr>
        <w:t xml:space="preserve">contiene </w:t>
      </w:r>
      <w:r w:rsidR="00216117" w:rsidRPr="002F0FBB">
        <w:rPr>
          <w:rFonts w:cs="Arial"/>
          <w:color w:val="000000"/>
          <w:sz w:val="22"/>
          <w:szCs w:val="22"/>
        </w:rPr>
        <w:t>los resultados del estudio realizado a la solicitud de</w:t>
      </w:r>
      <w:r w:rsidR="00216117">
        <w:rPr>
          <w:rFonts w:cs="Arial"/>
          <w:color w:val="000000"/>
          <w:sz w:val="22"/>
          <w:szCs w:val="22"/>
        </w:rPr>
        <w:t xml:space="preserve"> la </w:t>
      </w:r>
      <w:r w:rsidR="00216117">
        <w:rPr>
          <w:rFonts w:cs="Arial"/>
          <w:sz w:val="22"/>
          <w:szCs w:val="22"/>
        </w:rPr>
        <w:t>Fundación para la Vivienda Rural Costa Rica – Canadá</w:t>
      </w:r>
      <w:r w:rsidR="00216117">
        <w:rPr>
          <w:rFonts w:cs="Arial"/>
          <w:color w:val="000000"/>
          <w:sz w:val="22"/>
          <w:szCs w:val="22"/>
        </w:rPr>
        <w:t xml:space="preserve"> (Fundación CR-Canadá),</w:t>
      </w:r>
      <w:r w:rsidR="00216117" w:rsidRPr="002F0FBB">
        <w:rPr>
          <w:rFonts w:cs="Arial"/>
          <w:color w:val="000000"/>
          <w:sz w:val="22"/>
          <w:szCs w:val="22"/>
        </w:rPr>
        <w:t xml:space="preserve"> </w:t>
      </w:r>
      <w:r w:rsidR="00216117" w:rsidRPr="002E30F1">
        <w:rPr>
          <w:rFonts w:cs="Arial"/>
          <w:sz w:val="22"/>
          <w:szCs w:val="22"/>
          <w:lang w:val="es-ES_tradnl"/>
        </w:rPr>
        <w:t>para</w:t>
      </w:r>
      <w:r w:rsidR="000934A4" w:rsidRPr="00216117">
        <w:rPr>
          <w:rFonts w:cs="Arial"/>
          <w:sz w:val="22"/>
          <w:szCs w:val="22"/>
          <w:lang w:val="es-ES_tradnl"/>
        </w:rPr>
        <w:t xml:space="preserve"> </w:t>
      </w:r>
      <w:r w:rsidR="000934A4">
        <w:rPr>
          <w:rFonts w:cs="Arial"/>
          <w:sz w:val="22"/>
          <w:szCs w:val="22"/>
          <w:lang w:val="es-ES_tradnl"/>
        </w:rPr>
        <w:t xml:space="preserve">corregir el acuerdo N° 5 de la sesión 58-2018 del 08 de octubre de 2018 y </w:t>
      </w:r>
      <w:r w:rsidR="000934A4" w:rsidRPr="00216117">
        <w:rPr>
          <w:rFonts w:cs="Arial"/>
          <w:sz w:val="22"/>
          <w:szCs w:val="22"/>
        </w:rPr>
        <w:t>prorrogar el plazo</w:t>
      </w:r>
      <w:r w:rsidR="000934A4" w:rsidRPr="00216117">
        <w:rPr>
          <w:rFonts w:cs="Arial"/>
          <w:sz w:val="22"/>
          <w:szCs w:val="22"/>
          <w:lang w:val="es-ES_tradnl"/>
        </w:rPr>
        <w:t xml:space="preserve"> del contrato de </w:t>
      </w:r>
      <w:r w:rsidR="000934A4">
        <w:rPr>
          <w:rFonts w:cs="Arial"/>
          <w:sz w:val="22"/>
          <w:szCs w:val="22"/>
          <w:lang w:val="es-ES_tradnl"/>
        </w:rPr>
        <w:t xml:space="preserve">construcción y </w:t>
      </w:r>
      <w:r w:rsidR="000934A4" w:rsidRPr="00216117">
        <w:rPr>
          <w:rFonts w:cs="Arial"/>
          <w:sz w:val="22"/>
          <w:szCs w:val="22"/>
          <w:lang w:val="es-ES_tradnl"/>
        </w:rPr>
        <w:t>administración de recursos de la planta de tratamiento de aguas residuales (PTAR) del proyecto Las Brisas II, ubicado</w:t>
      </w:r>
      <w:r w:rsidR="000934A4" w:rsidRPr="00216117">
        <w:rPr>
          <w:rFonts w:cs="Arial"/>
          <w:sz w:val="22"/>
          <w:szCs w:val="22"/>
        </w:rPr>
        <w:t xml:space="preserve"> en el distrito Dulce Nombre del cantón de La Unión, provincia de Cartago y cuya planta de tratamiento fue financiada, </w:t>
      </w:r>
      <w:r w:rsidR="000934A4" w:rsidRPr="00216117">
        <w:rPr>
          <w:rFonts w:cs="Arial"/>
          <w:sz w:val="22"/>
          <w:szCs w:val="22"/>
        </w:rPr>
        <w:lastRenderedPageBreak/>
        <w:t>al amparo del artículo 59 de la Ley del Sistema Financiero Nacional para la Vivienda y de la Ley 8627, por medio del acuerdo N° 2 de la sesión 08-2014 del 27 de enero de 2014.</w:t>
      </w:r>
      <w:r w:rsidR="00216117">
        <w:rPr>
          <w:rFonts w:cs="Arial"/>
          <w:sz w:val="22"/>
          <w:szCs w:val="22"/>
        </w:rPr>
        <w:t xml:space="preserve"> Dichos documentos se adjuntan al</w:t>
      </w:r>
      <w:r w:rsidR="000934A4">
        <w:rPr>
          <w:rFonts w:cs="Arial"/>
          <w:sz w:val="22"/>
          <w:szCs w:val="22"/>
        </w:rPr>
        <w:t xml:space="preserve"> expediente del</w:t>
      </w:r>
      <w:r w:rsidR="00216117">
        <w:rPr>
          <w:rFonts w:cs="Arial"/>
          <w:sz w:val="22"/>
          <w:szCs w:val="22"/>
        </w:rPr>
        <w:t xml:space="preserve"> acta</w:t>
      </w:r>
      <w:r w:rsidR="00216117">
        <w:rPr>
          <w:rFonts w:cs="Arial"/>
          <w:bCs/>
          <w:sz w:val="22"/>
          <w:szCs w:val="22"/>
          <w:lang w:val="es-ES_tradnl"/>
        </w:rPr>
        <w:t>.</w:t>
      </w:r>
    </w:p>
    <w:p w:rsidR="00216117" w:rsidRDefault="00216117" w:rsidP="00216117">
      <w:pPr>
        <w:spacing w:line="360" w:lineRule="auto"/>
        <w:jc w:val="both"/>
        <w:rPr>
          <w:rFonts w:cs="Arial"/>
          <w:bCs/>
          <w:sz w:val="22"/>
          <w:szCs w:val="22"/>
          <w:lang w:val="es-ES_tradnl"/>
        </w:rPr>
      </w:pPr>
    </w:p>
    <w:p w:rsidR="000934A4" w:rsidRDefault="00216117" w:rsidP="000934A4">
      <w:pPr>
        <w:spacing w:line="360" w:lineRule="auto"/>
        <w:jc w:val="both"/>
        <w:rPr>
          <w:rFonts w:cs="Arial"/>
          <w:sz w:val="22"/>
          <w:szCs w:val="22"/>
          <w:lang w:val="es-ES_tradnl"/>
        </w:rPr>
      </w:pPr>
      <w:r>
        <w:rPr>
          <w:rFonts w:cs="Arial"/>
          <w:sz w:val="22"/>
          <w:szCs w:val="22"/>
        </w:rPr>
        <w:t xml:space="preserve">La </w:t>
      </w:r>
      <w:r w:rsidR="000934A4">
        <w:rPr>
          <w:rFonts w:cs="Arial"/>
          <w:sz w:val="22"/>
          <w:szCs w:val="22"/>
        </w:rPr>
        <w:t xml:space="preserve">licenciada Camacho Murillo </w:t>
      </w:r>
      <w:r>
        <w:rPr>
          <w:rFonts w:cs="Arial"/>
          <w:sz w:val="22"/>
        </w:rPr>
        <w:t xml:space="preserve">presenta el detalle de la referida solicitud de la </w:t>
      </w:r>
      <w:r>
        <w:rPr>
          <w:rFonts w:cs="Arial"/>
          <w:color w:val="000000"/>
          <w:sz w:val="22"/>
          <w:szCs w:val="22"/>
        </w:rPr>
        <w:t>Fundación CR-Canadá</w:t>
      </w:r>
      <w:r>
        <w:rPr>
          <w:rFonts w:cs="Arial"/>
          <w:sz w:val="22"/>
          <w:szCs w:val="22"/>
          <w:lang w:val="es-ES_tradnl"/>
        </w:rPr>
        <w:t xml:space="preserve">, </w:t>
      </w:r>
      <w:r>
        <w:rPr>
          <w:rFonts w:cs="Arial"/>
          <w:sz w:val="22"/>
          <w:szCs w:val="22"/>
        </w:rPr>
        <w:t>destacando que una vez valorados técnica y financieramente los documentos que sustentan el requerimiento de la entidad autorizada, se recomienda</w:t>
      </w:r>
      <w:r w:rsidR="000934A4">
        <w:rPr>
          <w:rFonts w:cs="Arial"/>
          <w:sz w:val="22"/>
          <w:szCs w:val="22"/>
        </w:rPr>
        <w:t>,</w:t>
      </w:r>
      <w:r>
        <w:rPr>
          <w:rFonts w:cs="Arial"/>
          <w:sz w:val="22"/>
          <w:szCs w:val="22"/>
        </w:rPr>
        <w:t xml:space="preserve"> </w:t>
      </w:r>
      <w:r w:rsidR="000934A4" w:rsidRPr="00216117">
        <w:rPr>
          <w:rFonts w:cs="Arial"/>
          <w:sz w:val="22"/>
          <w:szCs w:val="22"/>
          <w:lang w:val="es-ES_tradnl"/>
        </w:rPr>
        <w:t xml:space="preserve">en resumen, lo siguiente: a) </w:t>
      </w:r>
      <w:r w:rsidR="000934A4">
        <w:rPr>
          <w:rFonts w:cs="Arial"/>
          <w:sz w:val="22"/>
          <w:szCs w:val="22"/>
          <w:lang w:val="es-ES_tradnl"/>
        </w:rPr>
        <w:t>corregir el acuerdo N° 5 de la sesión 58-2018 del 08 de octubre de 2018, para que se lean correctamente los plazos para la construcción de las obras y para el cierre de la etapa constructiva del proyecto; b) ampliar hasta el 15 de mayo de 2019, el plazo para la reanudación de las obras; c) ampliar hasta el 08 de julio de 2019, el plazo para la ejecución de las obras; d) ampliar hasta el 06 de setiembre de 2019, el plazo para posibles eventos compensables; ampliar hasta el 08 de marzo de 2021, el plazo para la operación, mantenimiento y entrega de la PTAR; y e) solicitar a la entidad autorizada que remita a este Banco, las acciones legales que se tomarán con la empresa desarrolladora de la PTAR del proyecto.</w:t>
      </w:r>
    </w:p>
    <w:p w:rsidR="000934A4" w:rsidRDefault="000934A4" w:rsidP="00216117">
      <w:pPr>
        <w:spacing w:line="360" w:lineRule="auto"/>
        <w:jc w:val="both"/>
        <w:rPr>
          <w:rFonts w:cs="Arial"/>
          <w:sz w:val="22"/>
          <w:szCs w:val="22"/>
        </w:rPr>
      </w:pPr>
    </w:p>
    <w:p w:rsidR="00802A9A" w:rsidRDefault="00802A9A" w:rsidP="0021611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112</w:t>
      </w:r>
      <w:r w:rsidRPr="0039311E">
        <w:rPr>
          <w:rFonts w:cs="Arial"/>
          <w:sz w:val="22"/>
          <w:u w:val="single"/>
          <w:lang w:val="es-ES_tradnl"/>
        </w:rPr>
        <w:t>:</w:t>
      </w:r>
      <w:r>
        <w:rPr>
          <w:rFonts w:cs="Arial"/>
          <w:sz w:val="22"/>
          <w:u w:val="single"/>
          <w:lang w:val="es-ES_tradnl"/>
        </w:rPr>
        <w:t>30</w:t>
      </w:r>
      <w:r>
        <w:rPr>
          <w:rFonts w:cs="Arial"/>
          <w:sz w:val="22"/>
          <w:lang w:val="es-ES_tradnl"/>
        </w:rPr>
        <w:t xml:space="preserve"> Conocido</w:t>
      </w:r>
      <w:r w:rsidR="00216117">
        <w:rPr>
          <w:rFonts w:cs="Arial"/>
          <w:sz w:val="22"/>
          <w:szCs w:val="22"/>
        </w:rPr>
        <w:t xml:space="preserve"> el informe de la Dirección FOSUVI y no habiendo objeciones de los señores Directores ni por parte de los funcionarios presentes, la </w:t>
      </w:r>
      <w:r w:rsidR="00216117" w:rsidRPr="00A85825">
        <w:rPr>
          <w:rFonts w:cs="Arial"/>
          <w:sz w:val="22"/>
          <w:szCs w:val="22"/>
        </w:rPr>
        <w:t>Junta Directiva</w:t>
      </w:r>
      <w:r w:rsidR="00216117">
        <w:rPr>
          <w:rFonts w:cs="Arial"/>
          <w:sz w:val="22"/>
          <w:szCs w:val="22"/>
        </w:rPr>
        <w:t xml:space="preserve"> resuelve acoger la recomendación de la </w:t>
      </w:r>
      <w:r w:rsidR="00216117" w:rsidRPr="008744FA">
        <w:rPr>
          <w:rFonts w:cs="Arial"/>
          <w:color w:val="000000"/>
          <w:sz w:val="22"/>
          <w:szCs w:val="22"/>
        </w:rPr>
        <w:t>Administración</w:t>
      </w:r>
      <w:r w:rsidR="00216117">
        <w:rPr>
          <w:rFonts w:cs="Arial"/>
          <w:color w:val="000000"/>
          <w:sz w:val="22"/>
          <w:szCs w:val="22"/>
        </w:rPr>
        <w:t xml:space="preserve"> y, en consecuencia, toma </w:t>
      </w:r>
      <w:r w:rsidR="00216117">
        <w:rPr>
          <w:rFonts w:cs="Arial"/>
          <w:sz w:val="22"/>
          <w:szCs w:val="22"/>
        </w:rPr>
        <w:t xml:space="preserve">el </w:t>
      </w:r>
      <w:r w:rsidRPr="00802A9A">
        <w:rPr>
          <w:rFonts w:cs="Arial"/>
          <w:b/>
          <w:sz w:val="22"/>
          <w:szCs w:val="22"/>
        </w:rPr>
        <w:t>A</w:t>
      </w:r>
      <w:r w:rsidR="00216117" w:rsidRPr="00802A9A">
        <w:rPr>
          <w:rFonts w:cs="Arial"/>
          <w:b/>
          <w:sz w:val="22"/>
          <w:szCs w:val="22"/>
        </w:rPr>
        <w:t>cuerdo</w:t>
      </w:r>
      <w:r w:rsidRPr="00802A9A">
        <w:rPr>
          <w:rFonts w:cs="Arial"/>
          <w:b/>
          <w:sz w:val="22"/>
          <w:szCs w:val="22"/>
        </w:rPr>
        <w:t xml:space="preserve"> N° 8</w:t>
      </w:r>
      <w:r>
        <w:rPr>
          <w:rFonts w:cs="Arial"/>
          <w:sz w:val="22"/>
          <w:szCs w:val="22"/>
        </w:rPr>
        <w:t xml:space="preserve"> que se anexa a esta minuta.</w:t>
      </w:r>
      <w:r w:rsidR="002F2E2F">
        <w:rPr>
          <w:rFonts w:cs="Arial"/>
          <w:sz w:val="22"/>
          <w:szCs w:val="22"/>
        </w:rPr>
        <w:t xml:space="preserve">  Acto seguido, se retira de la sesión la ingeniera Quirós Espinoza.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A7752" w:rsidRPr="000A7752">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225F88" w:rsidRPr="00A26013" w:rsidRDefault="00225F88" w:rsidP="00225F88">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113</w:t>
      </w:r>
      <w:r w:rsidRPr="0039311E">
        <w:rPr>
          <w:rFonts w:cs="Arial"/>
          <w:sz w:val="22"/>
          <w:u w:val="single"/>
          <w:lang w:val="es-ES_tradnl"/>
        </w:rPr>
        <w:t>:</w:t>
      </w:r>
      <w:r w:rsidR="002F2E2F">
        <w:rPr>
          <w:rFonts w:cs="Arial"/>
          <w:sz w:val="22"/>
          <w:u w:val="single"/>
          <w:lang w:val="es-ES_tradnl"/>
        </w:rPr>
        <w:t>1</w:t>
      </w:r>
      <w:r>
        <w:rPr>
          <w:rFonts w:cs="Arial"/>
          <w:sz w:val="22"/>
          <w:u w:val="single"/>
          <w:lang w:val="es-ES_tradnl"/>
        </w:rPr>
        <w:t>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0362</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05</w:t>
      </w:r>
      <w:r w:rsidRPr="00A26013">
        <w:rPr>
          <w:rFonts w:cs="Arial"/>
          <w:color w:val="000000"/>
          <w:sz w:val="22"/>
          <w:szCs w:val="22"/>
        </w:rPr>
        <w:t xml:space="preserve"> de </w:t>
      </w:r>
      <w:r>
        <w:rPr>
          <w:rFonts w:cs="Arial"/>
          <w:color w:val="000000"/>
          <w:sz w:val="22"/>
          <w:szCs w:val="22"/>
        </w:rPr>
        <w:t>abril</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xml:space="preserve">, atendiendo lo dispuesto por esta Junta Directiva en el acuerdo N° 10 de la sesión 61-2018 del pasado 22 de octubre,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0370</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27 de marzo de 2019 y el 04 de abril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225F88" w:rsidRPr="00A26013" w:rsidRDefault="00225F88" w:rsidP="00225F88">
      <w:pPr>
        <w:spacing w:line="360" w:lineRule="auto"/>
        <w:jc w:val="both"/>
        <w:rPr>
          <w:rFonts w:cs="Arial"/>
          <w:sz w:val="22"/>
          <w:szCs w:val="22"/>
          <w:lang w:val="es-CR"/>
        </w:rPr>
      </w:pPr>
    </w:p>
    <w:p w:rsidR="00225F88" w:rsidRPr="00A26013" w:rsidRDefault="00225F88" w:rsidP="00225F88">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26 casos, se han </w:t>
      </w:r>
      <w:r w:rsidRPr="00A26013">
        <w:rPr>
          <w:rFonts w:cs="Arial"/>
          <w:sz w:val="22"/>
          <w:szCs w:val="22"/>
          <w:lang w:val="es-CR"/>
        </w:rPr>
        <w:t xml:space="preserve">enviado </w:t>
      </w:r>
      <w:r>
        <w:rPr>
          <w:rFonts w:cs="Arial"/>
          <w:sz w:val="22"/>
          <w:szCs w:val="22"/>
          <w:lang w:val="es-CR"/>
        </w:rPr>
        <w:t>41 c</w:t>
      </w:r>
      <w:r w:rsidRPr="00A26013">
        <w:rPr>
          <w:rFonts w:cs="Arial"/>
          <w:sz w:val="22"/>
          <w:szCs w:val="22"/>
          <w:lang w:val="es-CR"/>
        </w:rPr>
        <w:t xml:space="preserve">asos a la aprobación de esta Junta Directiva, </w:t>
      </w:r>
      <w:r>
        <w:rPr>
          <w:rFonts w:cs="Arial"/>
          <w:sz w:val="22"/>
          <w:szCs w:val="22"/>
          <w:lang w:val="es-CR"/>
        </w:rPr>
        <w:t>se recibieron 29 reingresos,</w:t>
      </w:r>
      <w:r w:rsidRPr="00A26013">
        <w:rPr>
          <w:rFonts w:cs="Arial"/>
          <w:sz w:val="22"/>
          <w:szCs w:val="22"/>
          <w:lang w:val="es-CR"/>
        </w:rPr>
        <w:t xml:space="preserve"> se devolvieron a las entidades autorizadas </w:t>
      </w:r>
      <w:r>
        <w:rPr>
          <w:rFonts w:cs="Arial"/>
          <w:sz w:val="22"/>
          <w:szCs w:val="22"/>
          <w:lang w:val="es-CR"/>
        </w:rPr>
        <w:t>30</w:t>
      </w:r>
      <w:r w:rsidRPr="00A26013">
        <w:rPr>
          <w:rFonts w:cs="Arial"/>
          <w:sz w:val="22"/>
          <w:szCs w:val="22"/>
          <w:lang w:val="es-CR"/>
        </w:rPr>
        <w:t xml:space="preserve"> expedientes con deficiencias; y se aprobaron </w:t>
      </w:r>
      <w:r>
        <w:rPr>
          <w:rFonts w:cs="Arial"/>
          <w:sz w:val="22"/>
          <w:szCs w:val="22"/>
          <w:lang w:val="es-CR"/>
        </w:rPr>
        <w:t xml:space="preserve">14 </w:t>
      </w:r>
      <w:r w:rsidRPr="00A26013">
        <w:rPr>
          <w:rFonts w:cs="Arial"/>
          <w:sz w:val="22"/>
          <w:szCs w:val="22"/>
          <w:lang w:val="es-CR"/>
        </w:rPr>
        <w:t xml:space="preserve">nuevos subsidios, lo que arroja un saldo de </w:t>
      </w:r>
      <w:r>
        <w:rPr>
          <w:rFonts w:cs="Arial"/>
          <w:sz w:val="22"/>
          <w:szCs w:val="22"/>
          <w:lang w:val="es-CR"/>
        </w:rPr>
        <w:t>148</w:t>
      </w:r>
      <w:r w:rsidRPr="00A26013">
        <w:rPr>
          <w:rFonts w:cs="Arial"/>
          <w:sz w:val="22"/>
          <w:szCs w:val="22"/>
          <w:lang w:val="es-CR"/>
        </w:rPr>
        <w:t xml:space="preserve"> casos pendientes de resolución al pasado </w:t>
      </w:r>
      <w:r>
        <w:rPr>
          <w:rFonts w:cs="Arial"/>
          <w:sz w:val="22"/>
          <w:szCs w:val="22"/>
          <w:lang w:val="es-CR"/>
        </w:rPr>
        <w:t xml:space="preserve">04 </w:t>
      </w:r>
      <w:r w:rsidRPr="00A26013">
        <w:rPr>
          <w:rFonts w:cs="Arial"/>
          <w:sz w:val="22"/>
          <w:szCs w:val="22"/>
          <w:lang w:val="es-CR"/>
        </w:rPr>
        <w:t xml:space="preserve">de </w:t>
      </w:r>
      <w:r>
        <w:rPr>
          <w:rFonts w:cs="Arial"/>
          <w:sz w:val="22"/>
          <w:szCs w:val="22"/>
          <w:lang w:val="es-CR"/>
        </w:rPr>
        <w:t>abril</w:t>
      </w:r>
      <w:r w:rsidRPr="00A26013">
        <w:rPr>
          <w:rFonts w:cs="Arial"/>
          <w:sz w:val="22"/>
          <w:szCs w:val="22"/>
          <w:lang w:val="es-CR"/>
        </w:rPr>
        <w:t>.</w:t>
      </w:r>
    </w:p>
    <w:p w:rsidR="00225F88" w:rsidRDefault="00225F88" w:rsidP="00225F88">
      <w:pPr>
        <w:spacing w:line="360" w:lineRule="auto"/>
        <w:jc w:val="both"/>
        <w:rPr>
          <w:rFonts w:cs="Arial"/>
          <w:sz w:val="22"/>
          <w:szCs w:val="22"/>
          <w:lang w:val="es-CR"/>
        </w:rPr>
      </w:pPr>
    </w:p>
    <w:p w:rsidR="002F2E2F" w:rsidRDefault="00225F88" w:rsidP="00225F88">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2F2E2F">
        <w:rPr>
          <w:rFonts w:cs="Arial"/>
          <w:sz w:val="22"/>
          <w:u w:val="single"/>
          <w:lang w:val="es-ES_tradnl"/>
        </w:rPr>
        <w:t>13</w:t>
      </w:r>
      <w:r w:rsidRPr="0039311E">
        <w:rPr>
          <w:rFonts w:cs="Arial"/>
          <w:sz w:val="22"/>
          <w:u w:val="single"/>
          <w:lang w:val="es-ES_tradnl"/>
        </w:rPr>
        <w:t>:</w:t>
      </w:r>
      <w:r w:rsidR="002F2E2F">
        <w:rPr>
          <w:rFonts w:cs="Arial"/>
          <w:sz w:val="22"/>
          <w:u w:val="single"/>
          <w:lang w:val="es-ES_tradnl"/>
        </w:rPr>
        <w:t>50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w:t>
      </w:r>
      <w:r w:rsidR="002F2E2F" w:rsidRPr="002F2E2F">
        <w:rPr>
          <w:rFonts w:cs="Arial"/>
          <w:sz w:val="22"/>
          <w:szCs w:val="22"/>
        </w:rPr>
        <w:t xml:space="preserve"> </w:t>
      </w:r>
      <w:r w:rsidR="002F2E2F">
        <w:rPr>
          <w:rFonts w:cs="Arial"/>
          <w:sz w:val="22"/>
          <w:szCs w:val="22"/>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A7752" w:rsidRPr="000A7752">
        <w:rPr>
          <w:rFonts w:cs="Arial"/>
          <w:b/>
          <w:sz w:val="22"/>
          <w:szCs w:val="22"/>
          <w:u w:val="single"/>
          <w:lang w:val="es-ES_tradnl"/>
        </w:rPr>
        <w:t>Propuesta de metodología para valorar el aporte de las entidades autorizadas, al cumplimiento de los objetivos del Sistema Financiero Nacional para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F2E2F">
        <w:rPr>
          <w:rFonts w:cs="Arial"/>
          <w:sz w:val="22"/>
          <w:u w:val="single"/>
          <w:lang w:val="es-ES_tradnl"/>
        </w:rPr>
        <w:t>114</w:t>
      </w:r>
      <w:r w:rsidRPr="0039311E">
        <w:rPr>
          <w:rFonts w:cs="Arial"/>
          <w:sz w:val="22"/>
          <w:u w:val="single"/>
          <w:lang w:val="es-ES_tradnl"/>
        </w:rPr>
        <w:t>:</w:t>
      </w:r>
      <w:r w:rsidR="002F2E2F">
        <w:rPr>
          <w:rFonts w:cs="Arial"/>
          <w:sz w:val="22"/>
          <w:u w:val="single"/>
          <w:lang w:val="es-ES_tradnl"/>
        </w:rPr>
        <w:t>50</w:t>
      </w:r>
      <w:r>
        <w:rPr>
          <w:rFonts w:cs="Arial"/>
          <w:sz w:val="22"/>
          <w:lang w:val="es-ES_tradnl"/>
        </w:rPr>
        <w:t xml:space="preserve"> Se conoce el oficio </w:t>
      </w:r>
      <w:r w:rsidR="002F2E2F">
        <w:rPr>
          <w:rFonts w:cs="Arial"/>
          <w:sz w:val="22"/>
          <w:lang w:val="es-ES_tradnl"/>
        </w:rPr>
        <w:t xml:space="preserve">GG-ME-0316-2019 del 27 de marzo de 2019, mediante el cual, atendiendo lo dispuesto en el acuerdo N° 3 de la sesión 71-2016 del 06 de octubre de 2016, la </w:t>
      </w:r>
      <w:r w:rsidR="002F2E2F" w:rsidRPr="002F2E2F">
        <w:rPr>
          <w:rFonts w:cs="Arial"/>
          <w:sz w:val="22"/>
          <w:szCs w:val="22"/>
          <w:lang w:val="es-ES_tradnl"/>
        </w:rPr>
        <w:t>Gerencia General</w:t>
      </w:r>
      <w:r w:rsidR="002F2E2F">
        <w:rPr>
          <w:rFonts w:cs="Arial"/>
          <w:sz w:val="22"/>
          <w:szCs w:val="22"/>
          <w:lang w:val="es-ES_tradnl"/>
        </w:rPr>
        <w:t xml:space="preserve"> remite el informe DFNV-ME-0127-2019 de la Dirección FONAVI, que contiene una propuesta de metodología para valorar el aporte de las entidades autorizadas al cumplimiento de los objetivos del </w:t>
      </w:r>
      <w:r w:rsidR="002F2E2F" w:rsidRPr="002F2E2F">
        <w:rPr>
          <w:rFonts w:cs="Arial"/>
          <w:sz w:val="22"/>
          <w:szCs w:val="22"/>
          <w:lang w:val="es-ES_tradnl"/>
        </w:rPr>
        <w:t>Sistema Financiero Nacional para la Vivienda</w:t>
      </w:r>
      <w:r w:rsidR="002F2E2F">
        <w:rPr>
          <w:rFonts w:cs="Arial"/>
          <w:sz w:val="22"/>
          <w:szCs w:val="22"/>
          <w:lang w:val="es-ES_tradnl"/>
        </w:rPr>
        <w:t>.  Dichos documentos se adjuntan al expediente del acta.</w:t>
      </w:r>
    </w:p>
    <w:p w:rsidR="009D03FE" w:rsidRDefault="009D03FE" w:rsidP="009D03FE">
      <w:pPr>
        <w:spacing w:line="360" w:lineRule="auto"/>
        <w:jc w:val="both"/>
        <w:rPr>
          <w:rFonts w:cs="Arial"/>
          <w:sz w:val="22"/>
          <w:szCs w:val="22"/>
        </w:rPr>
      </w:pPr>
    </w:p>
    <w:p w:rsidR="002F2E2F" w:rsidRDefault="002F2E2F" w:rsidP="009D03FE">
      <w:pPr>
        <w:spacing w:line="360" w:lineRule="auto"/>
        <w:jc w:val="both"/>
        <w:rPr>
          <w:rFonts w:cs="Arial"/>
          <w:sz w:val="22"/>
          <w:szCs w:val="22"/>
        </w:rPr>
      </w:pPr>
      <w:r>
        <w:rPr>
          <w:rFonts w:cs="Arial"/>
          <w:sz w:val="22"/>
          <w:szCs w:val="22"/>
        </w:rPr>
        <w:t>Para exponer los alcances del citado informe y atender eventuales consultas de carácter técnico sobre el tema, se incorpora a la sesión la licenciada Tricia Hernández Brenes, Directora del FONAVI, quien inicialmente se refiere a los antecedentes del requerimiento de esta Junta Directiva, atendiendo las consultas que al respecto van planteando los señores Directores.</w:t>
      </w:r>
    </w:p>
    <w:p w:rsidR="002F2E2F" w:rsidRDefault="002F2E2F" w:rsidP="009D03FE">
      <w:pPr>
        <w:spacing w:line="360" w:lineRule="auto"/>
        <w:jc w:val="both"/>
        <w:rPr>
          <w:rFonts w:cs="Arial"/>
          <w:sz w:val="22"/>
          <w:szCs w:val="22"/>
        </w:rPr>
      </w:pPr>
    </w:p>
    <w:p w:rsidR="004C12E4" w:rsidRDefault="002F2E2F"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122</w:t>
      </w:r>
      <w:r w:rsidRPr="00A25DB7">
        <w:rPr>
          <w:rFonts w:cs="Arial"/>
          <w:sz w:val="22"/>
          <w:u w:val="single"/>
          <w:lang w:val="es-ES_tradnl"/>
        </w:rPr>
        <w:t>:</w:t>
      </w:r>
      <w:r>
        <w:rPr>
          <w:rFonts w:cs="Arial"/>
          <w:sz w:val="22"/>
          <w:u w:val="single"/>
          <w:lang w:val="es-ES_tradnl"/>
        </w:rPr>
        <w:t>40</w:t>
      </w:r>
      <w:r>
        <w:rPr>
          <w:rFonts w:cs="Arial"/>
          <w:sz w:val="22"/>
          <w:lang w:val="es-ES_tradnl"/>
        </w:rPr>
        <w:t xml:space="preserve"> </w:t>
      </w:r>
      <w:r>
        <w:rPr>
          <w:rFonts w:cs="Arial"/>
          <w:sz w:val="22"/>
          <w:szCs w:val="22"/>
        </w:rPr>
        <w:t xml:space="preserve">Presenta luego el detalle de la propuesta que se ha elaborado y que se consigna en el informe presentado (objetivos, </w:t>
      </w:r>
      <w:r w:rsidR="004C12E4">
        <w:rPr>
          <w:rFonts w:cs="Arial"/>
          <w:sz w:val="22"/>
          <w:szCs w:val="22"/>
        </w:rPr>
        <w:t>regulaciones y metodología).</w:t>
      </w:r>
    </w:p>
    <w:p w:rsidR="004C12E4" w:rsidRDefault="004C12E4" w:rsidP="009D03FE">
      <w:pPr>
        <w:spacing w:line="360" w:lineRule="auto"/>
        <w:jc w:val="both"/>
        <w:rPr>
          <w:rFonts w:cs="Arial"/>
          <w:sz w:val="22"/>
          <w:szCs w:val="22"/>
        </w:rPr>
      </w:pPr>
    </w:p>
    <w:p w:rsidR="002F2E2F" w:rsidRDefault="004C12E4" w:rsidP="009D03FE">
      <w:pPr>
        <w:spacing w:line="360" w:lineRule="auto"/>
        <w:jc w:val="both"/>
        <w:rPr>
          <w:rFonts w:cs="Arial"/>
          <w:sz w:val="22"/>
          <w:szCs w:val="22"/>
        </w:rPr>
      </w:pPr>
      <w:r w:rsidRPr="004C12E4">
        <w:rPr>
          <w:rFonts w:cs="Arial"/>
          <w:sz w:val="22"/>
          <w:szCs w:val="22"/>
          <w:u w:val="single"/>
        </w:rPr>
        <w:t>Minuto 180:</w:t>
      </w:r>
      <w:r w:rsidR="00991EF7">
        <w:rPr>
          <w:rFonts w:cs="Arial"/>
          <w:sz w:val="22"/>
          <w:szCs w:val="22"/>
          <w:u w:val="single"/>
        </w:rPr>
        <w:t>30</w:t>
      </w:r>
      <w:r>
        <w:rPr>
          <w:rFonts w:cs="Arial"/>
          <w:sz w:val="22"/>
          <w:szCs w:val="22"/>
        </w:rPr>
        <w:t xml:space="preserve">  De la amplia discusión realizada al respecto, se concuerda en la conveniencia de dar por conocida la propuesta de la </w:t>
      </w:r>
      <w:r w:rsidRPr="004C12E4">
        <w:rPr>
          <w:rFonts w:cs="Arial"/>
          <w:sz w:val="22"/>
          <w:szCs w:val="22"/>
        </w:rPr>
        <w:t>Administración</w:t>
      </w:r>
      <w:r>
        <w:rPr>
          <w:rFonts w:cs="Arial"/>
          <w:sz w:val="22"/>
          <w:szCs w:val="22"/>
        </w:rPr>
        <w:t xml:space="preserve"> y </w:t>
      </w:r>
      <w:r w:rsidR="00991EF7">
        <w:rPr>
          <w:rFonts w:cs="Arial"/>
          <w:sz w:val="22"/>
          <w:szCs w:val="22"/>
        </w:rPr>
        <w:t xml:space="preserve">se resuelve </w:t>
      </w:r>
      <w:r>
        <w:rPr>
          <w:rFonts w:cs="Arial"/>
          <w:sz w:val="22"/>
          <w:szCs w:val="22"/>
        </w:rPr>
        <w:t>programar la continuación de</w:t>
      </w:r>
      <w:r w:rsidR="00E762CA">
        <w:rPr>
          <w:rFonts w:cs="Arial"/>
          <w:sz w:val="22"/>
          <w:szCs w:val="22"/>
        </w:rPr>
        <w:t>l</w:t>
      </w:r>
      <w:r>
        <w:rPr>
          <w:rFonts w:cs="Arial"/>
          <w:sz w:val="22"/>
          <w:szCs w:val="22"/>
        </w:rPr>
        <w:t xml:space="preserve"> análisis y </w:t>
      </w:r>
      <w:r w:rsidR="00E762CA">
        <w:rPr>
          <w:rFonts w:cs="Arial"/>
          <w:sz w:val="22"/>
          <w:szCs w:val="22"/>
        </w:rPr>
        <w:t xml:space="preserve">su </w:t>
      </w:r>
      <w:r>
        <w:rPr>
          <w:rFonts w:cs="Arial"/>
          <w:sz w:val="22"/>
          <w:szCs w:val="22"/>
        </w:rPr>
        <w:t>eventual resolución</w:t>
      </w:r>
      <w:r w:rsidR="00991EF7">
        <w:rPr>
          <w:rFonts w:cs="Arial"/>
          <w:sz w:val="22"/>
          <w:szCs w:val="22"/>
        </w:rPr>
        <w:t>,</w:t>
      </w:r>
      <w:r>
        <w:rPr>
          <w:rFonts w:cs="Arial"/>
          <w:sz w:val="22"/>
          <w:szCs w:val="22"/>
        </w:rPr>
        <w:t xml:space="preserve"> para una próxima sesión, </w:t>
      </w:r>
      <w:r>
        <w:rPr>
          <w:rFonts w:cs="Arial"/>
          <w:sz w:val="22"/>
          <w:szCs w:val="22"/>
        </w:rPr>
        <w:lastRenderedPageBreak/>
        <w:t>la cual será programada dentro de un plazo máximo de un mes a partir de esta fecha.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A7752" w:rsidRPr="000A7752">
        <w:rPr>
          <w:rFonts w:cs="Arial"/>
          <w:b/>
          <w:sz w:val="22"/>
          <w:u w:val="single"/>
          <w:lang w:val="es-ES_tradnl"/>
        </w:rPr>
        <w:t>Informe de la Auditoría Interna, sobre verificación del cumplimiento de los acuerdos de Junta Directiva por parte de la Gerencia General</w:t>
      </w:r>
    </w:p>
    <w:p w:rsidR="009D03FE" w:rsidRDefault="009D03FE" w:rsidP="009D03FE">
      <w:pPr>
        <w:spacing w:line="360" w:lineRule="auto"/>
        <w:jc w:val="both"/>
        <w:rPr>
          <w:rFonts w:cs="Arial"/>
          <w:sz w:val="22"/>
          <w:szCs w:val="22"/>
        </w:rPr>
      </w:pPr>
    </w:p>
    <w:p w:rsidR="00EB7186" w:rsidRDefault="009D03FE" w:rsidP="00EB7186">
      <w:pPr>
        <w:spacing w:line="360" w:lineRule="auto"/>
        <w:jc w:val="both"/>
        <w:rPr>
          <w:rFonts w:cs="Arial"/>
          <w:sz w:val="22"/>
          <w:szCs w:val="22"/>
        </w:rPr>
      </w:pPr>
      <w:r w:rsidRPr="0039311E">
        <w:rPr>
          <w:rFonts w:cs="Arial"/>
          <w:sz w:val="22"/>
          <w:u w:val="single"/>
          <w:lang w:val="es-ES_tradnl"/>
        </w:rPr>
        <w:t xml:space="preserve">Minuto </w:t>
      </w:r>
      <w:r w:rsidR="004C12E4">
        <w:rPr>
          <w:rFonts w:cs="Arial"/>
          <w:sz w:val="22"/>
          <w:u w:val="single"/>
          <w:lang w:val="es-ES_tradnl"/>
        </w:rPr>
        <w:t>181</w:t>
      </w:r>
      <w:r w:rsidRPr="0039311E">
        <w:rPr>
          <w:rFonts w:cs="Arial"/>
          <w:sz w:val="22"/>
          <w:u w:val="single"/>
          <w:lang w:val="es-ES_tradnl"/>
        </w:rPr>
        <w:t>:</w:t>
      </w:r>
      <w:r w:rsidR="004C12E4">
        <w:rPr>
          <w:rFonts w:cs="Arial"/>
          <w:sz w:val="22"/>
          <w:u w:val="single"/>
          <w:lang w:val="es-ES_tradnl"/>
        </w:rPr>
        <w:t>30</w:t>
      </w:r>
      <w:r>
        <w:rPr>
          <w:rFonts w:cs="Arial"/>
          <w:sz w:val="22"/>
          <w:lang w:val="es-ES_tradnl"/>
        </w:rPr>
        <w:t xml:space="preserve"> Se conoce el oficio </w:t>
      </w:r>
      <w:r w:rsidR="00EB7186">
        <w:rPr>
          <w:rFonts w:cs="Arial"/>
          <w:sz w:val="22"/>
          <w:szCs w:val="22"/>
        </w:rPr>
        <w:t>AI-OF-141-201</w:t>
      </w:r>
      <w:r w:rsidR="004C12E4">
        <w:rPr>
          <w:rFonts w:cs="Arial"/>
          <w:sz w:val="22"/>
          <w:szCs w:val="22"/>
        </w:rPr>
        <w:t>9</w:t>
      </w:r>
      <w:r w:rsidR="00EB7186">
        <w:rPr>
          <w:rFonts w:cs="Arial"/>
          <w:sz w:val="22"/>
          <w:szCs w:val="22"/>
        </w:rPr>
        <w:t xml:space="preserve"> del </w:t>
      </w:r>
      <w:r w:rsidR="004C12E4">
        <w:rPr>
          <w:rFonts w:cs="Arial"/>
          <w:sz w:val="22"/>
          <w:szCs w:val="22"/>
        </w:rPr>
        <w:t>29</w:t>
      </w:r>
      <w:r w:rsidR="00EB7186">
        <w:rPr>
          <w:rFonts w:cs="Arial"/>
          <w:sz w:val="22"/>
          <w:szCs w:val="22"/>
        </w:rPr>
        <w:t xml:space="preserve"> de </w:t>
      </w:r>
      <w:r w:rsidR="004C12E4">
        <w:rPr>
          <w:rFonts w:cs="Arial"/>
          <w:sz w:val="22"/>
          <w:szCs w:val="22"/>
        </w:rPr>
        <w:t>marzo</w:t>
      </w:r>
      <w:r w:rsidR="00EB7186">
        <w:rPr>
          <w:rFonts w:cs="Arial"/>
          <w:sz w:val="22"/>
          <w:szCs w:val="22"/>
        </w:rPr>
        <w:t xml:space="preserve"> de 201</w:t>
      </w:r>
      <w:r w:rsidR="004C12E4">
        <w:rPr>
          <w:rFonts w:cs="Arial"/>
          <w:sz w:val="22"/>
          <w:szCs w:val="22"/>
        </w:rPr>
        <w:t>9</w:t>
      </w:r>
      <w:r w:rsidR="00EB7186">
        <w:rPr>
          <w:rFonts w:cs="Arial"/>
          <w:sz w:val="22"/>
          <w:szCs w:val="22"/>
        </w:rPr>
        <w:t xml:space="preserve">, mediante el cual, </w:t>
      </w:r>
      <w:r w:rsidR="004C12E4">
        <w:rPr>
          <w:rFonts w:cs="Arial"/>
          <w:sz w:val="22"/>
          <w:szCs w:val="22"/>
        </w:rPr>
        <w:t xml:space="preserve">atendiendo lo dispuesto por esta </w:t>
      </w:r>
      <w:r w:rsidR="004C12E4" w:rsidRPr="004C12E4">
        <w:rPr>
          <w:rFonts w:cs="Arial"/>
          <w:sz w:val="22"/>
          <w:szCs w:val="22"/>
        </w:rPr>
        <w:t xml:space="preserve">Junta Directiva </w:t>
      </w:r>
      <w:r w:rsidR="004C12E4">
        <w:rPr>
          <w:rFonts w:cs="Arial"/>
          <w:sz w:val="22"/>
          <w:szCs w:val="22"/>
        </w:rPr>
        <w:t xml:space="preserve"> en el acuerdo N° 4 de la sesión 49-2018 del 06 de setiembre de 2018, la </w:t>
      </w:r>
      <w:r w:rsidR="00EB7186" w:rsidRPr="00CF2384">
        <w:rPr>
          <w:rFonts w:cs="Arial"/>
          <w:sz w:val="22"/>
          <w:szCs w:val="22"/>
        </w:rPr>
        <w:t>Auditoría Interna</w:t>
      </w:r>
      <w:r w:rsidR="00EB7186">
        <w:rPr>
          <w:rFonts w:cs="Arial"/>
          <w:sz w:val="22"/>
          <w:szCs w:val="22"/>
        </w:rPr>
        <w:t xml:space="preserve"> somete a la consideración de </w:t>
      </w:r>
      <w:r w:rsidR="004C12E4">
        <w:rPr>
          <w:rFonts w:cs="Arial"/>
          <w:sz w:val="22"/>
          <w:szCs w:val="22"/>
        </w:rPr>
        <w:t>este Órgano Colegiado</w:t>
      </w:r>
      <w:r w:rsidR="00EB7186">
        <w:rPr>
          <w:rFonts w:cs="Arial"/>
          <w:sz w:val="22"/>
          <w:szCs w:val="22"/>
        </w:rPr>
        <w:t xml:space="preserve">, el estudio </w:t>
      </w:r>
      <w:r w:rsidR="004C12E4">
        <w:rPr>
          <w:rFonts w:cs="Arial"/>
          <w:sz w:val="22"/>
          <w:szCs w:val="22"/>
        </w:rPr>
        <w:t>DE</w:t>
      </w:r>
      <w:r w:rsidR="00EB7186">
        <w:rPr>
          <w:rFonts w:cs="Arial"/>
          <w:sz w:val="22"/>
          <w:szCs w:val="22"/>
        </w:rPr>
        <w:t>-</w:t>
      </w:r>
      <w:r w:rsidR="004C12E4">
        <w:rPr>
          <w:rFonts w:cs="Arial"/>
          <w:sz w:val="22"/>
          <w:szCs w:val="22"/>
        </w:rPr>
        <w:t>ESP</w:t>
      </w:r>
      <w:r w:rsidR="00EB7186">
        <w:rPr>
          <w:rFonts w:cs="Arial"/>
          <w:sz w:val="22"/>
          <w:szCs w:val="22"/>
        </w:rPr>
        <w:t>-</w:t>
      </w:r>
      <w:r w:rsidR="00EB7186" w:rsidRPr="00F26D8B">
        <w:rPr>
          <w:rFonts w:cs="Arial"/>
          <w:sz w:val="22"/>
          <w:szCs w:val="22"/>
        </w:rPr>
        <w:t>0</w:t>
      </w:r>
      <w:r w:rsidR="00EB7186">
        <w:rPr>
          <w:rFonts w:cs="Arial"/>
          <w:sz w:val="22"/>
          <w:szCs w:val="22"/>
        </w:rPr>
        <w:t>03-2017 denominado “</w:t>
      </w:r>
      <w:r w:rsidR="004C12E4">
        <w:rPr>
          <w:rFonts w:cs="Arial"/>
          <w:sz w:val="22"/>
          <w:szCs w:val="22"/>
        </w:rPr>
        <w:t xml:space="preserve">Verificación del cumplimiento de los acuerdos de </w:t>
      </w:r>
      <w:r w:rsidR="004C12E4" w:rsidRPr="004C12E4">
        <w:rPr>
          <w:rFonts w:cs="Arial"/>
          <w:sz w:val="22"/>
          <w:szCs w:val="22"/>
        </w:rPr>
        <w:t xml:space="preserve">Junta Directiva </w:t>
      </w:r>
      <w:r w:rsidR="004C12E4">
        <w:rPr>
          <w:rFonts w:cs="Arial"/>
          <w:sz w:val="22"/>
          <w:szCs w:val="22"/>
        </w:rPr>
        <w:t xml:space="preserve">por parte de la </w:t>
      </w:r>
      <w:r w:rsidR="004C12E4" w:rsidRPr="004C12E4">
        <w:rPr>
          <w:rFonts w:cs="Arial"/>
          <w:sz w:val="22"/>
          <w:szCs w:val="22"/>
        </w:rPr>
        <w:t>Gerencia General</w:t>
      </w:r>
      <w:r w:rsidR="004C12E4">
        <w:rPr>
          <w:rFonts w:cs="Arial"/>
          <w:sz w:val="22"/>
          <w:szCs w:val="22"/>
        </w:rPr>
        <w:t>”, el cual contiene</w:t>
      </w:r>
      <w:r w:rsidR="00EB7186">
        <w:rPr>
          <w:rFonts w:cs="Arial"/>
          <w:sz w:val="22"/>
          <w:szCs w:val="22"/>
        </w:rPr>
        <w:t xml:space="preserve"> los hallazgos, conclusiones y recomendaciones derivadas de la evaluación efectuada por esa Auditoría.  </w:t>
      </w:r>
      <w:r w:rsidR="004C12E4">
        <w:rPr>
          <w:rFonts w:cs="Arial"/>
          <w:sz w:val="22"/>
          <w:szCs w:val="22"/>
        </w:rPr>
        <w:t xml:space="preserve">Dichos </w:t>
      </w:r>
      <w:r w:rsidR="00EB7186">
        <w:rPr>
          <w:rFonts w:cs="Arial"/>
          <w:sz w:val="22"/>
          <w:szCs w:val="22"/>
        </w:rPr>
        <w:t>documentos se adjuntan a</w:t>
      </w:r>
      <w:r w:rsidR="004C12E4">
        <w:rPr>
          <w:rFonts w:cs="Arial"/>
          <w:sz w:val="22"/>
          <w:szCs w:val="22"/>
        </w:rPr>
        <w:t>l expediente del acta</w:t>
      </w:r>
      <w:r w:rsidR="00EB7186">
        <w:rPr>
          <w:rFonts w:cs="Arial"/>
          <w:sz w:val="22"/>
          <w:szCs w:val="22"/>
        </w:rPr>
        <w:t>.</w:t>
      </w:r>
    </w:p>
    <w:p w:rsidR="00EB7186" w:rsidRDefault="00EB7186" w:rsidP="00EB7186">
      <w:pPr>
        <w:spacing w:line="360" w:lineRule="auto"/>
        <w:jc w:val="both"/>
        <w:rPr>
          <w:rFonts w:cs="Arial"/>
          <w:sz w:val="22"/>
          <w:szCs w:val="22"/>
        </w:rPr>
      </w:pPr>
    </w:p>
    <w:p w:rsidR="007116F6" w:rsidRDefault="007116F6" w:rsidP="00EB7186">
      <w:pPr>
        <w:spacing w:line="360" w:lineRule="auto"/>
        <w:jc w:val="both"/>
        <w:rPr>
          <w:sz w:val="22"/>
          <w:szCs w:val="22"/>
          <w:lang w:val="es-CR"/>
        </w:rPr>
      </w:pPr>
      <w:r>
        <w:rPr>
          <w:rFonts w:cs="Arial"/>
          <w:sz w:val="22"/>
          <w:szCs w:val="22"/>
        </w:rPr>
        <w:t xml:space="preserve">El licenciado Sibaja Garbanzo </w:t>
      </w:r>
      <w:r w:rsidR="00EB7186">
        <w:rPr>
          <w:rFonts w:cs="Arial"/>
          <w:sz w:val="22"/>
          <w:szCs w:val="22"/>
        </w:rPr>
        <w:t>expone el contenido del citado informe</w:t>
      </w:r>
      <w:r>
        <w:rPr>
          <w:rFonts w:cs="Arial"/>
          <w:sz w:val="22"/>
          <w:szCs w:val="22"/>
        </w:rPr>
        <w:t xml:space="preserve">, </w:t>
      </w:r>
      <w:r w:rsidR="00EB7186">
        <w:rPr>
          <w:rFonts w:cs="Arial"/>
          <w:sz w:val="22"/>
          <w:szCs w:val="22"/>
        </w:rPr>
        <w:t>presenta</w:t>
      </w:r>
      <w:r>
        <w:rPr>
          <w:rFonts w:cs="Arial"/>
          <w:sz w:val="22"/>
          <w:szCs w:val="22"/>
        </w:rPr>
        <w:t>ndo</w:t>
      </w:r>
      <w:r w:rsidR="00EB7186">
        <w:rPr>
          <w:rFonts w:cs="Arial"/>
          <w:sz w:val="22"/>
          <w:szCs w:val="22"/>
        </w:rPr>
        <w:t xml:space="preserve"> </w:t>
      </w:r>
      <w:r w:rsidR="00EB7186" w:rsidRPr="00BB4E5E">
        <w:rPr>
          <w:sz w:val="22"/>
          <w:szCs w:val="22"/>
        </w:rPr>
        <w:t>los antecedentes</w:t>
      </w:r>
      <w:r w:rsidR="00EB7186">
        <w:rPr>
          <w:sz w:val="22"/>
          <w:szCs w:val="22"/>
        </w:rPr>
        <w:t>,</w:t>
      </w:r>
      <w:r w:rsidR="00EB7186" w:rsidRPr="00BB4E5E">
        <w:rPr>
          <w:sz w:val="22"/>
          <w:szCs w:val="22"/>
        </w:rPr>
        <w:t xml:space="preserve"> </w:t>
      </w:r>
      <w:r w:rsidR="00EB7186">
        <w:rPr>
          <w:sz w:val="22"/>
          <w:szCs w:val="22"/>
        </w:rPr>
        <w:t xml:space="preserve">hallazgos y resultados </w:t>
      </w:r>
      <w:r w:rsidR="00EB7186" w:rsidRPr="00BB4E5E">
        <w:rPr>
          <w:sz w:val="22"/>
          <w:szCs w:val="22"/>
        </w:rPr>
        <w:t>de</w:t>
      </w:r>
      <w:r w:rsidR="00EB7186">
        <w:rPr>
          <w:sz w:val="22"/>
          <w:szCs w:val="22"/>
        </w:rPr>
        <w:t xml:space="preserve">l mencionado informe </w:t>
      </w:r>
      <w:r w:rsidR="00EB7186" w:rsidRPr="00BB4E5E">
        <w:rPr>
          <w:sz w:val="22"/>
          <w:szCs w:val="22"/>
        </w:rPr>
        <w:t xml:space="preserve">de auditoría, </w:t>
      </w:r>
      <w:r w:rsidR="00EB7186">
        <w:rPr>
          <w:sz w:val="22"/>
          <w:szCs w:val="22"/>
        </w:rPr>
        <w:t>atendiendo las consultas y observaciones que al respecto van planteando los señores Directores, y sobre lo cual concluye, en resumen, que en términos</w:t>
      </w:r>
      <w:r w:rsidR="00EB7186" w:rsidRPr="00FC2494">
        <w:rPr>
          <w:sz w:val="22"/>
          <w:szCs w:val="22"/>
          <w:lang w:val="es-CR"/>
        </w:rPr>
        <w:t xml:space="preserve"> generales y de conformidad con los resultados obtenidos y las</w:t>
      </w:r>
      <w:r w:rsidR="00EB7186">
        <w:rPr>
          <w:sz w:val="22"/>
          <w:szCs w:val="22"/>
          <w:lang w:val="es-CR"/>
        </w:rPr>
        <w:t xml:space="preserve"> </w:t>
      </w:r>
      <w:r w:rsidR="00EB7186" w:rsidRPr="00FC2494">
        <w:rPr>
          <w:sz w:val="22"/>
          <w:szCs w:val="22"/>
          <w:lang w:val="es-CR"/>
        </w:rPr>
        <w:t xml:space="preserve">limitaciones indicadas en el </w:t>
      </w:r>
      <w:r w:rsidR="00EB7186">
        <w:rPr>
          <w:sz w:val="22"/>
          <w:szCs w:val="22"/>
          <w:lang w:val="es-CR"/>
        </w:rPr>
        <w:t>estudio</w:t>
      </w:r>
      <w:r w:rsidR="00EB7186" w:rsidRPr="00FC2494">
        <w:rPr>
          <w:sz w:val="22"/>
          <w:szCs w:val="22"/>
          <w:lang w:val="es-CR"/>
        </w:rPr>
        <w:t xml:space="preserve">, las </w:t>
      </w:r>
      <w:r>
        <w:rPr>
          <w:sz w:val="22"/>
          <w:szCs w:val="22"/>
          <w:lang w:val="es-CR"/>
        </w:rPr>
        <w:t>recomendaciones que se plantean para atender este asunto.</w:t>
      </w:r>
    </w:p>
    <w:p w:rsidR="007116F6" w:rsidRDefault="007116F6" w:rsidP="00EB7186">
      <w:pPr>
        <w:spacing w:line="360" w:lineRule="auto"/>
        <w:jc w:val="both"/>
        <w:rPr>
          <w:sz w:val="22"/>
          <w:szCs w:val="22"/>
          <w:lang w:val="es-CR"/>
        </w:rPr>
      </w:pPr>
    </w:p>
    <w:p w:rsidR="007116F6" w:rsidRDefault="007116F6" w:rsidP="007116F6">
      <w:pPr>
        <w:spacing w:line="360" w:lineRule="auto"/>
        <w:jc w:val="both"/>
        <w:rPr>
          <w:sz w:val="22"/>
          <w:szCs w:val="22"/>
          <w:lang w:val="es-CR"/>
        </w:rPr>
      </w:pPr>
      <w:r w:rsidRPr="0039311E">
        <w:rPr>
          <w:rFonts w:cs="Arial"/>
          <w:sz w:val="22"/>
          <w:u w:val="single"/>
          <w:lang w:val="es-ES_tradnl"/>
        </w:rPr>
        <w:t xml:space="preserve">Minuto </w:t>
      </w:r>
      <w:r>
        <w:rPr>
          <w:rFonts w:cs="Arial"/>
          <w:sz w:val="22"/>
          <w:u w:val="single"/>
          <w:lang w:val="es-ES_tradnl"/>
        </w:rPr>
        <w:t>240</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Conocido y suficientemente discutido el referido informe, se concuerda en la pertinencia de acoger las recomendaciones de la </w:t>
      </w:r>
      <w:r w:rsidRPr="007116F6">
        <w:rPr>
          <w:rFonts w:cs="Arial"/>
          <w:sz w:val="22"/>
          <w:lang w:val="es-ES_tradnl"/>
        </w:rPr>
        <w:t>Auditoría Interna</w:t>
      </w:r>
      <w:r>
        <w:rPr>
          <w:rFonts w:cs="Arial"/>
          <w:sz w:val="22"/>
          <w:lang w:val="es-ES_tradnl"/>
        </w:rPr>
        <w:t xml:space="preserve">, y tomar las disposiciones </w:t>
      </w:r>
      <w:r>
        <w:rPr>
          <w:rFonts w:cs="Arial"/>
          <w:sz w:val="22"/>
          <w:szCs w:val="22"/>
        </w:rPr>
        <w:t>complementarias que se han estimado oportunas, en relación con este asunto.  Lo anterior, según se consigna en el Acuerdo N° 9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A7752" w:rsidRPr="00356A1F">
        <w:rPr>
          <w:rFonts w:cs="Arial"/>
          <w:b/>
          <w:sz w:val="22"/>
          <w:szCs w:val="22"/>
          <w:u w:val="single"/>
        </w:rPr>
        <w:t>Comentario</w:t>
      </w:r>
      <w:r w:rsidR="006A78C1">
        <w:rPr>
          <w:rFonts w:cs="Arial"/>
          <w:b/>
          <w:sz w:val="22"/>
          <w:szCs w:val="22"/>
          <w:u w:val="single"/>
        </w:rPr>
        <w:t>s</w:t>
      </w:r>
      <w:r w:rsidR="000A7752" w:rsidRPr="00356A1F">
        <w:rPr>
          <w:rFonts w:cs="Arial"/>
          <w:b/>
          <w:sz w:val="22"/>
          <w:szCs w:val="22"/>
          <w:u w:val="single"/>
        </w:rPr>
        <w:t xml:space="preserve"> sobre</w:t>
      </w:r>
      <w:r w:rsidR="006A78C1">
        <w:rPr>
          <w:rFonts w:cs="Arial"/>
          <w:b/>
          <w:sz w:val="22"/>
          <w:szCs w:val="22"/>
          <w:u w:val="single"/>
        </w:rPr>
        <w:t xml:space="preserve"> exposición referida al </w:t>
      </w:r>
      <w:r w:rsidR="00356A1F" w:rsidRPr="00356A1F">
        <w:rPr>
          <w:rFonts w:cs="Arial"/>
          <w:b/>
          <w:sz w:val="22"/>
          <w:szCs w:val="22"/>
          <w:u w:val="single"/>
        </w:rPr>
        <w:t>IVA y el informe del CFIA sobre casos de Bono de la Zona Sur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7DBD">
        <w:rPr>
          <w:rFonts w:cs="Arial"/>
          <w:sz w:val="22"/>
          <w:u w:val="single"/>
          <w:lang w:val="es-ES_tradnl"/>
        </w:rPr>
        <w:t>24</w:t>
      </w:r>
      <w:r w:rsidR="00356A1F">
        <w:rPr>
          <w:rFonts w:cs="Arial"/>
          <w:sz w:val="22"/>
          <w:u w:val="single"/>
          <w:lang w:val="es-ES_tradnl"/>
        </w:rPr>
        <w:t>5</w:t>
      </w:r>
      <w:r w:rsidRPr="0039311E">
        <w:rPr>
          <w:rFonts w:cs="Arial"/>
          <w:sz w:val="22"/>
          <w:u w:val="single"/>
          <w:lang w:val="es-ES_tradnl"/>
        </w:rPr>
        <w:t>:</w:t>
      </w:r>
      <w:r w:rsidR="00A47DBD">
        <w:rPr>
          <w:rFonts w:cs="Arial"/>
          <w:sz w:val="22"/>
          <w:u w:val="single"/>
          <w:lang w:val="es-ES_tradnl"/>
        </w:rPr>
        <w:t>00</w:t>
      </w:r>
      <w:r>
        <w:rPr>
          <w:rFonts w:cs="Arial"/>
          <w:sz w:val="22"/>
          <w:lang w:val="es-ES_tradnl"/>
        </w:rPr>
        <w:t xml:space="preserve"> </w:t>
      </w:r>
      <w:r w:rsidR="00356A1F">
        <w:rPr>
          <w:rFonts w:cs="Arial"/>
          <w:sz w:val="22"/>
          <w:lang w:val="es-ES_tradnl"/>
        </w:rPr>
        <w:t xml:space="preserve">La Directora Pérez Gutiérrez comunica que mañana 9 de abril, en el Edificio Cooperativo, se llevará a cabo una presentación por parte de un experto en materia de la modificación legal del IVA, y aunque básicamente está dirigida a los </w:t>
      </w:r>
      <w:r w:rsidR="00356A1F">
        <w:rPr>
          <w:rFonts w:cs="Arial"/>
          <w:sz w:val="22"/>
          <w:lang w:val="es-ES_tradnl"/>
        </w:rPr>
        <w:lastRenderedPageBreak/>
        <w:t>desarrolladores de viviendas de interés social, solicita que se valore la asistencia de algunos funcionarios del Departamento Técnico.  Adicionalmente, comenta que le informaron que aparentemente el CFIA va entregar a los desarrolladores el informe de auditoría sobre casos de la Zona Sur.</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A7752" w:rsidRPr="000A7752">
        <w:rPr>
          <w:rFonts w:cs="Arial"/>
          <w:b/>
          <w:sz w:val="22"/>
          <w:szCs w:val="22"/>
          <w:u w:val="single"/>
        </w:rPr>
        <w:t>Excusa de la Directora Chavarría Núñez, por ausentarse a próximas sesiones</w:t>
      </w:r>
    </w:p>
    <w:p w:rsidR="009D03FE" w:rsidRDefault="009D03FE" w:rsidP="009D03FE">
      <w:pPr>
        <w:spacing w:line="360" w:lineRule="auto"/>
        <w:jc w:val="both"/>
        <w:rPr>
          <w:rFonts w:cs="Arial"/>
          <w:sz w:val="22"/>
          <w:szCs w:val="22"/>
        </w:rPr>
      </w:pPr>
    </w:p>
    <w:p w:rsidR="00A47DBD" w:rsidRPr="00F9278E" w:rsidRDefault="00A47DBD" w:rsidP="00A47DB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24</w:t>
      </w:r>
      <w:r w:rsidR="006A78C1">
        <w:rPr>
          <w:rFonts w:cs="Arial"/>
          <w:sz w:val="22"/>
          <w:u w:val="single"/>
          <w:lang w:val="es-ES_tradnl"/>
        </w:rPr>
        <w:t>9</w:t>
      </w:r>
      <w:r w:rsidRPr="0039311E">
        <w:rPr>
          <w:rFonts w:cs="Arial"/>
          <w:sz w:val="22"/>
          <w:u w:val="single"/>
          <w:lang w:val="es-ES_tradnl"/>
        </w:rPr>
        <w:t>:</w:t>
      </w:r>
      <w:r w:rsidR="006A78C1">
        <w:rPr>
          <w:rFonts w:cs="Arial"/>
          <w:sz w:val="22"/>
          <w:u w:val="single"/>
          <w:lang w:val="es-ES_tradnl"/>
        </w:rPr>
        <w:t>1</w:t>
      </w:r>
      <w:r>
        <w:rPr>
          <w:rFonts w:cs="Arial"/>
          <w:sz w:val="22"/>
          <w:u w:val="single"/>
          <w:lang w:val="es-ES_tradnl"/>
        </w:rPr>
        <w:t>0</w:t>
      </w:r>
      <w:r>
        <w:rPr>
          <w:rFonts w:cs="Arial"/>
          <w:sz w:val="22"/>
          <w:lang w:val="es-ES_tradnl"/>
        </w:rPr>
        <w:t xml:space="preserve"> La </w:t>
      </w:r>
      <w:r>
        <w:rPr>
          <w:rFonts w:cs="Arial"/>
          <w:sz w:val="22"/>
          <w:szCs w:val="22"/>
          <w:lang w:val="es-ES_tradnl"/>
        </w:rPr>
        <w:t xml:space="preserve">Junta Directiva </w:t>
      </w:r>
      <w:r>
        <w:rPr>
          <w:rFonts w:cs="Arial"/>
          <w:sz w:val="22"/>
          <w:lang w:val="es-ES_tradnl"/>
        </w:rPr>
        <w:t xml:space="preserve">conoce y toma nota de una indicación de la Directora Chavarría Núñez, quien </w:t>
      </w:r>
      <w:r w:rsidRPr="00F9278E">
        <w:rPr>
          <w:rFonts w:cs="Arial"/>
          <w:sz w:val="22"/>
          <w:szCs w:val="22"/>
        </w:rPr>
        <w:t>comunica que estará fuera del país durante unos días y por lo tanto solicita formalmente que se le excuse de participar en la</w:t>
      </w:r>
      <w:r>
        <w:rPr>
          <w:rFonts w:cs="Arial"/>
          <w:sz w:val="22"/>
          <w:szCs w:val="22"/>
        </w:rPr>
        <w:t xml:space="preserve"> sesiones</w:t>
      </w:r>
      <w:r w:rsidRPr="00F9278E">
        <w:rPr>
          <w:rFonts w:cs="Arial"/>
          <w:sz w:val="22"/>
          <w:szCs w:val="22"/>
        </w:rPr>
        <w:t xml:space="preserve"> que lleve a cabo esta Junta Directiva </w:t>
      </w:r>
      <w:r>
        <w:rPr>
          <w:rFonts w:cs="Arial"/>
          <w:sz w:val="22"/>
          <w:szCs w:val="22"/>
        </w:rPr>
        <w:t>entre 22 y el 26 de abril de 2019</w:t>
      </w:r>
      <w:r w:rsidRPr="00F9278E">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A7752" w:rsidRPr="000A7752">
        <w:rPr>
          <w:rFonts w:cs="Arial"/>
          <w:b/>
          <w:sz w:val="22"/>
          <w:szCs w:val="22"/>
          <w:u w:val="single"/>
        </w:rPr>
        <w:t xml:space="preserve">Recordatorio de informe </w:t>
      </w:r>
      <w:r w:rsidR="000A7752" w:rsidRPr="000A7752">
        <w:rPr>
          <w:rFonts w:cs="Arial"/>
          <w:b/>
          <w:sz w:val="22"/>
          <w:szCs w:val="22"/>
          <w:u w:val="single"/>
          <w:lang w:val="es-ES_tradnl"/>
        </w:rPr>
        <w:t xml:space="preserve">sobre el impacto de la Ley </w:t>
      </w:r>
      <w:r w:rsidR="000A7752" w:rsidRPr="000A7752">
        <w:rPr>
          <w:rFonts w:cs="Arial"/>
          <w:b/>
          <w:sz w:val="22"/>
          <w:szCs w:val="22"/>
          <w:u w:val="single"/>
        </w:rPr>
        <w:t>“</w:t>
      </w:r>
      <w:r w:rsidR="000A7752" w:rsidRPr="000A7752">
        <w:rPr>
          <w:rFonts w:cs="Arial"/>
          <w:b/>
          <w:bCs/>
          <w:i/>
          <w:iCs/>
          <w:sz w:val="22"/>
          <w:szCs w:val="22"/>
          <w:u w:val="single"/>
        </w:rPr>
        <w:t>Fortalecimiento de las finanzas públicas</w:t>
      </w:r>
      <w:r w:rsidR="000A7752" w:rsidRPr="000A7752">
        <w:rPr>
          <w:rFonts w:cs="Arial"/>
          <w:b/>
          <w:sz w:val="22"/>
          <w:szCs w:val="22"/>
          <w:u w:val="single"/>
        </w:rPr>
        <w:t>” en los costos de las viviendas de interés social</w:t>
      </w:r>
    </w:p>
    <w:p w:rsidR="009D03FE" w:rsidRDefault="009D03FE" w:rsidP="009D03FE">
      <w:pPr>
        <w:spacing w:line="360" w:lineRule="auto"/>
        <w:jc w:val="both"/>
        <w:rPr>
          <w:rFonts w:cs="Arial"/>
          <w:sz w:val="22"/>
          <w:szCs w:val="22"/>
        </w:rPr>
      </w:pPr>
    </w:p>
    <w:p w:rsidR="00991EF7" w:rsidRDefault="009D03FE" w:rsidP="00991EF7">
      <w:pPr>
        <w:spacing w:line="360" w:lineRule="auto"/>
        <w:jc w:val="both"/>
        <w:rPr>
          <w:rFonts w:cs="Arial"/>
          <w:bCs/>
          <w:sz w:val="22"/>
          <w:szCs w:val="22"/>
          <w:lang w:val="es-ES_tradnl"/>
        </w:rPr>
      </w:pPr>
      <w:r w:rsidRPr="0039311E">
        <w:rPr>
          <w:rFonts w:cs="Arial"/>
          <w:sz w:val="22"/>
          <w:u w:val="single"/>
          <w:lang w:val="es-ES_tradnl"/>
        </w:rPr>
        <w:t xml:space="preserve">Minuto </w:t>
      </w:r>
      <w:r w:rsidR="00991EF7">
        <w:rPr>
          <w:rFonts w:cs="Arial"/>
          <w:sz w:val="22"/>
          <w:u w:val="single"/>
          <w:lang w:val="es-ES_tradnl"/>
        </w:rPr>
        <w:t>249</w:t>
      </w:r>
      <w:r w:rsidRPr="0039311E">
        <w:rPr>
          <w:rFonts w:cs="Arial"/>
          <w:sz w:val="22"/>
          <w:u w:val="single"/>
          <w:lang w:val="es-ES_tradnl"/>
        </w:rPr>
        <w:t>:</w:t>
      </w:r>
      <w:r w:rsidR="00991EF7">
        <w:rPr>
          <w:rFonts w:cs="Arial"/>
          <w:sz w:val="22"/>
          <w:u w:val="single"/>
          <w:lang w:val="es-ES_tradnl"/>
        </w:rPr>
        <w:t>20</w:t>
      </w:r>
      <w:r>
        <w:rPr>
          <w:rFonts w:cs="Arial"/>
          <w:sz w:val="22"/>
          <w:lang w:val="es-ES_tradnl"/>
        </w:rPr>
        <w:t xml:space="preserve"> Se conoce </w:t>
      </w:r>
      <w:r w:rsidR="00991EF7">
        <w:rPr>
          <w:rFonts w:cs="Arial"/>
          <w:sz w:val="22"/>
          <w:lang w:val="es-ES_tradnl"/>
        </w:rPr>
        <w:t xml:space="preserve">y avala una propuesta de la Directora </w:t>
      </w:r>
      <w:r w:rsidR="00991EF7" w:rsidRPr="00991EF7">
        <w:rPr>
          <w:rFonts w:cs="Arial"/>
          <w:bCs/>
          <w:sz w:val="22"/>
          <w:szCs w:val="22"/>
          <w:lang w:val="es-ES_tradnl"/>
        </w:rPr>
        <w:t>Ulibarri Pernús</w:t>
      </w:r>
      <w:r w:rsidR="00991EF7">
        <w:rPr>
          <w:rFonts w:cs="Arial"/>
          <w:bCs/>
          <w:sz w:val="22"/>
          <w:szCs w:val="22"/>
          <w:lang w:val="es-ES_tradnl"/>
        </w:rPr>
        <w:t xml:space="preserve">, en el sentido de reiterar a </w:t>
      </w:r>
      <w:r w:rsidR="00991EF7">
        <w:rPr>
          <w:rFonts w:cs="Arial"/>
          <w:sz w:val="22"/>
          <w:szCs w:val="22"/>
        </w:rPr>
        <w:t xml:space="preserve">la </w:t>
      </w:r>
      <w:r w:rsidR="00991EF7" w:rsidRPr="00587F7B">
        <w:rPr>
          <w:rFonts w:cs="Arial"/>
          <w:sz w:val="22"/>
          <w:szCs w:val="22"/>
        </w:rPr>
        <w:t>Administración</w:t>
      </w:r>
      <w:r w:rsidR="00991EF7">
        <w:rPr>
          <w:rFonts w:cs="Arial"/>
          <w:sz w:val="22"/>
          <w:szCs w:val="22"/>
        </w:rPr>
        <w:t xml:space="preserve">, el informe requerido en el acuerdo N° 9 de la sesión 11-2019 del 11 de febrero de 2019, en relación con el </w:t>
      </w:r>
      <w:r w:rsidR="00991EF7" w:rsidRPr="00BC539A">
        <w:rPr>
          <w:rFonts w:cs="Arial"/>
          <w:bCs/>
          <w:sz w:val="22"/>
          <w:szCs w:val="22"/>
          <w:lang w:val="es-ES_tradnl"/>
        </w:rPr>
        <w:t>impacto que tendría la Ley “Fortalecimiento de las Finanzas Públicas”, en los costos de las viviendas de interés social.</w:t>
      </w:r>
      <w:r w:rsidR="00356A1F">
        <w:rPr>
          <w:rFonts w:cs="Arial"/>
          <w:bCs/>
          <w:sz w:val="22"/>
          <w:szCs w:val="22"/>
          <w:lang w:val="es-ES_tradnl"/>
        </w:rPr>
        <w:t xml:space="preserve"> Lo anterior, en los términos que se indican en el Acuerdo N° 10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A7752" w:rsidRPr="000A7752">
        <w:rPr>
          <w:rFonts w:cs="Arial"/>
          <w:b/>
          <w:sz w:val="22"/>
          <w:szCs w:val="22"/>
          <w:u w:val="single"/>
        </w:rPr>
        <w:t>Propuesta para programar reunión de la Junta Directiva con el personal del Banco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56A1F">
        <w:rPr>
          <w:rFonts w:cs="Arial"/>
          <w:sz w:val="22"/>
          <w:u w:val="single"/>
          <w:lang w:val="es-ES_tradnl"/>
        </w:rPr>
        <w:t>253</w:t>
      </w:r>
      <w:r w:rsidRPr="0039311E">
        <w:rPr>
          <w:rFonts w:cs="Arial"/>
          <w:sz w:val="22"/>
          <w:u w:val="single"/>
          <w:lang w:val="es-ES_tradnl"/>
        </w:rPr>
        <w:t>:</w:t>
      </w:r>
      <w:r w:rsidR="00356A1F">
        <w:rPr>
          <w:rFonts w:cs="Arial"/>
          <w:sz w:val="22"/>
          <w:u w:val="single"/>
          <w:lang w:val="es-ES_tradnl"/>
        </w:rPr>
        <w:t>00</w:t>
      </w:r>
      <w:r>
        <w:rPr>
          <w:rFonts w:cs="Arial"/>
          <w:sz w:val="22"/>
          <w:lang w:val="es-ES_tradnl"/>
        </w:rPr>
        <w:t xml:space="preserve"> </w:t>
      </w:r>
      <w:r w:rsidR="00356A1F">
        <w:rPr>
          <w:rFonts w:cs="Arial"/>
          <w:sz w:val="22"/>
          <w:lang w:val="es-ES_tradnl"/>
        </w:rPr>
        <w:t xml:space="preserve">La Directora Presidenta toma nota de una propuesta de la Directora </w:t>
      </w:r>
      <w:r w:rsidR="006A78C1" w:rsidRPr="006A78C1">
        <w:rPr>
          <w:rFonts w:cs="Arial"/>
          <w:bCs/>
          <w:sz w:val="22"/>
          <w:szCs w:val="22"/>
          <w:lang w:val="es-ES_tradnl"/>
        </w:rPr>
        <w:t>Ulibarri Pernús</w:t>
      </w:r>
      <w:r w:rsidR="006A78C1">
        <w:rPr>
          <w:rFonts w:cs="Arial"/>
          <w:bCs/>
          <w:sz w:val="22"/>
          <w:szCs w:val="22"/>
          <w:lang w:val="es-ES_tradnl"/>
        </w:rPr>
        <w:t>, para que se realice la reunión que en su momento se había acordado con las jefaturas del Banco, para explicarles lo actuado por esta Junta Directiva, con respecto a la plana generecial.</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0A7752" w:rsidRPr="000A7752">
        <w:rPr>
          <w:rFonts w:cs="Arial"/>
          <w:b/>
          <w:sz w:val="22"/>
          <w:szCs w:val="22"/>
          <w:u w:val="single"/>
        </w:rPr>
        <w:t>Consulta sobre la propuesta para evaluar el desempeño de los funcionarios del Banco</w:t>
      </w:r>
      <w:r w:rsidR="00601B7D">
        <w:rPr>
          <w:rFonts w:cs="Arial"/>
          <w:b/>
          <w:sz w:val="22"/>
          <w:szCs w:val="22"/>
          <w:u w:val="single"/>
        </w:rPr>
        <w:t xml:space="preserve"> y recordatorio </w:t>
      </w:r>
      <w:r w:rsidR="00601B7D" w:rsidRPr="000A7752">
        <w:rPr>
          <w:rFonts w:cs="Arial"/>
          <w:b/>
          <w:sz w:val="22"/>
          <w:szCs w:val="22"/>
          <w:u w:val="single"/>
        </w:rPr>
        <w:t>sobre propuesta para aumentar el presupuesto de Bono Colectivo al INVU</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01B7D">
        <w:rPr>
          <w:rFonts w:cs="Arial"/>
          <w:sz w:val="22"/>
          <w:u w:val="single"/>
          <w:lang w:val="es-ES_tradnl"/>
        </w:rPr>
        <w:t>254</w:t>
      </w:r>
      <w:r w:rsidRPr="0039311E">
        <w:rPr>
          <w:rFonts w:cs="Arial"/>
          <w:sz w:val="22"/>
          <w:u w:val="single"/>
          <w:lang w:val="es-ES_tradnl"/>
        </w:rPr>
        <w:t>:</w:t>
      </w:r>
      <w:r w:rsidR="00601B7D">
        <w:rPr>
          <w:rFonts w:cs="Arial"/>
          <w:sz w:val="22"/>
          <w:u w:val="single"/>
          <w:lang w:val="es-ES_tradnl"/>
        </w:rPr>
        <w:t>05</w:t>
      </w:r>
      <w:r>
        <w:rPr>
          <w:rFonts w:cs="Arial"/>
          <w:sz w:val="22"/>
          <w:lang w:val="es-ES_tradnl"/>
        </w:rPr>
        <w:t xml:space="preserve"> </w:t>
      </w:r>
      <w:r w:rsidR="00601B7D">
        <w:rPr>
          <w:rFonts w:cs="Arial"/>
          <w:sz w:val="22"/>
          <w:lang w:val="es-ES_tradnl"/>
        </w:rPr>
        <w:t xml:space="preserve">El señor Gerente General a.i. atiende una consulta de la Directora </w:t>
      </w:r>
      <w:r w:rsidR="00601B7D" w:rsidRPr="00601B7D">
        <w:rPr>
          <w:rFonts w:cs="Arial"/>
          <w:bCs/>
          <w:sz w:val="22"/>
          <w:szCs w:val="22"/>
          <w:lang w:val="es-ES_tradnl"/>
        </w:rPr>
        <w:t>Ulibarri Pernús</w:t>
      </w:r>
      <w:r w:rsidR="00601B7D">
        <w:rPr>
          <w:rFonts w:cs="Arial"/>
          <w:bCs/>
          <w:sz w:val="22"/>
          <w:szCs w:val="22"/>
          <w:lang w:val="es-ES_tradnl"/>
        </w:rPr>
        <w:t xml:space="preserve"> sobre la </w:t>
      </w:r>
      <w:r w:rsidR="00601B7D" w:rsidRPr="00601B7D">
        <w:rPr>
          <w:rFonts w:cs="Arial"/>
          <w:sz w:val="22"/>
          <w:szCs w:val="22"/>
        </w:rPr>
        <w:t>propuesta para evaluar el desempeño de los funcionarios del Banco</w:t>
      </w:r>
      <w:r w:rsidR="00601B7D">
        <w:rPr>
          <w:rFonts w:cs="Arial"/>
          <w:sz w:val="22"/>
          <w:lang w:val="es-ES_tradnl"/>
        </w:rPr>
        <w:t xml:space="preserve">, señalando que ya se tienen las observaciones de la </w:t>
      </w:r>
      <w:r w:rsidR="00601B7D" w:rsidRPr="00601B7D">
        <w:rPr>
          <w:rFonts w:cs="Arial"/>
          <w:sz w:val="22"/>
          <w:szCs w:val="22"/>
          <w:lang w:val="es-ES_tradnl"/>
        </w:rPr>
        <w:t>Asesoría Legal</w:t>
      </w:r>
      <w:r w:rsidR="00601B7D">
        <w:rPr>
          <w:rFonts w:cs="Arial"/>
          <w:sz w:val="22"/>
          <w:szCs w:val="22"/>
          <w:lang w:val="es-ES_tradnl"/>
        </w:rPr>
        <w:t xml:space="preserve"> y la propuesta definitiva se estará presentando a la consideración de esta </w:t>
      </w:r>
      <w:r w:rsidR="00601B7D" w:rsidRPr="00601B7D">
        <w:rPr>
          <w:rFonts w:cs="Arial"/>
          <w:sz w:val="22"/>
          <w:szCs w:val="22"/>
          <w:lang w:val="es-ES_tradnl"/>
        </w:rPr>
        <w:t xml:space="preserve">Junta Directiva </w:t>
      </w:r>
      <w:r w:rsidR="00601B7D">
        <w:rPr>
          <w:rFonts w:cs="Arial"/>
          <w:sz w:val="22"/>
          <w:szCs w:val="22"/>
          <w:lang w:val="es-ES_tradnl"/>
        </w:rPr>
        <w:t>próximamente.</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B3659">
        <w:rPr>
          <w:rFonts w:cs="Arial"/>
          <w:sz w:val="22"/>
          <w:u w:val="single"/>
          <w:lang w:val="es-ES_tradnl"/>
        </w:rPr>
        <w:t>257</w:t>
      </w:r>
      <w:r w:rsidRPr="00A25DB7">
        <w:rPr>
          <w:rFonts w:cs="Arial"/>
          <w:sz w:val="22"/>
          <w:u w:val="single"/>
          <w:lang w:val="es-ES_tradnl"/>
        </w:rPr>
        <w:t>:</w:t>
      </w:r>
      <w:r w:rsidR="001B3659">
        <w:rPr>
          <w:rFonts w:cs="Arial"/>
          <w:sz w:val="22"/>
          <w:u w:val="single"/>
          <w:lang w:val="es-ES_tradnl"/>
        </w:rPr>
        <w:t>35</w:t>
      </w:r>
      <w:r>
        <w:rPr>
          <w:rFonts w:cs="Arial"/>
          <w:sz w:val="22"/>
          <w:lang w:val="es-ES_tradnl"/>
        </w:rPr>
        <w:t xml:space="preserve"> </w:t>
      </w:r>
      <w:r w:rsidR="001B3659">
        <w:rPr>
          <w:rFonts w:cs="Arial"/>
          <w:sz w:val="22"/>
          <w:lang w:val="es-ES_tradnl"/>
        </w:rPr>
        <w:t xml:space="preserve">La Directora </w:t>
      </w:r>
      <w:r w:rsidR="001B3659" w:rsidRPr="001B3659">
        <w:rPr>
          <w:rFonts w:cs="Arial"/>
          <w:bCs/>
          <w:sz w:val="22"/>
          <w:szCs w:val="22"/>
          <w:lang w:val="es-ES_tradnl"/>
        </w:rPr>
        <w:t>Ulibarri Pernús</w:t>
      </w:r>
      <w:r w:rsidR="001B3659">
        <w:rPr>
          <w:rFonts w:cs="Arial"/>
          <w:bCs/>
          <w:sz w:val="22"/>
          <w:szCs w:val="22"/>
          <w:lang w:val="es-ES_tradnl"/>
        </w:rPr>
        <w:t xml:space="preserve"> le recuerda al señor Gerente General la urgencia de atender lo dispuesto por esta </w:t>
      </w:r>
      <w:r w:rsidR="001B3659" w:rsidRPr="001B3659">
        <w:rPr>
          <w:rFonts w:cs="Arial"/>
          <w:bCs/>
          <w:sz w:val="22"/>
          <w:szCs w:val="22"/>
          <w:lang w:val="es-ES_tradnl"/>
        </w:rPr>
        <w:t xml:space="preserve">Junta Directiva </w:t>
      </w:r>
      <w:r w:rsidR="001B3659">
        <w:rPr>
          <w:rFonts w:cs="Arial"/>
          <w:bCs/>
          <w:sz w:val="22"/>
          <w:szCs w:val="22"/>
          <w:lang w:val="es-ES_tradnl"/>
        </w:rPr>
        <w:t xml:space="preserve">en el acuerdo N° 29 de la sesión 07-2019, del 29 de enero de 2019, en cuanto a </w:t>
      </w:r>
      <w:r w:rsidR="001B3659" w:rsidRPr="00DB4ADA">
        <w:rPr>
          <w:rFonts w:cs="Arial"/>
          <w:sz w:val="22"/>
          <w:szCs w:val="22"/>
        </w:rPr>
        <w:t>asign</w:t>
      </w:r>
      <w:r w:rsidR="001B3659">
        <w:rPr>
          <w:rFonts w:cs="Arial"/>
          <w:sz w:val="22"/>
          <w:szCs w:val="22"/>
        </w:rPr>
        <w:t>ar</w:t>
      </w:r>
      <w:r w:rsidR="001B3659" w:rsidRPr="00DB4ADA">
        <w:rPr>
          <w:rFonts w:cs="Arial"/>
          <w:sz w:val="22"/>
          <w:szCs w:val="22"/>
        </w:rPr>
        <w:t xml:space="preserve"> los recursos correspondientes al Instituto Nacional de Vivienda y Urbanismo, para el proyecto </w:t>
      </w:r>
      <w:r w:rsidR="001B3659" w:rsidRPr="00DB4ADA">
        <w:rPr>
          <w:color w:val="000000"/>
          <w:sz w:val="22"/>
          <w:szCs w:val="22"/>
        </w:rPr>
        <w:t>Duarco Cocorí</w:t>
      </w:r>
      <w:r w:rsidR="001B3659">
        <w:rPr>
          <w:color w:val="000000"/>
          <w:sz w:val="22"/>
          <w:szCs w:val="22"/>
        </w:rPr>
        <w:t>.</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B3659">
        <w:rPr>
          <w:rFonts w:cs="Arial"/>
          <w:b/>
          <w:sz w:val="22"/>
          <w:szCs w:val="22"/>
          <w:lang w:val="es-ES_tradnl"/>
        </w:rPr>
        <w:t>6</w:t>
      </w:r>
      <w:r>
        <w:rPr>
          <w:rFonts w:cs="Arial"/>
          <w:b/>
          <w:sz w:val="22"/>
          <w:szCs w:val="22"/>
          <w:lang w:val="es-ES_tradnl"/>
        </w:rPr>
        <w:t xml:space="preserve">° </w:t>
      </w:r>
      <w:r w:rsidR="000A7752" w:rsidRPr="000A7752">
        <w:rPr>
          <w:rFonts w:cs="Arial"/>
          <w:b/>
          <w:sz w:val="22"/>
          <w:szCs w:val="22"/>
          <w:u w:val="single"/>
        </w:rPr>
        <w:t>Solicitud para investigar la aparente exigencia de garantías a empresas que tramitan bonos ordinarios individuales</w:t>
      </w:r>
    </w:p>
    <w:p w:rsidR="009D03FE" w:rsidRDefault="009D03FE" w:rsidP="009D03FE">
      <w:pPr>
        <w:spacing w:line="360" w:lineRule="auto"/>
        <w:jc w:val="both"/>
        <w:rPr>
          <w:rFonts w:cs="Arial"/>
          <w:sz w:val="22"/>
          <w:szCs w:val="22"/>
        </w:rPr>
      </w:pPr>
    </w:p>
    <w:p w:rsidR="004577B5" w:rsidRDefault="009D03FE" w:rsidP="004577B5">
      <w:pPr>
        <w:spacing w:line="360" w:lineRule="auto"/>
        <w:jc w:val="both"/>
        <w:rPr>
          <w:rFonts w:cs="Arial"/>
          <w:color w:val="000000"/>
          <w:sz w:val="22"/>
          <w:szCs w:val="22"/>
          <w:lang w:val="es-CR"/>
        </w:rPr>
      </w:pPr>
      <w:r w:rsidRPr="0039311E">
        <w:rPr>
          <w:rFonts w:cs="Arial"/>
          <w:sz w:val="22"/>
          <w:u w:val="single"/>
          <w:lang w:val="es-ES_tradnl"/>
        </w:rPr>
        <w:t xml:space="preserve">Minuto </w:t>
      </w:r>
      <w:r w:rsidR="00727097">
        <w:rPr>
          <w:rFonts w:cs="Arial"/>
          <w:sz w:val="22"/>
          <w:u w:val="single"/>
          <w:lang w:val="es-ES_tradnl"/>
        </w:rPr>
        <w:t>261</w:t>
      </w:r>
      <w:r w:rsidRPr="0039311E">
        <w:rPr>
          <w:rFonts w:cs="Arial"/>
          <w:sz w:val="22"/>
          <w:u w:val="single"/>
          <w:lang w:val="es-ES_tradnl"/>
        </w:rPr>
        <w:t>:</w:t>
      </w:r>
      <w:r w:rsidR="00727097">
        <w:rPr>
          <w:rFonts w:cs="Arial"/>
          <w:sz w:val="22"/>
          <w:u w:val="single"/>
          <w:lang w:val="es-ES_tradnl"/>
        </w:rPr>
        <w:t>00</w:t>
      </w:r>
      <w:r>
        <w:rPr>
          <w:rFonts w:cs="Arial"/>
          <w:sz w:val="22"/>
          <w:lang w:val="es-ES_tradnl"/>
        </w:rPr>
        <w:t xml:space="preserve"> Se conoce </w:t>
      </w:r>
      <w:r w:rsidR="005929C6">
        <w:rPr>
          <w:rFonts w:cs="Arial"/>
          <w:sz w:val="22"/>
          <w:lang w:val="es-ES_tradnl"/>
        </w:rPr>
        <w:t xml:space="preserve">y avala una propuesta de la Directora </w:t>
      </w:r>
      <w:r w:rsidR="005929C6" w:rsidRPr="005929C6">
        <w:rPr>
          <w:rFonts w:cs="Arial"/>
          <w:bCs/>
          <w:sz w:val="22"/>
          <w:szCs w:val="22"/>
          <w:lang w:val="es-ES_tradnl"/>
        </w:rPr>
        <w:t>Ulibarri Pernús</w:t>
      </w:r>
      <w:r w:rsidR="005929C6">
        <w:rPr>
          <w:rFonts w:cs="Arial"/>
          <w:bCs/>
          <w:sz w:val="22"/>
          <w:szCs w:val="22"/>
          <w:lang w:val="es-ES_tradnl"/>
        </w:rPr>
        <w:t xml:space="preserve">, para solicitar a la </w:t>
      </w:r>
      <w:r w:rsidR="005929C6" w:rsidRPr="005929C6">
        <w:rPr>
          <w:rFonts w:cs="Arial"/>
          <w:bCs/>
          <w:sz w:val="22"/>
          <w:szCs w:val="22"/>
          <w:lang w:val="es-ES_tradnl"/>
        </w:rPr>
        <w:t>Administración</w:t>
      </w:r>
      <w:r w:rsidR="004577B5">
        <w:rPr>
          <w:rFonts w:cs="Arial"/>
          <w:sz w:val="22"/>
          <w:szCs w:val="22"/>
        </w:rPr>
        <w:t xml:space="preserve">, que indague y luego informe a esta Junta Directiva, sobre la aparente exigencia de garantías, por parte de algunas entidades autorizadas a los constructores de viviendas individuales, por el trámite de operaciones en la modalidad de </w:t>
      </w:r>
      <w:r w:rsidR="004577B5" w:rsidRPr="00092B42">
        <w:rPr>
          <w:rFonts w:cs="Arial"/>
          <w:color w:val="000000"/>
          <w:sz w:val="22"/>
          <w:szCs w:val="22"/>
          <w:lang w:val="es-CR"/>
        </w:rPr>
        <w:t xml:space="preserve">Bono </w:t>
      </w:r>
      <w:r w:rsidR="004577B5">
        <w:rPr>
          <w:rFonts w:cs="Arial"/>
          <w:color w:val="000000"/>
          <w:sz w:val="22"/>
          <w:szCs w:val="22"/>
          <w:lang w:val="es-CR"/>
        </w:rPr>
        <w:t>Ordinario.</w:t>
      </w:r>
      <w:r w:rsidR="005929C6">
        <w:rPr>
          <w:rFonts w:cs="Arial"/>
          <w:color w:val="000000"/>
          <w:sz w:val="22"/>
          <w:szCs w:val="22"/>
          <w:lang w:val="es-CR"/>
        </w:rPr>
        <w:t xml:space="preserve">  Lo anterior, según se consigna en el </w:t>
      </w:r>
      <w:r w:rsidR="005929C6" w:rsidRPr="006E778F">
        <w:rPr>
          <w:rFonts w:cs="Arial"/>
          <w:b/>
          <w:color w:val="000000"/>
          <w:sz w:val="22"/>
          <w:szCs w:val="22"/>
          <w:lang w:val="es-CR"/>
        </w:rPr>
        <w:t>Acuerdo N° 11</w:t>
      </w:r>
      <w:r w:rsidR="005929C6">
        <w:rPr>
          <w:rFonts w:cs="Arial"/>
          <w:color w:val="000000"/>
          <w:sz w:val="22"/>
          <w:szCs w:val="22"/>
          <w:lang w:val="es-CR"/>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5929C6" w:rsidRDefault="00320F35" w:rsidP="009D03FE">
      <w:pPr>
        <w:spacing w:line="360" w:lineRule="auto"/>
        <w:jc w:val="both"/>
        <w:outlineLvl w:val="0"/>
        <w:rPr>
          <w:rFonts w:cs="Arial"/>
          <w:sz w:val="22"/>
          <w:szCs w:val="22"/>
          <w:lang w:val="es-ES_tradnl"/>
        </w:rPr>
      </w:pPr>
      <w:r w:rsidRPr="005929C6">
        <w:rPr>
          <w:rFonts w:cs="Arial"/>
          <w:b/>
          <w:sz w:val="22"/>
          <w:szCs w:val="22"/>
          <w:lang w:val="es-ES_tradnl"/>
        </w:rPr>
        <w:t>1</w:t>
      </w:r>
      <w:r w:rsidR="001B3659" w:rsidRPr="005929C6">
        <w:rPr>
          <w:rFonts w:cs="Arial"/>
          <w:b/>
          <w:sz w:val="22"/>
          <w:szCs w:val="22"/>
          <w:lang w:val="es-ES_tradnl"/>
        </w:rPr>
        <w:t>7</w:t>
      </w:r>
      <w:r w:rsidRPr="005929C6">
        <w:rPr>
          <w:rFonts w:cs="Arial"/>
          <w:b/>
          <w:sz w:val="22"/>
          <w:szCs w:val="22"/>
          <w:lang w:val="es-ES_tradnl"/>
        </w:rPr>
        <w:t xml:space="preserve">° </w:t>
      </w:r>
      <w:r w:rsidR="000A7752" w:rsidRPr="005929C6">
        <w:rPr>
          <w:rFonts w:cs="Arial"/>
          <w:b/>
          <w:sz w:val="22"/>
          <w:szCs w:val="22"/>
          <w:u w:val="single"/>
        </w:rPr>
        <w:t xml:space="preserve">Copia de oficio enviado por la Gerencia General a la </w:t>
      </w:r>
      <w:r w:rsidR="000A7752" w:rsidRPr="005929C6">
        <w:rPr>
          <w:rFonts w:cs="Arial"/>
          <w:b/>
          <w:sz w:val="22"/>
          <w:szCs w:val="22"/>
          <w:u w:val="single"/>
          <w:lang w:val="es-CR"/>
        </w:rPr>
        <w:t>Contraloría General de la República, solicitando la aprobación</w:t>
      </w:r>
      <w:r w:rsidR="000A7752" w:rsidRPr="005929C6">
        <w:rPr>
          <w:rFonts w:cs="Arial"/>
          <w:b/>
          <w:sz w:val="22"/>
          <w:szCs w:val="22"/>
          <w:u w:val="single"/>
        </w:rPr>
        <w:t xml:space="preserve"> del Presupuesto Extraordinario N° 2-2019</w:t>
      </w:r>
    </w:p>
    <w:p w:rsidR="009D03FE" w:rsidRPr="005929C6"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5929C6">
        <w:rPr>
          <w:rFonts w:cs="Arial"/>
          <w:sz w:val="22"/>
          <w:u w:val="single"/>
          <w:lang w:val="es-ES_tradnl"/>
        </w:rPr>
        <w:t xml:space="preserve">Minuto </w:t>
      </w:r>
      <w:r w:rsidR="00727097" w:rsidRPr="005929C6">
        <w:rPr>
          <w:rFonts w:cs="Arial"/>
          <w:sz w:val="22"/>
          <w:u w:val="single"/>
          <w:lang w:val="es-ES_tradnl"/>
        </w:rPr>
        <w:t>264</w:t>
      </w:r>
      <w:r w:rsidRPr="005929C6">
        <w:rPr>
          <w:rFonts w:cs="Arial"/>
          <w:sz w:val="22"/>
          <w:u w:val="single"/>
          <w:lang w:val="es-ES_tradnl"/>
        </w:rPr>
        <w:t>:</w:t>
      </w:r>
      <w:r w:rsidR="00727097" w:rsidRPr="005929C6">
        <w:rPr>
          <w:rFonts w:cs="Arial"/>
          <w:sz w:val="22"/>
          <w:u w:val="single"/>
          <w:lang w:val="es-ES_tradnl"/>
        </w:rPr>
        <w:t>20</w:t>
      </w:r>
      <w:r>
        <w:rPr>
          <w:rFonts w:cs="Arial"/>
          <w:sz w:val="22"/>
          <w:lang w:val="es-ES_tradnl"/>
        </w:rPr>
        <w:t xml:space="preserve"> Se conoce </w:t>
      </w:r>
      <w:r w:rsidR="00460DEF">
        <w:rPr>
          <w:rFonts w:cs="Arial"/>
          <w:sz w:val="22"/>
          <w:lang w:val="es-ES_tradnl"/>
        </w:rPr>
        <w:t>copia d</w:t>
      </w:r>
      <w:r>
        <w:rPr>
          <w:rFonts w:cs="Arial"/>
          <w:sz w:val="22"/>
          <w:lang w:val="es-ES_tradnl"/>
        </w:rPr>
        <w:t xml:space="preserve">el oficio </w:t>
      </w:r>
      <w:r w:rsidR="00460DEF">
        <w:rPr>
          <w:rFonts w:cs="Arial"/>
          <w:sz w:val="22"/>
          <w:lang w:val="es-ES_tradnl"/>
        </w:rPr>
        <w:t>GG-OF-0327-2019 del 29 de marzo de 2018, mediante el cual</w:t>
      </w:r>
      <w:r w:rsidR="006E778F">
        <w:rPr>
          <w:rFonts w:cs="Arial"/>
          <w:sz w:val="22"/>
          <w:lang w:val="es-ES_tradnl"/>
        </w:rPr>
        <w:t>,</w:t>
      </w:r>
      <w:r w:rsidR="00460DEF">
        <w:rPr>
          <w:rFonts w:cs="Arial"/>
          <w:sz w:val="22"/>
          <w:lang w:val="es-ES_tradnl"/>
        </w:rPr>
        <w:t xml:space="preserve"> la Gerencia General </w:t>
      </w:r>
      <w:r w:rsidR="006E778F">
        <w:rPr>
          <w:rFonts w:cs="Arial"/>
          <w:sz w:val="22"/>
          <w:lang w:val="es-ES_tradnl"/>
        </w:rPr>
        <w:t xml:space="preserve">le </w:t>
      </w:r>
      <w:r w:rsidR="00460DEF">
        <w:rPr>
          <w:rFonts w:cs="Arial"/>
          <w:sz w:val="22"/>
          <w:lang w:val="es-ES_tradnl"/>
        </w:rPr>
        <w:t>s</w:t>
      </w:r>
      <w:r w:rsidR="005929C6">
        <w:rPr>
          <w:rFonts w:cs="Arial"/>
          <w:sz w:val="22"/>
          <w:lang w:val="es-ES_tradnl"/>
        </w:rPr>
        <w:t>olicita al licenciado Roberto Ja</w:t>
      </w:r>
      <w:r w:rsidR="00460DEF">
        <w:rPr>
          <w:rFonts w:cs="Arial"/>
          <w:sz w:val="22"/>
          <w:lang w:val="es-ES_tradnl"/>
        </w:rPr>
        <w:t>ikel Saborío, Gerente de</w:t>
      </w:r>
      <w:r w:rsidR="006E778F">
        <w:rPr>
          <w:rFonts w:cs="Arial"/>
          <w:sz w:val="22"/>
          <w:lang w:val="es-ES_tradnl"/>
        </w:rPr>
        <w:t>l</w:t>
      </w:r>
      <w:r w:rsidR="00460DEF">
        <w:rPr>
          <w:rFonts w:cs="Arial"/>
          <w:sz w:val="22"/>
          <w:lang w:val="es-ES_tradnl"/>
        </w:rPr>
        <w:t xml:space="preserve"> Área de Fiscalización de Servicios Económicos de la Contraloría General de la República</w:t>
      </w:r>
      <w:r w:rsidR="006E778F">
        <w:rPr>
          <w:rFonts w:cs="Arial"/>
          <w:sz w:val="22"/>
          <w:lang w:val="es-ES_tradnl"/>
        </w:rPr>
        <w:t>,</w:t>
      </w:r>
      <w:r w:rsidR="00460DEF">
        <w:rPr>
          <w:rFonts w:cs="Arial"/>
          <w:sz w:val="22"/>
          <w:lang w:val="es-ES_tradnl"/>
        </w:rPr>
        <w:t xml:space="preserve"> la aprobación al Presupuesto Extraordinario N°2-2019 del BANHVI. </w:t>
      </w:r>
      <w:r w:rsidR="00460DEF">
        <w:rPr>
          <w:rFonts w:cs="Arial"/>
          <w:sz w:val="22"/>
          <w:szCs w:val="22"/>
        </w:rPr>
        <w:t>Sobre el particular, la Junta Directiva da por conocida dicha nota.</w:t>
      </w:r>
    </w:p>
    <w:p w:rsidR="004755F8" w:rsidRPr="00AB2826" w:rsidRDefault="009D03FE" w:rsidP="009D03FE">
      <w:pPr>
        <w:spacing w:line="360" w:lineRule="auto"/>
        <w:jc w:val="both"/>
        <w:rPr>
          <w:rFonts w:cs="Arial"/>
          <w:color w:val="000000"/>
          <w:sz w:val="22"/>
          <w:szCs w:val="22"/>
        </w:rPr>
      </w:pPr>
      <w:r w:rsidRPr="00D14EAF">
        <w:rPr>
          <w:rFonts w:cs="Arial"/>
          <w:b/>
          <w:sz w:val="22"/>
        </w:rPr>
        <w:lastRenderedPageBreak/>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B3659">
        <w:rPr>
          <w:rFonts w:cs="Arial"/>
          <w:b/>
          <w:sz w:val="22"/>
          <w:szCs w:val="22"/>
          <w:lang w:val="es-ES_tradnl"/>
        </w:rPr>
        <w:t>8</w:t>
      </w:r>
      <w:r>
        <w:rPr>
          <w:rFonts w:cs="Arial"/>
          <w:b/>
          <w:sz w:val="22"/>
          <w:szCs w:val="22"/>
          <w:lang w:val="es-ES_tradnl"/>
        </w:rPr>
        <w:t xml:space="preserve">° </w:t>
      </w:r>
      <w:r w:rsidR="000A7752" w:rsidRPr="000A7752">
        <w:rPr>
          <w:rFonts w:cs="Arial"/>
          <w:b/>
          <w:sz w:val="22"/>
          <w:szCs w:val="22"/>
          <w:u w:val="single"/>
        </w:rPr>
        <w:t>Oficio de la Asociación Pro-Vivienda Nueva Angostura, solicitando acciones para agilizar el desarrollo del proyecto Nueva Angostura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27097">
        <w:rPr>
          <w:rFonts w:cs="Arial"/>
          <w:sz w:val="22"/>
          <w:u w:val="single"/>
          <w:lang w:val="es-ES_tradnl"/>
        </w:rPr>
        <w:t>264</w:t>
      </w:r>
      <w:r w:rsidRPr="0039311E">
        <w:rPr>
          <w:rFonts w:cs="Arial"/>
          <w:sz w:val="22"/>
          <w:u w:val="single"/>
          <w:lang w:val="es-ES_tradnl"/>
        </w:rPr>
        <w:t>:</w:t>
      </w:r>
      <w:r w:rsidR="00727097">
        <w:rPr>
          <w:rFonts w:cs="Arial"/>
          <w:sz w:val="22"/>
          <w:u w:val="single"/>
          <w:lang w:val="es-ES_tradnl"/>
        </w:rPr>
        <w:t>25</w:t>
      </w:r>
      <w:r>
        <w:rPr>
          <w:rFonts w:cs="Arial"/>
          <w:sz w:val="22"/>
          <w:lang w:val="es-ES_tradnl"/>
        </w:rPr>
        <w:t xml:space="preserve"> Se conoce oficio </w:t>
      </w:r>
      <w:r w:rsidR="00E7029E">
        <w:rPr>
          <w:rFonts w:cs="Arial"/>
          <w:sz w:val="22"/>
          <w:szCs w:val="22"/>
          <w:lang w:val="es-CR"/>
        </w:rPr>
        <w:t xml:space="preserve">de fecha 1° de abril de 2019, por medio del cual, el señor Luis Antonio Calderón Ballestero, presidente de la </w:t>
      </w:r>
      <w:r w:rsidR="00E7029E" w:rsidRPr="00E7029E">
        <w:rPr>
          <w:rFonts w:cs="Arial"/>
          <w:sz w:val="22"/>
          <w:szCs w:val="22"/>
          <w:lang w:val="es-CR"/>
        </w:rPr>
        <w:t>Asociación Pro-Vivienda Nueva Angostura</w:t>
      </w:r>
      <w:r w:rsidR="00E7029E">
        <w:rPr>
          <w:rFonts w:cs="Arial"/>
          <w:sz w:val="22"/>
          <w:szCs w:val="22"/>
          <w:lang w:val="es-CR"/>
        </w:rPr>
        <w:t>, expone</w:t>
      </w:r>
      <w:r w:rsidR="00E7029E" w:rsidRPr="00E7029E">
        <w:rPr>
          <w:rFonts w:cs="Arial"/>
          <w:sz w:val="22"/>
          <w:szCs w:val="22"/>
          <w:lang w:val="es-CR"/>
        </w:rPr>
        <w:t xml:space="preserve"> preocupación </w:t>
      </w:r>
      <w:r w:rsidR="00E7029E">
        <w:rPr>
          <w:rFonts w:cs="Arial"/>
          <w:sz w:val="22"/>
          <w:szCs w:val="22"/>
          <w:lang w:val="es-CR"/>
        </w:rPr>
        <w:t xml:space="preserve">de esa organización por </w:t>
      </w:r>
      <w:r w:rsidR="00E7029E" w:rsidRPr="00E7029E">
        <w:rPr>
          <w:rFonts w:cs="Arial"/>
          <w:sz w:val="22"/>
          <w:szCs w:val="22"/>
          <w:lang w:val="es-CR"/>
        </w:rPr>
        <w:t xml:space="preserve">los atrasos que se han dado en el trámite del proyecto Nueva Angostura y solicita </w:t>
      </w:r>
      <w:r w:rsidR="00E7029E">
        <w:rPr>
          <w:rFonts w:cs="Arial"/>
          <w:sz w:val="22"/>
          <w:szCs w:val="22"/>
          <w:lang w:val="es-CR"/>
        </w:rPr>
        <w:t xml:space="preserve">la </w:t>
      </w:r>
      <w:r w:rsidR="00E7029E" w:rsidRPr="00E7029E">
        <w:rPr>
          <w:rFonts w:cs="Arial"/>
          <w:sz w:val="22"/>
          <w:szCs w:val="22"/>
          <w:lang w:val="es-CR"/>
        </w:rPr>
        <w:t xml:space="preserve">colaboración </w:t>
      </w:r>
      <w:r w:rsidR="00E7029E">
        <w:rPr>
          <w:rFonts w:cs="Arial"/>
          <w:sz w:val="22"/>
          <w:szCs w:val="22"/>
          <w:lang w:val="es-CR"/>
        </w:rPr>
        <w:t xml:space="preserve">de este Banco, </w:t>
      </w:r>
      <w:r w:rsidR="00E7029E" w:rsidRPr="00E7029E">
        <w:rPr>
          <w:rFonts w:cs="Arial"/>
          <w:sz w:val="22"/>
          <w:szCs w:val="22"/>
          <w:lang w:val="es-CR"/>
        </w:rPr>
        <w:t>para agilizar la atención de las recomendaciones del estudio hídrico y remitir a la MUCAP los lineamientos para el desarrollo de</w:t>
      </w:r>
      <w:r w:rsidR="00E7029E">
        <w:rPr>
          <w:rFonts w:cs="Arial"/>
          <w:sz w:val="22"/>
          <w:szCs w:val="22"/>
          <w:lang w:val="es-CR"/>
        </w:rPr>
        <w:t xml:space="preserve"> dicho</w:t>
      </w:r>
      <w:r w:rsidR="00E7029E" w:rsidRPr="00E7029E">
        <w:rPr>
          <w:rFonts w:cs="Arial"/>
          <w:sz w:val="22"/>
          <w:szCs w:val="22"/>
          <w:lang w:val="es-CR"/>
        </w:rPr>
        <w:t xml:space="preserve"> proyecto</w:t>
      </w:r>
      <w:r w:rsidR="00E7029E">
        <w:rPr>
          <w:rFonts w:cs="Arial"/>
          <w:sz w:val="22"/>
          <w:szCs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F7224">
        <w:rPr>
          <w:rFonts w:cs="Arial"/>
          <w:sz w:val="22"/>
          <w:u w:val="single"/>
          <w:lang w:val="es-ES_tradnl"/>
        </w:rPr>
        <w:t>265</w:t>
      </w:r>
      <w:r w:rsidRPr="00A25DB7">
        <w:rPr>
          <w:rFonts w:cs="Arial"/>
          <w:sz w:val="22"/>
          <w:u w:val="single"/>
          <w:lang w:val="es-ES_tradnl"/>
        </w:rPr>
        <w:t>:</w:t>
      </w:r>
      <w:r w:rsidR="005F7224">
        <w:rPr>
          <w:rFonts w:cs="Arial"/>
          <w:sz w:val="22"/>
          <w:u w:val="single"/>
          <w:lang w:val="es-ES_tradnl"/>
        </w:rPr>
        <w:t>36</w:t>
      </w:r>
      <w:r>
        <w:rPr>
          <w:rFonts w:cs="Arial"/>
          <w:sz w:val="22"/>
          <w:lang w:val="es-ES_tradnl"/>
        </w:rPr>
        <w:t xml:space="preserve"> </w:t>
      </w:r>
      <w:r w:rsidR="00BA2DA7">
        <w:rPr>
          <w:rFonts w:cs="Arial"/>
          <w:sz w:val="22"/>
          <w:szCs w:val="22"/>
        </w:rPr>
        <w:t xml:space="preserve">Al respecto, la Junta Directiva toma el </w:t>
      </w:r>
      <w:r w:rsidR="00BA2DA7">
        <w:rPr>
          <w:rFonts w:cs="Arial"/>
          <w:b/>
          <w:sz w:val="22"/>
          <w:szCs w:val="22"/>
        </w:rPr>
        <w:t>A</w:t>
      </w:r>
      <w:r w:rsidR="00BA2DA7" w:rsidRPr="00ED0EF0">
        <w:rPr>
          <w:rFonts w:cs="Arial"/>
          <w:b/>
          <w:sz w:val="22"/>
          <w:szCs w:val="22"/>
        </w:rPr>
        <w:t>cuerdo N°</w:t>
      </w:r>
      <w:r w:rsidR="00BA2DA7">
        <w:rPr>
          <w:rFonts w:cs="Arial"/>
          <w:b/>
          <w:sz w:val="22"/>
          <w:szCs w:val="22"/>
        </w:rPr>
        <w:t xml:space="preserve"> 12</w:t>
      </w:r>
      <w:r w:rsidR="00BA2DA7">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1B3659" w:rsidP="009D03FE">
      <w:pPr>
        <w:spacing w:line="360" w:lineRule="auto"/>
        <w:jc w:val="both"/>
        <w:outlineLvl w:val="0"/>
        <w:rPr>
          <w:rFonts w:cs="Arial"/>
          <w:sz w:val="22"/>
          <w:szCs w:val="22"/>
          <w:lang w:val="es-ES_tradnl"/>
        </w:rPr>
      </w:pPr>
      <w:r>
        <w:rPr>
          <w:rFonts w:cs="Arial"/>
          <w:b/>
          <w:sz w:val="22"/>
          <w:szCs w:val="22"/>
          <w:lang w:val="es-ES_tradnl"/>
        </w:rPr>
        <w:t>19</w:t>
      </w:r>
      <w:r w:rsidR="00320F35">
        <w:rPr>
          <w:rFonts w:cs="Arial"/>
          <w:b/>
          <w:sz w:val="22"/>
          <w:szCs w:val="22"/>
          <w:lang w:val="es-ES_tradnl"/>
        </w:rPr>
        <w:t xml:space="preserve">° </w:t>
      </w:r>
      <w:r w:rsidR="00C17455" w:rsidRPr="00C17455">
        <w:rPr>
          <w:rFonts w:cs="Arial"/>
          <w:b/>
          <w:sz w:val="22"/>
          <w:szCs w:val="22"/>
          <w:u w:val="single"/>
        </w:rPr>
        <w:t>Oficio de la Junta de Educación de la escuela Santa Fe, reiterando solicitud para traspasar terreno al Ministerio de Educación Pública</w:t>
      </w:r>
    </w:p>
    <w:p w:rsidR="009D03FE" w:rsidRDefault="009D03FE" w:rsidP="009D03FE">
      <w:pPr>
        <w:spacing w:line="360" w:lineRule="auto"/>
        <w:jc w:val="both"/>
        <w:rPr>
          <w:rFonts w:cs="Arial"/>
          <w:sz w:val="22"/>
          <w:szCs w:val="22"/>
        </w:rPr>
      </w:pPr>
    </w:p>
    <w:p w:rsidR="0014309C"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14309C">
        <w:rPr>
          <w:rFonts w:cs="Arial"/>
          <w:sz w:val="22"/>
          <w:u w:val="single"/>
          <w:lang w:val="es-ES_tradnl"/>
        </w:rPr>
        <w:t>265</w:t>
      </w:r>
      <w:r w:rsidRPr="0039311E">
        <w:rPr>
          <w:rFonts w:cs="Arial"/>
          <w:sz w:val="22"/>
          <w:u w:val="single"/>
          <w:lang w:val="es-ES_tradnl"/>
        </w:rPr>
        <w:t>:</w:t>
      </w:r>
      <w:r w:rsidR="0014309C">
        <w:rPr>
          <w:rFonts w:cs="Arial"/>
          <w:sz w:val="22"/>
          <w:u w:val="single"/>
          <w:lang w:val="es-ES_tradnl"/>
        </w:rPr>
        <w:t>3</w:t>
      </w:r>
      <w:r w:rsidR="005F7224">
        <w:rPr>
          <w:rFonts w:cs="Arial"/>
          <w:sz w:val="22"/>
          <w:u w:val="single"/>
          <w:lang w:val="es-ES_tradnl"/>
        </w:rPr>
        <w:t>7</w:t>
      </w:r>
      <w:r>
        <w:rPr>
          <w:rFonts w:cs="Arial"/>
          <w:sz w:val="22"/>
          <w:lang w:val="es-ES_tradnl"/>
        </w:rPr>
        <w:t xml:space="preserve"> Se conoce oficio </w:t>
      </w:r>
      <w:r w:rsidR="0014309C">
        <w:rPr>
          <w:rFonts w:cs="Arial"/>
          <w:sz w:val="22"/>
          <w:lang w:val="es-ES_tradnl"/>
        </w:rPr>
        <w:t>del 29 de marzo de 2019, mediante el cual, los señores Alfonso Vásquez Salas y Vera Violeta Oreamuno Campos, director y presidenta de la Junta</w:t>
      </w:r>
      <w:r w:rsidR="0014309C" w:rsidRPr="0014309C">
        <w:rPr>
          <w:rFonts w:cs="Arial"/>
          <w:sz w:val="22"/>
          <w:szCs w:val="22"/>
          <w:lang w:val="es-CR"/>
        </w:rPr>
        <w:t xml:space="preserve"> de Educación de la Escuela Santa Fe</w:t>
      </w:r>
      <w:r w:rsidR="0014309C">
        <w:rPr>
          <w:rFonts w:cs="Arial"/>
          <w:sz w:val="22"/>
          <w:szCs w:val="22"/>
          <w:lang w:val="es-CR"/>
        </w:rPr>
        <w:t xml:space="preserve">, respectivamente, reiteran </w:t>
      </w:r>
      <w:r w:rsidR="00EA7D41">
        <w:rPr>
          <w:rFonts w:cs="Arial"/>
          <w:sz w:val="22"/>
          <w:szCs w:val="22"/>
          <w:lang w:val="es-CR"/>
        </w:rPr>
        <w:t xml:space="preserve">la </w:t>
      </w:r>
      <w:r w:rsidR="0014309C" w:rsidRPr="0014309C">
        <w:rPr>
          <w:rFonts w:cs="Arial"/>
          <w:sz w:val="22"/>
          <w:szCs w:val="22"/>
          <w:lang w:val="es-CR"/>
        </w:rPr>
        <w:t>solicitud</w:t>
      </w:r>
      <w:r w:rsidR="0014309C">
        <w:rPr>
          <w:rFonts w:cs="Arial"/>
          <w:sz w:val="22"/>
          <w:szCs w:val="22"/>
          <w:lang w:val="es-CR"/>
        </w:rPr>
        <w:t xml:space="preserve"> planteada a este Banco </w:t>
      </w:r>
      <w:r w:rsidR="00EA7D41">
        <w:rPr>
          <w:rFonts w:cs="Arial"/>
          <w:sz w:val="22"/>
          <w:szCs w:val="22"/>
          <w:lang w:val="es-CR"/>
        </w:rPr>
        <w:t>en junio de 2016</w:t>
      </w:r>
      <w:r w:rsidR="0014309C" w:rsidRPr="0014309C">
        <w:rPr>
          <w:rFonts w:cs="Arial"/>
          <w:sz w:val="22"/>
          <w:szCs w:val="22"/>
          <w:lang w:val="es-CR"/>
        </w:rPr>
        <w:t xml:space="preserve">, para que se done al Ministerio de Educación Pública, el terreno donde se ubica </w:t>
      </w:r>
      <w:r w:rsidR="00EA7D41">
        <w:rPr>
          <w:rFonts w:cs="Arial"/>
          <w:sz w:val="22"/>
          <w:szCs w:val="22"/>
          <w:lang w:val="es-CR"/>
        </w:rPr>
        <w:t>dicha</w:t>
      </w:r>
      <w:r w:rsidR="0014309C" w:rsidRPr="0014309C">
        <w:rPr>
          <w:rFonts w:cs="Arial"/>
          <w:sz w:val="22"/>
          <w:szCs w:val="22"/>
          <w:lang w:val="es-CR"/>
        </w:rPr>
        <w:t xml:space="preserve"> escuela, </w:t>
      </w:r>
      <w:r w:rsidR="00EA7D41">
        <w:rPr>
          <w:rFonts w:cs="Arial"/>
          <w:sz w:val="22"/>
          <w:szCs w:val="22"/>
          <w:lang w:val="es-CR"/>
        </w:rPr>
        <w:t xml:space="preserve">ubicada </w:t>
      </w:r>
      <w:r w:rsidR="0014309C" w:rsidRPr="0014309C">
        <w:rPr>
          <w:rFonts w:cs="Arial"/>
          <w:sz w:val="22"/>
          <w:szCs w:val="22"/>
          <w:lang w:val="es-CR"/>
        </w:rPr>
        <w:t>en San Antonio de Alajuela</w:t>
      </w:r>
      <w:r w:rsidR="00EA7D41">
        <w:rPr>
          <w:rFonts w:cs="Arial"/>
          <w:sz w:val="22"/>
          <w:szCs w:val="22"/>
          <w:lang w:val="es-CR"/>
        </w:rPr>
        <w:t>.</w:t>
      </w:r>
    </w:p>
    <w:p w:rsidR="0014309C" w:rsidRDefault="0014309C"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D0D63">
        <w:rPr>
          <w:rFonts w:cs="Arial"/>
          <w:sz w:val="22"/>
          <w:u w:val="single"/>
          <w:lang w:val="es-ES_tradnl"/>
        </w:rPr>
        <w:t>26</w:t>
      </w:r>
      <w:r w:rsidR="00124545">
        <w:rPr>
          <w:rFonts w:cs="Arial"/>
          <w:sz w:val="22"/>
          <w:u w:val="single"/>
          <w:lang w:val="es-ES_tradnl"/>
        </w:rPr>
        <w:t>7</w:t>
      </w:r>
      <w:r w:rsidRPr="00A25DB7">
        <w:rPr>
          <w:rFonts w:cs="Arial"/>
          <w:sz w:val="22"/>
          <w:u w:val="single"/>
          <w:lang w:val="es-ES_tradnl"/>
        </w:rPr>
        <w:t>:</w:t>
      </w:r>
      <w:r w:rsidR="00124545">
        <w:rPr>
          <w:rFonts w:cs="Arial"/>
          <w:sz w:val="22"/>
          <w:u w:val="single"/>
          <w:lang w:val="es-ES_tradnl"/>
        </w:rPr>
        <w:t>44</w:t>
      </w:r>
      <w:r>
        <w:rPr>
          <w:rFonts w:cs="Arial"/>
          <w:sz w:val="22"/>
          <w:lang w:val="es-ES_tradnl"/>
        </w:rPr>
        <w:t xml:space="preserve"> </w:t>
      </w:r>
      <w:r w:rsidR="00F46CAF">
        <w:rPr>
          <w:rFonts w:cs="Arial"/>
          <w:sz w:val="22"/>
          <w:szCs w:val="22"/>
        </w:rPr>
        <w:t xml:space="preserve">Sobre el particular, la Junta Directiva toma el </w:t>
      </w:r>
      <w:r w:rsidR="00F46CAF">
        <w:rPr>
          <w:rFonts w:cs="Arial"/>
          <w:b/>
          <w:sz w:val="22"/>
          <w:szCs w:val="22"/>
        </w:rPr>
        <w:t>A</w:t>
      </w:r>
      <w:r w:rsidR="00F46CAF" w:rsidRPr="00ED0EF0">
        <w:rPr>
          <w:rFonts w:cs="Arial"/>
          <w:b/>
          <w:sz w:val="22"/>
          <w:szCs w:val="22"/>
        </w:rPr>
        <w:t>cuerdo N°</w:t>
      </w:r>
      <w:r w:rsidR="00F46CAF">
        <w:rPr>
          <w:rFonts w:cs="Arial"/>
          <w:b/>
          <w:sz w:val="22"/>
          <w:szCs w:val="22"/>
        </w:rPr>
        <w:t xml:space="preserve"> 13</w:t>
      </w:r>
      <w:r w:rsidR="00F46CAF">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0A7752" w:rsidRDefault="000A7752" w:rsidP="000A7752">
      <w:pPr>
        <w:spacing w:line="360" w:lineRule="auto"/>
        <w:jc w:val="both"/>
        <w:rPr>
          <w:rFonts w:cs="Arial"/>
          <w:sz w:val="22"/>
          <w:szCs w:val="22"/>
        </w:rPr>
      </w:pPr>
    </w:p>
    <w:p w:rsidR="000A7752" w:rsidRPr="00AD4F06" w:rsidRDefault="000A7752" w:rsidP="000A7752">
      <w:pPr>
        <w:spacing w:line="360" w:lineRule="auto"/>
        <w:jc w:val="both"/>
        <w:outlineLvl w:val="0"/>
        <w:rPr>
          <w:rFonts w:cs="Arial"/>
          <w:sz w:val="22"/>
          <w:szCs w:val="22"/>
          <w:lang w:val="es-ES_tradnl"/>
        </w:rPr>
      </w:pPr>
      <w:r>
        <w:rPr>
          <w:rFonts w:cs="Arial"/>
          <w:b/>
          <w:sz w:val="22"/>
          <w:szCs w:val="22"/>
          <w:lang w:val="es-ES_tradnl"/>
        </w:rPr>
        <w:t>2</w:t>
      </w:r>
      <w:r w:rsidR="001B3659">
        <w:rPr>
          <w:rFonts w:cs="Arial"/>
          <w:b/>
          <w:sz w:val="22"/>
          <w:szCs w:val="22"/>
          <w:lang w:val="es-ES_tradnl"/>
        </w:rPr>
        <w:t>0</w:t>
      </w:r>
      <w:r>
        <w:rPr>
          <w:rFonts w:cs="Arial"/>
          <w:b/>
          <w:sz w:val="22"/>
          <w:szCs w:val="22"/>
          <w:lang w:val="es-ES_tradnl"/>
        </w:rPr>
        <w:t xml:space="preserve">° </w:t>
      </w:r>
      <w:r w:rsidR="00C17455" w:rsidRPr="00C17455">
        <w:rPr>
          <w:rFonts w:cs="Arial"/>
          <w:b/>
          <w:sz w:val="22"/>
          <w:szCs w:val="22"/>
          <w:u w:val="single"/>
        </w:rPr>
        <w:t>Copia de oficio enviado por la Gerencia General a la Dirección FOSUVI, autorizando</w:t>
      </w:r>
      <w:r w:rsidR="00C17455" w:rsidRPr="00C17455">
        <w:rPr>
          <w:rFonts w:cs="Arial"/>
          <w:b/>
          <w:sz w:val="22"/>
          <w:szCs w:val="22"/>
          <w:u w:val="single"/>
          <w:lang w:val="es-CR"/>
        </w:rPr>
        <w:t xml:space="preserve"> la corrección de un error material contenido en el acuerdo de aprobación de un Bono</w:t>
      </w:r>
    </w:p>
    <w:p w:rsidR="000A7752" w:rsidRDefault="000A7752" w:rsidP="000A7752">
      <w:pPr>
        <w:spacing w:line="360" w:lineRule="auto"/>
        <w:jc w:val="both"/>
        <w:rPr>
          <w:rFonts w:cs="Arial"/>
          <w:sz w:val="22"/>
          <w:szCs w:val="22"/>
        </w:rPr>
      </w:pPr>
    </w:p>
    <w:p w:rsidR="000A7752" w:rsidRDefault="000A7752" w:rsidP="000A7752">
      <w:pPr>
        <w:spacing w:line="360" w:lineRule="auto"/>
        <w:jc w:val="both"/>
        <w:rPr>
          <w:rFonts w:cs="Arial"/>
          <w:sz w:val="22"/>
          <w:szCs w:val="22"/>
        </w:rPr>
      </w:pPr>
      <w:r w:rsidRPr="0039311E">
        <w:rPr>
          <w:rFonts w:cs="Arial"/>
          <w:sz w:val="22"/>
          <w:u w:val="single"/>
          <w:lang w:val="es-ES_tradnl"/>
        </w:rPr>
        <w:lastRenderedPageBreak/>
        <w:t xml:space="preserve">Minuto </w:t>
      </w:r>
      <w:r w:rsidR="00904E45">
        <w:rPr>
          <w:rFonts w:cs="Arial"/>
          <w:sz w:val="22"/>
          <w:u w:val="single"/>
          <w:lang w:val="es-ES_tradnl"/>
        </w:rPr>
        <w:t>267</w:t>
      </w:r>
      <w:r w:rsidRPr="0039311E">
        <w:rPr>
          <w:rFonts w:cs="Arial"/>
          <w:sz w:val="22"/>
          <w:u w:val="single"/>
          <w:lang w:val="es-ES_tradnl"/>
        </w:rPr>
        <w:t>:</w:t>
      </w:r>
      <w:r w:rsidR="00904E45">
        <w:rPr>
          <w:rFonts w:cs="Arial"/>
          <w:sz w:val="22"/>
          <w:u w:val="single"/>
          <w:lang w:val="es-ES_tradnl"/>
        </w:rPr>
        <w:t>45</w:t>
      </w:r>
      <w:r>
        <w:rPr>
          <w:rFonts w:cs="Arial"/>
          <w:sz w:val="22"/>
          <w:lang w:val="es-ES_tradnl"/>
        </w:rPr>
        <w:t xml:space="preserve"> </w:t>
      </w:r>
      <w:r w:rsidR="00443ADC">
        <w:rPr>
          <w:rFonts w:cs="Arial"/>
          <w:sz w:val="22"/>
          <w:szCs w:val="22"/>
        </w:rPr>
        <w:t>Se conoce copia de</w:t>
      </w:r>
      <w:r w:rsidR="00703806">
        <w:rPr>
          <w:rFonts w:cs="Arial"/>
          <w:sz w:val="22"/>
          <w:szCs w:val="22"/>
        </w:rPr>
        <w:t>l</w:t>
      </w:r>
      <w:r w:rsidR="00443ADC">
        <w:rPr>
          <w:rFonts w:cs="Arial"/>
          <w:sz w:val="22"/>
          <w:szCs w:val="22"/>
        </w:rPr>
        <w:t xml:space="preserve"> oficio GG-ME-0328-2019 del 29 de marzo de 2019, mediante el cual, la Gerencia General autoriza a la Dirección FOSUVI, la corrección </w:t>
      </w:r>
      <w:r w:rsidR="00443ADC" w:rsidRPr="00443ADC">
        <w:rPr>
          <w:rFonts w:cs="Arial"/>
          <w:sz w:val="22"/>
          <w:szCs w:val="22"/>
        </w:rPr>
        <w:t>de un error en el número de identificación de un beneficiario, contenido en un acuerdo de aprobación de un Bono</w:t>
      </w:r>
      <w:r w:rsidR="00443ADC">
        <w:rPr>
          <w:rFonts w:cs="Arial"/>
          <w:sz w:val="22"/>
          <w:szCs w:val="22"/>
        </w:rPr>
        <w:t>. Sobre el particular, la Junta Directiva da por conocida dicha nota.</w:t>
      </w:r>
    </w:p>
    <w:p w:rsidR="000A7752" w:rsidRDefault="000A7752" w:rsidP="000A7752">
      <w:pPr>
        <w:spacing w:line="360" w:lineRule="auto"/>
        <w:jc w:val="both"/>
        <w:rPr>
          <w:rFonts w:cs="Arial"/>
          <w:sz w:val="22"/>
          <w:szCs w:val="22"/>
        </w:rPr>
      </w:pPr>
      <w:r w:rsidRPr="00D14EAF">
        <w:rPr>
          <w:rFonts w:cs="Arial"/>
          <w:b/>
          <w:sz w:val="22"/>
        </w:rPr>
        <w:t>************</w:t>
      </w:r>
    </w:p>
    <w:p w:rsidR="000A7752" w:rsidRDefault="000A7752" w:rsidP="000A7752">
      <w:pPr>
        <w:spacing w:line="360" w:lineRule="auto"/>
        <w:jc w:val="both"/>
        <w:rPr>
          <w:rFonts w:cs="Arial"/>
          <w:sz w:val="22"/>
          <w:szCs w:val="22"/>
        </w:rPr>
      </w:pPr>
    </w:p>
    <w:p w:rsidR="000A7752" w:rsidRPr="00AD4F06" w:rsidRDefault="000A7752" w:rsidP="000A7752">
      <w:pPr>
        <w:spacing w:line="360" w:lineRule="auto"/>
        <w:jc w:val="both"/>
        <w:outlineLvl w:val="0"/>
        <w:rPr>
          <w:rFonts w:cs="Arial"/>
          <w:sz w:val="22"/>
          <w:szCs w:val="22"/>
          <w:lang w:val="es-ES_tradnl"/>
        </w:rPr>
      </w:pPr>
      <w:r>
        <w:rPr>
          <w:rFonts w:cs="Arial"/>
          <w:b/>
          <w:sz w:val="22"/>
          <w:szCs w:val="22"/>
          <w:lang w:val="es-ES_tradnl"/>
        </w:rPr>
        <w:t>2</w:t>
      </w:r>
      <w:r w:rsidR="001B3659">
        <w:rPr>
          <w:rFonts w:cs="Arial"/>
          <w:b/>
          <w:sz w:val="22"/>
          <w:szCs w:val="22"/>
          <w:lang w:val="es-ES_tradnl"/>
        </w:rPr>
        <w:t>1</w:t>
      </w:r>
      <w:r>
        <w:rPr>
          <w:rFonts w:cs="Arial"/>
          <w:b/>
          <w:sz w:val="22"/>
          <w:szCs w:val="22"/>
          <w:lang w:val="es-ES_tradnl"/>
        </w:rPr>
        <w:t xml:space="preserve">° </w:t>
      </w:r>
      <w:r w:rsidR="00C17455" w:rsidRPr="00C17455">
        <w:rPr>
          <w:rFonts w:cs="Arial"/>
          <w:b/>
          <w:sz w:val="22"/>
          <w:szCs w:val="22"/>
          <w:u w:val="single"/>
          <w:lang w:val="es-CR"/>
        </w:rPr>
        <w:t>Copia de oficio enviando por la Gerencia General a la SUGEF, solicitando un plazo adicional para presentar el informe de avance, al plan de acción para subsanar debilidades</w:t>
      </w:r>
    </w:p>
    <w:p w:rsidR="000A7752" w:rsidRDefault="000A7752" w:rsidP="000A7752">
      <w:pPr>
        <w:spacing w:line="360" w:lineRule="auto"/>
        <w:jc w:val="both"/>
        <w:rPr>
          <w:rFonts w:cs="Arial"/>
          <w:sz w:val="22"/>
          <w:szCs w:val="22"/>
        </w:rPr>
      </w:pPr>
    </w:p>
    <w:p w:rsidR="000A7752" w:rsidRDefault="000A7752" w:rsidP="000A7752">
      <w:pPr>
        <w:spacing w:line="360" w:lineRule="auto"/>
        <w:jc w:val="both"/>
        <w:rPr>
          <w:rFonts w:cs="Arial"/>
          <w:sz w:val="22"/>
          <w:szCs w:val="22"/>
        </w:rPr>
      </w:pPr>
      <w:r w:rsidRPr="0039311E">
        <w:rPr>
          <w:rFonts w:cs="Arial"/>
          <w:sz w:val="22"/>
          <w:u w:val="single"/>
          <w:lang w:val="es-ES_tradnl"/>
        </w:rPr>
        <w:t xml:space="preserve">Minuto </w:t>
      </w:r>
      <w:r w:rsidR="00800BA9">
        <w:rPr>
          <w:rFonts w:cs="Arial"/>
          <w:sz w:val="22"/>
          <w:u w:val="single"/>
          <w:lang w:val="es-ES_tradnl"/>
        </w:rPr>
        <w:t>267</w:t>
      </w:r>
      <w:r w:rsidRPr="0039311E">
        <w:rPr>
          <w:rFonts w:cs="Arial"/>
          <w:sz w:val="22"/>
          <w:u w:val="single"/>
          <w:lang w:val="es-ES_tradnl"/>
        </w:rPr>
        <w:t>:</w:t>
      </w:r>
      <w:r w:rsidR="00800BA9">
        <w:rPr>
          <w:rFonts w:cs="Arial"/>
          <w:sz w:val="22"/>
          <w:u w:val="single"/>
          <w:lang w:val="es-ES_tradnl"/>
        </w:rPr>
        <w:t>49</w:t>
      </w:r>
      <w:r>
        <w:rPr>
          <w:rFonts w:cs="Arial"/>
          <w:sz w:val="22"/>
          <w:lang w:val="es-ES_tradnl"/>
        </w:rPr>
        <w:t xml:space="preserve"> Se conoce</w:t>
      </w:r>
      <w:r w:rsidR="00443ADC">
        <w:rPr>
          <w:rFonts w:cs="Arial"/>
          <w:sz w:val="22"/>
          <w:lang w:val="es-ES_tradnl"/>
        </w:rPr>
        <w:t xml:space="preserve"> copia d</w:t>
      </w:r>
      <w:r>
        <w:rPr>
          <w:rFonts w:cs="Arial"/>
          <w:sz w:val="22"/>
          <w:lang w:val="es-ES_tradnl"/>
        </w:rPr>
        <w:t xml:space="preserve">el oficio </w:t>
      </w:r>
      <w:r w:rsidR="00443ADC">
        <w:rPr>
          <w:rFonts w:cs="Arial"/>
          <w:sz w:val="22"/>
          <w:lang w:val="es-ES_tradnl"/>
        </w:rPr>
        <w:t>GG-OF-0335-2019 del 02 de abril de 2019, mediante el cual</w:t>
      </w:r>
      <w:r w:rsidR="00703806">
        <w:rPr>
          <w:rFonts w:cs="Arial"/>
          <w:sz w:val="22"/>
          <w:lang w:val="es-ES_tradnl"/>
        </w:rPr>
        <w:t>,</w:t>
      </w:r>
      <w:r w:rsidR="00443ADC">
        <w:rPr>
          <w:rFonts w:cs="Arial"/>
          <w:sz w:val="22"/>
          <w:lang w:val="es-ES_tradnl"/>
        </w:rPr>
        <w:t xml:space="preserve"> la Gerencia General </w:t>
      </w:r>
      <w:r w:rsidR="00703806">
        <w:rPr>
          <w:rFonts w:cs="Arial"/>
          <w:sz w:val="22"/>
          <w:lang w:val="es-ES_tradnl"/>
        </w:rPr>
        <w:t xml:space="preserve">le </w:t>
      </w:r>
      <w:r w:rsidR="00443ADC">
        <w:rPr>
          <w:rFonts w:cs="Arial"/>
          <w:sz w:val="22"/>
          <w:lang w:val="es-ES_tradnl"/>
        </w:rPr>
        <w:t>solicita al licenciado Bernardo Alfaro Araya, Superintendente General de Entidades Financieras</w:t>
      </w:r>
      <w:r w:rsidR="00703806">
        <w:rPr>
          <w:rFonts w:cs="Arial"/>
          <w:sz w:val="22"/>
          <w:lang w:val="es-ES_tradnl"/>
        </w:rPr>
        <w:t>, un</w:t>
      </w:r>
      <w:r w:rsidR="00443ADC" w:rsidRPr="00443ADC">
        <w:rPr>
          <w:rFonts w:cs="Arial"/>
        </w:rPr>
        <w:t xml:space="preserve"> </w:t>
      </w:r>
      <w:r w:rsidR="00443ADC" w:rsidRPr="00443ADC">
        <w:rPr>
          <w:rFonts w:cs="Arial"/>
          <w:sz w:val="22"/>
          <w:szCs w:val="22"/>
        </w:rPr>
        <w:t>plazo adicio</w:t>
      </w:r>
      <w:r w:rsidR="00703806">
        <w:rPr>
          <w:rFonts w:cs="Arial"/>
          <w:sz w:val="22"/>
          <w:szCs w:val="22"/>
        </w:rPr>
        <w:t>nal</w:t>
      </w:r>
      <w:r w:rsidR="00443ADC" w:rsidRPr="00443ADC">
        <w:rPr>
          <w:rFonts w:cs="Arial"/>
          <w:sz w:val="22"/>
          <w:szCs w:val="22"/>
        </w:rPr>
        <w:t xml:space="preserve"> para presentar el informe de avance, del plan de acción para subsanar debilidades</w:t>
      </w:r>
      <w:r w:rsidR="00443ADC">
        <w:rPr>
          <w:rFonts w:cs="Arial"/>
          <w:sz w:val="22"/>
          <w:szCs w:val="22"/>
        </w:rPr>
        <w:t>. Al respecto, la Junta Directiva da por conocida dicha nota.</w:t>
      </w:r>
    </w:p>
    <w:p w:rsidR="000A7752" w:rsidRDefault="000A7752" w:rsidP="000A7752">
      <w:pPr>
        <w:spacing w:line="360" w:lineRule="auto"/>
        <w:jc w:val="both"/>
        <w:rPr>
          <w:rFonts w:cs="Arial"/>
          <w:sz w:val="22"/>
          <w:szCs w:val="22"/>
        </w:rPr>
      </w:pPr>
      <w:r w:rsidRPr="00D14EAF">
        <w:rPr>
          <w:rFonts w:cs="Arial"/>
          <w:b/>
          <w:sz w:val="22"/>
        </w:rPr>
        <w:t>************</w:t>
      </w:r>
    </w:p>
    <w:p w:rsidR="000A7752" w:rsidRDefault="000A7752" w:rsidP="000A7752">
      <w:pPr>
        <w:spacing w:line="360" w:lineRule="auto"/>
        <w:jc w:val="both"/>
        <w:rPr>
          <w:rFonts w:cs="Arial"/>
          <w:sz w:val="22"/>
          <w:szCs w:val="22"/>
        </w:rPr>
      </w:pPr>
    </w:p>
    <w:p w:rsidR="000A7752" w:rsidRPr="00AD4F06" w:rsidRDefault="000A7752" w:rsidP="000A7752">
      <w:pPr>
        <w:spacing w:line="360" w:lineRule="auto"/>
        <w:jc w:val="both"/>
        <w:outlineLvl w:val="0"/>
        <w:rPr>
          <w:rFonts w:cs="Arial"/>
          <w:sz w:val="22"/>
          <w:szCs w:val="22"/>
          <w:lang w:val="es-ES_tradnl"/>
        </w:rPr>
      </w:pPr>
      <w:r>
        <w:rPr>
          <w:rFonts w:cs="Arial"/>
          <w:b/>
          <w:sz w:val="22"/>
          <w:szCs w:val="22"/>
          <w:lang w:val="es-ES_tradnl"/>
        </w:rPr>
        <w:t>2</w:t>
      </w:r>
      <w:r w:rsidR="001B3659">
        <w:rPr>
          <w:rFonts w:cs="Arial"/>
          <w:b/>
          <w:sz w:val="22"/>
          <w:szCs w:val="22"/>
          <w:lang w:val="es-ES_tradnl"/>
        </w:rPr>
        <w:t>2</w:t>
      </w:r>
      <w:r>
        <w:rPr>
          <w:rFonts w:cs="Arial"/>
          <w:b/>
          <w:sz w:val="22"/>
          <w:szCs w:val="22"/>
          <w:lang w:val="es-ES_tradnl"/>
        </w:rPr>
        <w:t xml:space="preserve">° </w:t>
      </w:r>
      <w:r w:rsidR="00C17455" w:rsidRPr="00C17455">
        <w:rPr>
          <w:rFonts w:cs="Arial"/>
          <w:b/>
          <w:sz w:val="22"/>
          <w:szCs w:val="22"/>
          <w:u w:val="single"/>
          <w:lang w:val="es-CR"/>
        </w:rPr>
        <w:t>Oficio de la Comisión Nacional Asuntos Indígenas, solicitando criterio sobre el aparente rechazo de bonos a familias indígenas, donde uno o los dos jefes de familia son menores de edad</w:t>
      </w:r>
    </w:p>
    <w:p w:rsidR="000A7752" w:rsidRDefault="000A7752" w:rsidP="000A7752">
      <w:pPr>
        <w:spacing w:line="360" w:lineRule="auto"/>
        <w:jc w:val="both"/>
        <w:rPr>
          <w:rFonts w:cs="Arial"/>
          <w:sz w:val="22"/>
          <w:szCs w:val="22"/>
        </w:rPr>
      </w:pPr>
    </w:p>
    <w:p w:rsidR="00D02DEF" w:rsidRDefault="000A7752" w:rsidP="000A7752">
      <w:pPr>
        <w:spacing w:line="360" w:lineRule="auto"/>
        <w:jc w:val="both"/>
        <w:rPr>
          <w:rFonts w:cs="Arial"/>
          <w:sz w:val="22"/>
          <w:szCs w:val="22"/>
        </w:rPr>
      </w:pPr>
      <w:r w:rsidRPr="0039311E">
        <w:rPr>
          <w:rFonts w:cs="Arial"/>
          <w:sz w:val="22"/>
          <w:u w:val="single"/>
          <w:lang w:val="es-ES_tradnl"/>
        </w:rPr>
        <w:t xml:space="preserve">Minuto </w:t>
      </w:r>
      <w:r w:rsidR="00D02DEF">
        <w:rPr>
          <w:rFonts w:cs="Arial"/>
          <w:sz w:val="22"/>
          <w:u w:val="single"/>
          <w:lang w:val="es-ES_tradnl"/>
        </w:rPr>
        <w:t>267</w:t>
      </w:r>
      <w:r w:rsidRPr="0039311E">
        <w:rPr>
          <w:rFonts w:cs="Arial"/>
          <w:sz w:val="22"/>
          <w:u w:val="single"/>
          <w:lang w:val="es-ES_tradnl"/>
        </w:rPr>
        <w:t>:</w:t>
      </w:r>
      <w:r w:rsidR="00D02DEF">
        <w:rPr>
          <w:rFonts w:cs="Arial"/>
          <w:sz w:val="22"/>
          <w:u w:val="single"/>
          <w:lang w:val="es-ES_tradnl"/>
        </w:rPr>
        <w:t>5</w:t>
      </w:r>
      <w:r w:rsidR="00443E76">
        <w:rPr>
          <w:rFonts w:cs="Arial"/>
          <w:sz w:val="22"/>
          <w:u w:val="single"/>
          <w:lang w:val="es-ES_tradnl"/>
        </w:rPr>
        <w:t>6</w:t>
      </w:r>
      <w:r>
        <w:rPr>
          <w:rFonts w:cs="Arial"/>
          <w:sz w:val="22"/>
          <w:lang w:val="es-ES_tradnl"/>
        </w:rPr>
        <w:t xml:space="preserve"> Se conoce el oficio </w:t>
      </w:r>
      <w:r w:rsidR="00D02DEF">
        <w:rPr>
          <w:rFonts w:cs="Arial"/>
          <w:sz w:val="22"/>
          <w:lang w:val="es-ES_tradnl"/>
        </w:rPr>
        <w:t xml:space="preserve">DET-OF-010-19 del 04 de abril de 2019, mediante el cual, el señor </w:t>
      </w:r>
      <w:r w:rsidR="00114A1B">
        <w:rPr>
          <w:rFonts w:cs="Arial"/>
          <w:sz w:val="22"/>
          <w:lang w:val="es-ES_tradnl"/>
        </w:rPr>
        <w:t xml:space="preserve">José Manuel Paniagua Vargas, jefe del Departamento de Estudios Territoriales de la </w:t>
      </w:r>
      <w:r w:rsidR="00D02DEF" w:rsidRPr="00D02DEF">
        <w:rPr>
          <w:rFonts w:cs="Arial"/>
          <w:sz w:val="22"/>
          <w:szCs w:val="22"/>
          <w:lang w:val="es-CR"/>
        </w:rPr>
        <w:t>Comisión Nacional Asuntos Indígenas</w:t>
      </w:r>
      <w:r w:rsidR="00114A1B">
        <w:rPr>
          <w:rFonts w:cs="Arial"/>
          <w:sz w:val="22"/>
          <w:szCs w:val="22"/>
          <w:lang w:val="es-CR"/>
        </w:rPr>
        <w:t xml:space="preserve">, solicita el criterio formal de este Banco, sobre el </w:t>
      </w:r>
      <w:r w:rsidR="00114A1B" w:rsidRPr="00114A1B">
        <w:rPr>
          <w:rFonts w:cs="Arial"/>
          <w:sz w:val="22"/>
          <w:szCs w:val="22"/>
          <w:lang w:val="es-CR"/>
        </w:rPr>
        <w:t xml:space="preserve">aparente rechazo de </w:t>
      </w:r>
      <w:r w:rsidR="00114A1B">
        <w:rPr>
          <w:rFonts w:cs="Arial"/>
          <w:sz w:val="22"/>
          <w:szCs w:val="22"/>
          <w:lang w:val="es-CR"/>
        </w:rPr>
        <w:t xml:space="preserve">solicitudes de </w:t>
      </w:r>
      <w:r w:rsidR="00114A1B" w:rsidRPr="00114A1B">
        <w:rPr>
          <w:rFonts w:cs="Arial"/>
          <w:color w:val="000000"/>
          <w:sz w:val="22"/>
          <w:szCs w:val="22"/>
          <w:lang w:val="es-CR"/>
        </w:rPr>
        <w:t>Bono Familiar de Vivienda</w:t>
      </w:r>
      <w:r w:rsidR="00114A1B">
        <w:rPr>
          <w:rFonts w:cs="Arial"/>
          <w:color w:val="000000"/>
          <w:sz w:val="22"/>
          <w:szCs w:val="22"/>
          <w:lang w:val="es-CR"/>
        </w:rPr>
        <w:t>,</w:t>
      </w:r>
      <w:r w:rsidR="00114A1B">
        <w:rPr>
          <w:rFonts w:cs="Arial"/>
          <w:sz w:val="22"/>
          <w:szCs w:val="22"/>
          <w:lang w:val="es-CR"/>
        </w:rPr>
        <w:t xml:space="preserve"> </w:t>
      </w:r>
      <w:r w:rsidR="00114A1B" w:rsidRPr="00114A1B">
        <w:rPr>
          <w:rFonts w:cs="Arial"/>
          <w:sz w:val="22"/>
          <w:szCs w:val="22"/>
          <w:lang w:val="es-CR"/>
        </w:rPr>
        <w:t xml:space="preserve">a familias indígenas </w:t>
      </w:r>
      <w:r w:rsidR="00114A1B">
        <w:rPr>
          <w:rFonts w:cs="Arial"/>
          <w:sz w:val="22"/>
          <w:szCs w:val="22"/>
          <w:lang w:val="es-CR"/>
        </w:rPr>
        <w:t xml:space="preserve">en las cuales uno </w:t>
      </w:r>
      <w:r w:rsidR="00114A1B" w:rsidRPr="00114A1B">
        <w:rPr>
          <w:rFonts w:cs="Arial"/>
          <w:sz w:val="22"/>
          <w:szCs w:val="22"/>
          <w:lang w:val="es-CR"/>
        </w:rPr>
        <w:t>o los dos jefes de familia son menores de edad</w:t>
      </w:r>
      <w:r w:rsidR="00114A1B">
        <w:rPr>
          <w:rFonts w:cs="Arial"/>
          <w:sz w:val="22"/>
          <w:szCs w:val="22"/>
          <w:lang w:val="es-CR"/>
        </w:rPr>
        <w:t>.</w:t>
      </w:r>
    </w:p>
    <w:p w:rsidR="00D02DEF" w:rsidRDefault="00D02DEF" w:rsidP="000A7752">
      <w:pPr>
        <w:spacing w:line="360" w:lineRule="auto"/>
        <w:jc w:val="both"/>
        <w:rPr>
          <w:rFonts w:cs="Arial"/>
          <w:sz w:val="22"/>
          <w:szCs w:val="22"/>
        </w:rPr>
      </w:pPr>
    </w:p>
    <w:p w:rsidR="000A7752" w:rsidRDefault="000A7752" w:rsidP="000A7752">
      <w:pPr>
        <w:spacing w:line="360" w:lineRule="auto"/>
        <w:jc w:val="both"/>
        <w:rPr>
          <w:rFonts w:cs="Arial"/>
          <w:sz w:val="22"/>
          <w:lang w:val="es-ES_tradnl"/>
        </w:rPr>
      </w:pPr>
      <w:r w:rsidRPr="00A25DB7">
        <w:rPr>
          <w:rFonts w:cs="Arial"/>
          <w:sz w:val="22"/>
          <w:u w:val="single"/>
          <w:lang w:val="es-ES_tradnl"/>
        </w:rPr>
        <w:t xml:space="preserve">Minuto </w:t>
      </w:r>
      <w:r w:rsidR="005C623C">
        <w:rPr>
          <w:rFonts w:cs="Arial"/>
          <w:sz w:val="22"/>
          <w:u w:val="single"/>
          <w:lang w:val="es-ES_tradnl"/>
        </w:rPr>
        <w:t>268</w:t>
      </w:r>
      <w:r w:rsidRPr="00A25DB7">
        <w:rPr>
          <w:rFonts w:cs="Arial"/>
          <w:sz w:val="22"/>
          <w:u w:val="single"/>
          <w:lang w:val="es-ES_tradnl"/>
        </w:rPr>
        <w:t>:</w:t>
      </w:r>
      <w:r w:rsidR="005C623C">
        <w:rPr>
          <w:rFonts w:cs="Arial"/>
          <w:sz w:val="22"/>
          <w:u w:val="single"/>
          <w:lang w:val="es-ES_tradnl"/>
        </w:rPr>
        <w:t>37</w:t>
      </w:r>
      <w:r>
        <w:rPr>
          <w:rFonts w:cs="Arial"/>
          <w:sz w:val="22"/>
          <w:lang w:val="es-ES_tradnl"/>
        </w:rPr>
        <w:t xml:space="preserve"> </w:t>
      </w:r>
      <w:r w:rsidR="006F498A">
        <w:rPr>
          <w:rFonts w:cs="Arial"/>
          <w:sz w:val="22"/>
          <w:szCs w:val="22"/>
        </w:rPr>
        <w:t xml:space="preserve">Al respecto, la Junta Directiva toma el </w:t>
      </w:r>
      <w:r w:rsidR="006F498A">
        <w:rPr>
          <w:rFonts w:cs="Arial"/>
          <w:b/>
          <w:sz w:val="22"/>
          <w:szCs w:val="22"/>
        </w:rPr>
        <w:t>A</w:t>
      </w:r>
      <w:r w:rsidR="006F498A" w:rsidRPr="00ED0EF0">
        <w:rPr>
          <w:rFonts w:cs="Arial"/>
          <w:b/>
          <w:sz w:val="22"/>
          <w:szCs w:val="22"/>
        </w:rPr>
        <w:t>cuerdo N°</w:t>
      </w:r>
      <w:r w:rsidR="006F498A">
        <w:rPr>
          <w:rFonts w:cs="Arial"/>
          <w:b/>
          <w:sz w:val="22"/>
          <w:szCs w:val="22"/>
        </w:rPr>
        <w:t xml:space="preserve"> 14</w:t>
      </w:r>
      <w:r w:rsidR="006F498A">
        <w:rPr>
          <w:rFonts w:cs="Arial"/>
          <w:sz w:val="22"/>
          <w:szCs w:val="22"/>
        </w:rPr>
        <w:t xml:space="preserve"> que se anexa a esta minuta</w:t>
      </w:r>
      <w:r w:rsidR="00703806">
        <w:rPr>
          <w:rFonts w:cs="Arial"/>
          <w:sz w:val="22"/>
          <w:szCs w:val="22"/>
        </w:rPr>
        <w:t>.</w:t>
      </w:r>
    </w:p>
    <w:p w:rsidR="000A7752" w:rsidRDefault="000A7752" w:rsidP="000A7752">
      <w:pPr>
        <w:spacing w:line="360" w:lineRule="auto"/>
        <w:jc w:val="both"/>
        <w:rPr>
          <w:rFonts w:cs="Arial"/>
          <w:sz w:val="22"/>
          <w:szCs w:val="22"/>
        </w:rPr>
      </w:pPr>
      <w:r w:rsidRPr="00D14EAF">
        <w:rPr>
          <w:rFonts w:cs="Arial"/>
          <w:b/>
          <w:sz w:val="22"/>
        </w:rPr>
        <w:t>************</w:t>
      </w:r>
    </w:p>
    <w:p w:rsidR="000A7752" w:rsidRDefault="000A7752" w:rsidP="000A7752">
      <w:pPr>
        <w:spacing w:line="360" w:lineRule="auto"/>
        <w:jc w:val="both"/>
        <w:rPr>
          <w:rFonts w:cs="Arial"/>
          <w:sz w:val="22"/>
          <w:szCs w:val="22"/>
        </w:rPr>
      </w:pPr>
    </w:p>
    <w:p w:rsidR="000A7752" w:rsidRPr="00AD4F06" w:rsidRDefault="000A7752" w:rsidP="000A7752">
      <w:pPr>
        <w:spacing w:line="360" w:lineRule="auto"/>
        <w:jc w:val="both"/>
        <w:outlineLvl w:val="0"/>
        <w:rPr>
          <w:rFonts w:cs="Arial"/>
          <w:sz w:val="22"/>
          <w:szCs w:val="22"/>
          <w:lang w:val="es-ES_tradnl"/>
        </w:rPr>
      </w:pPr>
      <w:r>
        <w:rPr>
          <w:rFonts w:cs="Arial"/>
          <w:b/>
          <w:sz w:val="22"/>
          <w:szCs w:val="22"/>
          <w:lang w:val="es-ES_tradnl"/>
        </w:rPr>
        <w:t>2</w:t>
      </w:r>
      <w:r w:rsidR="001B3659">
        <w:rPr>
          <w:rFonts w:cs="Arial"/>
          <w:b/>
          <w:sz w:val="22"/>
          <w:szCs w:val="22"/>
          <w:lang w:val="es-ES_tradnl"/>
        </w:rPr>
        <w:t>3</w:t>
      </w:r>
      <w:r>
        <w:rPr>
          <w:rFonts w:cs="Arial"/>
          <w:b/>
          <w:sz w:val="22"/>
          <w:szCs w:val="22"/>
          <w:lang w:val="es-ES_tradnl"/>
        </w:rPr>
        <w:t xml:space="preserve">° </w:t>
      </w:r>
      <w:r w:rsidR="00C17455" w:rsidRPr="00C17455">
        <w:rPr>
          <w:rFonts w:cs="Arial"/>
          <w:b/>
          <w:sz w:val="22"/>
          <w:szCs w:val="22"/>
          <w:u w:val="single"/>
        </w:rPr>
        <w:t>Nota de la Junta Directiva del AyA, confirmando audiencia con la Junta Directiva para el próximo martes 30 de abril</w:t>
      </w:r>
    </w:p>
    <w:p w:rsidR="000A7752" w:rsidRDefault="000A7752" w:rsidP="000A7752">
      <w:pPr>
        <w:spacing w:line="360" w:lineRule="auto"/>
        <w:jc w:val="both"/>
        <w:rPr>
          <w:rFonts w:cs="Arial"/>
          <w:sz w:val="22"/>
          <w:szCs w:val="22"/>
        </w:rPr>
      </w:pPr>
    </w:p>
    <w:p w:rsidR="000A7752" w:rsidRDefault="000A7752" w:rsidP="000A7752">
      <w:pPr>
        <w:spacing w:line="360" w:lineRule="auto"/>
        <w:jc w:val="both"/>
        <w:rPr>
          <w:rFonts w:cs="Arial"/>
          <w:sz w:val="22"/>
          <w:lang w:val="es-ES_tradnl"/>
        </w:rPr>
      </w:pPr>
      <w:r w:rsidRPr="0039311E">
        <w:rPr>
          <w:rFonts w:cs="Arial"/>
          <w:sz w:val="22"/>
          <w:u w:val="single"/>
          <w:lang w:val="es-ES_tradnl"/>
        </w:rPr>
        <w:lastRenderedPageBreak/>
        <w:t xml:space="preserve">Minuto </w:t>
      </w:r>
      <w:r w:rsidR="00940D60">
        <w:rPr>
          <w:rFonts w:cs="Arial"/>
          <w:sz w:val="22"/>
          <w:u w:val="single"/>
          <w:lang w:val="es-ES_tradnl"/>
        </w:rPr>
        <w:t>268</w:t>
      </w:r>
      <w:r w:rsidRPr="0039311E">
        <w:rPr>
          <w:rFonts w:cs="Arial"/>
          <w:sz w:val="22"/>
          <w:u w:val="single"/>
          <w:lang w:val="es-ES_tradnl"/>
        </w:rPr>
        <w:t>:</w:t>
      </w:r>
      <w:r w:rsidR="00940D60">
        <w:rPr>
          <w:rFonts w:cs="Arial"/>
          <w:sz w:val="22"/>
          <w:u w:val="single"/>
          <w:lang w:val="es-ES_tradnl"/>
        </w:rPr>
        <w:t>40</w:t>
      </w:r>
      <w:r>
        <w:rPr>
          <w:rFonts w:cs="Arial"/>
          <w:sz w:val="22"/>
          <w:lang w:val="es-ES_tradnl"/>
        </w:rPr>
        <w:t xml:space="preserve"> Se conoce el oficio </w:t>
      </w:r>
      <w:r w:rsidR="006F498A">
        <w:rPr>
          <w:rFonts w:cs="Arial"/>
          <w:sz w:val="22"/>
          <w:lang w:val="es-ES_tradnl"/>
        </w:rPr>
        <w:t xml:space="preserve">JD-2019-00113 del 5 de abril de 2019, mediante el cual la señora Karen Naranjo Ruiz del Instituto Costarricense de Acueductos y Alcantarillados confirma </w:t>
      </w:r>
      <w:r w:rsidR="006F498A" w:rsidRPr="006F498A">
        <w:rPr>
          <w:rFonts w:cs="Arial"/>
          <w:sz w:val="22"/>
          <w:szCs w:val="22"/>
        </w:rPr>
        <w:t>audiencia con la Junta Directiva, para el próximo 30 de abril</w:t>
      </w:r>
      <w:r w:rsidR="006F498A">
        <w:rPr>
          <w:rFonts w:cs="Arial"/>
          <w:sz w:val="22"/>
          <w:szCs w:val="22"/>
        </w:rPr>
        <w:t>.</w:t>
      </w:r>
      <w:r w:rsidR="006F498A">
        <w:rPr>
          <w:rFonts w:cs="Arial"/>
          <w:sz w:val="22"/>
          <w:lang w:val="es-ES_tradnl"/>
        </w:rPr>
        <w:t xml:space="preserve">  Sobre el particular la Junta Directiva da por conocida dicha nota.</w:t>
      </w:r>
    </w:p>
    <w:p w:rsidR="000A7752" w:rsidRDefault="000A7752" w:rsidP="000A7752">
      <w:pPr>
        <w:spacing w:line="360" w:lineRule="auto"/>
        <w:jc w:val="both"/>
        <w:rPr>
          <w:rFonts w:cs="Arial"/>
          <w:sz w:val="22"/>
          <w:szCs w:val="22"/>
        </w:rPr>
      </w:pPr>
      <w:r w:rsidRPr="00D14EAF">
        <w:rPr>
          <w:rFonts w:cs="Arial"/>
          <w:b/>
          <w:sz w:val="22"/>
        </w:rPr>
        <w:t>************</w:t>
      </w:r>
    </w:p>
    <w:p w:rsidR="000A7752" w:rsidRDefault="000A7752" w:rsidP="000A7752">
      <w:pPr>
        <w:spacing w:line="360" w:lineRule="auto"/>
        <w:jc w:val="both"/>
        <w:rPr>
          <w:rFonts w:cs="Arial"/>
          <w:sz w:val="22"/>
          <w:szCs w:val="22"/>
        </w:rPr>
      </w:pPr>
    </w:p>
    <w:p w:rsidR="000A7752" w:rsidRPr="00AD4F06" w:rsidRDefault="000A7752" w:rsidP="000A7752">
      <w:pPr>
        <w:spacing w:line="360" w:lineRule="auto"/>
        <w:jc w:val="both"/>
        <w:outlineLvl w:val="0"/>
        <w:rPr>
          <w:rFonts w:cs="Arial"/>
          <w:sz w:val="22"/>
          <w:szCs w:val="22"/>
          <w:lang w:val="es-ES_tradnl"/>
        </w:rPr>
      </w:pPr>
      <w:r>
        <w:rPr>
          <w:rFonts w:cs="Arial"/>
          <w:b/>
          <w:sz w:val="22"/>
          <w:szCs w:val="22"/>
          <w:lang w:val="es-ES_tradnl"/>
        </w:rPr>
        <w:t>2</w:t>
      </w:r>
      <w:r w:rsidR="001B3659">
        <w:rPr>
          <w:rFonts w:cs="Arial"/>
          <w:b/>
          <w:sz w:val="22"/>
          <w:szCs w:val="22"/>
          <w:lang w:val="es-ES_tradnl"/>
        </w:rPr>
        <w:t>4</w:t>
      </w:r>
      <w:r>
        <w:rPr>
          <w:rFonts w:cs="Arial"/>
          <w:b/>
          <w:sz w:val="22"/>
          <w:szCs w:val="22"/>
          <w:lang w:val="es-ES_tradnl"/>
        </w:rPr>
        <w:t xml:space="preserve">° </w:t>
      </w:r>
      <w:r w:rsidR="00C17455" w:rsidRPr="00C17455">
        <w:rPr>
          <w:rFonts w:cs="Arial"/>
          <w:b/>
          <w:sz w:val="22"/>
          <w:szCs w:val="22"/>
          <w:u w:val="single"/>
          <w:lang w:val="es-ES_tradnl"/>
        </w:rPr>
        <w:t>Lectura y aprobación del acta N°25-2019 del 28/03/2019</w:t>
      </w:r>
    </w:p>
    <w:p w:rsidR="000A7752" w:rsidRDefault="000A7752" w:rsidP="000A7752">
      <w:pPr>
        <w:spacing w:line="360" w:lineRule="auto"/>
        <w:jc w:val="both"/>
        <w:rPr>
          <w:rFonts w:cs="Arial"/>
          <w:sz w:val="22"/>
          <w:szCs w:val="22"/>
        </w:rPr>
      </w:pPr>
    </w:p>
    <w:p w:rsidR="00CD7C2C" w:rsidRDefault="00CD7C2C" w:rsidP="00CD7C2C">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268</w:t>
      </w:r>
      <w:r w:rsidRPr="0039311E">
        <w:rPr>
          <w:rFonts w:cs="Arial"/>
          <w:sz w:val="22"/>
          <w:u w:val="single"/>
          <w:lang w:val="es-ES_tradnl"/>
        </w:rPr>
        <w:t>:</w:t>
      </w:r>
      <w:r>
        <w:rPr>
          <w:rFonts w:cs="Arial"/>
          <w:sz w:val="22"/>
          <w:u w:val="single"/>
          <w:lang w:val="es-ES_tradnl"/>
        </w:rPr>
        <w:t>50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Castro Miranda, Sibaja Garbanzo, Masís Calderón y López Pacheco</w:t>
      </w:r>
      <w:r>
        <w:rPr>
          <w:sz w:val="22"/>
          <w:szCs w:val="22"/>
        </w:rPr>
        <w:t>; suspendiéndose por consiguiente la grabación de la sesión.</w:t>
      </w:r>
    </w:p>
    <w:p w:rsidR="00CD7C2C" w:rsidRDefault="00CD7C2C" w:rsidP="00CD7C2C">
      <w:pPr>
        <w:spacing w:line="360" w:lineRule="auto"/>
        <w:jc w:val="both"/>
        <w:rPr>
          <w:sz w:val="22"/>
          <w:szCs w:val="22"/>
        </w:rPr>
      </w:pPr>
    </w:p>
    <w:p w:rsidR="00CD7C2C" w:rsidRDefault="00CD7C2C" w:rsidP="00CD7C2C">
      <w:pPr>
        <w:spacing w:line="360" w:lineRule="auto"/>
        <w:jc w:val="both"/>
        <w:rPr>
          <w:rFonts w:cs="Arial"/>
          <w:sz w:val="22"/>
          <w:lang w:val="es-ES_tradnl"/>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conoce y finalmente aprueba el borrador del acta y de la minuta de</w:t>
      </w:r>
      <w:r>
        <w:rPr>
          <w:rFonts w:cs="Arial"/>
          <w:sz w:val="22"/>
          <w:lang w:val="es-ES_tradnl"/>
        </w:rPr>
        <w:t xml:space="preserve"> la sesión extraordinaria N° 25-2019, celebrada el 28 de marzo de 2019</w:t>
      </w:r>
      <w:r w:rsidR="00FD1D75">
        <w:rPr>
          <w:rFonts w:cs="Arial"/>
          <w:sz w:val="22"/>
          <w:lang w:val="es-ES_tradnl"/>
        </w:rPr>
        <w:t xml:space="preserve">, emitiendo el </w:t>
      </w:r>
      <w:r w:rsidR="00FD1D75" w:rsidRPr="00FD1D75">
        <w:rPr>
          <w:rFonts w:cs="Arial"/>
          <w:b/>
          <w:sz w:val="22"/>
          <w:lang w:val="es-ES_tradnl"/>
        </w:rPr>
        <w:t>Acuerdo N° 15</w:t>
      </w:r>
      <w:r w:rsidR="00FD1D75">
        <w:rPr>
          <w:rFonts w:cs="Arial"/>
          <w:sz w:val="22"/>
          <w:lang w:val="es-ES_tradnl"/>
        </w:rPr>
        <w:t xml:space="preserve"> que se anexa a esta minuta</w:t>
      </w:r>
      <w:r>
        <w:rPr>
          <w:rFonts w:cs="Arial"/>
          <w:sz w:val="22"/>
          <w:lang w:val="es-ES_tradnl"/>
        </w:rPr>
        <w:t>.</w:t>
      </w:r>
    </w:p>
    <w:p w:rsidR="000A7752" w:rsidRDefault="000A7752" w:rsidP="000A7752">
      <w:pPr>
        <w:spacing w:line="360" w:lineRule="auto"/>
        <w:jc w:val="both"/>
        <w:rPr>
          <w:rFonts w:cs="Arial"/>
          <w:sz w:val="22"/>
          <w:szCs w:val="22"/>
        </w:rPr>
      </w:pPr>
      <w:r w:rsidRPr="00D14EAF">
        <w:rPr>
          <w:rFonts w:cs="Arial"/>
          <w:b/>
          <w:sz w:val="22"/>
        </w:rPr>
        <w:t>************</w:t>
      </w:r>
    </w:p>
    <w:p w:rsidR="000A7752" w:rsidRDefault="000A7752" w:rsidP="000A7752">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C17455">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C17455">
        <w:rPr>
          <w:rFonts w:cs="Arial"/>
          <w:szCs w:val="22"/>
        </w:rPr>
        <w:t xml:space="preserve">quince </w:t>
      </w:r>
      <w:r w:rsidR="00EC7E01">
        <w:rPr>
          <w:rFonts w:cs="Arial"/>
          <w:szCs w:val="22"/>
        </w:rPr>
        <w:t>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31831">
        <w:rPr>
          <w:rFonts w:cs="Arial"/>
          <w:b/>
          <w:sz w:val="22"/>
          <w:u w:val="single"/>
        </w:rPr>
        <w:t>28</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C31831">
        <w:rPr>
          <w:rFonts w:cs="Arial"/>
          <w:b/>
          <w:sz w:val="22"/>
          <w:u w:val="single"/>
        </w:rPr>
        <w:t>08</w:t>
      </w:r>
      <w:r>
        <w:rPr>
          <w:rFonts w:cs="Arial"/>
          <w:b/>
          <w:sz w:val="22"/>
          <w:u w:val="single"/>
        </w:rPr>
        <w:t xml:space="preserve"> DE </w:t>
      </w:r>
      <w:r w:rsidR="00C31831">
        <w:rPr>
          <w:rFonts w:cs="Arial"/>
          <w:b/>
          <w:sz w:val="22"/>
          <w:u w:val="single"/>
        </w:rPr>
        <w:t>ABRIL</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6A4F5E" w:rsidRPr="00FC0CF0" w:rsidRDefault="006A4F5E" w:rsidP="006A4F5E">
      <w:pPr>
        <w:spacing w:line="360" w:lineRule="auto"/>
        <w:jc w:val="both"/>
        <w:rPr>
          <w:rFonts w:cs="Arial"/>
          <w:b/>
          <w:sz w:val="22"/>
          <w:szCs w:val="22"/>
        </w:rPr>
      </w:pPr>
      <w:r w:rsidRPr="00FC0CF0">
        <w:rPr>
          <w:rFonts w:cs="Arial"/>
          <w:b/>
          <w:sz w:val="22"/>
          <w:szCs w:val="22"/>
        </w:rPr>
        <w:t>Considerando:</w:t>
      </w:r>
    </w:p>
    <w:p w:rsidR="006A4F5E" w:rsidRPr="00FC0CF0" w:rsidRDefault="006A4F5E" w:rsidP="006A4F5E">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r w:rsidR="002C5B41">
        <w:rPr>
          <w:rFonts w:cs="Arial"/>
          <w:sz w:val="22"/>
          <w:szCs w:val="22"/>
        </w:rPr>
        <w:t>Coopenae R.L.</w:t>
      </w:r>
      <w:r w:rsidRPr="00FC0CF0">
        <w:rPr>
          <w:rFonts w:cs="Arial"/>
          <w:sz w:val="22"/>
          <w:szCs w:val="22"/>
        </w:rPr>
        <w:t xml:space="preserve"> ha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2C5B41">
        <w:rPr>
          <w:rFonts w:cs="Arial"/>
          <w:sz w:val="22"/>
          <w:szCs w:val="22"/>
        </w:rPr>
        <w:t>71</w:t>
      </w:r>
      <w:r w:rsidRPr="00FC0CF0">
        <w:rPr>
          <w:rFonts w:cs="Arial"/>
          <w:sz w:val="22"/>
          <w:szCs w:val="22"/>
        </w:rPr>
        <w:t xml:space="preserve"> lotes </w:t>
      </w:r>
      <w:r>
        <w:rPr>
          <w:rFonts w:cs="Arial"/>
          <w:sz w:val="22"/>
          <w:szCs w:val="22"/>
        </w:rPr>
        <w:t xml:space="preserve">con servicios y la construcción de </w:t>
      </w:r>
      <w:r w:rsidRPr="00FC0CF0">
        <w:rPr>
          <w:rFonts w:cs="Arial"/>
          <w:sz w:val="22"/>
          <w:szCs w:val="22"/>
        </w:rPr>
        <w:t>igual número de viviendas, en el proyecto habitacional</w:t>
      </w:r>
      <w:r w:rsidR="002C5B41">
        <w:rPr>
          <w:rFonts w:cs="Arial"/>
          <w:sz w:val="22"/>
          <w:szCs w:val="22"/>
        </w:rPr>
        <w:t xml:space="preserve"> Valladolid</w:t>
      </w:r>
      <w:r w:rsidRPr="00FC0CF0">
        <w:rPr>
          <w:rFonts w:cs="Arial"/>
          <w:sz w:val="22"/>
          <w:szCs w:val="22"/>
        </w:rPr>
        <w:t xml:space="preserve">, ubicado en el distrito </w:t>
      </w:r>
      <w:r>
        <w:rPr>
          <w:rFonts w:cs="Arial"/>
          <w:sz w:val="22"/>
          <w:szCs w:val="22"/>
        </w:rPr>
        <w:t xml:space="preserve">y </w:t>
      </w:r>
      <w:r w:rsidRPr="00FC0CF0">
        <w:rPr>
          <w:rFonts w:cs="Arial"/>
          <w:sz w:val="22"/>
          <w:szCs w:val="22"/>
        </w:rPr>
        <w:t xml:space="preserve">cantón de </w:t>
      </w:r>
      <w:r w:rsidR="002C5B41">
        <w:rPr>
          <w:rFonts w:cs="Arial"/>
          <w:sz w:val="22"/>
          <w:szCs w:val="22"/>
        </w:rPr>
        <w:t>Parrita</w:t>
      </w:r>
      <w:r w:rsidRPr="00FC0CF0">
        <w:rPr>
          <w:rFonts w:cs="Arial"/>
          <w:sz w:val="22"/>
          <w:szCs w:val="22"/>
        </w:rPr>
        <w:t xml:space="preserve">, provincia de </w:t>
      </w:r>
      <w:r w:rsidR="002C5B41">
        <w:rPr>
          <w:rFonts w:cs="Arial"/>
          <w:sz w:val="22"/>
          <w:szCs w:val="22"/>
        </w:rPr>
        <w:t>Puntarenas</w:t>
      </w:r>
      <w:r w:rsidRPr="00FC0CF0">
        <w:rPr>
          <w:rFonts w:cs="Arial"/>
          <w:sz w:val="22"/>
          <w:szCs w:val="22"/>
        </w:rPr>
        <w:t xml:space="preserve">, dando solución habitacional a </w:t>
      </w:r>
      <w:r w:rsidR="002C5B41">
        <w:rPr>
          <w:rFonts w:cs="Arial"/>
          <w:sz w:val="22"/>
          <w:szCs w:val="22"/>
        </w:rPr>
        <w:t>71</w:t>
      </w:r>
      <w:r w:rsidRPr="00FC0CF0">
        <w:rPr>
          <w:rFonts w:cs="Arial"/>
          <w:sz w:val="22"/>
          <w:szCs w:val="22"/>
        </w:rPr>
        <w:t xml:space="preserve"> familias que habitan en situación de extrema necesidad.</w:t>
      </w:r>
    </w:p>
    <w:p w:rsidR="006A4F5E" w:rsidRPr="00FC0CF0" w:rsidRDefault="006A4F5E" w:rsidP="006A4F5E">
      <w:pPr>
        <w:spacing w:line="360" w:lineRule="auto"/>
        <w:jc w:val="both"/>
        <w:rPr>
          <w:rFonts w:cs="Arial"/>
          <w:sz w:val="22"/>
          <w:szCs w:val="22"/>
        </w:rPr>
      </w:pPr>
    </w:p>
    <w:p w:rsidR="002C5B41" w:rsidRDefault="006A4F5E" w:rsidP="006A4F5E">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sidR="002C5B41">
        <w:rPr>
          <w:rFonts w:cs="Arial"/>
          <w:sz w:val="22"/>
          <w:szCs w:val="22"/>
        </w:rPr>
        <w:t xml:space="preserve"> los</w:t>
      </w:r>
      <w:r w:rsidRPr="00FC0CF0">
        <w:rPr>
          <w:rFonts w:cs="Arial"/>
          <w:sz w:val="22"/>
          <w:szCs w:val="22"/>
        </w:rPr>
        <w:t xml:space="preserve"> informe</w:t>
      </w:r>
      <w:r w:rsidR="002C5B41">
        <w:rPr>
          <w:rFonts w:cs="Arial"/>
          <w:sz w:val="22"/>
          <w:szCs w:val="22"/>
        </w:rPr>
        <w:t>s</w:t>
      </w:r>
      <w:r w:rsidRPr="00FC0CF0">
        <w:rPr>
          <w:rFonts w:cs="Arial"/>
          <w:sz w:val="22"/>
          <w:szCs w:val="22"/>
        </w:rPr>
        <w:t xml:space="preserve"> DF-DT-IN-</w:t>
      </w:r>
      <w:r w:rsidR="002C5B41">
        <w:rPr>
          <w:rFonts w:cs="Arial"/>
          <w:sz w:val="22"/>
          <w:szCs w:val="22"/>
        </w:rPr>
        <w:t>0281</w:t>
      </w:r>
      <w:r w:rsidRPr="00FC0CF0">
        <w:rPr>
          <w:rFonts w:cs="Arial"/>
          <w:sz w:val="22"/>
          <w:szCs w:val="22"/>
        </w:rPr>
        <w:t>-201</w:t>
      </w:r>
      <w:r w:rsidR="002C5B41">
        <w:rPr>
          <w:rFonts w:cs="Arial"/>
          <w:sz w:val="22"/>
          <w:szCs w:val="22"/>
        </w:rPr>
        <w:t>9</w:t>
      </w:r>
      <w:r w:rsidRPr="00FC0CF0">
        <w:rPr>
          <w:rFonts w:cs="Arial"/>
          <w:sz w:val="22"/>
          <w:szCs w:val="22"/>
        </w:rPr>
        <w:t xml:space="preserve"> del </w:t>
      </w:r>
      <w:r w:rsidR="002C5B41">
        <w:rPr>
          <w:rFonts w:cs="Arial"/>
          <w:sz w:val="22"/>
          <w:szCs w:val="22"/>
        </w:rPr>
        <w:t>03</w:t>
      </w:r>
      <w:r w:rsidRPr="00FC0CF0">
        <w:rPr>
          <w:rFonts w:cs="Arial"/>
          <w:sz w:val="22"/>
          <w:szCs w:val="22"/>
        </w:rPr>
        <w:t xml:space="preserve"> de </w:t>
      </w:r>
      <w:r w:rsidR="002C5B41">
        <w:rPr>
          <w:rFonts w:cs="Arial"/>
          <w:sz w:val="22"/>
          <w:szCs w:val="22"/>
        </w:rPr>
        <w:t>abril</w:t>
      </w:r>
      <w:r w:rsidRPr="00FC0CF0">
        <w:rPr>
          <w:rFonts w:cs="Arial"/>
          <w:sz w:val="22"/>
          <w:szCs w:val="22"/>
        </w:rPr>
        <w:t xml:space="preserve"> de 201</w:t>
      </w:r>
      <w:r w:rsidR="002C5B41">
        <w:rPr>
          <w:rFonts w:cs="Arial"/>
          <w:sz w:val="22"/>
          <w:szCs w:val="22"/>
        </w:rPr>
        <w:t xml:space="preserve">9 y DF-DT-IN-1054-2018 del 05 de noviembre de 2018, </w:t>
      </w:r>
      <w:r w:rsidRPr="00FC0CF0">
        <w:rPr>
          <w:rFonts w:cs="Arial"/>
          <w:sz w:val="22"/>
          <w:szCs w:val="22"/>
        </w:rPr>
        <w:t>el Departamento Técnico de la Dirección FOSUVI presenta el correspondiente dictamen técnico sobre la solicitud de</w:t>
      </w:r>
      <w:r w:rsidR="002C5B41">
        <w:rPr>
          <w:rFonts w:cs="Arial"/>
          <w:sz w:val="22"/>
          <w:szCs w:val="22"/>
        </w:rPr>
        <w:t xml:space="preserve"> Coopenae 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2C5B41">
        <w:rPr>
          <w:rFonts w:cs="Arial"/>
          <w:sz w:val="22"/>
          <w:szCs w:val="22"/>
        </w:rPr>
        <w:t>cooperativa</w:t>
      </w:r>
      <w:r w:rsidRPr="00FC0CF0">
        <w:rPr>
          <w:rFonts w:cs="Arial"/>
          <w:sz w:val="22"/>
          <w:szCs w:val="22"/>
        </w:rPr>
        <w:t>, estableciendo algunas condiciones con respecto</w:t>
      </w:r>
      <w:r>
        <w:rPr>
          <w:rFonts w:cs="Arial"/>
          <w:sz w:val="22"/>
          <w:szCs w:val="22"/>
        </w:rPr>
        <w:t>, entre otras cosas, a</w:t>
      </w:r>
      <w:r w:rsidRPr="00FC0CF0">
        <w:rPr>
          <w:rFonts w:cs="Arial"/>
          <w:sz w:val="22"/>
          <w:szCs w:val="22"/>
        </w:rPr>
        <w:t xml:space="preserve"> </w:t>
      </w:r>
      <w:r>
        <w:rPr>
          <w:rFonts w:cs="Arial"/>
          <w:sz w:val="22"/>
          <w:szCs w:val="22"/>
        </w:rPr>
        <w:t xml:space="preserve">la vigencia de </w:t>
      </w:r>
      <w:r w:rsidRPr="00FC0CF0">
        <w:rPr>
          <w:rFonts w:cs="Arial"/>
          <w:sz w:val="22"/>
          <w:szCs w:val="22"/>
        </w:rPr>
        <w:t>los permisos de construcción,</w:t>
      </w:r>
      <w:r w:rsidRPr="00AE3F6F">
        <w:rPr>
          <w:rFonts w:cs="Arial"/>
          <w:sz w:val="22"/>
          <w:szCs w:val="22"/>
        </w:rPr>
        <w:t xml:space="preserve"> </w:t>
      </w:r>
      <w:r w:rsidR="002C5B41" w:rsidRPr="00FC0CF0">
        <w:rPr>
          <w:rFonts w:cs="Arial"/>
          <w:sz w:val="22"/>
          <w:szCs w:val="22"/>
        </w:rPr>
        <w:t>el acatamiento de las especificaciones técnicas, el cumplimiento de la Directriz N° 27,</w:t>
      </w:r>
      <w:r w:rsidR="002C5B41" w:rsidRPr="002C5B41">
        <w:rPr>
          <w:rFonts w:cs="Arial"/>
          <w:sz w:val="22"/>
          <w:szCs w:val="22"/>
        </w:rPr>
        <w:t xml:space="preserve"> </w:t>
      </w:r>
      <w:r w:rsidR="002C5B41" w:rsidRPr="00FC0CF0">
        <w:rPr>
          <w:rFonts w:cs="Arial"/>
          <w:sz w:val="22"/>
          <w:szCs w:val="22"/>
        </w:rPr>
        <w:t>la ejecución de la infraestructura faltante,</w:t>
      </w:r>
      <w:r w:rsidR="002C5B41" w:rsidRPr="002C5B41">
        <w:rPr>
          <w:rFonts w:cs="Arial"/>
          <w:sz w:val="22"/>
          <w:szCs w:val="22"/>
        </w:rPr>
        <w:t xml:space="preserve"> </w:t>
      </w:r>
      <w:r w:rsidR="002C5B41">
        <w:rPr>
          <w:rFonts w:cs="Arial"/>
          <w:sz w:val="22"/>
          <w:szCs w:val="22"/>
        </w:rPr>
        <w:t xml:space="preserve">el giro de los recursos correspondientes a costos directos e indirectos </w:t>
      </w:r>
      <w:r w:rsidR="002C5B41" w:rsidRPr="00FC0CF0">
        <w:rPr>
          <w:rFonts w:cs="Arial"/>
          <w:sz w:val="22"/>
          <w:szCs w:val="22"/>
        </w:rPr>
        <w:t xml:space="preserve">y </w:t>
      </w:r>
      <w:r w:rsidR="002C5B41">
        <w:rPr>
          <w:rFonts w:cs="Arial"/>
          <w:sz w:val="22"/>
          <w:szCs w:val="22"/>
        </w:rPr>
        <w:t>el uso de la partida para realizar pruebas de control de calidad</w:t>
      </w:r>
      <w:r w:rsidR="002C5B41" w:rsidRPr="00FC0CF0">
        <w:rPr>
          <w:rFonts w:cs="Arial"/>
          <w:sz w:val="22"/>
          <w:szCs w:val="22"/>
        </w:rPr>
        <w:t>.</w:t>
      </w:r>
    </w:p>
    <w:p w:rsidR="006A4F5E" w:rsidRPr="00FC0CF0" w:rsidRDefault="006A4F5E" w:rsidP="006A4F5E">
      <w:pPr>
        <w:spacing w:line="360" w:lineRule="auto"/>
        <w:jc w:val="both"/>
        <w:rPr>
          <w:rFonts w:cs="Arial"/>
          <w:sz w:val="22"/>
          <w:szCs w:val="22"/>
        </w:rPr>
      </w:pPr>
    </w:p>
    <w:p w:rsidR="006A4F5E" w:rsidRPr="00FC0CF0" w:rsidRDefault="006A4F5E" w:rsidP="006A4F5E">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sidR="002C5B41">
        <w:rPr>
          <w:rFonts w:cs="Arial"/>
          <w:sz w:val="22"/>
          <w:szCs w:val="22"/>
        </w:rPr>
        <w:t>0365</w:t>
      </w:r>
      <w:r w:rsidRPr="00FC0CF0">
        <w:rPr>
          <w:rFonts w:cs="Arial"/>
          <w:sz w:val="22"/>
          <w:szCs w:val="22"/>
        </w:rPr>
        <w:t>-201</w:t>
      </w:r>
      <w:r w:rsidR="002C5B41">
        <w:rPr>
          <w:rFonts w:cs="Arial"/>
          <w:sz w:val="22"/>
          <w:szCs w:val="22"/>
        </w:rPr>
        <w:t>9</w:t>
      </w:r>
      <w:r w:rsidRPr="00FC0CF0">
        <w:rPr>
          <w:rFonts w:cs="Arial"/>
          <w:sz w:val="22"/>
          <w:szCs w:val="22"/>
        </w:rPr>
        <w:t xml:space="preserve"> del </w:t>
      </w:r>
      <w:r w:rsidR="002C5B41">
        <w:rPr>
          <w:rFonts w:cs="Arial"/>
          <w:sz w:val="22"/>
          <w:szCs w:val="22"/>
        </w:rPr>
        <w:t>05</w:t>
      </w:r>
      <w:r w:rsidRPr="00FC0CF0">
        <w:rPr>
          <w:rFonts w:cs="Arial"/>
          <w:sz w:val="22"/>
          <w:szCs w:val="22"/>
        </w:rPr>
        <w:t xml:space="preserve"> de </w:t>
      </w:r>
      <w:r w:rsidR="002C5B41">
        <w:rPr>
          <w:rFonts w:cs="Arial"/>
          <w:sz w:val="22"/>
          <w:szCs w:val="22"/>
        </w:rPr>
        <w:t>abril</w:t>
      </w:r>
      <w:r w:rsidRPr="00FC0CF0">
        <w:rPr>
          <w:rFonts w:cs="Arial"/>
          <w:sz w:val="22"/>
          <w:szCs w:val="22"/>
        </w:rPr>
        <w:t xml:space="preserve"> de 201</w:t>
      </w:r>
      <w:r w:rsidR="002C5B41">
        <w:rPr>
          <w:rFonts w:cs="Arial"/>
          <w:sz w:val="22"/>
          <w:szCs w:val="22"/>
        </w:rPr>
        <w:t>9</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2C5B41">
        <w:rPr>
          <w:rFonts w:cs="Arial"/>
          <w:sz w:val="22"/>
          <w:szCs w:val="22"/>
        </w:rPr>
        <w:t>0360</w:t>
      </w:r>
      <w:r w:rsidRPr="00FC0CF0">
        <w:rPr>
          <w:rFonts w:cs="Arial"/>
          <w:sz w:val="22"/>
          <w:szCs w:val="22"/>
        </w:rPr>
        <w:t>-201</w:t>
      </w:r>
      <w:r w:rsidR="002C5B41">
        <w:rPr>
          <w:rFonts w:cs="Arial"/>
          <w:sz w:val="22"/>
          <w:szCs w:val="22"/>
        </w:rPr>
        <w:t>9</w:t>
      </w:r>
      <w:r w:rsidRPr="00FC0CF0">
        <w:rPr>
          <w:rFonts w:cs="Arial"/>
          <w:sz w:val="22"/>
          <w:szCs w:val="22"/>
        </w:rPr>
        <w:t>, de</w:t>
      </w:r>
      <w:r w:rsidR="002C5B41">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sidR="002C5B41">
        <w:rPr>
          <w:rFonts w:cs="Arial"/>
          <w:sz w:val="22"/>
          <w:szCs w:val="22"/>
        </w:rPr>
        <w:t>Coopenae R.L.</w:t>
      </w:r>
      <w:r w:rsidRPr="00FC0CF0">
        <w:rPr>
          <w:rFonts w:cs="Arial"/>
          <w:sz w:val="22"/>
          <w:szCs w:val="22"/>
        </w:rPr>
        <w:t xml:space="preserve">, así como al detalle de las obras a ejecutar, la lista de beneficiarios, los </w:t>
      </w:r>
      <w:r w:rsidRPr="00FC0CF0">
        <w:rPr>
          <w:rFonts w:cs="Arial"/>
          <w:sz w:val="22"/>
          <w:szCs w:val="22"/>
        </w:rPr>
        <w:lastRenderedPageBreak/>
        <w:t>costos propuestos y las condiciones adicionales bajo las cuales se recomienda avalar la solicitud de la entidad autorizada.</w:t>
      </w:r>
    </w:p>
    <w:p w:rsidR="006A4F5E" w:rsidRDefault="006A4F5E" w:rsidP="006A4F5E">
      <w:pPr>
        <w:spacing w:line="360" w:lineRule="auto"/>
        <w:jc w:val="both"/>
        <w:rPr>
          <w:rFonts w:cs="Arial"/>
          <w:sz w:val="22"/>
          <w:szCs w:val="22"/>
        </w:rPr>
      </w:pPr>
    </w:p>
    <w:p w:rsidR="009166D2" w:rsidRPr="008E29ED" w:rsidRDefault="009166D2" w:rsidP="009166D2">
      <w:pPr>
        <w:spacing w:line="360" w:lineRule="auto"/>
        <w:jc w:val="both"/>
        <w:rPr>
          <w:rFonts w:cs="Arial"/>
          <w:bCs/>
          <w:sz w:val="22"/>
          <w:szCs w:val="22"/>
        </w:rPr>
      </w:pPr>
      <w:r>
        <w:rPr>
          <w:rFonts w:cs="Arial"/>
          <w:b/>
          <w:sz w:val="22"/>
          <w:szCs w:val="22"/>
        </w:rPr>
        <w:t>Cuarto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GG-OF-0364-2019 del 05 de abril de 2019,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las notas AL-OF-0127-2018.</w:t>
      </w:r>
    </w:p>
    <w:p w:rsidR="009166D2" w:rsidRDefault="009166D2" w:rsidP="009166D2">
      <w:pPr>
        <w:spacing w:line="360" w:lineRule="auto"/>
        <w:jc w:val="both"/>
        <w:rPr>
          <w:sz w:val="22"/>
          <w:szCs w:val="22"/>
        </w:rPr>
      </w:pPr>
    </w:p>
    <w:p w:rsidR="009166D2" w:rsidRDefault="009166D2" w:rsidP="009166D2">
      <w:pPr>
        <w:spacing w:line="360" w:lineRule="auto"/>
        <w:jc w:val="both"/>
        <w:rPr>
          <w:sz w:val="22"/>
          <w:szCs w:val="22"/>
          <w:lang w:val="es-CR"/>
        </w:rPr>
      </w:pPr>
      <w:r>
        <w:rPr>
          <w:rFonts w:cs="Arial"/>
          <w:b/>
          <w:sz w:val="22"/>
          <w:szCs w:val="22"/>
        </w:rPr>
        <w:t>Quinto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0365</w:t>
      </w:r>
      <w:r w:rsidRPr="00083DEF">
        <w:rPr>
          <w:sz w:val="22"/>
          <w:szCs w:val="22"/>
        </w:rPr>
        <w:t>-201</w:t>
      </w:r>
      <w:r>
        <w:rPr>
          <w:sz w:val="22"/>
          <w:szCs w:val="22"/>
        </w:rPr>
        <w:t>9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6A4F5E" w:rsidRPr="00FC0CF0" w:rsidRDefault="006A4F5E" w:rsidP="006A4F5E">
      <w:pPr>
        <w:spacing w:line="360" w:lineRule="auto"/>
        <w:jc w:val="both"/>
        <w:rPr>
          <w:rFonts w:cs="Arial"/>
          <w:b/>
          <w:sz w:val="22"/>
          <w:szCs w:val="22"/>
        </w:rPr>
      </w:pPr>
    </w:p>
    <w:p w:rsidR="006A4F5E" w:rsidRPr="00FC0CF0" w:rsidRDefault="006A4F5E" w:rsidP="006A4F5E">
      <w:pPr>
        <w:spacing w:line="360" w:lineRule="auto"/>
        <w:jc w:val="both"/>
        <w:rPr>
          <w:rFonts w:cs="Arial"/>
          <w:b/>
          <w:sz w:val="22"/>
          <w:szCs w:val="22"/>
        </w:rPr>
      </w:pPr>
      <w:r w:rsidRPr="00FC0CF0">
        <w:rPr>
          <w:rFonts w:cs="Arial"/>
          <w:b/>
          <w:sz w:val="22"/>
          <w:szCs w:val="22"/>
        </w:rPr>
        <w:t>Por tanto, se acuerda:</w:t>
      </w:r>
    </w:p>
    <w:p w:rsidR="006A4F5E" w:rsidRPr="00AA6479" w:rsidRDefault="006A4F5E" w:rsidP="006A4F5E">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9166D2">
        <w:rPr>
          <w:rFonts w:cs="Arial"/>
          <w:color w:val="000000"/>
          <w:sz w:val="22"/>
          <w:szCs w:val="22"/>
        </w:rPr>
        <w:t>71</w:t>
      </w:r>
      <w:r w:rsidRPr="00FC0CF0">
        <w:rPr>
          <w:rFonts w:cs="Arial"/>
          <w:color w:val="000000"/>
          <w:sz w:val="22"/>
          <w:szCs w:val="22"/>
        </w:rPr>
        <w:t xml:space="preserve"> operaciones individuales de Bono Familiar de Vivienda para compra de lote y construcción de vivienda, en el proyecto habitacional </w:t>
      </w:r>
      <w:r w:rsidR="009166D2">
        <w:rPr>
          <w:rFonts w:cs="Arial"/>
          <w:color w:val="000000"/>
          <w:sz w:val="22"/>
          <w:szCs w:val="22"/>
        </w:rPr>
        <w:t>Valladolid</w:t>
      </w:r>
      <w:r w:rsidRPr="00FC0CF0">
        <w:rPr>
          <w:rFonts w:cs="Arial"/>
          <w:sz w:val="22"/>
          <w:szCs w:val="22"/>
        </w:rPr>
        <w:t xml:space="preserve">, ubicado en el distrito </w:t>
      </w:r>
      <w:r>
        <w:rPr>
          <w:rFonts w:cs="Arial"/>
          <w:sz w:val="22"/>
          <w:szCs w:val="22"/>
        </w:rPr>
        <w:t xml:space="preserve">y </w:t>
      </w:r>
      <w:r w:rsidRPr="00FC0CF0">
        <w:rPr>
          <w:rFonts w:cs="Arial"/>
          <w:sz w:val="22"/>
          <w:szCs w:val="22"/>
        </w:rPr>
        <w:t xml:space="preserve">cantón de </w:t>
      </w:r>
      <w:r w:rsidR="009166D2">
        <w:rPr>
          <w:rFonts w:cs="Arial"/>
          <w:sz w:val="22"/>
          <w:szCs w:val="22"/>
        </w:rPr>
        <w:t>Parrita</w:t>
      </w:r>
      <w:r w:rsidRPr="00FC0CF0">
        <w:rPr>
          <w:rFonts w:cs="Arial"/>
          <w:sz w:val="22"/>
          <w:szCs w:val="22"/>
        </w:rPr>
        <w:t xml:space="preserve">, provincia de </w:t>
      </w:r>
      <w:r w:rsidR="009166D2">
        <w:rPr>
          <w:rFonts w:cs="Arial"/>
          <w:sz w:val="22"/>
          <w:szCs w:val="22"/>
        </w:rPr>
        <w:t>Puntarenas</w:t>
      </w:r>
      <w:r w:rsidRPr="00FC0CF0">
        <w:rPr>
          <w:rFonts w:cs="Arial"/>
          <w:color w:val="000000"/>
          <w:sz w:val="22"/>
          <w:szCs w:val="22"/>
        </w:rPr>
        <w:t xml:space="preserve">, dando solución habitacional a igual número de familias que viven en situación de extrema necesidad.  Lo anterior, actuando </w:t>
      </w:r>
      <w:r w:rsidR="009166D2">
        <w:rPr>
          <w:rFonts w:cs="Arial"/>
          <w:color w:val="000000"/>
          <w:sz w:val="22"/>
          <w:szCs w:val="22"/>
        </w:rPr>
        <w:t xml:space="preserve">Coopenae R.L. </w:t>
      </w:r>
      <w:r w:rsidRPr="00FC0CF0">
        <w:rPr>
          <w:rFonts w:cs="Arial"/>
          <w:color w:val="000000"/>
          <w:sz w:val="22"/>
          <w:szCs w:val="22"/>
        </w:rPr>
        <w:t>como entidad autorizada</w:t>
      </w:r>
      <w:r w:rsidR="009166D2">
        <w:rPr>
          <w:rFonts w:cs="Arial"/>
          <w:color w:val="000000"/>
          <w:sz w:val="22"/>
          <w:szCs w:val="22"/>
        </w:rPr>
        <w:t xml:space="preserve"> y la empresa Park Slope Development S.R.L., cédula jurídica 3-102-682126, 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Pr>
          <w:rFonts w:cs="Arial"/>
          <w:color w:val="000000"/>
          <w:sz w:val="22"/>
          <w:szCs w:val="22"/>
        </w:rPr>
        <w:t>1.</w:t>
      </w:r>
      <w:r w:rsidR="009166D2">
        <w:rPr>
          <w:rFonts w:cs="Arial"/>
          <w:color w:val="000000"/>
          <w:sz w:val="22"/>
          <w:szCs w:val="22"/>
        </w:rPr>
        <w:t>697</w:t>
      </w:r>
      <w:r>
        <w:rPr>
          <w:rFonts w:cs="Arial"/>
          <w:color w:val="000000"/>
          <w:sz w:val="22"/>
          <w:szCs w:val="22"/>
        </w:rPr>
        <w:t>.</w:t>
      </w:r>
      <w:r w:rsidR="009166D2">
        <w:rPr>
          <w:rFonts w:cs="Arial"/>
          <w:color w:val="000000"/>
          <w:sz w:val="22"/>
          <w:szCs w:val="22"/>
        </w:rPr>
        <w:t>116</w:t>
      </w:r>
      <w:r>
        <w:rPr>
          <w:rFonts w:cs="Arial"/>
          <w:color w:val="000000"/>
          <w:sz w:val="22"/>
          <w:szCs w:val="22"/>
        </w:rPr>
        <w:t>.</w:t>
      </w:r>
      <w:r w:rsidR="009166D2">
        <w:rPr>
          <w:rFonts w:cs="Arial"/>
          <w:color w:val="000000"/>
          <w:sz w:val="22"/>
          <w:szCs w:val="22"/>
        </w:rPr>
        <w:t>889</w:t>
      </w:r>
      <w:r>
        <w:rPr>
          <w:rFonts w:cs="Arial"/>
          <w:color w:val="000000"/>
          <w:sz w:val="22"/>
          <w:szCs w:val="22"/>
        </w:rPr>
        <w:t>,</w:t>
      </w:r>
      <w:r w:rsidR="009166D2">
        <w:rPr>
          <w:rFonts w:cs="Arial"/>
          <w:color w:val="000000"/>
          <w:sz w:val="22"/>
          <w:szCs w:val="22"/>
        </w:rPr>
        <w:t>01</w:t>
      </w:r>
      <w:r w:rsidRPr="00AA6479">
        <w:rPr>
          <w:rFonts w:cs="Arial"/>
          <w:color w:val="000000"/>
          <w:sz w:val="22"/>
          <w:szCs w:val="22"/>
        </w:rPr>
        <w:t xml:space="preserve"> (</w:t>
      </w:r>
      <w:r>
        <w:rPr>
          <w:rFonts w:cs="Arial"/>
          <w:color w:val="000000"/>
          <w:sz w:val="22"/>
          <w:szCs w:val="22"/>
        </w:rPr>
        <w:t xml:space="preserve">un mil </w:t>
      </w:r>
      <w:r w:rsidR="009166D2">
        <w:rPr>
          <w:rFonts w:cs="Arial"/>
          <w:color w:val="000000"/>
          <w:sz w:val="22"/>
          <w:szCs w:val="22"/>
        </w:rPr>
        <w:t xml:space="preserve">seiscientos noventa y siete </w:t>
      </w:r>
      <w:r>
        <w:rPr>
          <w:rFonts w:cs="Arial"/>
          <w:color w:val="000000"/>
          <w:sz w:val="22"/>
          <w:szCs w:val="22"/>
        </w:rPr>
        <w:t>millones ciento</w:t>
      </w:r>
      <w:r w:rsidR="009166D2">
        <w:rPr>
          <w:rFonts w:cs="Arial"/>
          <w:color w:val="000000"/>
          <w:sz w:val="22"/>
          <w:szCs w:val="22"/>
        </w:rPr>
        <w:t xml:space="preserve"> dieciséis mil ochocientos ochenta y nueve</w:t>
      </w:r>
      <w:r>
        <w:rPr>
          <w:rFonts w:cs="Arial"/>
          <w:color w:val="000000"/>
          <w:sz w:val="22"/>
          <w:szCs w:val="22"/>
        </w:rPr>
        <w:t xml:space="preserve"> colones con </w:t>
      </w:r>
      <w:r w:rsidR="009166D2">
        <w:rPr>
          <w:rFonts w:cs="Arial"/>
          <w:color w:val="000000"/>
          <w:sz w:val="22"/>
          <w:szCs w:val="22"/>
        </w:rPr>
        <w:t>01</w:t>
      </w:r>
      <w:r>
        <w:rPr>
          <w:rFonts w:cs="Arial"/>
          <w:color w:val="000000"/>
          <w:sz w:val="22"/>
          <w:szCs w:val="22"/>
        </w:rPr>
        <w:t>/100</w:t>
      </w:r>
      <w:r w:rsidRPr="00AA6479">
        <w:rPr>
          <w:rFonts w:cs="Arial"/>
          <w:color w:val="000000"/>
          <w:sz w:val="22"/>
          <w:szCs w:val="22"/>
        </w:rPr>
        <w:t>), según el siguiente detalle:</w:t>
      </w:r>
    </w:p>
    <w:p w:rsidR="006A4F5E" w:rsidRDefault="006A4F5E" w:rsidP="006A4F5E">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9166D2">
        <w:rPr>
          <w:rFonts w:cs="Arial"/>
          <w:iCs/>
          <w:color w:val="000000"/>
          <w:sz w:val="22"/>
          <w:szCs w:val="22"/>
          <w:lang w:val="es-CR"/>
        </w:rPr>
        <w:t>71</w:t>
      </w:r>
      <w:r>
        <w:rPr>
          <w:rFonts w:cs="Arial"/>
          <w:iCs/>
          <w:color w:val="000000"/>
          <w:sz w:val="22"/>
          <w:szCs w:val="22"/>
          <w:lang w:val="es-CR"/>
        </w:rPr>
        <w:t xml:space="preserve"> lotes por un monto total del ¢</w:t>
      </w:r>
      <w:r w:rsidR="009166D2">
        <w:rPr>
          <w:rFonts w:cs="Arial"/>
          <w:iCs/>
          <w:color w:val="000000"/>
          <w:sz w:val="22"/>
          <w:szCs w:val="22"/>
          <w:lang w:val="es-CR"/>
        </w:rPr>
        <w:t>762</w:t>
      </w:r>
      <w:r>
        <w:rPr>
          <w:rFonts w:cs="Arial"/>
          <w:iCs/>
          <w:color w:val="000000"/>
          <w:sz w:val="22"/>
          <w:szCs w:val="22"/>
          <w:lang w:val="es-CR"/>
        </w:rPr>
        <w:t>.</w:t>
      </w:r>
      <w:r w:rsidR="009166D2">
        <w:rPr>
          <w:rFonts w:cs="Arial"/>
          <w:iCs/>
          <w:color w:val="000000"/>
          <w:sz w:val="22"/>
          <w:szCs w:val="22"/>
          <w:lang w:val="es-CR"/>
        </w:rPr>
        <w:t>416.830</w:t>
      </w:r>
      <w:r>
        <w:rPr>
          <w:rFonts w:cs="Arial"/>
          <w:iCs/>
          <w:color w:val="000000"/>
          <w:sz w:val="22"/>
          <w:szCs w:val="22"/>
          <w:lang w:val="es-CR"/>
        </w:rPr>
        <w:t>,00.</w:t>
      </w:r>
    </w:p>
    <w:p w:rsidR="006A4F5E" w:rsidRDefault="006A4F5E" w:rsidP="006A4F5E">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9166D2">
        <w:rPr>
          <w:rFonts w:cs="Arial"/>
          <w:iCs/>
          <w:color w:val="000000"/>
          <w:sz w:val="22"/>
          <w:szCs w:val="22"/>
          <w:lang w:val="es-CR"/>
        </w:rPr>
        <w:t>71</w:t>
      </w:r>
      <w:r w:rsidRPr="00AA6479">
        <w:rPr>
          <w:rFonts w:cs="Arial"/>
          <w:iCs/>
          <w:color w:val="000000"/>
          <w:sz w:val="22"/>
          <w:szCs w:val="22"/>
          <w:lang w:val="es-CR"/>
        </w:rPr>
        <w:t xml:space="preserve"> </w:t>
      </w:r>
      <w:r>
        <w:rPr>
          <w:rFonts w:cs="Arial"/>
          <w:iCs/>
          <w:color w:val="000000"/>
          <w:sz w:val="22"/>
          <w:szCs w:val="22"/>
          <w:lang w:val="es-CR"/>
        </w:rPr>
        <w:t>viviendas</w:t>
      </w:r>
      <w:r w:rsidRPr="00AA6479">
        <w:rPr>
          <w:rFonts w:cs="Arial"/>
          <w:iCs/>
          <w:color w:val="000000"/>
          <w:sz w:val="22"/>
          <w:szCs w:val="22"/>
          <w:lang w:val="es-CR"/>
        </w:rPr>
        <w:t>, por un monto total de ¢</w:t>
      </w:r>
      <w:r w:rsidR="009166D2">
        <w:rPr>
          <w:rFonts w:cs="Arial"/>
          <w:iCs/>
          <w:color w:val="000000"/>
          <w:sz w:val="22"/>
          <w:szCs w:val="22"/>
          <w:lang w:val="es-CR"/>
        </w:rPr>
        <w:t>902</w:t>
      </w:r>
      <w:r w:rsidRPr="00AA6479">
        <w:rPr>
          <w:rFonts w:cs="Arial"/>
          <w:iCs/>
          <w:color w:val="000000"/>
          <w:sz w:val="22"/>
          <w:szCs w:val="22"/>
          <w:lang w:val="es-CR"/>
        </w:rPr>
        <w:t>.</w:t>
      </w:r>
      <w:r w:rsidR="009166D2">
        <w:rPr>
          <w:rFonts w:cs="Arial"/>
          <w:iCs/>
          <w:color w:val="000000"/>
          <w:sz w:val="22"/>
          <w:szCs w:val="22"/>
          <w:lang w:val="es-CR"/>
        </w:rPr>
        <w:t>163</w:t>
      </w:r>
      <w:r w:rsidRPr="00AA6479">
        <w:rPr>
          <w:rFonts w:cs="Arial"/>
          <w:iCs/>
          <w:color w:val="000000"/>
          <w:sz w:val="22"/>
          <w:szCs w:val="22"/>
          <w:lang w:val="es-CR"/>
        </w:rPr>
        <w:t>.</w:t>
      </w:r>
      <w:r w:rsidR="009166D2">
        <w:rPr>
          <w:rFonts w:cs="Arial"/>
          <w:iCs/>
          <w:color w:val="000000"/>
          <w:sz w:val="22"/>
          <w:szCs w:val="22"/>
          <w:lang w:val="es-CR"/>
        </w:rPr>
        <w:t>804</w:t>
      </w:r>
      <w:r w:rsidRPr="00AA6479">
        <w:rPr>
          <w:rFonts w:cs="Arial"/>
          <w:iCs/>
          <w:color w:val="000000"/>
          <w:sz w:val="22"/>
          <w:szCs w:val="22"/>
          <w:lang w:val="es-CR"/>
        </w:rPr>
        <w:t>,</w:t>
      </w:r>
      <w:r w:rsidR="009166D2">
        <w:rPr>
          <w:rFonts w:cs="Arial"/>
          <w:iCs/>
          <w:color w:val="000000"/>
          <w:sz w:val="22"/>
          <w:szCs w:val="22"/>
          <w:lang w:val="es-CR"/>
        </w:rPr>
        <w:t>47</w:t>
      </w:r>
      <w:r w:rsidRPr="00AA6479">
        <w:rPr>
          <w:rFonts w:cs="Arial"/>
          <w:iCs/>
          <w:color w:val="000000"/>
          <w:sz w:val="22"/>
          <w:szCs w:val="22"/>
          <w:lang w:val="es-CR"/>
        </w:rPr>
        <w:t>.</w:t>
      </w:r>
    </w:p>
    <w:p w:rsidR="006A4F5E" w:rsidRPr="00AA6479" w:rsidRDefault="006A4F5E" w:rsidP="006A4F5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Proporcional para el rubro de fis</w:t>
      </w:r>
      <w:r w:rsidRPr="00AA6479">
        <w:rPr>
          <w:rFonts w:cs="Arial"/>
          <w:iCs/>
          <w:color w:val="000000"/>
          <w:sz w:val="22"/>
          <w:szCs w:val="22"/>
          <w:lang w:val="es-CR"/>
        </w:rPr>
        <w:t xml:space="preserve">calización de las </w:t>
      </w:r>
      <w:r w:rsidR="009166D2">
        <w:rPr>
          <w:rFonts w:cs="Arial"/>
          <w:iCs/>
          <w:color w:val="000000"/>
          <w:sz w:val="22"/>
          <w:szCs w:val="22"/>
          <w:lang w:val="es-CR"/>
        </w:rPr>
        <w:t>71</w:t>
      </w:r>
      <w:r w:rsidRPr="00AA6479">
        <w:rPr>
          <w:rFonts w:cs="Arial"/>
          <w:iCs/>
          <w:color w:val="000000"/>
          <w:sz w:val="22"/>
          <w:szCs w:val="22"/>
          <w:lang w:val="es-CR"/>
        </w:rPr>
        <w:t xml:space="preserve"> soluciones habitacionales, por un monto total de ¢</w:t>
      </w:r>
      <w:r w:rsidR="009166D2">
        <w:rPr>
          <w:rFonts w:cs="Arial"/>
          <w:iCs/>
          <w:color w:val="000000"/>
          <w:sz w:val="22"/>
          <w:szCs w:val="22"/>
          <w:lang w:val="es-CR"/>
        </w:rPr>
        <w:t>6</w:t>
      </w:r>
      <w:r>
        <w:rPr>
          <w:rFonts w:cs="Arial"/>
          <w:iCs/>
          <w:color w:val="000000"/>
          <w:sz w:val="22"/>
          <w:szCs w:val="22"/>
          <w:lang w:val="es-CR"/>
        </w:rPr>
        <w:t>.</w:t>
      </w:r>
      <w:r w:rsidR="009166D2">
        <w:rPr>
          <w:rFonts w:cs="Arial"/>
          <w:iCs/>
          <w:color w:val="000000"/>
          <w:sz w:val="22"/>
          <w:szCs w:val="22"/>
          <w:lang w:val="es-CR"/>
        </w:rPr>
        <w:t>766</w:t>
      </w:r>
      <w:r w:rsidRPr="00AA6479">
        <w:rPr>
          <w:rFonts w:cs="Arial"/>
          <w:iCs/>
          <w:color w:val="000000"/>
          <w:sz w:val="22"/>
          <w:szCs w:val="22"/>
          <w:lang w:val="es-CR"/>
        </w:rPr>
        <w:t>.</w:t>
      </w:r>
      <w:r w:rsidR="009166D2">
        <w:rPr>
          <w:rFonts w:cs="Arial"/>
          <w:iCs/>
          <w:color w:val="000000"/>
          <w:sz w:val="22"/>
          <w:szCs w:val="22"/>
          <w:lang w:val="es-CR"/>
        </w:rPr>
        <w:t>228</w:t>
      </w:r>
      <w:r w:rsidRPr="00AA6479">
        <w:rPr>
          <w:rFonts w:cs="Arial"/>
          <w:iCs/>
          <w:color w:val="000000"/>
          <w:sz w:val="22"/>
          <w:szCs w:val="22"/>
          <w:lang w:val="es-CR"/>
        </w:rPr>
        <w:t>,</w:t>
      </w:r>
      <w:r w:rsidR="009166D2">
        <w:rPr>
          <w:rFonts w:cs="Arial"/>
          <w:iCs/>
          <w:color w:val="000000"/>
          <w:sz w:val="22"/>
          <w:szCs w:val="22"/>
          <w:lang w:val="es-CR"/>
        </w:rPr>
        <w:t>41</w:t>
      </w:r>
      <w:r w:rsidRPr="00AA6479">
        <w:rPr>
          <w:rFonts w:cs="Arial"/>
          <w:iCs/>
          <w:color w:val="000000"/>
          <w:sz w:val="22"/>
          <w:szCs w:val="22"/>
          <w:lang w:val="es-CR"/>
        </w:rPr>
        <w:t>.</w:t>
      </w:r>
    </w:p>
    <w:p w:rsidR="006A4F5E" w:rsidRPr="00AA6479" w:rsidRDefault="006A4F5E" w:rsidP="006A4F5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ilometraje por concepto de fiscalización, por un monto total de ¢</w:t>
      </w:r>
      <w:r>
        <w:rPr>
          <w:rFonts w:cs="Arial"/>
          <w:iCs/>
          <w:color w:val="000000"/>
          <w:sz w:val="22"/>
          <w:szCs w:val="22"/>
          <w:lang w:val="es-CR"/>
        </w:rPr>
        <w:t>2.</w:t>
      </w:r>
      <w:r w:rsidR="009166D2">
        <w:rPr>
          <w:rFonts w:cs="Arial"/>
          <w:iCs/>
          <w:color w:val="000000"/>
          <w:sz w:val="22"/>
          <w:szCs w:val="22"/>
          <w:lang w:val="es-CR"/>
        </w:rPr>
        <w:t>414</w:t>
      </w:r>
      <w:r>
        <w:rPr>
          <w:rFonts w:cs="Arial"/>
          <w:iCs/>
          <w:color w:val="000000"/>
          <w:sz w:val="22"/>
          <w:szCs w:val="22"/>
          <w:lang w:val="es-CR"/>
        </w:rPr>
        <w:t>.000</w:t>
      </w:r>
      <w:r w:rsidRPr="00AA6479">
        <w:rPr>
          <w:rFonts w:cs="Arial"/>
          <w:iCs/>
          <w:color w:val="000000"/>
          <w:sz w:val="22"/>
          <w:szCs w:val="22"/>
          <w:lang w:val="es-CR"/>
        </w:rPr>
        <w:t>,</w:t>
      </w:r>
      <w:r>
        <w:rPr>
          <w:rFonts w:cs="Arial"/>
          <w:iCs/>
          <w:color w:val="000000"/>
          <w:sz w:val="22"/>
          <w:szCs w:val="22"/>
          <w:lang w:val="es-CR"/>
        </w:rPr>
        <w:t>00</w:t>
      </w:r>
      <w:r w:rsidRPr="00AA6479">
        <w:rPr>
          <w:rFonts w:cs="Arial"/>
          <w:iCs/>
          <w:color w:val="000000"/>
          <w:sz w:val="22"/>
          <w:szCs w:val="22"/>
          <w:lang w:val="es-CR"/>
        </w:rPr>
        <w:t>.</w:t>
      </w:r>
    </w:p>
    <w:p w:rsidR="006A4F5E" w:rsidRPr="00AA6479" w:rsidRDefault="006A4F5E" w:rsidP="006A4F5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AA6479">
        <w:rPr>
          <w:rFonts w:cs="Arial"/>
          <w:iCs/>
          <w:color w:val="000000"/>
          <w:sz w:val="22"/>
          <w:szCs w:val="22"/>
          <w:lang w:val="es-CR"/>
        </w:rPr>
        <w:t xml:space="preserve">) Gastos de formalización para las </w:t>
      </w:r>
      <w:r w:rsidR="009166D2">
        <w:rPr>
          <w:rFonts w:cs="Arial"/>
          <w:iCs/>
          <w:color w:val="000000"/>
          <w:sz w:val="22"/>
          <w:szCs w:val="22"/>
          <w:lang w:val="es-CR"/>
        </w:rPr>
        <w:t>71</w:t>
      </w:r>
      <w:r w:rsidRPr="00AA6479">
        <w:rPr>
          <w:rFonts w:cs="Arial"/>
          <w:iCs/>
          <w:color w:val="000000"/>
          <w:sz w:val="22"/>
          <w:szCs w:val="22"/>
          <w:lang w:val="es-CR"/>
        </w:rPr>
        <w:t xml:space="preserve"> soluciones habitacionales, por un monto </w:t>
      </w:r>
      <w:r>
        <w:rPr>
          <w:rFonts w:cs="Arial"/>
          <w:iCs/>
          <w:color w:val="000000"/>
          <w:sz w:val="22"/>
          <w:szCs w:val="22"/>
          <w:lang w:val="es-CR"/>
        </w:rPr>
        <w:t>total de</w:t>
      </w:r>
      <w:r w:rsidRPr="00AA6479">
        <w:rPr>
          <w:rFonts w:cs="Arial"/>
          <w:iCs/>
          <w:color w:val="000000"/>
          <w:sz w:val="22"/>
          <w:szCs w:val="22"/>
          <w:lang w:val="es-CR"/>
        </w:rPr>
        <w:t xml:space="preserve"> ¢</w:t>
      </w:r>
      <w:r w:rsidR="009166D2">
        <w:rPr>
          <w:rFonts w:cs="Arial"/>
          <w:iCs/>
          <w:color w:val="000000"/>
          <w:sz w:val="22"/>
          <w:szCs w:val="22"/>
          <w:lang w:val="es-CR"/>
        </w:rPr>
        <w:t>23</w:t>
      </w:r>
      <w:r w:rsidRPr="00AA6479">
        <w:rPr>
          <w:rFonts w:cs="Arial"/>
          <w:iCs/>
          <w:color w:val="000000"/>
          <w:sz w:val="22"/>
          <w:szCs w:val="22"/>
          <w:lang w:val="es-CR"/>
        </w:rPr>
        <w:t>.</w:t>
      </w:r>
      <w:r w:rsidR="009166D2">
        <w:rPr>
          <w:rFonts w:cs="Arial"/>
          <w:iCs/>
          <w:color w:val="000000"/>
          <w:sz w:val="22"/>
          <w:szCs w:val="22"/>
          <w:lang w:val="es-CR"/>
        </w:rPr>
        <w:t>356</w:t>
      </w:r>
      <w:r w:rsidRPr="00AA6479">
        <w:rPr>
          <w:rFonts w:cs="Arial"/>
          <w:iCs/>
          <w:color w:val="000000"/>
          <w:sz w:val="22"/>
          <w:szCs w:val="22"/>
          <w:lang w:val="es-CR"/>
        </w:rPr>
        <w:t>.</w:t>
      </w:r>
      <w:r w:rsidR="009166D2">
        <w:rPr>
          <w:rFonts w:cs="Arial"/>
          <w:iCs/>
          <w:color w:val="000000"/>
          <w:sz w:val="22"/>
          <w:szCs w:val="22"/>
          <w:lang w:val="es-CR"/>
        </w:rPr>
        <w:t>025</w:t>
      </w:r>
      <w:r w:rsidRPr="00AA6479">
        <w:rPr>
          <w:rFonts w:cs="Arial"/>
          <w:iCs/>
          <w:color w:val="000000"/>
          <w:sz w:val="22"/>
          <w:szCs w:val="22"/>
          <w:lang w:val="es-CR"/>
        </w:rPr>
        <w:t>,</w:t>
      </w:r>
      <w:r w:rsidR="009166D2">
        <w:rPr>
          <w:rFonts w:cs="Arial"/>
          <w:iCs/>
          <w:color w:val="000000"/>
          <w:sz w:val="22"/>
          <w:szCs w:val="22"/>
          <w:lang w:val="es-CR"/>
        </w:rPr>
        <w:t>94</w:t>
      </w:r>
      <w:r w:rsidRPr="00AA6479">
        <w:rPr>
          <w:rFonts w:cs="Arial"/>
          <w:iCs/>
          <w:color w:val="000000"/>
          <w:sz w:val="22"/>
          <w:szCs w:val="22"/>
          <w:lang w:val="es-CR"/>
        </w:rPr>
        <w:t>.</w:t>
      </w:r>
    </w:p>
    <w:p w:rsidR="006A4F5E" w:rsidRDefault="006A4F5E" w:rsidP="006A4F5E">
      <w:pPr>
        <w:autoSpaceDE w:val="0"/>
        <w:autoSpaceDN w:val="0"/>
        <w:adjustRightInd w:val="0"/>
        <w:spacing w:line="360" w:lineRule="auto"/>
        <w:jc w:val="both"/>
        <w:rPr>
          <w:rFonts w:cs="Arial"/>
          <w:iCs/>
          <w:color w:val="000000"/>
          <w:sz w:val="22"/>
          <w:szCs w:val="22"/>
          <w:lang w:val="es-CR"/>
        </w:rPr>
      </w:pPr>
    </w:p>
    <w:p w:rsidR="006A4F5E" w:rsidRPr="006A4F5E" w:rsidRDefault="006A4F5E" w:rsidP="006A4F5E">
      <w:pPr>
        <w:spacing w:line="360" w:lineRule="auto"/>
        <w:jc w:val="both"/>
        <w:rPr>
          <w:rFonts w:cs="Arial"/>
          <w:bCs/>
          <w:sz w:val="22"/>
          <w:szCs w:val="22"/>
        </w:rPr>
      </w:pPr>
      <w:r w:rsidRPr="006A4F5E">
        <w:rPr>
          <w:rFonts w:cs="Arial"/>
          <w:b/>
          <w:bCs/>
          <w:sz w:val="22"/>
          <w:szCs w:val="22"/>
        </w:rPr>
        <w:lastRenderedPageBreak/>
        <w:t>2.</w:t>
      </w:r>
      <w:r w:rsidRPr="006A4F5E">
        <w:rPr>
          <w:rFonts w:cs="Arial"/>
          <w:bCs/>
          <w:sz w:val="22"/>
          <w:szCs w:val="22"/>
        </w:rPr>
        <w:t xml:space="preserve"> El contrato de administración de recursos se tramitará bajo las siguientes condiciones:</w:t>
      </w:r>
    </w:p>
    <w:p w:rsidR="006A4F5E" w:rsidRPr="006A4F5E" w:rsidRDefault="006A4F5E" w:rsidP="006A4F5E">
      <w:pPr>
        <w:spacing w:line="360" w:lineRule="auto"/>
        <w:jc w:val="both"/>
        <w:rPr>
          <w:rStyle w:val="CharacterStyle2"/>
          <w:rFonts w:cs="Arial"/>
          <w:sz w:val="22"/>
          <w:szCs w:val="22"/>
        </w:rPr>
      </w:pPr>
      <w:r w:rsidRPr="006A4F5E">
        <w:rPr>
          <w:rFonts w:cs="Arial"/>
          <w:b/>
          <w:bCs/>
          <w:sz w:val="22"/>
          <w:szCs w:val="22"/>
        </w:rPr>
        <w:t xml:space="preserve">2.1 </w:t>
      </w:r>
      <w:r w:rsidRPr="006A4F5E">
        <w:rPr>
          <w:rStyle w:val="CharacterStyle2"/>
          <w:rFonts w:cs="Arial"/>
          <w:bCs/>
          <w:sz w:val="22"/>
          <w:szCs w:val="22"/>
        </w:rPr>
        <w:t xml:space="preserve">Entidad autorizada: </w:t>
      </w:r>
      <w:r w:rsidR="008C56E0">
        <w:rPr>
          <w:rStyle w:val="CharacterStyle2"/>
          <w:rFonts w:cs="Arial"/>
          <w:bCs/>
          <w:sz w:val="22"/>
          <w:szCs w:val="22"/>
        </w:rPr>
        <w:t>Coopenae R.L.</w:t>
      </w:r>
    </w:p>
    <w:p w:rsidR="006A4F5E" w:rsidRPr="006A4F5E" w:rsidRDefault="006A4F5E" w:rsidP="006A4F5E">
      <w:pPr>
        <w:pStyle w:val="Style2"/>
        <w:spacing w:before="0" w:line="360" w:lineRule="auto"/>
        <w:ind w:left="0" w:right="0" w:firstLine="0"/>
        <w:rPr>
          <w:rFonts w:ascii="Arial" w:hAnsi="Arial" w:cs="Arial"/>
          <w:sz w:val="22"/>
          <w:szCs w:val="22"/>
          <w:lang w:val="es-ES"/>
        </w:rPr>
      </w:pPr>
      <w:r w:rsidRPr="006A4F5E">
        <w:rPr>
          <w:rStyle w:val="CharacterStyle1"/>
          <w:rFonts w:ascii="Arial" w:hAnsi="Arial" w:cs="Arial"/>
          <w:b/>
          <w:bCs/>
          <w:sz w:val="22"/>
          <w:szCs w:val="22"/>
          <w:lang w:val="es-CR"/>
        </w:rPr>
        <w:t>2.2</w:t>
      </w:r>
      <w:r w:rsidRPr="006A4F5E">
        <w:rPr>
          <w:rStyle w:val="CharacterStyle1"/>
          <w:rFonts w:ascii="Arial" w:hAnsi="Arial" w:cs="Arial"/>
          <w:bCs/>
          <w:sz w:val="22"/>
          <w:szCs w:val="22"/>
          <w:lang w:val="es-CR"/>
        </w:rPr>
        <w:t xml:space="preserve"> </w:t>
      </w:r>
      <w:r w:rsidRPr="006A4F5E">
        <w:rPr>
          <w:rStyle w:val="CharacterStyle1"/>
          <w:rFonts w:ascii="Arial" w:hAnsi="Arial" w:cs="Arial"/>
          <w:b/>
          <w:bCs/>
          <w:sz w:val="22"/>
          <w:szCs w:val="22"/>
          <w:lang w:val="es-CR"/>
        </w:rPr>
        <w:t>Constructor</w:t>
      </w:r>
      <w:r w:rsidRPr="006A4F5E">
        <w:rPr>
          <w:rStyle w:val="CharacterStyle1"/>
          <w:rFonts w:ascii="Arial" w:hAnsi="Arial" w:cs="Arial"/>
          <w:bCs/>
          <w:sz w:val="22"/>
          <w:szCs w:val="22"/>
          <w:lang w:val="es-CR"/>
        </w:rPr>
        <w:t xml:space="preserve">: </w:t>
      </w:r>
      <w:r w:rsidR="00E4708D">
        <w:rPr>
          <w:rStyle w:val="CharacterStyle1"/>
          <w:rFonts w:ascii="Arial" w:hAnsi="Arial" w:cs="Arial"/>
          <w:bCs/>
          <w:sz w:val="22"/>
          <w:szCs w:val="22"/>
          <w:lang w:val="es-CR"/>
        </w:rPr>
        <w:t>Park Slope Development S.R.L.,</w:t>
      </w:r>
      <w:r w:rsidRPr="006A4F5E">
        <w:rPr>
          <w:rStyle w:val="CharacterStyle1"/>
          <w:rFonts w:ascii="Arial" w:hAnsi="Arial" w:cs="Arial"/>
          <w:bCs/>
          <w:sz w:val="22"/>
          <w:szCs w:val="22"/>
          <w:lang w:val="es-CR"/>
        </w:rPr>
        <w:t xml:space="preserve"> </w:t>
      </w:r>
      <w:r w:rsidRPr="006A4F5E">
        <w:rPr>
          <w:rFonts w:ascii="Arial" w:hAnsi="Arial" w:cs="Arial"/>
          <w:sz w:val="22"/>
          <w:szCs w:val="22"/>
          <w:lang w:val="es-ES"/>
        </w:rPr>
        <w:t>cédula jurídica 3-10</w:t>
      </w:r>
      <w:r w:rsidR="00E4708D">
        <w:rPr>
          <w:rFonts w:ascii="Arial" w:hAnsi="Arial" w:cs="Arial"/>
          <w:sz w:val="22"/>
          <w:szCs w:val="22"/>
          <w:lang w:val="es-ES"/>
        </w:rPr>
        <w:t>2</w:t>
      </w:r>
      <w:r w:rsidRPr="006A4F5E">
        <w:rPr>
          <w:rFonts w:ascii="Arial" w:hAnsi="Arial" w:cs="Arial"/>
          <w:sz w:val="22"/>
          <w:szCs w:val="22"/>
          <w:lang w:val="es-ES"/>
        </w:rPr>
        <w:t>-</w:t>
      </w:r>
      <w:r w:rsidR="00920D94">
        <w:rPr>
          <w:rFonts w:ascii="Arial" w:hAnsi="Arial" w:cs="Arial"/>
          <w:sz w:val="22"/>
          <w:szCs w:val="22"/>
          <w:lang w:val="es-ES"/>
        </w:rPr>
        <w:t>682126</w:t>
      </w:r>
      <w:r w:rsidRPr="006A4F5E">
        <w:rPr>
          <w:rFonts w:ascii="Arial" w:hAnsi="Arial" w:cs="Arial"/>
          <w:sz w:val="22"/>
          <w:szCs w:val="22"/>
          <w:lang w:val="es-ES"/>
        </w:rPr>
        <w:t>, bajo el modelo contrato de obra determinada para la compra de lotes urbanizados y construcción de las viviendas, a firmar entre la entidad autorizada y el constructor, mediante la Ley del Sistema Financiero Nacional para la Vivienda.</w:t>
      </w:r>
    </w:p>
    <w:p w:rsidR="006A4F5E" w:rsidRPr="006A4F5E" w:rsidRDefault="006A4F5E" w:rsidP="006A4F5E">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6A4F5E">
        <w:rPr>
          <w:rStyle w:val="CharacterStyle1"/>
          <w:rFonts w:ascii="Arial" w:hAnsi="Arial" w:cs="Arial"/>
          <w:b/>
          <w:bCs/>
          <w:sz w:val="22"/>
          <w:szCs w:val="22"/>
          <w:lang w:val="es-CR"/>
        </w:rPr>
        <w:t>2.3</w:t>
      </w:r>
      <w:r w:rsidRPr="006A4F5E">
        <w:rPr>
          <w:rStyle w:val="CharacterStyle1"/>
          <w:rFonts w:ascii="Arial" w:hAnsi="Arial" w:cs="Arial"/>
          <w:bCs/>
          <w:sz w:val="22"/>
          <w:szCs w:val="22"/>
          <w:lang w:val="es-CR"/>
        </w:rPr>
        <w:t xml:space="preserve"> </w:t>
      </w:r>
      <w:r w:rsidRPr="006A4F5E">
        <w:rPr>
          <w:rStyle w:val="CharacterStyle1"/>
          <w:rFonts w:ascii="Arial" w:hAnsi="Arial" w:cs="Arial"/>
          <w:b/>
          <w:bCs/>
          <w:sz w:val="22"/>
          <w:szCs w:val="22"/>
          <w:lang w:val="es-CR"/>
        </w:rPr>
        <w:t>Alcance de los contratos</w:t>
      </w:r>
      <w:r w:rsidRPr="006A4F5E">
        <w:rPr>
          <w:rStyle w:val="CharacterStyle1"/>
          <w:rFonts w:ascii="Arial" w:hAnsi="Arial" w:cs="Arial"/>
          <w:bCs/>
          <w:sz w:val="22"/>
          <w:szCs w:val="22"/>
          <w:lang w:val="es-CR"/>
        </w:rPr>
        <w:t xml:space="preserve">: </w:t>
      </w:r>
      <w:r w:rsidRPr="006A4F5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6A4F5E" w:rsidRPr="006A4F5E" w:rsidRDefault="006A4F5E" w:rsidP="006A4F5E">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6A4F5E">
        <w:rPr>
          <w:rStyle w:val="CharacterStyle2"/>
          <w:rFonts w:ascii="Arial" w:hAnsi="Arial" w:cs="Arial"/>
          <w:b/>
          <w:bCs/>
          <w:sz w:val="22"/>
          <w:szCs w:val="22"/>
          <w:lang w:val="es-CR"/>
        </w:rPr>
        <w:t>2.4 Garantías fiduciarias a otorgar por la entidad autorizada:</w:t>
      </w:r>
      <w:r w:rsidRPr="006A4F5E">
        <w:rPr>
          <w:rStyle w:val="CharacterStyle2"/>
          <w:rFonts w:ascii="Arial" w:hAnsi="Arial" w:cs="Arial"/>
          <w:bCs/>
          <w:sz w:val="22"/>
          <w:szCs w:val="22"/>
          <w:lang w:val="es-CR"/>
        </w:rPr>
        <w:t xml:space="preserve"> </w:t>
      </w:r>
      <w:r w:rsidRPr="006A4F5E">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w:t>
      </w:r>
      <w:r w:rsidR="00920D94">
        <w:rPr>
          <w:rStyle w:val="CharacterStyle2"/>
          <w:rFonts w:ascii="Arial" w:hAnsi="Arial" w:cs="Arial"/>
          <w:sz w:val="22"/>
          <w:szCs w:val="22"/>
          <w:lang w:val="es-CR"/>
        </w:rPr>
        <w:t xml:space="preserve">monto </w:t>
      </w:r>
      <w:r w:rsidRPr="006A4F5E">
        <w:rPr>
          <w:rStyle w:val="CharacterStyle2"/>
          <w:rFonts w:ascii="Arial" w:hAnsi="Arial" w:cs="Arial"/>
          <w:sz w:val="22"/>
          <w:szCs w:val="22"/>
          <w:lang w:val="es-CR"/>
        </w:rPr>
        <w:t>total de</w:t>
      </w:r>
      <w:r w:rsidR="00920D94">
        <w:rPr>
          <w:rStyle w:val="CharacterStyle2"/>
          <w:rFonts w:ascii="Arial" w:hAnsi="Arial" w:cs="Arial"/>
          <w:sz w:val="22"/>
          <w:szCs w:val="22"/>
          <w:lang w:val="es-CR"/>
        </w:rPr>
        <w:t>l financiamiento de las viviendas</w:t>
      </w:r>
      <w:r w:rsidRPr="006A4F5E">
        <w:rPr>
          <w:rStyle w:val="CharacterStyle2"/>
          <w:rFonts w:ascii="Arial" w:hAnsi="Arial" w:cs="Arial"/>
          <w:sz w:val="22"/>
          <w:szCs w:val="22"/>
          <w:lang w:val="es-CR"/>
        </w:rPr>
        <w:t>, sin considerar el valor de</w:t>
      </w:r>
      <w:r w:rsidR="00920D94">
        <w:rPr>
          <w:rStyle w:val="CharacterStyle2"/>
          <w:rFonts w:ascii="Arial" w:hAnsi="Arial" w:cs="Arial"/>
          <w:sz w:val="22"/>
          <w:szCs w:val="22"/>
          <w:lang w:val="es-CR"/>
        </w:rPr>
        <w:t xml:space="preserve"> los</w:t>
      </w:r>
      <w:r w:rsidRPr="006A4F5E">
        <w:rPr>
          <w:rStyle w:val="CharacterStyle2"/>
          <w:rFonts w:ascii="Arial" w:hAnsi="Arial" w:cs="Arial"/>
          <w:sz w:val="22"/>
          <w:szCs w:val="22"/>
          <w:lang w:val="es-CR"/>
        </w:rPr>
        <w:t xml:space="preserve"> terreno</w:t>
      </w:r>
      <w:r w:rsidR="00920D94">
        <w:rPr>
          <w:rStyle w:val="CharacterStyle2"/>
          <w:rFonts w:ascii="Arial" w:hAnsi="Arial" w:cs="Arial"/>
          <w:sz w:val="22"/>
          <w:szCs w:val="22"/>
          <w:lang w:val="es-CR"/>
        </w:rPr>
        <w:t>s</w:t>
      </w:r>
      <w:r w:rsidRPr="006A4F5E">
        <w:rPr>
          <w:rStyle w:val="CharacterStyle2"/>
          <w:rFonts w:ascii="Arial" w:hAnsi="Arial" w:cs="Arial"/>
          <w:sz w:val="22"/>
          <w:szCs w:val="22"/>
          <w:lang w:val="es-CR"/>
        </w:rPr>
        <w:t xml:space="preserve">, </w:t>
      </w:r>
      <w:r w:rsidRPr="006A4F5E">
        <w:rPr>
          <w:rFonts w:ascii="Arial" w:hAnsi="Arial" w:cs="Arial"/>
          <w:spacing w:val="-3"/>
          <w:sz w:val="22"/>
          <w:szCs w:val="22"/>
          <w:lang w:val="es-CR"/>
        </w:rPr>
        <w:t xml:space="preserve">y </w:t>
      </w:r>
      <w:r w:rsidRPr="006A4F5E">
        <w:rPr>
          <w:rFonts w:ascii="Arial" w:hAnsi="Arial" w:cs="Arial"/>
          <w:bCs/>
          <w:sz w:val="22"/>
          <w:szCs w:val="22"/>
          <w:lang w:val="es-CR"/>
        </w:rPr>
        <w:t xml:space="preserve">mediante garantía fiduciaria (un pagaré en el cual </w:t>
      </w:r>
      <w:r w:rsidR="00920D94">
        <w:rPr>
          <w:rFonts w:ascii="Arial" w:hAnsi="Arial" w:cs="Arial"/>
          <w:bCs/>
          <w:sz w:val="22"/>
          <w:szCs w:val="22"/>
          <w:lang w:val="es-CR"/>
        </w:rPr>
        <w:t>Coopenae R.L.</w:t>
      </w:r>
      <w:r w:rsidRPr="006A4F5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6A4F5E" w:rsidRPr="0031570B" w:rsidRDefault="006A4F5E" w:rsidP="006A4F5E">
      <w:pPr>
        <w:spacing w:line="360" w:lineRule="auto"/>
        <w:jc w:val="both"/>
        <w:rPr>
          <w:rFonts w:cs="Arial"/>
          <w:bCs/>
          <w:sz w:val="22"/>
          <w:szCs w:val="22"/>
        </w:rPr>
      </w:pPr>
      <w:r w:rsidRPr="006A4F5E">
        <w:rPr>
          <w:rFonts w:cs="Arial"/>
          <w:b/>
          <w:bCs/>
          <w:sz w:val="22"/>
          <w:szCs w:val="22"/>
        </w:rPr>
        <w:t>2.5 Garantías del constructor</w:t>
      </w:r>
      <w:r w:rsidRPr="006A4F5E">
        <w:rPr>
          <w:rFonts w:cs="Arial"/>
          <w:bCs/>
          <w:sz w:val="22"/>
          <w:szCs w:val="22"/>
        </w:rPr>
        <w:t>: El constructor deberá rendir garantías ante la entidad</w:t>
      </w:r>
      <w:r w:rsidRPr="0031570B">
        <w:rPr>
          <w:rFonts w:cs="Arial"/>
          <w:bCs/>
          <w:sz w:val="22"/>
          <w:szCs w:val="22"/>
        </w:rPr>
        <w:t xml:space="preserve">  autorizada</w:t>
      </w:r>
      <w:r w:rsidR="00920D94">
        <w:rPr>
          <w:rFonts w:cs="Arial"/>
          <w:bCs/>
          <w:sz w:val="22"/>
          <w:szCs w:val="22"/>
        </w:rPr>
        <w:t>,</w:t>
      </w:r>
      <w:r w:rsidRPr="0031570B">
        <w:rPr>
          <w:rFonts w:cs="Arial"/>
          <w:bCs/>
          <w:sz w:val="22"/>
          <w:szCs w:val="22"/>
        </w:rPr>
        <w:t xml:space="preserve">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rsidR="006A4F5E" w:rsidRPr="0031570B" w:rsidRDefault="006A4F5E" w:rsidP="006A4F5E">
      <w:pPr>
        <w:spacing w:line="360" w:lineRule="auto"/>
        <w:jc w:val="both"/>
        <w:rPr>
          <w:rFonts w:cs="Arial"/>
          <w:sz w:val="22"/>
          <w:szCs w:val="22"/>
        </w:rPr>
      </w:pPr>
      <w:r w:rsidRPr="0031570B">
        <w:rPr>
          <w:rFonts w:cs="Arial"/>
          <w:b/>
          <w:bCs/>
          <w:sz w:val="22"/>
          <w:szCs w:val="22"/>
        </w:rPr>
        <w:lastRenderedPageBreak/>
        <w:t xml:space="preserve">2.6 Plazo: </w:t>
      </w:r>
      <w:r w:rsidRPr="0031570B">
        <w:rPr>
          <w:rFonts w:cs="Arial"/>
          <w:sz w:val="22"/>
          <w:szCs w:val="22"/>
        </w:rPr>
        <w:t>El plazo de</w:t>
      </w:r>
      <w:r w:rsidR="00920D94">
        <w:rPr>
          <w:rFonts w:cs="Arial"/>
          <w:sz w:val="22"/>
          <w:szCs w:val="22"/>
        </w:rPr>
        <w:t xml:space="preserve"> los</w:t>
      </w:r>
      <w:r w:rsidRPr="0031570B">
        <w:rPr>
          <w:rFonts w:cs="Arial"/>
          <w:sz w:val="22"/>
          <w:szCs w:val="22"/>
        </w:rPr>
        <w:t xml:space="preserve"> contratos </w:t>
      </w:r>
      <w:r w:rsidR="00920D94">
        <w:rPr>
          <w:rFonts w:cs="Arial"/>
          <w:sz w:val="22"/>
          <w:szCs w:val="22"/>
        </w:rPr>
        <w:t>entre el BANHVI y la entidad autorizada es de</w:t>
      </w:r>
      <w:r w:rsidRPr="0031570B">
        <w:rPr>
          <w:rFonts w:cs="Arial"/>
          <w:sz w:val="22"/>
          <w:szCs w:val="22"/>
        </w:rPr>
        <w:t xml:space="preserve"> </w:t>
      </w:r>
      <w:r>
        <w:rPr>
          <w:rFonts w:cs="Arial"/>
          <w:sz w:val="22"/>
          <w:szCs w:val="22"/>
        </w:rPr>
        <w:t xml:space="preserve">veintiún </w:t>
      </w:r>
      <w:r w:rsidRPr="0031570B">
        <w:rPr>
          <w:rFonts w:cs="Arial"/>
          <w:sz w:val="22"/>
          <w:szCs w:val="22"/>
        </w:rPr>
        <w:t xml:space="preserve">meses en total, </w:t>
      </w:r>
      <w:r>
        <w:rPr>
          <w:rFonts w:cs="Arial"/>
          <w:sz w:val="22"/>
          <w:szCs w:val="22"/>
        </w:rPr>
        <w:t xml:space="preserve">a partir de la fecha de la firma de los respectivos contratos, </w:t>
      </w:r>
      <w:r w:rsidRPr="0031570B">
        <w:rPr>
          <w:rFonts w:cs="Arial"/>
          <w:sz w:val="22"/>
          <w:szCs w:val="22"/>
        </w:rPr>
        <w:t>compuesto de</w:t>
      </w:r>
      <w:r>
        <w:rPr>
          <w:rFonts w:cs="Arial"/>
          <w:sz w:val="22"/>
          <w:szCs w:val="22"/>
        </w:rPr>
        <w:t>:</w:t>
      </w:r>
      <w:r w:rsidRPr="0031570B">
        <w:rPr>
          <w:rFonts w:cs="Arial"/>
          <w:sz w:val="22"/>
          <w:szCs w:val="22"/>
        </w:rPr>
        <w:t xml:space="preserve"> </w:t>
      </w:r>
      <w:r>
        <w:rPr>
          <w:rFonts w:cs="Arial"/>
          <w:sz w:val="22"/>
          <w:szCs w:val="22"/>
        </w:rPr>
        <w:t xml:space="preserve">a) </w:t>
      </w:r>
      <w:r w:rsidR="00920D94">
        <w:rPr>
          <w:rFonts w:cs="Arial"/>
          <w:sz w:val="22"/>
          <w:szCs w:val="22"/>
        </w:rPr>
        <w:t>nueve</w:t>
      </w:r>
      <w:r w:rsidRPr="0031570B">
        <w:rPr>
          <w:rFonts w:cs="Arial"/>
          <w:sz w:val="22"/>
          <w:szCs w:val="22"/>
        </w:rPr>
        <w:t xml:space="preserve"> meses </w:t>
      </w:r>
      <w:r w:rsidR="00920D94">
        <w:rPr>
          <w:rFonts w:cs="Arial"/>
          <w:sz w:val="22"/>
          <w:szCs w:val="22"/>
        </w:rPr>
        <w:t xml:space="preserve">máximo </w:t>
      </w:r>
      <w:r w:rsidRPr="0031570B">
        <w:rPr>
          <w:rFonts w:cs="Arial"/>
          <w:sz w:val="22"/>
          <w:szCs w:val="22"/>
        </w:rPr>
        <w:t xml:space="preserve">para la formalización de las operaciones de </w:t>
      </w:r>
      <w:r w:rsidRPr="0031570B">
        <w:rPr>
          <w:rFonts w:cs="Arial"/>
          <w:color w:val="000000"/>
          <w:sz w:val="22"/>
          <w:szCs w:val="22"/>
        </w:rPr>
        <w:t>Bono Familiar de Vivienda</w:t>
      </w:r>
      <w:r>
        <w:rPr>
          <w:rFonts w:cs="Arial"/>
          <w:color w:val="000000"/>
          <w:sz w:val="22"/>
          <w:szCs w:val="22"/>
        </w:rPr>
        <w:t xml:space="preserve">; b) </w:t>
      </w:r>
      <w:r w:rsidR="00920D94">
        <w:rPr>
          <w:rFonts w:cs="Arial"/>
          <w:color w:val="000000"/>
          <w:sz w:val="22"/>
          <w:szCs w:val="22"/>
        </w:rPr>
        <w:t>nueve</w:t>
      </w:r>
      <w:r w:rsidRPr="0031570B">
        <w:rPr>
          <w:rFonts w:cs="Arial"/>
          <w:sz w:val="22"/>
          <w:szCs w:val="22"/>
        </w:rPr>
        <w:t xml:space="preserve"> meses </w:t>
      </w:r>
      <w:r w:rsidR="00920D94">
        <w:rPr>
          <w:rFonts w:cs="Arial"/>
          <w:sz w:val="22"/>
          <w:szCs w:val="22"/>
        </w:rPr>
        <w:t xml:space="preserve">máximo </w:t>
      </w:r>
      <w:r w:rsidRPr="0031570B">
        <w:rPr>
          <w:rFonts w:cs="Arial"/>
          <w:sz w:val="22"/>
          <w:szCs w:val="22"/>
        </w:rPr>
        <w:t>para la construcción de las viviendas, una vez formalizadas</w:t>
      </w:r>
      <w:r>
        <w:rPr>
          <w:rFonts w:cs="Arial"/>
          <w:sz w:val="22"/>
          <w:szCs w:val="22"/>
        </w:rPr>
        <w:t>; la</w:t>
      </w:r>
      <w:r w:rsidRPr="0031570B">
        <w:rPr>
          <w:rFonts w:cs="Arial"/>
          <w:sz w:val="22"/>
          <w:szCs w:val="22"/>
        </w:rPr>
        <w:t xml:space="preserve"> construcción podrá llevarse a cabo, en la medida de las posibilidades, en paralelo con la formalización</w:t>
      </w:r>
      <w:r>
        <w:rPr>
          <w:rFonts w:cs="Arial"/>
          <w:sz w:val="22"/>
          <w:szCs w:val="22"/>
        </w:rPr>
        <w:t xml:space="preserve">; y </w:t>
      </w:r>
      <w:r w:rsidR="00920D94">
        <w:rPr>
          <w:rFonts w:cs="Arial"/>
          <w:sz w:val="22"/>
          <w:szCs w:val="22"/>
        </w:rPr>
        <w:t xml:space="preserve">c) </w:t>
      </w:r>
      <w:r>
        <w:rPr>
          <w:rFonts w:cs="Arial"/>
          <w:sz w:val="22"/>
          <w:szCs w:val="22"/>
        </w:rPr>
        <w:t>tres meses para la entrega del cierre técnico y financiero</w:t>
      </w:r>
      <w:r w:rsidRPr="0031570B">
        <w:rPr>
          <w:rFonts w:cs="Arial"/>
          <w:sz w:val="22"/>
          <w:szCs w:val="22"/>
        </w:rPr>
        <w:t>.</w:t>
      </w:r>
    </w:p>
    <w:p w:rsidR="006A4F5E" w:rsidRPr="0031570B" w:rsidRDefault="006A4F5E" w:rsidP="006A4F5E">
      <w:pPr>
        <w:spacing w:line="360" w:lineRule="auto"/>
        <w:jc w:val="both"/>
        <w:rPr>
          <w:rFonts w:cs="Arial"/>
          <w:bCs/>
          <w:sz w:val="22"/>
          <w:szCs w:val="22"/>
        </w:rPr>
      </w:pPr>
      <w:r w:rsidRPr="0031570B">
        <w:rPr>
          <w:rFonts w:cs="Arial"/>
          <w:b/>
          <w:bCs/>
          <w:sz w:val="22"/>
          <w:szCs w:val="22"/>
        </w:rPr>
        <w:t>2.7 Cancelación de Contrato:</w:t>
      </w:r>
      <w:r w:rsidRPr="0031570B">
        <w:rPr>
          <w:rFonts w:cs="Arial"/>
          <w:bCs/>
          <w:sz w:val="22"/>
          <w:szCs w:val="22"/>
        </w:rPr>
        <w:t xml:space="preserve"> La cancelación del contrato de administración de recursos con la entidad autorizada, </w:t>
      </w:r>
      <w:r w:rsidRPr="0031570B">
        <w:rPr>
          <w:rFonts w:cs="Arial"/>
          <w:sz w:val="22"/>
          <w:szCs w:val="22"/>
        </w:rPr>
        <w:t xml:space="preserve">será contra la presentación del informe de liquidación técnica y financiera del proyecto, y la liquidación de cada una de las </w:t>
      </w:r>
      <w:r w:rsidR="00920D94">
        <w:rPr>
          <w:rFonts w:cs="Arial"/>
          <w:sz w:val="22"/>
          <w:szCs w:val="22"/>
        </w:rPr>
        <w:t xml:space="preserve">71 </w:t>
      </w:r>
      <w:r w:rsidRPr="0031570B">
        <w:rPr>
          <w:rFonts w:cs="Arial"/>
          <w:sz w:val="22"/>
          <w:szCs w:val="22"/>
        </w:rPr>
        <w:t xml:space="preserve">operaciones de Bono </w:t>
      </w:r>
      <w:r w:rsidRPr="0031570B">
        <w:rPr>
          <w:rFonts w:cs="Arial"/>
          <w:color w:val="000000"/>
          <w:sz w:val="22"/>
          <w:szCs w:val="22"/>
        </w:rPr>
        <w:t>Familiar de Vivienda</w:t>
      </w:r>
      <w:r w:rsidRPr="0031570B">
        <w:rPr>
          <w:rFonts w:cs="Arial"/>
          <w:sz w:val="22"/>
          <w:szCs w:val="22"/>
        </w:rPr>
        <w:t xml:space="preserve">, por el monto individual que se indica en el apartado </w:t>
      </w:r>
      <w:r>
        <w:rPr>
          <w:rFonts w:cs="Arial"/>
          <w:sz w:val="22"/>
          <w:szCs w:val="22"/>
        </w:rPr>
        <w:t>3</w:t>
      </w:r>
      <w:r w:rsidRPr="0031570B">
        <w:rPr>
          <w:rFonts w:cs="Arial"/>
          <w:sz w:val="22"/>
          <w:szCs w:val="22"/>
        </w:rPr>
        <w:t xml:space="preserve"> del presente acuerdo.</w:t>
      </w:r>
    </w:p>
    <w:p w:rsidR="006A4F5E" w:rsidRPr="0031570B" w:rsidRDefault="006A4F5E" w:rsidP="006A4F5E">
      <w:pPr>
        <w:spacing w:line="360" w:lineRule="auto"/>
        <w:jc w:val="both"/>
        <w:rPr>
          <w:rFonts w:cs="Arial"/>
          <w:bCs/>
          <w:sz w:val="22"/>
          <w:szCs w:val="22"/>
        </w:rPr>
      </w:pPr>
    </w:p>
    <w:p w:rsidR="006A4F5E" w:rsidRPr="00BB303F" w:rsidRDefault="006A4F5E" w:rsidP="006A4F5E">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rsidR="006A4F5E" w:rsidRDefault="006A4F5E" w:rsidP="006A4F5E">
      <w:pPr>
        <w:autoSpaceDE w:val="0"/>
        <w:autoSpaceDN w:val="0"/>
        <w:adjustRightInd w:val="0"/>
        <w:rPr>
          <w:rFonts w:cs="Arial"/>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1291"/>
        <w:gridCol w:w="709"/>
        <w:gridCol w:w="850"/>
        <w:gridCol w:w="993"/>
        <w:gridCol w:w="992"/>
        <w:gridCol w:w="850"/>
        <w:gridCol w:w="709"/>
        <w:gridCol w:w="851"/>
        <w:gridCol w:w="992"/>
        <w:gridCol w:w="850"/>
      </w:tblGrid>
      <w:tr w:rsidR="006A4F5E" w:rsidRPr="00BB1E77" w:rsidTr="0015374C">
        <w:trPr>
          <w:trHeight w:val="765"/>
        </w:trPr>
        <w:tc>
          <w:tcPr>
            <w:tcW w:w="1291" w:type="dxa"/>
            <w:tcBorders>
              <w:top w:val="single" w:sz="4" w:space="0" w:color="auto"/>
              <w:left w:val="single" w:sz="4" w:space="0" w:color="auto"/>
              <w:bottom w:val="nil"/>
              <w:right w:val="single" w:sz="4" w:space="0" w:color="auto"/>
            </w:tcBorders>
            <w:shd w:val="clear" w:color="auto" w:fill="auto"/>
            <w:vAlign w:val="center"/>
            <w:hideMark/>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Jefatura de familia</w:t>
            </w:r>
          </w:p>
        </w:tc>
        <w:tc>
          <w:tcPr>
            <w:tcW w:w="709" w:type="dxa"/>
            <w:tcBorders>
              <w:top w:val="single" w:sz="4" w:space="0" w:color="auto"/>
              <w:left w:val="nil"/>
              <w:bottom w:val="nil"/>
              <w:right w:val="single" w:sz="4" w:space="0" w:color="auto"/>
            </w:tcBorders>
            <w:shd w:val="clear" w:color="auto" w:fill="auto"/>
            <w:vAlign w:val="center"/>
            <w:hideMark/>
          </w:tcPr>
          <w:p w:rsidR="006A4F5E" w:rsidRPr="00BB1E77" w:rsidRDefault="006A4F5E" w:rsidP="002C5B41">
            <w:pPr>
              <w:ind w:left="-70"/>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Cédula de identidad</w:t>
            </w:r>
          </w:p>
        </w:tc>
        <w:tc>
          <w:tcPr>
            <w:tcW w:w="850" w:type="dxa"/>
            <w:tcBorders>
              <w:top w:val="single" w:sz="4" w:space="0" w:color="auto"/>
              <w:left w:val="nil"/>
              <w:bottom w:val="nil"/>
              <w:right w:val="single" w:sz="4" w:space="0" w:color="auto"/>
            </w:tcBorders>
            <w:shd w:val="clear" w:color="auto" w:fill="auto"/>
            <w:vAlign w:val="center"/>
            <w:hideMark/>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Folio Real</w:t>
            </w:r>
          </w:p>
        </w:tc>
        <w:tc>
          <w:tcPr>
            <w:tcW w:w="993" w:type="dxa"/>
            <w:tcBorders>
              <w:top w:val="single" w:sz="4" w:space="0" w:color="auto"/>
              <w:left w:val="nil"/>
              <w:bottom w:val="nil"/>
              <w:right w:val="single" w:sz="4" w:space="0" w:color="auto"/>
            </w:tcBorders>
            <w:shd w:val="clear" w:color="auto" w:fill="auto"/>
            <w:vAlign w:val="center"/>
            <w:hideMark/>
          </w:tcPr>
          <w:p w:rsidR="006A4F5E" w:rsidRPr="00BB1E77" w:rsidRDefault="006A4F5E" w:rsidP="002C5B41">
            <w:pPr>
              <w:ind w:left="-70"/>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 terreno (¢)</w:t>
            </w:r>
          </w:p>
        </w:tc>
        <w:tc>
          <w:tcPr>
            <w:tcW w:w="992" w:type="dxa"/>
            <w:tcBorders>
              <w:top w:val="single" w:sz="4" w:space="0" w:color="auto"/>
              <w:left w:val="nil"/>
              <w:bottom w:val="nil"/>
              <w:right w:val="single" w:sz="4" w:space="0" w:color="auto"/>
            </w:tcBorders>
            <w:shd w:val="clear" w:color="auto" w:fill="auto"/>
            <w:vAlign w:val="center"/>
            <w:hideMark/>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 vivienda (¢)</w:t>
            </w:r>
          </w:p>
        </w:tc>
        <w:tc>
          <w:tcPr>
            <w:tcW w:w="850" w:type="dxa"/>
            <w:tcBorders>
              <w:top w:val="single" w:sz="4" w:space="0" w:color="auto"/>
              <w:left w:val="nil"/>
              <w:bottom w:val="nil"/>
              <w:right w:val="single" w:sz="4" w:space="0" w:color="auto"/>
            </w:tcBorders>
            <w:shd w:val="clear" w:color="auto" w:fill="auto"/>
            <w:vAlign w:val="center"/>
            <w:hideMark/>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Fiscali-zación (¢)</w:t>
            </w:r>
          </w:p>
        </w:tc>
        <w:tc>
          <w:tcPr>
            <w:tcW w:w="709" w:type="dxa"/>
            <w:tcBorders>
              <w:top w:val="single" w:sz="4" w:space="0" w:color="auto"/>
              <w:left w:val="single" w:sz="4" w:space="0" w:color="auto"/>
              <w:bottom w:val="single" w:sz="4" w:space="0" w:color="auto"/>
              <w:right w:val="single" w:sz="4" w:space="0" w:color="auto"/>
            </w:tcBorders>
            <w:vAlign w:val="center"/>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Kilome-traje (¢)</w:t>
            </w:r>
          </w:p>
        </w:tc>
        <w:tc>
          <w:tcPr>
            <w:tcW w:w="851" w:type="dxa"/>
            <w:tcBorders>
              <w:top w:val="single" w:sz="4" w:space="0" w:color="auto"/>
              <w:left w:val="single" w:sz="4" w:space="0" w:color="auto"/>
              <w:bottom w:val="nil"/>
              <w:right w:val="single" w:sz="4" w:space="0" w:color="auto"/>
            </w:tcBorders>
            <w:vAlign w:val="center"/>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Arial"/>
                <w:b/>
                <w:bCs/>
                <w:sz w:val="15"/>
                <w:szCs w:val="15"/>
              </w:rPr>
              <w:t>Gastos de formaliza-ción a financiar por BANHVI (¢)</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del Bono (¢)</w:t>
            </w:r>
          </w:p>
        </w:tc>
        <w:tc>
          <w:tcPr>
            <w:tcW w:w="850" w:type="dxa"/>
            <w:tcBorders>
              <w:top w:val="single" w:sz="4" w:space="0" w:color="auto"/>
              <w:left w:val="single" w:sz="4" w:space="0" w:color="auto"/>
              <w:bottom w:val="nil"/>
              <w:right w:val="single" w:sz="4" w:space="0" w:color="auto"/>
            </w:tcBorders>
            <w:vAlign w:val="center"/>
          </w:tcPr>
          <w:p w:rsidR="006A4F5E" w:rsidRPr="00BB1E77" w:rsidRDefault="006A4F5E" w:rsidP="002C5B41">
            <w:pPr>
              <w:jc w:val="center"/>
              <w:rPr>
                <w:rFonts w:ascii="Arial Narrow" w:hAnsi="Arial Narrow" w:cs="Calibri"/>
                <w:b/>
                <w:bCs/>
                <w:iCs/>
                <w:sz w:val="15"/>
                <w:szCs w:val="15"/>
                <w:lang w:val="es-CR" w:eastAsia="es-CR"/>
              </w:rPr>
            </w:pPr>
            <w:r w:rsidRPr="00BB1E77">
              <w:rPr>
                <w:rFonts w:ascii="Arial Narrow" w:hAnsi="Arial Narrow" w:cs="Arial"/>
                <w:b/>
                <w:bCs/>
                <w:sz w:val="15"/>
                <w:szCs w:val="15"/>
              </w:rPr>
              <w:t>Aporte de la familia (¢)</w:t>
            </w:r>
          </w:p>
        </w:tc>
      </w:tr>
      <w:tr w:rsidR="004D7A2E" w:rsidRPr="000A6199" w:rsidTr="0015374C">
        <w:trPr>
          <w:trHeight w:val="510"/>
        </w:trPr>
        <w:tc>
          <w:tcPr>
            <w:tcW w:w="1291" w:type="dxa"/>
            <w:tcBorders>
              <w:top w:val="single" w:sz="4" w:space="0" w:color="auto"/>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 xml:space="preserve">Mesen </w:t>
            </w:r>
            <w:r w:rsidR="00FD1447" w:rsidRPr="000A6199">
              <w:rPr>
                <w:rFonts w:ascii="Arial Narrow" w:hAnsi="Arial Narrow" w:cs="Arial"/>
                <w:sz w:val="16"/>
                <w:szCs w:val="16"/>
                <w:lang w:val="es-CR" w:eastAsia="es-CR"/>
              </w:rPr>
              <w:t>Méndez</w:t>
            </w:r>
            <w:r w:rsidRPr="000A6199">
              <w:rPr>
                <w:rFonts w:ascii="Arial Narrow" w:hAnsi="Arial Narrow" w:cs="Arial"/>
                <w:sz w:val="16"/>
                <w:szCs w:val="16"/>
                <w:lang w:val="es-CR" w:eastAsia="es-CR"/>
              </w:rPr>
              <w:t xml:space="preserve"> Yenny Del Rocio</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1285</w:t>
            </w:r>
            <w:r>
              <w:rPr>
                <w:rFonts w:ascii="Arial Narrow" w:hAnsi="Arial Narrow" w:cs="Arial"/>
                <w:sz w:val="16"/>
                <w:szCs w:val="16"/>
                <w:lang w:val="es-CR" w:eastAsia="es-CR"/>
              </w:rPr>
              <w:t>-</w:t>
            </w:r>
            <w:r w:rsidRPr="000A6199">
              <w:rPr>
                <w:rFonts w:ascii="Arial Narrow" w:hAnsi="Arial Narrow" w:cs="Arial"/>
                <w:sz w:val="16"/>
                <w:szCs w:val="16"/>
                <w:lang w:val="es-CR" w:eastAsia="es-CR"/>
              </w:rPr>
              <w:t>0413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6-178905-000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 xml:space="preserve">Portillo Alvarado Ana </w:t>
            </w:r>
            <w:r w:rsidR="00FD1447" w:rsidRPr="000A6199">
              <w:rPr>
                <w:rFonts w:ascii="Arial Narrow" w:hAnsi="Arial Narrow" w:cs="Arial"/>
                <w:sz w:val="16"/>
                <w:szCs w:val="16"/>
                <w:lang w:val="es-CR" w:eastAsia="es-CR"/>
              </w:rPr>
              <w:t>Belén</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1513</w:t>
            </w:r>
            <w:r>
              <w:rPr>
                <w:rFonts w:ascii="Arial Narrow" w:hAnsi="Arial Narrow" w:cs="Arial"/>
                <w:sz w:val="16"/>
                <w:szCs w:val="16"/>
                <w:lang w:val="es-CR" w:eastAsia="es-CR"/>
              </w:rPr>
              <w:t>-</w:t>
            </w:r>
            <w:r w:rsidRPr="000A6199">
              <w:rPr>
                <w:rFonts w:ascii="Arial Narrow" w:hAnsi="Arial Narrow" w:cs="Arial"/>
                <w:sz w:val="16"/>
                <w:szCs w:val="16"/>
                <w:lang w:val="es-CR" w:eastAsia="es-CR"/>
              </w:rPr>
              <w:t>0497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6-178906-000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Arias Herná</w:t>
            </w:r>
            <w:r w:rsidR="004D7A2E" w:rsidRPr="000A6199">
              <w:rPr>
                <w:rFonts w:ascii="Arial Narrow" w:hAnsi="Arial Narrow" w:cs="Arial"/>
                <w:sz w:val="16"/>
                <w:szCs w:val="16"/>
                <w:lang w:val="es-CR" w:eastAsia="es-CR"/>
              </w:rPr>
              <w:t>ndez Evelyn</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0450</w:t>
            </w:r>
            <w:r>
              <w:rPr>
                <w:rFonts w:ascii="Arial Narrow" w:hAnsi="Arial Narrow" w:cs="Arial"/>
                <w:sz w:val="16"/>
                <w:szCs w:val="16"/>
                <w:lang w:val="es-CR" w:eastAsia="es-CR"/>
              </w:rPr>
              <w:t>-</w:t>
            </w:r>
            <w:r w:rsidRPr="000A6199">
              <w:rPr>
                <w:rFonts w:ascii="Arial Narrow" w:hAnsi="Arial Narrow" w:cs="Arial"/>
                <w:sz w:val="16"/>
                <w:szCs w:val="16"/>
                <w:lang w:val="es-CR" w:eastAsia="es-CR"/>
              </w:rPr>
              <w:t>0819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6-178907-000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Arrieta Madrigal Gerlim</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7</w:t>
            </w:r>
            <w:r>
              <w:rPr>
                <w:rFonts w:ascii="Arial Narrow" w:hAnsi="Arial Narrow" w:cs="Arial"/>
                <w:sz w:val="16"/>
                <w:szCs w:val="16"/>
                <w:lang w:val="es-CR" w:eastAsia="es-CR"/>
              </w:rPr>
              <w:t>-</w:t>
            </w:r>
            <w:r w:rsidRPr="000A6199">
              <w:rPr>
                <w:rFonts w:ascii="Arial Narrow" w:hAnsi="Arial Narrow" w:cs="Arial"/>
                <w:sz w:val="16"/>
                <w:szCs w:val="16"/>
                <w:lang w:val="es-CR" w:eastAsia="es-CR"/>
              </w:rPr>
              <w:t>0122</w:t>
            </w:r>
            <w:r>
              <w:rPr>
                <w:rFonts w:ascii="Arial Narrow" w:hAnsi="Arial Narrow" w:cs="Arial"/>
                <w:sz w:val="16"/>
                <w:szCs w:val="16"/>
                <w:lang w:val="es-CR" w:eastAsia="es-CR"/>
              </w:rPr>
              <w:t>-</w:t>
            </w:r>
            <w:r w:rsidRPr="000A6199">
              <w:rPr>
                <w:rFonts w:ascii="Arial Narrow" w:hAnsi="Arial Narrow" w:cs="Arial"/>
                <w:sz w:val="16"/>
                <w:szCs w:val="16"/>
                <w:lang w:val="es-CR" w:eastAsia="es-CR"/>
              </w:rPr>
              <w:t>0292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Barquero Elizondo Maylin Yuliana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0427</w:t>
            </w:r>
            <w:r>
              <w:rPr>
                <w:rFonts w:ascii="Arial Narrow" w:hAnsi="Arial Narrow" w:cs="Arial"/>
                <w:sz w:val="16"/>
                <w:szCs w:val="16"/>
                <w:lang w:val="es-CR" w:eastAsia="es-CR"/>
              </w:rPr>
              <w:t>-</w:t>
            </w:r>
            <w:r w:rsidRPr="000A6199">
              <w:rPr>
                <w:rFonts w:ascii="Arial Narrow" w:hAnsi="Arial Narrow" w:cs="Arial"/>
                <w:sz w:val="16"/>
                <w:szCs w:val="16"/>
                <w:lang w:val="es-CR" w:eastAsia="es-CR"/>
              </w:rPr>
              <w:t>0687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Barrantes M</w:t>
            </w:r>
            <w:r w:rsidR="00FD1447">
              <w:rPr>
                <w:rFonts w:ascii="Arial Narrow" w:hAnsi="Arial Narrow" w:cs="Arial"/>
                <w:sz w:val="16"/>
                <w:szCs w:val="16"/>
                <w:lang w:val="es-CR" w:eastAsia="es-CR"/>
              </w:rPr>
              <w:t>é</w:t>
            </w:r>
            <w:r w:rsidRPr="000A6199">
              <w:rPr>
                <w:rFonts w:ascii="Arial Narrow" w:hAnsi="Arial Narrow" w:cs="Arial"/>
                <w:sz w:val="16"/>
                <w:szCs w:val="16"/>
                <w:lang w:val="es-CR" w:eastAsia="es-CR"/>
              </w:rPr>
              <w:t>ndez Elena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5</w:t>
            </w:r>
            <w:r>
              <w:rPr>
                <w:rFonts w:ascii="Arial Narrow" w:hAnsi="Arial Narrow" w:cs="Arial"/>
                <w:sz w:val="16"/>
                <w:szCs w:val="16"/>
                <w:lang w:val="es-CR" w:eastAsia="es-CR"/>
              </w:rPr>
              <w:t>-</w:t>
            </w:r>
            <w:r w:rsidRPr="000A6199">
              <w:rPr>
                <w:rFonts w:ascii="Arial Narrow" w:hAnsi="Arial Narrow" w:cs="Arial"/>
                <w:sz w:val="16"/>
                <w:szCs w:val="16"/>
                <w:lang w:val="es-CR" w:eastAsia="es-CR"/>
              </w:rPr>
              <w:t>0182</w:t>
            </w:r>
            <w:r>
              <w:rPr>
                <w:rFonts w:ascii="Arial Narrow" w:hAnsi="Arial Narrow" w:cs="Arial"/>
                <w:sz w:val="16"/>
                <w:szCs w:val="16"/>
                <w:lang w:val="es-CR" w:eastAsia="es-CR"/>
              </w:rPr>
              <w:t>-</w:t>
            </w:r>
            <w:r w:rsidRPr="000A6199">
              <w:rPr>
                <w:rFonts w:ascii="Arial Narrow" w:hAnsi="Arial Narrow" w:cs="Arial"/>
                <w:sz w:val="16"/>
                <w:szCs w:val="16"/>
                <w:lang w:val="es-CR" w:eastAsia="es-CR"/>
              </w:rPr>
              <w:t>0527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Beckford Blanchard Aury</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7</w:t>
            </w:r>
            <w:r>
              <w:rPr>
                <w:rFonts w:ascii="Arial Narrow" w:hAnsi="Arial Narrow" w:cs="Arial"/>
                <w:sz w:val="16"/>
                <w:szCs w:val="16"/>
                <w:lang w:val="es-CR" w:eastAsia="es-CR"/>
              </w:rPr>
              <w:t>-</w:t>
            </w:r>
            <w:r w:rsidRPr="000A6199">
              <w:rPr>
                <w:rFonts w:ascii="Arial Narrow" w:hAnsi="Arial Narrow" w:cs="Arial"/>
                <w:sz w:val="16"/>
                <w:szCs w:val="16"/>
                <w:lang w:val="es-CR" w:eastAsia="es-CR"/>
              </w:rPr>
              <w:t>0176</w:t>
            </w:r>
            <w:r>
              <w:rPr>
                <w:rFonts w:ascii="Arial Narrow" w:hAnsi="Arial Narrow" w:cs="Arial"/>
                <w:sz w:val="16"/>
                <w:szCs w:val="16"/>
                <w:lang w:val="es-CR" w:eastAsia="es-CR"/>
              </w:rPr>
              <w:t>-</w:t>
            </w:r>
            <w:r w:rsidRPr="000A6199">
              <w:rPr>
                <w:rFonts w:ascii="Arial Narrow" w:hAnsi="Arial Narrow" w:cs="Arial"/>
                <w:sz w:val="16"/>
                <w:szCs w:val="16"/>
                <w:lang w:val="es-CR" w:eastAsia="es-CR"/>
              </w:rPr>
              <w:t>0685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6-178916-000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23,403,478.15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Bello Sosa Guiselle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0296</w:t>
            </w:r>
            <w:r>
              <w:rPr>
                <w:rFonts w:ascii="Arial Narrow" w:hAnsi="Arial Narrow" w:cs="Arial"/>
                <w:sz w:val="16"/>
                <w:szCs w:val="16"/>
                <w:lang w:val="es-CR" w:eastAsia="es-CR"/>
              </w:rPr>
              <w:t>-</w:t>
            </w:r>
            <w:r w:rsidRPr="000A6199">
              <w:rPr>
                <w:rFonts w:ascii="Arial Narrow" w:hAnsi="Arial Narrow" w:cs="Arial"/>
                <w:sz w:val="16"/>
                <w:szCs w:val="16"/>
                <w:lang w:val="es-CR" w:eastAsia="es-CR"/>
              </w:rPr>
              <w:t>0037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Benitez Maribel</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155823</w:t>
            </w:r>
            <w:r>
              <w:rPr>
                <w:rFonts w:ascii="Arial Narrow" w:hAnsi="Arial Narrow" w:cs="Arial"/>
                <w:sz w:val="16"/>
                <w:szCs w:val="16"/>
                <w:lang w:val="es-CR" w:eastAsia="es-CR"/>
              </w:rPr>
              <w:t>-</w:t>
            </w:r>
            <w:r w:rsidRPr="000A6199">
              <w:rPr>
                <w:rFonts w:ascii="Arial Narrow" w:hAnsi="Arial Narrow" w:cs="Arial"/>
                <w:sz w:val="16"/>
                <w:szCs w:val="16"/>
                <w:lang w:val="es-CR" w:eastAsia="es-CR"/>
              </w:rPr>
              <w:t>905403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6-178918-000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Bolandi Ortiz Marí</w:t>
            </w:r>
            <w:r w:rsidR="004D7A2E" w:rsidRPr="000A6199">
              <w:rPr>
                <w:rFonts w:ascii="Arial Narrow" w:hAnsi="Arial Narrow" w:cs="Arial"/>
                <w:sz w:val="16"/>
                <w:szCs w:val="16"/>
                <w:lang w:val="es-CR" w:eastAsia="es-CR"/>
              </w:rPr>
              <w:t>a Ruth</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0104</w:t>
            </w:r>
            <w:r>
              <w:rPr>
                <w:rFonts w:ascii="Arial Narrow" w:hAnsi="Arial Narrow" w:cs="Arial"/>
                <w:sz w:val="16"/>
                <w:szCs w:val="16"/>
                <w:lang w:val="es-CR" w:eastAsia="es-CR"/>
              </w:rPr>
              <w:t>-</w:t>
            </w:r>
            <w:r w:rsidRPr="000A6199">
              <w:rPr>
                <w:rFonts w:ascii="Arial Narrow" w:hAnsi="Arial Narrow" w:cs="Arial"/>
                <w:sz w:val="16"/>
                <w:szCs w:val="16"/>
                <w:lang w:val="es-CR" w:eastAsia="es-CR"/>
              </w:rPr>
              <w:t>0170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6-178919-000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lastRenderedPageBreak/>
              <w:t>Álvarez Á</w:t>
            </w:r>
            <w:r w:rsidR="004D7A2E" w:rsidRPr="000A6199">
              <w:rPr>
                <w:rFonts w:ascii="Arial Narrow" w:hAnsi="Arial Narrow" w:cs="Arial"/>
                <w:sz w:val="16"/>
                <w:szCs w:val="16"/>
                <w:lang w:val="es-CR" w:eastAsia="es-CR"/>
              </w:rPr>
              <w:t>vila Sijam Elida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0422</w:t>
            </w:r>
            <w:r>
              <w:rPr>
                <w:rFonts w:ascii="Arial Narrow" w:hAnsi="Arial Narrow" w:cs="Arial"/>
                <w:sz w:val="16"/>
                <w:szCs w:val="16"/>
                <w:lang w:val="es-CR" w:eastAsia="es-CR"/>
              </w:rPr>
              <w:t>-</w:t>
            </w:r>
            <w:r w:rsidRPr="000A6199">
              <w:rPr>
                <w:rFonts w:ascii="Arial Narrow" w:hAnsi="Arial Narrow" w:cs="Arial"/>
                <w:sz w:val="16"/>
                <w:szCs w:val="16"/>
                <w:lang w:val="es-CR" w:eastAsia="es-CR"/>
              </w:rPr>
              <w:t>0394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6-178920-000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23,403,478.15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Calder</w:t>
            </w:r>
            <w:r w:rsidR="00FD1447">
              <w:rPr>
                <w:rFonts w:ascii="Arial Narrow" w:hAnsi="Arial Narrow" w:cs="Arial"/>
                <w:sz w:val="16"/>
                <w:szCs w:val="16"/>
                <w:lang w:val="es-CR" w:eastAsia="es-CR"/>
              </w:rPr>
              <w:t>ó</w:t>
            </w:r>
            <w:r w:rsidRPr="000A6199">
              <w:rPr>
                <w:rFonts w:ascii="Arial Narrow" w:hAnsi="Arial Narrow" w:cs="Arial"/>
                <w:sz w:val="16"/>
                <w:szCs w:val="16"/>
                <w:lang w:val="es-CR" w:eastAsia="es-CR"/>
              </w:rPr>
              <w:t>n Fern</w:t>
            </w:r>
            <w:r w:rsidR="00FD1447">
              <w:rPr>
                <w:rFonts w:ascii="Arial Narrow" w:hAnsi="Arial Narrow" w:cs="Arial"/>
                <w:sz w:val="16"/>
                <w:szCs w:val="16"/>
                <w:lang w:val="es-CR" w:eastAsia="es-CR"/>
              </w:rPr>
              <w:t>ández Marí</w:t>
            </w:r>
            <w:r w:rsidRPr="000A6199">
              <w:rPr>
                <w:rFonts w:ascii="Arial Narrow" w:hAnsi="Arial Narrow" w:cs="Arial"/>
                <w:sz w:val="16"/>
                <w:szCs w:val="16"/>
                <w:lang w:val="es-CR" w:eastAsia="es-CR"/>
              </w:rPr>
              <w:t>a Jos</w:t>
            </w:r>
            <w:r w:rsidR="00FD1447">
              <w:rPr>
                <w:rFonts w:ascii="Arial Narrow" w:hAnsi="Arial Narrow" w:cs="Arial"/>
                <w:sz w:val="16"/>
                <w:szCs w:val="16"/>
                <w:lang w:val="es-CR" w:eastAsia="es-CR"/>
              </w:rPr>
              <w:t>é</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0420</w:t>
            </w:r>
            <w:r>
              <w:rPr>
                <w:rFonts w:ascii="Arial Narrow" w:hAnsi="Arial Narrow" w:cs="Arial"/>
                <w:sz w:val="16"/>
                <w:szCs w:val="16"/>
                <w:lang w:val="es-CR" w:eastAsia="es-CR"/>
              </w:rPr>
              <w:t>-</w:t>
            </w:r>
            <w:r w:rsidRPr="000A6199">
              <w:rPr>
                <w:rFonts w:ascii="Arial Narrow" w:hAnsi="Arial Narrow" w:cs="Arial"/>
                <w:sz w:val="16"/>
                <w:szCs w:val="16"/>
                <w:lang w:val="es-CR" w:eastAsia="es-CR"/>
              </w:rPr>
              <w:t>0505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Cambronero M</w:t>
            </w:r>
            <w:r w:rsidR="00FD1447">
              <w:rPr>
                <w:rFonts w:ascii="Arial Narrow" w:hAnsi="Arial Narrow" w:cs="Arial"/>
                <w:sz w:val="16"/>
                <w:szCs w:val="16"/>
                <w:lang w:val="es-CR" w:eastAsia="es-CR"/>
              </w:rPr>
              <w:t>é</w:t>
            </w:r>
            <w:r w:rsidRPr="000A6199">
              <w:rPr>
                <w:rFonts w:ascii="Arial Narrow" w:hAnsi="Arial Narrow" w:cs="Arial"/>
                <w:sz w:val="16"/>
                <w:szCs w:val="16"/>
                <w:lang w:val="es-CR" w:eastAsia="es-CR"/>
              </w:rPr>
              <w:t>ndez Surlenne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0300</w:t>
            </w:r>
            <w:r>
              <w:rPr>
                <w:rFonts w:ascii="Arial Narrow" w:hAnsi="Arial Narrow" w:cs="Arial"/>
                <w:sz w:val="16"/>
                <w:szCs w:val="16"/>
                <w:lang w:val="es-CR" w:eastAsia="es-CR"/>
              </w:rPr>
              <w:t>-</w:t>
            </w:r>
            <w:r w:rsidRPr="000A6199">
              <w:rPr>
                <w:rFonts w:ascii="Arial Narrow" w:hAnsi="Arial Narrow" w:cs="Arial"/>
                <w:sz w:val="16"/>
                <w:szCs w:val="16"/>
                <w:lang w:val="es-CR" w:eastAsia="es-CR"/>
              </w:rPr>
              <w:t>0940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6-178922-000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Cascante Jimé</w:t>
            </w:r>
            <w:r w:rsidR="004D7A2E" w:rsidRPr="000A6199">
              <w:rPr>
                <w:rFonts w:ascii="Arial Narrow" w:hAnsi="Arial Narrow" w:cs="Arial"/>
                <w:sz w:val="16"/>
                <w:szCs w:val="16"/>
                <w:lang w:val="es-CR" w:eastAsia="es-CR"/>
              </w:rPr>
              <w:t>nez Sandra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0365</w:t>
            </w:r>
            <w:r>
              <w:rPr>
                <w:rFonts w:ascii="Arial Narrow" w:hAnsi="Arial Narrow" w:cs="Arial"/>
                <w:sz w:val="16"/>
                <w:szCs w:val="16"/>
                <w:lang w:val="es-CR" w:eastAsia="es-CR"/>
              </w:rPr>
              <w:t>-</w:t>
            </w:r>
            <w:r w:rsidRPr="000A6199">
              <w:rPr>
                <w:rFonts w:ascii="Arial Narrow" w:hAnsi="Arial Narrow" w:cs="Arial"/>
                <w:sz w:val="16"/>
                <w:szCs w:val="16"/>
                <w:lang w:val="es-CR" w:eastAsia="es-CR"/>
              </w:rPr>
              <w:t>0082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Cerdas Amador Guadalupe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0266</w:t>
            </w:r>
            <w:r>
              <w:rPr>
                <w:rFonts w:ascii="Arial Narrow" w:hAnsi="Arial Narrow" w:cs="Arial"/>
                <w:sz w:val="16"/>
                <w:szCs w:val="16"/>
                <w:lang w:val="es-CR" w:eastAsia="es-CR"/>
              </w:rPr>
              <w:t>-</w:t>
            </w:r>
            <w:r w:rsidRPr="000A6199">
              <w:rPr>
                <w:rFonts w:ascii="Arial Narrow" w:hAnsi="Arial Narrow" w:cs="Arial"/>
                <w:sz w:val="16"/>
                <w:szCs w:val="16"/>
                <w:lang w:val="es-CR" w:eastAsia="es-CR"/>
              </w:rPr>
              <w:t>0545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23,403,478.15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Ch</w:t>
            </w:r>
            <w:r w:rsidR="00FD1447">
              <w:rPr>
                <w:rFonts w:ascii="Arial Narrow" w:hAnsi="Arial Narrow" w:cs="Arial"/>
                <w:sz w:val="16"/>
                <w:szCs w:val="16"/>
                <w:lang w:val="es-CR" w:eastAsia="es-CR"/>
              </w:rPr>
              <w:t>avarrí</w:t>
            </w:r>
            <w:r w:rsidRPr="000A6199">
              <w:rPr>
                <w:rFonts w:ascii="Arial Narrow" w:hAnsi="Arial Narrow" w:cs="Arial"/>
                <w:sz w:val="16"/>
                <w:szCs w:val="16"/>
                <w:lang w:val="es-CR" w:eastAsia="es-CR"/>
              </w:rPr>
              <w:t>a Chevez Mar</w:t>
            </w:r>
            <w:r w:rsidR="00FD1447">
              <w:rPr>
                <w:rFonts w:ascii="Arial Narrow" w:hAnsi="Arial Narrow" w:cs="Arial"/>
                <w:sz w:val="16"/>
                <w:szCs w:val="16"/>
                <w:lang w:val="es-CR" w:eastAsia="es-CR"/>
              </w:rPr>
              <w:t>í</w:t>
            </w:r>
            <w:r w:rsidRPr="000A6199">
              <w:rPr>
                <w:rFonts w:ascii="Arial Narrow" w:hAnsi="Arial Narrow" w:cs="Arial"/>
                <w:sz w:val="16"/>
                <w:szCs w:val="16"/>
                <w:lang w:val="es-CR" w:eastAsia="es-CR"/>
              </w:rPr>
              <w:t>a Vicente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0099</w:t>
            </w:r>
            <w:r>
              <w:rPr>
                <w:rFonts w:ascii="Arial Narrow" w:hAnsi="Arial Narrow" w:cs="Arial"/>
                <w:sz w:val="16"/>
                <w:szCs w:val="16"/>
                <w:lang w:val="es-CR" w:eastAsia="es-CR"/>
              </w:rPr>
              <w:t>-</w:t>
            </w:r>
            <w:r w:rsidRPr="000A6199">
              <w:rPr>
                <w:rFonts w:ascii="Arial Narrow" w:hAnsi="Arial Narrow" w:cs="Arial"/>
                <w:sz w:val="16"/>
                <w:szCs w:val="16"/>
                <w:lang w:val="es-CR" w:eastAsia="es-CR"/>
              </w:rPr>
              <w:t>0994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Chaves Gonzá</w:t>
            </w:r>
            <w:r w:rsidR="004D7A2E" w:rsidRPr="000A6199">
              <w:rPr>
                <w:rFonts w:ascii="Arial Narrow" w:hAnsi="Arial Narrow" w:cs="Arial"/>
                <w:sz w:val="16"/>
                <w:szCs w:val="16"/>
                <w:lang w:val="es-CR" w:eastAsia="es-CR"/>
              </w:rPr>
              <w:t>lez Katherine Lizeth</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w:t>
            </w:r>
            <w:r>
              <w:rPr>
                <w:rFonts w:ascii="Arial Narrow" w:hAnsi="Arial Narrow" w:cs="Arial"/>
                <w:sz w:val="16"/>
                <w:szCs w:val="16"/>
                <w:lang w:val="es-CR" w:eastAsia="es-CR"/>
              </w:rPr>
              <w:t>-</w:t>
            </w:r>
            <w:r w:rsidRPr="000A6199">
              <w:rPr>
                <w:rFonts w:ascii="Arial Narrow" w:hAnsi="Arial Narrow" w:cs="Arial"/>
                <w:sz w:val="16"/>
                <w:szCs w:val="16"/>
                <w:lang w:val="es-CR" w:eastAsia="es-CR"/>
              </w:rPr>
              <w:t>0655</w:t>
            </w:r>
            <w:r>
              <w:rPr>
                <w:rFonts w:ascii="Arial Narrow" w:hAnsi="Arial Narrow" w:cs="Arial"/>
                <w:sz w:val="16"/>
                <w:szCs w:val="16"/>
                <w:lang w:val="es-CR" w:eastAsia="es-CR"/>
              </w:rPr>
              <w:t>-</w:t>
            </w:r>
            <w:r w:rsidRPr="000A6199">
              <w:rPr>
                <w:rFonts w:ascii="Arial Narrow" w:hAnsi="Arial Narrow" w:cs="Arial"/>
                <w:sz w:val="16"/>
                <w:szCs w:val="16"/>
                <w:lang w:val="es-CR" w:eastAsia="es-CR"/>
              </w:rPr>
              <w:t>0464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6-178926-000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Chaves Jimé</w:t>
            </w:r>
            <w:r w:rsidR="004D7A2E" w:rsidRPr="000A6199">
              <w:rPr>
                <w:rFonts w:ascii="Arial Narrow" w:hAnsi="Arial Narrow" w:cs="Arial"/>
                <w:sz w:val="16"/>
                <w:szCs w:val="16"/>
                <w:lang w:val="es-CR" w:eastAsia="es-CR"/>
              </w:rPr>
              <w:t>nez Heysel</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0380</w:t>
            </w:r>
            <w:r>
              <w:rPr>
                <w:rFonts w:ascii="Arial Narrow" w:hAnsi="Arial Narrow" w:cs="Arial"/>
                <w:sz w:val="16"/>
                <w:szCs w:val="16"/>
                <w:lang w:val="es-CR" w:eastAsia="es-CR"/>
              </w:rPr>
              <w:t>-</w:t>
            </w:r>
            <w:r w:rsidRPr="000A6199">
              <w:rPr>
                <w:rFonts w:ascii="Arial Narrow" w:hAnsi="Arial Narrow" w:cs="Arial"/>
                <w:sz w:val="16"/>
                <w:szCs w:val="16"/>
                <w:lang w:val="es-CR" w:eastAsia="es-CR"/>
              </w:rPr>
              <w:t>0720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Chaves Mora Rodrigo</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0529</w:t>
            </w:r>
            <w:r>
              <w:rPr>
                <w:rFonts w:ascii="Arial Narrow" w:hAnsi="Arial Narrow" w:cs="Arial"/>
                <w:sz w:val="16"/>
                <w:szCs w:val="16"/>
                <w:lang w:val="es-CR" w:eastAsia="es-CR"/>
              </w:rPr>
              <w:t>-</w:t>
            </w:r>
            <w:r w:rsidRPr="000A6199">
              <w:rPr>
                <w:rFonts w:ascii="Arial Narrow" w:hAnsi="Arial Narrow" w:cs="Arial"/>
                <w:sz w:val="16"/>
                <w:szCs w:val="16"/>
                <w:lang w:val="es-CR" w:eastAsia="es-CR"/>
              </w:rPr>
              <w:t>0500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6-178928-000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Chinchilla Valverde Milena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0396</w:t>
            </w:r>
            <w:r>
              <w:rPr>
                <w:rFonts w:ascii="Arial Narrow" w:hAnsi="Arial Narrow" w:cs="Arial"/>
                <w:sz w:val="16"/>
                <w:szCs w:val="16"/>
                <w:lang w:val="es-CR" w:eastAsia="es-CR"/>
              </w:rPr>
              <w:t>-</w:t>
            </w:r>
            <w:r w:rsidRPr="000A6199">
              <w:rPr>
                <w:rFonts w:ascii="Arial Narrow" w:hAnsi="Arial Narrow" w:cs="Arial"/>
                <w:sz w:val="16"/>
                <w:szCs w:val="16"/>
                <w:lang w:val="es-CR" w:eastAsia="es-CR"/>
              </w:rPr>
              <w:t>0554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6-178929-000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Corrales Sá</w:t>
            </w:r>
            <w:r w:rsidR="004D7A2E" w:rsidRPr="000A6199">
              <w:rPr>
                <w:rFonts w:ascii="Arial Narrow" w:hAnsi="Arial Narrow" w:cs="Arial"/>
                <w:sz w:val="16"/>
                <w:szCs w:val="16"/>
                <w:lang w:val="es-CR" w:eastAsia="es-CR"/>
              </w:rPr>
              <w:t>nchez Helen</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1219</w:t>
            </w:r>
            <w:r>
              <w:rPr>
                <w:rFonts w:ascii="Arial Narrow" w:hAnsi="Arial Narrow" w:cs="Arial"/>
                <w:sz w:val="16"/>
                <w:szCs w:val="16"/>
                <w:lang w:val="es-CR" w:eastAsia="es-CR"/>
              </w:rPr>
              <w:t>-</w:t>
            </w:r>
            <w:r w:rsidRPr="000A6199">
              <w:rPr>
                <w:rFonts w:ascii="Arial Narrow" w:hAnsi="Arial Narrow" w:cs="Arial"/>
                <w:sz w:val="16"/>
                <w:szCs w:val="16"/>
                <w:lang w:val="es-CR" w:eastAsia="es-CR"/>
              </w:rPr>
              <w:t>0378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6-178930-000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FD1447">
            <w:pPr>
              <w:rPr>
                <w:rFonts w:ascii="Arial Narrow" w:hAnsi="Arial Narrow" w:cs="Arial"/>
                <w:sz w:val="16"/>
                <w:szCs w:val="16"/>
                <w:lang w:val="es-CR" w:eastAsia="es-CR"/>
              </w:rPr>
            </w:pPr>
            <w:r>
              <w:rPr>
                <w:rFonts w:ascii="Arial Narrow" w:hAnsi="Arial Narrow" w:cs="Arial"/>
                <w:sz w:val="16"/>
                <w:szCs w:val="16"/>
                <w:lang w:val="es-CR" w:eastAsia="es-CR"/>
              </w:rPr>
              <w:t>Durá</w:t>
            </w:r>
            <w:r w:rsidR="004D7A2E" w:rsidRPr="000A6199">
              <w:rPr>
                <w:rFonts w:ascii="Arial Narrow" w:hAnsi="Arial Narrow" w:cs="Arial"/>
                <w:sz w:val="16"/>
                <w:szCs w:val="16"/>
                <w:lang w:val="es-CR" w:eastAsia="es-CR"/>
              </w:rPr>
              <w:t>n Z</w:t>
            </w:r>
            <w:r>
              <w:rPr>
                <w:rFonts w:ascii="Arial Narrow" w:hAnsi="Arial Narrow" w:cs="Arial"/>
                <w:sz w:val="16"/>
                <w:szCs w:val="16"/>
                <w:lang w:val="es-CR" w:eastAsia="es-CR"/>
              </w:rPr>
              <w:t>ú</w:t>
            </w:r>
            <w:r w:rsidR="004D7A2E" w:rsidRPr="000A6199">
              <w:rPr>
                <w:rFonts w:ascii="Arial Narrow" w:hAnsi="Arial Narrow" w:cs="Arial"/>
                <w:sz w:val="16"/>
                <w:szCs w:val="16"/>
                <w:lang w:val="es-CR" w:eastAsia="es-CR"/>
              </w:rPr>
              <w:t>ñiga David Jos</w:t>
            </w:r>
            <w:r>
              <w:rPr>
                <w:rFonts w:ascii="Arial Narrow" w:hAnsi="Arial Narrow" w:cs="Arial"/>
                <w:sz w:val="16"/>
                <w:szCs w:val="16"/>
                <w:lang w:val="es-CR" w:eastAsia="es-CR"/>
              </w:rPr>
              <w:t>é</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0364</w:t>
            </w:r>
            <w:r>
              <w:rPr>
                <w:rFonts w:ascii="Arial Narrow" w:hAnsi="Arial Narrow" w:cs="Arial"/>
                <w:sz w:val="16"/>
                <w:szCs w:val="16"/>
                <w:lang w:val="es-CR" w:eastAsia="es-CR"/>
              </w:rPr>
              <w:t>-</w:t>
            </w:r>
            <w:r w:rsidRPr="000A6199">
              <w:rPr>
                <w:rFonts w:ascii="Arial Narrow" w:hAnsi="Arial Narrow" w:cs="Arial"/>
                <w:sz w:val="16"/>
                <w:szCs w:val="16"/>
                <w:lang w:val="es-CR" w:eastAsia="es-CR"/>
              </w:rPr>
              <w:t>0923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Fallas Chaves Sandra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0981</w:t>
            </w:r>
            <w:r>
              <w:rPr>
                <w:rFonts w:ascii="Arial Narrow" w:hAnsi="Arial Narrow" w:cs="Arial"/>
                <w:sz w:val="16"/>
                <w:szCs w:val="16"/>
                <w:lang w:val="es-CR" w:eastAsia="es-CR"/>
              </w:rPr>
              <w:t>-</w:t>
            </w:r>
            <w:r w:rsidRPr="000A6199">
              <w:rPr>
                <w:rFonts w:ascii="Arial Narrow" w:hAnsi="Arial Narrow" w:cs="Arial"/>
                <w:sz w:val="16"/>
                <w:szCs w:val="16"/>
                <w:lang w:val="es-CR" w:eastAsia="es-CR"/>
              </w:rPr>
              <w:t>0036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6-178932-000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Fallas Pé</w:t>
            </w:r>
            <w:r w:rsidR="004D7A2E" w:rsidRPr="000A6199">
              <w:rPr>
                <w:rFonts w:ascii="Arial Narrow" w:hAnsi="Arial Narrow" w:cs="Arial"/>
                <w:sz w:val="16"/>
                <w:szCs w:val="16"/>
                <w:lang w:val="es-CR" w:eastAsia="es-CR"/>
              </w:rPr>
              <w:t>rez Katheryn Viviana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1676</w:t>
            </w:r>
            <w:r>
              <w:rPr>
                <w:rFonts w:ascii="Arial Narrow" w:hAnsi="Arial Narrow" w:cs="Arial"/>
                <w:sz w:val="16"/>
                <w:szCs w:val="16"/>
                <w:lang w:val="es-CR" w:eastAsia="es-CR"/>
              </w:rPr>
              <w:t>-</w:t>
            </w:r>
            <w:r w:rsidRPr="000A6199">
              <w:rPr>
                <w:rFonts w:ascii="Arial Narrow" w:hAnsi="Arial Narrow" w:cs="Arial"/>
                <w:sz w:val="16"/>
                <w:szCs w:val="16"/>
                <w:lang w:val="es-CR" w:eastAsia="es-CR"/>
              </w:rPr>
              <w:t>0963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Gamboa Madrigal Gé</w:t>
            </w:r>
            <w:r w:rsidR="004D7A2E" w:rsidRPr="000A6199">
              <w:rPr>
                <w:rFonts w:ascii="Arial Narrow" w:hAnsi="Arial Narrow" w:cs="Arial"/>
                <w:sz w:val="16"/>
                <w:szCs w:val="16"/>
                <w:lang w:val="es-CR" w:eastAsia="es-CR"/>
              </w:rPr>
              <w:t>nesis</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0405</w:t>
            </w:r>
            <w:r>
              <w:rPr>
                <w:rFonts w:ascii="Arial Narrow" w:hAnsi="Arial Narrow" w:cs="Arial"/>
                <w:sz w:val="16"/>
                <w:szCs w:val="16"/>
                <w:lang w:val="es-CR" w:eastAsia="es-CR"/>
              </w:rPr>
              <w:t>-</w:t>
            </w:r>
            <w:r w:rsidRPr="000A6199">
              <w:rPr>
                <w:rFonts w:ascii="Arial Narrow" w:hAnsi="Arial Narrow" w:cs="Arial"/>
                <w:sz w:val="16"/>
                <w:szCs w:val="16"/>
                <w:lang w:val="es-CR" w:eastAsia="es-CR"/>
              </w:rPr>
              <w:t>0951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FD1447">
            <w:pPr>
              <w:rPr>
                <w:rFonts w:ascii="Arial Narrow" w:hAnsi="Arial Narrow" w:cs="Arial"/>
                <w:sz w:val="16"/>
                <w:szCs w:val="16"/>
                <w:lang w:val="es-CR" w:eastAsia="es-CR"/>
              </w:rPr>
            </w:pPr>
            <w:r>
              <w:rPr>
                <w:rFonts w:ascii="Arial Narrow" w:hAnsi="Arial Narrow" w:cs="Arial"/>
                <w:sz w:val="16"/>
                <w:szCs w:val="16"/>
                <w:lang w:val="es-CR" w:eastAsia="es-CR"/>
              </w:rPr>
              <w:t>Garcia Ló</w:t>
            </w:r>
            <w:r w:rsidR="004D7A2E" w:rsidRPr="000A6199">
              <w:rPr>
                <w:rFonts w:ascii="Arial Narrow" w:hAnsi="Arial Narrow" w:cs="Arial"/>
                <w:sz w:val="16"/>
                <w:szCs w:val="16"/>
                <w:lang w:val="es-CR" w:eastAsia="es-CR"/>
              </w:rPr>
              <w:t>pez Jos</w:t>
            </w:r>
            <w:r>
              <w:rPr>
                <w:rFonts w:ascii="Arial Narrow" w:hAnsi="Arial Narrow" w:cs="Arial"/>
                <w:sz w:val="16"/>
                <w:szCs w:val="16"/>
                <w:lang w:val="es-CR" w:eastAsia="es-CR"/>
              </w:rPr>
              <w:t>é</w:t>
            </w:r>
            <w:r w:rsidR="004D7A2E" w:rsidRPr="000A6199">
              <w:rPr>
                <w:rFonts w:ascii="Arial Narrow" w:hAnsi="Arial Narrow" w:cs="Arial"/>
                <w:sz w:val="16"/>
                <w:szCs w:val="16"/>
                <w:lang w:val="es-CR" w:eastAsia="es-CR"/>
              </w:rPr>
              <w:t xml:space="preserve"> Lorenzo</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155828</w:t>
            </w:r>
            <w:r>
              <w:rPr>
                <w:rFonts w:ascii="Arial Narrow" w:hAnsi="Arial Narrow" w:cs="Arial"/>
                <w:sz w:val="16"/>
                <w:szCs w:val="16"/>
                <w:lang w:val="es-CR" w:eastAsia="es-CR"/>
              </w:rPr>
              <w:t>-</w:t>
            </w:r>
            <w:r w:rsidRPr="000A6199">
              <w:rPr>
                <w:rFonts w:ascii="Arial Narrow" w:hAnsi="Arial Narrow" w:cs="Arial"/>
                <w:sz w:val="16"/>
                <w:szCs w:val="16"/>
                <w:lang w:val="es-CR" w:eastAsia="es-CR"/>
              </w:rPr>
              <w:t>189738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G</w:t>
            </w:r>
            <w:r w:rsidR="00FD1447">
              <w:rPr>
                <w:rFonts w:ascii="Arial Narrow" w:hAnsi="Arial Narrow" w:cs="Arial"/>
                <w:sz w:val="16"/>
                <w:szCs w:val="16"/>
                <w:lang w:val="es-CR" w:eastAsia="es-CR"/>
              </w:rPr>
              <w:t>ó</w:t>
            </w:r>
            <w:r w:rsidRPr="000A6199">
              <w:rPr>
                <w:rFonts w:ascii="Arial Narrow" w:hAnsi="Arial Narrow" w:cs="Arial"/>
                <w:sz w:val="16"/>
                <w:szCs w:val="16"/>
                <w:lang w:val="es-CR" w:eastAsia="es-CR"/>
              </w:rPr>
              <w:t>mez G</w:t>
            </w:r>
            <w:r w:rsidR="00FD1447">
              <w:rPr>
                <w:rFonts w:ascii="Arial Narrow" w:hAnsi="Arial Narrow" w:cs="Arial"/>
                <w:sz w:val="16"/>
                <w:szCs w:val="16"/>
                <w:lang w:val="es-CR" w:eastAsia="es-CR"/>
              </w:rPr>
              <w:t>ó</w:t>
            </w:r>
            <w:r w:rsidRPr="000A6199">
              <w:rPr>
                <w:rFonts w:ascii="Arial Narrow" w:hAnsi="Arial Narrow" w:cs="Arial"/>
                <w:sz w:val="16"/>
                <w:szCs w:val="16"/>
                <w:lang w:val="es-CR" w:eastAsia="es-CR"/>
              </w:rPr>
              <w:t>mez Maria Alejandra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w:t>
            </w:r>
            <w:r>
              <w:rPr>
                <w:rFonts w:ascii="Arial Narrow" w:hAnsi="Arial Narrow" w:cs="Arial"/>
                <w:sz w:val="16"/>
                <w:szCs w:val="16"/>
                <w:lang w:val="es-CR" w:eastAsia="es-CR"/>
              </w:rPr>
              <w:t>-</w:t>
            </w:r>
            <w:r w:rsidRPr="000A6199">
              <w:rPr>
                <w:rFonts w:ascii="Arial Narrow" w:hAnsi="Arial Narrow" w:cs="Arial"/>
                <w:sz w:val="16"/>
                <w:szCs w:val="16"/>
                <w:lang w:val="es-CR" w:eastAsia="es-CR"/>
              </w:rPr>
              <w:t>0411</w:t>
            </w:r>
            <w:r>
              <w:rPr>
                <w:rFonts w:ascii="Arial Narrow" w:hAnsi="Arial Narrow" w:cs="Arial"/>
                <w:sz w:val="16"/>
                <w:szCs w:val="16"/>
                <w:lang w:val="es-CR" w:eastAsia="es-CR"/>
              </w:rPr>
              <w:t>-</w:t>
            </w:r>
            <w:r w:rsidRPr="000A6199">
              <w:rPr>
                <w:rFonts w:ascii="Arial Narrow" w:hAnsi="Arial Narrow" w:cs="Arial"/>
                <w:sz w:val="16"/>
                <w:szCs w:val="16"/>
                <w:lang w:val="es-CR" w:eastAsia="es-CR"/>
              </w:rPr>
              <w:t>0896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6-178936-000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Gonz</w:t>
            </w:r>
            <w:r w:rsidR="00FD1447">
              <w:rPr>
                <w:rFonts w:ascii="Arial Narrow" w:hAnsi="Arial Narrow" w:cs="Arial"/>
                <w:sz w:val="16"/>
                <w:szCs w:val="16"/>
                <w:lang w:val="es-CR" w:eastAsia="es-CR"/>
              </w:rPr>
              <w:t>á</w:t>
            </w:r>
            <w:r w:rsidRPr="000A6199">
              <w:rPr>
                <w:rFonts w:ascii="Arial Narrow" w:hAnsi="Arial Narrow" w:cs="Arial"/>
                <w:sz w:val="16"/>
                <w:szCs w:val="16"/>
                <w:lang w:val="es-CR" w:eastAsia="es-CR"/>
              </w:rPr>
              <w:t>lez Parra Tatiana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0378</w:t>
            </w:r>
            <w:r>
              <w:rPr>
                <w:rFonts w:ascii="Arial Narrow" w:hAnsi="Arial Narrow" w:cs="Arial"/>
                <w:sz w:val="16"/>
                <w:szCs w:val="16"/>
                <w:lang w:val="es-CR" w:eastAsia="es-CR"/>
              </w:rPr>
              <w:t>-</w:t>
            </w:r>
            <w:r w:rsidRPr="000A6199">
              <w:rPr>
                <w:rFonts w:ascii="Arial Narrow" w:hAnsi="Arial Narrow" w:cs="Arial"/>
                <w:sz w:val="16"/>
                <w:szCs w:val="16"/>
                <w:lang w:val="es-CR" w:eastAsia="es-CR"/>
              </w:rPr>
              <w:t>0483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Gutié</w:t>
            </w:r>
            <w:r w:rsidR="004D7A2E" w:rsidRPr="000A6199">
              <w:rPr>
                <w:rFonts w:ascii="Arial Narrow" w:hAnsi="Arial Narrow" w:cs="Arial"/>
                <w:sz w:val="16"/>
                <w:szCs w:val="16"/>
                <w:lang w:val="es-CR" w:eastAsia="es-CR"/>
              </w:rPr>
              <w:t>rrez Ruiz Natalia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0388</w:t>
            </w:r>
            <w:r>
              <w:rPr>
                <w:rFonts w:ascii="Arial Narrow" w:hAnsi="Arial Narrow" w:cs="Arial"/>
                <w:sz w:val="16"/>
                <w:szCs w:val="16"/>
                <w:lang w:val="es-CR" w:eastAsia="es-CR"/>
              </w:rPr>
              <w:t>-</w:t>
            </w:r>
            <w:r w:rsidRPr="000A6199">
              <w:rPr>
                <w:rFonts w:ascii="Arial Narrow" w:hAnsi="Arial Narrow" w:cs="Arial"/>
                <w:sz w:val="16"/>
                <w:szCs w:val="16"/>
                <w:lang w:val="es-CR" w:eastAsia="es-CR"/>
              </w:rPr>
              <w:t>0275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6-178938-000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23,403,478.15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207,574.87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Jimé</w:t>
            </w:r>
            <w:r w:rsidR="004D7A2E" w:rsidRPr="000A6199">
              <w:rPr>
                <w:rFonts w:ascii="Arial Narrow" w:hAnsi="Arial Narrow" w:cs="Arial"/>
                <w:sz w:val="16"/>
                <w:szCs w:val="16"/>
                <w:lang w:val="es-CR" w:eastAsia="es-CR"/>
              </w:rPr>
              <w:t>nez Grant Jonathan</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1189</w:t>
            </w:r>
            <w:r>
              <w:rPr>
                <w:rFonts w:ascii="Arial Narrow" w:hAnsi="Arial Narrow" w:cs="Arial"/>
                <w:sz w:val="16"/>
                <w:szCs w:val="16"/>
                <w:lang w:val="es-CR" w:eastAsia="es-CR"/>
              </w:rPr>
              <w:t>-</w:t>
            </w:r>
            <w:r w:rsidRPr="000A6199">
              <w:rPr>
                <w:rFonts w:ascii="Arial Narrow" w:hAnsi="Arial Narrow" w:cs="Arial"/>
                <w:sz w:val="16"/>
                <w:szCs w:val="16"/>
                <w:lang w:val="es-CR" w:eastAsia="es-CR"/>
              </w:rPr>
              <w:t>0888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6-178939-000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Jimé</w:t>
            </w:r>
            <w:r w:rsidR="004D7A2E" w:rsidRPr="000A6199">
              <w:rPr>
                <w:rFonts w:ascii="Arial Narrow" w:hAnsi="Arial Narrow" w:cs="Arial"/>
                <w:sz w:val="16"/>
                <w:szCs w:val="16"/>
                <w:lang w:val="es-CR" w:eastAsia="es-CR"/>
              </w:rPr>
              <w:t>nez Moya Dulcelina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0228</w:t>
            </w:r>
            <w:r>
              <w:rPr>
                <w:rFonts w:ascii="Arial Narrow" w:hAnsi="Arial Narrow" w:cs="Arial"/>
                <w:sz w:val="16"/>
                <w:szCs w:val="16"/>
                <w:lang w:val="es-CR" w:eastAsia="es-CR"/>
              </w:rPr>
              <w:t>-</w:t>
            </w:r>
            <w:r w:rsidRPr="000A6199">
              <w:rPr>
                <w:rFonts w:ascii="Arial Narrow" w:hAnsi="Arial Narrow" w:cs="Arial"/>
                <w:sz w:val="16"/>
                <w:szCs w:val="16"/>
                <w:lang w:val="es-CR" w:eastAsia="es-CR"/>
              </w:rPr>
              <w:t>0325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6-178940-000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Lobo Acosta Viviana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0412</w:t>
            </w:r>
            <w:r>
              <w:rPr>
                <w:rFonts w:ascii="Arial Narrow" w:hAnsi="Arial Narrow" w:cs="Arial"/>
                <w:sz w:val="16"/>
                <w:szCs w:val="16"/>
                <w:lang w:val="es-CR" w:eastAsia="es-CR"/>
              </w:rPr>
              <w:t>-</w:t>
            </w:r>
            <w:r w:rsidRPr="000A6199">
              <w:rPr>
                <w:rFonts w:ascii="Arial Narrow" w:hAnsi="Arial Narrow" w:cs="Arial"/>
                <w:sz w:val="16"/>
                <w:szCs w:val="16"/>
                <w:lang w:val="es-CR" w:eastAsia="es-CR"/>
              </w:rPr>
              <w:t>0865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Madrigal P</w:t>
            </w:r>
            <w:r w:rsidR="00FD1447">
              <w:rPr>
                <w:rFonts w:ascii="Arial Narrow" w:hAnsi="Arial Narrow" w:cs="Arial"/>
                <w:sz w:val="16"/>
                <w:szCs w:val="16"/>
                <w:lang w:val="es-CR" w:eastAsia="es-CR"/>
              </w:rPr>
              <w:t>é</w:t>
            </w:r>
            <w:r w:rsidRPr="000A6199">
              <w:rPr>
                <w:rFonts w:ascii="Arial Narrow" w:hAnsi="Arial Narrow" w:cs="Arial"/>
                <w:sz w:val="16"/>
                <w:szCs w:val="16"/>
                <w:lang w:val="es-CR" w:eastAsia="es-CR"/>
              </w:rPr>
              <w:t>rez Cristel</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0410</w:t>
            </w:r>
            <w:r>
              <w:rPr>
                <w:rFonts w:ascii="Arial Narrow" w:hAnsi="Arial Narrow" w:cs="Arial"/>
                <w:sz w:val="16"/>
                <w:szCs w:val="16"/>
                <w:lang w:val="es-CR" w:eastAsia="es-CR"/>
              </w:rPr>
              <w:t>-</w:t>
            </w:r>
            <w:r w:rsidRPr="000A6199">
              <w:rPr>
                <w:rFonts w:ascii="Arial Narrow" w:hAnsi="Arial Narrow" w:cs="Arial"/>
                <w:sz w:val="16"/>
                <w:szCs w:val="16"/>
                <w:lang w:val="es-CR" w:eastAsia="es-CR"/>
              </w:rPr>
              <w:t>0817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6-178942-000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290,604.82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23,486,508.10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124,544.92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Maroto Pérez Gé</w:t>
            </w:r>
            <w:r w:rsidR="004D7A2E" w:rsidRPr="000A6199">
              <w:rPr>
                <w:rFonts w:ascii="Arial Narrow" w:hAnsi="Arial Narrow" w:cs="Arial"/>
                <w:sz w:val="16"/>
                <w:szCs w:val="16"/>
                <w:lang w:val="es-CR" w:eastAsia="es-CR"/>
              </w:rPr>
              <w:t>nesis</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1650</w:t>
            </w:r>
            <w:r>
              <w:rPr>
                <w:rFonts w:ascii="Arial Narrow" w:hAnsi="Arial Narrow" w:cs="Arial"/>
                <w:sz w:val="16"/>
                <w:szCs w:val="16"/>
                <w:lang w:val="es-CR" w:eastAsia="es-CR"/>
              </w:rPr>
              <w:t>-</w:t>
            </w:r>
            <w:r w:rsidRPr="000A6199">
              <w:rPr>
                <w:rFonts w:ascii="Arial Narrow" w:hAnsi="Arial Narrow" w:cs="Arial"/>
                <w:sz w:val="16"/>
                <w:szCs w:val="16"/>
                <w:lang w:val="es-CR" w:eastAsia="es-CR"/>
              </w:rPr>
              <w:t>0284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lastRenderedPageBreak/>
              <w:t>Martí</w:t>
            </w:r>
            <w:r w:rsidR="004D7A2E" w:rsidRPr="000A6199">
              <w:rPr>
                <w:rFonts w:ascii="Arial Narrow" w:hAnsi="Arial Narrow" w:cs="Arial"/>
                <w:sz w:val="16"/>
                <w:szCs w:val="16"/>
                <w:lang w:val="es-CR" w:eastAsia="es-CR"/>
              </w:rPr>
              <w:t>nez Figu</w:t>
            </w:r>
            <w:r>
              <w:rPr>
                <w:rFonts w:ascii="Arial Narrow" w:hAnsi="Arial Narrow" w:cs="Arial"/>
                <w:sz w:val="16"/>
                <w:szCs w:val="16"/>
                <w:lang w:val="es-CR" w:eastAsia="es-CR"/>
              </w:rPr>
              <w:t>eroa José</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155809</w:t>
            </w:r>
            <w:r>
              <w:rPr>
                <w:rFonts w:ascii="Arial Narrow" w:hAnsi="Arial Narrow" w:cs="Arial"/>
                <w:sz w:val="16"/>
                <w:szCs w:val="16"/>
                <w:lang w:val="es-CR" w:eastAsia="es-CR"/>
              </w:rPr>
              <w:t>-</w:t>
            </w:r>
            <w:r w:rsidRPr="000A6199">
              <w:rPr>
                <w:rFonts w:ascii="Arial Narrow" w:hAnsi="Arial Narrow" w:cs="Arial"/>
                <w:sz w:val="16"/>
                <w:szCs w:val="16"/>
                <w:lang w:val="es-CR" w:eastAsia="es-CR"/>
              </w:rPr>
              <w:t>573929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Mart</w:t>
            </w:r>
            <w:r w:rsidR="00FD1447">
              <w:rPr>
                <w:rFonts w:ascii="Arial Narrow" w:hAnsi="Arial Narrow" w:cs="Arial"/>
                <w:sz w:val="16"/>
                <w:szCs w:val="16"/>
                <w:lang w:val="es-CR" w:eastAsia="es-CR"/>
              </w:rPr>
              <w:t>ínez Martínez Marí</w:t>
            </w:r>
            <w:r w:rsidRPr="000A6199">
              <w:rPr>
                <w:rFonts w:ascii="Arial Narrow" w:hAnsi="Arial Narrow" w:cs="Arial"/>
                <w:sz w:val="16"/>
                <w:szCs w:val="16"/>
                <w:lang w:val="es-CR" w:eastAsia="es-CR"/>
              </w:rPr>
              <w:t xml:space="preserve">a </w:t>
            </w:r>
            <w:r w:rsidR="00FD1447">
              <w:rPr>
                <w:rFonts w:ascii="Arial Narrow" w:hAnsi="Arial Narrow" w:cs="Arial"/>
                <w:sz w:val="16"/>
                <w:szCs w:val="16"/>
                <w:lang w:val="es-CR" w:eastAsia="es-CR"/>
              </w:rPr>
              <w:t>d</w:t>
            </w:r>
            <w:r w:rsidRPr="000A6199">
              <w:rPr>
                <w:rFonts w:ascii="Arial Narrow" w:hAnsi="Arial Narrow" w:cs="Arial"/>
                <w:sz w:val="16"/>
                <w:szCs w:val="16"/>
                <w:lang w:val="es-CR" w:eastAsia="es-CR"/>
              </w:rPr>
              <w:t xml:space="preserve">e </w:t>
            </w:r>
            <w:r w:rsidR="00FD1447">
              <w:rPr>
                <w:rFonts w:ascii="Arial Narrow" w:hAnsi="Arial Narrow" w:cs="Arial"/>
                <w:sz w:val="16"/>
                <w:szCs w:val="16"/>
                <w:lang w:val="es-CR" w:eastAsia="es-CR"/>
              </w:rPr>
              <w:t>los Á</w:t>
            </w:r>
            <w:r w:rsidRPr="000A6199">
              <w:rPr>
                <w:rFonts w:ascii="Arial Narrow" w:hAnsi="Arial Narrow" w:cs="Arial"/>
                <w:sz w:val="16"/>
                <w:szCs w:val="16"/>
                <w:lang w:val="es-CR" w:eastAsia="es-CR"/>
              </w:rPr>
              <w:t>ngeles</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0197</w:t>
            </w:r>
            <w:r>
              <w:rPr>
                <w:rFonts w:ascii="Arial Narrow" w:hAnsi="Arial Narrow" w:cs="Arial"/>
                <w:sz w:val="16"/>
                <w:szCs w:val="16"/>
                <w:lang w:val="es-CR" w:eastAsia="es-CR"/>
              </w:rPr>
              <w:t>-</w:t>
            </w:r>
            <w:r w:rsidRPr="000A6199">
              <w:rPr>
                <w:rFonts w:ascii="Arial Narrow" w:hAnsi="Arial Narrow" w:cs="Arial"/>
                <w:sz w:val="16"/>
                <w:szCs w:val="16"/>
                <w:lang w:val="es-CR" w:eastAsia="es-CR"/>
              </w:rPr>
              <w:t>0078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10,662,400.00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373,634.77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23,569,538.05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41,514.97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Medina Bucardo Paula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8</w:t>
            </w:r>
            <w:r>
              <w:rPr>
                <w:rFonts w:ascii="Arial Narrow" w:hAnsi="Arial Narrow" w:cs="Arial"/>
                <w:sz w:val="16"/>
                <w:szCs w:val="16"/>
                <w:lang w:val="es-CR" w:eastAsia="es-CR"/>
              </w:rPr>
              <w:t>-</w:t>
            </w:r>
            <w:r w:rsidRPr="000A6199">
              <w:rPr>
                <w:rFonts w:ascii="Arial Narrow" w:hAnsi="Arial Narrow" w:cs="Arial"/>
                <w:sz w:val="16"/>
                <w:szCs w:val="16"/>
                <w:lang w:val="es-CR" w:eastAsia="es-CR"/>
              </w:rPr>
              <w:t>0106</w:t>
            </w:r>
            <w:r>
              <w:rPr>
                <w:rFonts w:ascii="Arial Narrow" w:hAnsi="Arial Narrow" w:cs="Arial"/>
                <w:sz w:val="16"/>
                <w:szCs w:val="16"/>
                <w:lang w:val="es-CR" w:eastAsia="es-CR"/>
              </w:rPr>
              <w:t>-</w:t>
            </w:r>
            <w:r w:rsidRPr="000A6199">
              <w:rPr>
                <w:rFonts w:ascii="Arial Narrow" w:hAnsi="Arial Narrow" w:cs="Arial"/>
                <w:sz w:val="16"/>
                <w:szCs w:val="16"/>
                <w:lang w:val="es-CR" w:eastAsia="es-CR"/>
              </w:rPr>
              <w:t>0642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6-192387-000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12,140,800.00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306,134.32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24,980,437.60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131,200.42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Agüero Cruz Marcia Alexandra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0358</w:t>
            </w:r>
            <w:r>
              <w:rPr>
                <w:rFonts w:ascii="Arial Narrow" w:hAnsi="Arial Narrow" w:cs="Arial"/>
                <w:sz w:val="16"/>
                <w:szCs w:val="16"/>
                <w:lang w:val="es-CR" w:eastAsia="es-CR"/>
              </w:rPr>
              <w:t>-</w:t>
            </w:r>
            <w:r w:rsidRPr="000A6199">
              <w:rPr>
                <w:rFonts w:ascii="Arial Narrow" w:hAnsi="Arial Narrow" w:cs="Arial"/>
                <w:sz w:val="16"/>
                <w:szCs w:val="16"/>
                <w:lang w:val="es-CR" w:eastAsia="es-CR"/>
              </w:rPr>
              <w:t>0954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6-199031-000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390,809.53</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25,666,042.81</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43,423.28</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Artavia Ló</w:t>
            </w:r>
            <w:r w:rsidR="004D7A2E" w:rsidRPr="000A6199">
              <w:rPr>
                <w:rFonts w:ascii="Arial Narrow" w:hAnsi="Arial Narrow" w:cs="Arial"/>
                <w:sz w:val="16"/>
                <w:szCs w:val="16"/>
                <w:lang w:val="es-CR" w:eastAsia="es-CR"/>
              </w:rPr>
              <w:t>pez Egerico</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9</w:t>
            </w:r>
            <w:r>
              <w:rPr>
                <w:rFonts w:ascii="Arial Narrow" w:hAnsi="Arial Narrow" w:cs="Arial"/>
                <w:sz w:val="16"/>
                <w:szCs w:val="16"/>
                <w:lang w:val="es-CR" w:eastAsia="es-CR"/>
              </w:rPr>
              <w:t>-</w:t>
            </w:r>
            <w:r w:rsidRPr="000A6199">
              <w:rPr>
                <w:rFonts w:ascii="Arial Narrow" w:hAnsi="Arial Narrow" w:cs="Arial"/>
                <w:sz w:val="16"/>
                <w:szCs w:val="16"/>
                <w:lang w:val="es-CR" w:eastAsia="es-CR"/>
              </w:rPr>
              <w:t>0085</w:t>
            </w:r>
            <w:r>
              <w:rPr>
                <w:rFonts w:ascii="Arial Narrow" w:hAnsi="Arial Narrow" w:cs="Arial"/>
                <w:sz w:val="16"/>
                <w:szCs w:val="16"/>
                <w:lang w:val="es-CR" w:eastAsia="es-CR"/>
              </w:rPr>
              <w:t>-</w:t>
            </w:r>
            <w:r w:rsidRPr="000A6199">
              <w:rPr>
                <w:rFonts w:ascii="Arial Narrow" w:hAnsi="Arial Narrow" w:cs="Arial"/>
                <w:sz w:val="16"/>
                <w:szCs w:val="16"/>
                <w:lang w:val="es-CR" w:eastAsia="es-CR"/>
              </w:rPr>
              <w:t>0732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303,962.97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25,579,196.25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130,269.84</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Lara Cruz Jhonny</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155826</w:t>
            </w:r>
            <w:r>
              <w:rPr>
                <w:rFonts w:ascii="Arial Narrow" w:hAnsi="Arial Narrow" w:cs="Arial"/>
                <w:sz w:val="16"/>
                <w:szCs w:val="16"/>
                <w:lang w:val="es-CR" w:eastAsia="es-CR"/>
              </w:rPr>
              <w:t>-</w:t>
            </w:r>
            <w:r w:rsidRPr="000A6199">
              <w:rPr>
                <w:rFonts w:ascii="Arial Narrow" w:hAnsi="Arial Narrow" w:cs="Arial"/>
                <w:sz w:val="16"/>
                <w:szCs w:val="16"/>
                <w:lang w:val="es-CR" w:eastAsia="es-CR"/>
              </w:rPr>
              <w:t>434807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6-178948-000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390,809.53</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25,666,042.81</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43,423.28</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Hern</w:t>
            </w:r>
            <w:r w:rsidR="00FD1447">
              <w:rPr>
                <w:rFonts w:ascii="Arial Narrow" w:hAnsi="Arial Narrow" w:cs="Arial"/>
                <w:sz w:val="16"/>
                <w:szCs w:val="16"/>
                <w:lang w:val="es-CR" w:eastAsia="es-CR"/>
              </w:rPr>
              <w:t>á</w:t>
            </w:r>
            <w:r w:rsidRPr="000A6199">
              <w:rPr>
                <w:rFonts w:ascii="Arial Narrow" w:hAnsi="Arial Narrow" w:cs="Arial"/>
                <w:sz w:val="16"/>
                <w:szCs w:val="16"/>
                <w:lang w:val="es-CR" w:eastAsia="es-CR"/>
              </w:rPr>
              <w:t>ndez Suarez Sandra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7</w:t>
            </w:r>
            <w:r>
              <w:rPr>
                <w:rFonts w:ascii="Arial Narrow" w:hAnsi="Arial Narrow" w:cs="Arial"/>
                <w:sz w:val="16"/>
                <w:szCs w:val="16"/>
                <w:lang w:val="es-CR" w:eastAsia="es-CR"/>
              </w:rPr>
              <w:t>-</w:t>
            </w:r>
            <w:r w:rsidRPr="000A6199">
              <w:rPr>
                <w:rFonts w:ascii="Arial Narrow" w:hAnsi="Arial Narrow" w:cs="Arial"/>
                <w:sz w:val="16"/>
                <w:szCs w:val="16"/>
                <w:lang w:val="es-CR" w:eastAsia="es-CR"/>
              </w:rPr>
              <w:t>0143</w:t>
            </w:r>
            <w:r>
              <w:rPr>
                <w:rFonts w:ascii="Arial Narrow" w:hAnsi="Arial Narrow" w:cs="Arial"/>
                <w:sz w:val="16"/>
                <w:szCs w:val="16"/>
                <w:lang w:val="es-CR" w:eastAsia="es-CR"/>
              </w:rPr>
              <w:t>-</w:t>
            </w:r>
            <w:r w:rsidRPr="000A6199">
              <w:rPr>
                <w:rFonts w:ascii="Arial Narrow" w:hAnsi="Arial Narrow" w:cs="Arial"/>
                <w:sz w:val="16"/>
                <w:szCs w:val="16"/>
                <w:lang w:val="es-CR" w:eastAsia="es-CR"/>
              </w:rPr>
              <w:t>0987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6-178949-000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390,809.53</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25,666,042.81</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43,423.28</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Montoya Jimé</w:t>
            </w:r>
            <w:r w:rsidR="004D7A2E" w:rsidRPr="000A6199">
              <w:rPr>
                <w:rFonts w:ascii="Arial Narrow" w:hAnsi="Arial Narrow" w:cs="Arial"/>
                <w:sz w:val="16"/>
                <w:szCs w:val="16"/>
                <w:lang w:val="es-CR" w:eastAsia="es-CR"/>
              </w:rPr>
              <w:t>nez Alejandra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1089</w:t>
            </w:r>
            <w:r>
              <w:rPr>
                <w:rFonts w:ascii="Arial Narrow" w:hAnsi="Arial Narrow" w:cs="Arial"/>
                <w:sz w:val="16"/>
                <w:szCs w:val="16"/>
                <w:lang w:val="es-CR" w:eastAsia="es-CR"/>
              </w:rPr>
              <w:t>-</w:t>
            </w:r>
            <w:r w:rsidRPr="000A6199">
              <w:rPr>
                <w:rFonts w:ascii="Arial Narrow" w:hAnsi="Arial Narrow" w:cs="Arial"/>
                <w:sz w:val="16"/>
                <w:szCs w:val="16"/>
                <w:lang w:val="es-CR" w:eastAsia="es-CR"/>
              </w:rPr>
              <w:t>0291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390,809.53</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25,666,042.81</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43,423.28</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Mora Gutié</w:t>
            </w:r>
            <w:r w:rsidR="004D7A2E" w:rsidRPr="000A6199">
              <w:rPr>
                <w:rFonts w:ascii="Arial Narrow" w:hAnsi="Arial Narrow" w:cs="Arial"/>
                <w:sz w:val="16"/>
                <w:szCs w:val="16"/>
                <w:lang w:val="es-CR" w:eastAsia="es-CR"/>
              </w:rPr>
              <w:t>rrez Marilyn</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0333</w:t>
            </w:r>
            <w:r>
              <w:rPr>
                <w:rFonts w:ascii="Arial Narrow" w:hAnsi="Arial Narrow" w:cs="Arial"/>
                <w:sz w:val="16"/>
                <w:szCs w:val="16"/>
                <w:lang w:val="es-CR" w:eastAsia="es-CR"/>
              </w:rPr>
              <w:t>-</w:t>
            </w:r>
            <w:r w:rsidRPr="000A6199">
              <w:rPr>
                <w:rFonts w:ascii="Arial Narrow" w:hAnsi="Arial Narrow" w:cs="Arial"/>
                <w:sz w:val="16"/>
                <w:szCs w:val="16"/>
                <w:lang w:val="es-CR" w:eastAsia="es-CR"/>
              </w:rPr>
              <w:t>0279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6-178952-000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390,809.53</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25,666,042.81</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43,423.28</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Murillo Dí</w:t>
            </w:r>
            <w:r w:rsidR="004D7A2E" w:rsidRPr="000A6199">
              <w:rPr>
                <w:rFonts w:ascii="Arial Narrow" w:hAnsi="Arial Narrow" w:cs="Arial"/>
                <w:sz w:val="16"/>
                <w:szCs w:val="16"/>
                <w:lang w:val="es-CR" w:eastAsia="es-CR"/>
              </w:rPr>
              <w:t>az Randall</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0285</w:t>
            </w:r>
            <w:r>
              <w:rPr>
                <w:rFonts w:ascii="Arial Narrow" w:hAnsi="Arial Narrow" w:cs="Arial"/>
                <w:sz w:val="16"/>
                <w:szCs w:val="16"/>
                <w:lang w:val="es-CR" w:eastAsia="es-CR"/>
              </w:rPr>
              <w:t>-</w:t>
            </w:r>
            <w:r w:rsidRPr="000A6199">
              <w:rPr>
                <w:rFonts w:ascii="Arial Narrow" w:hAnsi="Arial Narrow" w:cs="Arial"/>
                <w:sz w:val="16"/>
                <w:szCs w:val="16"/>
                <w:lang w:val="es-CR" w:eastAsia="es-CR"/>
              </w:rPr>
              <w:t>0740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303,962.97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25,579,196.25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130,269.84</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Ortega Hidalgo David</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0335</w:t>
            </w:r>
            <w:r>
              <w:rPr>
                <w:rFonts w:ascii="Arial Narrow" w:hAnsi="Arial Narrow" w:cs="Arial"/>
                <w:sz w:val="16"/>
                <w:szCs w:val="16"/>
                <w:lang w:val="es-CR" w:eastAsia="es-CR"/>
              </w:rPr>
              <w:t>-</w:t>
            </w:r>
            <w:r w:rsidRPr="000A6199">
              <w:rPr>
                <w:rFonts w:ascii="Arial Narrow" w:hAnsi="Arial Narrow" w:cs="Arial"/>
                <w:sz w:val="16"/>
                <w:szCs w:val="16"/>
                <w:lang w:val="es-CR" w:eastAsia="es-CR"/>
              </w:rPr>
              <w:t>0298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303,962.97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25,579,196.25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130,269.84</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S</w:t>
            </w:r>
            <w:r w:rsidR="00FD1447">
              <w:rPr>
                <w:rFonts w:ascii="Arial Narrow" w:hAnsi="Arial Narrow" w:cs="Arial"/>
                <w:sz w:val="16"/>
                <w:szCs w:val="16"/>
                <w:lang w:val="es-CR" w:eastAsia="es-CR"/>
              </w:rPr>
              <w:t>ánchez Á</w:t>
            </w:r>
            <w:r w:rsidRPr="000A6199">
              <w:rPr>
                <w:rFonts w:ascii="Arial Narrow" w:hAnsi="Arial Narrow" w:cs="Arial"/>
                <w:sz w:val="16"/>
                <w:szCs w:val="16"/>
                <w:lang w:val="es-CR" w:eastAsia="es-CR"/>
              </w:rPr>
              <w:t>valos Karol</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1383</w:t>
            </w:r>
            <w:r>
              <w:rPr>
                <w:rFonts w:ascii="Arial Narrow" w:hAnsi="Arial Narrow" w:cs="Arial"/>
                <w:sz w:val="16"/>
                <w:szCs w:val="16"/>
                <w:lang w:val="es-CR" w:eastAsia="es-CR"/>
              </w:rPr>
              <w:t>-</w:t>
            </w:r>
            <w:r w:rsidRPr="000A6199">
              <w:rPr>
                <w:rFonts w:ascii="Arial Narrow" w:hAnsi="Arial Narrow" w:cs="Arial"/>
                <w:sz w:val="16"/>
                <w:szCs w:val="16"/>
                <w:lang w:val="es-CR" w:eastAsia="es-CR"/>
              </w:rPr>
              <w:t>0342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390,809.53</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25,666,042.81</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43,423.28</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Segura Leó</w:t>
            </w:r>
            <w:r w:rsidR="004D7A2E" w:rsidRPr="000A6199">
              <w:rPr>
                <w:rFonts w:ascii="Arial Narrow" w:hAnsi="Arial Narrow" w:cs="Arial"/>
                <w:sz w:val="16"/>
                <w:szCs w:val="16"/>
                <w:lang w:val="es-CR" w:eastAsia="es-CR"/>
              </w:rPr>
              <w:t>n Henry Hairo</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0369</w:t>
            </w:r>
            <w:r>
              <w:rPr>
                <w:rFonts w:ascii="Arial Narrow" w:hAnsi="Arial Narrow" w:cs="Arial"/>
                <w:sz w:val="16"/>
                <w:szCs w:val="16"/>
                <w:lang w:val="es-CR" w:eastAsia="es-CR"/>
              </w:rPr>
              <w:t>-</w:t>
            </w:r>
            <w:r w:rsidRPr="000A6199">
              <w:rPr>
                <w:rFonts w:ascii="Arial Narrow" w:hAnsi="Arial Narrow" w:cs="Arial"/>
                <w:sz w:val="16"/>
                <w:szCs w:val="16"/>
                <w:lang w:val="es-CR" w:eastAsia="es-CR"/>
              </w:rPr>
              <w:t>0184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6-193073-000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14,537,005.74</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109,027.54</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303,962.97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25,579,196.25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130,269.84</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Mé</w:t>
            </w:r>
            <w:r w:rsidR="004D7A2E" w:rsidRPr="000A6199">
              <w:rPr>
                <w:rFonts w:ascii="Arial Narrow" w:hAnsi="Arial Narrow" w:cs="Arial"/>
                <w:sz w:val="16"/>
                <w:szCs w:val="16"/>
                <w:lang w:val="es-CR" w:eastAsia="es-CR"/>
              </w:rPr>
              <w:t>ndez Barrantes Keterin Andrea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0407</w:t>
            </w:r>
            <w:r>
              <w:rPr>
                <w:rFonts w:ascii="Arial Narrow" w:hAnsi="Arial Narrow" w:cs="Arial"/>
                <w:sz w:val="16"/>
                <w:szCs w:val="16"/>
                <w:lang w:val="es-CR" w:eastAsia="es-CR"/>
              </w:rPr>
              <w:t>-</w:t>
            </w:r>
            <w:r w:rsidRPr="000A6199">
              <w:rPr>
                <w:rFonts w:ascii="Arial Narrow" w:hAnsi="Arial Narrow" w:cs="Arial"/>
                <w:sz w:val="16"/>
                <w:szCs w:val="16"/>
                <w:lang w:val="es-CR" w:eastAsia="es-CR"/>
              </w:rPr>
              <w:t>0307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6-178956-000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FD1447">
            <w:pPr>
              <w:rPr>
                <w:rFonts w:ascii="Arial Narrow" w:hAnsi="Arial Narrow" w:cs="Arial"/>
                <w:sz w:val="16"/>
                <w:szCs w:val="16"/>
                <w:lang w:val="es-CR" w:eastAsia="es-CR"/>
              </w:rPr>
            </w:pPr>
            <w:r>
              <w:rPr>
                <w:rFonts w:ascii="Arial Narrow" w:hAnsi="Arial Narrow" w:cs="Arial"/>
                <w:sz w:val="16"/>
                <w:szCs w:val="16"/>
                <w:lang w:val="es-CR" w:eastAsia="es-CR"/>
              </w:rPr>
              <w:t>Mé</w:t>
            </w:r>
            <w:r w:rsidR="004D7A2E" w:rsidRPr="000A6199">
              <w:rPr>
                <w:rFonts w:ascii="Arial Narrow" w:hAnsi="Arial Narrow" w:cs="Arial"/>
                <w:sz w:val="16"/>
                <w:szCs w:val="16"/>
                <w:lang w:val="es-CR" w:eastAsia="es-CR"/>
              </w:rPr>
              <w:t>ndez D</w:t>
            </w:r>
            <w:r>
              <w:rPr>
                <w:rFonts w:ascii="Arial Narrow" w:hAnsi="Arial Narrow" w:cs="Arial"/>
                <w:sz w:val="16"/>
                <w:szCs w:val="16"/>
                <w:lang w:val="es-CR" w:eastAsia="es-CR"/>
              </w:rPr>
              <w:t>í</w:t>
            </w:r>
            <w:r w:rsidR="004D7A2E" w:rsidRPr="000A6199">
              <w:rPr>
                <w:rFonts w:ascii="Arial Narrow" w:hAnsi="Arial Narrow" w:cs="Arial"/>
                <w:sz w:val="16"/>
                <w:szCs w:val="16"/>
                <w:lang w:val="es-CR" w:eastAsia="es-CR"/>
              </w:rPr>
              <w:t>az Ginette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0346</w:t>
            </w:r>
            <w:r>
              <w:rPr>
                <w:rFonts w:ascii="Arial Narrow" w:hAnsi="Arial Narrow" w:cs="Arial"/>
                <w:sz w:val="16"/>
                <w:szCs w:val="16"/>
                <w:lang w:val="es-CR" w:eastAsia="es-CR"/>
              </w:rPr>
              <w:t>-</w:t>
            </w:r>
            <w:r w:rsidRPr="000A6199">
              <w:rPr>
                <w:rFonts w:ascii="Arial Narrow" w:hAnsi="Arial Narrow" w:cs="Arial"/>
                <w:sz w:val="16"/>
                <w:szCs w:val="16"/>
                <w:lang w:val="es-CR" w:eastAsia="es-CR"/>
              </w:rPr>
              <w:t>0203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Mesé</w:t>
            </w:r>
            <w:r w:rsidR="004D7A2E" w:rsidRPr="000A6199">
              <w:rPr>
                <w:rFonts w:ascii="Arial Narrow" w:hAnsi="Arial Narrow" w:cs="Arial"/>
                <w:sz w:val="16"/>
                <w:szCs w:val="16"/>
                <w:lang w:val="es-CR" w:eastAsia="es-CR"/>
              </w:rPr>
              <w:t>n Aguilar Yurianne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1595</w:t>
            </w:r>
            <w:r>
              <w:rPr>
                <w:rFonts w:ascii="Arial Narrow" w:hAnsi="Arial Narrow" w:cs="Arial"/>
                <w:sz w:val="16"/>
                <w:szCs w:val="16"/>
                <w:lang w:val="es-CR" w:eastAsia="es-CR"/>
              </w:rPr>
              <w:t>-</w:t>
            </w:r>
            <w:r w:rsidRPr="000A6199">
              <w:rPr>
                <w:rFonts w:ascii="Arial Narrow" w:hAnsi="Arial Narrow" w:cs="Arial"/>
                <w:sz w:val="16"/>
                <w:szCs w:val="16"/>
                <w:lang w:val="es-CR" w:eastAsia="es-CR"/>
              </w:rPr>
              <w:t>0086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6-178958-000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Meza S</w:t>
            </w:r>
            <w:r w:rsidR="00FD1447">
              <w:rPr>
                <w:rFonts w:ascii="Arial Narrow" w:hAnsi="Arial Narrow" w:cs="Arial"/>
                <w:sz w:val="16"/>
                <w:szCs w:val="16"/>
                <w:lang w:val="es-CR" w:eastAsia="es-CR"/>
              </w:rPr>
              <w:t>á</w:t>
            </w:r>
            <w:r w:rsidRPr="000A6199">
              <w:rPr>
                <w:rFonts w:ascii="Arial Narrow" w:hAnsi="Arial Narrow" w:cs="Arial"/>
                <w:sz w:val="16"/>
                <w:szCs w:val="16"/>
                <w:lang w:val="es-CR" w:eastAsia="es-CR"/>
              </w:rPr>
              <w:t>nchez Ana Yensy</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0367</w:t>
            </w:r>
            <w:r>
              <w:rPr>
                <w:rFonts w:ascii="Arial Narrow" w:hAnsi="Arial Narrow" w:cs="Arial"/>
                <w:sz w:val="16"/>
                <w:szCs w:val="16"/>
                <w:lang w:val="es-CR" w:eastAsia="es-CR"/>
              </w:rPr>
              <w:t>-</w:t>
            </w:r>
            <w:r w:rsidRPr="000A6199">
              <w:rPr>
                <w:rFonts w:ascii="Arial Narrow" w:hAnsi="Arial Narrow" w:cs="Arial"/>
                <w:sz w:val="16"/>
                <w:szCs w:val="16"/>
                <w:lang w:val="es-CR" w:eastAsia="es-CR"/>
              </w:rPr>
              <w:t>0935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6-178959-000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Montoya Carvajal Yorsine Johanna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0320</w:t>
            </w:r>
            <w:r>
              <w:rPr>
                <w:rFonts w:ascii="Arial Narrow" w:hAnsi="Arial Narrow" w:cs="Arial"/>
                <w:sz w:val="16"/>
                <w:szCs w:val="16"/>
                <w:lang w:val="es-CR" w:eastAsia="es-CR"/>
              </w:rPr>
              <w:t>-</w:t>
            </w:r>
            <w:r w:rsidRPr="000A6199">
              <w:rPr>
                <w:rFonts w:ascii="Arial Narrow" w:hAnsi="Arial Narrow" w:cs="Arial"/>
                <w:sz w:val="16"/>
                <w:szCs w:val="16"/>
                <w:lang w:val="es-CR" w:eastAsia="es-CR"/>
              </w:rPr>
              <w:t>0774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6-178960-000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 xml:space="preserve">Mora Salazar </w:t>
            </w:r>
            <w:r w:rsidR="00FD1447">
              <w:rPr>
                <w:rFonts w:ascii="Arial Narrow" w:hAnsi="Arial Narrow" w:cs="Arial"/>
                <w:sz w:val="16"/>
                <w:szCs w:val="16"/>
                <w:lang w:val="es-CR" w:eastAsia="es-CR"/>
              </w:rPr>
              <w:t>Á</w:t>
            </w:r>
            <w:r w:rsidRPr="000A6199">
              <w:rPr>
                <w:rFonts w:ascii="Arial Narrow" w:hAnsi="Arial Narrow" w:cs="Arial"/>
                <w:sz w:val="16"/>
                <w:szCs w:val="16"/>
                <w:lang w:val="es-CR" w:eastAsia="es-CR"/>
              </w:rPr>
              <w:t>ngel Antonio</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1269</w:t>
            </w:r>
            <w:r>
              <w:rPr>
                <w:rFonts w:ascii="Arial Narrow" w:hAnsi="Arial Narrow" w:cs="Arial"/>
                <w:sz w:val="16"/>
                <w:szCs w:val="16"/>
                <w:lang w:val="es-CR" w:eastAsia="es-CR"/>
              </w:rPr>
              <w:t>-</w:t>
            </w:r>
            <w:r w:rsidRPr="000A6199">
              <w:rPr>
                <w:rFonts w:ascii="Arial Narrow" w:hAnsi="Arial Narrow" w:cs="Arial"/>
                <w:sz w:val="16"/>
                <w:szCs w:val="16"/>
                <w:lang w:val="es-CR" w:eastAsia="es-CR"/>
              </w:rPr>
              <w:t>0035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Morales Piedra Kimberly Josefa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0446</w:t>
            </w:r>
            <w:r>
              <w:rPr>
                <w:rFonts w:ascii="Arial Narrow" w:hAnsi="Arial Narrow" w:cs="Arial"/>
                <w:sz w:val="16"/>
                <w:szCs w:val="16"/>
                <w:lang w:val="es-CR" w:eastAsia="es-CR"/>
              </w:rPr>
              <w:t>-</w:t>
            </w:r>
            <w:r w:rsidRPr="000A6199">
              <w:rPr>
                <w:rFonts w:ascii="Arial Narrow" w:hAnsi="Arial Narrow" w:cs="Arial"/>
                <w:sz w:val="16"/>
                <w:szCs w:val="16"/>
                <w:lang w:val="es-CR" w:eastAsia="es-CR"/>
              </w:rPr>
              <w:t>0583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6-178962-000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Murillo Arias Karla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0388</w:t>
            </w:r>
            <w:r>
              <w:rPr>
                <w:rFonts w:ascii="Arial Narrow" w:hAnsi="Arial Narrow" w:cs="Arial"/>
                <w:sz w:val="16"/>
                <w:szCs w:val="16"/>
                <w:lang w:val="es-CR" w:eastAsia="es-CR"/>
              </w:rPr>
              <w:t>-</w:t>
            </w:r>
            <w:r w:rsidRPr="000A6199">
              <w:rPr>
                <w:rFonts w:ascii="Arial Narrow" w:hAnsi="Arial Narrow" w:cs="Arial"/>
                <w:sz w:val="16"/>
                <w:szCs w:val="16"/>
                <w:lang w:val="es-CR" w:eastAsia="es-CR"/>
              </w:rPr>
              <w:t>0291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Obando Montealegre Yorlin</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155814</w:t>
            </w:r>
            <w:r>
              <w:rPr>
                <w:rFonts w:ascii="Arial Narrow" w:hAnsi="Arial Narrow" w:cs="Arial"/>
                <w:sz w:val="16"/>
                <w:szCs w:val="16"/>
                <w:lang w:val="es-CR" w:eastAsia="es-CR"/>
              </w:rPr>
              <w:t>-</w:t>
            </w:r>
            <w:r w:rsidRPr="000A6199">
              <w:rPr>
                <w:rFonts w:ascii="Arial Narrow" w:hAnsi="Arial Narrow" w:cs="Arial"/>
                <w:sz w:val="16"/>
                <w:szCs w:val="16"/>
                <w:lang w:val="es-CR" w:eastAsia="es-CR"/>
              </w:rPr>
              <w:t>466920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207,072.37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23,335,775.65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207,072.37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Ordoñez Valle Milena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1378</w:t>
            </w:r>
            <w:r>
              <w:rPr>
                <w:rFonts w:ascii="Arial Narrow" w:hAnsi="Arial Narrow" w:cs="Arial"/>
                <w:sz w:val="16"/>
                <w:szCs w:val="16"/>
                <w:lang w:val="es-CR" w:eastAsia="es-CR"/>
              </w:rPr>
              <w:t>-</w:t>
            </w:r>
            <w:r w:rsidRPr="000A6199">
              <w:rPr>
                <w:rFonts w:ascii="Arial Narrow" w:hAnsi="Arial Narrow" w:cs="Arial"/>
                <w:sz w:val="16"/>
                <w:szCs w:val="16"/>
                <w:lang w:val="es-CR" w:eastAsia="es-CR"/>
              </w:rPr>
              <w:t>0689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FD1447">
            <w:pPr>
              <w:rPr>
                <w:rFonts w:ascii="Arial Narrow" w:hAnsi="Arial Narrow" w:cs="Arial"/>
                <w:sz w:val="16"/>
                <w:szCs w:val="16"/>
                <w:lang w:val="es-CR" w:eastAsia="es-CR"/>
              </w:rPr>
            </w:pPr>
            <w:r>
              <w:rPr>
                <w:rFonts w:ascii="Arial Narrow" w:hAnsi="Arial Narrow" w:cs="Arial"/>
                <w:sz w:val="16"/>
                <w:szCs w:val="16"/>
                <w:lang w:val="es-CR" w:eastAsia="es-CR"/>
              </w:rPr>
              <w:t>Ortiz Oviedo Teresa d</w:t>
            </w:r>
            <w:r w:rsidR="004D7A2E" w:rsidRPr="000A6199">
              <w:rPr>
                <w:rFonts w:ascii="Arial Narrow" w:hAnsi="Arial Narrow" w:cs="Arial"/>
                <w:sz w:val="16"/>
                <w:szCs w:val="16"/>
                <w:lang w:val="es-CR" w:eastAsia="es-CR"/>
              </w:rPr>
              <w:t>e Jes</w:t>
            </w:r>
            <w:r>
              <w:rPr>
                <w:rFonts w:ascii="Arial Narrow" w:hAnsi="Arial Narrow" w:cs="Arial"/>
                <w:sz w:val="16"/>
                <w:szCs w:val="16"/>
                <w:lang w:val="es-CR" w:eastAsia="es-CR"/>
              </w:rPr>
              <w:t>ú</w:t>
            </w:r>
            <w:r w:rsidR="004D7A2E" w:rsidRPr="000A6199">
              <w:rPr>
                <w:rFonts w:ascii="Arial Narrow" w:hAnsi="Arial Narrow" w:cs="Arial"/>
                <w:sz w:val="16"/>
                <w:szCs w:val="16"/>
                <w:lang w:val="es-CR" w:eastAsia="es-CR"/>
              </w:rPr>
              <w:t>s</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155820</w:t>
            </w:r>
            <w:r>
              <w:rPr>
                <w:rFonts w:ascii="Arial Narrow" w:hAnsi="Arial Narrow" w:cs="Arial"/>
                <w:sz w:val="16"/>
                <w:szCs w:val="16"/>
                <w:lang w:val="es-CR" w:eastAsia="es-CR"/>
              </w:rPr>
              <w:t>-</w:t>
            </w:r>
            <w:r w:rsidRPr="000A6199">
              <w:rPr>
                <w:rFonts w:ascii="Arial Narrow" w:hAnsi="Arial Narrow" w:cs="Arial"/>
                <w:sz w:val="16"/>
                <w:szCs w:val="16"/>
                <w:lang w:val="es-CR" w:eastAsia="es-CR"/>
              </w:rPr>
              <w:t>130706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6-178966-000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12,125,165.00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393,385.27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25,052,053.55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43,709.47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lastRenderedPageBreak/>
              <w:t>Picado Piedra Bellanira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0361</w:t>
            </w:r>
            <w:r>
              <w:rPr>
                <w:rFonts w:ascii="Arial Narrow" w:hAnsi="Arial Narrow" w:cs="Arial"/>
                <w:sz w:val="16"/>
                <w:szCs w:val="16"/>
                <w:lang w:val="es-CR" w:eastAsia="es-CR"/>
              </w:rPr>
              <w:t>-</w:t>
            </w:r>
            <w:r w:rsidRPr="000A6199">
              <w:rPr>
                <w:rFonts w:ascii="Arial Narrow" w:hAnsi="Arial Narrow" w:cs="Arial"/>
                <w:sz w:val="16"/>
                <w:szCs w:val="16"/>
                <w:lang w:val="es-CR" w:eastAsia="es-CR"/>
              </w:rPr>
              <w:t>0823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6-178968-000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12,125,165.00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393,385.27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25,052,053.55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43,709.47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Piedra Piedra Yorlene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0271</w:t>
            </w:r>
            <w:r>
              <w:rPr>
                <w:rFonts w:ascii="Arial Narrow" w:hAnsi="Arial Narrow" w:cs="Arial"/>
                <w:sz w:val="16"/>
                <w:szCs w:val="16"/>
                <w:lang w:val="es-CR" w:eastAsia="es-CR"/>
              </w:rPr>
              <w:t>-</w:t>
            </w:r>
            <w:r w:rsidRPr="000A6199">
              <w:rPr>
                <w:rFonts w:ascii="Arial Narrow" w:hAnsi="Arial Narrow" w:cs="Arial"/>
                <w:sz w:val="16"/>
                <w:szCs w:val="16"/>
                <w:lang w:val="es-CR" w:eastAsia="es-CR"/>
              </w:rPr>
              <w:t>0456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Potoy Gaitá</w:t>
            </w:r>
            <w:r w:rsidR="004D7A2E" w:rsidRPr="000A6199">
              <w:rPr>
                <w:rFonts w:ascii="Arial Narrow" w:hAnsi="Arial Narrow" w:cs="Arial"/>
                <w:sz w:val="16"/>
                <w:szCs w:val="16"/>
                <w:lang w:val="es-CR" w:eastAsia="es-CR"/>
              </w:rPr>
              <w:t>n Flora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w:t>
            </w:r>
            <w:r>
              <w:rPr>
                <w:rFonts w:ascii="Arial Narrow" w:hAnsi="Arial Narrow" w:cs="Arial"/>
                <w:sz w:val="16"/>
                <w:szCs w:val="16"/>
                <w:lang w:val="es-CR" w:eastAsia="es-CR"/>
              </w:rPr>
              <w:t>-</w:t>
            </w:r>
            <w:r w:rsidRPr="000A6199">
              <w:rPr>
                <w:rFonts w:ascii="Arial Narrow" w:hAnsi="Arial Narrow" w:cs="Arial"/>
                <w:sz w:val="16"/>
                <w:szCs w:val="16"/>
                <w:lang w:val="es-CR" w:eastAsia="es-CR"/>
              </w:rPr>
              <w:t>0631</w:t>
            </w:r>
            <w:r>
              <w:rPr>
                <w:rFonts w:ascii="Arial Narrow" w:hAnsi="Arial Narrow" w:cs="Arial"/>
                <w:sz w:val="16"/>
                <w:szCs w:val="16"/>
                <w:lang w:val="es-CR" w:eastAsia="es-CR"/>
              </w:rPr>
              <w:t>-</w:t>
            </w:r>
            <w:r w:rsidRPr="000A6199">
              <w:rPr>
                <w:rFonts w:ascii="Arial Narrow" w:hAnsi="Arial Narrow" w:cs="Arial"/>
                <w:sz w:val="16"/>
                <w:szCs w:val="16"/>
                <w:lang w:val="es-CR" w:eastAsia="es-CR"/>
              </w:rPr>
              <w:t>0982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6-178969-000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Potoy Gaitá</w:t>
            </w:r>
            <w:r w:rsidR="004D7A2E" w:rsidRPr="000A6199">
              <w:rPr>
                <w:rFonts w:ascii="Arial Narrow" w:hAnsi="Arial Narrow" w:cs="Arial"/>
                <w:sz w:val="16"/>
                <w:szCs w:val="16"/>
                <w:lang w:val="es-CR" w:eastAsia="es-CR"/>
              </w:rPr>
              <w:t>n Maribel</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w:t>
            </w:r>
            <w:r>
              <w:rPr>
                <w:rFonts w:ascii="Arial Narrow" w:hAnsi="Arial Narrow" w:cs="Arial"/>
                <w:sz w:val="16"/>
                <w:szCs w:val="16"/>
                <w:lang w:val="es-CR" w:eastAsia="es-CR"/>
              </w:rPr>
              <w:t>-</w:t>
            </w:r>
            <w:r w:rsidRPr="000A6199">
              <w:rPr>
                <w:rFonts w:ascii="Arial Narrow" w:hAnsi="Arial Narrow" w:cs="Arial"/>
                <w:sz w:val="16"/>
                <w:szCs w:val="16"/>
                <w:lang w:val="es-CR" w:eastAsia="es-CR"/>
              </w:rPr>
              <w:t>0657</w:t>
            </w:r>
            <w:r>
              <w:rPr>
                <w:rFonts w:ascii="Arial Narrow" w:hAnsi="Arial Narrow" w:cs="Arial"/>
                <w:sz w:val="16"/>
                <w:szCs w:val="16"/>
                <w:lang w:val="es-CR" w:eastAsia="es-CR"/>
              </w:rPr>
              <w:t>-</w:t>
            </w:r>
            <w:r w:rsidRPr="000A6199">
              <w:rPr>
                <w:rFonts w:ascii="Arial Narrow" w:hAnsi="Arial Narrow" w:cs="Arial"/>
                <w:sz w:val="16"/>
                <w:szCs w:val="16"/>
                <w:lang w:val="es-CR" w:eastAsia="es-CR"/>
              </w:rPr>
              <w:t>0202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6-178970-000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Rojas Quiró</w:t>
            </w:r>
            <w:r w:rsidR="004D7A2E" w:rsidRPr="000A6199">
              <w:rPr>
                <w:rFonts w:ascii="Arial Narrow" w:hAnsi="Arial Narrow" w:cs="Arial"/>
                <w:sz w:val="16"/>
                <w:szCs w:val="16"/>
                <w:lang w:val="es-CR" w:eastAsia="es-CR"/>
              </w:rPr>
              <w:t>s Jennifer</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1348</w:t>
            </w:r>
            <w:r>
              <w:rPr>
                <w:rFonts w:ascii="Arial Narrow" w:hAnsi="Arial Narrow" w:cs="Arial"/>
                <w:sz w:val="16"/>
                <w:szCs w:val="16"/>
                <w:lang w:val="es-CR" w:eastAsia="es-CR"/>
              </w:rPr>
              <w:t>-</w:t>
            </w:r>
            <w:r w:rsidRPr="000A6199">
              <w:rPr>
                <w:rFonts w:ascii="Arial Narrow" w:hAnsi="Arial Narrow" w:cs="Arial"/>
                <w:sz w:val="16"/>
                <w:szCs w:val="16"/>
                <w:lang w:val="es-CR" w:eastAsia="es-CR"/>
              </w:rPr>
              <w:t>0500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Sá</w:t>
            </w:r>
            <w:r w:rsidR="004D7A2E" w:rsidRPr="000A6199">
              <w:rPr>
                <w:rFonts w:ascii="Arial Narrow" w:hAnsi="Arial Narrow" w:cs="Arial"/>
                <w:sz w:val="16"/>
                <w:szCs w:val="16"/>
                <w:lang w:val="es-CR" w:eastAsia="es-CR"/>
              </w:rPr>
              <w:t>nchez Espinoza Paola Alejandra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0368</w:t>
            </w:r>
            <w:r>
              <w:rPr>
                <w:rFonts w:ascii="Arial Narrow" w:hAnsi="Arial Narrow" w:cs="Arial"/>
                <w:sz w:val="16"/>
                <w:szCs w:val="16"/>
                <w:lang w:val="es-CR" w:eastAsia="es-CR"/>
              </w:rPr>
              <w:t>-</w:t>
            </w:r>
            <w:r w:rsidRPr="000A6199">
              <w:rPr>
                <w:rFonts w:ascii="Arial Narrow" w:hAnsi="Arial Narrow" w:cs="Arial"/>
                <w:sz w:val="16"/>
                <w:szCs w:val="16"/>
                <w:lang w:val="es-CR" w:eastAsia="es-CR"/>
              </w:rPr>
              <w:t>0271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6-178972-000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Torres Agüero Paulina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1171</w:t>
            </w:r>
            <w:r>
              <w:rPr>
                <w:rFonts w:ascii="Arial Narrow" w:hAnsi="Arial Narrow" w:cs="Arial"/>
                <w:sz w:val="16"/>
                <w:szCs w:val="16"/>
                <w:lang w:val="es-CR" w:eastAsia="es-CR"/>
              </w:rPr>
              <w:t>-</w:t>
            </w:r>
            <w:r w:rsidRPr="000A6199">
              <w:rPr>
                <w:rFonts w:ascii="Arial Narrow" w:hAnsi="Arial Narrow" w:cs="Arial"/>
                <w:sz w:val="16"/>
                <w:szCs w:val="16"/>
                <w:lang w:val="es-CR" w:eastAsia="es-CR"/>
              </w:rPr>
              <w:t>0241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Torres Robles Elié</w:t>
            </w:r>
            <w:r w:rsidR="004D7A2E" w:rsidRPr="000A6199">
              <w:rPr>
                <w:rFonts w:ascii="Arial Narrow" w:hAnsi="Arial Narrow" w:cs="Arial"/>
                <w:sz w:val="16"/>
                <w:szCs w:val="16"/>
                <w:lang w:val="es-CR" w:eastAsia="es-CR"/>
              </w:rPr>
              <w:t>cer</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w:t>
            </w:r>
            <w:r>
              <w:rPr>
                <w:rFonts w:ascii="Arial Narrow" w:hAnsi="Arial Narrow" w:cs="Arial"/>
                <w:sz w:val="16"/>
                <w:szCs w:val="16"/>
                <w:lang w:val="es-CR" w:eastAsia="es-CR"/>
              </w:rPr>
              <w:t>-</w:t>
            </w:r>
            <w:r w:rsidRPr="000A6199">
              <w:rPr>
                <w:rFonts w:ascii="Arial Narrow" w:hAnsi="Arial Narrow" w:cs="Arial"/>
                <w:sz w:val="16"/>
                <w:szCs w:val="16"/>
                <w:lang w:val="es-CR" w:eastAsia="es-CR"/>
              </w:rPr>
              <w:t>0401</w:t>
            </w:r>
            <w:r>
              <w:rPr>
                <w:rFonts w:ascii="Arial Narrow" w:hAnsi="Arial Narrow" w:cs="Arial"/>
                <w:sz w:val="16"/>
                <w:szCs w:val="16"/>
                <w:lang w:val="es-CR" w:eastAsia="es-CR"/>
              </w:rPr>
              <w:t>-</w:t>
            </w:r>
            <w:r w:rsidRPr="000A6199">
              <w:rPr>
                <w:rFonts w:ascii="Arial Narrow" w:hAnsi="Arial Narrow" w:cs="Arial"/>
                <w:sz w:val="16"/>
                <w:szCs w:val="16"/>
                <w:lang w:val="es-CR" w:eastAsia="es-CR"/>
              </w:rPr>
              <w:t>0173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289,901.32</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23,418,604.60</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124,243.42</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Treminio Rivas Mariluz</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7</w:t>
            </w:r>
            <w:r>
              <w:rPr>
                <w:rFonts w:ascii="Arial Narrow" w:hAnsi="Arial Narrow" w:cs="Arial"/>
                <w:sz w:val="16"/>
                <w:szCs w:val="16"/>
                <w:lang w:val="es-CR" w:eastAsia="es-CR"/>
              </w:rPr>
              <w:t>-</w:t>
            </w:r>
            <w:r w:rsidRPr="000A6199">
              <w:rPr>
                <w:rFonts w:ascii="Arial Narrow" w:hAnsi="Arial Narrow" w:cs="Arial"/>
                <w:sz w:val="16"/>
                <w:szCs w:val="16"/>
                <w:lang w:val="es-CR" w:eastAsia="es-CR"/>
              </w:rPr>
              <w:t>0264</w:t>
            </w:r>
            <w:r>
              <w:rPr>
                <w:rFonts w:ascii="Arial Narrow" w:hAnsi="Arial Narrow" w:cs="Arial"/>
                <w:sz w:val="16"/>
                <w:szCs w:val="16"/>
                <w:lang w:val="es-CR" w:eastAsia="es-CR"/>
              </w:rPr>
              <w:t>-</w:t>
            </w:r>
            <w:r w:rsidRPr="000A6199">
              <w:rPr>
                <w:rFonts w:ascii="Arial Narrow" w:hAnsi="Arial Narrow" w:cs="Arial"/>
                <w:sz w:val="16"/>
                <w:szCs w:val="16"/>
                <w:lang w:val="es-CR" w:eastAsia="es-CR"/>
              </w:rPr>
              <w:t>0788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6-178975-000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Vá</w:t>
            </w:r>
            <w:r w:rsidR="004D7A2E" w:rsidRPr="000A6199">
              <w:rPr>
                <w:rFonts w:ascii="Arial Narrow" w:hAnsi="Arial Narrow" w:cs="Arial"/>
                <w:sz w:val="16"/>
                <w:szCs w:val="16"/>
                <w:lang w:val="es-CR" w:eastAsia="es-CR"/>
              </w:rPr>
              <w:t>squez Sojo Sugey Alexandra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w:t>
            </w:r>
            <w:r>
              <w:rPr>
                <w:rFonts w:ascii="Arial Narrow" w:hAnsi="Arial Narrow" w:cs="Arial"/>
                <w:sz w:val="16"/>
                <w:szCs w:val="16"/>
                <w:lang w:val="es-CR" w:eastAsia="es-CR"/>
              </w:rPr>
              <w:t>-</w:t>
            </w:r>
            <w:r w:rsidRPr="000A6199">
              <w:rPr>
                <w:rFonts w:ascii="Arial Narrow" w:hAnsi="Arial Narrow" w:cs="Arial"/>
                <w:sz w:val="16"/>
                <w:szCs w:val="16"/>
                <w:lang w:val="es-CR" w:eastAsia="es-CR"/>
              </w:rPr>
              <w:t>0420</w:t>
            </w:r>
            <w:r>
              <w:rPr>
                <w:rFonts w:ascii="Arial Narrow" w:hAnsi="Arial Narrow" w:cs="Arial"/>
                <w:sz w:val="16"/>
                <w:szCs w:val="16"/>
                <w:lang w:val="es-CR" w:eastAsia="es-CR"/>
              </w:rPr>
              <w:t>-</w:t>
            </w:r>
            <w:r w:rsidRPr="000A6199">
              <w:rPr>
                <w:rFonts w:ascii="Arial Narrow" w:hAnsi="Arial Narrow" w:cs="Arial"/>
                <w:sz w:val="16"/>
                <w:szCs w:val="16"/>
                <w:lang w:val="es-CR" w:eastAsia="es-CR"/>
              </w:rPr>
              <w:t>0368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6-178977-000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10,595,200.00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372,730.27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23,501,433.55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41,414.47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585E93">
            <w:pPr>
              <w:rPr>
                <w:rFonts w:ascii="Arial Narrow" w:hAnsi="Arial Narrow" w:cs="Arial"/>
                <w:sz w:val="16"/>
                <w:szCs w:val="16"/>
                <w:lang w:val="es-CR" w:eastAsia="es-CR"/>
              </w:rPr>
            </w:pPr>
            <w:r w:rsidRPr="000A6199">
              <w:rPr>
                <w:rFonts w:ascii="Arial Narrow" w:hAnsi="Arial Narrow" w:cs="Arial"/>
                <w:sz w:val="16"/>
                <w:szCs w:val="16"/>
                <w:lang w:val="es-CR" w:eastAsia="es-CR"/>
              </w:rPr>
              <w:t>Villalobos Carmona Guiselle</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0315</w:t>
            </w:r>
            <w:r>
              <w:rPr>
                <w:rFonts w:ascii="Arial Narrow" w:hAnsi="Arial Narrow" w:cs="Arial"/>
                <w:sz w:val="16"/>
                <w:szCs w:val="16"/>
                <w:lang w:val="es-CR" w:eastAsia="es-CR"/>
              </w:rPr>
              <w:t>-</w:t>
            </w:r>
            <w:r w:rsidRPr="000A6199">
              <w:rPr>
                <w:rFonts w:ascii="Arial Narrow" w:hAnsi="Arial Narrow" w:cs="Arial"/>
                <w:sz w:val="16"/>
                <w:szCs w:val="16"/>
                <w:lang w:val="es-CR" w:eastAsia="es-CR"/>
              </w:rPr>
              <w:t>0288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6-194861-000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11,790,000.00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388,862.77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24,712,366.05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43,206.97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FD1447" w:rsidP="00585E93">
            <w:pPr>
              <w:rPr>
                <w:rFonts w:ascii="Arial Narrow" w:hAnsi="Arial Narrow" w:cs="Arial"/>
                <w:sz w:val="16"/>
                <w:szCs w:val="16"/>
                <w:lang w:val="es-CR" w:eastAsia="es-CR"/>
              </w:rPr>
            </w:pPr>
            <w:r>
              <w:rPr>
                <w:rFonts w:ascii="Arial Narrow" w:hAnsi="Arial Narrow" w:cs="Arial"/>
                <w:sz w:val="16"/>
                <w:szCs w:val="16"/>
                <w:lang w:val="es-CR" w:eastAsia="es-CR"/>
              </w:rPr>
              <w:t>Araya Herná</w:t>
            </w:r>
            <w:r w:rsidR="004D7A2E" w:rsidRPr="000A6199">
              <w:rPr>
                <w:rFonts w:ascii="Arial Narrow" w:hAnsi="Arial Narrow" w:cs="Arial"/>
                <w:sz w:val="16"/>
                <w:szCs w:val="16"/>
                <w:lang w:val="es-CR" w:eastAsia="es-CR"/>
              </w:rPr>
              <w:t>ndez Blanca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0344</w:t>
            </w:r>
            <w:r>
              <w:rPr>
                <w:rFonts w:ascii="Arial Narrow" w:hAnsi="Arial Narrow" w:cs="Arial"/>
                <w:sz w:val="16"/>
                <w:szCs w:val="16"/>
                <w:lang w:val="es-CR" w:eastAsia="es-CR"/>
              </w:rPr>
              <w:t>-</w:t>
            </w:r>
            <w:r w:rsidRPr="000A6199">
              <w:rPr>
                <w:rFonts w:ascii="Arial Narrow" w:hAnsi="Arial Narrow" w:cs="Arial"/>
                <w:sz w:val="16"/>
                <w:szCs w:val="16"/>
                <w:lang w:val="es-CR" w:eastAsia="es-CR"/>
              </w:rPr>
              <w:t>0220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6-194863-000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11,220,000.00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381,167.77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24,134,671.05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42,351.97</w:t>
            </w:r>
          </w:p>
        </w:tc>
      </w:tr>
      <w:tr w:rsidR="004D7A2E" w:rsidRPr="000A6199" w:rsidTr="0015374C">
        <w:trPr>
          <w:trHeight w:val="510"/>
        </w:trPr>
        <w:tc>
          <w:tcPr>
            <w:tcW w:w="1291"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FD1447">
            <w:pPr>
              <w:rPr>
                <w:rFonts w:ascii="Arial Narrow" w:hAnsi="Arial Narrow" w:cs="Arial"/>
                <w:sz w:val="16"/>
                <w:szCs w:val="16"/>
                <w:lang w:val="es-CR" w:eastAsia="es-CR"/>
              </w:rPr>
            </w:pPr>
            <w:r w:rsidRPr="000A6199">
              <w:rPr>
                <w:rFonts w:ascii="Arial Narrow" w:hAnsi="Arial Narrow" w:cs="Arial"/>
                <w:sz w:val="16"/>
                <w:szCs w:val="16"/>
                <w:lang w:val="es-CR" w:eastAsia="es-CR"/>
              </w:rPr>
              <w:t>Z</w:t>
            </w:r>
            <w:r w:rsidR="00FD1447">
              <w:rPr>
                <w:rFonts w:ascii="Arial Narrow" w:hAnsi="Arial Narrow" w:cs="Arial"/>
                <w:sz w:val="16"/>
                <w:szCs w:val="16"/>
                <w:lang w:val="es-CR" w:eastAsia="es-CR"/>
              </w:rPr>
              <w:t>ú</w:t>
            </w:r>
            <w:r w:rsidRPr="000A6199">
              <w:rPr>
                <w:rFonts w:ascii="Arial Narrow" w:hAnsi="Arial Narrow" w:cs="Arial"/>
                <w:sz w:val="16"/>
                <w:szCs w:val="16"/>
                <w:lang w:val="es-CR" w:eastAsia="es-CR"/>
              </w:rPr>
              <w:t>ñiga Valverde Ana Yesenia</w:t>
            </w:r>
          </w:p>
        </w:tc>
        <w:tc>
          <w:tcPr>
            <w:tcW w:w="709" w:type="dxa"/>
            <w:tcBorders>
              <w:top w:val="nil"/>
              <w:left w:val="single" w:sz="4" w:space="0" w:color="auto"/>
              <w:bottom w:val="single" w:sz="4" w:space="0" w:color="auto"/>
              <w:right w:val="nil"/>
            </w:tcBorders>
            <w:shd w:val="clear" w:color="000000" w:fill="FFFFFF"/>
            <w:noWrap/>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w:t>
            </w:r>
            <w:r>
              <w:rPr>
                <w:rFonts w:ascii="Arial Narrow" w:hAnsi="Arial Narrow" w:cs="Arial"/>
                <w:sz w:val="16"/>
                <w:szCs w:val="16"/>
                <w:lang w:val="es-CR" w:eastAsia="es-CR"/>
              </w:rPr>
              <w:t>-</w:t>
            </w:r>
            <w:r w:rsidRPr="000A6199">
              <w:rPr>
                <w:rFonts w:ascii="Arial Narrow" w:hAnsi="Arial Narrow" w:cs="Arial"/>
                <w:sz w:val="16"/>
                <w:szCs w:val="16"/>
                <w:lang w:val="es-CR" w:eastAsia="es-CR"/>
              </w:rPr>
              <w:t>0363</w:t>
            </w:r>
            <w:r>
              <w:rPr>
                <w:rFonts w:ascii="Arial Narrow" w:hAnsi="Arial Narrow" w:cs="Arial"/>
                <w:sz w:val="16"/>
                <w:szCs w:val="16"/>
                <w:lang w:val="es-CR" w:eastAsia="es-CR"/>
              </w:rPr>
              <w:t>-</w:t>
            </w:r>
            <w:r w:rsidRPr="000A6199">
              <w:rPr>
                <w:rFonts w:ascii="Arial Narrow" w:hAnsi="Arial Narrow" w:cs="Arial"/>
                <w:sz w:val="16"/>
                <w:szCs w:val="16"/>
                <w:lang w:val="es-CR" w:eastAsia="es-CR"/>
              </w:rPr>
              <w:t>0329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6-193074-000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D7A2E" w:rsidRPr="000A6199" w:rsidRDefault="004D7A2E" w:rsidP="00355316">
            <w:pPr>
              <w:ind w:left="-70"/>
              <w:jc w:val="center"/>
              <w:rPr>
                <w:rFonts w:ascii="Arial Narrow" w:hAnsi="Arial Narrow" w:cs="Arial"/>
                <w:sz w:val="16"/>
                <w:szCs w:val="16"/>
                <w:lang w:val="es-CR" w:eastAsia="es-CR"/>
              </w:rPr>
            </w:pPr>
            <w:r w:rsidRPr="000A6199">
              <w:rPr>
                <w:rFonts w:ascii="Arial Narrow" w:hAnsi="Arial Narrow" w:cs="Arial"/>
                <w:sz w:val="16"/>
                <w:szCs w:val="16"/>
                <w:lang w:val="es-CR" w:eastAsia="es-CR"/>
              </w:rPr>
              <w:t>11,908,500.00</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102"/>
              <w:jc w:val="right"/>
              <w:rPr>
                <w:rFonts w:ascii="Arial Narrow" w:hAnsi="Arial Narrow" w:cs="Arial"/>
                <w:sz w:val="16"/>
                <w:szCs w:val="16"/>
                <w:lang w:val="es-CR" w:eastAsia="es-CR"/>
              </w:rPr>
            </w:pPr>
            <w:r w:rsidRPr="000A6199">
              <w:rPr>
                <w:rFonts w:ascii="Arial Narrow" w:hAnsi="Arial Narrow" w:cs="Arial"/>
                <w:sz w:val="16"/>
                <w:szCs w:val="16"/>
                <w:lang w:val="es-CR" w:eastAsia="es-CR"/>
              </w:rPr>
              <w:t>12,406,454.87</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15374C">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93,048.41</w:t>
            </w:r>
          </w:p>
        </w:tc>
        <w:tc>
          <w:tcPr>
            <w:tcW w:w="709"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355316">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34,000.00</w:t>
            </w:r>
          </w:p>
        </w:tc>
        <w:tc>
          <w:tcPr>
            <w:tcW w:w="851"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center"/>
              <w:rPr>
                <w:rFonts w:ascii="Arial Narrow" w:hAnsi="Arial Narrow" w:cs="Arial"/>
                <w:sz w:val="16"/>
                <w:szCs w:val="16"/>
                <w:lang w:val="es-CR" w:eastAsia="es-CR"/>
              </w:rPr>
            </w:pPr>
            <w:r w:rsidRPr="000A6199">
              <w:rPr>
                <w:rFonts w:ascii="Arial Narrow" w:hAnsi="Arial Narrow" w:cs="Arial"/>
                <w:sz w:val="16"/>
                <w:szCs w:val="16"/>
                <w:lang w:val="es-CR" w:eastAsia="es-CR"/>
              </w:rPr>
              <w:t>303,693.07</w:t>
            </w:r>
          </w:p>
        </w:tc>
        <w:tc>
          <w:tcPr>
            <w:tcW w:w="992"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4D7A2E">
            <w:pPr>
              <w:ind w:left="-70"/>
              <w:jc w:val="right"/>
              <w:rPr>
                <w:rFonts w:ascii="Arial Narrow" w:hAnsi="Arial Narrow" w:cs="Arial"/>
                <w:sz w:val="16"/>
                <w:szCs w:val="16"/>
                <w:lang w:val="es-CR" w:eastAsia="es-CR"/>
              </w:rPr>
            </w:pPr>
            <w:r w:rsidRPr="000A6199">
              <w:rPr>
                <w:rFonts w:ascii="Arial Narrow" w:hAnsi="Arial Narrow" w:cs="Arial"/>
                <w:sz w:val="16"/>
                <w:szCs w:val="16"/>
                <w:lang w:val="es-CR" w:eastAsia="es-CR"/>
              </w:rPr>
              <w:t>24,745,696.35</w:t>
            </w:r>
          </w:p>
        </w:tc>
        <w:tc>
          <w:tcPr>
            <w:tcW w:w="850" w:type="dxa"/>
            <w:tcBorders>
              <w:top w:val="nil"/>
              <w:left w:val="nil"/>
              <w:bottom w:val="single" w:sz="4" w:space="0" w:color="auto"/>
              <w:right w:val="single" w:sz="4" w:space="0" w:color="auto"/>
            </w:tcBorders>
            <w:shd w:val="clear" w:color="auto" w:fill="auto"/>
            <w:vAlign w:val="center"/>
            <w:hideMark/>
          </w:tcPr>
          <w:p w:rsidR="004D7A2E" w:rsidRPr="000A6199" w:rsidRDefault="004D7A2E" w:rsidP="000A6199">
            <w:pPr>
              <w:jc w:val="right"/>
              <w:rPr>
                <w:rFonts w:ascii="Arial Narrow" w:hAnsi="Arial Narrow" w:cs="Arial"/>
                <w:sz w:val="16"/>
                <w:szCs w:val="16"/>
                <w:lang w:val="es-CR" w:eastAsia="es-CR"/>
              </w:rPr>
            </w:pPr>
            <w:r w:rsidRPr="000A6199">
              <w:rPr>
                <w:rFonts w:ascii="Arial Narrow" w:hAnsi="Arial Narrow" w:cs="Arial"/>
                <w:sz w:val="16"/>
                <w:szCs w:val="16"/>
                <w:lang w:val="es-CR" w:eastAsia="es-CR"/>
              </w:rPr>
              <w:t>130,154.17</w:t>
            </w:r>
          </w:p>
        </w:tc>
      </w:tr>
    </w:tbl>
    <w:p w:rsidR="000A6199" w:rsidRDefault="000A6199" w:rsidP="006A4F5E">
      <w:pPr>
        <w:spacing w:line="360" w:lineRule="auto"/>
        <w:jc w:val="both"/>
        <w:rPr>
          <w:rFonts w:cs="Arial"/>
          <w:sz w:val="22"/>
          <w:szCs w:val="22"/>
        </w:rPr>
      </w:pPr>
    </w:p>
    <w:p w:rsidR="006A4F5E" w:rsidRPr="00BF021A" w:rsidRDefault="006A4F5E" w:rsidP="006A4F5E">
      <w:pPr>
        <w:spacing w:line="360" w:lineRule="auto"/>
        <w:jc w:val="both"/>
        <w:rPr>
          <w:rFonts w:cs="Arial"/>
          <w:iCs/>
          <w:sz w:val="22"/>
          <w:szCs w:val="22"/>
          <w:lang w:val="es-CR"/>
        </w:rPr>
      </w:pPr>
      <w:r>
        <w:rPr>
          <w:rFonts w:cs="Arial"/>
          <w:b/>
          <w:sz w:val="22"/>
          <w:szCs w:val="22"/>
          <w:lang w:val="es-CR"/>
        </w:rPr>
        <w:t>4</w:t>
      </w:r>
      <w:r w:rsidRPr="00BF021A">
        <w:rPr>
          <w:rFonts w:cs="Arial"/>
          <w:b/>
          <w:sz w:val="22"/>
          <w:szCs w:val="22"/>
          <w:lang w:val="es-CR"/>
        </w:rPr>
        <w:t>.</w:t>
      </w:r>
      <w:r w:rsidRPr="00BF021A">
        <w:rPr>
          <w:rFonts w:cs="Arial"/>
          <w:sz w:val="22"/>
          <w:szCs w:val="22"/>
          <w:lang w:val="es-CR"/>
        </w:rPr>
        <w:t xml:space="preserve"> </w:t>
      </w:r>
      <w:r w:rsidRPr="00BF021A">
        <w:rPr>
          <w:rFonts w:cs="Arial"/>
          <w:iCs/>
          <w:sz w:val="22"/>
          <w:szCs w:val="22"/>
          <w:lang w:val="es-CR"/>
        </w:rPr>
        <w:t xml:space="preserve">La entidad autorizada, previo al inicio de obras y realización de desembolsos, deberá verificar que todas las viviendas cuenten con el permiso de construcción otorgado por la Municipalidad.  De igual manera, deberá corroborar que los planos de las viviendas que se hayan tramitado en esta última institución, correspondan al sistema constructivo de </w:t>
      </w:r>
      <w:r w:rsidR="008B4269">
        <w:rPr>
          <w:rFonts w:cs="Arial"/>
          <w:iCs/>
          <w:sz w:val="22"/>
          <w:szCs w:val="22"/>
          <w:lang w:val="es-CR"/>
        </w:rPr>
        <w:t>mampostería reforzada integral de bloques de concreto, con las áreas</w:t>
      </w:r>
      <w:r>
        <w:rPr>
          <w:rFonts w:cs="Arial"/>
          <w:iCs/>
          <w:sz w:val="22"/>
          <w:szCs w:val="22"/>
          <w:lang w:val="es-CR"/>
        </w:rPr>
        <w:t xml:space="preserve"> y distribuciones avaladas por el fiscal de inversiones y el Departamento Técnico del BANHVI, y se encuentre debidamente inscrita la responsabilidad ante el CFIA</w:t>
      </w:r>
      <w:r w:rsidR="008B4269">
        <w:rPr>
          <w:rFonts w:cs="Arial"/>
          <w:iCs/>
          <w:sz w:val="22"/>
          <w:szCs w:val="22"/>
          <w:lang w:val="es-CR"/>
        </w:rPr>
        <w:t>,</w:t>
      </w:r>
      <w:r>
        <w:rPr>
          <w:rFonts w:cs="Arial"/>
          <w:iCs/>
          <w:sz w:val="22"/>
          <w:szCs w:val="22"/>
          <w:lang w:val="es-CR"/>
        </w:rPr>
        <w:t xml:space="preserve"> de cada uno de los profesionales involucrados en la obra</w:t>
      </w:r>
      <w:r w:rsidRPr="00BF021A">
        <w:rPr>
          <w:rFonts w:cs="Arial"/>
          <w:iCs/>
          <w:sz w:val="22"/>
          <w:szCs w:val="22"/>
          <w:lang w:val="es-CR"/>
        </w:rPr>
        <w:t>.</w:t>
      </w:r>
    </w:p>
    <w:p w:rsidR="006A4F5E" w:rsidRDefault="006A4F5E" w:rsidP="006A4F5E">
      <w:pPr>
        <w:spacing w:line="360" w:lineRule="auto"/>
        <w:jc w:val="both"/>
        <w:rPr>
          <w:rFonts w:cs="Arial"/>
          <w:sz w:val="22"/>
          <w:szCs w:val="22"/>
        </w:rPr>
      </w:pPr>
    </w:p>
    <w:p w:rsidR="006A4F5E" w:rsidRPr="00BF021A" w:rsidRDefault="006A4F5E" w:rsidP="006A4F5E">
      <w:pPr>
        <w:spacing w:line="360" w:lineRule="auto"/>
        <w:jc w:val="both"/>
        <w:rPr>
          <w:rFonts w:cs="Arial"/>
          <w:sz w:val="22"/>
          <w:szCs w:val="22"/>
          <w:lang w:val="es-CR"/>
        </w:rPr>
      </w:pPr>
      <w:r>
        <w:rPr>
          <w:rFonts w:cs="Arial"/>
          <w:b/>
          <w:sz w:val="22"/>
          <w:szCs w:val="22"/>
          <w:lang w:val="es-CR"/>
        </w:rPr>
        <w:t>5</w:t>
      </w:r>
      <w:r w:rsidRPr="00BF021A">
        <w:rPr>
          <w:rFonts w:cs="Arial"/>
          <w:b/>
          <w:sz w:val="22"/>
          <w:szCs w:val="22"/>
          <w:lang w:val="es-CR"/>
        </w:rPr>
        <w:t>.</w:t>
      </w:r>
      <w:r w:rsidRPr="00BF021A">
        <w:rPr>
          <w:rFonts w:cs="Arial"/>
          <w:sz w:val="22"/>
          <w:szCs w:val="22"/>
          <w:lang w:val="es-CR"/>
        </w:rPr>
        <w:t xml:space="preserve"> En relación con las viviendas, el BANHVI girará los recursos al constructor en tractos y contra avance de obras, avalados por el fiscal de inversión de la entidad autorizada.</w:t>
      </w:r>
    </w:p>
    <w:p w:rsidR="006A4F5E" w:rsidRDefault="006A4F5E" w:rsidP="006A4F5E">
      <w:pPr>
        <w:spacing w:line="360" w:lineRule="auto"/>
        <w:jc w:val="both"/>
        <w:rPr>
          <w:rFonts w:cs="Arial"/>
          <w:sz w:val="22"/>
          <w:szCs w:val="22"/>
        </w:rPr>
      </w:pPr>
    </w:p>
    <w:p w:rsidR="006A4F5E" w:rsidRDefault="006A4F5E" w:rsidP="006A4F5E">
      <w:pPr>
        <w:spacing w:line="360" w:lineRule="auto"/>
        <w:jc w:val="both"/>
        <w:rPr>
          <w:rFonts w:cs="Arial"/>
          <w:sz w:val="22"/>
          <w:szCs w:val="22"/>
          <w:lang w:val="es-CR"/>
        </w:rPr>
      </w:pPr>
      <w:r>
        <w:rPr>
          <w:rFonts w:cs="Arial"/>
          <w:b/>
          <w:sz w:val="22"/>
          <w:szCs w:val="22"/>
          <w:lang w:val="es-CR"/>
        </w:rPr>
        <w:t>6</w:t>
      </w:r>
      <w:r w:rsidRPr="00BF021A">
        <w:rPr>
          <w:rFonts w:cs="Arial"/>
          <w:b/>
          <w:sz w:val="22"/>
          <w:szCs w:val="22"/>
          <w:lang w:val="es-CR"/>
        </w:rPr>
        <w:t>.</w:t>
      </w:r>
      <w:r w:rsidRPr="00BF021A">
        <w:rPr>
          <w:rFonts w:cs="Arial"/>
          <w:sz w:val="22"/>
          <w:szCs w:val="22"/>
          <w:lang w:val="es-CR"/>
        </w:rPr>
        <w:t xml:space="preserve"> Los recursos serán girados previa formalización individual de cada Bono Familiar de Vivienda, según se detalla en el apartado </w:t>
      </w:r>
      <w:r>
        <w:rPr>
          <w:rFonts w:cs="Arial"/>
          <w:sz w:val="22"/>
          <w:szCs w:val="22"/>
          <w:lang w:val="es-CR"/>
        </w:rPr>
        <w:t>3</w:t>
      </w:r>
      <w:r w:rsidRPr="00BF021A">
        <w:rPr>
          <w:rFonts w:cs="Arial"/>
          <w:sz w:val="22"/>
          <w:szCs w:val="22"/>
          <w:lang w:val="es-CR"/>
        </w:rPr>
        <w:t xml:space="preserve"> del presente acuerdo, para lo cual se firmará el contrato de administración de recursos entre la entidad autorizada y el BANHVI, y el </w:t>
      </w:r>
      <w:r w:rsidRPr="00BF021A">
        <w:rPr>
          <w:rFonts w:cs="Arial"/>
          <w:sz w:val="22"/>
          <w:szCs w:val="22"/>
          <w:lang w:val="es-CR"/>
        </w:rPr>
        <w:lastRenderedPageBreak/>
        <w:t xml:space="preserve">contrato de obra determinada entre la entidad autorizada y la empresa constructora. Queda entendido que el monto de los contratos citados, corresponde al monto de financiamiento de las </w:t>
      </w:r>
      <w:r>
        <w:rPr>
          <w:rFonts w:cs="Arial"/>
          <w:sz w:val="22"/>
          <w:szCs w:val="22"/>
          <w:lang w:val="es-CR"/>
        </w:rPr>
        <w:t>soluciones habitacionales</w:t>
      </w:r>
      <w:r w:rsidRPr="00BF021A">
        <w:rPr>
          <w:rFonts w:cs="Arial"/>
          <w:sz w:val="22"/>
          <w:szCs w:val="22"/>
          <w:lang w:val="es-CR"/>
        </w:rPr>
        <w:t>.</w:t>
      </w:r>
    </w:p>
    <w:p w:rsidR="006A4F5E" w:rsidRDefault="006A4F5E" w:rsidP="006A4F5E">
      <w:pPr>
        <w:spacing w:line="360" w:lineRule="auto"/>
        <w:jc w:val="both"/>
        <w:rPr>
          <w:rFonts w:cs="Arial"/>
          <w:sz w:val="22"/>
          <w:szCs w:val="22"/>
        </w:rPr>
      </w:pPr>
    </w:p>
    <w:p w:rsidR="00E648CC" w:rsidRPr="00BF021A" w:rsidRDefault="00E648CC" w:rsidP="00E648CC">
      <w:pPr>
        <w:spacing w:line="360" w:lineRule="auto"/>
        <w:jc w:val="both"/>
        <w:rPr>
          <w:rFonts w:cs="Arial"/>
          <w:sz w:val="22"/>
          <w:szCs w:val="22"/>
        </w:rPr>
      </w:pPr>
      <w:r>
        <w:rPr>
          <w:rFonts w:cs="Arial"/>
          <w:b/>
          <w:sz w:val="22"/>
          <w:szCs w:val="22"/>
        </w:rPr>
        <w:t>7</w:t>
      </w:r>
      <w:r w:rsidRPr="00BF021A">
        <w:rPr>
          <w:rFonts w:cs="Arial"/>
          <w:b/>
          <w:sz w:val="22"/>
          <w:szCs w:val="22"/>
        </w:rPr>
        <w:t>.</w:t>
      </w:r>
      <w:r w:rsidRPr="00BF021A">
        <w:rPr>
          <w:rFonts w:cs="Arial"/>
          <w:sz w:val="22"/>
          <w:szCs w:val="22"/>
        </w:rPr>
        <w:t xml:space="preserve"> Será responsabilidad de la entidad autorizada</w:t>
      </w:r>
      <w:r>
        <w:rPr>
          <w:rFonts w:cs="Arial"/>
          <w:sz w:val="22"/>
          <w:szCs w:val="22"/>
        </w:rPr>
        <w:t>,</w:t>
      </w:r>
      <w:r w:rsidRPr="00BF021A">
        <w:rPr>
          <w:rFonts w:cs="Arial"/>
          <w:sz w:val="22"/>
          <w:szCs w:val="22"/>
        </w:rPr>
        <w:t xml:space="preserve"> velar porque </w:t>
      </w:r>
      <w:r>
        <w:rPr>
          <w:rFonts w:cs="Arial"/>
          <w:sz w:val="22"/>
          <w:szCs w:val="22"/>
        </w:rPr>
        <w:t>en el acto de formalización de las operaciones, el bien sea entregado a cada familia libre de</w:t>
      </w:r>
      <w:r w:rsidRPr="00BF021A">
        <w:rPr>
          <w:rFonts w:cs="Arial"/>
          <w:sz w:val="22"/>
          <w:szCs w:val="22"/>
        </w:rPr>
        <w:t xml:space="preserve"> gravámenes</w:t>
      </w:r>
      <w:r>
        <w:rPr>
          <w:rFonts w:cs="Arial"/>
          <w:sz w:val="22"/>
          <w:szCs w:val="22"/>
        </w:rPr>
        <w:t xml:space="preserve"> y</w:t>
      </w:r>
      <w:r w:rsidRPr="00BF021A">
        <w:rPr>
          <w:rFonts w:cs="Arial"/>
          <w:sz w:val="22"/>
          <w:szCs w:val="22"/>
        </w:rPr>
        <w:t xml:space="preserve"> con los impuestos municipales al día.</w:t>
      </w:r>
    </w:p>
    <w:p w:rsidR="00E648CC" w:rsidRDefault="00E648CC" w:rsidP="006A4F5E">
      <w:pPr>
        <w:spacing w:line="360" w:lineRule="auto"/>
        <w:jc w:val="both"/>
        <w:rPr>
          <w:rFonts w:cs="Arial"/>
          <w:sz w:val="22"/>
          <w:szCs w:val="22"/>
        </w:rPr>
      </w:pPr>
    </w:p>
    <w:p w:rsidR="00026B8E" w:rsidRPr="00BF021A" w:rsidRDefault="00026B8E" w:rsidP="00026B8E">
      <w:pPr>
        <w:spacing w:line="360" w:lineRule="auto"/>
        <w:jc w:val="both"/>
        <w:rPr>
          <w:rFonts w:cs="Arial"/>
          <w:sz w:val="22"/>
          <w:szCs w:val="22"/>
          <w:lang w:val="es-CR"/>
        </w:rPr>
      </w:pPr>
      <w:r>
        <w:rPr>
          <w:rFonts w:cs="Arial"/>
          <w:b/>
          <w:sz w:val="22"/>
          <w:szCs w:val="22"/>
          <w:lang w:val="es-CR"/>
        </w:rPr>
        <w:t>8</w:t>
      </w:r>
      <w:r w:rsidRPr="00BF021A">
        <w:rPr>
          <w:rFonts w:cs="Arial"/>
          <w:b/>
          <w:sz w:val="22"/>
          <w:szCs w:val="22"/>
          <w:lang w:val="es-CR"/>
        </w:rPr>
        <w:t>.</w:t>
      </w:r>
      <w:r w:rsidRPr="00BF021A">
        <w:rPr>
          <w:rFonts w:cs="Arial"/>
          <w:sz w:val="22"/>
          <w:szCs w:val="22"/>
          <w:lang w:val="es-CR"/>
        </w:rPr>
        <w:t xml:space="preserve"> El monto no financiado por el BANHVI para gastos de formalización</w:t>
      </w:r>
      <w:r>
        <w:rPr>
          <w:rFonts w:cs="Arial"/>
          <w:sz w:val="22"/>
          <w:szCs w:val="22"/>
          <w:lang w:val="es-CR"/>
        </w:rPr>
        <w:t>,</w:t>
      </w:r>
      <w:r w:rsidRPr="00BF021A">
        <w:rPr>
          <w:rFonts w:cs="Arial"/>
          <w:sz w:val="22"/>
          <w:szCs w:val="22"/>
          <w:lang w:val="es-CR"/>
        </w:rPr>
        <w:t xml:space="preserve"> deberá ser aportado por los beneficiarios. La diferencia en el rubro de compra-venta, deberá ser aportada en partes iguales por el vendedor y el comprador. La entidad autorizada deberá informarles a los beneficiarios</w:t>
      </w:r>
      <w:r>
        <w:rPr>
          <w:rFonts w:cs="Arial"/>
          <w:sz w:val="22"/>
          <w:szCs w:val="22"/>
          <w:lang w:val="es-CR"/>
        </w:rPr>
        <w:t>,</w:t>
      </w:r>
      <w:r w:rsidRPr="00BF021A">
        <w:rPr>
          <w:rFonts w:cs="Arial"/>
          <w:sz w:val="22"/>
          <w:szCs w:val="22"/>
          <w:lang w:val="es-CR"/>
        </w:rPr>
        <w:t xml:space="preserve"> el monto que deben aportar por concepto de gastos de formalización, según se detalla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p>
    <w:p w:rsidR="00026B8E" w:rsidRDefault="00026B8E" w:rsidP="006A4F5E">
      <w:pPr>
        <w:spacing w:line="360" w:lineRule="auto"/>
        <w:jc w:val="both"/>
        <w:rPr>
          <w:rFonts w:cs="Arial"/>
          <w:sz w:val="22"/>
          <w:szCs w:val="22"/>
        </w:rPr>
      </w:pPr>
    </w:p>
    <w:p w:rsidR="00026B8E" w:rsidRPr="00BF021A" w:rsidRDefault="00026B8E" w:rsidP="00026B8E">
      <w:pPr>
        <w:spacing w:line="360" w:lineRule="auto"/>
        <w:jc w:val="both"/>
        <w:rPr>
          <w:rFonts w:cs="Arial"/>
          <w:sz w:val="22"/>
          <w:szCs w:val="22"/>
          <w:lang w:val="es-CR"/>
        </w:rPr>
      </w:pPr>
      <w:r>
        <w:rPr>
          <w:rFonts w:cs="Arial"/>
          <w:b/>
          <w:sz w:val="22"/>
          <w:szCs w:val="22"/>
          <w:lang w:val="es-CR"/>
        </w:rPr>
        <w:t>9</w:t>
      </w:r>
      <w:r w:rsidRPr="00BF021A">
        <w:rPr>
          <w:rFonts w:cs="Arial"/>
          <w:b/>
          <w:sz w:val="22"/>
          <w:szCs w:val="22"/>
          <w:lang w:val="es-CR"/>
        </w:rPr>
        <w:t>.</w:t>
      </w:r>
      <w:r w:rsidRPr="00BF021A">
        <w:rPr>
          <w:rFonts w:cs="Arial"/>
          <w:sz w:val="22"/>
          <w:szCs w:val="22"/>
          <w:lang w:val="es-CR"/>
        </w:rPr>
        <w:t xml:space="preserve"> Los gastos de formalización de cada operación</w:t>
      </w:r>
      <w:r>
        <w:rPr>
          <w:rFonts w:cs="Arial"/>
          <w:sz w:val="22"/>
          <w:szCs w:val="22"/>
          <w:lang w:val="es-CR"/>
        </w:rPr>
        <w:t>,</w:t>
      </w:r>
      <w:r w:rsidRPr="00BF021A">
        <w:rPr>
          <w:rFonts w:cs="Arial"/>
          <w:sz w:val="22"/>
          <w:szCs w:val="22"/>
          <w:lang w:val="es-CR"/>
        </w:rPr>
        <w:t xml:space="preserve"> deberán ser registrados por la entidad autorizada en el expediente de cada familia, de acuerdo con el formato de la tabla de gastos de formalización establecida por el BANHVI.</w:t>
      </w:r>
    </w:p>
    <w:p w:rsidR="00026B8E" w:rsidRDefault="00026B8E" w:rsidP="00026B8E">
      <w:pPr>
        <w:spacing w:line="360" w:lineRule="auto"/>
        <w:jc w:val="both"/>
        <w:rPr>
          <w:rFonts w:cs="Arial"/>
          <w:sz w:val="22"/>
          <w:szCs w:val="22"/>
        </w:rPr>
      </w:pPr>
    </w:p>
    <w:p w:rsidR="00026B8E" w:rsidRPr="00BF021A" w:rsidRDefault="00026B8E" w:rsidP="00026B8E">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0</w:t>
      </w:r>
      <w:r w:rsidRPr="00BF021A">
        <w:rPr>
          <w:rFonts w:cs="Arial"/>
          <w:b/>
          <w:sz w:val="22"/>
          <w:szCs w:val="22"/>
          <w:lang w:val="es-CR"/>
        </w:rPr>
        <w:t>.</w:t>
      </w:r>
      <w:r w:rsidRPr="00BF021A">
        <w:rPr>
          <w:rFonts w:cs="Arial"/>
          <w:sz w:val="22"/>
          <w:szCs w:val="22"/>
          <w:lang w:val="es-CR"/>
        </w:rPr>
        <w:t xml:space="preserve"> Previo a la formalización de las operaciones, la entidad autorizada deberá verificar la inclusión en cada expediente de las opciones de compraventa con los montos indicados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r>
        <w:rPr>
          <w:rFonts w:cs="Arial"/>
          <w:sz w:val="22"/>
          <w:szCs w:val="22"/>
          <w:lang w:val="es-CR"/>
        </w:rPr>
        <w:t>,</w:t>
      </w:r>
      <w:r w:rsidRPr="00BF021A">
        <w:rPr>
          <w:rFonts w:cs="Arial"/>
          <w:sz w:val="22"/>
          <w:szCs w:val="22"/>
          <w:lang w:val="es-CR"/>
        </w:rPr>
        <w:t xml:space="preserve"> para cada solución habitacional.</w:t>
      </w:r>
    </w:p>
    <w:p w:rsidR="00026B8E" w:rsidRDefault="00026B8E" w:rsidP="006A4F5E">
      <w:pPr>
        <w:spacing w:line="360" w:lineRule="auto"/>
        <w:jc w:val="both"/>
        <w:rPr>
          <w:rFonts w:cs="Arial"/>
          <w:sz w:val="22"/>
          <w:szCs w:val="22"/>
        </w:rPr>
      </w:pPr>
    </w:p>
    <w:p w:rsidR="00026B8E" w:rsidRPr="00BF021A" w:rsidRDefault="00026B8E" w:rsidP="00026B8E">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1</w:t>
      </w:r>
      <w:r w:rsidRPr="00BF021A">
        <w:rPr>
          <w:rFonts w:cs="Arial"/>
          <w:b/>
          <w:sz w:val="22"/>
          <w:szCs w:val="22"/>
          <w:lang w:val="es-CR"/>
        </w:rPr>
        <w:t>.</w:t>
      </w:r>
      <w:r w:rsidRPr="00BF021A">
        <w:rPr>
          <w:rFonts w:cs="Arial"/>
          <w:sz w:val="22"/>
          <w:szCs w:val="22"/>
          <w:lang w:val="es-CR"/>
        </w:rPr>
        <w:t xml:space="preserve"> Será responsabilidad de la entidad autorizada</w:t>
      </w:r>
      <w:r>
        <w:rPr>
          <w:rFonts w:cs="Arial"/>
          <w:sz w:val="22"/>
          <w:szCs w:val="22"/>
          <w:lang w:val="es-CR"/>
        </w:rPr>
        <w:t>,</w:t>
      </w:r>
      <w:r w:rsidRPr="00BF021A">
        <w:rPr>
          <w:rFonts w:cs="Arial"/>
          <w:sz w:val="22"/>
          <w:szCs w:val="22"/>
          <w:lang w:val="es-CR"/>
        </w:rPr>
        <w:t xml:space="preserve"> </w:t>
      </w:r>
      <w:r>
        <w:rPr>
          <w:rFonts w:cs="Arial"/>
          <w:sz w:val="22"/>
          <w:szCs w:val="22"/>
          <w:lang w:val="es-CR"/>
        </w:rPr>
        <w:t>verificar que</w:t>
      </w:r>
      <w:r w:rsidRPr="00BF021A">
        <w:rPr>
          <w:rFonts w:cs="Arial"/>
          <w:sz w:val="22"/>
          <w:szCs w:val="22"/>
          <w:lang w:val="es-CR"/>
        </w:rPr>
        <w:t xml:space="preserve"> el contrato de construcción respete la normativa vigente</w:t>
      </w:r>
      <w:r>
        <w:rPr>
          <w:rFonts w:cs="Arial"/>
          <w:sz w:val="22"/>
          <w:szCs w:val="22"/>
          <w:lang w:val="es-CR"/>
        </w:rPr>
        <w:t>,</w:t>
      </w:r>
      <w:r w:rsidRPr="00BF021A">
        <w:rPr>
          <w:rFonts w:cs="Arial"/>
          <w:sz w:val="22"/>
          <w:szCs w:val="22"/>
          <w:lang w:val="es-CR"/>
        </w:rPr>
        <w:t xml:space="preserve"> tanto de construcción de obras como del Sistema Financiero Nacional para la Vivienda.</w:t>
      </w:r>
    </w:p>
    <w:p w:rsidR="00026B8E" w:rsidRDefault="00026B8E" w:rsidP="00026B8E">
      <w:pPr>
        <w:spacing w:line="360" w:lineRule="auto"/>
        <w:jc w:val="both"/>
        <w:rPr>
          <w:rFonts w:cs="Arial"/>
          <w:sz w:val="22"/>
          <w:szCs w:val="22"/>
        </w:rPr>
      </w:pPr>
    </w:p>
    <w:p w:rsidR="00026B8E" w:rsidRDefault="00026B8E" w:rsidP="00026B8E">
      <w:pPr>
        <w:spacing w:line="360" w:lineRule="auto"/>
        <w:jc w:val="both"/>
        <w:rPr>
          <w:rFonts w:cs="Arial"/>
          <w:sz w:val="22"/>
          <w:szCs w:val="22"/>
          <w:lang w:val="es-CR"/>
        </w:rPr>
      </w:pPr>
      <w:r>
        <w:rPr>
          <w:rFonts w:cs="Arial"/>
          <w:b/>
          <w:sz w:val="22"/>
          <w:szCs w:val="22"/>
        </w:rPr>
        <w:t>12</w:t>
      </w:r>
      <w:r w:rsidRPr="002D5D9E">
        <w:rPr>
          <w:rFonts w:cs="Arial"/>
          <w:b/>
          <w:sz w:val="22"/>
          <w:szCs w:val="22"/>
        </w:rPr>
        <w:t>.</w:t>
      </w:r>
      <w:r w:rsidRPr="002D5D9E">
        <w:rPr>
          <w:rFonts w:cs="Arial"/>
          <w:sz w:val="22"/>
          <w:szCs w:val="22"/>
          <w:lang w:val="es-CR"/>
        </w:rPr>
        <w:t xml:space="preserve"> Se deberá cumplir en todos sus extremos la Directriz </w:t>
      </w:r>
      <w:r>
        <w:rPr>
          <w:rFonts w:cs="Arial"/>
          <w:sz w:val="22"/>
          <w:szCs w:val="22"/>
          <w:lang w:val="es-CR"/>
        </w:rPr>
        <w:t xml:space="preserve">N° </w:t>
      </w:r>
      <w:r w:rsidRPr="002D5D9E">
        <w:rPr>
          <w:rFonts w:cs="Arial"/>
          <w:sz w:val="22"/>
          <w:szCs w:val="22"/>
          <w:lang w:val="es-CR"/>
        </w:rPr>
        <w:t>27 de acabados de la</w:t>
      </w:r>
      <w:r>
        <w:rPr>
          <w:rFonts w:cs="Arial"/>
          <w:sz w:val="22"/>
          <w:szCs w:val="22"/>
          <w:lang w:val="es-CR"/>
        </w:rPr>
        <w:t xml:space="preserve"> </w:t>
      </w:r>
      <w:r w:rsidRPr="002D5D9E">
        <w:rPr>
          <w:rFonts w:cs="Arial"/>
          <w:sz w:val="22"/>
          <w:szCs w:val="22"/>
          <w:lang w:val="es-CR"/>
        </w:rPr>
        <w:t>vivienda.</w:t>
      </w:r>
    </w:p>
    <w:p w:rsidR="00026B8E" w:rsidRDefault="00026B8E" w:rsidP="006A4F5E">
      <w:pPr>
        <w:spacing w:line="360" w:lineRule="auto"/>
        <w:jc w:val="both"/>
        <w:rPr>
          <w:rFonts w:cs="Arial"/>
          <w:sz w:val="22"/>
          <w:szCs w:val="22"/>
        </w:rPr>
      </w:pPr>
    </w:p>
    <w:p w:rsidR="00026B8E" w:rsidRPr="00BF021A" w:rsidRDefault="00026B8E" w:rsidP="00026B8E">
      <w:pPr>
        <w:spacing w:line="360" w:lineRule="auto"/>
        <w:jc w:val="both"/>
        <w:rPr>
          <w:rFonts w:cs="Arial"/>
          <w:sz w:val="22"/>
          <w:szCs w:val="22"/>
          <w:lang w:val="es-CR"/>
        </w:rPr>
      </w:pPr>
      <w:r>
        <w:rPr>
          <w:rFonts w:cs="Arial"/>
          <w:b/>
          <w:sz w:val="22"/>
          <w:szCs w:val="22"/>
          <w:lang w:val="es-CR"/>
        </w:rPr>
        <w:t>13</w:t>
      </w:r>
      <w:r w:rsidRPr="00BF021A">
        <w:rPr>
          <w:rFonts w:cs="Arial"/>
          <w:b/>
          <w:sz w:val="22"/>
          <w:szCs w:val="22"/>
          <w:lang w:val="es-CR"/>
        </w:rPr>
        <w:t>.</w:t>
      </w:r>
      <w:r w:rsidRPr="00BF021A">
        <w:rPr>
          <w:rFonts w:cs="Arial"/>
          <w:sz w:val="22"/>
          <w:szCs w:val="22"/>
          <w:lang w:val="es-CR"/>
        </w:rPr>
        <w:t xml:space="preserve"> En caso de alguna contención que este Banco considere extraordinaria y debidamente justificada, el BANHVI se reserva el derecho de no continuar con el financiamiento de los casos individuales.</w:t>
      </w:r>
    </w:p>
    <w:p w:rsidR="00026B8E" w:rsidRDefault="00026B8E" w:rsidP="00026B8E">
      <w:pPr>
        <w:spacing w:line="360" w:lineRule="auto"/>
        <w:jc w:val="both"/>
        <w:rPr>
          <w:rFonts w:cs="Arial"/>
          <w:sz w:val="22"/>
          <w:szCs w:val="22"/>
        </w:rPr>
      </w:pPr>
    </w:p>
    <w:p w:rsidR="00026B8E" w:rsidRPr="00BF021A" w:rsidRDefault="00026B8E" w:rsidP="00026B8E">
      <w:pPr>
        <w:spacing w:line="360" w:lineRule="auto"/>
        <w:jc w:val="both"/>
        <w:rPr>
          <w:rFonts w:cs="Arial"/>
          <w:sz w:val="22"/>
          <w:szCs w:val="22"/>
          <w:lang w:val="es-CR"/>
        </w:rPr>
      </w:pPr>
      <w:r>
        <w:rPr>
          <w:rFonts w:cs="Arial"/>
          <w:b/>
          <w:sz w:val="22"/>
          <w:szCs w:val="22"/>
          <w:lang w:val="es-CR"/>
        </w:rPr>
        <w:lastRenderedPageBreak/>
        <w:t>14</w:t>
      </w:r>
      <w:r w:rsidRPr="00BF021A">
        <w:rPr>
          <w:rFonts w:cs="Arial"/>
          <w:b/>
          <w:sz w:val="22"/>
          <w:szCs w:val="22"/>
          <w:lang w:val="es-CR"/>
        </w:rPr>
        <w:t>.</w:t>
      </w:r>
      <w:r w:rsidRPr="00BF021A">
        <w:rPr>
          <w:rFonts w:cs="Arial"/>
          <w:sz w:val="22"/>
          <w:szCs w:val="22"/>
          <w:lang w:val="es-CR"/>
        </w:rPr>
        <w:t xml:space="preserve"> La entidad autorizada deberá velar por el cumplimiento de la disposición de inclusión en la publicidad del proyecto</w:t>
      </w:r>
      <w:r>
        <w:rPr>
          <w:rFonts w:cs="Arial"/>
          <w:sz w:val="22"/>
          <w:szCs w:val="22"/>
          <w:lang w:val="es-CR"/>
        </w:rPr>
        <w:t>,</w:t>
      </w:r>
      <w:r w:rsidRPr="00BF021A">
        <w:rPr>
          <w:rFonts w:cs="Arial"/>
          <w:sz w:val="22"/>
          <w:szCs w:val="22"/>
          <w:lang w:val="es-CR"/>
        </w:rPr>
        <w:t xml:space="preserve"> tanto al BANHVI como al MIVAH, esto según lo dispuesto en acuerdo N° 7 de la sesión 33-2009, de fecha 04 de mayo de 2009.</w:t>
      </w:r>
    </w:p>
    <w:p w:rsidR="00026B8E" w:rsidRDefault="00026B8E" w:rsidP="00026B8E">
      <w:pPr>
        <w:spacing w:line="360" w:lineRule="auto"/>
        <w:jc w:val="both"/>
        <w:rPr>
          <w:rFonts w:cs="Arial"/>
          <w:bCs/>
          <w:sz w:val="22"/>
          <w:szCs w:val="22"/>
        </w:rPr>
      </w:pPr>
    </w:p>
    <w:p w:rsidR="00026B8E" w:rsidRPr="00BF021A" w:rsidRDefault="00026B8E" w:rsidP="00026B8E">
      <w:pPr>
        <w:spacing w:line="360" w:lineRule="auto"/>
        <w:jc w:val="both"/>
        <w:rPr>
          <w:rFonts w:cs="Arial"/>
          <w:sz w:val="22"/>
          <w:szCs w:val="22"/>
          <w:lang w:val="es-CR"/>
        </w:rPr>
      </w:pPr>
      <w:r>
        <w:rPr>
          <w:rFonts w:cs="Arial"/>
          <w:b/>
          <w:sz w:val="22"/>
          <w:szCs w:val="22"/>
          <w:lang w:val="es-CR"/>
        </w:rPr>
        <w:t>15</w:t>
      </w:r>
      <w:r w:rsidRPr="00BF021A">
        <w:rPr>
          <w:rFonts w:cs="Arial"/>
          <w:b/>
          <w:sz w:val="22"/>
          <w:szCs w:val="22"/>
          <w:lang w:val="es-CR"/>
        </w:rPr>
        <w:t>.</w:t>
      </w:r>
      <w:r w:rsidRPr="00BF021A">
        <w:rPr>
          <w:rFonts w:cs="Arial"/>
          <w:sz w:val="22"/>
          <w:szCs w:val="22"/>
          <w:lang w:val="es-CR"/>
        </w:rPr>
        <w:t xml:space="preserve"> Para el desarrollo de este proyecto</w:t>
      </w:r>
      <w:r>
        <w:rPr>
          <w:rFonts w:cs="Arial"/>
          <w:sz w:val="22"/>
          <w:szCs w:val="22"/>
          <w:lang w:val="es-CR"/>
        </w:rPr>
        <w:t>,</w:t>
      </w:r>
      <w:r w:rsidRPr="00BF021A">
        <w:rPr>
          <w:rFonts w:cs="Arial"/>
          <w:sz w:val="22"/>
          <w:szCs w:val="22"/>
          <w:lang w:val="es-CR"/>
        </w:rPr>
        <w:t xml:space="preserve"> se ejecutará el procedimiento P-FOS-18 de la Dirección FOSUVI</w:t>
      </w:r>
      <w:r>
        <w:rPr>
          <w:rFonts w:cs="Arial"/>
          <w:sz w:val="22"/>
          <w:szCs w:val="22"/>
          <w:lang w:val="es-CR"/>
        </w:rPr>
        <w:t>,</w:t>
      </w:r>
      <w:r w:rsidRPr="00BF021A">
        <w:rPr>
          <w:rFonts w:cs="Arial"/>
          <w:sz w:val="22"/>
          <w:szCs w:val="22"/>
          <w:lang w:val="es-CR"/>
        </w:rPr>
        <w:t xml:space="preserve"> sobre la inspección de la calidad de obras, conforme lo avalado por esta Junta Directiva en el acuerdo N° 6 de la sesión 64-2012.</w:t>
      </w:r>
    </w:p>
    <w:p w:rsidR="00026B8E" w:rsidRDefault="00026B8E" w:rsidP="006A4F5E">
      <w:pPr>
        <w:spacing w:line="360" w:lineRule="auto"/>
        <w:jc w:val="both"/>
        <w:rPr>
          <w:rFonts w:cs="Arial"/>
          <w:sz w:val="22"/>
          <w:szCs w:val="22"/>
        </w:rPr>
      </w:pPr>
    </w:p>
    <w:p w:rsidR="00026B8E" w:rsidRDefault="00026B8E" w:rsidP="006A4F5E">
      <w:pPr>
        <w:spacing w:line="360" w:lineRule="auto"/>
        <w:jc w:val="both"/>
        <w:rPr>
          <w:rFonts w:cs="Arial"/>
          <w:sz w:val="22"/>
          <w:szCs w:val="22"/>
        </w:rPr>
      </w:pPr>
      <w:r w:rsidRPr="00026B8E">
        <w:rPr>
          <w:rFonts w:cs="Arial"/>
          <w:b/>
          <w:sz w:val="22"/>
          <w:szCs w:val="22"/>
        </w:rPr>
        <w:t>16.</w:t>
      </w:r>
      <w:r>
        <w:rPr>
          <w:rFonts w:cs="Arial"/>
          <w:sz w:val="22"/>
          <w:szCs w:val="22"/>
        </w:rPr>
        <w:t xml:space="preserve"> Tanto la entidad autorizada como la empresa desarrolladora, deberán realizar las gestiones para eliminar de cada inmueble (en la medida de las posibilidades) las servidumbres por arrastre, las cuales son heredadas de la finca abuela y madre a su vez.  Se hace la observación de que dichas servidumbres no afectan de ninguna manera los lotes en mención y se encuentran adheridos a los nuevos catastros, sin que en forma material afecte los mismos.</w:t>
      </w:r>
    </w:p>
    <w:p w:rsidR="00026B8E" w:rsidRDefault="00026B8E" w:rsidP="006A4F5E">
      <w:pPr>
        <w:spacing w:line="360" w:lineRule="auto"/>
        <w:jc w:val="both"/>
        <w:rPr>
          <w:rFonts w:cs="Arial"/>
          <w:sz w:val="22"/>
          <w:szCs w:val="22"/>
        </w:rPr>
      </w:pPr>
    </w:p>
    <w:p w:rsidR="007534F4" w:rsidRDefault="007534F4" w:rsidP="007534F4">
      <w:pPr>
        <w:spacing w:line="360" w:lineRule="auto"/>
        <w:jc w:val="both"/>
        <w:rPr>
          <w:rFonts w:cs="Arial"/>
          <w:bCs/>
          <w:sz w:val="22"/>
          <w:szCs w:val="22"/>
        </w:rPr>
      </w:pPr>
      <w:r>
        <w:rPr>
          <w:rFonts w:cs="Arial"/>
          <w:b/>
          <w:sz w:val="22"/>
          <w:szCs w:val="22"/>
          <w:lang w:val="es-CR"/>
        </w:rPr>
        <w:t>17</w:t>
      </w:r>
      <w:r w:rsidRPr="005D38B8">
        <w:rPr>
          <w:rFonts w:cs="Arial"/>
          <w:b/>
          <w:sz w:val="22"/>
          <w:szCs w:val="22"/>
          <w:lang w:val="es-CR"/>
        </w:rPr>
        <w:t>.</w:t>
      </w:r>
      <w:r w:rsidRPr="007F78DB">
        <w:rPr>
          <w:rFonts w:cs="Arial"/>
          <w:sz w:val="22"/>
          <w:szCs w:val="22"/>
          <w:lang w:val="es-CR"/>
        </w:rPr>
        <w:t xml:space="preserve"> La entidad autorizada deberá velar porque el vendedor de los lotes</w:t>
      </w:r>
      <w:r>
        <w:rPr>
          <w:rFonts w:cs="Arial"/>
          <w:sz w:val="22"/>
          <w:szCs w:val="22"/>
          <w:lang w:val="es-CR"/>
        </w:rPr>
        <w:t>,</w:t>
      </w:r>
      <w:r w:rsidRPr="007F78DB">
        <w:rPr>
          <w:rFonts w:cs="Arial"/>
          <w:sz w:val="22"/>
          <w:szCs w:val="22"/>
          <w:lang w:val="es-CR"/>
        </w:rPr>
        <w:t xml:space="preserve"> al momento de entregar </w:t>
      </w:r>
      <w:r>
        <w:rPr>
          <w:rFonts w:cs="Arial"/>
          <w:sz w:val="22"/>
          <w:szCs w:val="22"/>
          <w:lang w:val="es-CR"/>
        </w:rPr>
        <w:t>la</w:t>
      </w:r>
      <w:r w:rsidRPr="007F78DB">
        <w:rPr>
          <w:rFonts w:cs="Arial"/>
          <w:sz w:val="22"/>
          <w:szCs w:val="22"/>
          <w:lang w:val="es-CR"/>
        </w:rPr>
        <w:t>s</w:t>
      </w:r>
      <w:r>
        <w:rPr>
          <w:rFonts w:cs="Arial"/>
          <w:sz w:val="22"/>
          <w:szCs w:val="22"/>
          <w:lang w:val="es-CR"/>
        </w:rPr>
        <w:t xml:space="preserve"> </w:t>
      </w:r>
      <w:r w:rsidRPr="007F78DB">
        <w:rPr>
          <w:rFonts w:cs="Arial"/>
          <w:sz w:val="22"/>
          <w:szCs w:val="22"/>
          <w:lang w:val="es-CR"/>
        </w:rPr>
        <w:t xml:space="preserve">viviendas, haya finalizado los compromisos pendientes </w:t>
      </w:r>
      <w:r>
        <w:rPr>
          <w:rFonts w:cs="Arial"/>
          <w:sz w:val="22"/>
          <w:szCs w:val="22"/>
          <w:lang w:val="es-CR"/>
        </w:rPr>
        <w:t xml:space="preserve">con </w:t>
      </w:r>
      <w:r w:rsidRPr="007F78DB">
        <w:rPr>
          <w:rFonts w:cs="Arial"/>
          <w:sz w:val="22"/>
          <w:szCs w:val="22"/>
          <w:lang w:val="es-CR"/>
        </w:rPr>
        <w:t>respecto a las obras pendientes de</w:t>
      </w:r>
      <w:r>
        <w:rPr>
          <w:rFonts w:cs="Arial"/>
          <w:sz w:val="22"/>
          <w:szCs w:val="22"/>
          <w:lang w:val="es-CR"/>
        </w:rPr>
        <w:t xml:space="preserve"> </w:t>
      </w:r>
      <w:r w:rsidRPr="007F78DB">
        <w:rPr>
          <w:rFonts w:cs="Arial"/>
          <w:sz w:val="22"/>
          <w:szCs w:val="22"/>
          <w:lang w:val="es-CR"/>
        </w:rPr>
        <w:t>infraestructura</w:t>
      </w:r>
      <w:r>
        <w:rPr>
          <w:rFonts w:cs="Arial"/>
          <w:sz w:val="22"/>
          <w:szCs w:val="22"/>
          <w:lang w:val="es-CR"/>
        </w:rPr>
        <w:t xml:space="preserve">.  </w:t>
      </w:r>
      <w:r>
        <w:rPr>
          <w:rFonts w:cs="Arial"/>
          <w:bCs/>
          <w:sz w:val="22"/>
          <w:szCs w:val="22"/>
        </w:rPr>
        <w:t>Para estos efectos, el BANHVI hará una retención de un 8% del valor total de los lotes, para las obras correspondientes a juegos infantiles, señalización, asfaltado y obras externas, por un total de ¢57.500.000,00, monto que será liberado un vez que los fiscales de inversión de la entidad autorizada presenten el informe respectivo, corroborando que los insumos fueron instalados y construidos a satisfacción y se cuente con el aval del inspector de calidad del BANHVI.</w:t>
      </w:r>
    </w:p>
    <w:p w:rsidR="00026B8E" w:rsidRDefault="00026B8E" w:rsidP="006A4F5E">
      <w:pPr>
        <w:spacing w:line="360" w:lineRule="auto"/>
        <w:jc w:val="both"/>
        <w:rPr>
          <w:rFonts w:cs="Arial"/>
          <w:sz w:val="22"/>
          <w:szCs w:val="22"/>
        </w:rPr>
      </w:pPr>
    </w:p>
    <w:p w:rsidR="00026B8E" w:rsidRDefault="004A0356" w:rsidP="006A4F5E">
      <w:pPr>
        <w:spacing w:line="360" w:lineRule="auto"/>
        <w:jc w:val="both"/>
        <w:rPr>
          <w:rFonts w:cs="Arial"/>
          <w:sz w:val="22"/>
          <w:szCs w:val="22"/>
        </w:rPr>
      </w:pPr>
      <w:r w:rsidRPr="004A0356">
        <w:rPr>
          <w:rFonts w:cs="Arial"/>
          <w:b/>
          <w:sz w:val="22"/>
          <w:szCs w:val="22"/>
        </w:rPr>
        <w:t>18.</w:t>
      </w:r>
      <w:r>
        <w:rPr>
          <w:rFonts w:cs="Arial"/>
          <w:sz w:val="22"/>
          <w:szCs w:val="22"/>
        </w:rPr>
        <w:t xml:space="preserve"> Respecto a los costos administrativos del proyecto, el ingeniero residente, maestro de obras, bodeguero, guarda, se cancelarán liquidables, mes a mes, confirmando la presencia del personal a tiempo completo en el proyecto; en caso contrario, se cancelará el proporcional de los días laborados.</w:t>
      </w:r>
    </w:p>
    <w:p w:rsidR="00E648CC" w:rsidRDefault="00E648CC" w:rsidP="006A4F5E">
      <w:pPr>
        <w:spacing w:line="360" w:lineRule="auto"/>
        <w:jc w:val="both"/>
        <w:rPr>
          <w:rFonts w:cs="Arial"/>
          <w:sz w:val="22"/>
          <w:szCs w:val="22"/>
        </w:rPr>
      </w:pPr>
    </w:p>
    <w:p w:rsidR="004A0356" w:rsidRDefault="004A0356" w:rsidP="004A0356">
      <w:pPr>
        <w:spacing w:line="360" w:lineRule="auto"/>
        <w:jc w:val="both"/>
        <w:rPr>
          <w:rFonts w:cs="Arial"/>
          <w:sz w:val="22"/>
          <w:szCs w:val="22"/>
        </w:rPr>
      </w:pPr>
      <w:r>
        <w:rPr>
          <w:rFonts w:cs="Arial"/>
          <w:b/>
          <w:sz w:val="22"/>
          <w:szCs w:val="22"/>
          <w:lang w:val="es-CR"/>
        </w:rPr>
        <w:t>19</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Se deberán acatar todas las recomendaciones señaladas por el Departamento Técnico en el informe DF-DT-IN-0281-2019.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rsidR="002B71CC" w:rsidRDefault="004A0356" w:rsidP="002B71CC">
      <w:pPr>
        <w:spacing w:line="360" w:lineRule="auto"/>
        <w:jc w:val="both"/>
        <w:rPr>
          <w:rFonts w:cs="Arial"/>
          <w:sz w:val="22"/>
          <w:szCs w:val="22"/>
        </w:rPr>
      </w:pPr>
      <w:r>
        <w:rPr>
          <w:rFonts w:cs="Arial"/>
          <w:sz w:val="22"/>
          <w:szCs w:val="22"/>
        </w:rPr>
        <w:t xml:space="preserve">Instruir a la </w:t>
      </w:r>
      <w:r w:rsidRPr="004A0356">
        <w:rPr>
          <w:rFonts w:cs="Arial"/>
          <w:sz w:val="22"/>
          <w:szCs w:val="22"/>
        </w:rPr>
        <w:t>Administración</w:t>
      </w:r>
      <w:r>
        <w:rPr>
          <w:rFonts w:cs="Arial"/>
          <w:sz w:val="22"/>
          <w:szCs w:val="22"/>
        </w:rPr>
        <w:t>, para que revise los alcances del formulario S-002-04 “</w:t>
      </w:r>
      <w:r w:rsidRPr="006F1617">
        <w:rPr>
          <w:rFonts w:cs="Arial"/>
          <w:i/>
          <w:sz w:val="22"/>
          <w:szCs w:val="22"/>
        </w:rPr>
        <w:t>Financiamiento para la compra de lotes con servicios básicos y el desarrollo de viviendas al amparo del artículo 59 de la Ley del Sistema Financiero Nacional para la Vivienda</w:t>
      </w:r>
      <w:r>
        <w:rPr>
          <w:rFonts w:cs="Arial"/>
          <w:sz w:val="22"/>
          <w:szCs w:val="22"/>
        </w:rPr>
        <w:t xml:space="preserve">”, </w:t>
      </w:r>
      <w:r w:rsidR="00672DD4">
        <w:rPr>
          <w:rFonts w:cs="Arial"/>
          <w:sz w:val="22"/>
          <w:szCs w:val="22"/>
        </w:rPr>
        <w:t>con el propósito de adicionarle</w:t>
      </w:r>
      <w:r w:rsidR="007F5B7F">
        <w:rPr>
          <w:rFonts w:cs="Arial"/>
          <w:sz w:val="22"/>
          <w:szCs w:val="22"/>
        </w:rPr>
        <w:t>,</w:t>
      </w:r>
      <w:r w:rsidR="000C5BB2">
        <w:rPr>
          <w:rFonts w:cs="Arial"/>
          <w:sz w:val="22"/>
          <w:szCs w:val="22"/>
        </w:rPr>
        <w:t xml:space="preserve"> </w:t>
      </w:r>
      <w:r w:rsidR="007F5B7F">
        <w:rPr>
          <w:rFonts w:cs="Arial"/>
          <w:sz w:val="22"/>
          <w:szCs w:val="22"/>
        </w:rPr>
        <w:t xml:space="preserve">cuando </w:t>
      </w:r>
      <w:r w:rsidR="00672DD4">
        <w:rPr>
          <w:rFonts w:cs="Arial"/>
          <w:sz w:val="22"/>
          <w:szCs w:val="22"/>
        </w:rPr>
        <w:t xml:space="preserve">se trate de </w:t>
      </w:r>
      <w:r w:rsidR="007F5B7F">
        <w:rPr>
          <w:rFonts w:cs="Arial"/>
          <w:sz w:val="22"/>
          <w:szCs w:val="22"/>
        </w:rPr>
        <w:t xml:space="preserve">lotes con servicios </w:t>
      </w:r>
      <w:r w:rsidR="00672DD4">
        <w:rPr>
          <w:rFonts w:cs="Arial"/>
          <w:sz w:val="22"/>
          <w:szCs w:val="22"/>
        </w:rPr>
        <w:t xml:space="preserve">que forman </w:t>
      </w:r>
      <w:r w:rsidR="007F5B7F">
        <w:rPr>
          <w:rFonts w:cs="Arial"/>
          <w:sz w:val="22"/>
          <w:szCs w:val="22"/>
        </w:rPr>
        <w:t xml:space="preserve">parte de una urbanización, </w:t>
      </w:r>
      <w:r w:rsidR="00672DD4">
        <w:rPr>
          <w:rFonts w:cs="Arial"/>
          <w:sz w:val="22"/>
          <w:szCs w:val="22"/>
        </w:rPr>
        <w:t xml:space="preserve">que se contemple </w:t>
      </w:r>
      <w:r w:rsidR="007F5B7F">
        <w:rPr>
          <w:rFonts w:cs="Arial"/>
          <w:sz w:val="22"/>
          <w:szCs w:val="22"/>
        </w:rPr>
        <w:t xml:space="preserve">la obligación de verificar que </w:t>
      </w:r>
      <w:r w:rsidR="00142F65">
        <w:rPr>
          <w:rFonts w:cs="Arial"/>
          <w:sz w:val="22"/>
          <w:szCs w:val="22"/>
        </w:rPr>
        <w:t>la urbanización se haya tramitado de forma correcta, con todos los permisos vigentes en su momento.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FD01EA" w:rsidRPr="00517F47" w:rsidRDefault="00FD01EA" w:rsidP="00FD01EA">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rsidR="00FD01EA" w:rsidRPr="00517F47" w:rsidRDefault="00FD01EA" w:rsidP="00FD01EA">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r w:rsidR="00BC0BF6">
        <w:rPr>
          <w:rFonts w:cs="Arial"/>
          <w:color w:val="000000"/>
          <w:sz w:val="22"/>
          <w:szCs w:val="22"/>
        </w:rPr>
        <w:t xml:space="preserve">la Cooperativa Universitaria </w:t>
      </w:r>
      <w:r w:rsidR="00BC0BF6" w:rsidRPr="00BC0BF6">
        <w:rPr>
          <w:rFonts w:cs="Arial"/>
          <w:color w:val="000000"/>
          <w:sz w:val="22"/>
          <w:szCs w:val="22"/>
          <w:lang w:val="es-ES_tradnl"/>
        </w:rPr>
        <w:t xml:space="preserve">de Ahorro y </w:t>
      </w:r>
      <w:r w:rsidR="00BC0BF6">
        <w:rPr>
          <w:rFonts w:cs="Arial"/>
          <w:color w:val="000000"/>
          <w:sz w:val="22"/>
          <w:szCs w:val="22"/>
          <w:lang w:val="es-ES_tradnl"/>
        </w:rPr>
        <w:t>Crédito R.L. (</w:t>
      </w:r>
      <w:r w:rsidR="008754BD">
        <w:rPr>
          <w:rFonts w:cs="Arial"/>
          <w:color w:val="000000"/>
          <w:sz w:val="22"/>
          <w:szCs w:val="22"/>
        </w:rPr>
        <w:t>C</w:t>
      </w:r>
      <w:r w:rsidR="00BC0BF6">
        <w:rPr>
          <w:rFonts w:cs="Arial"/>
          <w:color w:val="000000"/>
          <w:sz w:val="22"/>
          <w:szCs w:val="22"/>
        </w:rPr>
        <w:t>OOPEUNA</w:t>
      </w:r>
      <w:r w:rsidR="008754BD">
        <w:rPr>
          <w:rFonts w:cs="Arial"/>
          <w:color w:val="000000"/>
          <w:sz w:val="22"/>
          <w:szCs w:val="22"/>
        </w:rPr>
        <w:t xml:space="preserve"> R.L.</w:t>
      </w:r>
      <w:r w:rsidR="00BC0BF6">
        <w:rPr>
          <w:rFonts w:cs="Arial"/>
          <w:color w:val="000000"/>
          <w:sz w:val="22"/>
          <w:szCs w:val="22"/>
        </w:rPr>
        <w:t>)</w:t>
      </w:r>
      <w:r w:rsidRPr="00517F47">
        <w:rPr>
          <w:rFonts w:cs="Arial"/>
          <w:color w:val="000000"/>
          <w:sz w:val="22"/>
          <w:szCs w:val="22"/>
        </w:rPr>
        <w:t xml:space="preserve"> </w:t>
      </w:r>
      <w:r>
        <w:rPr>
          <w:rFonts w:cs="Arial"/>
          <w:color w:val="000000"/>
          <w:sz w:val="22"/>
          <w:szCs w:val="22"/>
        </w:rPr>
        <w:t>ha presentado</w:t>
      </w:r>
      <w:r w:rsidRPr="00517F47">
        <w:rPr>
          <w:rFonts w:cs="Arial"/>
          <w:color w:val="000000"/>
          <w:sz w:val="22"/>
          <w:szCs w:val="22"/>
        </w:rPr>
        <w:t xml:space="preserve"> solicitud para financiar, al amparo del artículo 59 de la Ley del Sistema Financiero Nacional para la Vivienda (LSFNV), </w:t>
      </w:r>
      <w:r w:rsidR="008754BD">
        <w:rPr>
          <w:rFonts w:cs="Arial"/>
          <w:color w:val="000000"/>
          <w:sz w:val="22"/>
          <w:szCs w:val="22"/>
        </w:rPr>
        <w:t>treinta y seis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8754BD">
        <w:rPr>
          <w:color w:val="000000"/>
          <w:sz w:val="22"/>
          <w:szCs w:val="22"/>
        </w:rPr>
        <w:t>,</w:t>
      </w:r>
      <w:r w:rsidRPr="00517F47">
        <w:rPr>
          <w:color w:val="000000"/>
          <w:sz w:val="22"/>
          <w:szCs w:val="22"/>
        </w:rPr>
        <w:t xml:space="preserve"> en el territorio indígena</w:t>
      </w:r>
      <w:r>
        <w:rPr>
          <w:color w:val="000000"/>
          <w:sz w:val="22"/>
          <w:szCs w:val="22"/>
        </w:rPr>
        <w:t xml:space="preserve"> </w:t>
      </w:r>
      <w:r w:rsidR="008754BD">
        <w:rPr>
          <w:color w:val="000000"/>
          <w:sz w:val="22"/>
          <w:szCs w:val="22"/>
        </w:rPr>
        <w:t>Cabécar de Alto Chirripó</w:t>
      </w:r>
      <w:r w:rsidRPr="00517F47">
        <w:rPr>
          <w:color w:val="000000"/>
          <w:sz w:val="22"/>
          <w:szCs w:val="22"/>
        </w:rPr>
        <w:t xml:space="preserve">, ubicado en </w:t>
      </w:r>
      <w:r w:rsidR="007B635D">
        <w:rPr>
          <w:color w:val="000000"/>
          <w:sz w:val="22"/>
          <w:szCs w:val="22"/>
        </w:rPr>
        <w:t>los distritos de Matama y Chirripó</w:t>
      </w:r>
      <w:r>
        <w:rPr>
          <w:color w:val="000000"/>
          <w:sz w:val="22"/>
          <w:szCs w:val="22"/>
        </w:rPr>
        <w:t>.</w:t>
      </w:r>
    </w:p>
    <w:p w:rsidR="00FD01EA" w:rsidRPr="00517F47" w:rsidRDefault="00FD01EA" w:rsidP="00FD01EA">
      <w:pPr>
        <w:autoSpaceDE w:val="0"/>
        <w:autoSpaceDN w:val="0"/>
        <w:adjustRightInd w:val="0"/>
        <w:spacing w:line="360" w:lineRule="auto"/>
        <w:jc w:val="both"/>
        <w:rPr>
          <w:rFonts w:cs="Arial"/>
          <w:color w:val="000000"/>
          <w:sz w:val="22"/>
          <w:szCs w:val="22"/>
        </w:rPr>
      </w:pPr>
    </w:p>
    <w:p w:rsidR="00FD01EA" w:rsidRPr="00517F47" w:rsidRDefault="00FD01EA" w:rsidP="00FD01EA">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7B635D">
        <w:rPr>
          <w:rFonts w:cs="Arial"/>
          <w:color w:val="000000"/>
          <w:sz w:val="22"/>
          <w:szCs w:val="22"/>
        </w:rPr>
        <w:t>0367</w:t>
      </w:r>
      <w:r w:rsidRPr="00517F47">
        <w:rPr>
          <w:rFonts w:cs="Arial"/>
          <w:color w:val="000000"/>
          <w:sz w:val="22"/>
          <w:szCs w:val="22"/>
        </w:rPr>
        <w:t>-201</w:t>
      </w:r>
      <w:r w:rsidR="007B635D">
        <w:rPr>
          <w:rFonts w:cs="Arial"/>
          <w:color w:val="000000"/>
          <w:sz w:val="22"/>
          <w:szCs w:val="22"/>
        </w:rPr>
        <w:t>9</w:t>
      </w:r>
      <w:r w:rsidRPr="00517F47">
        <w:rPr>
          <w:rFonts w:cs="Arial"/>
          <w:color w:val="000000"/>
          <w:sz w:val="22"/>
          <w:szCs w:val="22"/>
        </w:rPr>
        <w:t xml:space="preserve"> del </w:t>
      </w:r>
      <w:r w:rsidR="007B635D">
        <w:rPr>
          <w:rFonts w:cs="Arial"/>
          <w:color w:val="000000"/>
          <w:sz w:val="22"/>
          <w:szCs w:val="22"/>
        </w:rPr>
        <w:t>05</w:t>
      </w:r>
      <w:r w:rsidRPr="00517F47">
        <w:rPr>
          <w:rFonts w:cs="Arial"/>
          <w:color w:val="000000"/>
          <w:sz w:val="22"/>
          <w:szCs w:val="22"/>
        </w:rPr>
        <w:t xml:space="preserve"> de </w:t>
      </w:r>
      <w:r w:rsidR="007B635D">
        <w:rPr>
          <w:rFonts w:cs="Arial"/>
          <w:color w:val="000000"/>
          <w:sz w:val="22"/>
          <w:szCs w:val="22"/>
        </w:rPr>
        <w:t>abril</w:t>
      </w:r>
      <w:r w:rsidRPr="00517F47">
        <w:rPr>
          <w:rFonts w:cs="Arial"/>
          <w:color w:val="000000"/>
          <w:sz w:val="22"/>
          <w:szCs w:val="22"/>
        </w:rPr>
        <w:t xml:space="preserve"> de 201</w:t>
      </w:r>
      <w:r w:rsidR="007B635D">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7B635D">
        <w:rPr>
          <w:rFonts w:cs="Arial"/>
          <w:color w:val="000000"/>
          <w:sz w:val="22"/>
          <w:szCs w:val="22"/>
        </w:rPr>
        <w:t>0358</w:t>
      </w:r>
      <w:r w:rsidRPr="00517F47">
        <w:rPr>
          <w:rFonts w:cs="Arial"/>
          <w:color w:val="000000"/>
          <w:sz w:val="22"/>
          <w:szCs w:val="22"/>
        </w:rPr>
        <w:t>-201</w:t>
      </w:r>
      <w:r w:rsidR="007B635D">
        <w:rPr>
          <w:rFonts w:cs="Arial"/>
          <w:color w:val="000000"/>
          <w:sz w:val="22"/>
          <w:szCs w:val="22"/>
        </w:rPr>
        <w:t>9,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w:t>
      </w:r>
      <w:r w:rsidR="007B635D">
        <w:rPr>
          <w:rFonts w:cs="Arial"/>
          <w:color w:val="000000"/>
          <w:sz w:val="22"/>
          <w:szCs w:val="22"/>
        </w:rPr>
        <w:t>C</w:t>
      </w:r>
      <w:r w:rsidR="00BC0BF6">
        <w:rPr>
          <w:rFonts w:cs="Arial"/>
          <w:color w:val="000000"/>
          <w:sz w:val="22"/>
          <w:szCs w:val="22"/>
        </w:rPr>
        <w:t>OOPEUNA</w:t>
      </w:r>
      <w:r w:rsidR="007B635D">
        <w:rPr>
          <w:rFonts w:cs="Arial"/>
          <w:color w:val="000000"/>
          <w:sz w:val="22"/>
          <w:szCs w:val="22"/>
        </w:rPr>
        <w:t xml:space="preserve"> R.L.</w:t>
      </w:r>
      <w:r>
        <w:rPr>
          <w:rFonts w:cs="Arial"/>
          <w:color w:val="000000"/>
          <w:sz w:val="22"/>
          <w:szCs w:val="22"/>
        </w:rPr>
        <w:t>,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sidR="007B635D">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007B635D">
        <w:rPr>
          <w:rFonts w:cs="Arial"/>
          <w:color w:val="000000"/>
          <w:sz w:val="22"/>
          <w:szCs w:val="22"/>
        </w:rPr>
        <w:t>,</w:t>
      </w:r>
      <w:r w:rsidRPr="00517F47">
        <w:rPr>
          <w:rFonts w:cs="Arial"/>
          <w:color w:val="000000"/>
          <w:sz w:val="22"/>
          <w:szCs w:val="22"/>
        </w:rPr>
        <w:t xml:space="preserve"> bajo las condiciones señaladas en el citado informe.</w:t>
      </w:r>
    </w:p>
    <w:p w:rsidR="00FD01EA" w:rsidRPr="00517F47" w:rsidRDefault="00FD01EA" w:rsidP="00FD01EA">
      <w:pPr>
        <w:spacing w:line="360" w:lineRule="auto"/>
        <w:jc w:val="both"/>
        <w:rPr>
          <w:rFonts w:cs="Arial"/>
          <w:sz w:val="22"/>
          <w:szCs w:val="22"/>
        </w:rPr>
      </w:pPr>
    </w:p>
    <w:p w:rsidR="00FD01EA" w:rsidRDefault="00FD01EA" w:rsidP="00FD01EA">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7B635D">
        <w:rPr>
          <w:rFonts w:cs="Arial"/>
          <w:color w:val="000000"/>
          <w:sz w:val="22"/>
          <w:szCs w:val="22"/>
        </w:rPr>
        <w:t>0367</w:t>
      </w:r>
      <w:r w:rsidRPr="00517F47">
        <w:rPr>
          <w:rFonts w:cs="Arial"/>
          <w:color w:val="000000"/>
          <w:sz w:val="22"/>
          <w:szCs w:val="22"/>
        </w:rPr>
        <w:t>-201</w:t>
      </w:r>
      <w:r w:rsidR="007B635D">
        <w:rPr>
          <w:rFonts w:cs="Arial"/>
          <w:color w:val="000000"/>
          <w:sz w:val="22"/>
          <w:szCs w:val="22"/>
        </w:rPr>
        <w:t>9.</w:t>
      </w:r>
    </w:p>
    <w:p w:rsidR="00FD01EA" w:rsidRDefault="00FD01EA" w:rsidP="00FD01EA">
      <w:pPr>
        <w:spacing w:line="360" w:lineRule="auto"/>
        <w:jc w:val="both"/>
        <w:rPr>
          <w:sz w:val="22"/>
          <w:szCs w:val="22"/>
          <w:lang w:val="es-ES_tradnl"/>
        </w:rPr>
      </w:pPr>
    </w:p>
    <w:p w:rsidR="00FD01EA" w:rsidRPr="00517F47" w:rsidRDefault="00FD01EA" w:rsidP="00FD01EA">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rsidR="00FD01EA" w:rsidRPr="00517F47" w:rsidRDefault="00FD01EA" w:rsidP="00FD01EA">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1)</w:t>
      </w:r>
      <w:r w:rsidRPr="00517F47">
        <w:rPr>
          <w:rFonts w:cs="Arial"/>
          <w:color w:val="000000"/>
          <w:sz w:val="22"/>
          <w:szCs w:val="22"/>
        </w:rPr>
        <w:t xml:space="preserve">  Aprobar, al amparo del artículo 59 de la LSFNV, </w:t>
      </w:r>
      <w:r w:rsidR="00CD3BF6">
        <w:rPr>
          <w:rFonts w:cs="Arial"/>
          <w:color w:val="000000"/>
          <w:sz w:val="22"/>
          <w:szCs w:val="22"/>
        </w:rPr>
        <w:t>treinta y seis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el territorio indígena </w:t>
      </w:r>
      <w:r w:rsidR="00CD3BF6">
        <w:rPr>
          <w:color w:val="000000"/>
          <w:sz w:val="22"/>
          <w:szCs w:val="22"/>
        </w:rPr>
        <w:t>Cabécar de Alto Chirripó</w:t>
      </w:r>
      <w:r w:rsidRPr="00517F47">
        <w:rPr>
          <w:rFonts w:cs="Arial"/>
          <w:color w:val="000000"/>
          <w:sz w:val="22"/>
          <w:szCs w:val="22"/>
        </w:rPr>
        <w:t>, actuando</w:t>
      </w:r>
      <w:r>
        <w:rPr>
          <w:rFonts w:cs="Arial"/>
          <w:color w:val="000000"/>
          <w:sz w:val="22"/>
          <w:szCs w:val="22"/>
        </w:rPr>
        <w:t xml:space="preserve"> </w:t>
      </w:r>
      <w:r w:rsidR="00CD3BF6">
        <w:rPr>
          <w:rFonts w:cs="Arial"/>
          <w:color w:val="000000"/>
          <w:sz w:val="22"/>
          <w:szCs w:val="22"/>
        </w:rPr>
        <w:t>C</w:t>
      </w:r>
      <w:r w:rsidR="00BC0BF6">
        <w:rPr>
          <w:rFonts w:cs="Arial"/>
          <w:color w:val="000000"/>
          <w:sz w:val="22"/>
          <w:szCs w:val="22"/>
        </w:rPr>
        <w:t>OOPEUNA</w:t>
      </w:r>
      <w:r w:rsidR="00CD3BF6">
        <w:rPr>
          <w:rFonts w:cs="Arial"/>
          <w:color w:val="000000"/>
          <w:sz w:val="22"/>
          <w:szCs w:val="22"/>
        </w:rPr>
        <w:t xml:space="preserve"> R.L. </w:t>
      </w:r>
      <w:r>
        <w:rPr>
          <w:rFonts w:cs="Arial"/>
          <w:color w:val="000000"/>
          <w:sz w:val="22"/>
          <w:szCs w:val="22"/>
        </w:rPr>
        <w:t>como entidad</w:t>
      </w:r>
      <w:r w:rsidRPr="00517F47">
        <w:rPr>
          <w:rFonts w:cs="Arial"/>
          <w:color w:val="000000"/>
          <w:sz w:val="22"/>
          <w:szCs w:val="22"/>
        </w:rPr>
        <w:t xml:space="preserve"> autorizada</w:t>
      </w:r>
      <w:r>
        <w:rPr>
          <w:rFonts w:cs="Arial"/>
          <w:color w:val="000000"/>
          <w:sz w:val="22"/>
          <w:szCs w:val="22"/>
        </w:rPr>
        <w:t>.</w:t>
      </w:r>
    </w:p>
    <w:p w:rsidR="00FD01EA" w:rsidRPr="00517F47" w:rsidRDefault="00FD01EA" w:rsidP="00FD01EA">
      <w:pPr>
        <w:autoSpaceDE w:val="0"/>
        <w:autoSpaceDN w:val="0"/>
        <w:adjustRightInd w:val="0"/>
        <w:spacing w:line="360" w:lineRule="auto"/>
        <w:jc w:val="both"/>
        <w:rPr>
          <w:rFonts w:cs="Arial"/>
          <w:color w:val="000000"/>
          <w:sz w:val="22"/>
          <w:szCs w:val="22"/>
        </w:rPr>
      </w:pPr>
    </w:p>
    <w:p w:rsidR="00FD01EA" w:rsidRDefault="00FD01EA" w:rsidP="00FD01EA">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sidR="00274774">
        <w:rPr>
          <w:rFonts w:cs="Arial"/>
          <w:color w:val="000000"/>
          <w:sz w:val="22"/>
          <w:szCs w:val="22"/>
        </w:rPr>
        <w:t>treinta y seis</w:t>
      </w:r>
      <w:r>
        <w:rPr>
          <w:rFonts w:cs="Arial"/>
          <w:color w:val="000000"/>
          <w:sz w:val="22"/>
          <w:szCs w:val="22"/>
        </w:rPr>
        <w:t xml:space="preserve"> </w:t>
      </w:r>
      <w:r w:rsidRPr="00517F47">
        <w:rPr>
          <w:rFonts w:cs="Arial"/>
          <w:color w:val="000000"/>
          <w:sz w:val="22"/>
          <w:szCs w:val="22"/>
        </w:rPr>
        <w:t>Bonos Familiares de Vivienda, de conformidad con el siguiente detalle de beneficiarios y montos:</w:t>
      </w:r>
    </w:p>
    <w:p w:rsidR="00FD01EA" w:rsidRDefault="00FD01EA" w:rsidP="00FD01EA">
      <w:pPr>
        <w:spacing w:line="360" w:lineRule="auto"/>
        <w:jc w:val="both"/>
        <w:rPr>
          <w:sz w:val="22"/>
          <w:szCs w:val="22"/>
        </w:rPr>
      </w:pPr>
    </w:p>
    <w:tbl>
      <w:tblPr>
        <w:tblW w:w="4874" w:type="pct"/>
        <w:jc w:val="center"/>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135"/>
        <w:gridCol w:w="565"/>
        <w:gridCol w:w="1418"/>
        <w:gridCol w:w="1190"/>
        <w:gridCol w:w="1134"/>
        <w:gridCol w:w="1277"/>
      </w:tblGrid>
      <w:tr w:rsidR="00982D55" w:rsidRPr="00DA73EC" w:rsidTr="00982D55">
        <w:trPr>
          <w:cantSplit/>
          <w:trHeight w:val="20"/>
          <w:tblHeader/>
          <w:jc w:val="center"/>
        </w:trPr>
        <w:tc>
          <w:tcPr>
            <w:tcW w:w="1195"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sidRPr="009D4FA1">
              <w:rPr>
                <w:rFonts w:ascii="Arial Narrow" w:hAnsi="Arial Narrow" w:cs="Arial"/>
                <w:sz w:val="16"/>
                <w:szCs w:val="16"/>
                <w:lang w:val="es-CR" w:eastAsia="es-CR"/>
              </w:rPr>
              <w:t>Jefatura de Familia</w:t>
            </w:r>
          </w:p>
        </w:tc>
        <w:tc>
          <w:tcPr>
            <w:tcW w:w="643"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sidRPr="009D4FA1">
              <w:rPr>
                <w:rFonts w:ascii="Arial Narrow" w:hAnsi="Arial Narrow" w:cs="Arial"/>
                <w:sz w:val="16"/>
                <w:szCs w:val="16"/>
                <w:lang w:val="es-CR" w:eastAsia="es-CR"/>
              </w:rPr>
              <w:t>Cédula de identidad</w:t>
            </w:r>
          </w:p>
        </w:tc>
        <w:tc>
          <w:tcPr>
            <w:tcW w:w="320"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Pr>
                <w:rFonts w:ascii="Arial Narrow" w:hAnsi="Arial Narrow" w:cs="Arial"/>
                <w:sz w:val="16"/>
                <w:szCs w:val="16"/>
                <w:lang w:val="es-CR" w:eastAsia="es-CR"/>
              </w:rPr>
              <w:t>Área</w:t>
            </w:r>
            <w:r w:rsidRPr="009D4FA1">
              <w:rPr>
                <w:rFonts w:ascii="Arial Narrow" w:hAnsi="Arial Narrow" w:cs="Arial"/>
                <w:sz w:val="16"/>
                <w:szCs w:val="16"/>
                <w:lang w:val="es-CR" w:eastAsia="es-CR"/>
              </w:rPr>
              <w:t xml:space="preserve"> (m</w:t>
            </w:r>
            <w:r w:rsidRPr="009D4FA1">
              <w:rPr>
                <w:rFonts w:ascii="Arial Narrow" w:hAnsi="Arial Narrow" w:cs="Arial"/>
                <w:sz w:val="16"/>
                <w:szCs w:val="16"/>
                <w:vertAlign w:val="superscript"/>
                <w:lang w:val="es-CR" w:eastAsia="es-CR"/>
              </w:rPr>
              <w:t>2</w:t>
            </w:r>
            <w:r w:rsidRPr="009D4FA1">
              <w:rPr>
                <w:rFonts w:ascii="Arial Narrow" w:hAnsi="Arial Narrow" w:cs="Arial"/>
                <w:sz w:val="16"/>
                <w:szCs w:val="16"/>
                <w:lang w:val="es-CR" w:eastAsia="es-CR"/>
              </w:rPr>
              <w:t>)</w:t>
            </w:r>
          </w:p>
        </w:tc>
        <w:tc>
          <w:tcPr>
            <w:tcW w:w="803"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Pr>
                <w:rFonts w:ascii="Arial Narrow" w:hAnsi="Arial Narrow" w:cs="Arial"/>
                <w:sz w:val="16"/>
                <w:szCs w:val="16"/>
                <w:lang w:val="es-CR" w:eastAsia="es-CR"/>
              </w:rPr>
              <w:t>Monto de la c</w:t>
            </w:r>
            <w:r w:rsidRPr="009D4FA1">
              <w:rPr>
                <w:rFonts w:ascii="Arial Narrow" w:hAnsi="Arial Narrow" w:cs="Arial"/>
                <w:sz w:val="16"/>
                <w:szCs w:val="16"/>
                <w:lang w:val="es-CR" w:eastAsia="es-CR"/>
              </w:rPr>
              <w:t>onstrucción</w:t>
            </w:r>
            <w:r>
              <w:rPr>
                <w:rFonts w:ascii="Arial Narrow" w:hAnsi="Arial Narrow" w:cs="Arial"/>
                <w:sz w:val="16"/>
                <w:szCs w:val="16"/>
                <w:lang w:val="es-CR" w:eastAsia="es-CR"/>
              </w:rPr>
              <w:t xml:space="preserve"> </w:t>
            </w:r>
            <w:r w:rsidRPr="0052431E">
              <w:rPr>
                <w:rFonts w:ascii="Arial Narrow" w:hAnsi="Arial Narrow"/>
                <w:color w:val="000000"/>
                <w:sz w:val="18"/>
                <w:szCs w:val="18"/>
                <w:lang w:val="es-CR" w:eastAsia="es-CR"/>
              </w:rPr>
              <w:t>(¢)</w:t>
            </w:r>
          </w:p>
        </w:tc>
        <w:tc>
          <w:tcPr>
            <w:tcW w:w="674"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sidRPr="009D4FA1">
              <w:rPr>
                <w:rFonts w:ascii="Arial Narrow" w:hAnsi="Arial Narrow" w:cs="Arial"/>
                <w:sz w:val="16"/>
                <w:szCs w:val="16"/>
                <w:lang w:val="es-CR" w:eastAsia="es-CR"/>
              </w:rPr>
              <w:t>Monto de transporte</w:t>
            </w:r>
            <w:r>
              <w:rPr>
                <w:rFonts w:ascii="Arial Narrow" w:hAnsi="Arial Narrow" w:cs="Arial"/>
                <w:sz w:val="16"/>
                <w:szCs w:val="16"/>
                <w:lang w:val="es-CR" w:eastAsia="es-CR"/>
              </w:rPr>
              <w:t xml:space="preserve"> </w:t>
            </w:r>
            <w:r w:rsidRPr="0052431E">
              <w:rPr>
                <w:rFonts w:ascii="Arial Narrow" w:hAnsi="Arial Narrow"/>
                <w:color w:val="000000"/>
                <w:sz w:val="18"/>
                <w:szCs w:val="18"/>
                <w:lang w:val="es-CR" w:eastAsia="es-CR"/>
              </w:rPr>
              <w:t>(¢)</w:t>
            </w:r>
          </w:p>
        </w:tc>
        <w:tc>
          <w:tcPr>
            <w:tcW w:w="642"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sidRPr="009D4FA1">
              <w:rPr>
                <w:rFonts w:ascii="Arial Narrow" w:hAnsi="Arial Narrow" w:cs="Arial"/>
                <w:sz w:val="16"/>
                <w:szCs w:val="16"/>
                <w:lang w:val="es-CR" w:eastAsia="es-CR"/>
              </w:rPr>
              <w:t>Monto Gastos</w:t>
            </w:r>
            <w:r>
              <w:rPr>
                <w:rFonts w:ascii="Arial Narrow" w:hAnsi="Arial Narrow" w:cs="Arial"/>
                <w:sz w:val="16"/>
                <w:szCs w:val="16"/>
                <w:lang w:val="es-CR" w:eastAsia="es-CR"/>
              </w:rPr>
              <w:t xml:space="preserve"> </w:t>
            </w:r>
            <w:r w:rsidRPr="0052431E">
              <w:rPr>
                <w:rFonts w:ascii="Arial Narrow" w:hAnsi="Arial Narrow"/>
                <w:color w:val="000000"/>
                <w:sz w:val="18"/>
                <w:szCs w:val="18"/>
                <w:lang w:val="es-CR" w:eastAsia="es-CR"/>
              </w:rPr>
              <w:t>(¢)</w:t>
            </w:r>
          </w:p>
        </w:tc>
        <w:tc>
          <w:tcPr>
            <w:tcW w:w="723" w:type="pct"/>
            <w:shd w:val="clear" w:color="auto" w:fill="auto"/>
            <w:vAlign w:val="center"/>
            <w:hideMark/>
          </w:tcPr>
          <w:p w:rsidR="00982D55" w:rsidRPr="009D4FA1" w:rsidRDefault="00982D55" w:rsidP="00982D55">
            <w:pPr>
              <w:jc w:val="center"/>
              <w:rPr>
                <w:rFonts w:ascii="Arial Narrow" w:hAnsi="Arial Narrow" w:cs="Arial"/>
                <w:sz w:val="16"/>
                <w:szCs w:val="16"/>
                <w:lang w:val="es-CR" w:eastAsia="es-CR"/>
              </w:rPr>
            </w:pPr>
            <w:r w:rsidRPr="009D4FA1">
              <w:rPr>
                <w:rFonts w:ascii="Arial Narrow" w:hAnsi="Arial Narrow" w:cs="Arial"/>
                <w:sz w:val="16"/>
                <w:szCs w:val="16"/>
                <w:lang w:val="es-CR" w:eastAsia="es-CR"/>
              </w:rPr>
              <w:t>Monto del Bono</w:t>
            </w:r>
            <w:r>
              <w:rPr>
                <w:rFonts w:ascii="Arial Narrow" w:hAnsi="Arial Narrow" w:cs="Arial"/>
                <w:sz w:val="16"/>
                <w:szCs w:val="16"/>
                <w:lang w:val="es-CR" w:eastAsia="es-CR"/>
              </w:rPr>
              <w:t xml:space="preserve"> </w:t>
            </w:r>
            <w:r w:rsidRPr="0052431E">
              <w:rPr>
                <w:rFonts w:ascii="Arial Narrow" w:hAnsi="Arial Narrow"/>
                <w:color w:val="000000"/>
                <w:sz w:val="18"/>
                <w:szCs w:val="18"/>
                <w:lang w:val="es-CR" w:eastAsia="es-CR"/>
              </w:rPr>
              <w:t>(¢)</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Obando Pérez Marino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901030848</w:t>
            </w:r>
          </w:p>
        </w:tc>
        <w:tc>
          <w:tcPr>
            <w:tcW w:w="320" w:type="pct"/>
            <w:shd w:val="clear" w:color="auto" w:fill="auto"/>
            <w:vAlign w:val="center"/>
            <w:hideMark/>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12.754.740,05</w:t>
            </w:r>
          </w:p>
        </w:tc>
        <w:tc>
          <w:tcPr>
            <w:tcW w:w="674" w:type="pct"/>
            <w:shd w:val="clear" w:color="auto" w:fill="auto"/>
            <w:vAlign w:val="center"/>
          </w:tcPr>
          <w:p w:rsidR="00982D55" w:rsidRPr="0010057A" w:rsidRDefault="00982D55" w:rsidP="00982D55">
            <w:pPr>
              <w:rPr>
                <w:rFonts w:ascii="Arial Narrow" w:hAnsi="Arial Narrow" w:cs="Arial"/>
                <w:sz w:val="18"/>
                <w:szCs w:val="18"/>
                <w:lang w:val="es-CR" w:eastAsia="es-CR"/>
              </w:rPr>
            </w:pPr>
            <w:r>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Jiménez Salazar Tito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901000837</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sidRPr="0010057A">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Céspedes López Jeremías</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702080160</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autoSpaceDE w:val="0"/>
              <w:autoSpaceDN w:val="0"/>
              <w:adjustRightInd w:val="0"/>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Payán Morales Damaris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702130935</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Ortiz Obando Arnoldo Rodrigo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303560730</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autoSpaceDE w:val="0"/>
              <w:autoSpaceDN w:val="0"/>
              <w:adjustRightInd w:val="0"/>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Madrigal Camacho Carmen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303010246</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tcPr>
          <w:p w:rsidR="00982D55" w:rsidRPr="008D7350" w:rsidRDefault="00982D55" w:rsidP="00982D55">
            <w:pPr>
              <w:autoSpaceDE w:val="0"/>
              <w:autoSpaceDN w:val="0"/>
              <w:adjustRightInd w:val="0"/>
              <w:rPr>
                <w:rFonts w:ascii="Arial Narrow" w:hAnsi="Arial Narrow" w:cs="Arial"/>
                <w:sz w:val="18"/>
                <w:szCs w:val="18"/>
              </w:rPr>
            </w:pPr>
            <w:r w:rsidRPr="008D7350">
              <w:rPr>
                <w:rFonts w:ascii="Arial Narrow" w:hAnsi="Arial Narrow" w:cs="Arial"/>
                <w:sz w:val="18"/>
                <w:szCs w:val="18"/>
              </w:rPr>
              <w:t>Salazar Céspedes Marcela</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703160957</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tcPr>
          <w:p w:rsidR="00982D55" w:rsidRPr="008D7350" w:rsidRDefault="00982D55" w:rsidP="00982D55">
            <w:pPr>
              <w:autoSpaceDE w:val="0"/>
              <w:autoSpaceDN w:val="0"/>
              <w:adjustRightInd w:val="0"/>
              <w:rPr>
                <w:rFonts w:ascii="Arial Narrow" w:hAnsi="Arial Narrow" w:cs="Arial"/>
                <w:sz w:val="18"/>
                <w:szCs w:val="18"/>
              </w:rPr>
            </w:pPr>
            <w:r w:rsidRPr="008D7350">
              <w:rPr>
                <w:rFonts w:ascii="Arial Narrow" w:hAnsi="Arial Narrow" w:cs="Arial"/>
                <w:sz w:val="18"/>
                <w:szCs w:val="18"/>
              </w:rPr>
              <w:t>Madrigal Salazar Wilson</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702080268</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tcPr>
          <w:p w:rsidR="00982D55" w:rsidRPr="008D7350" w:rsidRDefault="00982D55" w:rsidP="00982D55">
            <w:pPr>
              <w:rPr>
                <w:rFonts w:ascii="Arial Narrow" w:hAnsi="Arial Narrow"/>
                <w:sz w:val="18"/>
                <w:szCs w:val="18"/>
              </w:rPr>
            </w:pPr>
            <w:r w:rsidRPr="008D7350">
              <w:rPr>
                <w:rFonts w:ascii="Arial Narrow" w:hAnsi="Arial Narrow"/>
                <w:sz w:val="18"/>
                <w:szCs w:val="18"/>
              </w:rPr>
              <w:t>Payán Camacho Argoyo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901020062</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García Payán Jonás</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702080140</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Payan Jiménez Toribio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702130904</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Morales Jiménez Ezequiel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901020049</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Madrigal Morales Arnoldo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703030676</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Aguilar Jiménez Debora</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901010426</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Morales Brenes Demesio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901010084</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Herrera García Claudio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901010438</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Payan Camacho Fermín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901030870</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López García Nery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901000954</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Morales Jiménez Rubén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901050347</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Herrera Mora Maynor</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702130903</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Payan Camacho Eladio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702940020</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Aguilar Bañez Gerardo</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901020010</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Ortiz Martínez Anderson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304570875</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Mora Madriz Víctor Manuel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305480739</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Jiménez Payan Jesús</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901000681</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Morales Bañez Fátima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702990797</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Herrera Mora Yamileth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702130901</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Brenes Castro Luz Mery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901000944</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Morales Morales Armando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305350896</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Payan Camacho Francisco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305480742</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García Bañez Cintia</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305160849</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Morales López Alcides</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901010223</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42</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15.538.964,14</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lastRenderedPageBreak/>
              <w:t xml:space="preserve">García Ortiz Víctor Hugo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305350913</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García López Edwin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303010238</w:t>
            </w:r>
          </w:p>
        </w:tc>
        <w:tc>
          <w:tcPr>
            <w:tcW w:w="320"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rFonts w:ascii="Arial Narrow" w:hAnsi="Arial Narrow" w:cs="Arial"/>
                <w:sz w:val="18"/>
                <w:szCs w:val="18"/>
                <w:lang w:eastAsia="es-CR"/>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Morales Bañez Eleasaf</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702080151</w:t>
            </w:r>
          </w:p>
        </w:tc>
        <w:tc>
          <w:tcPr>
            <w:tcW w:w="320"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50</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12.754.740,05</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602.860,66</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17.493.600,71</w:t>
            </w:r>
          </w:p>
        </w:tc>
      </w:tr>
      <w:tr w:rsidR="00982D55" w:rsidRPr="0010057A" w:rsidTr="00982D55">
        <w:trPr>
          <w:cantSplit/>
          <w:trHeight w:val="283"/>
          <w:jc w:val="center"/>
        </w:trPr>
        <w:tc>
          <w:tcPr>
            <w:tcW w:w="1195" w:type="pct"/>
            <w:shd w:val="clear" w:color="auto" w:fill="auto"/>
            <w:vAlign w:val="center"/>
          </w:tcPr>
          <w:p w:rsidR="00982D55" w:rsidRPr="008D7350" w:rsidRDefault="00982D55" w:rsidP="00982D55">
            <w:pPr>
              <w:ind w:right="-107"/>
              <w:rPr>
                <w:rFonts w:ascii="Arial Narrow" w:hAnsi="Arial Narrow" w:cs="Arial"/>
                <w:sz w:val="18"/>
                <w:szCs w:val="18"/>
                <w:lang w:val="es-CR" w:eastAsia="es-CR"/>
              </w:rPr>
            </w:pPr>
            <w:r w:rsidRPr="008D7350">
              <w:rPr>
                <w:rFonts w:ascii="Arial Narrow" w:hAnsi="Arial Narrow" w:cs="Arial"/>
                <w:sz w:val="18"/>
                <w:szCs w:val="18"/>
                <w:lang w:val="es-CR" w:eastAsia="es-CR"/>
              </w:rPr>
              <w:t xml:space="preserve">Ortiz Valle Margarita </w:t>
            </w:r>
          </w:p>
        </w:tc>
        <w:tc>
          <w:tcPr>
            <w:tcW w:w="643" w:type="pct"/>
            <w:shd w:val="clear" w:color="auto" w:fill="auto"/>
            <w:vAlign w:val="center"/>
          </w:tcPr>
          <w:p w:rsidR="00982D55" w:rsidRPr="0010057A" w:rsidRDefault="00982D55" w:rsidP="00982D55">
            <w:pPr>
              <w:jc w:val="center"/>
              <w:rPr>
                <w:rFonts w:ascii="Arial Narrow" w:hAnsi="Arial Narrow" w:cs="Arial"/>
                <w:sz w:val="18"/>
                <w:szCs w:val="18"/>
                <w:lang w:val="es-CR" w:eastAsia="es-CR"/>
              </w:rPr>
            </w:pPr>
            <w:r>
              <w:rPr>
                <w:rFonts w:ascii="Arial Narrow" w:hAnsi="Arial Narrow" w:cs="Arial"/>
                <w:sz w:val="18"/>
                <w:szCs w:val="18"/>
                <w:lang w:val="es-CR" w:eastAsia="es-CR"/>
              </w:rPr>
              <w:t>901020201</w:t>
            </w:r>
          </w:p>
        </w:tc>
        <w:tc>
          <w:tcPr>
            <w:tcW w:w="320" w:type="pct"/>
            <w:shd w:val="clear" w:color="auto" w:fill="auto"/>
            <w:vAlign w:val="center"/>
          </w:tcPr>
          <w:p w:rsidR="00982D55" w:rsidRPr="0010057A" w:rsidRDefault="00982D55" w:rsidP="00982D55">
            <w:pPr>
              <w:jc w:val="center"/>
              <w:rPr>
                <w:sz w:val="18"/>
                <w:szCs w:val="18"/>
              </w:rPr>
            </w:pPr>
            <w:r w:rsidRPr="0010057A">
              <w:rPr>
                <w:rFonts w:ascii="Arial Narrow" w:hAnsi="Arial Narrow" w:cs="Arial"/>
                <w:sz w:val="18"/>
                <w:szCs w:val="18"/>
                <w:lang w:val="es-CR" w:eastAsia="es-CR"/>
              </w:rPr>
              <w:t>4</w:t>
            </w:r>
            <w:r>
              <w:rPr>
                <w:rFonts w:ascii="Arial Narrow" w:hAnsi="Arial Narrow" w:cs="Arial"/>
                <w:sz w:val="18"/>
                <w:szCs w:val="18"/>
                <w:lang w:val="es-CR" w:eastAsia="es-CR"/>
              </w:rPr>
              <w:t>2</w:t>
            </w:r>
          </w:p>
        </w:tc>
        <w:tc>
          <w:tcPr>
            <w:tcW w:w="80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10.851.786,70</w:t>
            </w:r>
          </w:p>
        </w:tc>
        <w:tc>
          <w:tcPr>
            <w:tcW w:w="674" w:type="pct"/>
            <w:shd w:val="clear" w:color="auto" w:fill="auto"/>
          </w:tcPr>
          <w:p w:rsidR="00982D55" w:rsidRDefault="00982D55" w:rsidP="00982D55">
            <w:r w:rsidRPr="00DF11FC">
              <w:rPr>
                <w:rFonts w:ascii="Arial Narrow" w:hAnsi="Arial Narrow" w:cs="Arial"/>
                <w:sz w:val="18"/>
                <w:szCs w:val="18"/>
                <w:lang w:val="es-CR" w:eastAsia="es-CR"/>
              </w:rPr>
              <w:t>4.136.000,00</w:t>
            </w:r>
          </w:p>
        </w:tc>
        <w:tc>
          <w:tcPr>
            <w:tcW w:w="642"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551.177,44</w:t>
            </w:r>
          </w:p>
        </w:tc>
        <w:tc>
          <w:tcPr>
            <w:tcW w:w="723" w:type="pct"/>
            <w:shd w:val="clear" w:color="auto" w:fill="auto"/>
            <w:vAlign w:val="center"/>
          </w:tcPr>
          <w:p w:rsidR="00982D55" w:rsidRPr="0010057A" w:rsidRDefault="00982D55" w:rsidP="00982D55">
            <w:pPr>
              <w:jc w:val="center"/>
              <w:rPr>
                <w:sz w:val="18"/>
                <w:szCs w:val="18"/>
              </w:rPr>
            </w:pPr>
            <w:r>
              <w:rPr>
                <w:rFonts w:ascii="Arial Narrow" w:hAnsi="Arial Narrow" w:cs="Arial"/>
                <w:sz w:val="18"/>
                <w:szCs w:val="18"/>
                <w:lang w:val="es-CR" w:eastAsia="es-CR"/>
              </w:rPr>
              <w:t>15.538.964,14</w:t>
            </w:r>
          </w:p>
        </w:tc>
      </w:tr>
    </w:tbl>
    <w:p w:rsidR="00FD01EA" w:rsidRPr="006624A1" w:rsidRDefault="00FD01EA" w:rsidP="00FD01EA">
      <w:pPr>
        <w:spacing w:line="360" w:lineRule="auto"/>
        <w:jc w:val="both"/>
        <w:rPr>
          <w:sz w:val="22"/>
          <w:szCs w:val="22"/>
        </w:rPr>
      </w:pPr>
    </w:p>
    <w:p w:rsidR="00FD01EA" w:rsidRDefault="00FD01EA" w:rsidP="00FD01EA">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sidR="003D600F">
        <w:rPr>
          <w:sz w:val="22"/>
          <w:szCs w:val="22"/>
          <w:lang w:val="es-CR"/>
        </w:rPr>
        <w:t>,</w:t>
      </w:r>
      <w:r w:rsidRPr="00F94A20">
        <w:rPr>
          <w:sz w:val="22"/>
          <w:szCs w:val="22"/>
          <w:lang w:val="es-CR"/>
        </w:rPr>
        <w:t xml:space="preserve"> para responder por el giro de los recursos para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w:t>
      </w:r>
      <w:r w:rsidR="00963B5F">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rsidR="00FD01EA" w:rsidRDefault="00FD01EA" w:rsidP="00FD01EA">
      <w:pPr>
        <w:spacing w:line="360" w:lineRule="auto"/>
        <w:jc w:val="both"/>
        <w:rPr>
          <w:sz w:val="22"/>
          <w:szCs w:val="22"/>
          <w:lang w:val="es-ES_tradnl"/>
        </w:rPr>
      </w:pPr>
    </w:p>
    <w:p w:rsidR="00FD01EA" w:rsidRPr="00D001B8" w:rsidRDefault="00D20049" w:rsidP="00FD01EA">
      <w:pPr>
        <w:spacing w:line="360" w:lineRule="auto"/>
        <w:jc w:val="both"/>
        <w:rPr>
          <w:sz w:val="22"/>
          <w:szCs w:val="22"/>
          <w:lang w:val="es-ES_tradnl"/>
        </w:rPr>
      </w:pPr>
      <w:r>
        <w:rPr>
          <w:b/>
          <w:sz w:val="22"/>
          <w:szCs w:val="22"/>
          <w:lang w:val="es-ES_tradnl"/>
        </w:rPr>
        <w:t>4</w:t>
      </w:r>
      <w:r w:rsidR="00FD01EA" w:rsidRPr="001B2E4B">
        <w:rPr>
          <w:b/>
          <w:sz w:val="22"/>
          <w:szCs w:val="22"/>
          <w:lang w:val="es-ES_tradnl"/>
        </w:rPr>
        <w:t>)</w:t>
      </w:r>
      <w:r w:rsidR="00FD01EA">
        <w:rPr>
          <w:sz w:val="22"/>
          <w:szCs w:val="22"/>
          <w:lang w:val="es-ES_tradnl"/>
        </w:rPr>
        <w:t xml:space="preserve"> </w:t>
      </w:r>
      <w:r w:rsidR="00FD01EA" w:rsidRPr="00D001B8">
        <w:rPr>
          <w:sz w:val="22"/>
          <w:szCs w:val="22"/>
          <w:lang w:val="es-ES_tradnl"/>
        </w:rPr>
        <w:t xml:space="preserve">El monto indicado para financiar los </w:t>
      </w:r>
      <w:r w:rsidR="00FD01EA">
        <w:rPr>
          <w:sz w:val="22"/>
          <w:szCs w:val="22"/>
          <w:lang w:val="es-ES_tradnl"/>
        </w:rPr>
        <w:t>g</w:t>
      </w:r>
      <w:r w:rsidR="00FD01EA" w:rsidRPr="00D001B8">
        <w:rPr>
          <w:sz w:val="22"/>
          <w:szCs w:val="22"/>
          <w:lang w:val="es-ES_tradnl"/>
        </w:rPr>
        <w:t xml:space="preserve">astos de </w:t>
      </w:r>
      <w:r w:rsidR="00FD01EA">
        <w:rPr>
          <w:sz w:val="22"/>
          <w:szCs w:val="22"/>
          <w:lang w:val="es-ES_tradnl"/>
        </w:rPr>
        <w:t>f</w:t>
      </w:r>
      <w:r w:rsidR="00FD01EA" w:rsidRPr="00D001B8">
        <w:rPr>
          <w:sz w:val="22"/>
          <w:szCs w:val="22"/>
          <w:lang w:val="es-ES_tradnl"/>
        </w:rPr>
        <w:t xml:space="preserve">ormalización, incluyen los honorarios correspondientes para la inspección de las obras, además de incluir el kilometraje, los viáticos y los gastos del viaje para el inspector de la </w:t>
      </w:r>
      <w:r w:rsidR="00FD01EA">
        <w:rPr>
          <w:sz w:val="22"/>
          <w:szCs w:val="22"/>
          <w:lang w:val="es-ES_tradnl"/>
        </w:rPr>
        <w:t>e</w:t>
      </w:r>
      <w:r w:rsidR="00FD01EA" w:rsidRPr="00D001B8">
        <w:rPr>
          <w:sz w:val="22"/>
          <w:szCs w:val="22"/>
          <w:lang w:val="es-ES_tradnl"/>
        </w:rPr>
        <w:t xml:space="preserve">ntidad </w:t>
      </w:r>
      <w:r w:rsidR="00FD01EA">
        <w:rPr>
          <w:sz w:val="22"/>
          <w:szCs w:val="22"/>
          <w:lang w:val="es-ES_tradnl"/>
        </w:rPr>
        <w:t>autorizada.</w:t>
      </w:r>
    </w:p>
    <w:p w:rsidR="00FD01EA" w:rsidRPr="00D001B8" w:rsidRDefault="00FD01EA" w:rsidP="00FD01EA">
      <w:pPr>
        <w:spacing w:line="360" w:lineRule="auto"/>
        <w:jc w:val="both"/>
        <w:rPr>
          <w:sz w:val="22"/>
          <w:szCs w:val="22"/>
          <w:lang w:val="es-ES_tradnl"/>
        </w:rPr>
      </w:pPr>
    </w:p>
    <w:p w:rsidR="00FD01EA" w:rsidRPr="00D001B8" w:rsidRDefault="00D20049" w:rsidP="00FD01EA">
      <w:pPr>
        <w:spacing w:line="360" w:lineRule="auto"/>
        <w:jc w:val="both"/>
        <w:rPr>
          <w:sz w:val="22"/>
          <w:szCs w:val="22"/>
        </w:rPr>
      </w:pPr>
      <w:r>
        <w:rPr>
          <w:b/>
          <w:sz w:val="22"/>
          <w:szCs w:val="22"/>
          <w:lang w:val="es-ES_tradnl"/>
        </w:rPr>
        <w:t>5</w:t>
      </w:r>
      <w:r w:rsidR="00FD01EA" w:rsidRPr="001B2E4B">
        <w:rPr>
          <w:b/>
          <w:sz w:val="22"/>
          <w:szCs w:val="22"/>
          <w:lang w:val="es-ES_tradnl"/>
        </w:rPr>
        <w:t>)</w:t>
      </w:r>
      <w:r w:rsidR="00FD01EA">
        <w:rPr>
          <w:sz w:val="22"/>
          <w:szCs w:val="22"/>
          <w:lang w:val="es-ES_tradnl"/>
        </w:rPr>
        <w:t xml:space="preserve"> </w:t>
      </w:r>
      <w:r w:rsidR="00FD01EA" w:rsidRPr="00D001B8">
        <w:rPr>
          <w:sz w:val="22"/>
          <w:szCs w:val="22"/>
          <w:lang w:val="es-ES_tradnl"/>
        </w:rPr>
        <w:t>Los viáticos,</w:t>
      </w:r>
      <w:r w:rsidR="00FD01EA">
        <w:rPr>
          <w:sz w:val="22"/>
          <w:szCs w:val="22"/>
          <w:lang w:val="es-ES_tradnl"/>
        </w:rPr>
        <w:t xml:space="preserve"> kilometraje y gastos del viaje</w:t>
      </w:r>
      <w:r w:rsidR="00FD01EA" w:rsidRPr="00D001B8">
        <w:rPr>
          <w:sz w:val="22"/>
          <w:szCs w:val="22"/>
          <w:lang w:val="es-ES_tradnl"/>
        </w:rPr>
        <w:t xml:space="preserve"> son liquidables, respecto a la cantidad de visitas del inspector de la obra al sitio de la obra</w:t>
      </w:r>
      <w:r w:rsidR="00FD01EA">
        <w:rPr>
          <w:sz w:val="22"/>
          <w:szCs w:val="22"/>
          <w:lang w:val="es-ES_tradnl"/>
        </w:rPr>
        <w:t>;</w:t>
      </w:r>
      <w:r w:rsidR="00FD01EA" w:rsidRPr="00D001B8">
        <w:rPr>
          <w:sz w:val="22"/>
          <w:szCs w:val="22"/>
          <w:lang w:val="es-ES_tradnl"/>
        </w:rPr>
        <w:t xml:space="preserve"> lo cual deberá estar sustentado por la entidad autorizada.</w:t>
      </w:r>
    </w:p>
    <w:p w:rsidR="00FD01EA" w:rsidRPr="00D001B8" w:rsidRDefault="00FD01EA" w:rsidP="00FD01EA">
      <w:pPr>
        <w:spacing w:line="360" w:lineRule="auto"/>
        <w:jc w:val="both"/>
        <w:rPr>
          <w:sz w:val="22"/>
          <w:szCs w:val="22"/>
        </w:rPr>
      </w:pPr>
    </w:p>
    <w:p w:rsidR="00FD01EA" w:rsidRDefault="00D20049" w:rsidP="00FD01EA">
      <w:pPr>
        <w:spacing w:line="360" w:lineRule="auto"/>
        <w:jc w:val="both"/>
        <w:rPr>
          <w:sz w:val="22"/>
          <w:szCs w:val="22"/>
        </w:rPr>
      </w:pPr>
      <w:r>
        <w:rPr>
          <w:b/>
          <w:sz w:val="22"/>
          <w:szCs w:val="22"/>
        </w:rPr>
        <w:t>6</w:t>
      </w:r>
      <w:r w:rsidR="00FD01EA" w:rsidRPr="001B2E4B">
        <w:rPr>
          <w:b/>
          <w:sz w:val="22"/>
          <w:szCs w:val="22"/>
        </w:rPr>
        <w:t>)</w:t>
      </w:r>
      <w:r w:rsidR="00FD01EA">
        <w:rPr>
          <w:sz w:val="22"/>
          <w:szCs w:val="22"/>
        </w:rPr>
        <w:t xml:space="preserve"> </w:t>
      </w:r>
      <w:r w:rsidR="00FD01EA" w:rsidRPr="00D001B8">
        <w:rPr>
          <w:sz w:val="22"/>
          <w:szCs w:val="22"/>
        </w:rPr>
        <w:t xml:space="preserve">La </w:t>
      </w:r>
      <w:r w:rsidR="00FD01EA">
        <w:rPr>
          <w:sz w:val="22"/>
          <w:szCs w:val="22"/>
        </w:rPr>
        <w:t>e</w:t>
      </w:r>
      <w:r w:rsidR="00FD01EA" w:rsidRPr="00D001B8">
        <w:rPr>
          <w:sz w:val="22"/>
          <w:szCs w:val="22"/>
        </w:rPr>
        <w:t xml:space="preserve">ntidad </w:t>
      </w:r>
      <w:r w:rsidR="00FD01EA">
        <w:rPr>
          <w:sz w:val="22"/>
          <w:szCs w:val="22"/>
        </w:rPr>
        <w:t>a</w:t>
      </w:r>
      <w:r w:rsidR="00FD01EA"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sidR="00FD01EA">
        <w:rPr>
          <w:sz w:val="22"/>
          <w:szCs w:val="22"/>
        </w:rPr>
        <w:t xml:space="preserve">según </w:t>
      </w:r>
      <w:r w:rsidR="00FD01EA" w:rsidRPr="00D001B8">
        <w:rPr>
          <w:sz w:val="22"/>
          <w:szCs w:val="22"/>
        </w:rPr>
        <w:t>se está presupuestando por parte de la empresa constructora.</w:t>
      </w:r>
    </w:p>
    <w:p w:rsidR="00FD01EA" w:rsidRDefault="00FD01EA" w:rsidP="00FD01EA">
      <w:pPr>
        <w:spacing w:line="360" w:lineRule="auto"/>
        <w:jc w:val="both"/>
        <w:rPr>
          <w:sz w:val="22"/>
          <w:szCs w:val="22"/>
        </w:rPr>
      </w:pPr>
    </w:p>
    <w:p w:rsidR="00FD01EA" w:rsidRPr="00D001B8" w:rsidRDefault="00D20049" w:rsidP="00FD01EA">
      <w:pPr>
        <w:spacing w:line="360" w:lineRule="auto"/>
        <w:jc w:val="both"/>
        <w:rPr>
          <w:sz w:val="22"/>
          <w:szCs w:val="22"/>
          <w:lang w:val="es-ES_tradnl"/>
        </w:rPr>
      </w:pPr>
      <w:r>
        <w:rPr>
          <w:b/>
          <w:sz w:val="22"/>
          <w:szCs w:val="22"/>
          <w:lang w:val="es-ES_tradnl"/>
        </w:rPr>
        <w:t>7</w:t>
      </w:r>
      <w:r w:rsidR="00FD01EA" w:rsidRPr="001149F9">
        <w:rPr>
          <w:b/>
          <w:sz w:val="22"/>
          <w:szCs w:val="22"/>
          <w:lang w:val="es-ES_tradnl"/>
        </w:rPr>
        <w:t>)</w:t>
      </w:r>
      <w:r w:rsidR="00FD01EA">
        <w:rPr>
          <w:sz w:val="22"/>
          <w:szCs w:val="22"/>
          <w:lang w:val="es-ES_tradnl"/>
        </w:rPr>
        <w:t xml:space="preserve"> </w:t>
      </w:r>
      <w:r w:rsidR="00FD01EA" w:rsidRPr="00D001B8">
        <w:rPr>
          <w:sz w:val="22"/>
          <w:szCs w:val="22"/>
          <w:lang w:val="es-ES_tradnl"/>
        </w:rPr>
        <w:t xml:space="preserve">La </w:t>
      </w:r>
      <w:r w:rsidR="00FD01EA">
        <w:rPr>
          <w:sz w:val="22"/>
          <w:szCs w:val="22"/>
          <w:lang w:val="es-ES_tradnl"/>
        </w:rPr>
        <w:t>e</w:t>
      </w:r>
      <w:r w:rsidR="00FD01EA" w:rsidRPr="00D001B8">
        <w:rPr>
          <w:sz w:val="22"/>
          <w:szCs w:val="22"/>
          <w:lang w:val="es-ES_tradnl"/>
        </w:rPr>
        <w:t xml:space="preserve">ntidad </w:t>
      </w:r>
      <w:r w:rsidR="00FD01EA">
        <w:rPr>
          <w:sz w:val="22"/>
          <w:szCs w:val="22"/>
          <w:lang w:val="es-ES_tradnl"/>
        </w:rPr>
        <w:t>a</w:t>
      </w:r>
      <w:r w:rsidR="00FD01EA" w:rsidRPr="00D001B8">
        <w:rPr>
          <w:sz w:val="22"/>
          <w:szCs w:val="22"/>
          <w:lang w:val="es-ES_tradnl"/>
        </w:rPr>
        <w:t xml:space="preserve">utorizada y el </w:t>
      </w:r>
      <w:r w:rsidR="00FD01EA">
        <w:rPr>
          <w:sz w:val="22"/>
          <w:szCs w:val="22"/>
          <w:lang w:val="es-ES_tradnl"/>
        </w:rPr>
        <w:t>i</w:t>
      </w:r>
      <w:r w:rsidR="00FD01EA" w:rsidRPr="00D001B8">
        <w:rPr>
          <w:sz w:val="22"/>
          <w:szCs w:val="22"/>
          <w:lang w:val="es-ES_tradnl"/>
        </w:rPr>
        <w:t>nspector de obra</w:t>
      </w:r>
      <w:r w:rsidR="00FD01EA">
        <w:rPr>
          <w:sz w:val="22"/>
          <w:szCs w:val="22"/>
          <w:lang w:val="es-ES_tradnl"/>
        </w:rPr>
        <w:t>,</w:t>
      </w:r>
      <w:r w:rsidR="00FD01EA" w:rsidRPr="00D001B8">
        <w:rPr>
          <w:sz w:val="22"/>
          <w:szCs w:val="22"/>
          <w:lang w:val="es-ES_tradnl"/>
        </w:rPr>
        <w:t xml:space="preserve"> deberán velar porque las viviendas se construyan en el lugar que indica el </w:t>
      </w:r>
      <w:r w:rsidR="00FD01EA">
        <w:rPr>
          <w:sz w:val="22"/>
          <w:szCs w:val="22"/>
          <w:lang w:val="es-ES_tradnl"/>
        </w:rPr>
        <w:t>c</w:t>
      </w:r>
      <w:r w:rsidR="00FD01EA" w:rsidRPr="00D001B8">
        <w:rPr>
          <w:sz w:val="22"/>
          <w:szCs w:val="22"/>
          <w:lang w:val="es-ES_tradnl"/>
        </w:rPr>
        <w:t xml:space="preserve">roquis de la ubicación en cada uno de los expedientes de las familias. En caso de presentarse alguna modificación, la </w:t>
      </w:r>
      <w:r w:rsidR="00FD01EA">
        <w:rPr>
          <w:sz w:val="22"/>
          <w:szCs w:val="22"/>
          <w:lang w:val="es-ES_tradnl"/>
        </w:rPr>
        <w:t>e</w:t>
      </w:r>
      <w:r w:rsidR="00FD01EA" w:rsidRPr="00D001B8">
        <w:rPr>
          <w:sz w:val="22"/>
          <w:szCs w:val="22"/>
          <w:lang w:val="es-ES_tradnl"/>
        </w:rPr>
        <w:t xml:space="preserve">ntidad </w:t>
      </w:r>
      <w:r w:rsidR="00FD01EA">
        <w:rPr>
          <w:sz w:val="22"/>
          <w:szCs w:val="22"/>
          <w:lang w:val="es-ES_tradnl"/>
        </w:rPr>
        <w:t>a</w:t>
      </w:r>
      <w:r w:rsidR="00FD01EA" w:rsidRPr="00D001B8">
        <w:rPr>
          <w:sz w:val="22"/>
          <w:szCs w:val="22"/>
          <w:lang w:val="es-ES_tradnl"/>
        </w:rPr>
        <w:t>utorizada deberá informarlo de inmediato a la Dirección FOSUVI, incluyendo las justificaciones necesarias del cam</w:t>
      </w:r>
      <w:r w:rsidR="00FD01EA">
        <w:rPr>
          <w:sz w:val="22"/>
          <w:szCs w:val="22"/>
          <w:lang w:val="es-ES_tradnl"/>
        </w:rPr>
        <w:t>bio efectuado, con el aval del i</w:t>
      </w:r>
      <w:r w:rsidR="00FD01EA" w:rsidRPr="00D001B8">
        <w:rPr>
          <w:sz w:val="22"/>
          <w:szCs w:val="22"/>
          <w:lang w:val="es-ES_tradnl"/>
        </w:rPr>
        <w:t>nspector de obra.</w:t>
      </w:r>
    </w:p>
    <w:p w:rsidR="00FD01EA" w:rsidRPr="00D001B8" w:rsidRDefault="00FD01EA" w:rsidP="00FD01EA">
      <w:pPr>
        <w:spacing w:line="360" w:lineRule="auto"/>
        <w:jc w:val="both"/>
        <w:rPr>
          <w:sz w:val="22"/>
          <w:szCs w:val="22"/>
          <w:lang w:val="es-ES_tradnl"/>
        </w:rPr>
      </w:pPr>
    </w:p>
    <w:p w:rsidR="00FD01EA" w:rsidRPr="00D001B8" w:rsidRDefault="00D20049" w:rsidP="00FD01EA">
      <w:pPr>
        <w:spacing w:line="360" w:lineRule="auto"/>
        <w:jc w:val="both"/>
        <w:rPr>
          <w:sz w:val="22"/>
          <w:szCs w:val="22"/>
          <w:lang w:val="es-ES_tradnl"/>
        </w:rPr>
      </w:pPr>
      <w:r>
        <w:rPr>
          <w:b/>
          <w:sz w:val="22"/>
          <w:szCs w:val="22"/>
          <w:lang w:val="es-ES_tradnl"/>
        </w:rPr>
        <w:lastRenderedPageBreak/>
        <w:t>8</w:t>
      </w:r>
      <w:r w:rsidR="00FD01EA" w:rsidRPr="00505E52">
        <w:rPr>
          <w:b/>
          <w:sz w:val="22"/>
          <w:szCs w:val="22"/>
          <w:lang w:val="es-ES_tradnl"/>
        </w:rPr>
        <w:t>)</w:t>
      </w:r>
      <w:r w:rsidR="00FD01EA">
        <w:rPr>
          <w:sz w:val="22"/>
          <w:szCs w:val="22"/>
          <w:lang w:val="es-ES_tradnl"/>
        </w:rPr>
        <w:t xml:space="preserve"> </w:t>
      </w:r>
      <w:r w:rsidR="00FD01EA" w:rsidRPr="00D001B8">
        <w:rPr>
          <w:sz w:val="22"/>
          <w:szCs w:val="22"/>
          <w:lang w:val="es-ES_tradnl"/>
        </w:rPr>
        <w:t xml:space="preserve">La </w:t>
      </w:r>
      <w:r w:rsidR="00FD01EA">
        <w:rPr>
          <w:sz w:val="22"/>
          <w:szCs w:val="22"/>
          <w:lang w:val="es-ES_tradnl"/>
        </w:rPr>
        <w:t>e</w:t>
      </w:r>
      <w:r w:rsidR="00FD01EA" w:rsidRPr="00D001B8">
        <w:rPr>
          <w:sz w:val="22"/>
          <w:szCs w:val="22"/>
          <w:lang w:val="es-ES_tradnl"/>
        </w:rPr>
        <w:t xml:space="preserve">ntidad </w:t>
      </w:r>
      <w:r w:rsidR="00FD01EA">
        <w:rPr>
          <w:sz w:val="22"/>
          <w:szCs w:val="22"/>
          <w:lang w:val="es-ES_tradnl"/>
        </w:rPr>
        <w:t>a</w:t>
      </w:r>
      <w:r w:rsidR="00FD01EA"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rsidR="00FD01EA" w:rsidRDefault="00FD01EA" w:rsidP="00FD01EA">
      <w:pPr>
        <w:spacing w:line="360" w:lineRule="auto"/>
        <w:jc w:val="both"/>
        <w:rPr>
          <w:sz w:val="22"/>
          <w:szCs w:val="22"/>
          <w:lang w:val="es-ES_tradnl"/>
        </w:rPr>
      </w:pPr>
    </w:p>
    <w:p w:rsidR="00FD01EA" w:rsidRPr="00E97EF1" w:rsidRDefault="00D20049" w:rsidP="00FD01EA">
      <w:pPr>
        <w:spacing w:line="360" w:lineRule="auto"/>
        <w:jc w:val="both"/>
        <w:rPr>
          <w:sz w:val="22"/>
          <w:szCs w:val="22"/>
          <w:lang w:val="es-ES_tradnl"/>
        </w:rPr>
      </w:pPr>
      <w:r>
        <w:rPr>
          <w:b/>
          <w:sz w:val="22"/>
          <w:szCs w:val="22"/>
          <w:lang w:val="es-ES_tradnl"/>
        </w:rPr>
        <w:t>9</w:t>
      </w:r>
      <w:r w:rsidR="00FD01EA" w:rsidRPr="00E97EF1">
        <w:rPr>
          <w:b/>
          <w:sz w:val="22"/>
          <w:szCs w:val="22"/>
          <w:lang w:val="es-ES_tradnl"/>
        </w:rPr>
        <w:t xml:space="preserve">) </w:t>
      </w:r>
      <w:r w:rsidR="00FD01EA" w:rsidRPr="00E97EF1">
        <w:rPr>
          <w:sz w:val="22"/>
          <w:szCs w:val="22"/>
          <w:lang w:val="es-ES_tradnl"/>
        </w:rPr>
        <w:t>El plazo estimado para la construcción y ejecución de las viviendas</w:t>
      </w:r>
      <w:r w:rsidR="00FD01EA">
        <w:rPr>
          <w:sz w:val="22"/>
          <w:szCs w:val="22"/>
          <w:lang w:val="es-ES_tradnl"/>
        </w:rPr>
        <w:t>,</w:t>
      </w:r>
      <w:r w:rsidR="00FD01EA" w:rsidRPr="00E97EF1">
        <w:rPr>
          <w:sz w:val="22"/>
          <w:szCs w:val="22"/>
          <w:lang w:val="es-ES_tradnl"/>
        </w:rPr>
        <w:t xml:space="preserve"> una vez formalizadas las operaciones individuales es de </w:t>
      </w:r>
      <w:r>
        <w:rPr>
          <w:sz w:val="22"/>
          <w:szCs w:val="22"/>
          <w:lang w:val="es-ES_tradnl"/>
        </w:rPr>
        <w:t>seis</w:t>
      </w:r>
      <w:r w:rsidR="00FD01EA" w:rsidRPr="00E97EF1">
        <w:rPr>
          <w:sz w:val="22"/>
          <w:szCs w:val="22"/>
          <w:lang w:val="es-ES_tradnl"/>
        </w:rPr>
        <w:t xml:space="preserve"> meses</w:t>
      </w:r>
      <w:r>
        <w:rPr>
          <w:sz w:val="22"/>
          <w:szCs w:val="22"/>
          <w:lang w:val="es-ES_tradnl"/>
        </w:rPr>
        <w:t xml:space="preserve"> máximo</w:t>
      </w:r>
      <w:r w:rsidR="00FD01EA">
        <w:rPr>
          <w:sz w:val="22"/>
          <w:szCs w:val="22"/>
          <w:lang w:val="es-ES_tradnl"/>
        </w:rPr>
        <w:t>;</w:t>
      </w:r>
      <w:r w:rsidR="00FD01EA" w:rsidRPr="00E97EF1">
        <w:rPr>
          <w:sz w:val="22"/>
          <w:szCs w:val="22"/>
          <w:lang w:val="es-ES_tradnl"/>
        </w:rPr>
        <w:t xml:space="preserve"> posteriormente se realizar</w:t>
      </w:r>
      <w:r w:rsidR="00FD01EA">
        <w:rPr>
          <w:sz w:val="22"/>
          <w:szCs w:val="22"/>
          <w:lang w:val="es-ES_tradnl"/>
        </w:rPr>
        <w:t>á</w:t>
      </w:r>
      <w:r w:rsidR="00FD01EA" w:rsidRPr="00E97EF1">
        <w:rPr>
          <w:sz w:val="22"/>
          <w:szCs w:val="22"/>
          <w:lang w:val="es-ES_tradnl"/>
        </w:rPr>
        <w:t xml:space="preserve"> el cierre técnico y financiero en cada expediente</w:t>
      </w:r>
      <w:r w:rsidR="00FD01EA">
        <w:rPr>
          <w:sz w:val="22"/>
          <w:szCs w:val="22"/>
          <w:lang w:val="es-ES_tradnl"/>
        </w:rPr>
        <w:t>,</w:t>
      </w:r>
      <w:r w:rsidR="00FD01EA" w:rsidRPr="00E97EF1">
        <w:rPr>
          <w:sz w:val="22"/>
          <w:szCs w:val="22"/>
          <w:lang w:val="es-ES_tradnl"/>
        </w:rPr>
        <w:t xml:space="preserve"> con el aval de la </w:t>
      </w:r>
      <w:r w:rsidR="00FD01EA">
        <w:rPr>
          <w:sz w:val="22"/>
          <w:szCs w:val="22"/>
          <w:lang w:val="es-ES_tradnl"/>
        </w:rPr>
        <w:t>e</w:t>
      </w:r>
      <w:r w:rsidR="00FD01EA" w:rsidRPr="00E97EF1">
        <w:rPr>
          <w:sz w:val="22"/>
          <w:szCs w:val="22"/>
          <w:lang w:val="es-ES_tradnl"/>
        </w:rPr>
        <w:t xml:space="preserve">ntidad </w:t>
      </w:r>
      <w:r w:rsidR="00FD01EA">
        <w:rPr>
          <w:sz w:val="22"/>
          <w:szCs w:val="22"/>
          <w:lang w:val="es-ES_tradnl"/>
        </w:rPr>
        <w:t>a</w:t>
      </w:r>
      <w:r w:rsidR="00FD01EA" w:rsidRPr="00E97EF1">
        <w:rPr>
          <w:sz w:val="22"/>
          <w:szCs w:val="22"/>
          <w:lang w:val="es-ES_tradnl"/>
        </w:rPr>
        <w:t>utorizada y la recepción de la vivienda por parte del beneficiario.</w:t>
      </w:r>
    </w:p>
    <w:p w:rsidR="00FD01EA" w:rsidRDefault="00FD01EA" w:rsidP="00FD01EA">
      <w:pPr>
        <w:spacing w:line="360" w:lineRule="auto"/>
        <w:jc w:val="both"/>
        <w:rPr>
          <w:sz w:val="22"/>
          <w:szCs w:val="22"/>
          <w:lang w:val="es-ES_tradnl"/>
        </w:rPr>
      </w:pPr>
    </w:p>
    <w:p w:rsidR="00D20049" w:rsidRDefault="00FD01EA" w:rsidP="00FD01EA">
      <w:pPr>
        <w:spacing w:line="360" w:lineRule="auto"/>
        <w:jc w:val="both"/>
        <w:rPr>
          <w:sz w:val="22"/>
          <w:szCs w:val="22"/>
          <w:lang w:val="es-ES_tradnl"/>
        </w:rPr>
      </w:pPr>
      <w:r>
        <w:rPr>
          <w:b/>
          <w:sz w:val="22"/>
          <w:szCs w:val="22"/>
          <w:lang w:val="es-ES_tradnl"/>
        </w:rPr>
        <w:t>1</w:t>
      </w:r>
      <w:r w:rsidR="00D20049">
        <w:rPr>
          <w:b/>
          <w:sz w:val="22"/>
          <w:szCs w:val="22"/>
          <w:lang w:val="es-ES_tradnl"/>
        </w:rPr>
        <w:t>0</w:t>
      </w:r>
      <w:r w:rsidRPr="00E97EF1">
        <w:rPr>
          <w:b/>
          <w:sz w:val="22"/>
          <w:szCs w:val="22"/>
          <w:lang w:val="es-ES_tradnl"/>
        </w:rPr>
        <w:t>)</w:t>
      </w:r>
      <w:r>
        <w:rPr>
          <w:sz w:val="22"/>
          <w:szCs w:val="22"/>
          <w:lang w:val="es-ES_tradnl"/>
        </w:rPr>
        <w:t xml:space="preserve"> </w:t>
      </w:r>
      <w:r w:rsidR="00D20049">
        <w:rPr>
          <w:sz w:val="22"/>
          <w:szCs w:val="22"/>
          <w:lang w:val="es-ES_tradnl"/>
        </w:rPr>
        <w:t>La</w:t>
      </w:r>
      <w:r w:rsidRPr="00E97EF1">
        <w:rPr>
          <w:sz w:val="22"/>
          <w:szCs w:val="22"/>
          <w:lang w:val="es-ES_tradnl"/>
        </w:rPr>
        <w:t xml:space="preserve"> entidad autorizada</w:t>
      </w:r>
      <w:r w:rsidR="00D20049">
        <w:rPr>
          <w:sz w:val="22"/>
          <w:szCs w:val="22"/>
          <w:lang w:val="es-ES_tradnl"/>
        </w:rPr>
        <w:t xml:space="preserve"> deberá dejar un registro fotográfico de las condiciones en que fue entregada cada una de las 36 viviendas, con fotografías que al menos abarquen: los cuatro costados de la vivienda principal, la ducha y la letrina, fotografías del interior de los aposentos</w:t>
      </w:r>
      <w:r w:rsidRPr="00E97EF1">
        <w:rPr>
          <w:sz w:val="22"/>
          <w:szCs w:val="22"/>
          <w:lang w:val="es-ES_tradnl"/>
        </w:rPr>
        <w:t xml:space="preserve">, </w:t>
      </w:r>
      <w:r w:rsidR="00D20049">
        <w:rPr>
          <w:sz w:val="22"/>
          <w:szCs w:val="22"/>
          <w:lang w:val="es-ES_tradnl"/>
        </w:rPr>
        <w:t>del sistema de captura de agua de lluvia, del interior de la letrina y la ducha, entre otros.  Las fotografías deberán ser tomadas con un dispositivo de georreferenciación.</w:t>
      </w:r>
    </w:p>
    <w:p w:rsidR="00D20049" w:rsidRDefault="00D20049" w:rsidP="00FD01EA">
      <w:pPr>
        <w:spacing w:line="360" w:lineRule="auto"/>
        <w:jc w:val="both"/>
        <w:rPr>
          <w:sz w:val="22"/>
          <w:szCs w:val="22"/>
          <w:lang w:val="es-ES_tradnl"/>
        </w:rPr>
      </w:pPr>
    </w:p>
    <w:p w:rsidR="00323B46" w:rsidRDefault="00FF57A8" w:rsidP="00FD01EA">
      <w:pPr>
        <w:spacing w:line="360" w:lineRule="auto"/>
        <w:jc w:val="both"/>
        <w:rPr>
          <w:sz w:val="22"/>
          <w:szCs w:val="22"/>
          <w:lang w:val="es-ES_tradnl"/>
        </w:rPr>
      </w:pPr>
      <w:r w:rsidRPr="00B833CC">
        <w:rPr>
          <w:b/>
          <w:sz w:val="22"/>
          <w:szCs w:val="22"/>
          <w:lang w:val="es-ES_tradnl"/>
        </w:rPr>
        <w:t>11)</w:t>
      </w:r>
      <w:r>
        <w:rPr>
          <w:sz w:val="22"/>
          <w:szCs w:val="22"/>
          <w:lang w:val="es-ES_tradnl"/>
        </w:rPr>
        <w:t xml:space="preserve"> El monto correspondiente </w:t>
      </w:r>
      <w:r w:rsidR="00D91A81">
        <w:rPr>
          <w:sz w:val="22"/>
          <w:szCs w:val="22"/>
          <w:lang w:val="es-ES_tradnl"/>
        </w:rPr>
        <w:t xml:space="preserve">al </w:t>
      </w:r>
      <w:r>
        <w:rPr>
          <w:sz w:val="22"/>
          <w:szCs w:val="22"/>
          <w:lang w:val="es-ES_tradnl"/>
        </w:rPr>
        <w:t xml:space="preserve">acarreo de materiales, el cual se </w:t>
      </w:r>
      <w:r w:rsidR="00323B46">
        <w:rPr>
          <w:sz w:val="22"/>
          <w:szCs w:val="22"/>
          <w:lang w:val="es-ES_tradnl"/>
        </w:rPr>
        <w:t>realizará vía terrestre y aérea, deberá ser liquidable contra la presentación de las factura</w:t>
      </w:r>
      <w:r w:rsidR="00D91A81">
        <w:rPr>
          <w:sz w:val="22"/>
          <w:szCs w:val="22"/>
          <w:lang w:val="es-ES_tradnl"/>
        </w:rPr>
        <w:t>s</w:t>
      </w:r>
      <w:r w:rsidR="00323B46">
        <w:rPr>
          <w:sz w:val="22"/>
          <w:szCs w:val="22"/>
          <w:lang w:val="es-ES_tradnl"/>
        </w:rPr>
        <w:t xml:space="preserve"> y el aval del </w:t>
      </w:r>
      <w:r w:rsidR="00D91A81">
        <w:rPr>
          <w:sz w:val="22"/>
          <w:szCs w:val="22"/>
          <w:lang w:val="es-ES_tradnl"/>
        </w:rPr>
        <w:t>i</w:t>
      </w:r>
      <w:r w:rsidR="00323B46">
        <w:rPr>
          <w:sz w:val="22"/>
          <w:szCs w:val="22"/>
          <w:lang w:val="es-ES_tradnl"/>
        </w:rPr>
        <w:t xml:space="preserve">nspector de la </w:t>
      </w:r>
      <w:r w:rsidR="00D91A81">
        <w:rPr>
          <w:sz w:val="22"/>
          <w:szCs w:val="22"/>
          <w:lang w:val="es-ES_tradnl"/>
        </w:rPr>
        <w:t>e</w:t>
      </w:r>
      <w:r w:rsidR="00323B46">
        <w:rPr>
          <w:sz w:val="22"/>
          <w:szCs w:val="22"/>
          <w:lang w:val="es-ES_tradnl"/>
        </w:rPr>
        <w:t xml:space="preserve">ntidad </w:t>
      </w:r>
      <w:r w:rsidR="00D91A81">
        <w:rPr>
          <w:sz w:val="22"/>
          <w:szCs w:val="22"/>
          <w:lang w:val="es-ES_tradnl"/>
        </w:rPr>
        <w:t>a</w:t>
      </w:r>
      <w:r w:rsidR="00323B46">
        <w:rPr>
          <w:sz w:val="22"/>
          <w:szCs w:val="22"/>
          <w:lang w:val="es-ES_tradnl"/>
        </w:rPr>
        <w:t>utorizada, quedando el respaldo en el expediente de cada familia, los cuales podrán ser verificados por el BANHVI en sus auditorías.</w:t>
      </w:r>
    </w:p>
    <w:p w:rsidR="00323B46" w:rsidRDefault="00323B46" w:rsidP="00FD01EA">
      <w:pPr>
        <w:spacing w:line="360" w:lineRule="auto"/>
        <w:jc w:val="both"/>
        <w:rPr>
          <w:sz w:val="22"/>
          <w:szCs w:val="22"/>
          <w:lang w:val="es-ES_tradnl"/>
        </w:rPr>
      </w:pPr>
    </w:p>
    <w:p w:rsidR="002B71CC" w:rsidRDefault="00323B46" w:rsidP="002B71CC">
      <w:pPr>
        <w:spacing w:line="360" w:lineRule="auto"/>
        <w:jc w:val="both"/>
        <w:rPr>
          <w:sz w:val="22"/>
          <w:szCs w:val="22"/>
          <w:lang w:val="es-ES_tradnl"/>
        </w:rPr>
      </w:pPr>
      <w:r w:rsidRPr="00B833CC">
        <w:rPr>
          <w:b/>
          <w:sz w:val="22"/>
          <w:szCs w:val="22"/>
          <w:lang w:val="es-ES_tradnl"/>
        </w:rPr>
        <w:t>12)</w:t>
      </w:r>
      <w:r>
        <w:rPr>
          <w:sz w:val="22"/>
          <w:szCs w:val="22"/>
          <w:lang w:val="es-ES_tradnl"/>
        </w:rPr>
        <w:t xml:space="preserve"> Debido a que la </w:t>
      </w:r>
      <w:r w:rsidR="00D91A81">
        <w:rPr>
          <w:sz w:val="22"/>
          <w:szCs w:val="22"/>
          <w:lang w:val="es-ES_tradnl"/>
        </w:rPr>
        <w:t>e</w:t>
      </w:r>
      <w:r>
        <w:rPr>
          <w:sz w:val="22"/>
          <w:szCs w:val="22"/>
          <w:lang w:val="es-ES_tradnl"/>
        </w:rPr>
        <w:t>mpresa Brenes y Morgan no tiene experiencia documentada en el Sistema Financiero Nacional para la Vivienda</w:t>
      </w:r>
      <w:r w:rsidR="00D91A81">
        <w:rPr>
          <w:sz w:val="22"/>
          <w:szCs w:val="22"/>
          <w:lang w:val="es-ES_tradnl"/>
        </w:rPr>
        <w:t xml:space="preserve">, </w:t>
      </w:r>
      <w:r>
        <w:rPr>
          <w:sz w:val="22"/>
          <w:szCs w:val="22"/>
          <w:lang w:val="es-ES_tradnl"/>
        </w:rPr>
        <w:t xml:space="preserve">el </w:t>
      </w:r>
      <w:r w:rsidR="00D91A81">
        <w:rPr>
          <w:sz w:val="22"/>
          <w:szCs w:val="22"/>
          <w:lang w:val="es-ES_tradnl"/>
        </w:rPr>
        <w:t>i</w:t>
      </w:r>
      <w:r>
        <w:rPr>
          <w:sz w:val="22"/>
          <w:szCs w:val="22"/>
          <w:lang w:val="es-ES_tradnl"/>
        </w:rPr>
        <w:t xml:space="preserve">nspector de </w:t>
      </w:r>
      <w:r w:rsidR="00D91A81">
        <w:rPr>
          <w:sz w:val="22"/>
          <w:szCs w:val="22"/>
          <w:lang w:val="es-ES_tradnl"/>
        </w:rPr>
        <w:t>i</w:t>
      </w:r>
      <w:r>
        <w:rPr>
          <w:sz w:val="22"/>
          <w:szCs w:val="22"/>
          <w:lang w:val="es-ES_tradnl"/>
        </w:rPr>
        <w:t xml:space="preserve">nversión de la </w:t>
      </w:r>
      <w:r w:rsidR="00D91A81">
        <w:rPr>
          <w:sz w:val="22"/>
          <w:szCs w:val="22"/>
          <w:lang w:val="es-ES_tradnl"/>
        </w:rPr>
        <w:t>e</w:t>
      </w:r>
      <w:r>
        <w:rPr>
          <w:sz w:val="22"/>
          <w:szCs w:val="22"/>
          <w:lang w:val="es-ES_tradnl"/>
        </w:rPr>
        <w:t>ntidad</w:t>
      </w:r>
      <w:r w:rsidR="00D91A81">
        <w:rPr>
          <w:sz w:val="22"/>
          <w:szCs w:val="22"/>
          <w:lang w:val="es-ES_tradnl"/>
        </w:rPr>
        <w:t xml:space="preserve"> autorizada,</w:t>
      </w:r>
      <w:r>
        <w:rPr>
          <w:sz w:val="22"/>
          <w:szCs w:val="22"/>
          <w:lang w:val="es-ES_tradnl"/>
        </w:rPr>
        <w:t xml:space="preserve"> deberá tener especial atención en el proceso constructivo y documentar de manera detallada en cada expediente, el proceso de inspección en todas las fases fundamentales de construcción.</w:t>
      </w:r>
    </w:p>
    <w:p w:rsidR="00323B46" w:rsidRDefault="00323B46" w:rsidP="002B71CC">
      <w:pPr>
        <w:spacing w:line="360" w:lineRule="auto"/>
        <w:jc w:val="both"/>
        <w:rPr>
          <w:sz w:val="22"/>
          <w:szCs w:val="22"/>
          <w:lang w:val="es-ES_tradnl"/>
        </w:rPr>
      </w:pPr>
    </w:p>
    <w:p w:rsidR="002B71CC" w:rsidRDefault="00323B46" w:rsidP="002B71CC">
      <w:pPr>
        <w:spacing w:line="360" w:lineRule="auto"/>
        <w:jc w:val="both"/>
        <w:rPr>
          <w:rFonts w:cs="Arial"/>
          <w:sz w:val="22"/>
          <w:szCs w:val="22"/>
        </w:rPr>
      </w:pPr>
      <w:r w:rsidRPr="00B833CC">
        <w:rPr>
          <w:b/>
          <w:sz w:val="22"/>
          <w:szCs w:val="22"/>
          <w:lang w:val="es-ES_tradnl"/>
        </w:rPr>
        <w:t>13)</w:t>
      </w:r>
      <w:r>
        <w:rPr>
          <w:sz w:val="22"/>
          <w:szCs w:val="22"/>
          <w:lang w:val="es-ES_tradnl"/>
        </w:rPr>
        <w:t xml:space="preserve"> Se </w:t>
      </w:r>
      <w:r w:rsidR="00D91A81">
        <w:rPr>
          <w:sz w:val="22"/>
          <w:szCs w:val="22"/>
          <w:lang w:val="es-ES_tradnl"/>
        </w:rPr>
        <w:t xml:space="preserve">deberán atender todas </w:t>
      </w:r>
      <w:r>
        <w:rPr>
          <w:sz w:val="22"/>
          <w:szCs w:val="22"/>
          <w:lang w:val="es-ES_tradnl"/>
        </w:rPr>
        <w:t xml:space="preserve">las recomendaciones </w:t>
      </w:r>
      <w:r w:rsidR="00D91A81">
        <w:rPr>
          <w:sz w:val="22"/>
          <w:szCs w:val="22"/>
          <w:lang w:val="es-ES_tradnl"/>
        </w:rPr>
        <w:t xml:space="preserve">emitidas por el Departamento Técnico en el </w:t>
      </w:r>
      <w:r>
        <w:rPr>
          <w:sz w:val="22"/>
          <w:szCs w:val="22"/>
          <w:lang w:val="es-ES_tradnl"/>
        </w:rPr>
        <w:t>informe DF-DT-IN-0145-2019</w:t>
      </w:r>
      <w:r w:rsidR="00D91A81">
        <w:rPr>
          <w:sz w:val="22"/>
          <w:szCs w:val="22"/>
          <w:lang w:val="es-ES_tradnl"/>
        </w:rPr>
        <w:t>,</w:t>
      </w:r>
      <w:r>
        <w:rPr>
          <w:sz w:val="22"/>
          <w:szCs w:val="22"/>
          <w:lang w:val="es-ES_tradnl"/>
        </w:rPr>
        <w:t xml:space="preserve"> de</w:t>
      </w:r>
      <w:r w:rsidR="00D91A81">
        <w:rPr>
          <w:sz w:val="22"/>
          <w:szCs w:val="22"/>
          <w:lang w:val="es-ES_tradnl"/>
        </w:rPr>
        <w:t xml:space="preserve"> fecha</w:t>
      </w:r>
      <w:r>
        <w:rPr>
          <w:sz w:val="22"/>
          <w:szCs w:val="22"/>
          <w:lang w:val="es-ES_tradnl"/>
        </w:rPr>
        <w:t xml:space="preserve"> 11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rsidR="00831699" w:rsidRDefault="00831699" w:rsidP="002B71CC">
      <w:pPr>
        <w:spacing w:line="360" w:lineRule="auto"/>
        <w:jc w:val="both"/>
        <w:rPr>
          <w:rFonts w:cs="Arial"/>
          <w:sz w:val="22"/>
          <w:szCs w:val="22"/>
        </w:rPr>
      </w:pPr>
      <w:r>
        <w:rPr>
          <w:rFonts w:cs="Arial"/>
          <w:sz w:val="22"/>
          <w:szCs w:val="22"/>
        </w:rPr>
        <w:t xml:space="preserve">Considerando </w:t>
      </w:r>
      <w:r w:rsidR="000D3530">
        <w:rPr>
          <w:rFonts w:cs="Arial"/>
          <w:sz w:val="22"/>
          <w:szCs w:val="22"/>
        </w:rPr>
        <w:t xml:space="preserve">la conveniencia de disminuir </w:t>
      </w:r>
      <w:r w:rsidR="00D81265">
        <w:rPr>
          <w:rFonts w:cs="Arial"/>
          <w:sz w:val="22"/>
          <w:szCs w:val="22"/>
        </w:rPr>
        <w:t xml:space="preserve">el </w:t>
      </w:r>
      <w:r>
        <w:rPr>
          <w:rFonts w:cs="Arial"/>
          <w:sz w:val="22"/>
          <w:szCs w:val="22"/>
        </w:rPr>
        <w:t>costo que para el Fondo de Subsidios para la Vivienda, conlleva el transporte por vía aérea</w:t>
      </w:r>
      <w:r w:rsidR="007A3001">
        <w:rPr>
          <w:rFonts w:cs="Arial"/>
          <w:sz w:val="22"/>
          <w:szCs w:val="22"/>
        </w:rPr>
        <w:t>,</w:t>
      </w:r>
      <w:r>
        <w:rPr>
          <w:rFonts w:cs="Arial"/>
          <w:sz w:val="22"/>
          <w:szCs w:val="22"/>
        </w:rPr>
        <w:t xml:space="preserve"> de los materiales para la construcción de viviendas en territorios indígenas de difícil acceso, se instruye </w:t>
      </w:r>
      <w:r w:rsidR="008C666F">
        <w:rPr>
          <w:rFonts w:cs="Arial"/>
          <w:sz w:val="22"/>
          <w:szCs w:val="22"/>
        </w:rPr>
        <w:t xml:space="preserve">a la </w:t>
      </w:r>
      <w:r w:rsidR="008C666F" w:rsidRPr="008C666F">
        <w:rPr>
          <w:rFonts w:cs="Arial"/>
          <w:sz w:val="22"/>
          <w:szCs w:val="22"/>
        </w:rPr>
        <w:t>Administración</w:t>
      </w:r>
      <w:r w:rsidR="008C666F">
        <w:rPr>
          <w:rFonts w:cs="Arial"/>
          <w:sz w:val="22"/>
          <w:szCs w:val="22"/>
        </w:rPr>
        <w:t xml:space="preserve">, para que </w:t>
      </w:r>
      <w:r>
        <w:rPr>
          <w:rFonts w:cs="Arial"/>
          <w:sz w:val="22"/>
          <w:szCs w:val="22"/>
        </w:rPr>
        <w:t>realice las siguientes acciones:</w:t>
      </w:r>
    </w:p>
    <w:p w:rsidR="00831699" w:rsidRDefault="00831699" w:rsidP="00831699">
      <w:pPr>
        <w:spacing w:line="360" w:lineRule="auto"/>
        <w:jc w:val="both"/>
        <w:rPr>
          <w:rFonts w:cs="Arial"/>
          <w:sz w:val="22"/>
          <w:szCs w:val="22"/>
        </w:rPr>
      </w:pPr>
      <w:r>
        <w:rPr>
          <w:rFonts w:cs="Arial"/>
          <w:sz w:val="22"/>
          <w:szCs w:val="22"/>
        </w:rPr>
        <w:t>a) Gestione la posibilidad de establecer un convenio con el Ministerio de Seguridad Pública, dirigido a facilitar el uso de helicópteros asignados a ese Ministerio, para el tra</w:t>
      </w:r>
      <w:r w:rsidR="007A3001">
        <w:rPr>
          <w:rFonts w:cs="Arial"/>
          <w:sz w:val="22"/>
          <w:szCs w:val="22"/>
        </w:rPr>
        <w:t>n</w:t>
      </w:r>
      <w:r>
        <w:rPr>
          <w:rFonts w:cs="Arial"/>
          <w:sz w:val="22"/>
          <w:szCs w:val="22"/>
        </w:rPr>
        <w:t>sporte de materiales</w:t>
      </w:r>
      <w:r w:rsidRPr="00831699">
        <w:rPr>
          <w:rFonts w:cs="Arial"/>
          <w:sz w:val="22"/>
          <w:szCs w:val="22"/>
        </w:rPr>
        <w:t xml:space="preserve"> </w:t>
      </w:r>
      <w:r>
        <w:rPr>
          <w:rFonts w:cs="Arial"/>
          <w:sz w:val="22"/>
          <w:szCs w:val="22"/>
        </w:rPr>
        <w:t>para viviendas financiadas por este Banco</w:t>
      </w:r>
      <w:r w:rsidR="000D3530">
        <w:rPr>
          <w:rFonts w:cs="Arial"/>
          <w:sz w:val="22"/>
          <w:szCs w:val="22"/>
        </w:rPr>
        <w:t>,</w:t>
      </w:r>
      <w:r>
        <w:rPr>
          <w:rFonts w:cs="Arial"/>
          <w:sz w:val="22"/>
          <w:szCs w:val="22"/>
        </w:rPr>
        <w:t xml:space="preserve"> en territorios indígenas de difícil acceso.</w:t>
      </w:r>
    </w:p>
    <w:p w:rsidR="00831699" w:rsidRDefault="00831699" w:rsidP="00831699">
      <w:pPr>
        <w:spacing w:line="360" w:lineRule="auto"/>
        <w:jc w:val="both"/>
        <w:rPr>
          <w:rFonts w:cs="Arial"/>
          <w:sz w:val="22"/>
          <w:szCs w:val="22"/>
        </w:rPr>
      </w:pPr>
      <w:r>
        <w:rPr>
          <w:rFonts w:cs="Arial"/>
          <w:sz w:val="22"/>
          <w:szCs w:val="22"/>
        </w:rPr>
        <w:t>b) Investigue opciones de tecnologías constructivas</w:t>
      </w:r>
      <w:r w:rsidR="00FA2327">
        <w:rPr>
          <w:rFonts w:cs="Arial"/>
          <w:sz w:val="22"/>
          <w:szCs w:val="22"/>
        </w:rPr>
        <w:t xml:space="preserve"> </w:t>
      </w:r>
      <w:r w:rsidR="00C45B5F">
        <w:rPr>
          <w:rFonts w:cs="Arial"/>
          <w:sz w:val="22"/>
          <w:szCs w:val="22"/>
        </w:rPr>
        <w:t xml:space="preserve">novedosas, </w:t>
      </w:r>
      <w:r w:rsidR="00FA2327">
        <w:rPr>
          <w:rFonts w:cs="Arial"/>
          <w:sz w:val="22"/>
          <w:szCs w:val="22"/>
        </w:rPr>
        <w:t>que puedan ser utilizadas en los territorios indígenas</w:t>
      </w:r>
      <w:r>
        <w:rPr>
          <w:rFonts w:cs="Arial"/>
          <w:sz w:val="22"/>
          <w:szCs w:val="22"/>
        </w:rPr>
        <w:t xml:space="preserve">, tales como </w:t>
      </w:r>
      <w:r w:rsidR="00C45B5F">
        <w:rPr>
          <w:rFonts w:cs="Arial"/>
          <w:sz w:val="22"/>
          <w:szCs w:val="22"/>
        </w:rPr>
        <w:t xml:space="preserve">componentes </w:t>
      </w:r>
      <w:r>
        <w:rPr>
          <w:rFonts w:cs="Arial"/>
          <w:sz w:val="22"/>
          <w:szCs w:val="22"/>
        </w:rPr>
        <w:t xml:space="preserve">modulares </w:t>
      </w:r>
      <w:r w:rsidR="00FA2327">
        <w:rPr>
          <w:rFonts w:cs="Arial"/>
          <w:sz w:val="22"/>
          <w:szCs w:val="22"/>
        </w:rPr>
        <w:t xml:space="preserve">y </w:t>
      </w:r>
      <w:r>
        <w:rPr>
          <w:rFonts w:cs="Arial"/>
          <w:sz w:val="22"/>
          <w:szCs w:val="22"/>
        </w:rPr>
        <w:t>livian</w:t>
      </w:r>
      <w:r w:rsidR="00C45B5F">
        <w:rPr>
          <w:rFonts w:cs="Arial"/>
          <w:sz w:val="22"/>
          <w:szCs w:val="22"/>
        </w:rPr>
        <w:t>o</w:t>
      </w:r>
      <w:r w:rsidR="000D3530">
        <w:rPr>
          <w:rFonts w:cs="Arial"/>
          <w:sz w:val="22"/>
          <w:szCs w:val="22"/>
        </w:rPr>
        <w:t xml:space="preserve">s, y </w:t>
      </w:r>
      <w:r w:rsidR="00FA7B72">
        <w:rPr>
          <w:rFonts w:cs="Arial"/>
          <w:sz w:val="22"/>
          <w:szCs w:val="22"/>
        </w:rPr>
        <w:t>con</w:t>
      </w:r>
      <w:r w:rsidR="000D3530">
        <w:rPr>
          <w:rFonts w:cs="Arial"/>
          <w:sz w:val="22"/>
          <w:szCs w:val="22"/>
        </w:rPr>
        <w:t xml:space="preserve"> l</w:t>
      </w:r>
      <w:r w:rsidR="00C45B5F">
        <w:rPr>
          <w:rFonts w:cs="Arial"/>
          <w:sz w:val="22"/>
          <w:szCs w:val="22"/>
        </w:rPr>
        <w:t>o</w:t>
      </w:r>
      <w:r>
        <w:rPr>
          <w:rFonts w:cs="Arial"/>
          <w:sz w:val="22"/>
          <w:szCs w:val="22"/>
        </w:rPr>
        <w:t>s que</w:t>
      </w:r>
      <w:r w:rsidR="00FA7B72">
        <w:rPr>
          <w:rFonts w:cs="Arial"/>
          <w:sz w:val="22"/>
          <w:szCs w:val="22"/>
        </w:rPr>
        <w:t xml:space="preserve"> </w:t>
      </w:r>
      <w:r w:rsidR="00C45B5F">
        <w:rPr>
          <w:rFonts w:cs="Arial"/>
          <w:sz w:val="22"/>
          <w:szCs w:val="22"/>
        </w:rPr>
        <w:t xml:space="preserve">se promueva </w:t>
      </w:r>
      <w:r w:rsidR="00FA7B72">
        <w:rPr>
          <w:rFonts w:cs="Arial"/>
          <w:sz w:val="22"/>
          <w:szCs w:val="22"/>
        </w:rPr>
        <w:t>no sol</w:t>
      </w:r>
      <w:r w:rsidR="00C45B5F">
        <w:rPr>
          <w:rFonts w:cs="Arial"/>
          <w:sz w:val="22"/>
          <w:szCs w:val="22"/>
        </w:rPr>
        <w:t>o</w:t>
      </w:r>
      <w:r w:rsidR="00FA7B72">
        <w:rPr>
          <w:rFonts w:cs="Arial"/>
          <w:sz w:val="22"/>
          <w:szCs w:val="22"/>
        </w:rPr>
        <w:t xml:space="preserve"> la disminución de costos por concepto de transporte de materiales, sino también la participación de las familias beneficiarias en la construcción de </w:t>
      </w:r>
      <w:r w:rsidR="00C45B5F">
        <w:rPr>
          <w:rFonts w:cs="Arial"/>
          <w:sz w:val="22"/>
          <w:szCs w:val="22"/>
        </w:rPr>
        <w:t>sus</w:t>
      </w:r>
      <w:r w:rsidR="00FA7B72">
        <w:rPr>
          <w:rFonts w:cs="Arial"/>
          <w:sz w:val="22"/>
          <w:szCs w:val="22"/>
        </w:rPr>
        <w:t xml:space="preserve"> viviendas.</w:t>
      </w:r>
      <w:r>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B237B0" w:rsidRDefault="00B237B0" w:rsidP="00B237B0">
      <w:pPr>
        <w:spacing w:line="360" w:lineRule="auto"/>
        <w:jc w:val="both"/>
        <w:rPr>
          <w:rFonts w:cs="Arial"/>
          <w:b/>
          <w:bCs/>
          <w:sz w:val="22"/>
          <w:szCs w:val="22"/>
        </w:rPr>
      </w:pPr>
      <w:r>
        <w:rPr>
          <w:rFonts w:cs="Arial"/>
          <w:b/>
          <w:bCs/>
          <w:sz w:val="22"/>
          <w:szCs w:val="22"/>
        </w:rPr>
        <w:t>Considerando:</w:t>
      </w:r>
    </w:p>
    <w:p w:rsidR="00B237B0" w:rsidRDefault="00B237B0" w:rsidP="00B237B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GG-ME-0359-2019 del 05 de abril de 2019, la Gerencia General remite y avala el informe </w:t>
      </w:r>
      <w:r>
        <w:rPr>
          <w:rFonts w:cs="Arial"/>
          <w:sz w:val="22"/>
          <w:szCs w:val="22"/>
        </w:rPr>
        <w:t>DF</w:t>
      </w:r>
      <w:r w:rsidRPr="00B35EAF">
        <w:rPr>
          <w:rFonts w:cs="Arial"/>
          <w:sz w:val="22"/>
          <w:szCs w:val="22"/>
        </w:rPr>
        <w:t>-OF-</w:t>
      </w:r>
      <w:r>
        <w:rPr>
          <w:rFonts w:cs="Arial"/>
          <w:sz w:val="22"/>
          <w:szCs w:val="22"/>
        </w:rPr>
        <w:t>0368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Coopealianza R.L., Banco de Costa Rica, Coopenae R.L., Mutual Cartago de Ahorro y Préstamo y</w:t>
      </w:r>
      <w:r>
        <w:rPr>
          <w:rFonts w:cs="Arial"/>
          <w:bCs/>
          <w:sz w:val="22"/>
          <w:szCs w:val="22"/>
        </w:rPr>
        <w:t xml:space="preserve"> </w:t>
      </w:r>
      <w:r w:rsidRPr="00DF08F8">
        <w:rPr>
          <w:rFonts w:cs="Arial"/>
          <w:bCs/>
          <w:sz w:val="22"/>
        </w:rPr>
        <w:t>Fundación para la Viv</w:t>
      </w:r>
      <w:r>
        <w:rPr>
          <w:rFonts w:cs="Arial"/>
          <w:bCs/>
          <w:sz w:val="22"/>
        </w:rPr>
        <w:t>ienda Rural Costa Rica – Canadá, para financiar treinta y siete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cuatro operaciones de segundo Bono al amparo del artículo 50 de dicha Ley, para las familias que encabezan los señores Nelly María Barrantes Durán, Lidia María Fernández Zúñiga, Wilberth Andrés Ortega Mena, Mariela Cortés Gómez, Keshian Violeta Muñoz Morris, Candy del Carmen Solano González, Cruz María Medina Irias, Raquel Robles Duarte, Jeannette López Ortiz, José Andrey Muñoz Arguedas, Lisbeth Arelis Ramírez Carranza, Karina Guiselle Rivera Sánchez, Sileny Anyaneth Reyes Mendoza, Damaris Bricelda Cans Guerrero, Daniela Velásquez Aguirre, Juan de la Cruz Ramírez </w:t>
      </w:r>
      <w:r>
        <w:rPr>
          <w:rFonts w:cs="Arial"/>
          <w:bCs/>
          <w:sz w:val="22"/>
        </w:rPr>
        <w:lastRenderedPageBreak/>
        <w:t>Orozco, Pastora del Carmen Mendoza Robles, José Luis Cisneros Solano, Heidy Granados Gutiérrez, Ana María Franceschi Bejarano, Francisca Silvia Mygdalia, Gloriana Vanessa Villalta Vargas, Natalia Acosta Montero, María del Socorro Reyes García, Yahaira Marín Díaz, Dora Fernández Varela, Tatiana Murillo Guadamuz, Luisa Amanda Rivas Espinoza, Ronaldo Pérez Jiménez, Yerlin María Loaiciga Bejarano, Giselle Aguilar García, Sailyn Gabriela Guzmán Segura, Evelin Yosara Hudson Cruz, Meylin Argüello Barahona, Margarita González Chavarría, Jorge Arturo Ruiz Flores, Noberto Antonio Ramírez Díaz, María Josette Molina Conejo, Virginia Salazar Salazar, Francisca Silvia Herrera Sequeira y Karla Yalissa Ceciliano Ureña.</w:t>
      </w:r>
    </w:p>
    <w:p w:rsidR="00B237B0" w:rsidRDefault="00B237B0" w:rsidP="00B237B0">
      <w:pPr>
        <w:spacing w:line="360" w:lineRule="auto"/>
        <w:jc w:val="both"/>
        <w:rPr>
          <w:rFonts w:cs="Arial"/>
          <w:bCs/>
          <w:sz w:val="22"/>
          <w:szCs w:val="22"/>
        </w:rPr>
      </w:pPr>
    </w:p>
    <w:p w:rsidR="00B237B0" w:rsidRDefault="00B237B0" w:rsidP="00B237B0">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B237B0" w:rsidRDefault="00B237B0" w:rsidP="00B237B0">
      <w:pPr>
        <w:spacing w:line="360" w:lineRule="auto"/>
        <w:jc w:val="both"/>
        <w:rPr>
          <w:rFonts w:cs="Arial"/>
          <w:bCs/>
          <w:sz w:val="22"/>
          <w:szCs w:val="22"/>
        </w:rPr>
      </w:pPr>
    </w:p>
    <w:p w:rsidR="00B237B0" w:rsidRDefault="00B237B0" w:rsidP="00B237B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0368</w:t>
      </w:r>
      <w:r w:rsidRPr="00B35EAF">
        <w:rPr>
          <w:rFonts w:cs="Arial"/>
          <w:sz w:val="22"/>
          <w:szCs w:val="22"/>
        </w:rPr>
        <w:t>-201</w:t>
      </w:r>
      <w:r>
        <w:rPr>
          <w:rFonts w:cs="Arial"/>
          <w:sz w:val="22"/>
          <w:szCs w:val="22"/>
        </w:rPr>
        <w:t>9</w:t>
      </w:r>
      <w:r>
        <w:rPr>
          <w:rFonts w:cs="Arial"/>
          <w:bCs/>
          <w:sz w:val="22"/>
          <w:szCs w:val="22"/>
        </w:rPr>
        <w:t>.</w:t>
      </w:r>
    </w:p>
    <w:p w:rsidR="00B237B0" w:rsidRPr="00F80BE0" w:rsidRDefault="00B237B0" w:rsidP="00B237B0">
      <w:pPr>
        <w:spacing w:line="360" w:lineRule="auto"/>
        <w:jc w:val="both"/>
        <w:rPr>
          <w:rFonts w:cs="Arial"/>
          <w:bCs/>
          <w:sz w:val="16"/>
          <w:szCs w:val="16"/>
          <w:lang w:val="es-ES_tradnl"/>
        </w:rPr>
      </w:pPr>
    </w:p>
    <w:p w:rsidR="00B237B0" w:rsidRDefault="00B237B0" w:rsidP="00B237B0">
      <w:pPr>
        <w:spacing w:line="360" w:lineRule="auto"/>
        <w:jc w:val="both"/>
        <w:rPr>
          <w:rFonts w:cs="Arial"/>
          <w:b/>
          <w:bCs/>
          <w:sz w:val="22"/>
          <w:szCs w:val="22"/>
        </w:rPr>
      </w:pPr>
      <w:r>
        <w:rPr>
          <w:rFonts w:cs="Arial"/>
          <w:b/>
          <w:bCs/>
          <w:sz w:val="22"/>
          <w:szCs w:val="22"/>
        </w:rPr>
        <w:t>Por tanto, se acuerda:</w:t>
      </w:r>
    </w:p>
    <w:p w:rsidR="00B237B0" w:rsidRDefault="00B237B0" w:rsidP="00B237B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y 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cuatro </w:t>
      </w:r>
      <w:r w:rsidRPr="00AA6479">
        <w:rPr>
          <w:rFonts w:cs="Arial"/>
          <w:bCs/>
          <w:sz w:val="22"/>
          <w:szCs w:val="22"/>
        </w:rPr>
        <w:t xml:space="preserve">operaciones individuales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0368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B237B0" w:rsidRDefault="00B237B0" w:rsidP="00B237B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237B0" w:rsidRPr="0008063E"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08063E" w:rsidRDefault="00B237B0" w:rsidP="002C5B4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B237B0" w:rsidRPr="00142DB9"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142DB9" w:rsidRDefault="00B237B0" w:rsidP="002C5B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142DB9" w:rsidRDefault="00B237B0" w:rsidP="002C5B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142DB9" w:rsidRDefault="00B237B0" w:rsidP="002C5B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142DB9" w:rsidRDefault="00B237B0" w:rsidP="002C5B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Default="00B237B0" w:rsidP="002C5B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B237B0" w:rsidRDefault="00B237B0" w:rsidP="002C5B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142DB9" w:rsidRDefault="00B237B0" w:rsidP="002C5B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142DB9" w:rsidRDefault="00B237B0" w:rsidP="002C5B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B237B0" w:rsidRPr="00142DB9" w:rsidRDefault="00B237B0" w:rsidP="002C5B4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142DB9" w:rsidRDefault="00B237B0" w:rsidP="002C5B4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142DB9" w:rsidRDefault="00B237B0" w:rsidP="002C5B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lastRenderedPageBreak/>
              <w:t>Nelly María Barrantes Durán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2-0530-0502</w:t>
            </w:r>
          </w:p>
        </w:tc>
        <w:tc>
          <w:tcPr>
            <w:tcW w:w="709"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2-559328</w:t>
            </w:r>
          </w:p>
        </w:tc>
        <w:tc>
          <w:tcPr>
            <w:tcW w:w="851"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8.652.000,00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31.400,00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314.000,00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14.334.600,00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Wilberth Andrés Ortega Mena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6-0392-0493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5-177852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9.434.199,16</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130.648,29</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435.494,29</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17.239.045,16</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Candy del Carmen Solano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3-0410-0260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3-254731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9.122.749,21</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45.425,00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454.250,00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15.531.574,21</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Cruz María Medina Irias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7-0143-0965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7-73208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6.950.000,00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F57708"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29.</w:t>
            </w:r>
            <w:r w:rsidR="00B237B0" w:rsidRPr="009C4907">
              <w:rPr>
                <w:rFonts w:ascii="Arial Narrow" w:hAnsi="Arial Narrow" w:cs="Arial"/>
                <w:sz w:val="16"/>
                <w:szCs w:val="16"/>
                <w:lang w:val="es-CR" w:eastAsia="es-CR"/>
              </w:rPr>
              <w:t>992,50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299.925,00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15.409.932,50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Raquel Robles Duarte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155825</w:t>
            </w:r>
            <w:r w:rsidR="00F57708" w:rsidRPr="009C4907">
              <w:rPr>
                <w:rFonts w:ascii="Arial Narrow" w:hAnsi="Arial Narrow" w:cs="Arial"/>
                <w:sz w:val="16"/>
                <w:szCs w:val="16"/>
                <w:lang w:val="es-CR" w:eastAsia="es-CR"/>
              </w:rPr>
              <w:t>-</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996326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2-551883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3.884.128,00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9.253.320,00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24.189,64</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241.896,38</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13.355.154,74</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Yuris Jeannette López Ortiz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2-0642-0868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2-540639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3.320.000,00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24.645,30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246.452,95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13.117.807,66</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Lisbeth Arelis Ramírez Carranza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2-0688-0037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2-570566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8.626.323,43</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112.712,44</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375.708,12</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15.889.319,11</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Karina Guiselle Rivera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1-1604-0912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7-95755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9.573.996,00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113.108,31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377.027,70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14.637.915,39</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Sileny Anyaneth Reyes Mendoza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2-0674-0136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2-557603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36.981,90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369.819,00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16.122.837,10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Damaris Bricelda Cans Guerrero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155819</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629218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7-162083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9.534.000,00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143.741,11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12.770.258,90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Danelia Velásquez Aguirre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155820</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383631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2-565083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3.312.000,00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85.425,00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284.750,00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11.691.325,00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Ana María Franceschi Bejarano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6-0398-0940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6-219782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112.968,70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376.562,32</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11.651.759,20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Mygdalia Francisca Silva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155801</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920433</w:t>
            </w:r>
          </w:p>
          <w:p w:rsidR="00B237B0" w:rsidRPr="009C4907" w:rsidRDefault="00B237B0" w:rsidP="002C5B41">
            <w:pPr>
              <w:jc w:val="center"/>
              <w:rPr>
                <w:rFonts w:ascii="Arial Narrow" w:hAnsi="Arial Narrow" w:cs="Arial"/>
                <w:sz w:val="16"/>
                <w:szCs w:val="16"/>
                <w:lang w:val="es-CR" w:eastAsia="es-CR"/>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7-141390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9.610.938,93</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119.850,00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399.500,00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14.690.588,93</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Gloriana Vanessa Villalta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3-0481-0707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3-255509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7.850.000,00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123.900,00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413.000,00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14.639.100,00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María del Socorro Reyes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155816</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992604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7-95754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9.573.996,00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203.825,73</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407.651,45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13.777.821,73</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Dora Fernández Varela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3-0152-0988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3-207822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126.300,00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421.000,00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16.444.700,00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Tatiana de los Ángeles Murillo Guadamuz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6-0380-0978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6-122290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11.940.000,00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36.100,00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361.000,00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12.264.900,00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Luisa Amanda Rivas Espinoza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155814</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693619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2-472347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4.799.000,00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10.492.315,00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81.283,75</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270.945,84</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15.480.977,09</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Ronaldo Antonio Pérez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155817</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730324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2-551884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9.481.803,75</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74.116,58</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247.055,26</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13.654.742,43</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Yerlin María Loaiciga Bejarano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6-0431-0169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6-221767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42.373,21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423.732,13</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14.321.358,92</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Sailyn Gabriela Guzmán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1-1550-0249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6-219780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113.718,70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379.062,32</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11.653.509,20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Meylin de los Ángeles Arguello Barahona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5-0338-0310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5-226737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7.385.000,00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8.850.000,00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130.658,84</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435.529,47</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16.539.870,63</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Margarita González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7-0119-0411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7-82881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8.850.000,00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124.312,13</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414.373,75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15.140.061,63</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María Josette Molina Conejo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2-0735-0212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2-556357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9.964.970,00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96.825,00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322.750,00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14.190.895,00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Virginia de los Ángeles Salazar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2-0623-0805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2-531601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9.967.960,00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31.025,00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310.250,00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13.247.185,00</w:t>
            </w:r>
          </w:p>
        </w:tc>
      </w:tr>
      <w:tr w:rsidR="00B237B0" w:rsidRPr="00A60D10"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Francisca Silvia Herrera Sequeira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8-0074-0091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2-517177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8.189.778,71</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F0798B">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127.915,0</w:t>
            </w:r>
            <w:r w:rsidR="00F0798B" w:rsidRPr="009C4907">
              <w:rPr>
                <w:rFonts w:ascii="Arial Narrow" w:hAnsi="Arial Narrow" w:cs="Arial"/>
                <w:sz w:val="16"/>
                <w:szCs w:val="16"/>
                <w:lang w:val="es-CR" w:eastAsia="es-CR"/>
              </w:rPr>
              <w:t>3</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426.383,43</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A60D1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13.488.247,11</w:t>
            </w:r>
          </w:p>
        </w:tc>
      </w:tr>
      <w:tr w:rsidR="00B237B0" w:rsidRPr="00A60D10"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A60D10" w:rsidRDefault="00B237B0" w:rsidP="002C5B41">
            <w:pPr>
              <w:ind w:left="87"/>
              <w:rPr>
                <w:rFonts w:cs="Arial"/>
                <w:b/>
                <w:bCs/>
                <w:iCs/>
                <w:sz w:val="20"/>
                <w:szCs w:val="20"/>
                <w:lang w:val="es-CR" w:eastAsia="es-CR"/>
              </w:rPr>
            </w:pPr>
            <w:r w:rsidRPr="00A60D10">
              <w:rPr>
                <w:rFonts w:cs="Arial"/>
                <w:b/>
                <w:bCs/>
                <w:iCs/>
                <w:sz w:val="20"/>
                <w:szCs w:val="20"/>
                <w:lang w:val="es-CR" w:eastAsia="es-CR"/>
              </w:rPr>
              <w:t>Entidad Autorizada:   Instituto Nacional de Vivienda y Urbanismo</w:t>
            </w:r>
          </w:p>
        </w:tc>
      </w:tr>
      <w:tr w:rsidR="00B237B0" w:rsidRPr="00A60D10"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lastRenderedPageBreak/>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B237B0" w:rsidRPr="00A60D10" w:rsidRDefault="00B237B0" w:rsidP="002C5B41">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r w:rsidRPr="00A60D10">
              <w:rPr>
                <w:rFonts w:ascii="Arial Narrow" w:hAnsi="Arial Narrow" w:cs="Arial"/>
                <w:b/>
                <w:bCs/>
                <w:sz w:val="16"/>
                <w:szCs w:val="16"/>
              </w:rPr>
              <w:lastRenderedPageBreak/>
              <w:t>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A60D10" w:rsidRDefault="00B237B0" w:rsidP="002C5B41">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lastRenderedPageBreak/>
              <w:t>Monto del Bono (¢)</w:t>
            </w:r>
          </w:p>
        </w:tc>
      </w:tr>
      <w:tr w:rsidR="00B237B0" w:rsidRPr="00A60D10" w:rsidTr="002C5B41">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lastRenderedPageBreak/>
              <w:t>Yajaira Marín Díaz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155815</w:t>
            </w:r>
          </w:p>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761332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7-33452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45.105,83</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150.352,75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A60D1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20.105.246,93</w:t>
            </w:r>
          </w:p>
        </w:tc>
      </w:tr>
      <w:tr w:rsidR="00B237B0" w:rsidRPr="00094C1E"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094C1E" w:rsidRDefault="00B237B0" w:rsidP="002C5B41">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B237B0" w:rsidRPr="00094C1E"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Lidia María Fernández Zuñiga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2-0402-0073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2-331215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1.069.575,14</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181.575,13</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6.212.000,00</w:t>
            </w:r>
          </w:p>
        </w:tc>
      </w:tr>
      <w:tr w:rsidR="00B237B0" w:rsidRPr="00403430"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Juan de la Cruz Ramírez Orozco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3-0371-0886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3-256486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9.218.771,49</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98.800,15</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329.333,82</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A60D1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9.449.305,16</w:t>
            </w:r>
          </w:p>
        </w:tc>
      </w:tr>
      <w:tr w:rsidR="00B237B0" w:rsidRPr="00094C1E"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094C1E" w:rsidRDefault="00B237B0" w:rsidP="002C5B41">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B237B0" w:rsidRPr="00094C1E"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Pastora del Carmen Mendoza Robles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2-0457-0540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2-267537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6.984.992,11</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710.000,01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115.007,89</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6.390.000,00</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Heidy Granados Gutierrez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2-0639-0904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2-510480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12.284.393,85</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Evelin Yosara Hudson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7-0287-0966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7-163296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5.382.450,00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11.492.303,50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18.922,08</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189.220,78</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17.045.052,20</w:t>
            </w:r>
          </w:p>
        </w:tc>
      </w:tr>
      <w:tr w:rsidR="00B237B0" w:rsidRPr="00403430"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Norberto Antonio Ramírez Díaz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155825</w:t>
            </w:r>
          </w:p>
          <w:p w:rsidR="00B237B0" w:rsidRPr="009C4907" w:rsidRDefault="00B237B0" w:rsidP="0084595F">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5356</w:t>
            </w:r>
            <w:r w:rsidR="0084595F" w:rsidRPr="009C4907">
              <w:rPr>
                <w:rFonts w:ascii="Arial Narrow" w:hAnsi="Arial Narrow" w:cs="Arial"/>
                <w:sz w:val="16"/>
                <w:szCs w:val="16"/>
                <w:lang w:val="es-CR" w:eastAsia="es-CR"/>
              </w:rPr>
              <w:t>0</w:t>
            </w:r>
            <w:r w:rsidRPr="009C4907">
              <w:rPr>
                <w:rFonts w:ascii="Arial Narrow" w:hAnsi="Arial Narrow" w:cs="Arial"/>
                <w:sz w:val="16"/>
                <w:szCs w:val="16"/>
                <w:lang w:val="es-CR" w:eastAsia="es-CR"/>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2-558930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A60D1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12.061.363,52</w:t>
            </w:r>
          </w:p>
        </w:tc>
      </w:tr>
      <w:tr w:rsidR="00B237B0" w:rsidRPr="00094C1E"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094C1E" w:rsidRDefault="00B237B0" w:rsidP="002C5B41">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B237B0" w:rsidRPr="00094C1E"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F57708"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Mariela Corté</w:t>
            </w:r>
            <w:r w:rsidR="00B237B0" w:rsidRPr="009C4907">
              <w:rPr>
                <w:rFonts w:ascii="Arial Narrow" w:hAnsi="Arial Narrow" w:cs="Arial"/>
                <w:sz w:val="16"/>
                <w:szCs w:val="16"/>
                <w:lang w:val="es-CR" w:eastAsia="es-CR"/>
              </w:rPr>
              <w:t>s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6-0378-0142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6-182077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116.373,98</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387.913,25</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11.821.539,28</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José Andrey Muñoz Arguedas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1-1369-0227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1-689052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5.195.000,00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10.422.821,04</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44.356,08</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443.560,76</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16.017.025,72</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José Luis Cisneros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1-0443-0968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4-243320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4.361.742,00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118.391,29</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394.637,62</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12.827.988,33</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Giselle de los Ángeles Aguilar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6-0263-0633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1-461028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6.544.292,04</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208.877,31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208.585,27</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6.544.000,00</w:t>
            </w:r>
          </w:p>
        </w:tc>
      </w:tr>
      <w:tr w:rsidR="00B237B0" w:rsidRPr="00B84905"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Karla Yalissa Ceciliano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1-1234-0948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1-679462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5.764.000,00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8.161.033,75</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39.826,96</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398.269,56</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40343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14.283.476,35</w:t>
            </w:r>
          </w:p>
        </w:tc>
      </w:tr>
      <w:tr w:rsidR="00B237B0" w:rsidRPr="00094C1E"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094C1E" w:rsidRDefault="00B237B0" w:rsidP="002C5B41">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COOPENAE R.L.</w:t>
            </w:r>
          </w:p>
        </w:tc>
      </w:tr>
      <w:tr w:rsidR="00B237B0" w:rsidRPr="00094C1E"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B237B0" w:rsidRPr="009C4907"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Keshian Violeta Muñoz Morris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1-1468-0586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5-114724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3.680.000,00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31.445,71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314.457,13</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12.153.011,42</w:t>
            </w:r>
          </w:p>
        </w:tc>
      </w:tr>
      <w:tr w:rsidR="00B237B0" w:rsidRPr="00A60D10"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Jorge Antonio Ruiz Flores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5-0195-0996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5-224389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7.142.400,00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8.596.717,01</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136.068,01</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453.560,02</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A60D1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16.056.609,02</w:t>
            </w:r>
          </w:p>
        </w:tc>
      </w:tr>
      <w:tr w:rsidR="00B237B0" w:rsidRPr="00094C1E" w:rsidTr="002C5B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37B0" w:rsidRPr="00094C1E" w:rsidRDefault="00B237B0" w:rsidP="002C5B41">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B237B0" w:rsidRPr="00094C1E" w:rsidTr="002C5B41">
        <w:trPr>
          <w:trHeight w:val="20"/>
        </w:trPr>
        <w:tc>
          <w:tcPr>
            <w:tcW w:w="1575" w:type="dxa"/>
            <w:tcBorders>
              <w:top w:val="single" w:sz="4" w:space="0" w:color="auto"/>
              <w:left w:val="single" w:sz="4" w:space="0" w:color="auto"/>
              <w:bottom w:val="nil"/>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B237B0" w:rsidRPr="00094C1E" w:rsidRDefault="00B237B0" w:rsidP="002C5B41">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37B0" w:rsidRPr="00094C1E" w:rsidRDefault="00B237B0" w:rsidP="002C5B4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B237B0" w:rsidRPr="00A60D10" w:rsidTr="002C5B4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rPr>
                <w:rFonts w:ascii="Arial Narrow" w:hAnsi="Arial Narrow" w:cs="Arial"/>
                <w:sz w:val="16"/>
                <w:szCs w:val="16"/>
                <w:lang w:val="es-CR" w:eastAsia="es-CR"/>
              </w:rPr>
            </w:pPr>
            <w:r w:rsidRPr="009C4907">
              <w:rPr>
                <w:rFonts w:ascii="Arial Narrow" w:hAnsi="Arial Narrow" w:cs="Arial"/>
                <w:sz w:val="16"/>
                <w:szCs w:val="16"/>
                <w:lang w:val="es-CR" w:eastAsia="es-CR"/>
              </w:rPr>
              <w:t>Natalia Acosta Montero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1-1347-0187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2-556574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vAlign w:val="center"/>
          </w:tcPr>
          <w:p w:rsidR="00B237B0" w:rsidRPr="009C4907" w:rsidRDefault="00B237B0" w:rsidP="002C5B41">
            <w:pPr>
              <w:ind w:left="-70"/>
              <w:jc w:val="center"/>
              <w:rPr>
                <w:rFonts w:ascii="Arial Narrow" w:hAnsi="Arial Narrow" w:cs="Arial"/>
                <w:sz w:val="16"/>
                <w:szCs w:val="16"/>
                <w:lang w:val="es-CR" w:eastAsia="es-CR"/>
              </w:rPr>
            </w:pPr>
            <w:r w:rsidRPr="009C4907">
              <w:rPr>
                <w:rFonts w:ascii="Arial Narrow" w:hAnsi="Arial Narrow" w:cs="Arial"/>
                <w:sz w:val="16"/>
                <w:szCs w:val="16"/>
                <w:lang w:val="es-CR" w:eastAsia="es-CR"/>
              </w:rPr>
              <w:t>114.000,00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B237B0" w:rsidRPr="009C4907" w:rsidRDefault="00B237B0" w:rsidP="002C5B41">
            <w:pPr>
              <w:jc w:val="center"/>
              <w:rPr>
                <w:rFonts w:ascii="Arial Narrow" w:hAnsi="Arial Narrow" w:cs="Arial"/>
                <w:sz w:val="16"/>
                <w:szCs w:val="16"/>
                <w:lang w:val="es-CR" w:eastAsia="es-CR"/>
              </w:rPr>
            </w:pPr>
            <w:r w:rsidRPr="009C4907">
              <w:rPr>
                <w:rFonts w:ascii="Arial Narrow" w:hAnsi="Arial Narrow" w:cs="Arial"/>
                <w:sz w:val="16"/>
                <w:szCs w:val="16"/>
                <w:lang w:val="es-CR" w:eastAsia="es-CR"/>
              </w:rPr>
              <w:t>380.000,00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237B0" w:rsidRPr="00A60D10" w:rsidRDefault="00B237B0" w:rsidP="002C5B41">
            <w:pPr>
              <w:ind w:left="-70"/>
              <w:jc w:val="right"/>
              <w:rPr>
                <w:rFonts w:ascii="Arial Narrow" w:hAnsi="Arial Narrow" w:cs="Arial"/>
                <w:sz w:val="16"/>
                <w:szCs w:val="16"/>
                <w:lang w:val="es-CR" w:eastAsia="es-CR"/>
              </w:rPr>
            </w:pPr>
            <w:r w:rsidRPr="009C4907">
              <w:rPr>
                <w:rFonts w:ascii="Arial Narrow" w:hAnsi="Arial Narrow" w:cs="Arial"/>
                <w:sz w:val="16"/>
                <w:szCs w:val="16"/>
                <w:lang w:val="es-CR" w:eastAsia="es-CR"/>
              </w:rPr>
              <w:t>11.036.000,00</w:t>
            </w:r>
          </w:p>
        </w:tc>
      </w:tr>
      <w:tr w:rsidR="00B237B0" w:rsidRPr="00F67547" w:rsidTr="002C5B4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B237B0" w:rsidRPr="00F67547" w:rsidRDefault="00B237B0" w:rsidP="002C5B4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B237B0" w:rsidRPr="00F67547" w:rsidRDefault="00B237B0" w:rsidP="002C5B41">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B237B0" w:rsidRPr="00F67547" w:rsidTr="002C5B4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B237B0" w:rsidRPr="00F67547" w:rsidRDefault="00B237B0" w:rsidP="002C5B41">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B237B0" w:rsidRPr="00F67547" w:rsidRDefault="00B237B0" w:rsidP="002C5B41">
            <w:pPr>
              <w:jc w:val="both"/>
              <w:rPr>
                <w:rFonts w:ascii="Arial Narrow" w:hAnsi="Arial Narrow" w:cs="Arial"/>
                <w:sz w:val="16"/>
                <w:szCs w:val="16"/>
                <w:lang w:val="es-CR"/>
              </w:rPr>
            </w:pPr>
          </w:p>
        </w:tc>
      </w:tr>
    </w:tbl>
    <w:p w:rsidR="00B237B0" w:rsidRDefault="00B237B0" w:rsidP="00B237B0">
      <w:pPr>
        <w:spacing w:line="360" w:lineRule="auto"/>
        <w:jc w:val="both"/>
        <w:rPr>
          <w:rFonts w:cs="Arial"/>
          <w:sz w:val="22"/>
          <w:szCs w:val="22"/>
        </w:rPr>
      </w:pPr>
    </w:p>
    <w:p w:rsidR="00B237B0" w:rsidRPr="00FD161B" w:rsidRDefault="00B237B0" w:rsidP="00B237B0">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B237B0" w:rsidRPr="00FD161B" w:rsidRDefault="00B237B0" w:rsidP="00B237B0">
      <w:pPr>
        <w:spacing w:line="360" w:lineRule="auto"/>
        <w:jc w:val="both"/>
        <w:rPr>
          <w:rFonts w:cs="Arial"/>
          <w:bCs/>
          <w:sz w:val="22"/>
          <w:szCs w:val="22"/>
        </w:rPr>
      </w:pPr>
    </w:p>
    <w:p w:rsidR="00B237B0" w:rsidRPr="00FD161B" w:rsidRDefault="00B237B0" w:rsidP="00B237B0">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B237B0" w:rsidRPr="00FD161B" w:rsidRDefault="00B237B0" w:rsidP="00B237B0">
      <w:pPr>
        <w:spacing w:line="360" w:lineRule="auto"/>
        <w:jc w:val="both"/>
        <w:rPr>
          <w:rFonts w:cs="Arial"/>
          <w:bCs/>
          <w:sz w:val="22"/>
          <w:szCs w:val="22"/>
        </w:rPr>
      </w:pPr>
    </w:p>
    <w:p w:rsidR="00B237B0" w:rsidRPr="00FD161B" w:rsidRDefault="00B237B0" w:rsidP="00B237B0">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B237B0" w:rsidRPr="00FD161B" w:rsidRDefault="00B237B0" w:rsidP="00B237B0">
      <w:pPr>
        <w:spacing w:line="360" w:lineRule="auto"/>
        <w:jc w:val="both"/>
        <w:rPr>
          <w:rFonts w:cs="Arial"/>
          <w:bCs/>
          <w:sz w:val="22"/>
          <w:szCs w:val="22"/>
        </w:rPr>
      </w:pPr>
    </w:p>
    <w:p w:rsidR="00B237B0" w:rsidRDefault="00B237B0" w:rsidP="00B237B0">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B1511E" w:rsidRPr="00B1511E" w:rsidRDefault="00B1511E" w:rsidP="00B1511E">
      <w:pPr>
        <w:spacing w:line="360" w:lineRule="auto"/>
        <w:jc w:val="both"/>
        <w:rPr>
          <w:rFonts w:cs="Arial"/>
          <w:b/>
          <w:bCs/>
          <w:sz w:val="22"/>
          <w:szCs w:val="22"/>
        </w:rPr>
      </w:pPr>
      <w:r w:rsidRPr="00B1511E">
        <w:rPr>
          <w:rFonts w:cs="Arial"/>
          <w:b/>
          <w:bCs/>
          <w:sz w:val="22"/>
          <w:szCs w:val="22"/>
        </w:rPr>
        <w:t>Considerando:</w:t>
      </w:r>
    </w:p>
    <w:p w:rsidR="00B1511E" w:rsidRPr="00B1511E" w:rsidRDefault="00B1511E" w:rsidP="00B1511E">
      <w:pPr>
        <w:spacing w:line="360" w:lineRule="auto"/>
        <w:jc w:val="both"/>
        <w:rPr>
          <w:rFonts w:cs="Arial"/>
          <w:bCs/>
          <w:sz w:val="22"/>
          <w:szCs w:val="22"/>
        </w:rPr>
      </w:pPr>
      <w:r w:rsidRPr="00B1511E">
        <w:rPr>
          <w:rFonts w:cs="Arial"/>
          <w:b/>
          <w:bCs/>
          <w:sz w:val="22"/>
          <w:szCs w:val="22"/>
        </w:rPr>
        <w:t xml:space="preserve">Primero: </w:t>
      </w:r>
      <w:r w:rsidRPr="00B1511E">
        <w:rPr>
          <w:rFonts w:cs="Arial"/>
          <w:sz w:val="22"/>
          <w:szCs w:val="22"/>
        </w:rPr>
        <w:t>Que mediante el acuerdo N° 2 de la sesión 09-2013 del 04 de febrero de 2013, la Junta Directiva de este Banco otorgó a la Mutual Cartago de Ahorro y Préstamo (MUCAP)</w:t>
      </w:r>
      <w:r w:rsidRPr="00B1511E">
        <w:rPr>
          <w:rFonts w:cs="Arial"/>
          <w:bCs/>
          <w:sz w:val="22"/>
          <w:szCs w:val="22"/>
        </w:rPr>
        <w:t xml:space="preserve"> </w:t>
      </w:r>
      <w:r w:rsidRPr="00B1511E">
        <w:rPr>
          <w:rFonts w:cs="Arial"/>
          <w:sz w:val="22"/>
          <w:szCs w:val="22"/>
        </w:rPr>
        <w:t xml:space="preserve">–al amparo del artículo 59 de la Ley del Sistema Financiero Nacional para la Vivienda– el financiamiento para el desarrollo del proyecto habitacional Fátima, </w:t>
      </w:r>
      <w:r w:rsidRPr="00B1511E">
        <w:rPr>
          <w:rFonts w:cs="Arial"/>
          <w:bCs/>
          <w:sz w:val="22"/>
          <w:szCs w:val="22"/>
        </w:rPr>
        <w:t>ubicado en el distrito y cantón de Quepos, provincia de Puntarenas.</w:t>
      </w:r>
    </w:p>
    <w:p w:rsidR="00B1511E" w:rsidRPr="00B1511E" w:rsidRDefault="00B1511E" w:rsidP="00B1511E">
      <w:pPr>
        <w:spacing w:line="360" w:lineRule="auto"/>
        <w:jc w:val="both"/>
        <w:rPr>
          <w:rFonts w:cs="Arial"/>
          <w:sz w:val="22"/>
          <w:szCs w:val="22"/>
        </w:rPr>
      </w:pPr>
    </w:p>
    <w:p w:rsidR="00B1511E" w:rsidRPr="00B1511E" w:rsidRDefault="00B1511E" w:rsidP="00B1511E">
      <w:pPr>
        <w:spacing w:line="360" w:lineRule="auto"/>
        <w:jc w:val="both"/>
        <w:rPr>
          <w:rFonts w:cs="Arial"/>
          <w:sz w:val="22"/>
          <w:szCs w:val="22"/>
        </w:rPr>
      </w:pPr>
      <w:r w:rsidRPr="00B1511E">
        <w:rPr>
          <w:rFonts w:cs="Arial"/>
          <w:b/>
          <w:bCs/>
          <w:sz w:val="22"/>
          <w:szCs w:val="22"/>
        </w:rPr>
        <w:t xml:space="preserve">Segundo: </w:t>
      </w:r>
      <w:r w:rsidRPr="00B1511E">
        <w:rPr>
          <w:rFonts w:cs="Arial"/>
          <w:sz w:val="22"/>
          <w:szCs w:val="22"/>
        </w:rPr>
        <w:t xml:space="preserve">Que la MUCAP ha solicitado la aprobación de este Banco para realizar los siguientes cambios en las condiciones del financiamiento del citado proyecto: a) sustituir </w:t>
      </w:r>
      <w:r w:rsidR="003F4749">
        <w:rPr>
          <w:rFonts w:cs="Arial"/>
          <w:sz w:val="22"/>
          <w:szCs w:val="22"/>
        </w:rPr>
        <w:t>un</w:t>
      </w:r>
      <w:r w:rsidRPr="00B1511E">
        <w:rPr>
          <w:rFonts w:cs="Arial"/>
          <w:sz w:val="22"/>
          <w:szCs w:val="22"/>
        </w:rPr>
        <w:t xml:space="preserve"> núcleo familiar, como consecuencia del incumplimiento de requisitos por parte de la familia beneficiada originalmente; </w:t>
      </w:r>
      <w:r w:rsidR="003F4749">
        <w:rPr>
          <w:rFonts w:cs="Arial"/>
          <w:sz w:val="22"/>
          <w:szCs w:val="22"/>
        </w:rPr>
        <w:t>b</w:t>
      </w:r>
      <w:r w:rsidRPr="00B1511E">
        <w:rPr>
          <w:rFonts w:cs="Arial"/>
          <w:sz w:val="22"/>
          <w:szCs w:val="22"/>
        </w:rPr>
        <w:t xml:space="preserve">) </w:t>
      </w:r>
      <w:r w:rsidR="003F4749">
        <w:rPr>
          <w:rFonts w:cs="Arial"/>
          <w:sz w:val="22"/>
          <w:szCs w:val="22"/>
        </w:rPr>
        <w:t>reasignar saldos de recursos disponibles del proyecto, por la suma de ¢4.554.732,76 para</w:t>
      </w:r>
      <w:r w:rsidRPr="00B1511E">
        <w:rPr>
          <w:rFonts w:cs="Arial"/>
          <w:sz w:val="22"/>
          <w:szCs w:val="22"/>
        </w:rPr>
        <w:t xml:space="preserve"> el pago de vigilancia, </w:t>
      </w:r>
      <w:r w:rsidR="003F4749">
        <w:rPr>
          <w:rFonts w:cs="Arial"/>
          <w:sz w:val="22"/>
          <w:szCs w:val="22"/>
        </w:rPr>
        <w:t>cargas sociales y póliza de riesgos del trabajo, para los meses de enero y febrero de 2019</w:t>
      </w:r>
      <w:r w:rsidRPr="00B1511E">
        <w:rPr>
          <w:rFonts w:cs="Arial"/>
          <w:sz w:val="22"/>
          <w:szCs w:val="22"/>
        </w:rPr>
        <w:t xml:space="preserve">; y </w:t>
      </w:r>
      <w:r w:rsidR="003F4749">
        <w:rPr>
          <w:rFonts w:cs="Arial"/>
          <w:sz w:val="22"/>
          <w:szCs w:val="22"/>
        </w:rPr>
        <w:t>c</w:t>
      </w:r>
      <w:r w:rsidRPr="00B1511E">
        <w:rPr>
          <w:rFonts w:cs="Arial"/>
          <w:sz w:val="22"/>
          <w:szCs w:val="22"/>
        </w:rPr>
        <w:t xml:space="preserve">) ampliar hasta el </w:t>
      </w:r>
      <w:r w:rsidR="00EB75AB">
        <w:rPr>
          <w:rFonts w:cs="Arial"/>
          <w:sz w:val="22"/>
          <w:szCs w:val="22"/>
        </w:rPr>
        <w:t xml:space="preserve">31 de mayo de 2019, el plazo para la formalización de las operaciones de </w:t>
      </w:r>
      <w:r w:rsidR="00EB75AB" w:rsidRPr="00EB75AB">
        <w:rPr>
          <w:rFonts w:cs="Arial"/>
          <w:color w:val="000000"/>
          <w:sz w:val="22"/>
          <w:szCs w:val="22"/>
          <w:lang w:val="es-CR"/>
        </w:rPr>
        <w:t xml:space="preserve">Bono </w:t>
      </w:r>
      <w:r w:rsidR="00EB75AB" w:rsidRPr="00EB75AB">
        <w:rPr>
          <w:rFonts w:cs="Arial"/>
          <w:color w:val="000000"/>
          <w:sz w:val="22"/>
          <w:szCs w:val="22"/>
          <w:lang w:val="es-CR"/>
        </w:rPr>
        <w:lastRenderedPageBreak/>
        <w:t>Familiar de Vivienda</w:t>
      </w:r>
      <w:r w:rsidR="00EB75AB">
        <w:rPr>
          <w:rFonts w:cs="Arial"/>
          <w:color w:val="000000"/>
          <w:sz w:val="22"/>
          <w:szCs w:val="22"/>
          <w:lang w:val="es-CR"/>
        </w:rPr>
        <w:t xml:space="preserve">, </w:t>
      </w:r>
      <w:r w:rsidR="00EB75AB">
        <w:rPr>
          <w:rFonts w:cs="Arial"/>
          <w:sz w:val="22"/>
          <w:szCs w:val="22"/>
        </w:rPr>
        <w:t xml:space="preserve">y hasta el 30 de agosto </w:t>
      </w:r>
      <w:r w:rsidRPr="00B1511E">
        <w:rPr>
          <w:rFonts w:cs="Arial"/>
          <w:sz w:val="22"/>
          <w:szCs w:val="22"/>
        </w:rPr>
        <w:t>de 201</w:t>
      </w:r>
      <w:r w:rsidR="00EB75AB">
        <w:rPr>
          <w:rFonts w:cs="Arial"/>
          <w:sz w:val="22"/>
          <w:szCs w:val="22"/>
        </w:rPr>
        <w:t>9, el plazo para la ejecución del cierre</w:t>
      </w:r>
      <w:r w:rsidRPr="00B1511E">
        <w:rPr>
          <w:rFonts w:cs="Arial"/>
          <w:sz w:val="22"/>
          <w:szCs w:val="22"/>
        </w:rPr>
        <w:t xml:space="preserve"> técnico y financiero del citado proyecto habitacional.</w:t>
      </w:r>
    </w:p>
    <w:p w:rsidR="00B1511E" w:rsidRPr="00B1511E" w:rsidRDefault="00B1511E" w:rsidP="00B1511E">
      <w:pPr>
        <w:spacing w:line="360" w:lineRule="auto"/>
        <w:jc w:val="both"/>
        <w:rPr>
          <w:rFonts w:cs="Arial"/>
          <w:sz w:val="22"/>
          <w:szCs w:val="22"/>
        </w:rPr>
      </w:pPr>
    </w:p>
    <w:p w:rsidR="00B1511E" w:rsidRPr="00B1511E" w:rsidRDefault="00B1511E" w:rsidP="00B1511E">
      <w:pPr>
        <w:spacing w:line="360" w:lineRule="auto"/>
        <w:jc w:val="both"/>
        <w:rPr>
          <w:rFonts w:cs="Arial"/>
          <w:sz w:val="22"/>
          <w:szCs w:val="22"/>
        </w:rPr>
      </w:pPr>
      <w:r w:rsidRPr="00B1511E">
        <w:rPr>
          <w:rFonts w:cs="Arial"/>
          <w:b/>
          <w:bCs/>
          <w:sz w:val="22"/>
          <w:szCs w:val="22"/>
        </w:rPr>
        <w:t xml:space="preserve">Tercero: </w:t>
      </w:r>
      <w:r w:rsidRPr="00B1511E">
        <w:rPr>
          <w:rFonts w:cs="Arial"/>
          <w:sz w:val="22"/>
          <w:szCs w:val="22"/>
        </w:rPr>
        <w:t>Que mediante el oficio DF-OF-0</w:t>
      </w:r>
      <w:r w:rsidR="00EB75AB">
        <w:rPr>
          <w:rFonts w:cs="Arial"/>
          <w:sz w:val="22"/>
          <w:szCs w:val="22"/>
        </w:rPr>
        <w:t>366</w:t>
      </w:r>
      <w:r w:rsidRPr="00B1511E">
        <w:rPr>
          <w:rFonts w:cs="Arial"/>
          <w:sz w:val="22"/>
          <w:szCs w:val="22"/>
        </w:rPr>
        <w:t>-201</w:t>
      </w:r>
      <w:r w:rsidR="00EB75AB">
        <w:rPr>
          <w:rFonts w:cs="Arial"/>
          <w:sz w:val="22"/>
          <w:szCs w:val="22"/>
        </w:rPr>
        <w:t>9</w:t>
      </w:r>
      <w:r w:rsidRPr="00B1511E">
        <w:rPr>
          <w:rFonts w:cs="Arial"/>
          <w:sz w:val="22"/>
          <w:szCs w:val="22"/>
        </w:rPr>
        <w:t xml:space="preserve"> del </w:t>
      </w:r>
      <w:r w:rsidR="00EB75AB">
        <w:rPr>
          <w:rFonts w:cs="Arial"/>
          <w:sz w:val="22"/>
          <w:szCs w:val="22"/>
        </w:rPr>
        <w:t>05</w:t>
      </w:r>
      <w:r w:rsidRPr="00B1511E">
        <w:rPr>
          <w:rFonts w:cs="Arial"/>
          <w:sz w:val="22"/>
          <w:szCs w:val="22"/>
        </w:rPr>
        <w:t xml:space="preserve"> de </w:t>
      </w:r>
      <w:r w:rsidR="00EB75AB">
        <w:rPr>
          <w:rFonts w:cs="Arial"/>
          <w:sz w:val="22"/>
          <w:szCs w:val="22"/>
        </w:rPr>
        <w:t>abril</w:t>
      </w:r>
      <w:r w:rsidRPr="00B1511E">
        <w:rPr>
          <w:rFonts w:cs="Arial"/>
          <w:sz w:val="22"/>
          <w:szCs w:val="22"/>
        </w:rPr>
        <w:t xml:space="preserve"> de 201</w:t>
      </w:r>
      <w:r w:rsidR="00EB75AB">
        <w:rPr>
          <w:rFonts w:cs="Arial"/>
          <w:sz w:val="22"/>
          <w:szCs w:val="22"/>
        </w:rPr>
        <w:t>9</w:t>
      </w:r>
      <w:r w:rsidRPr="00B1511E">
        <w:rPr>
          <w:rFonts w:cs="Arial"/>
          <w:sz w:val="22"/>
          <w:szCs w:val="22"/>
        </w:rPr>
        <w:t xml:space="preserve"> –el cual es avalado por la Gerencia General con la nota GG-ME-0</w:t>
      </w:r>
      <w:r w:rsidR="00EB75AB">
        <w:rPr>
          <w:rFonts w:cs="Arial"/>
          <w:sz w:val="22"/>
          <w:szCs w:val="22"/>
        </w:rPr>
        <w:t>356</w:t>
      </w:r>
      <w:r w:rsidRPr="00B1511E">
        <w:rPr>
          <w:rFonts w:cs="Arial"/>
          <w:sz w:val="22"/>
          <w:szCs w:val="22"/>
        </w:rPr>
        <w:t>-201</w:t>
      </w:r>
      <w:r w:rsidR="00EB75AB">
        <w:rPr>
          <w:rFonts w:cs="Arial"/>
          <w:sz w:val="22"/>
          <w:szCs w:val="22"/>
        </w:rPr>
        <w:t>9</w:t>
      </w:r>
      <w:r w:rsidRPr="00B1511E">
        <w:rPr>
          <w:rFonts w:cs="Arial"/>
          <w:sz w:val="22"/>
          <w:szCs w:val="22"/>
        </w:rPr>
        <w:t xml:space="preserve">, de esa misma fecha– la Dirección FOSUVI presenta los resultados del estudio efectuado a la solicitud de la MUCAP, concluyendo que con base en la información presentada y la normativa establecida para estos casos, se recomienda autorizar los cambios requeridos por la entidad autorizada, certificando además que </w:t>
      </w:r>
      <w:r w:rsidR="00EB75AB">
        <w:rPr>
          <w:rFonts w:cs="Arial"/>
          <w:sz w:val="22"/>
          <w:szCs w:val="22"/>
        </w:rPr>
        <w:t>el</w:t>
      </w:r>
      <w:r w:rsidRPr="00B1511E">
        <w:rPr>
          <w:rFonts w:cs="Arial"/>
          <w:sz w:val="22"/>
          <w:szCs w:val="22"/>
        </w:rPr>
        <w:t xml:space="preserve"> nuevo núcleo familiar califica satisfactoriamente para recibir el Bono Familiar de Vivienda, bajo las condiciones establecidas en el referido informe.</w:t>
      </w:r>
    </w:p>
    <w:p w:rsidR="00B1511E" w:rsidRPr="00B1511E" w:rsidRDefault="00B1511E" w:rsidP="00B1511E">
      <w:pPr>
        <w:spacing w:line="360" w:lineRule="auto"/>
        <w:jc w:val="both"/>
        <w:rPr>
          <w:rFonts w:cs="Arial"/>
          <w:sz w:val="22"/>
          <w:szCs w:val="22"/>
        </w:rPr>
      </w:pPr>
    </w:p>
    <w:p w:rsidR="00B1511E" w:rsidRPr="00B1511E" w:rsidRDefault="00B1511E" w:rsidP="00B1511E">
      <w:pPr>
        <w:spacing w:line="360" w:lineRule="auto"/>
        <w:jc w:val="both"/>
        <w:rPr>
          <w:rFonts w:cs="Arial"/>
          <w:sz w:val="22"/>
          <w:szCs w:val="22"/>
        </w:rPr>
      </w:pPr>
      <w:r w:rsidRPr="00B1511E">
        <w:rPr>
          <w:rFonts w:cs="Arial"/>
          <w:b/>
          <w:bCs/>
          <w:sz w:val="22"/>
          <w:szCs w:val="22"/>
        </w:rPr>
        <w:t>Cuarto:</w:t>
      </w:r>
      <w:r w:rsidRPr="00B1511E">
        <w:rPr>
          <w:rFonts w:cs="Arial"/>
          <w:sz w:val="22"/>
          <w:szCs w:val="22"/>
        </w:rPr>
        <w:t xml:space="preserve"> Que esta Junta Directiva no encuentra objeción en acoger la recomendación de la Administración, en los mismos términos planteados por la Dirección FOSUVI en el informe DF-OF-0</w:t>
      </w:r>
      <w:r w:rsidR="00EB75AB">
        <w:rPr>
          <w:rFonts w:cs="Arial"/>
          <w:sz w:val="22"/>
          <w:szCs w:val="22"/>
        </w:rPr>
        <w:t>366</w:t>
      </w:r>
      <w:r w:rsidRPr="00B1511E">
        <w:rPr>
          <w:rFonts w:cs="Arial"/>
          <w:sz w:val="22"/>
          <w:szCs w:val="22"/>
        </w:rPr>
        <w:t>-201</w:t>
      </w:r>
      <w:r w:rsidR="00EB75AB">
        <w:rPr>
          <w:rFonts w:cs="Arial"/>
          <w:sz w:val="22"/>
          <w:szCs w:val="22"/>
        </w:rPr>
        <w:t>9</w:t>
      </w:r>
      <w:r w:rsidRPr="00B1511E">
        <w:rPr>
          <w:rFonts w:cs="Arial"/>
          <w:sz w:val="22"/>
          <w:szCs w:val="22"/>
        </w:rPr>
        <w:t>.</w:t>
      </w:r>
    </w:p>
    <w:p w:rsidR="00B1511E" w:rsidRPr="00B1511E" w:rsidRDefault="00B1511E" w:rsidP="00B1511E">
      <w:pPr>
        <w:spacing w:line="360" w:lineRule="auto"/>
        <w:jc w:val="both"/>
        <w:rPr>
          <w:rFonts w:cs="Arial"/>
          <w:sz w:val="22"/>
          <w:szCs w:val="22"/>
        </w:rPr>
      </w:pPr>
    </w:p>
    <w:p w:rsidR="00B1511E" w:rsidRPr="00B1511E" w:rsidRDefault="00B1511E" w:rsidP="00B1511E">
      <w:pPr>
        <w:spacing w:line="360" w:lineRule="auto"/>
        <w:jc w:val="both"/>
        <w:rPr>
          <w:rFonts w:cs="Arial"/>
          <w:b/>
          <w:bCs/>
          <w:sz w:val="22"/>
          <w:szCs w:val="22"/>
        </w:rPr>
      </w:pPr>
      <w:r w:rsidRPr="00B1511E">
        <w:rPr>
          <w:rFonts w:cs="Arial"/>
          <w:b/>
          <w:bCs/>
          <w:sz w:val="22"/>
          <w:szCs w:val="22"/>
        </w:rPr>
        <w:t>Por tanto, se acuerda:</w:t>
      </w:r>
    </w:p>
    <w:p w:rsidR="00EB75AB" w:rsidRDefault="00B1511E" w:rsidP="00EB75AB">
      <w:pPr>
        <w:spacing w:line="360" w:lineRule="auto"/>
        <w:jc w:val="both"/>
        <w:rPr>
          <w:rFonts w:cs="Arial"/>
          <w:sz w:val="22"/>
          <w:szCs w:val="22"/>
        </w:rPr>
      </w:pPr>
      <w:r w:rsidRPr="00B1511E">
        <w:rPr>
          <w:rFonts w:cs="Arial"/>
          <w:b/>
          <w:bCs/>
          <w:sz w:val="22"/>
          <w:szCs w:val="22"/>
        </w:rPr>
        <w:t>1)</w:t>
      </w:r>
      <w:r w:rsidRPr="00B1511E">
        <w:rPr>
          <w:rFonts w:cs="Arial"/>
          <w:sz w:val="22"/>
          <w:szCs w:val="22"/>
        </w:rPr>
        <w:t xml:space="preserve"> Autorizar la exclusión del </w:t>
      </w:r>
      <w:r w:rsidR="00EB75AB">
        <w:rPr>
          <w:rFonts w:cs="Arial"/>
          <w:sz w:val="22"/>
          <w:szCs w:val="22"/>
        </w:rPr>
        <w:t xml:space="preserve">señor Carlos Cajina Calvo, cédula de identidad N° 6-0228-0059, como </w:t>
      </w:r>
      <w:r w:rsidRPr="00B1511E">
        <w:rPr>
          <w:rFonts w:cs="Arial"/>
          <w:sz w:val="22"/>
          <w:szCs w:val="22"/>
        </w:rPr>
        <w:t xml:space="preserve">beneficiario del proyecto </w:t>
      </w:r>
      <w:r w:rsidR="00EB75AB">
        <w:rPr>
          <w:rFonts w:cs="Arial"/>
          <w:sz w:val="22"/>
          <w:szCs w:val="22"/>
        </w:rPr>
        <w:t xml:space="preserve">habitacional </w:t>
      </w:r>
      <w:r w:rsidRPr="00B1511E">
        <w:rPr>
          <w:rFonts w:cs="Arial"/>
          <w:sz w:val="22"/>
          <w:szCs w:val="22"/>
        </w:rPr>
        <w:t>Fátima</w:t>
      </w:r>
      <w:r w:rsidR="00EB75AB">
        <w:rPr>
          <w:rFonts w:cs="Arial"/>
          <w:sz w:val="22"/>
          <w:szCs w:val="22"/>
        </w:rPr>
        <w:t>.</w:t>
      </w:r>
    </w:p>
    <w:p w:rsidR="00B1511E" w:rsidRPr="00B1511E" w:rsidRDefault="00EB75AB" w:rsidP="00EB75AB">
      <w:pPr>
        <w:spacing w:line="360" w:lineRule="auto"/>
        <w:jc w:val="both"/>
        <w:rPr>
          <w:rFonts w:cs="Arial"/>
          <w:sz w:val="22"/>
          <w:szCs w:val="22"/>
        </w:rPr>
      </w:pPr>
      <w:r w:rsidRPr="00B1511E">
        <w:rPr>
          <w:rFonts w:cs="Arial"/>
          <w:sz w:val="22"/>
          <w:szCs w:val="22"/>
        </w:rPr>
        <w:t xml:space="preserve"> </w:t>
      </w:r>
    </w:p>
    <w:p w:rsidR="00EB75AB" w:rsidRDefault="00B1511E" w:rsidP="00B1511E">
      <w:pPr>
        <w:spacing w:line="360" w:lineRule="auto"/>
        <w:jc w:val="both"/>
        <w:rPr>
          <w:rFonts w:cs="Arial"/>
          <w:sz w:val="22"/>
          <w:szCs w:val="22"/>
        </w:rPr>
      </w:pPr>
      <w:r w:rsidRPr="00B1511E">
        <w:rPr>
          <w:rFonts w:cs="Arial"/>
          <w:b/>
          <w:bCs/>
          <w:sz w:val="22"/>
          <w:szCs w:val="22"/>
        </w:rPr>
        <w:t>2)</w:t>
      </w:r>
      <w:r w:rsidRPr="00B1511E">
        <w:rPr>
          <w:rFonts w:cs="Arial"/>
          <w:sz w:val="22"/>
          <w:szCs w:val="22"/>
        </w:rPr>
        <w:t xml:space="preserve"> Autorizar la inclusión de</w:t>
      </w:r>
      <w:r w:rsidR="00EB75AB">
        <w:rPr>
          <w:rFonts w:cs="Arial"/>
          <w:sz w:val="22"/>
          <w:szCs w:val="22"/>
        </w:rPr>
        <w:t xml:space="preserve"> la familia que encabeza el señor Adán Aguilar Cerdas, cédula de identidad N° 6-0316-0474, como beneficiaria del </w:t>
      </w:r>
      <w:r w:rsidRPr="00B1511E">
        <w:rPr>
          <w:rFonts w:cs="Arial"/>
          <w:sz w:val="22"/>
          <w:szCs w:val="22"/>
        </w:rPr>
        <w:t xml:space="preserve">proyecto </w:t>
      </w:r>
      <w:r w:rsidR="00EB75AB">
        <w:rPr>
          <w:rFonts w:cs="Arial"/>
          <w:sz w:val="22"/>
          <w:szCs w:val="22"/>
        </w:rPr>
        <w:t xml:space="preserve">habitacional </w:t>
      </w:r>
      <w:r w:rsidRPr="00B1511E">
        <w:rPr>
          <w:rFonts w:cs="Arial"/>
          <w:sz w:val="22"/>
          <w:szCs w:val="22"/>
        </w:rPr>
        <w:t>Fátima</w:t>
      </w:r>
      <w:r w:rsidR="00EB75AB">
        <w:rPr>
          <w:rFonts w:cs="Arial"/>
          <w:sz w:val="22"/>
          <w:szCs w:val="22"/>
        </w:rPr>
        <w:t>.</w:t>
      </w:r>
    </w:p>
    <w:p w:rsidR="00EB75AB" w:rsidRDefault="00EB75AB" w:rsidP="00B1511E">
      <w:pPr>
        <w:spacing w:line="360" w:lineRule="auto"/>
        <w:jc w:val="both"/>
        <w:rPr>
          <w:rFonts w:cs="Arial"/>
          <w:sz w:val="22"/>
          <w:szCs w:val="22"/>
        </w:rPr>
      </w:pPr>
    </w:p>
    <w:p w:rsidR="00EB75AB" w:rsidRDefault="00B1511E" w:rsidP="00B1511E">
      <w:pPr>
        <w:spacing w:line="360" w:lineRule="auto"/>
        <w:jc w:val="both"/>
        <w:rPr>
          <w:rFonts w:cs="Arial"/>
          <w:sz w:val="22"/>
          <w:szCs w:val="22"/>
        </w:rPr>
      </w:pPr>
      <w:r w:rsidRPr="00B1511E">
        <w:rPr>
          <w:rFonts w:cs="Arial"/>
          <w:b/>
          <w:sz w:val="22"/>
          <w:szCs w:val="22"/>
        </w:rPr>
        <w:t>3)</w:t>
      </w:r>
      <w:r w:rsidRPr="00B1511E">
        <w:rPr>
          <w:rFonts w:cs="Arial"/>
          <w:sz w:val="22"/>
          <w:szCs w:val="22"/>
        </w:rPr>
        <w:t xml:space="preserve"> Autorizar </w:t>
      </w:r>
      <w:r w:rsidR="00EB75AB">
        <w:rPr>
          <w:rFonts w:cs="Arial"/>
          <w:sz w:val="22"/>
          <w:szCs w:val="22"/>
        </w:rPr>
        <w:t xml:space="preserve">la reasignación de saldos del proyecto Fátima, para sufragar los gastos correspondientes a vigilancia del proyecto, cargas sociales y póliza de riesgos del trabajo, por un monto total de </w:t>
      </w:r>
      <w:r w:rsidR="00EB75AB" w:rsidRPr="00E071D2">
        <w:rPr>
          <w:rFonts w:cs="Arial"/>
          <w:b/>
          <w:sz w:val="22"/>
          <w:szCs w:val="22"/>
        </w:rPr>
        <w:t>¢4.554.732,76</w:t>
      </w:r>
      <w:r w:rsidR="00EB75AB">
        <w:rPr>
          <w:rFonts w:cs="Arial"/>
          <w:sz w:val="22"/>
          <w:szCs w:val="22"/>
        </w:rPr>
        <w:t xml:space="preserve"> (cuatro millones quinientos cincuenta y cuatro mil setecientos treinta y dos colones con 76/100), quedando un saldo disponible en el proyecto de ¢556.334,80.</w:t>
      </w:r>
    </w:p>
    <w:p w:rsidR="00EB75AB" w:rsidRDefault="00EB75AB" w:rsidP="00B1511E">
      <w:pPr>
        <w:spacing w:line="360" w:lineRule="auto"/>
        <w:jc w:val="both"/>
        <w:rPr>
          <w:rFonts w:cs="Arial"/>
          <w:sz w:val="22"/>
          <w:szCs w:val="22"/>
        </w:rPr>
      </w:pPr>
      <w:r>
        <w:rPr>
          <w:rFonts w:cs="Arial"/>
          <w:sz w:val="22"/>
          <w:szCs w:val="22"/>
        </w:rPr>
        <w:t xml:space="preserve"> </w:t>
      </w:r>
    </w:p>
    <w:p w:rsidR="002B71CC" w:rsidRDefault="00081FD9" w:rsidP="002B71CC">
      <w:pPr>
        <w:spacing w:line="360" w:lineRule="auto"/>
        <w:jc w:val="both"/>
        <w:rPr>
          <w:rFonts w:cs="Arial"/>
          <w:sz w:val="22"/>
          <w:szCs w:val="22"/>
        </w:rPr>
      </w:pPr>
      <w:r>
        <w:rPr>
          <w:rFonts w:cs="Arial"/>
          <w:b/>
          <w:sz w:val="22"/>
          <w:szCs w:val="22"/>
        </w:rPr>
        <w:t>4</w:t>
      </w:r>
      <w:r w:rsidR="00B1511E" w:rsidRPr="00B1511E">
        <w:rPr>
          <w:rFonts w:cs="Arial"/>
          <w:b/>
          <w:sz w:val="22"/>
          <w:szCs w:val="22"/>
        </w:rPr>
        <w:t>)</w:t>
      </w:r>
      <w:r w:rsidR="00B1511E" w:rsidRPr="00B1511E">
        <w:rPr>
          <w:rFonts w:cs="Arial"/>
          <w:sz w:val="22"/>
          <w:szCs w:val="22"/>
        </w:rPr>
        <w:t xml:space="preserve"> A</w:t>
      </w:r>
      <w:r>
        <w:rPr>
          <w:rFonts w:cs="Arial"/>
          <w:sz w:val="22"/>
          <w:szCs w:val="22"/>
        </w:rPr>
        <w:t>mpliar el plazo del contrato de administración de recursos del proyecto de vivienda Fátima, según las siguientes fechas: a) hasta el</w:t>
      </w:r>
      <w:r w:rsidR="00B1511E" w:rsidRPr="00B1511E">
        <w:rPr>
          <w:rFonts w:cs="Arial"/>
          <w:sz w:val="22"/>
          <w:szCs w:val="22"/>
        </w:rPr>
        <w:t xml:space="preserve"> </w:t>
      </w:r>
      <w:r>
        <w:rPr>
          <w:rFonts w:cs="Arial"/>
          <w:sz w:val="22"/>
          <w:szCs w:val="22"/>
        </w:rPr>
        <w:t>31</w:t>
      </w:r>
      <w:r w:rsidR="00B1511E" w:rsidRPr="00B1511E">
        <w:rPr>
          <w:rFonts w:cs="Arial"/>
          <w:sz w:val="22"/>
          <w:szCs w:val="22"/>
        </w:rPr>
        <w:t xml:space="preserve"> de </w:t>
      </w:r>
      <w:r>
        <w:rPr>
          <w:rFonts w:cs="Arial"/>
          <w:sz w:val="22"/>
          <w:szCs w:val="22"/>
        </w:rPr>
        <w:t xml:space="preserve">mayo de 2019, </w:t>
      </w:r>
      <w:r w:rsidR="00B1511E" w:rsidRPr="00B1511E">
        <w:rPr>
          <w:rFonts w:cs="Arial"/>
          <w:sz w:val="22"/>
          <w:szCs w:val="22"/>
        </w:rPr>
        <w:t>para la formalización de las viviendas</w:t>
      </w:r>
      <w:r>
        <w:rPr>
          <w:rFonts w:cs="Arial"/>
          <w:sz w:val="22"/>
          <w:szCs w:val="22"/>
        </w:rPr>
        <w:t xml:space="preserve">; y b) </w:t>
      </w:r>
      <w:r w:rsidR="00B1511E" w:rsidRPr="00B1511E">
        <w:rPr>
          <w:rFonts w:cs="Arial"/>
          <w:sz w:val="22"/>
          <w:szCs w:val="22"/>
        </w:rPr>
        <w:t xml:space="preserve">hasta el 30 de </w:t>
      </w:r>
      <w:r>
        <w:rPr>
          <w:rFonts w:cs="Arial"/>
          <w:sz w:val="22"/>
          <w:szCs w:val="22"/>
        </w:rPr>
        <w:t>agosto</w:t>
      </w:r>
      <w:r w:rsidR="00B1511E" w:rsidRPr="00B1511E">
        <w:rPr>
          <w:rFonts w:cs="Arial"/>
          <w:sz w:val="22"/>
          <w:szCs w:val="22"/>
        </w:rPr>
        <w:t xml:space="preserve"> de 2019</w:t>
      </w:r>
      <w:r>
        <w:rPr>
          <w:rFonts w:cs="Arial"/>
          <w:sz w:val="22"/>
          <w:szCs w:val="22"/>
        </w:rPr>
        <w:t>,</w:t>
      </w:r>
      <w:r w:rsidR="00B1511E" w:rsidRPr="00B1511E">
        <w:rPr>
          <w:rFonts w:cs="Arial"/>
          <w:sz w:val="22"/>
          <w:szCs w:val="22"/>
        </w:rPr>
        <w:t xml:space="preserve"> para el cierre técnico y financiero del proyecto.</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A26C12" w:rsidRPr="002F0FBB" w:rsidRDefault="00A26C12" w:rsidP="00A26C12">
      <w:pPr>
        <w:spacing w:line="360" w:lineRule="auto"/>
        <w:ind w:right="51"/>
        <w:jc w:val="both"/>
        <w:rPr>
          <w:rFonts w:cs="Arial"/>
          <w:b/>
          <w:sz w:val="22"/>
          <w:szCs w:val="22"/>
        </w:rPr>
      </w:pPr>
      <w:r w:rsidRPr="002F0FBB">
        <w:rPr>
          <w:rFonts w:cs="Arial"/>
          <w:b/>
          <w:sz w:val="22"/>
          <w:szCs w:val="22"/>
        </w:rPr>
        <w:t>Considerando:</w:t>
      </w:r>
    </w:p>
    <w:p w:rsidR="00A26C12" w:rsidRPr="002F0FBB" w:rsidRDefault="00A26C12" w:rsidP="00A26C1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B21740">
        <w:rPr>
          <w:rFonts w:cs="Arial"/>
          <w:sz w:val="22"/>
          <w:szCs w:val="22"/>
        </w:rPr>
        <w:t>363</w:t>
      </w:r>
      <w:r w:rsidRPr="00EA7ADB">
        <w:rPr>
          <w:rFonts w:cs="Arial"/>
          <w:sz w:val="22"/>
          <w:szCs w:val="22"/>
        </w:rPr>
        <w:t>-201</w:t>
      </w:r>
      <w:r w:rsidR="00B21740">
        <w:rPr>
          <w:rFonts w:cs="Arial"/>
          <w:sz w:val="22"/>
          <w:szCs w:val="22"/>
        </w:rPr>
        <w:t>9</w:t>
      </w:r>
      <w:r w:rsidRPr="00EA7ADB">
        <w:rPr>
          <w:rFonts w:cs="Arial"/>
          <w:sz w:val="22"/>
          <w:szCs w:val="22"/>
        </w:rPr>
        <w:t xml:space="preserve"> del </w:t>
      </w:r>
      <w:r>
        <w:rPr>
          <w:rFonts w:cs="Arial"/>
          <w:sz w:val="22"/>
          <w:szCs w:val="22"/>
        </w:rPr>
        <w:t>05</w:t>
      </w:r>
      <w:r w:rsidRPr="00EA7ADB">
        <w:rPr>
          <w:rFonts w:cs="Arial"/>
          <w:sz w:val="22"/>
          <w:szCs w:val="22"/>
        </w:rPr>
        <w:t xml:space="preserve"> de </w:t>
      </w:r>
      <w:r w:rsidR="00B21740">
        <w:rPr>
          <w:rFonts w:cs="Arial"/>
          <w:sz w:val="22"/>
          <w:szCs w:val="22"/>
        </w:rPr>
        <w:t>abril</w:t>
      </w:r>
      <w:r w:rsidRPr="00EA7ADB">
        <w:rPr>
          <w:rFonts w:cs="Arial"/>
          <w:sz w:val="22"/>
          <w:szCs w:val="22"/>
        </w:rPr>
        <w:t xml:space="preserve"> de 201</w:t>
      </w:r>
      <w:r w:rsidR="00B21740">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B21740">
        <w:rPr>
          <w:rFonts w:cs="Arial"/>
          <w:color w:val="000000"/>
          <w:sz w:val="22"/>
          <w:szCs w:val="22"/>
        </w:rPr>
        <w:t>0371</w:t>
      </w:r>
      <w:r w:rsidRPr="00EA7ADB">
        <w:rPr>
          <w:rFonts w:cs="Arial"/>
          <w:color w:val="000000"/>
          <w:sz w:val="22"/>
          <w:szCs w:val="22"/>
        </w:rPr>
        <w:t>-201</w:t>
      </w:r>
      <w:r w:rsidR="00B21740">
        <w:rPr>
          <w:rFonts w:cs="Arial"/>
          <w:color w:val="000000"/>
          <w:sz w:val="22"/>
          <w:szCs w:val="22"/>
        </w:rPr>
        <w:t>9</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la actualización de precios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rsidR="00A26C12" w:rsidRPr="002F0FBB" w:rsidRDefault="00A26C12" w:rsidP="00A26C12">
      <w:pPr>
        <w:spacing w:line="360" w:lineRule="auto"/>
        <w:ind w:right="51"/>
        <w:jc w:val="both"/>
        <w:rPr>
          <w:rFonts w:cs="Arial"/>
          <w:b/>
          <w:sz w:val="22"/>
          <w:szCs w:val="22"/>
        </w:rPr>
      </w:pPr>
    </w:p>
    <w:p w:rsidR="00D90505" w:rsidRDefault="00A26C12" w:rsidP="00A26C12">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B21740">
        <w:rPr>
          <w:rFonts w:cs="Arial"/>
          <w:sz w:val="22"/>
          <w:szCs w:val="22"/>
          <w:lang w:val="es-ES_tradnl"/>
        </w:rPr>
        <w:t>44</w:t>
      </w:r>
      <w:r w:rsidRPr="00110579">
        <w:rPr>
          <w:rFonts w:cs="Arial"/>
          <w:sz w:val="22"/>
          <w:szCs w:val="22"/>
          <w:lang w:val="es-ES_tradnl"/>
        </w:rPr>
        <w:t>.</w:t>
      </w:r>
      <w:r w:rsidR="00B21740">
        <w:rPr>
          <w:rFonts w:cs="Arial"/>
          <w:sz w:val="22"/>
          <w:szCs w:val="22"/>
          <w:lang w:val="es-ES_tradnl"/>
        </w:rPr>
        <w:t>273</w:t>
      </w:r>
      <w:r w:rsidRPr="00110579">
        <w:rPr>
          <w:rFonts w:cs="Arial"/>
          <w:sz w:val="22"/>
          <w:szCs w:val="22"/>
          <w:lang w:val="es-ES_tradnl"/>
        </w:rPr>
        <w:t>.</w:t>
      </w:r>
      <w:r w:rsidR="00B21740">
        <w:rPr>
          <w:rFonts w:cs="Arial"/>
          <w:sz w:val="22"/>
          <w:szCs w:val="22"/>
          <w:lang w:val="es-ES_tradnl"/>
        </w:rPr>
        <w:t>590</w:t>
      </w:r>
      <w:r w:rsidRPr="00110579">
        <w:rPr>
          <w:rFonts w:cs="Arial"/>
          <w:sz w:val="22"/>
          <w:szCs w:val="22"/>
          <w:lang w:val="es-ES_tradnl"/>
        </w:rPr>
        <w:t>,</w:t>
      </w:r>
      <w:r w:rsidR="00B21740">
        <w:rPr>
          <w:rFonts w:cs="Arial"/>
          <w:sz w:val="22"/>
          <w:szCs w:val="22"/>
          <w:lang w:val="es-ES_tradnl"/>
        </w:rPr>
        <w:t>34</w:t>
      </w:r>
      <w:r>
        <w:rPr>
          <w:rFonts w:cs="Arial"/>
          <w:sz w:val="22"/>
          <w:szCs w:val="22"/>
          <w:lang w:val="es-ES_tradnl"/>
        </w:rPr>
        <w:t xml:space="preserve"> que comprende, </w:t>
      </w:r>
      <w:r w:rsidR="00D90505">
        <w:rPr>
          <w:rFonts w:cs="Arial"/>
          <w:sz w:val="22"/>
          <w:szCs w:val="22"/>
          <w:lang w:val="es-ES_tradnl"/>
        </w:rPr>
        <w:t>el reajuste de</w:t>
      </w:r>
      <w:r w:rsidR="00D90505" w:rsidRPr="007A12ED">
        <w:rPr>
          <w:rFonts w:cs="Arial"/>
          <w:sz w:val="22"/>
          <w:szCs w:val="22"/>
          <w:lang w:val="es-ES_tradnl"/>
        </w:rPr>
        <w:t xml:space="preserve"> los costos de las obras </w:t>
      </w:r>
      <w:r w:rsidR="00D90505">
        <w:rPr>
          <w:rFonts w:cs="Arial"/>
          <w:sz w:val="22"/>
          <w:szCs w:val="22"/>
          <w:lang w:val="es-ES_tradnl"/>
        </w:rPr>
        <w:t>de infraestructura y de los edificios al desarrollador del proyecto y a la entidad autorizada, entre los meses de enero y diciembre de 2018,</w:t>
      </w:r>
      <w:r w:rsidR="00D90505" w:rsidRPr="00D90505">
        <w:rPr>
          <w:rFonts w:cs="Arial"/>
          <w:sz w:val="22"/>
          <w:szCs w:val="22"/>
          <w:lang w:val="es-ES_tradnl"/>
        </w:rPr>
        <w:t xml:space="preserve"> </w:t>
      </w:r>
      <w:r w:rsidR="00D90505" w:rsidRPr="007A12ED">
        <w:rPr>
          <w:rFonts w:cs="Arial"/>
          <w:sz w:val="22"/>
          <w:szCs w:val="22"/>
          <w:lang w:val="es-ES_tradnl"/>
        </w:rPr>
        <w:t>de conformidad con lo establecido en el “Reglamento para el reajuste de precios en los contratos de obra pública de construcción y mantenimiento”.</w:t>
      </w:r>
    </w:p>
    <w:p w:rsidR="00D90505" w:rsidRDefault="00D90505" w:rsidP="00A26C12">
      <w:pPr>
        <w:spacing w:line="360" w:lineRule="auto"/>
        <w:jc w:val="both"/>
        <w:rPr>
          <w:rFonts w:cs="Arial"/>
          <w:sz w:val="22"/>
          <w:szCs w:val="22"/>
          <w:lang w:val="es-ES_tradnl"/>
        </w:rPr>
      </w:pPr>
    </w:p>
    <w:p w:rsidR="00D90505" w:rsidRDefault="00D90505" w:rsidP="00D90505">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A26C12" w:rsidRDefault="00A26C12" w:rsidP="00A26C12">
      <w:pPr>
        <w:spacing w:line="360" w:lineRule="auto"/>
        <w:jc w:val="both"/>
        <w:rPr>
          <w:rFonts w:cs="Arial"/>
          <w:sz w:val="22"/>
          <w:szCs w:val="22"/>
        </w:rPr>
      </w:pPr>
    </w:p>
    <w:p w:rsidR="00A26C12" w:rsidRPr="002F0FBB" w:rsidRDefault="00A26C12" w:rsidP="00A26C12">
      <w:pPr>
        <w:spacing w:line="360" w:lineRule="auto"/>
        <w:jc w:val="both"/>
        <w:rPr>
          <w:rFonts w:cs="Arial"/>
          <w:b/>
          <w:sz w:val="22"/>
          <w:szCs w:val="22"/>
        </w:rPr>
      </w:pPr>
      <w:r w:rsidRPr="002F0FBB">
        <w:rPr>
          <w:rFonts w:cs="Arial"/>
          <w:b/>
          <w:sz w:val="22"/>
          <w:szCs w:val="22"/>
        </w:rPr>
        <w:t>Por tanto, se acuerda:</w:t>
      </w:r>
    </w:p>
    <w:p w:rsidR="00A26C12" w:rsidRDefault="00A26C12" w:rsidP="00A26C12">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D90505">
        <w:rPr>
          <w:rFonts w:cs="Arial"/>
          <w:b/>
          <w:sz w:val="22"/>
          <w:szCs w:val="22"/>
          <w:lang w:val="es-ES_tradnl"/>
        </w:rPr>
        <w:t>44</w:t>
      </w:r>
      <w:r w:rsidRPr="005B0105">
        <w:rPr>
          <w:rFonts w:cs="Arial"/>
          <w:b/>
          <w:sz w:val="22"/>
          <w:szCs w:val="22"/>
          <w:lang w:val="es-ES_tradnl"/>
        </w:rPr>
        <w:t>.</w:t>
      </w:r>
      <w:r w:rsidR="00D90505">
        <w:rPr>
          <w:rFonts w:cs="Arial"/>
          <w:b/>
          <w:sz w:val="22"/>
          <w:szCs w:val="22"/>
          <w:lang w:val="es-ES_tradnl"/>
        </w:rPr>
        <w:t>273</w:t>
      </w:r>
      <w:r w:rsidRPr="005B0105">
        <w:rPr>
          <w:rFonts w:cs="Arial"/>
          <w:b/>
          <w:sz w:val="22"/>
          <w:szCs w:val="22"/>
          <w:lang w:val="es-ES_tradnl"/>
        </w:rPr>
        <w:t>.</w:t>
      </w:r>
      <w:r w:rsidR="00D90505">
        <w:rPr>
          <w:rFonts w:cs="Arial"/>
          <w:b/>
          <w:sz w:val="22"/>
          <w:szCs w:val="22"/>
          <w:lang w:val="es-ES_tradnl"/>
        </w:rPr>
        <w:t>590</w:t>
      </w:r>
      <w:r w:rsidRPr="005B0105">
        <w:rPr>
          <w:rFonts w:cs="Arial"/>
          <w:b/>
          <w:sz w:val="22"/>
          <w:szCs w:val="22"/>
          <w:lang w:val="es-ES_tradnl"/>
        </w:rPr>
        <w:t>,</w:t>
      </w:r>
      <w:r w:rsidR="00D90505">
        <w:rPr>
          <w:rFonts w:cs="Arial"/>
          <w:b/>
          <w:sz w:val="22"/>
          <w:szCs w:val="22"/>
          <w:lang w:val="es-ES_tradnl"/>
        </w:rPr>
        <w:t>34</w:t>
      </w:r>
      <w:r w:rsidRPr="00874BC3">
        <w:rPr>
          <w:rFonts w:cs="Arial"/>
          <w:sz w:val="22"/>
          <w:szCs w:val="22"/>
          <w:lang w:val="es-ES_tradnl"/>
        </w:rPr>
        <w:t xml:space="preserve"> </w:t>
      </w:r>
      <w:r>
        <w:rPr>
          <w:rFonts w:cs="Arial"/>
          <w:sz w:val="22"/>
          <w:szCs w:val="22"/>
          <w:lang w:val="es-ES_tradnl"/>
        </w:rPr>
        <w:t>(</w:t>
      </w:r>
      <w:r w:rsidR="00D90505">
        <w:rPr>
          <w:rFonts w:cs="Arial"/>
          <w:sz w:val="22"/>
          <w:szCs w:val="22"/>
          <w:lang w:val="es-ES_tradnl"/>
        </w:rPr>
        <w:t>cuarenta y cuatro millones</w:t>
      </w:r>
      <w:r>
        <w:rPr>
          <w:rFonts w:cs="Arial"/>
          <w:sz w:val="22"/>
          <w:szCs w:val="22"/>
          <w:lang w:val="es-ES_tradnl"/>
        </w:rPr>
        <w:t xml:space="preserve"> </w:t>
      </w:r>
      <w:r w:rsidR="00D90505">
        <w:rPr>
          <w:rFonts w:cs="Arial"/>
          <w:sz w:val="22"/>
          <w:szCs w:val="22"/>
          <w:lang w:val="es-ES_tradnl"/>
        </w:rPr>
        <w:t>doscientos setenta y tres mil quinientos noventa colones con 34/100</w:t>
      </w:r>
      <w:r>
        <w:rPr>
          <w:rFonts w:cs="Arial"/>
          <w:sz w:val="22"/>
          <w:szCs w:val="22"/>
          <w:lang w:val="es-ES_tradnl"/>
        </w:rPr>
        <w:t xml:space="preserve">), </w:t>
      </w:r>
      <w:r w:rsidR="00D90505">
        <w:rPr>
          <w:rFonts w:cs="Arial"/>
          <w:sz w:val="22"/>
          <w:szCs w:val="22"/>
          <w:lang w:val="es-ES_tradnl"/>
        </w:rPr>
        <w:t>correspondiente al reajuste de</w:t>
      </w:r>
      <w:r w:rsidR="00D90505" w:rsidRPr="007A12ED">
        <w:rPr>
          <w:rFonts w:cs="Arial"/>
          <w:sz w:val="22"/>
          <w:szCs w:val="22"/>
          <w:lang w:val="es-ES_tradnl"/>
        </w:rPr>
        <w:t xml:space="preserve"> los costos de las obras </w:t>
      </w:r>
      <w:r w:rsidR="00D90505">
        <w:rPr>
          <w:rFonts w:cs="Arial"/>
          <w:sz w:val="22"/>
          <w:szCs w:val="22"/>
          <w:lang w:val="es-ES_tradnl"/>
        </w:rPr>
        <w:t xml:space="preserve">de infraestructura y de los edificios al desarrollador del proyecto y a la entidad autorizada, según el detalle que se consigna en el </w:t>
      </w:r>
      <w:r>
        <w:rPr>
          <w:rFonts w:cs="Arial"/>
          <w:sz w:val="22"/>
          <w:szCs w:val="22"/>
          <w:lang w:val="es-ES_tradnl"/>
        </w:rPr>
        <w:t xml:space="preserve">informe </w:t>
      </w:r>
      <w:r w:rsidRPr="00EA7ADB">
        <w:rPr>
          <w:rFonts w:cs="Arial"/>
          <w:color w:val="000000"/>
          <w:sz w:val="22"/>
          <w:szCs w:val="22"/>
        </w:rPr>
        <w:t>DF-OF-</w:t>
      </w:r>
      <w:r w:rsidR="00D90505">
        <w:rPr>
          <w:rFonts w:cs="Arial"/>
          <w:color w:val="000000"/>
          <w:sz w:val="22"/>
          <w:szCs w:val="22"/>
        </w:rPr>
        <w:t>0371</w:t>
      </w:r>
      <w:r w:rsidRPr="00EA7ADB">
        <w:rPr>
          <w:rFonts w:cs="Arial"/>
          <w:color w:val="000000"/>
          <w:sz w:val="22"/>
          <w:szCs w:val="22"/>
        </w:rPr>
        <w:t>-201</w:t>
      </w:r>
      <w:r w:rsidR="00D90505">
        <w:rPr>
          <w:rFonts w:cs="Arial"/>
          <w:color w:val="000000"/>
          <w:sz w:val="22"/>
          <w:szCs w:val="22"/>
        </w:rPr>
        <w:t>9</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rsidR="00A26C12" w:rsidRDefault="00A26C12" w:rsidP="00A26C12">
      <w:pPr>
        <w:spacing w:line="360" w:lineRule="auto"/>
        <w:jc w:val="both"/>
        <w:rPr>
          <w:rFonts w:cs="Arial"/>
          <w:sz w:val="22"/>
          <w:szCs w:val="22"/>
        </w:rPr>
      </w:pPr>
    </w:p>
    <w:p w:rsidR="00A26C12" w:rsidRDefault="00A26C12" w:rsidP="00A26C12">
      <w:pPr>
        <w:spacing w:line="360" w:lineRule="auto"/>
        <w:jc w:val="both"/>
        <w:rPr>
          <w:rFonts w:cs="Arial"/>
          <w:sz w:val="22"/>
          <w:szCs w:val="22"/>
        </w:rPr>
      </w:pPr>
      <w:r w:rsidRPr="008476B5">
        <w:rPr>
          <w:rFonts w:cs="Arial"/>
          <w:b/>
          <w:sz w:val="22"/>
          <w:szCs w:val="22"/>
        </w:rPr>
        <w:t>2)</w:t>
      </w:r>
      <w:r>
        <w:rPr>
          <w:rFonts w:cs="Arial"/>
          <w:sz w:val="22"/>
          <w:szCs w:val="22"/>
        </w:rPr>
        <w:t xml:space="preserve"> Deberá realizarse una adenda al contrato de administración de recursos, con el monto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16117" w:rsidRPr="00216117" w:rsidRDefault="00216117" w:rsidP="00216117">
      <w:pPr>
        <w:spacing w:line="360" w:lineRule="auto"/>
        <w:jc w:val="both"/>
        <w:rPr>
          <w:rFonts w:cs="Arial"/>
          <w:b/>
          <w:sz w:val="22"/>
          <w:szCs w:val="22"/>
        </w:rPr>
      </w:pPr>
      <w:r w:rsidRPr="00216117">
        <w:rPr>
          <w:rFonts w:cs="Arial"/>
          <w:b/>
          <w:sz w:val="22"/>
          <w:szCs w:val="22"/>
        </w:rPr>
        <w:t>Considerando:</w:t>
      </w:r>
    </w:p>
    <w:p w:rsidR="00216117" w:rsidRPr="00216117" w:rsidRDefault="00216117" w:rsidP="00216117">
      <w:pPr>
        <w:spacing w:line="360" w:lineRule="auto"/>
        <w:jc w:val="both"/>
        <w:rPr>
          <w:rFonts w:cs="Arial"/>
          <w:sz w:val="22"/>
          <w:szCs w:val="22"/>
          <w:lang w:val="es-ES_tradnl"/>
        </w:rPr>
      </w:pPr>
      <w:r w:rsidRPr="00216117">
        <w:rPr>
          <w:rFonts w:cs="Arial"/>
          <w:b/>
          <w:sz w:val="22"/>
          <w:szCs w:val="22"/>
        </w:rPr>
        <w:t>Primero:</w:t>
      </w:r>
      <w:r w:rsidRPr="00216117">
        <w:rPr>
          <w:rFonts w:cs="Arial"/>
          <w:sz w:val="22"/>
          <w:szCs w:val="22"/>
        </w:rPr>
        <w:t xml:space="preserve"> Que por medio del oficio GG-ME-0</w:t>
      </w:r>
      <w:r>
        <w:rPr>
          <w:rFonts w:cs="Arial"/>
          <w:sz w:val="22"/>
          <w:szCs w:val="22"/>
        </w:rPr>
        <w:t>361</w:t>
      </w:r>
      <w:r w:rsidRPr="00216117">
        <w:rPr>
          <w:rFonts w:cs="Arial"/>
          <w:sz w:val="22"/>
          <w:szCs w:val="22"/>
        </w:rPr>
        <w:t>-201</w:t>
      </w:r>
      <w:r>
        <w:rPr>
          <w:rFonts w:cs="Arial"/>
          <w:sz w:val="22"/>
          <w:szCs w:val="22"/>
        </w:rPr>
        <w:t>9</w:t>
      </w:r>
      <w:r w:rsidRPr="00216117">
        <w:rPr>
          <w:rFonts w:cs="Arial"/>
          <w:sz w:val="22"/>
          <w:szCs w:val="22"/>
        </w:rPr>
        <w:t xml:space="preserve"> del 05 de </w:t>
      </w:r>
      <w:r>
        <w:rPr>
          <w:rFonts w:cs="Arial"/>
          <w:sz w:val="22"/>
          <w:szCs w:val="22"/>
        </w:rPr>
        <w:t>abril</w:t>
      </w:r>
      <w:r w:rsidRPr="00216117">
        <w:rPr>
          <w:rFonts w:cs="Arial"/>
          <w:sz w:val="22"/>
          <w:szCs w:val="22"/>
        </w:rPr>
        <w:t xml:space="preserve"> de 201</w:t>
      </w:r>
      <w:r>
        <w:rPr>
          <w:rFonts w:cs="Arial"/>
          <w:sz w:val="22"/>
          <w:szCs w:val="22"/>
        </w:rPr>
        <w:t>9</w:t>
      </w:r>
      <w:r w:rsidRPr="00216117">
        <w:rPr>
          <w:rFonts w:cs="Arial"/>
          <w:sz w:val="22"/>
          <w:szCs w:val="22"/>
        </w:rPr>
        <w:t>, la Gerencia General avala y somete a la consideración de esta Junta Directiva el informe DF-OF-</w:t>
      </w:r>
      <w:r>
        <w:rPr>
          <w:rFonts w:cs="Arial"/>
          <w:sz w:val="22"/>
          <w:szCs w:val="22"/>
        </w:rPr>
        <w:t>0369</w:t>
      </w:r>
      <w:r w:rsidRPr="00216117">
        <w:rPr>
          <w:rFonts w:cs="Arial"/>
          <w:sz w:val="22"/>
          <w:szCs w:val="22"/>
        </w:rPr>
        <w:t>-201</w:t>
      </w:r>
      <w:r>
        <w:rPr>
          <w:rFonts w:cs="Arial"/>
          <w:sz w:val="22"/>
          <w:szCs w:val="22"/>
        </w:rPr>
        <w:t>9</w:t>
      </w:r>
      <w:r w:rsidRPr="00216117">
        <w:rPr>
          <w:rFonts w:cs="Arial"/>
          <w:sz w:val="22"/>
          <w:szCs w:val="22"/>
        </w:rPr>
        <w:t xml:space="preserve"> de la Dirección FOSUVI, que contiene los resultados del estudio realizado a la solicitud de la Fundación para la Vivienda Rural Costa Rica – Canadá (Fundación CR-Canadá), </w:t>
      </w:r>
      <w:r w:rsidRPr="00216117">
        <w:rPr>
          <w:rFonts w:cs="Arial"/>
          <w:sz w:val="22"/>
          <w:szCs w:val="22"/>
          <w:lang w:val="es-ES_tradnl"/>
        </w:rPr>
        <w:t xml:space="preserve">para </w:t>
      </w:r>
      <w:r>
        <w:rPr>
          <w:rFonts w:cs="Arial"/>
          <w:sz w:val="22"/>
          <w:szCs w:val="22"/>
          <w:lang w:val="es-ES_tradnl"/>
        </w:rPr>
        <w:t xml:space="preserve">corregir el acuerdo N° 5 de la sesión 58-2018 del 08 de octubre de 2018 y </w:t>
      </w:r>
      <w:r w:rsidRPr="00216117">
        <w:rPr>
          <w:rFonts w:cs="Arial"/>
          <w:sz w:val="22"/>
          <w:szCs w:val="22"/>
        </w:rPr>
        <w:t>prorrogar el plazo</w:t>
      </w:r>
      <w:r w:rsidRPr="00216117">
        <w:rPr>
          <w:rFonts w:cs="Arial"/>
          <w:sz w:val="22"/>
          <w:szCs w:val="22"/>
          <w:lang w:val="es-ES_tradnl"/>
        </w:rPr>
        <w:t xml:space="preserve"> del contrato de </w:t>
      </w:r>
      <w:r>
        <w:rPr>
          <w:rFonts w:cs="Arial"/>
          <w:sz w:val="22"/>
          <w:szCs w:val="22"/>
          <w:lang w:val="es-ES_tradnl"/>
        </w:rPr>
        <w:t xml:space="preserve">construcción y </w:t>
      </w:r>
      <w:r w:rsidRPr="00216117">
        <w:rPr>
          <w:rFonts w:cs="Arial"/>
          <w:sz w:val="22"/>
          <w:szCs w:val="22"/>
          <w:lang w:val="es-ES_tradnl"/>
        </w:rPr>
        <w:t>administración de recursos de la planta de tratamiento de aguas residuales (PTAR) del proyecto Las Brisas II, ubicado</w:t>
      </w:r>
      <w:r w:rsidRPr="00216117">
        <w:rPr>
          <w:rFonts w:cs="Arial"/>
          <w:sz w:val="22"/>
          <w:szCs w:val="22"/>
        </w:rPr>
        <w:t xml:space="preserve"> en el distrito Dulce Nombre del cantón de La Unión, provincia de Cartago y cuya planta de tratamiento fue financiada, al amparo del artículo 59 de la Ley del Sistema Financiero Nacional para la Vivienda y de la Ley 8627, por medio del acuerdo N° 2 de la sesión 08-2014 del 27 de enero de 2014.</w:t>
      </w:r>
    </w:p>
    <w:p w:rsidR="00216117" w:rsidRPr="00216117" w:rsidRDefault="00216117" w:rsidP="00216117">
      <w:pPr>
        <w:spacing w:line="360" w:lineRule="auto"/>
        <w:jc w:val="both"/>
        <w:rPr>
          <w:rFonts w:cs="Arial"/>
          <w:sz w:val="22"/>
          <w:szCs w:val="22"/>
        </w:rPr>
      </w:pPr>
    </w:p>
    <w:p w:rsidR="002B56EE" w:rsidRDefault="00216117" w:rsidP="00216117">
      <w:pPr>
        <w:spacing w:line="360" w:lineRule="auto"/>
        <w:jc w:val="both"/>
        <w:rPr>
          <w:rFonts w:cs="Arial"/>
          <w:sz w:val="22"/>
          <w:szCs w:val="22"/>
          <w:lang w:val="es-ES_tradnl"/>
        </w:rPr>
      </w:pPr>
      <w:r w:rsidRPr="00216117">
        <w:rPr>
          <w:rFonts w:cs="Arial"/>
          <w:b/>
          <w:sz w:val="22"/>
          <w:szCs w:val="22"/>
          <w:lang w:val="es-ES_tradnl"/>
        </w:rPr>
        <w:t>Segundo:</w:t>
      </w:r>
      <w:r w:rsidRPr="00216117">
        <w:rPr>
          <w:rFonts w:cs="Arial"/>
          <w:sz w:val="22"/>
          <w:szCs w:val="22"/>
          <w:lang w:val="es-ES_tradnl"/>
        </w:rPr>
        <w:t xml:space="preserve"> Que en dicho informe, la Dirección FOSUVI recom</w:t>
      </w:r>
      <w:r w:rsidR="00886825">
        <w:rPr>
          <w:rFonts w:cs="Arial"/>
          <w:sz w:val="22"/>
          <w:szCs w:val="22"/>
          <w:lang w:val="es-ES_tradnl"/>
        </w:rPr>
        <w:t>ienda</w:t>
      </w:r>
      <w:r w:rsidRPr="00216117">
        <w:rPr>
          <w:rFonts w:cs="Arial"/>
          <w:sz w:val="22"/>
          <w:szCs w:val="22"/>
          <w:lang w:val="es-ES_tradnl"/>
        </w:rPr>
        <w:t xml:space="preserve">, en resumen, lo siguiente: a) </w:t>
      </w:r>
      <w:r w:rsidR="00886825">
        <w:rPr>
          <w:rFonts w:cs="Arial"/>
          <w:sz w:val="22"/>
          <w:szCs w:val="22"/>
          <w:lang w:val="es-ES_tradnl"/>
        </w:rPr>
        <w:t xml:space="preserve">corregir el acuerdo N° 5 de la sesión 58-2018 del 08 de octubre de 2018, para que se lean correctamente los plazos para la construcción de las obras y para el cierre de la etapa constructiva del proyecto; b) ampliar </w:t>
      </w:r>
      <w:r w:rsidR="002B56EE">
        <w:rPr>
          <w:rFonts w:cs="Arial"/>
          <w:sz w:val="22"/>
          <w:szCs w:val="22"/>
          <w:lang w:val="es-ES_tradnl"/>
        </w:rPr>
        <w:t>hasta el 15 de mayo de 2019, el plazo para la reanudación de las obras; c) ampliar hasta el 08 de julio de 2019, el plazo para la ejecución de las obras; d) ampliar hasta el 06 de setiembre de 2019, el plazo para posibles eventos compensables; ampliar hasta el 08 de marzo de 2021, el plazo para la operación, mantenimiento y entrega de la PTAR; y e) solicitar a la entidad autorizada que remita a este Banco, las acciones legales que se tomarán con la empresa desarrolladora de la PTAR del proyecto.</w:t>
      </w:r>
    </w:p>
    <w:p w:rsidR="00216117" w:rsidRPr="00216117" w:rsidRDefault="00216117" w:rsidP="00216117">
      <w:pPr>
        <w:spacing w:line="360" w:lineRule="auto"/>
        <w:jc w:val="both"/>
        <w:rPr>
          <w:rFonts w:cs="Arial"/>
          <w:sz w:val="22"/>
          <w:szCs w:val="22"/>
        </w:rPr>
      </w:pPr>
    </w:p>
    <w:p w:rsidR="00216117" w:rsidRPr="00216117" w:rsidRDefault="00216117" w:rsidP="00216117">
      <w:pPr>
        <w:spacing w:line="360" w:lineRule="auto"/>
        <w:jc w:val="both"/>
        <w:rPr>
          <w:rFonts w:cs="Arial"/>
          <w:sz w:val="22"/>
          <w:szCs w:val="22"/>
        </w:rPr>
      </w:pPr>
      <w:r w:rsidRPr="00216117">
        <w:rPr>
          <w:rFonts w:cs="Arial"/>
          <w:b/>
          <w:sz w:val="22"/>
          <w:szCs w:val="22"/>
        </w:rPr>
        <w:t>Tercero:</w:t>
      </w:r>
      <w:r w:rsidRPr="00216117">
        <w:rPr>
          <w:rFonts w:cs="Arial"/>
          <w:sz w:val="22"/>
          <w:szCs w:val="22"/>
        </w:rPr>
        <w:t xml:space="preserve"> Que esta Junta Directiva no encuentra objeción en acoger la recomendación de la Administración y, en consecuencia, lo que procede es modificar los parámetros del financiamiento otorgado a la Fundación CR-Canadá para el referido proyecto de </w:t>
      </w:r>
      <w:r w:rsidRPr="00216117">
        <w:rPr>
          <w:rFonts w:cs="Arial"/>
          <w:sz w:val="22"/>
          <w:szCs w:val="22"/>
        </w:rPr>
        <w:lastRenderedPageBreak/>
        <w:t>construcción de la PTAR, en los mismos términos propuestos por la Dirección FOSUVI en el informe DF-OF-</w:t>
      </w:r>
      <w:r w:rsidR="002B56EE">
        <w:rPr>
          <w:rFonts w:cs="Arial"/>
          <w:sz w:val="22"/>
          <w:szCs w:val="22"/>
        </w:rPr>
        <w:t>0369</w:t>
      </w:r>
      <w:r w:rsidRPr="00216117">
        <w:rPr>
          <w:rFonts w:cs="Arial"/>
          <w:sz w:val="22"/>
          <w:szCs w:val="22"/>
        </w:rPr>
        <w:t>-201</w:t>
      </w:r>
      <w:r w:rsidR="002B56EE">
        <w:rPr>
          <w:rFonts w:cs="Arial"/>
          <w:sz w:val="22"/>
          <w:szCs w:val="22"/>
        </w:rPr>
        <w:t>9</w:t>
      </w:r>
      <w:r w:rsidRPr="00216117">
        <w:rPr>
          <w:rFonts w:cs="Arial"/>
          <w:sz w:val="22"/>
          <w:szCs w:val="22"/>
        </w:rPr>
        <w:t>.</w:t>
      </w:r>
    </w:p>
    <w:p w:rsidR="00216117" w:rsidRPr="00216117" w:rsidRDefault="00216117" w:rsidP="00216117">
      <w:pPr>
        <w:spacing w:line="360" w:lineRule="auto"/>
        <w:jc w:val="both"/>
        <w:rPr>
          <w:rFonts w:cs="Arial"/>
          <w:sz w:val="22"/>
          <w:szCs w:val="22"/>
          <w:lang w:val="es-ES_tradnl"/>
        </w:rPr>
      </w:pPr>
    </w:p>
    <w:p w:rsidR="00216117" w:rsidRPr="00216117" w:rsidRDefault="00216117" w:rsidP="00216117">
      <w:pPr>
        <w:spacing w:line="360" w:lineRule="auto"/>
        <w:jc w:val="both"/>
        <w:rPr>
          <w:rFonts w:cs="Arial"/>
          <w:b/>
          <w:sz w:val="22"/>
          <w:szCs w:val="22"/>
        </w:rPr>
      </w:pPr>
      <w:r w:rsidRPr="00216117">
        <w:rPr>
          <w:rFonts w:cs="Arial"/>
          <w:b/>
          <w:sz w:val="22"/>
          <w:szCs w:val="22"/>
        </w:rPr>
        <w:t>Por tanto, se acuerda:</w:t>
      </w:r>
    </w:p>
    <w:p w:rsidR="00312338" w:rsidRDefault="00944261" w:rsidP="00216117">
      <w:pPr>
        <w:spacing w:line="360" w:lineRule="auto"/>
        <w:jc w:val="both"/>
        <w:rPr>
          <w:rFonts w:cs="Arial"/>
          <w:sz w:val="22"/>
          <w:szCs w:val="22"/>
        </w:rPr>
      </w:pPr>
      <w:r>
        <w:rPr>
          <w:rFonts w:cs="Arial"/>
          <w:b/>
          <w:sz w:val="22"/>
          <w:szCs w:val="22"/>
        </w:rPr>
        <w:t>1</w:t>
      </w:r>
      <w:r w:rsidR="00AB065D">
        <w:rPr>
          <w:rFonts w:cs="Arial"/>
          <w:b/>
          <w:sz w:val="22"/>
          <w:szCs w:val="22"/>
        </w:rPr>
        <w:t>.-</w:t>
      </w:r>
      <w:r w:rsidR="00312338">
        <w:rPr>
          <w:rFonts w:cs="Arial"/>
          <w:sz w:val="22"/>
          <w:szCs w:val="22"/>
        </w:rPr>
        <w:t xml:space="preserve"> M</w:t>
      </w:r>
      <w:r w:rsidR="001570AC">
        <w:rPr>
          <w:rFonts w:cs="Arial"/>
          <w:sz w:val="22"/>
          <w:szCs w:val="22"/>
        </w:rPr>
        <w:t>odificar el inciso B) del acuerdo</w:t>
      </w:r>
      <w:r>
        <w:rPr>
          <w:rFonts w:cs="Arial"/>
          <w:sz w:val="22"/>
          <w:szCs w:val="22"/>
        </w:rPr>
        <w:t xml:space="preserve"> </w:t>
      </w:r>
      <w:r>
        <w:rPr>
          <w:rFonts w:cs="Arial"/>
          <w:sz w:val="22"/>
          <w:szCs w:val="22"/>
          <w:lang w:val="es-ES_tradnl"/>
        </w:rPr>
        <w:t>N° 5, de la sesión 58-2018 del 08 de octubre de 2018, para que sea correctamente de la siguiente forma:</w:t>
      </w:r>
    </w:p>
    <w:p w:rsidR="00312338" w:rsidRPr="00892448" w:rsidRDefault="00312338" w:rsidP="00892448">
      <w:pPr>
        <w:jc w:val="both"/>
        <w:rPr>
          <w:rFonts w:asciiTheme="minorHAnsi" w:hAnsiTheme="minorHAnsi" w:cs="Arial"/>
        </w:rPr>
      </w:pPr>
    </w:p>
    <w:p w:rsidR="00216117" w:rsidRPr="00892448" w:rsidRDefault="00944261" w:rsidP="00892448">
      <w:pPr>
        <w:ind w:left="142" w:right="193"/>
        <w:jc w:val="both"/>
        <w:rPr>
          <w:rFonts w:asciiTheme="minorHAnsi" w:hAnsiTheme="minorHAnsi" w:cs="Arial"/>
        </w:rPr>
      </w:pPr>
      <w:r w:rsidRPr="00892448">
        <w:rPr>
          <w:rFonts w:asciiTheme="minorHAnsi" w:hAnsiTheme="minorHAnsi" w:cs="Arial"/>
        </w:rPr>
        <w:t>“</w:t>
      </w:r>
      <w:r w:rsidR="00312338" w:rsidRPr="00892448">
        <w:rPr>
          <w:rFonts w:asciiTheme="minorHAnsi" w:hAnsiTheme="minorHAnsi" w:cs="Arial"/>
          <w:b/>
        </w:rPr>
        <w:t>B)</w:t>
      </w:r>
      <w:r w:rsidR="00312338" w:rsidRPr="00892448">
        <w:rPr>
          <w:rFonts w:asciiTheme="minorHAnsi" w:hAnsiTheme="minorHAnsi" w:cs="Arial"/>
        </w:rPr>
        <w:t xml:space="preserve"> Aprobar</w:t>
      </w:r>
      <w:r w:rsidR="00216117" w:rsidRPr="00892448">
        <w:rPr>
          <w:rFonts w:asciiTheme="minorHAnsi" w:hAnsiTheme="minorHAnsi" w:cs="Arial"/>
        </w:rPr>
        <w:t xml:space="preserve"> para el </w:t>
      </w:r>
      <w:r w:rsidR="00216117" w:rsidRPr="00892448">
        <w:rPr>
          <w:rFonts w:asciiTheme="minorHAnsi" w:hAnsiTheme="minorHAnsi" w:cs="Arial"/>
          <w:lang w:val="es-ES_tradnl"/>
        </w:rPr>
        <w:t xml:space="preserve">proyecto Planta de Tratamiento de Aguas Residuales Las Brisas II, </w:t>
      </w:r>
      <w:r w:rsidR="00216117" w:rsidRPr="00892448">
        <w:rPr>
          <w:rFonts w:asciiTheme="minorHAnsi" w:hAnsiTheme="minorHAnsi" w:cs="Arial"/>
        </w:rPr>
        <w:t>las siguientes prórrogas de plazos: a)</w:t>
      </w:r>
      <w:r w:rsidR="00216117" w:rsidRPr="00892448">
        <w:rPr>
          <w:rFonts w:asciiTheme="minorHAnsi" w:hAnsiTheme="minorHAnsi" w:cs="Arial"/>
          <w:lang w:val="es-ES_tradnl"/>
        </w:rPr>
        <w:t xml:space="preserve"> </w:t>
      </w:r>
      <w:r w:rsidR="00216117" w:rsidRPr="00892448">
        <w:rPr>
          <w:rFonts w:asciiTheme="minorHAnsi" w:hAnsiTheme="minorHAnsi" w:cs="Arial"/>
        </w:rPr>
        <w:t xml:space="preserve">hasta el 20 de noviembre de 2018, para la construcción de las obras de la PTAR; b) hasta el 30 de diciembre de 2018, para la entrega del cierre técnico y financiero de la etapa constructiva del proyecto; y c) hasta el 30 de mayo de 2020, para la administración y mantenimiento de la PTAR, hasta la recepción por parte de la Municipalidad de La Unión.  Deberá realizarse </w:t>
      </w:r>
      <w:r w:rsidR="00216117" w:rsidRPr="00892448">
        <w:rPr>
          <w:rFonts w:asciiTheme="minorHAnsi" w:hAnsiTheme="minorHAnsi" w:cs="Arial"/>
          <w:lang w:val="es-ES_tradnl"/>
        </w:rPr>
        <w:t>una adenda al contrato de administración de recursos, independiente al principal, con los plazos antes indicados.</w:t>
      </w:r>
      <w:r w:rsidR="00A47AB2" w:rsidRPr="00892448">
        <w:rPr>
          <w:rFonts w:asciiTheme="minorHAnsi" w:hAnsiTheme="minorHAnsi" w:cs="Arial"/>
          <w:lang w:val="es-ES_tradnl"/>
        </w:rPr>
        <w:t>”</w:t>
      </w:r>
    </w:p>
    <w:p w:rsidR="00216117" w:rsidRPr="00216117" w:rsidRDefault="00216117" w:rsidP="00216117">
      <w:pPr>
        <w:spacing w:line="360" w:lineRule="auto"/>
        <w:jc w:val="both"/>
        <w:rPr>
          <w:rFonts w:cs="Arial"/>
          <w:sz w:val="22"/>
          <w:szCs w:val="22"/>
        </w:rPr>
      </w:pPr>
    </w:p>
    <w:p w:rsidR="00AB065D" w:rsidRDefault="00C91659" w:rsidP="00216117">
      <w:pPr>
        <w:spacing w:line="360" w:lineRule="auto"/>
        <w:jc w:val="both"/>
        <w:rPr>
          <w:rFonts w:cs="Arial"/>
          <w:sz w:val="22"/>
          <w:szCs w:val="22"/>
        </w:rPr>
      </w:pPr>
      <w:r>
        <w:rPr>
          <w:rFonts w:cs="Arial"/>
          <w:b/>
          <w:sz w:val="22"/>
          <w:szCs w:val="22"/>
          <w:lang w:val="es-CR"/>
        </w:rPr>
        <w:t>2</w:t>
      </w:r>
      <w:r w:rsidR="00AB065D">
        <w:rPr>
          <w:rFonts w:cs="Arial"/>
          <w:b/>
          <w:sz w:val="22"/>
          <w:szCs w:val="22"/>
          <w:lang w:val="es-CR"/>
        </w:rPr>
        <w:t>.-</w:t>
      </w:r>
      <w:r w:rsidR="00216117" w:rsidRPr="00216117">
        <w:rPr>
          <w:rFonts w:cs="Arial"/>
          <w:sz w:val="22"/>
          <w:szCs w:val="22"/>
          <w:lang w:val="es-CR"/>
        </w:rPr>
        <w:t xml:space="preserve"> </w:t>
      </w:r>
      <w:r w:rsidR="00AB065D">
        <w:rPr>
          <w:rFonts w:cs="Arial"/>
          <w:sz w:val="22"/>
          <w:szCs w:val="22"/>
        </w:rPr>
        <w:t>Ampliar el plazo para el</w:t>
      </w:r>
      <w:r w:rsidR="00AB065D" w:rsidRPr="00216117">
        <w:rPr>
          <w:rFonts w:cs="Arial"/>
          <w:sz w:val="22"/>
          <w:szCs w:val="22"/>
        </w:rPr>
        <w:t xml:space="preserve"> </w:t>
      </w:r>
      <w:r w:rsidR="00AB065D" w:rsidRPr="00216117">
        <w:rPr>
          <w:rFonts w:cs="Arial"/>
          <w:sz w:val="22"/>
          <w:szCs w:val="22"/>
          <w:lang w:val="es-ES_tradnl"/>
        </w:rPr>
        <w:t xml:space="preserve">proyecto Planta de Tratamiento de Aguas Residuales Las Brisas II, </w:t>
      </w:r>
      <w:r w:rsidR="00AB065D">
        <w:rPr>
          <w:rFonts w:cs="Arial"/>
          <w:sz w:val="22"/>
          <w:szCs w:val="22"/>
          <w:lang w:val="es-ES_tradnl"/>
        </w:rPr>
        <w:t>teniendo las siguientes fechas para la finalización del contrato:</w:t>
      </w:r>
      <w:r w:rsidR="00AB065D" w:rsidRPr="00AB065D">
        <w:rPr>
          <w:rFonts w:cs="Arial"/>
          <w:sz w:val="22"/>
          <w:szCs w:val="22"/>
        </w:rPr>
        <w:t xml:space="preserve"> </w:t>
      </w:r>
      <w:r w:rsidR="00AB065D" w:rsidRPr="00216117">
        <w:rPr>
          <w:rFonts w:cs="Arial"/>
          <w:sz w:val="22"/>
          <w:szCs w:val="22"/>
        </w:rPr>
        <w:t>a)</w:t>
      </w:r>
      <w:r w:rsidR="00AB065D" w:rsidRPr="00216117">
        <w:rPr>
          <w:rFonts w:cs="Arial"/>
          <w:sz w:val="22"/>
          <w:szCs w:val="22"/>
          <w:lang w:val="es-ES_tradnl"/>
        </w:rPr>
        <w:t xml:space="preserve"> </w:t>
      </w:r>
      <w:r w:rsidR="00AB065D" w:rsidRPr="00216117">
        <w:rPr>
          <w:rFonts w:cs="Arial"/>
          <w:sz w:val="22"/>
          <w:szCs w:val="22"/>
        </w:rPr>
        <w:t xml:space="preserve">hasta el </w:t>
      </w:r>
      <w:r w:rsidR="00AB065D">
        <w:rPr>
          <w:rFonts w:cs="Arial"/>
          <w:sz w:val="22"/>
          <w:szCs w:val="22"/>
        </w:rPr>
        <w:t>15</w:t>
      </w:r>
      <w:r w:rsidR="00AB065D" w:rsidRPr="00216117">
        <w:rPr>
          <w:rFonts w:cs="Arial"/>
          <w:sz w:val="22"/>
          <w:szCs w:val="22"/>
        </w:rPr>
        <w:t xml:space="preserve"> de </w:t>
      </w:r>
      <w:r w:rsidR="00AB065D">
        <w:rPr>
          <w:rFonts w:cs="Arial"/>
          <w:sz w:val="22"/>
          <w:szCs w:val="22"/>
        </w:rPr>
        <w:t>mayo de 2019, para la reanudación de las obras; b) hasta el 08 de julio de 2019, para la ejecución de las obras; c) hasta el 06 de setiembre de 2019, para posibles eventos compensables, los cuales deberán ser justificados por el fiscal de inversión de la entidad autorizada; y d) hasta el 08 de marzo de 2021, para la operación, mantenimiento y entrega de la PTAR del proyecto.</w:t>
      </w:r>
    </w:p>
    <w:p w:rsidR="00AB065D" w:rsidRDefault="00AB065D" w:rsidP="00216117">
      <w:pPr>
        <w:spacing w:line="360" w:lineRule="auto"/>
        <w:jc w:val="both"/>
        <w:rPr>
          <w:rFonts w:cs="Arial"/>
          <w:sz w:val="22"/>
          <w:szCs w:val="22"/>
        </w:rPr>
      </w:pPr>
    </w:p>
    <w:p w:rsidR="00AB065D" w:rsidRDefault="00AB065D" w:rsidP="00216117">
      <w:pPr>
        <w:spacing w:line="360" w:lineRule="auto"/>
        <w:jc w:val="both"/>
        <w:rPr>
          <w:rFonts w:cs="Arial"/>
          <w:sz w:val="22"/>
          <w:szCs w:val="22"/>
        </w:rPr>
      </w:pPr>
      <w:r w:rsidRPr="00AB065D">
        <w:rPr>
          <w:rFonts w:cs="Arial"/>
          <w:b/>
          <w:sz w:val="22"/>
          <w:szCs w:val="22"/>
        </w:rPr>
        <w:t>3</w:t>
      </w:r>
      <w:r>
        <w:rPr>
          <w:rFonts w:cs="Arial"/>
          <w:b/>
          <w:sz w:val="22"/>
          <w:szCs w:val="22"/>
        </w:rPr>
        <w:t>.-</w:t>
      </w:r>
      <w:r>
        <w:rPr>
          <w:rFonts w:cs="Arial"/>
          <w:sz w:val="22"/>
          <w:szCs w:val="22"/>
        </w:rPr>
        <w:t xml:space="preserve"> Solicitar a la entidad autorizada, que remita al BANHVI las acciones legales que se tomarán con la empresa desarrolladora de la PTAR del proyecto Las Brisas II.</w:t>
      </w:r>
    </w:p>
    <w:p w:rsidR="00AB065D" w:rsidRDefault="00AB065D" w:rsidP="00216117">
      <w:pPr>
        <w:spacing w:line="360" w:lineRule="auto"/>
        <w:jc w:val="both"/>
        <w:rPr>
          <w:rFonts w:cs="Arial"/>
          <w:sz w:val="22"/>
          <w:szCs w:val="22"/>
        </w:rPr>
      </w:pPr>
    </w:p>
    <w:p w:rsidR="002B71CC" w:rsidRDefault="00AB065D" w:rsidP="002B71CC">
      <w:pPr>
        <w:spacing w:line="360" w:lineRule="auto"/>
        <w:jc w:val="both"/>
        <w:rPr>
          <w:rFonts w:cs="Arial"/>
          <w:sz w:val="22"/>
          <w:szCs w:val="22"/>
        </w:rPr>
      </w:pPr>
      <w:r w:rsidRPr="00AB065D">
        <w:rPr>
          <w:rFonts w:cs="Arial"/>
          <w:b/>
          <w:sz w:val="22"/>
          <w:szCs w:val="22"/>
        </w:rPr>
        <w:t>4</w:t>
      </w:r>
      <w:r>
        <w:rPr>
          <w:rFonts w:cs="Arial"/>
          <w:b/>
          <w:sz w:val="22"/>
          <w:szCs w:val="22"/>
        </w:rPr>
        <w:t>.-</w:t>
      </w:r>
      <w:r>
        <w:rPr>
          <w:rFonts w:cs="Arial"/>
          <w:sz w:val="22"/>
          <w:szCs w:val="22"/>
        </w:rPr>
        <w:t xml:space="preserve"> Se aclara que esta ampliación de plazo es únicamente para fines constructivos y de ruta crítica de todo el proyecto y, por consiguiente, no constituye un derecho para la empresa Depurag</w:t>
      </w:r>
      <w:r w:rsidR="007409E8">
        <w:rPr>
          <w:rFonts w:cs="Arial"/>
          <w:sz w:val="22"/>
          <w:szCs w:val="22"/>
        </w:rPr>
        <w:t>u</w:t>
      </w:r>
      <w:r>
        <w:rPr>
          <w:rFonts w:cs="Arial"/>
          <w:sz w:val="22"/>
          <w:szCs w:val="22"/>
        </w:rPr>
        <w:t>a, en relación con una eventual solicitud de aumento de precios o reajuste de precios.  Corresponde a la entidad autorizada, tomar las acciones legales para exigir las garantías de los contratos, en vista de los reiterados incumplimientos de la empresa.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rsidR="00EB7186" w:rsidRPr="00BB4E5E" w:rsidRDefault="00EB7186" w:rsidP="00EB7186">
      <w:pPr>
        <w:spacing w:line="360" w:lineRule="auto"/>
        <w:jc w:val="both"/>
        <w:rPr>
          <w:rFonts w:cs="Arial"/>
          <w:b/>
          <w:sz w:val="22"/>
          <w:szCs w:val="22"/>
        </w:rPr>
      </w:pPr>
      <w:r w:rsidRPr="00BB4E5E">
        <w:rPr>
          <w:rFonts w:cs="Arial"/>
          <w:b/>
          <w:sz w:val="22"/>
          <w:szCs w:val="22"/>
        </w:rPr>
        <w:t>Considerando:</w:t>
      </w:r>
    </w:p>
    <w:p w:rsidR="00EB7186" w:rsidRDefault="00EB7186" w:rsidP="00EB7186">
      <w:pPr>
        <w:spacing w:line="360" w:lineRule="auto"/>
        <w:jc w:val="both"/>
        <w:rPr>
          <w:rFonts w:cs="Arial"/>
          <w:sz w:val="22"/>
          <w:szCs w:val="22"/>
        </w:rPr>
      </w:pPr>
      <w:r w:rsidRPr="00BB4E5E">
        <w:rPr>
          <w:rFonts w:cs="Arial"/>
          <w:b/>
          <w:sz w:val="22"/>
          <w:szCs w:val="22"/>
        </w:rPr>
        <w:t>Primero:</w:t>
      </w:r>
      <w:r w:rsidRPr="00BB4E5E">
        <w:rPr>
          <w:rFonts w:cs="Arial"/>
          <w:sz w:val="22"/>
          <w:szCs w:val="22"/>
        </w:rPr>
        <w:t xml:space="preserve"> Que mediante el </w:t>
      </w:r>
      <w:r>
        <w:rPr>
          <w:rFonts w:cs="Arial"/>
          <w:sz w:val="22"/>
          <w:szCs w:val="22"/>
        </w:rPr>
        <w:t xml:space="preserve">oficio AI-OF-041-2019 del 29 de marzo de 2019 y atendiendo lo dispuesto por esta </w:t>
      </w:r>
      <w:r w:rsidRPr="00EB7186">
        <w:rPr>
          <w:rFonts w:cs="Arial"/>
          <w:sz w:val="22"/>
          <w:szCs w:val="22"/>
        </w:rPr>
        <w:t xml:space="preserve">Junta Directiva </w:t>
      </w:r>
      <w:r>
        <w:rPr>
          <w:rFonts w:cs="Arial"/>
          <w:sz w:val="22"/>
          <w:szCs w:val="22"/>
        </w:rPr>
        <w:t xml:space="preserve"> en el acuerdo N° 4 de la sesión 49-2018 del 06 de setiembre de 2018, la </w:t>
      </w:r>
      <w:r w:rsidRPr="00CF2384">
        <w:rPr>
          <w:rFonts w:cs="Arial"/>
          <w:sz w:val="22"/>
          <w:szCs w:val="22"/>
        </w:rPr>
        <w:t>Auditoría Interna</w:t>
      </w:r>
      <w:r>
        <w:rPr>
          <w:rFonts w:cs="Arial"/>
          <w:sz w:val="22"/>
          <w:szCs w:val="22"/>
        </w:rPr>
        <w:t xml:space="preserve"> somete a la consideración de este Órgano Colegiado, el informe DE-ESP-</w:t>
      </w:r>
      <w:r w:rsidRPr="00F26D8B">
        <w:rPr>
          <w:rFonts w:cs="Arial"/>
          <w:sz w:val="22"/>
          <w:szCs w:val="22"/>
        </w:rPr>
        <w:t>0</w:t>
      </w:r>
      <w:r>
        <w:rPr>
          <w:rFonts w:cs="Arial"/>
          <w:sz w:val="22"/>
          <w:szCs w:val="22"/>
        </w:rPr>
        <w:t xml:space="preserve">02-2019 denominado “Verificación del cumplimiento de los acuerdos de Junta Directiva, por parte de la </w:t>
      </w:r>
      <w:r w:rsidRPr="00EB7186">
        <w:rPr>
          <w:rFonts w:cs="Arial"/>
          <w:sz w:val="22"/>
          <w:szCs w:val="22"/>
        </w:rPr>
        <w:t>Gerencia General</w:t>
      </w:r>
      <w:r>
        <w:rPr>
          <w:rFonts w:cs="Arial"/>
          <w:sz w:val="22"/>
          <w:szCs w:val="22"/>
        </w:rPr>
        <w:t>”, el cual contiene los hallazgos, conclusiones y recomendaciones derivadas de la evaluación efectuada por esa Auditoría.</w:t>
      </w:r>
    </w:p>
    <w:p w:rsidR="00EB7186" w:rsidRPr="00687DB6" w:rsidRDefault="00EB7186" w:rsidP="00EB7186">
      <w:pPr>
        <w:spacing w:line="360" w:lineRule="auto"/>
        <w:jc w:val="both"/>
        <w:rPr>
          <w:rFonts w:cs="Arial"/>
          <w:sz w:val="16"/>
          <w:szCs w:val="16"/>
        </w:rPr>
      </w:pPr>
    </w:p>
    <w:p w:rsidR="00EB7186" w:rsidRDefault="00EB7186" w:rsidP="00EB7186">
      <w:pPr>
        <w:tabs>
          <w:tab w:val="left" w:pos="9360"/>
        </w:tabs>
        <w:spacing w:line="360" w:lineRule="auto"/>
        <w:jc w:val="both"/>
        <w:rPr>
          <w:rFonts w:cs="Arial"/>
          <w:sz w:val="22"/>
          <w:szCs w:val="22"/>
        </w:rPr>
      </w:pPr>
      <w:r w:rsidRPr="00BB4E5E">
        <w:rPr>
          <w:rFonts w:cs="Arial"/>
          <w:b/>
          <w:sz w:val="22"/>
          <w:szCs w:val="22"/>
        </w:rPr>
        <w:t>Segundo:</w:t>
      </w:r>
      <w:r>
        <w:rPr>
          <w:rFonts w:cs="Arial"/>
          <w:sz w:val="22"/>
          <w:szCs w:val="22"/>
        </w:rPr>
        <w:t xml:space="preserve"> </w:t>
      </w:r>
      <w:r w:rsidRPr="00BB4E5E">
        <w:rPr>
          <w:rFonts w:cs="Arial"/>
          <w:sz w:val="22"/>
          <w:szCs w:val="22"/>
        </w:rPr>
        <w:t xml:space="preserve">Que esta Junta Directiva </w:t>
      </w:r>
      <w:r>
        <w:rPr>
          <w:rFonts w:cs="Arial"/>
          <w:sz w:val="22"/>
          <w:szCs w:val="22"/>
        </w:rPr>
        <w:t xml:space="preserve">encuentra pertinente acoger las recomendaciones formuladas por la </w:t>
      </w:r>
      <w:r w:rsidRPr="000C4EF5">
        <w:rPr>
          <w:rFonts w:cs="Arial"/>
          <w:sz w:val="22"/>
          <w:szCs w:val="22"/>
        </w:rPr>
        <w:t>Auditoría Interna</w:t>
      </w:r>
      <w:r>
        <w:rPr>
          <w:rFonts w:cs="Arial"/>
          <w:sz w:val="22"/>
          <w:szCs w:val="22"/>
        </w:rPr>
        <w:t xml:space="preserve"> </w:t>
      </w:r>
      <w:r w:rsidR="00DC709D">
        <w:rPr>
          <w:rFonts w:cs="Arial"/>
          <w:sz w:val="22"/>
          <w:szCs w:val="22"/>
        </w:rPr>
        <w:t>en dicho informe</w:t>
      </w:r>
      <w:r>
        <w:rPr>
          <w:rFonts w:cs="Arial"/>
          <w:sz w:val="22"/>
          <w:szCs w:val="22"/>
        </w:rPr>
        <w:t xml:space="preserve">, y adicionar </w:t>
      </w:r>
      <w:r w:rsidR="00DC709D">
        <w:rPr>
          <w:rFonts w:cs="Arial"/>
          <w:sz w:val="22"/>
          <w:szCs w:val="22"/>
        </w:rPr>
        <w:t>otras</w:t>
      </w:r>
      <w:r>
        <w:rPr>
          <w:rFonts w:cs="Arial"/>
          <w:sz w:val="22"/>
          <w:szCs w:val="22"/>
        </w:rPr>
        <w:t xml:space="preserve"> disposiciones complementarias que se han estimado oportunas, en relación con este asunto.</w:t>
      </w:r>
    </w:p>
    <w:p w:rsidR="00EB7186" w:rsidRPr="00687DB6" w:rsidRDefault="00EB7186" w:rsidP="00EB7186">
      <w:pPr>
        <w:pStyle w:val="CarCarCar1CarCarCarCarCarCar0"/>
        <w:spacing w:after="0" w:line="360" w:lineRule="auto"/>
        <w:jc w:val="both"/>
        <w:rPr>
          <w:sz w:val="16"/>
          <w:szCs w:val="16"/>
          <w:lang w:val="es-ES"/>
        </w:rPr>
      </w:pPr>
    </w:p>
    <w:p w:rsidR="00EB7186" w:rsidRPr="00D57F46" w:rsidRDefault="00EB7186" w:rsidP="00EB7186">
      <w:pPr>
        <w:pStyle w:val="CarCarCar1CarCarCarCarCarCar0"/>
        <w:spacing w:after="0" w:line="360" w:lineRule="auto"/>
        <w:jc w:val="both"/>
        <w:rPr>
          <w:b/>
          <w:sz w:val="22"/>
          <w:szCs w:val="22"/>
          <w:lang w:val="es-ES"/>
        </w:rPr>
      </w:pPr>
      <w:r w:rsidRPr="00D57F46">
        <w:rPr>
          <w:b/>
          <w:sz w:val="22"/>
          <w:szCs w:val="22"/>
          <w:lang w:val="es-ES"/>
        </w:rPr>
        <w:t>Por tanto, se acuerda:</w:t>
      </w:r>
    </w:p>
    <w:p w:rsidR="00EB7186" w:rsidRDefault="00EB7186" w:rsidP="00EB7186">
      <w:pPr>
        <w:tabs>
          <w:tab w:val="left" w:pos="9360"/>
        </w:tabs>
        <w:spacing w:line="360" w:lineRule="auto"/>
        <w:jc w:val="both"/>
        <w:rPr>
          <w:rFonts w:cs="Arial"/>
          <w:sz w:val="22"/>
          <w:szCs w:val="22"/>
        </w:rPr>
      </w:pPr>
      <w:r w:rsidRPr="00EB7186">
        <w:rPr>
          <w:rFonts w:cs="Arial"/>
          <w:sz w:val="22"/>
          <w:szCs w:val="22"/>
        </w:rPr>
        <w:t>Acoger la</w:t>
      </w:r>
      <w:r>
        <w:rPr>
          <w:rFonts w:cs="Arial"/>
          <w:sz w:val="22"/>
          <w:szCs w:val="22"/>
        </w:rPr>
        <w:t>s</w:t>
      </w:r>
      <w:r w:rsidRPr="00EB7186">
        <w:rPr>
          <w:rFonts w:cs="Arial"/>
          <w:sz w:val="22"/>
          <w:szCs w:val="22"/>
        </w:rPr>
        <w:t xml:space="preserve"> recomendaci</w:t>
      </w:r>
      <w:r>
        <w:rPr>
          <w:rFonts w:cs="Arial"/>
          <w:sz w:val="22"/>
          <w:szCs w:val="22"/>
        </w:rPr>
        <w:t>ones</w:t>
      </w:r>
      <w:r w:rsidRPr="00EB7186">
        <w:rPr>
          <w:rFonts w:cs="Arial"/>
          <w:sz w:val="22"/>
          <w:szCs w:val="22"/>
        </w:rPr>
        <w:t xml:space="preserve"> </w:t>
      </w:r>
      <w:r w:rsidR="00DC709D">
        <w:rPr>
          <w:rFonts w:cs="Arial"/>
          <w:sz w:val="22"/>
          <w:szCs w:val="22"/>
        </w:rPr>
        <w:t xml:space="preserve">de la </w:t>
      </w:r>
      <w:r w:rsidR="00DC709D" w:rsidRPr="00DC709D">
        <w:rPr>
          <w:rFonts w:cs="Arial"/>
          <w:sz w:val="22"/>
          <w:szCs w:val="22"/>
        </w:rPr>
        <w:t>Auditoría Interna</w:t>
      </w:r>
      <w:r w:rsidR="00DC709D">
        <w:rPr>
          <w:rFonts w:cs="Arial"/>
          <w:sz w:val="22"/>
          <w:szCs w:val="22"/>
        </w:rPr>
        <w:t xml:space="preserve"> contenidas en el </w:t>
      </w:r>
      <w:r w:rsidRPr="00EB7186">
        <w:rPr>
          <w:rFonts w:cs="Arial"/>
          <w:sz w:val="22"/>
          <w:szCs w:val="22"/>
        </w:rPr>
        <w:t xml:space="preserve">informe </w:t>
      </w:r>
      <w:r w:rsidR="00DC709D">
        <w:rPr>
          <w:rFonts w:cs="Arial"/>
          <w:sz w:val="22"/>
          <w:szCs w:val="22"/>
        </w:rPr>
        <w:t>DE-ESP-</w:t>
      </w:r>
      <w:r w:rsidR="00DC709D" w:rsidRPr="00F26D8B">
        <w:rPr>
          <w:rFonts w:cs="Arial"/>
          <w:sz w:val="22"/>
          <w:szCs w:val="22"/>
        </w:rPr>
        <w:t>0</w:t>
      </w:r>
      <w:r w:rsidR="00DC709D">
        <w:rPr>
          <w:rFonts w:cs="Arial"/>
          <w:sz w:val="22"/>
          <w:szCs w:val="22"/>
        </w:rPr>
        <w:t xml:space="preserve">02-2019, denominado “Verificación del cumplimiento de los acuerdos de Junta Directiva, por parte de la </w:t>
      </w:r>
      <w:r w:rsidR="00DC709D" w:rsidRPr="00EB7186">
        <w:rPr>
          <w:rFonts w:cs="Arial"/>
          <w:sz w:val="22"/>
          <w:szCs w:val="22"/>
        </w:rPr>
        <w:t>Gerencia General</w:t>
      </w:r>
      <w:r w:rsidR="00DC709D">
        <w:rPr>
          <w:rFonts w:cs="Arial"/>
          <w:sz w:val="22"/>
          <w:szCs w:val="22"/>
        </w:rPr>
        <w:t>”, y por consiguiente se emiten las siguientes disposiciones:</w:t>
      </w:r>
    </w:p>
    <w:p w:rsidR="00DC709D" w:rsidRPr="00DC709D" w:rsidRDefault="00DC709D" w:rsidP="00EB7186">
      <w:pPr>
        <w:tabs>
          <w:tab w:val="left" w:pos="9360"/>
        </w:tabs>
        <w:spacing w:line="360" w:lineRule="auto"/>
        <w:jc w:val="both"/>
        <w:rPr>
          <w:rFonts w:cs="Arial"/>
          <w:sz w:val="22"/>
          <w:szCs w:val="22"/>
          <w:lang w:val="es-CR"/>
        </w:rPr>
      </w:pPr>
      <w:r w:rsidRPr="007A5062">
        <w:rPr>
          <w:rFonts w:cs="Arial"/>
          <w:b/>
          <w:sz w:val="22"/>
          <w:szCs w:val="22"/>
          <w:lang w:val="es-CR"/>
        </w:rPr>
        <w:t>1.-</w:t>
      </w:r>
      <w:r>
        <w:rPr>
          <w:rFonts w:cs="Arial"/>
          <w:sz w:val="22"/>
          <w:szCs w:val="22"/>
          <w:lang w:val="es-CR"/>
        </w:rPr>
        <w:t xml:space="preserve"> </w:t>
      </w:r>
      <w:r w:rsidRPr="001F2887">
        <w:rPr>
          <w:rFonts w:cs="Arial"/>
          <w:sz w:val="22"/>
          <w:szCs w:val="22"/>
          <w:u w:val="single"/>
          <w:lang w:val="es-CR"/>
        </w:rPr>
        <w:t>A la Gerencia General</w:t>
      </w:r>
      <w:r w:rsidRPr="00DC709D">
        <w:rPr>
          <w:rFonts w:cs="Arial"/>
          <w:sz w:val="22"/>
          <w:szCs w:val="22"/>
          <w:lang w:val="es-CR"/>
        </w:rPr>
        <w:t>:</w:t>
      </w:r>
    </w:p>
    <w:p w:rsidR="00DC709D" w:rsidRDefault="00DC709D" w:rsidP="00EB7186">
      <w:pPr>
        <w:tabs>
          <w:tab w:val="left" w:pos="9360"/>
        </w:tabs>
        <w:spacing w:line="360" w:lineRule="auto"/>
        <w:jc w:val="both"/>
        <w:rPr>
          <w:rFonts w:cs="Arial"/>
          <w:sz w:val="22"/>
          <w:szCs w:val="22"/>
          <w:lang w:val="es-CR"/>
        </w:rPr>
      </w:pPr>
      <w:r>
        <w:rPr>
          <w:rFonts w:cs="Arial"/>
          <w:sz w:val="22"/>
          <w:szCs w:val="22"/>
          <w:lang w:val="es-CR"/>
        </w:rPr>
        <w:t xml:space="preserve">a) </w:t>
      </w:r>
      <w:r w:rsidRPr="00DC709D">
        <w:rPr>
          <w:rFonts w:cs="Arial"/>
          <w:sz w:val="22"/>
          <w:szCs w:val="22"/>
          <w:lang w:val="es-CR"/>
        </w:rPr>
        <w:t>Modificar el estado de los acuerdo</w:t>
      </w:r>
      <w:r>
        <w:rPr>
          <w:rFonts w:cs="Arial"/>
          <w:sz w:val="22"/>
          <w:szCs w:val="22"/>
          <w:lang w:val="es-CR"/>
        </w:rPr>
        <w:t xml:space="preserve">s que </w:t>
      </w:r>
      <w:r w:rsidR="0094035F">
        <w:rPr>
          <w:rFonts w:cs="Arial"/>
          <w:sz w:val="22"/>
          <w:szCs w:val="22"/>
          <w:lang w:val="es-CR"/>
        </w:rPr>
        <w:t xml:space="preserve">la </w:t>
      </w:r>
      <w:r w:rsidR="0094035F" w:rsidRPr="004374FD">
        <w:rPr>
          <w:rFonts w:cs="Arial"/>
          <w:sz w:val="22"/>
          <w:szCs w:val="22"/>
          <w:lang w:val="es-CR"/>
        </w:rPr>
        <w:t>Auditoría Interna</w:t>
      </w:r>
      <w:r w:rsidR="0094035F">
        <w:rPr>
          <w:rFonts w:cs="Arial"/>
          <w:sz w:val="22"/>
          <w:szCs w:val="22"/>
          <w:lang w:val="es-CR"/>
        </w:rPr>
        <w:t xml:space="preserve"> </w:t>
      </w:r>
      <w:r>
        <w:rPr>
          <w:rFonts w:cs="Arial"/>
          <w:sz w:val="22"/>
          <w:szCs w:val="22"/>
          <w:lang w:val="es-CR"/>
        </w:rPr>
        <w:t>reclasific</w:t>
      </w:r>
      <w:r w:rsidR="0094035F">
        <w:rPr>
          <w:rFonts w:cs="Arial"/>
          <w:sz w:val="22"/>
          <w:szCs w:val="22"/>
          <w:lang w:val="es-CR"/>
        </w:rPr>
        <w:t xml:space="preserve">ó </w:t>
      </w:r>
      <w:r>
        <w:rPr>
          <w:rFonts w:cs="Arial"/>
          <w:sz w:val="22"/>
          <w:szCs w:val="22"/>
          <w:lang w:val="es-CR"/>
        </w:rPr>
        <w:t xml:space="preserve">como incumplidos y establecer un cronograma para </w:t>
      </w:r>
      <w:r w:rsidR="007A5062">
        <w:rPr>
          <w:rFonts w:cs="Arial"/>
          <w:sz w:val="22"/>
          <w:szCs w:val="22"/>
          <w:lang w:val="es-CR"/>
        </w:rPr>
        <w:t xml:space="preserve">su debida </w:t>
      </w:r>
      <w:r w:rsidR="00463A7C">
        <w:rPr>
          <w:rFonts w:cs="Arial"/>
          <w:sz w:val="22"/>
          <w:szCs w:val="22"/>
          <w:lang w:val="es-CR"/>
        </w:rPr>
        <w:t>ejecución y</w:t>
      </w:r>
      <w:r w:rsidR="007A5062">
        <w:rPr>
          <w:rFonts w:cs="Arial"/>
          <w:sz w:val="22"/>
          <w:szCs w:val="22"/>
          <w:lang w:val="es-CR"/>
        </w:rPr>
        <w:t xml:space="preserve"> </w:t>
      </w:r>
      <w:r w:rsidR="0094035F">
        <w:rPr>
          <w:rFonts w:cs="Arial"/>
          <w:sz w:val="22"/>
          <w:szCs w:val="22"/>
          <w:lang w:val="es-CR"/>
        </w:rPr>
        <w:t xml:space="preserve">la </w:t>
      </w:r>
      <w:r w:rsidR="007A5062">
        <w:rPr>
          <w:rFonts w:cs="Arial"/>
          <w:sz w:val="22"/>
          <w:szCs w:val="22"/>
          <w:lang w:val="es-CR"/>
        </w:rPr>
        <w:t>documenta</w:t>
      </w:r>
      <w:r w:rsidR="0094035F">
        <w:rPr>
          <w:rFonts w:cs="Arial"/>
          <w:sz w:val="22"/>
          <w:szCs w:val="22"/>
          <w:lang w:val="es-CR"/>
        </w:rPr>
        <w:t>ción</w:t>
      </w:r>
      <w:r w:rsidR="007A5062">
        <w:rPr>
          <w:rFonts w:cs="Arial"/>
          <w:sz w:val="22"/>
          <w:szCs w:val="22"/>
          <w:lang w:val="es-CR"/>
        </w:rPr>
        <w:t xml:space="preserve"> fehacientemente </w:t>
      </w:r>
      <w:r w:rsidR="0094035F">
        <w:rPr>
          <w:rFonts w:cs="Arial"/>
          <w:sz w:val="22"/>
          <w:szCs w:val="22"/>
          <w:lang w:val="es-CR"/>
        </w:rPr>
        <w:t xml:space="preserve">de </w:t>
      </w:r>
      <w:r w:rsidR="00463A7C">
        <w:rPr>
          <w:rFonts w:cs="Arial"/>
          <w:sz w:val="22"/>
          <w:szCs w:val="22"/>
          <w:lang w:val="es-CR"/>
        </w:rPr>
        <w:t>su cumplimiento</w:t>
      </w:r>
      <w:r>
        <w:rPr>
          <w:rFonts w:cs="Arial"/>
          <w:sz w:val="22"/>
          <w:szCs w:val="22"/>
          <w:lang w:val="es-CR"/>
        </w:rPr>
        <w:t>.</w:t>
      </w:r>
    </w:p>
    <w:p w:rsidR="00C3527D" w:rsidRDefault="00DC709D" w:rsidP="00EB7186">
      <w:pPr>
        <w:tabs>
          <w:tab w:val="left" w:pos="9360"/>
        </w:tabs>
        <w:spacing w:line="360" w:lineRule="auto"/>
        <w:jc w:val="both"/>
        <w:rPr>
          <w:rFonts w:cs="Arial"/>
          <w:sz w:val="22"/>
          <w:szCs w:val="22"/>
          <w:lang w:val="es-CR"/>
        </w:rPr>
      </w:pPr>
      <w:r>
        <w:rPr>
          <w:rFonts w:cs="Arial"/>
          <w:sz w:val="22"/>
          <w:szCs w:val="22"/>
          <w:lang w:val="es-CR"/>
        </w:rPr>
        <w:t>b) Establecer un procedimiento formal y automatizado</w:t>
      </w:r>
      <w:r w:rsidR="00220F71">
        <w:rPr>
          <w:rFonts w:cs="Arial"/>
          <w:sz w:val="22"/>
          <w:szCs w:val="22"/>
          <w:lang w:val="es-CR"/>
        </w:rPr>
        <w:t xml:space="preserve">, que permita tener un control permanente </w:t>
      </w:r>
      <w:r w:rsidR="00E843A1">
        <w:rPr>
          <w:rFonts w:cs="Arial"/>
          <w:sz w:val="22"/>
          <w:szCs w:val="22"/>
          <w:lang w:val="es-CR"/>
        </w:rPr>
        <w:t>sobre</w:t>
      </w:r>
      <w:r w:rsidR="00220F71">
        <w:rPr>
          <w:rFonts w:cs="Arial"/>
          <w:sz w:val="22"/>
          <w:szCs w:val="22"/>
          <w:lang w:val="es-CR"/>
        </w:rPr>
        <w:t xml:space="preserve"> la ejecución de los acuerdos emitidos por esta Junta Directiva, que </w:t>
      </w:r>
      <w:r w:rsidR="00066B33">
        <w:rPr>
          <w:rFonts w:cs="Arial"/>
          <w:sz w:val="22"/>
          <w:szCs w:val="22"/>
          <w:lang w:val="es-CR"/>
        </w:rPr>
        <w:t>contemple</w:t>
      </w:r>
      <w:r w:rsidR="00220F71">
        <w:rPr>
          <w:rFonts w:cs="Arial"/>
          <w:sz w:val="22"/>
          <w:szCs w:val="22"/>
          <w:lang w:val="es-CR"/>
        </w:rPr>
        <w:t xml:space="preserve"> líneas de autoridad, responsabilidad y supervisión, así como la </w:t>
      </w:r>
      <w:r w:rsidR="00066B33">
        <w:rPr>
          <w:rFonts w:cs="Arial"/>
          <w:sz w:val="22"/>
          <w:szCs w:val="22"/>
          <w:lang w:val="es-CR"/>
        </w:rPr>
        <w:t xml:space="preserve">facultad de que el </w:t>
      </w:r>
      <w:r w:rsidR="00220F71">
        <w:rPr>
          <w:rFonts w:cs="Arial"/>
          <w:sz w:val="22"/>
          <w:szCs w:val="22"/>
          <w:lang w:val="es-CR"/>
        </w:rPr>
        <w:t xml:space="preserve">ejecutante </w:t>
      </w:r>
      <w:r w:rsidR="00066B33">
        <w:rPr>
          <w:rFonts w:cs="Arial"/>
          <w:sz w:val="22"/>
          <w:szCs w:val="22"/>
          <w:lang w:val="es-CR"/>
        </w:rPr>
        <w:t>pueda valorar y cuestionar la evidencia que respalda la ejecución del acuerdo, para garantizar que ésta sea suficiente, competente y pertinente.</w:t>
      </w:r>
    </w:p>
    <w:p w:rsidR="007A5062" w:rsidRDefault="007A5062" w:rsidP="00EB7186">
      <w:pPr>
        <w:tabs>
          <w:tab w:val="left" w:pos="9360"/>
        </w:tabs>
        <w:spacing w:line="360" w:lineRule="auto"/>
        <w:jc w:val="both"/>
        <w:rPr>
          <w:rFonts w:cs="Arial"/>
          <w:sz w:val="22"/>
          <w:szCs w:val="22"/>
          <w:lang w:val="es-CR"/>
        </w:rPr>
      </w:pPr>
      <w:r>
        <w:rPr>
          <w:rFonts w:cs="Arial"/>
          <w:sz w:val="22"/>
          <w:szCs w:val="22"/>
          <w:lang w:val="es-CR"/>
        </w:rPr>
        <w:t xml:space="preserve">c) Mientras se cuenta </w:t>
      </w:r>
      <w:r w:rsidR="000349FB">
        <w:rPr>
          <w:rFonts w:cs="Arial"/>
          <w:sz w:val="22"/>
          <w:szCs w:val="22"/>
          <w:lang w:val="es-CR"/>
        </w:rPr>
        <w:t xml:space="preserve">con el procedimiento automatizado indicado en el inciso </w:t>
      </w:r>
      <w:r w:rsidR="00E458DD">
        <w:rPr>
          <w:rFonts w:cs="Arial"/>
          <w:sz w:val="22"/>
          <w:szCs w:val="22"/>
          <w:lang w:val="es-CR"/>
        </w:rPr>
        <w:t xml:space="preserve">b) </w:t>
      </w:r>
      <w:r w:rsidR="000349FB">
        <w:rPr>
          <w:rFonts w:cs="Arial"/>
          <w:sz w:val="22"/>
          <w:szCs w:val="22"/>
          <w:lang w:val="es-CR"/>
        </w:rPr>
        <w:t>anterior, deberá</w:t>
      </w:r>
      <w:r w:rsidR="001F2887">
        <w:rPr>
          <w:rFonts w:cs="Arial"/>
          <w:sz w:val="22"/>
          <w:szCs w:val="22"/>
          <w:lang w:val="es-CR"/>
        </w:rPr>
        <w:t xml:space="preserve"> </w:t>
      </w:r>
      <w:r w:rsidR="000349FB">
        <w:rPr>
          <w:rFonts w:cs="Arial"/>
          <w:sz w:val="22"/>
          <w:szCs w:val="22"/>
          <w:lang w:val="es-CR"/>
        </w:rPr>
        <w:t>implementarse</w:t>
      </w:r>
      <w:r w:rsidR="001F2887">
        <w:rPr>
          <w:rFonts w:cs="Arial"/>
          <w:sz w:val="22"/>
          <w:szCs w:val="22"/>
          <w:lang w:val="es-CR"/>
        </w:rPr>
        <w:t xml:space="preserve">, de forma </w:t>
      </w:r>
      <w:r w:rsidR="0094035F">
        <w:rPr>
          <w:rFonts w:cs="Arial"/>
          <w:sz w:val="22"/>
          <w:szCs w:val="22"/>
          <w:lang w:val="es-CR"/>
        </w:rPr>
        <w:t>urgente</w:t>
      </w:r>
      <w:r w:rsidR="001F2887">
        <w:rPr>
          <w:rFonts w:cs="Arial"/>
          <w:sz w:val="22"/>
          <w:szCs w:val="22"/>
          <w:lang w:val="es-CR"/>
        </w:rPr>
        <w:t>,</w:t>
      </w:r>
      <w:r w:rsidR="000349FB">
        <w:rPr>
          <w:rFonts w:cs="Arial"/>
          <w:sz w:val="22"/>
          <w:szCs w:val="22"/>
          <w:lang w:val="es-CR"/>
        </w:rPr>
        <w:t xml:space="preserve"> un procedimiento transitorio</w:t>
      </w:r>
      <w:r w:rsidR="00BB037C">
        <w:rPr>
          <w:rFonts w:cs="Arial"/>
          <w:sz w:val="22"/>
          <w:szCs w:val="22"/>
          <w:lang w:val="es-CR"/>
        </w:rPr>
        <w:t>, para</w:t>
      </w:r>
      <w:r w:rsidR="00323373">
        <w:rPr>
          <w:rFonts w:cs="Arial"/>
          <w:sz w:val="22"/>
          <w:szCs w:val="22"/>
          <w:lang w:val="es-CR"/>
        </w:rPr>
        <w:t xml:space="preserve"> </w:t>
      </w:r>
      <w:r w:rsidR="0094035F">
        <w:rPr>
          <w:rFonts w:cs="Arial"/>
          <w:sz w:val="22"/>
          <w:szCs w:val="22"/>
          <w:lang w:val="es-CR"/>
        </w:rPr>
        <w:t>dar</w:t>
      </w:r>
      <w:r w:rsidR="00323373">
        <w:rPr>
          <w:rFonts w:cs="Arial"/>
          <w:sz w:val="22"/>
          <w:szCs w:val="22"/>
          <w:lang w:val="es-CR"/>
        </w:rPr>
        <w:t>le</w:t>
      </w:r>
      <w:r w:rsidR="0094035F">
        <w:rPr>
          <w:rFonts w:cs="Arial"/>
          <w:sz w:val="22"/>
          <w:szCs w:val="22"/>
          <w:lang w:val="es-CR"/>
        </w:rPr>
        <w:t xml:space="preserve"> seguimiento y </w:t>
      </w:r>
      <w:r w:rsidR="00524313">
        <w:rPr>
          <w:rFonts w:cs="Arial"/>
          <w:sz w:val="22"/>
          <w:szCs w:val="22"/>
          <w:lang w:val="es-CR"/>
        </w:rPr>
        <w:t xml:space="preserve">controlar </w:t>
      </w:r>
      <w:r w:rsidR="0094035F">
        <w:rPr>
          <w:rFonts w:cs="Arial"/>
          <w:sz w:val="22"/>
          <w:szCs w:val="22"/>
          <w:lang w:val="es-CR"/>
        </w:rPr>
        <w:t xml:space="preserve">adecuadamente </w:t>
      </w:r>
      <w:r w:rsidR="00524313">
        <w:rPr>
          <w:rFonts w:cs="Arial"/>
          <w:sz w:val="22"/>
          <w:szCs w:val="22"/>
          <w:lang w:val="es-CR"/>
        </w:rPr>
        <w:t xml:space="preserve">la ejecución de los acuerdos de </w:t>
      </w:r>
      <w:r w:rsidR="0094035F">
        <w:rPr>
          <w:rFonts w:cs="Arial"/>
          <w:sz w:val="22"/>
          <w:szCs w:val="22"/>
          <w:lang w:val="es-CR"/>
        </w:rPr>
        <w:t xml:space="preserve">la </w:t>
      </w:r>
      <w:r w:rsidR="00524313">
        <w:rPr>
          <w:rFonts w:cs="Arial"/>
          <w:sz w:val="22"/>
          <w:szCs w:val="22"/>
          <w:lang w:val="es-CR"/>
        </w:rPr>
        <w:t>Junta Directiva.</w:t>
      </w:r>
    </w:p>
    <w:p w:rsidR="001F2887" w:rsidRDefault="001F2887" w:rsidP="00425704">
      <w:pPr>
        <w:tabs>
          <w:tab w:val="left" w:pos="9360"/>
        </w:tabs>
        <w:spacing w:line="360" w:lineRule="auto"/>
        <w:jc w:val="both"/>
        <w:rPr>
          <w:rFonts w:cs="Arial"/>
          <w:sz w:val="22"/>
          <w:szCs w:val="22"/>
          <w:lang w:val="es-CR"/>
        </w:rPr>
      </w:pPr>
      <w:r>
        <w:rPr>
          <w:rFonts w:cs="Arial"/>
          <w:sz w:val="22"/>
          <w:szCs w:val="22"/>
          <w:lang w:val="es-CR"/>
        </w:rPr>
        <w:t xml:space="preserve">d) </w:t>
      </w:r>
      <w:r w:rsidR="0030591D">
        <w:rPr>
          <w:rFonts w:cs="Arial"/>
          <w:sz w:val="22"/>
          <w:szCs w:val="22"/>
          <w:lang w:val="es-CR"/>
        </w:rPr>
        <w:t>Iniciar, de forma inmediata, el levantamiento de los procesos de la Secretaría de la Junta Directiva, con el propósito de efectuar los ajustes y adiciones que correspondan</w:t>
      </w:r>
      <w:r w:rsidR="00425704">
        <w:rPr>
          <w:rFonts w:cs="Arial"/>
          <w:sz w:val="22"/>
          <w:szCs w:val="22"/>
          <w:lang w:val="es-CR"/>
        </w:rPr>
        <w:t xml:space="preserve"> al proyecto </w:t>
      </w:r>
      <w:r w:rsidR="00660E00">
        <w:rPr>
          <w:rFonts w:cs="Arial"/>
          <w:sz w:val="22"/>
          <w:szCs w:val="22"/>
          <w:lang w:val="es-CR"/>
        </w:rPr>
        <w:t xml:space="preserve">institucional de </w:t>
      </w:r>
      <w:r w:rsidR="00425704" w:rsidRPr="00660E00">
        <w:rPr>
          <w:rFonts w:cs="Arial"/>
          <w:i/>
          <w:sz w:val="22"/>
          <w:szCs w:val="22"/>
          <w:lang w:val="es-CR"/>
        </w:rPr>
        <w:t>Gestión por Procesos</w:t>
      </w:r>
      <w:r w:rsidR="00660E00">
        <w:rPr>
          <w:rFonts w:cs="Arial"/>
          <w:sz w:val="22"/>
          <w:szCs w:val="22"/>
          <w:lang w:val="es-CR"/>
        </w:rPr>
        <w:t>,</w:t>
      </w:r>
      <w:r w:rsidR="00C3527D">
        <w:rPr>
          <w:rFonts w:cs="Arial"/>
          <w:sz w:val="22"/>
          <w:szCs w:val="22"/>
          <w:lang w:val="es-CR"/>
        </w:rPr>
        <w:t xml:space="preserve"> </w:t>
      </w:r>
      <w:r w:rsidR="00660E00">
        <w:rPr>
          <w:rFonts w:cs="Arial"/>
          <w:sz w:val="22"/>
          <w:szCs w:val="22"/>
          <w:lang w:val="es-CR"/>
        </w:rPr>
        <w:t xml:space="preserve">de tal forma que </w:t>
      </w:r>
      <w:r w:rsidR="00C3527D">
        <w:rPr>
          <w:rFonts w:cs="Arial"/>
          <w:sz w:val="22"/>
          <w:szCs w:val="22"/>
          <w:lang w:val="es-CR"/>
        </w:rPr>
        <w:t>los</w:t>
      </w:r>
      <w:r w:rsidR="0030591D">
        <w:rPr>
          <w:rFonts w:cs="Arial"/>
          <w:sz w:val="22"/>
          <w:szCs w:val="22"/>
          <w:lang w:val="es-CR"/>
        </w:rPr>
        <w:t xml:space="preserve"> </w:t>
      </w:r>
      <w:r w:rsidR="00C3527D">
        <w:rPr>
          <w:rFonts w:cs="Arial"/>
          <w:sz w:val="22"/>
          <w:szCs w:val="22"/>
          <w:lang w:val="es-CR"/>
        </w:rPr>
        <w:t xml:space="preserve">procedimientos de las </w:t>
      </w:r>
      <w:r w:rsidR="00BB037C">
        <w:rPr>
          <w:rFonts w:cs="Arial"/>
          <w:sz w:val="22"/>
          <w:szCs w:val="22"/>
          <w:lang w:val="es-CR"/>
        </w:rPr>
        <w:lastRenderedPageBreak/>
        <w:t xml:space="preserve">unidades </w:t>
      </w:r>
      <w:r w:rsidR="00C3527D">
        <w:rPr>
          <w:rFonts w:cs="Arial"/>
          <w:sz w:val="22"/>
          <w:szCs w:val="22"/>
          <w:lang w:val="es-CR"/>
        </w:rPr>
        <w:t>del Banco</w:t>
      </w:r>
      <w:r w:rsidR="00660E00">
        <w:rPr>
          <w:rFonts w:cs="Arial"/>
          <w:sz w:val="22"/>
          <w:szCs w:val="22"/>
          <w:lang w:val="es-CR"/>
        </w:rPr>
        <w:t xml:space="preserve"> contemplen el </w:t>
      </w:r>
      <w:r w:rsidR="00C3527D">
        <w:rPr>
          <w:rFonts w:cs="Arial"/>
          <w:sz w:val="22"/>
          <w:szCs w:val="22"/>
          <w:lang w:val="es-CR"/>
        </w:rPr>
        <w:t>cumplimiento y control de los acuerdos de la Junta Directiva.</w:t>
      </w:r>
    </w:p>
    <w:p w:rsidR="0030591D" w:rsidRDefault="0030591D" w:rsidP="00EB7186">
      <w:pPr>
        <w:tabs>
          <w:tab w:val="left" w:pos="9360"/>
        </w:tabs>
        <w:spacing w:line="360" w:lineRule="auto"/>
        <w:jc w:val="both"/>
        <w:rPr>
          <w:rFonts w:cs="Arial"/>
          <w:sz w:val="22"/>
          <w:szCs w:val="22"/>
          <w:lang w:val="es-CR"/>
        </w:rPr>
      </w:pPr>
      <w:r>
        <w:rPr>
          <w:rFonts w:cs="Arial"/>
          <w:sz w:val="22"/>
          <w:szCs w:val="22"/>
          <w:lang w:val="es-CR"/>
        </w:rPr>
        <w:t>e) Verifi</w:t>
      </w:r>
      <w:r w:rsidR="00323373">
        <w:rPr>
          <w:rFonts w:cs="Arial"/>
          <w:sz w:val="22"/>
          <w:szCs w:val="22"/>
          <w:lang w:val="es-CR"/>
        </w:rPr>
        <w:t>car</w:t>
      </w:r>
      <w:r>
        <w:rPr>
          <w:rFonts w:cs="Arial"/>
          <w:sz w:val="22"/>
          <w:szCs w:val="22"/>
          <w:lang w:val="es-CR"/>
        </w:rPr>
        <w:t xml:space="preserve"> que </w:t>
      </w:r>
      <w:r w:rsidR="006D12A0">
        <w:rPr>
          <w:rFonts w:cs="Arial"/>
          <w:sz w:val="22"/>
          <w:szCs w:val="22"/>
          <w:lang w:val="es-CR"/>
        </w:rPr>
        <w:t>la información</w:t>
      </w:r>
      <w:r w:rsidR="007D6AB5">
        <w:rPr>
          <w:rFonts w:cs="Arial"/>
          <w:sz w:val="22"/>
          <w:szCs w:val="22"/>
          <w:lang w:val="es-CR"/>
        </w:rPr>
        <w:t xml:space="preserve"> </w:t>
      </w:r>
      <w:r w:rsidR="0094035F">
        <w:rPr>
          <w:rFonts w:cs="Arial"/>
          <w:sz w:val="22"/>
          <w:szCs w:val="22"/>
          <w:lang w:val="es-CR"/>
        </w:rPr>
        <w:t>que contenga el plan de acción presentado a la SUGEF, en lo correspondiente a</w:t>
      </w:r>
      <w:r w:rsidR="007D6AB5">
        <w:rPr>
          <w:rFonts w:cs="Arial"/>
          <w:sz w:val="22"/>
          <w:szCs w:val="22"/>
          <w:lang w:val="es-CR"/>
        </w:rPr>
        <w:t xml:space="preserve"> los acuerdos de esta Junta Directiva, </w:t>
      </w:r>
      <w:r w:rsidR="006D12A0">
        <w:rPr>
          <w:rFonts w:cs="Arial"/>
          <w:sz w:val="22"/>
          <w:szCs w:val="22"/>
          <w:lang w:val="es-CR"/>
        </w:rPr>
        <w:t>se</w:t>
      </w:r>
      <w:r w:rsidR="00603420">
        <w:rPr>
          <w:rFonts w:cs="Arial"/>
          <w:sz w:val="22"/>
          <w:szCs w:val="22"/>
          <w:lang w:val="es-CR"/>
        </w:rPr>
        <w:t xml:space="preserve">a congruente con los hallazgos del </w:t>
      </w:r>
      <w:r w:rsidR="00BB037C">
        <w:rPr>
          <w:rFonts w:cs="Arial"/>
          <w:sz w:val="22"/>
          <w:szCs w:val="22"/>
          <w:lang w:val="es-CR"/>
        </w:rPr>
        <w:t xml:space="preserve">informe </w:t>
      </w:r>
      <w:r w:rsidR="00BB037C">
        <w:rPr>
          <w:rFonts w:cs="Arial"/>
          <w:sz w:val="22"/>
          <w:szCs w:val="22"/>
        </w:rPr>
        <w:t>DE-ESP-</w:t>
      </w:r>
      <w:r w:rsidR="00BB037C" w:rsidRPr="00F26D8B">
        <w:rPr>
          <w:rFonts w:cs="Arial"/>
          <w:sz w:val="22"/>
          <w:szCs w:val="22"/>
        </w:rPr>
        <w:t>0</w:t>
      </w:r>
      <w:r w:rsidR="00BB037C">
        <w:rPr>
          <w:rFonts w:cs="Arial"/>
          <w:sz w:val="22"/>
          <w:szCs w:val="22"/>
        </w:rPr>
        <w:t>02-2019</w:t>
      </w:r>
      <w:r w:rsidR="00323373">
        <w:rPr>
          <w:rFonts w:cs="Arial"/>
          <w:sz w:val="22"/>
          <w:szCs w:val="22"/>
        </w:rPr>
        <w:t xml:space="preserve"> de la </w:t>
      </w:r>
      <w:r w:rsidR="00323373" w:rsidRPr="00323373">
        <w:rPr>
          <w:rFonts w:cs="Arial"/>
          <w:sz w:val="22"/>
          <w:szCs w:val="22"/>
        </w:rPr>
        <w:t>Auditoría Interna</w:t>
      </w:r>
      <w:r w:rsidR="00BB037C">
        <w:rPr>
          <w:rFonts w:cs="Arial"/>
          <w:sz w:val="22"/>
          <w:szCs w:val="22"/>
        </w:rPr>
        <w:t>.</w:t>
      </w:r>
    </w:p>
    <w:p w:rsidR="00066B33" w:rsidRDefault="00066B33" w:rsidP="00EB7186">
      <w:pPr>
        <w:tabs>
          <w:tab w:val="left" w:pos="9360"/>
        </w:tabs>
        <w:spacing w:line="360" w:lineRule="auto"/>
        <w:jc w:val="both"/>
        <w:rPr>
          <w:rFonts w:cs="Arial"/>
          <w:sz w:val="22"/>
          <w:szCs w:val="22"/>
          <w:lang w:val="es-CR"/>
        </w:rPr>
      </w:pPr>
    </w:p>
    <w:p w:rsidR="00066B33" w:rsidRDefault="00066B33" w:rsidP="00EB7186">
      <w:pPr>
        <w:tabs>
          <w:tab w:val="left" w:pos="9360"/>
        </w:tabs>
        <w:spacing w:line="360" w:lineRule="auto"/>
        <w:jc w:val="both"/>
        <w:rPr>
          <w:rFonts w:cs="Arial"/>
          <w:sz w:val="22"/>
          <w:szCs w:val="22"/>
          <w:lang w:val="es-CR"/>
        </w:rPr>
      </w:pPr>
      <w:r w:rsidRPr="007A5062">
        <w:rPr>
          <w:rFonts w:cs="Arial"/>
          <w:b/>
          <w:sz w:val="22"/>
          <w:szCs w:val="22"/>
          <w:lang w:val="es-CR"/>
        </w:rPr>
        <w:t>2.-</w:t>
      </w:r>
      <w:r>
        <w:rPr>
          <w:rFonts w:cs="Arial"/>
          <w:sz w:val="22"/>
          <w:szCs w:val="22"/>
          <w:lang w:val="es-CR"/>
        </w:rPr>
        <w:t xml:space="preserve"> </w:t>
      </w:r>
      <w:r w:rsidRPr="001F2887">
        <w:rPr>
          <w:rFonts w:cs="Arial"/>
          <w:sz w:val="22"/>
          <w:szCs w:val="22"/>
          <w:u w:val="single"/>
          <w:lang w:val="es-CR"/>
        </w:rPr>
        <w:t>A la Secretaría de esta Junta Directiva</w:t>
      </w:r>
      <w:r>
        <w:rPr>
          <w:rFonts w:cs="Arial"/>
          <w:sz w:val="22"/>
          <w:szCs w:val="22"/>
          <w:lang w:val="es-CR"/>
        </w:rPr>
        <w:t>:</w:t>
      </w:r>
    </w:p>
    <w:p w:rsidR="001528F2" w:rsidRDefault="00524313" w:rsidP="00EB7186">
      <w:pPr>
        <w:tabs>
          <w:tab w:val="left" w:pos="9360"/>
        </w:tabs>
        <w:spacing w:line="360" w:lineRule="auto"/>
        <w:jc w:val="both"/>
        <w:rPr>
          <w:rFonts w:cs="Arial"/>
          <w:sz w:val="22"/>
          <w:szCs w:val="22"/>
          <w:lang w:val="es-CR"/>
        </w:rPr>
      </w:pPr>
      <w:r>
        <w:rPr>
          <w:rFonts w:cs="Arial"/>
          <w:sz w:val="22"/>
          <w:szCs w:val="22"/>
          <w:lang w:val="es-CR"/>
        </w:rPr>
        <w:t xml:space="preserve">a) </w:t>
      </w:r>
      <w:r w:rsidR="00066B33">
        <w:rPr>
          <w:rFonts w:cs="Arial"/>
          <w:sz w:val="22"/>
          <w:szCs w:val="22"/>
          <w:lang w:val="es-CR"/>
        </w:rPr>
        <w:t>Presentar a este Órgano Colegiado, una propuesta de modificación al artículo 17 de las “</w:t>
      </w:r>
      <w:r w:rsidR="00066B33" w:rsidRPr="00045C69">
        <w:rPr>
          <w:rFonts w:cs="Arial"/>
          <w:i/>
          <w:sz w:val="22"/>
          <w:szCs w:val="22"/>
          <w:lang w:val="es-CR"/>
        </w:rPr>
        <w:t>Normas operativas sobre la preparación, redacción, comunicación, ejecución y control de acuerdos de Junta Directiva</w:t>
      </w:r>
      <w:r w:rsidR="00066B33">
        <w:rPr>
          <w:rFonts w:cs="Arial"/>
          <w:sz w:val="22"/>
          <w:szCs w:val="22"/>
          <w:lang w:val="es-CR"/>
        </w:rPr>
        <w:t xml:space="preserve">”, </w:t>
      </w:r>
      <w:r w:rsidR="007A5062">
        <w:rPr>
          <w:rFonts w:cs="Arial"/>
          <w:sz w:val="22"/>
          <w:szCs w:val="22"/>
          <w:lang w:val="es-CR"/>
        </w:rPr>
        <w:t xml:space="preserve">con el fin de </w:t>
      </w:r>
      <w:r w:rsidR="00463A7C">
        <w:rPr>
          <w:rFonts w:cs="Arial"/>
          <w:sz w:val="22"/>
          <w:szCs w:val="22"/>
          <w:lang w:val="es-CR"/>
        </w:rPr>
        <w:t xml:space="preserve">asignar a la </w:t>
      </w:r>
      <w:r w:rsidR="00463A7C" w:rsidRPr="00463A7C">
        <w:rPr>
          <w:rFonts w:cs="Arial"/>
          <w:sz w:val="22"/>
          <w:szCs w:val="22"/>
          <w:lang w:val="es-CR"/>
        </w:rPr>
        <w:t>Gerencia General</w:t>
      </w:r>
      <w:r w:rsidR="00463A7C">
        <w:rPr>
          <w:rFonts w:cs="Arial"/>
          <w:sz w:val="22"/>
          <w:szCs w:val="22"/>
          <w:lang w:val="es-CR"/>
        </w:rPr>
        <w:t xml:space="preserve">, en vez de a la </w:t>
      </w:r>
      <w:r w:rsidR="00463A7C" w:rsidRPr="00463A7C">
        <w:rPr>
          <w:rFonts w:cs="Arial"/>
          <w:sz w:val="22"/>
          <w:szCs w:val="22"/>
          <w:lang w:val="es-CR"/>
        </w:rPr>
        <w:t>Auditoría Interna</w:t>
      </w:r>
      <w:r w:rsidR="00463A7C">
        <w:rPr>
          <w:rFonts w:cs="Arial"/>
          <w:sz w:val="22"/>
          <w:szCs w:val="22"/>
          <w:lang w:val="es-CR"/>
        </w:rPr>
        <w:t xml:space="preserve">, </w:t>
      </w:r>
      <w:r w:rsidR="007A5062">
        <w:rPr>
          <w:rFonts w:cs="Arial"/>
          <w:sz w:val="22"/>
          <w:szCs w:val="22"/>
          <w:lang w:val="es-CR"/>
        </w:rPr>
        <w:t>la responsabilidad</w:t>
      </w:r>
      <w:r w:rsidR="00463A7C">
        <w:rPr>
          <w:rFonts w:cs="Arial"/>
          <w:sz w:val="22"/>
          <w:szCs w:val="22"/>
          <w:lang w:val="es-CR"/>
        </w:rPr>
        <w:t xml:space="preserve"> </w:t>
      </w:r>
      <w:r w:rsidR="00066B33">
        <w:rPr>
          <w:rFonts w:cs="Arial"/>
          <w:sz w:val="22"/>
          <w:szCs w:val="22"/>
          <w:lang w:val="es-CR"/>
        </w:rPr>
        <w:t>de</w:t>
      </w:r>
      <w:r w:rsidR="001528F2">
        <w:rPr>
          <w:rFonts w:cs="Arial"/>
          <w:sz w:val="22"/>
          <w:szCs w:val="22"/>
          <w:lang w:val="es-CR"/>
        </w:rPr>
        <w:t xml:space="preserve"> controlar </w:t>
      </w:r>
      <w:r w:rsidR="00066B33">
        <w:rPr>
          <w:rFonts w:cs="Arial"/>
          <w:sz w:val="22"/>
          <w:szCs w:val="22"/>
          <w:lang w:val="es-CR"/>
        </w:rPr>
        <w:t>la ejecución de los acuerdos emitidos,</w:t>
      </w:r>
      <w:r w:rsidR="00463A7C">
        <w:rPr>
          <w:rFonts w:cs="Arial"/>
          <w:sz w:val="22"/>
          <w:szCs w:val="22"/>
          <w:lang w:val="es-CR"/>
        </w:rPr>
        <w:t xml:space="preserve"> pero estableciendo</w:t>
      </w:r>
      <w:r w:rsidR="00613B82">
        <w:rPr>
          <w:rFonts w:cs="Arial"/>
          <w:sz w:val="22"/>
          <w:szCs w:val="22"/>
          <w:lang w:val="es-CR"/>
        </w:rPr>
        <w:t>,</w:t>
      </w:r>
      <w:r w:rsidR="00463A7C">
        <w:rPr>
          <w:rFonts w:cs="Arial"/>
          <w:sz w:val="22"/>
          <w:szCs w:val="22"/>
          <w:lang w:val="es-CR"/>
        </w:rPr>
        <w:t xml:space="preserve"> a su vez, </w:t>
      </w:r>
      <w:r w:rsidR="00613B82">
        <w:rPr>
          <w:rFonts w:cs="Arial"/>
          <w:sz w:val="22"/>
          <w:szCs w:val="22"/>
          <w:lang w:val="es-CR"/>
        </w:rPr>
        <w:t>el deber</w:t>
      </w:r>
      <w:r w:rsidR="00463A7C">
        <w:rPr>
          <w:rFonts w:cs="Arial"/>
          <w:sz w:val="22"/>
          <w:szCs w:val="22"/>
          <w:lang w:val="es-CR"/>
        </w:rPr>
        <w:t xml:space="preserve"> de la </w:t>
      </w:r>
      <w:r w:rsidR="00463A7C" w:rsidRPr="00463A7C">
        <w:rPr>
          <w:rFonts w:cs="Arial"/>
          <w:sz w:val="22"/>
          <w:szCs w:val="22"/>
          <w:lang w:val="es-CR"/>
        </w:rPr>
        <w:t>Auditoría Interna</w:t>
      </w:r>
      <w:r w:rsidR="00613B82">
        <w:rPr>
          <w:rFonts w:cs="Arial"/>
          <w:sz w:val="22"/>
          <w:szCs w:val="22"/>
          <w:lang w:val="es-CR"/>
        </w:rPr>
        <w:t>, según lo establecido en la Ley General de Control Interno,</w:t>
      </w:r>
      <w:r w:rsidR="00066B33">
        <w:rPr>
          <w:rFonts w:cs="Arial"/>
          <w:sz w:val="22"/>
          <w:szCs w:val="22"/>
          <w:lang w:val="es-CR"/>
        </w:rPr>
        <w:t xml:space="preserve"> </w:t>
      </w:r>
      <w:r w:rsidR="00463A7C">
        <w:rPr>
          <w:rFonts w:cs="Arial"/>
          <w:sz w:val="22"/>
          <w:szCs w:val="22"/>
          <w:lang w:val="es-CR"/>
        </w:rPr>
        <w:t xml:space="preserve">de </w:t>
      </w:r>
      <w:r w:rsidR="001528F2">
        <w:rPr>
          <w:rFonts w:cs="Arial"/>
          <w:sz w:val="22"/>
          <w:szCs w:val="22"/>
          <w:lang w:val="es-CR"/>
        </w:rPr>
        <w:t>co</w:t>
      </w:r>
      <w:r w:rsidR="000349FB">
        <w:rPr>
          <w:rFonts w:cs="Arial"/>
          <w:sz w:val="22"/>
          <w:szCs w:val="22"/>
          <w:lang w:val="es-CR"/>
        </w:rPr>
        <w:t>mprobar</w:t>
      </w:r>
      <w:r w:rsidR="001528F2">
        <w:rPr>
          <w:rFonts w:cs="Arial"/>
          <w:sz w:val="22"/>
          <w:szCs w:val="22"/>
          <w:lang w:val="es-CR"/>
        </w:rPr>
        <w:t xml:space="preserve"> que la </w:t>
      </w:r>
      <w:r w:rsidR="00613B82" w:rsidRPr="00613B82">
        <w:rPr>
          <w:rFonts w:cs="Arial"/>
          <w:sz w:val="22"/>
          <w:szCs w:val="22"/>
          <w:lang w:val="es-CR"/>
        </w:rPr>
        <w:t>Gerencia General</w:t>
      </w:r>
      <w:r w:rsidR="001528F2">
        <w:rPr>
          <w:rFonts w:cs="Arial"/>
          <w:sz w:val="22"/>
          <w:szCs w:val="22"/>
          <w:lang w:val="es-CR"/>
        </w:rPr>
        <w:t xml:space="preserve"> cumpla oportuna y adecuada</w:t>
      </w:r>
      <w:r w:rsidR="000349FB">
        <w:rPr>
          <w:rFonts w:cs="Arial"/>
          <w:sz w:val="22"/>
          <w:szCs w:val="22"/>
          <w:lang w:val="es-CR"/>
        </w:rPr>
        <w:t>mente</w:t>
      </w:r>
      <w:r w:rsidR="00613B82">
        <w:rPr>
          <w:rFonts w:cs="Arial"/>
          <w:sz w:val="22"/>
          <w:szCs w:val="22"/>
          <w:lang w:val="es-CR"/>
        </w:rPr>
        <w:t>,</w:t>
      </w:r>
      <w:r w:rsidR="001528F2">
        <w:rPr>
          <w:rFonts w:cs="Arial"/>
          <w:sz w:val="22"/>
          <w:szCs w:val="22"/>
          <w:lang w:val="es-CR"/>
        </w:rPr>
        <w:t xml:space="preserve"> con dicha responsabilidad.</w:t>
      </w:r>
    </w:p>
    <w:p w:rsidR="002B71CC" w:rsidRPr="00DC709D" w:rsidRDefault="00524313" w:rsidP="00C23A29">
      <w:pPr>
        <w:tabs>
          <w:tab w:val="left" w:pos="9360"/>
        </w:tabs>
        <w:spacing w:line="360" w:lineRule="auto"/>
        <w:jc w:val="both"/>
        <w:rPr>
          <w:rFonts w:cs="Arial"/>
          <w:sz w:val="22"/>
          <w:szCs w:val="22"/>
          <w:lang w:val="es-CR"/>
        </w:rPr>
      </w:pPr>
      <w:r>
        <w:rPr>
          <w:rFonts w:cs="Arial"/>
          <w:sz w:val="22"/>
          <w:szCs w:val="22"/>
          <w:lang w:val="es-CR"/>
        </w:rPr>
        <w:t xml:space="preserve">b) Adjuntar </w:t>
      </w:r>
      <w:r w:rsidR="00E843A1">
        <w:rPr>
          <w:rFonts w:cs="Arial"/>
          <w:sz w:val="22"/>
          <w:szCs w:val="22"/>
          <w:lang w:val="es-CR"/>
        </w:rPr>
        <w:t xml:space="preserve">el informe </w:t>
      </w:r>
      <w:r w:rsidR="00E843A1">
        <w:rPr>
          <w:rFonts w:cs="Arial"/>
          <w:sz w:val="22"/>
          <w:szCs w:val="22"/>
        </w:rPr>
        <w:t>DE-ESP-</w:t>
      </w:r>
      <w:r w:rsidR="00E843A1" w:rsidRPr="00F26D8B">
        <w:rPr>
          <w:rFonts w:cs="Arial"/>
          <w:sz w:val="22"/>
          <w:szCs w:val="22"/>
        </w:rPr>
        <w:t>0</w:t>
      </w:r>
      <w:r w:rsidR="00E843A1">
        <w:rPr>
          <w:rFonts w:cs="Arial"/>
          <w:sz w:val="22"/>
          <w:szCs w:val="22"/>
        </w:rPr>
        <w:t xml:space="preserve">02-2019 de la </w:t>
      </w:r>
      <w:r w:rsidR="00E843A1" w:rsidRPr="00E843A1">
        <w:rPr>
          <w:rFonts w:cs="Arial"/>
          <w:sz w:val="22"/>
          <w:szCs w:val="22"/>
        </w:rPr>
        <w:t>Auditoría Interna</w:t>
      </w:r>
      <w:r w:rsidR="00E843A1">
        <w:rPr>
          <w:rFonts w:cs="Arial"/>
          <w:sz w:val="22"/>
          <w:szCs w:val="22"/>
        </w:rPr>
        <w:t xml:space="preserve">, </w:t>
      </w:r>
      <w:r>
        <w:rPr>
          <w:rFonts w:cs="Arial"/>
          <w:sz w:val="22"/>
          <w:szCs w:val="22"/>
          <w:lang w:val="es-CR"/>
        </w:rPr>
        <w:t xml:space="preserve">al expediente </w:t>
      </w:r>
      <w:r w:rsidR="00E843A1">
        <w:rPr>
          <w:rFonts w:cs="Arial"/>
          <w:sz w:val="22"/>
          <w:szCs w:val="22"/>
          <w:lang w:val="es-CR"/>
        </w:rPr>
        <w:t xml:space="preserve">del procedimiento administrativo </w:t>
      </w:r>
      <w:r w:rsidR="00C23A29">
        <w:rPr>
          <w:rFonts w:cs="Arial"/>
          <w:sz w:val="22"/>
          <w:szCs w:val="22"/>
          <w:lang w:val="es-CR"/>
        </w:rPr>
        <w:t xml:space="preserve">disciplinario, </w:t>
      </w:r>
      <w:r w:rsidR="00E843A1">
        <w:rPr>
          <w:rFonts w:cs="Arial"/>
          <w:sz w:val="22"/>
          <w:szCs w:val="22"/>
          <w:lang w:val="es-CR"/>
        </w:rPr>
        <w:t>tramitado</w:t>
      </w:r>
      <w:r w:rsidR="00F35B13">
        <w:rPr>
          <w:rFonts w:cs="Arial"/>
          <w:sz w:val="22"/>
          <w:szCs w:val="22"/>
          <w:lang w:val="es-CR"/>
        </w:rPr>
        <w:t xml:space="preserve"> </w:t>
      </w:r>
      <w:r w:rsidR="00613B82">
        <w:rPr>
          <w:rFonts w:cs="Arial"/>
          <w:sz w:val="22"/>
          <w:szCs w:val="22"/>
          <w:lang w:val="es-CR"/>
        </w:rPr>
        <w:t xml:space="preserve">según </w:t>
      </w:r>
      <w:r w:rsidR="00F35B13">
        <w:rPr>
          <w:rFonts w:cs="Arial"/>
          <w:sz w:val="22"/>
          <w:szCs w:val="22"/>
          <w:lang w:val="es-CR"/>
        </w:rPr>
        <w:t xml:space="preserve">lo dispuesto en el acuerdo </w:t>
      </w:r>
      <w:r w:rsidR="00C23A29">
        <w:rPr>
          <w:rFonts w:cs="Arial"/>
          <w:sz w:val="22"/>
          <w:szCs w:val="22"/>
          <w:lang w:val="es-CR"/>
        </w:rPr>
        <w:t>N° 7 de la sesión 28-2018</w:t>
      </w:r>
      <w:r w:rsidR="00F1562F">
        <w:rPr>
          <w:rFonts w:cs="Arial"/>
          <w:sz w:val="22"/>
          <w:szCs w:val="22"/>
          <w:lang w:val="es-CR"/>
        </w:rPr>
        <w:t xml:space="preserve"> y de conformidad con lo recomendado por </w:t>
      </w:r>
      <w:r w:rsidR="00C23A29">
        <w:rPr>
          <w:rFonts w:cs="Arial"/>
          <w:sz w:val="22"/>
          <w:szCs w:val="22"/>
          <w:lang w:val="es-CR"/>
        </w:rPr>
        <w:t xml:space="preserve">la </w:t>
      </w:r>
      <w:r w:rsidR="00C23A29" w:rsidRPr="00C23A29">
        <w:rPr>
          <w:rFonts w:cs="Arial"/>
          <w:sz w:val="22"/>
          <w:szCs w:val="22"/>
          <w:lang w:val="es-CR"/>
        </w:rPr>
        <w:t>Auditoría Interna</w:t>
      </w:r>
      <w:r w:rsidR="00C23A29">
        <w:rPr>
          <w:rFonts w:cs="Arial"/>
          <w:sz w:val="22"/>
          <w:szCs w:val="22"/>
          <w:lang w:val="es-CR"/>
        </w:rPr>
        <w:t xml:space="preserve"> en el informe </w:t>
      </w:r>
      <w:r w:rsidR="003B600A" w:rsidRPr="003B600A">
        <w:rPr>
          <w:rFonts w:cs="Arial"/>
          <w:sz w:val="22"/>
          <w:szCs w:val="22"/>
          <w:lang w:val="es-CR"/>
        </w:rPr>
        <w:t>RH-001-2018</w:t>
      </w:r>
      <w:r w:rsidR="00C23A29">
        <w:rPr>
          <w:rFonts w:cs="Arial"/>
          <w:sz w:val="22"/>
          <w:szCs w:val="22"/>
          <w:lang w:val="es-CR"/>
        </w:rPr>
        <w:t xml:space="preserve"> “</w:t>
      </w:r>
      <w:r w:rsidR="003B600A" w:rsidRPr="00F1562F">
        <w:rPr>
          <w:rFonts w:cs="Arial"/>
          <w:i/>
          <w:sz w:val="22"/>
          <w:szCs w:val="22"/>
          <w:lang w:val="es-CR"/>
        </w:rPr>
        <w:t>Relaci</w:t>
      </w:r>
      <w:r w:rsidR="00C23A29" w:rsidRPr="00F1562F">
        <w:rPr>
          <w:rFonts w:cs="Arial"/>
          <w:i/>
          <w:sz w:val="22"/>
          <w:szCs w:val="22"/>
          <w:lang w:val="es-CR"/>
        </w:rPr>
        <w:t>ón</w:t>
      </w:r>
      <w:r w:rsidR="003B600A" w:rsidRPr="00F1562F">
        <w:rPr>
          <w:rFonts w:cs="Arial"/>
          <w:i/>
          <w:sz w:val="22"/>
          <w:szCs w:val="22"/>
          <w:lang w:val="es-CR"/>
        </w:rPr>
        <w:t xml:space="preserve"> de Hechos Cumplimiento de Acuerdos de Junta Directiva</w:t>
      </w:r>
      <w:r w:rsidR="003B600A" w:rsidRPr="003B600A">
        <w:rPr>
          <w:rFonts w:cs="Arial"/>
          <w:sz w:val="22"/>
          <w:szCs w:val="22"/>
          <w:lang w:val="es-CR"/>
        </w:rPr>
        <w:t>”</w:t>
      </w:r>
      <w:r w:rsidR="00C23A29">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587F7B" w:rsidP="002B71CC">
      <w:pPr>
        <w:spacing w:line="360" w:lineRule="auto"/>
        <w:jc w:val="both"/>
        <w:rPr>
          <w:rFonts w:cs="Arial"/>
          <w:bCs/>
          <w:sz w:val="22"/>
          <w:szCs w:val="22"/>
          <w:lang w:val="es-ES_tradnl"/>
        </w:rPr>
      </w:pPr>
      <w:r>
        <w:rPr>
          <w:rFonts w:cs="Arial"/>
          <w:sz w:val="22"/>
          <w:szCs w:val="22"/>
        </w:rPr>
        <w:t xml:space="preserve">Reiterar a la </w:t>
      </w:r>
      <w:r w:rsidRPr="00587F7B">
        <w:rPr>
          <w:rFonts w:cs="Arial"/>
          <w:sz w:val="22"/>
          <w:szCs w:val="22"/>
        </w:rPr>
        <w:t>Administración</w:t>
      </w:r>
      <w:r>
        <w:rPr>
          <w:rFonts w:cs="Arial"/>
          <w:sz w:val="22"/>
          <w:szCs w:val="22"/>
        </w:rPr>
        <w:t xml:space="preserve">, el informe requerido en el acuerdo N° 9 de la sesión 11-2019 del 11 de febrero de 2019, en relación con el </w:t>
      </w:r>
      <w:r w:rsidRPr="00BC539A">
        <w:rPr>
          <w:rFonts w:cs="Arial"/>
          <w:bCs/>
          <w:sz w:val="22"/>
          <w:szCs w:val="22"/>
          <w:lang w:val="es-ES_tradnl"/>
        </w:rPr>
        <w:t>impacto que tendría la Ley “Fortalecimiento de las Finanzas Públicas”, en los costos de las viviendas de interés social.</w:t>
      </w:r>
    </w:p>
    <w:p w:rsidR="00587F7B" w:rsidRDefault="00587F7B" w:rsidP="002B71CC">
      <w:pPr>
        <w:spacing w:line="360" w:lineRule="auto"/>
        <w:jc w:val="both"/>
        <w:rPr>
          <w:rFonts w:cs="Arial"/>
          <w:bCs/>
          <w:sz w:val="22"/>
          <w:szCs w:val="22"/>
          <w:lang w:val="es-ES_tradnl"/>
        </w:rPr>
      </w:pPr>
    </w:p>
    <w:p w:rsidR="002B71CC" w:rsidRDefault="00587F7B" w:rsidP="002B71CC">
      <w:pPr>
        <w:spacing w:line="360" w:lineRule="auto"/>
        <w:jc w:val="both"/>
        <w:rPr>
          <w:rFonts w:cs="Arial"/>
          <w:sz w:val="22"/>
          <w:szCs w:val="22"/>
        </w:rPr>
      </w:pPr>
      <w:r>
        <w:rPr>
          <w:rFonts w:cs="Arial"/>
          <w:bCs/>
          <w:sz w:val="22"/>
          <w:szCs w:val="22"/>
          <w:lang w:val="es-ES_tradnl"/>
        </w:rPr>
        <w:t xml:space="preserve">Para presentar dicho informe, se otorga a la </w:t>
      </w:r>
      <w:r w:rsidRPr="00587F7B">
        <w:rPr>
          <w:rFonts w:cs="Arial"/>
          <w:bCs/>
          <w:sz w:val="22"/>
          <w:szCs w:val="22"/>
          <w:lang w:val="es-ES_tradnl"/>
        </w:rPr>
        <w:t>Administración</w:t>
      </w:r>
      <w:r>
        <w:rPr>
          <w:rFonts w:cs="Arial"/>
          <w:bCs/>
          <w:sz w:val="22"/>
          <w:szCs w:val="22"/>
          <w:lang w:val="es-ES_tradnl"/>
        </w:rPr>
        <w:t xml:space="preserve"> un plazo máximo de hasta el 30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11</w:t>
      </w:r>
      <w:r w:rsidRPr="00AB2826">
        <w:rPr>
          <w:rFonts w:cs="Arial"/>
          <w:szCs w:val="22"/>
        </w:rPr>
        <w:t>:</w:t>
      </w:r>
    </w:p>
    <w:p w:rsidR="00092B42" w:rsidRDefault="00090107" w:rsidP="002B71CC">
      <w:pPr>
        <w:spacing w:line="360" w:lineRule="auto"/>
        <w:jc w:val="both"/>
        <w:rPr>
          <w:rFonts w:cs="Arial"/>
          <w:color w:val="000000"/>
          <w:sz w:val="22"/>
          <w:szCs w:val="22"/>
          <w:lang w:val="es-CR"/>
        </w:rPr>
      </w:pPr>
      <w:r>
        <w:rPr>
          <w:rFonts w:cs="Arial"/>
          <w:sz w:val="22"/>
          <w:szCs w:val="22"/>
        </w:rPr>
        <w:t xml:space="preserve">Instruir a la </w:t>
      </w:r>
      <w:r w:rsidRPr="00090107">
        <w:rPr>
          <w:rFonts w:cs="Arial"/>
          <w:sz w:val="22"/>
          <w:szCs w:val="22"/>
        </w:rPr>
        <w:t>Administración</w:t>
      </w:r>
      <w:r>
        <w:rPr>
          <w:rFonts w:cs="Arial"/>
          <w:sz w:val="22"/>
          <w:szCs w:val="22"/>
        </w:rPr>
        <w:t xml:space="preserve">, para que indague </w:t>
      </w:r>
      <w:r w:rsidR="00092B42">
        <w:rPr>
          <w:rFonts w:cs="Arial"/>
          <w:sz w:val="22"/>
          <w:szCs w:val="22"/>
        </w:rPr>
        <w:t xml:space="preserve">y luego informe a esta Junta Directiva, </w:t>
      </w:r>
      <w:r>
        <w:rPr>
          <w:rFonts w:cs="Arial"/>
          <w:sz w:val="22"/>
          <w:szCs w:val="22"/>
        </w:rPr>
        <w:t>sobre la aparente exigencia de garantías</w:t>
      </w:r>
      <w:r w:rsidR="00092B42">
        <w:rPr>
          <w:rFonts w:cs="Arial"/>
          <w:sz w:val="22"/>
          <w:szCs w:val="22"/>
        </w:rPr>
        <w:t>,</w:t>
      </w:r>
      <w:r>
        <w:rPr>
          <w:rFonts w:cs="Arial"/>
          <w:sz w:val="22"/>
          <w:szCs w:val="22"/>
        </w:rPr>
        <w:t xml:space="preserve"> por parte de algunas entidades autorizadas a los constructores de viviendas</w:t>
      </w:r>
      <w:r w:rsidR="00092B42">
        <w:rPr>
          <w:rFonts w:cs="Arial"/>
          <w:sz w:val="22"/>
          <w:szCs w:val="22"/>
        </w:rPr>
        <w:t xml:space="preserve"> individuales, por el trámite de operaciones </w:t>
      </w:r>
      <w:r w:rsidR="00642DC7">
        <w:rPr>
          <w:rFonts w:cs="Arial"/>
          <w:sz w:val="22"/>
          <w:szCs w:val="22"/>
        </w:rPr>
        <w:t xml:space="preserve">en </w:t>
      </w:r>
      <w:r w:rsidR="00092B42">
        <w:rPr>
          <w:rFonts w:cs="Arial"/>
          <w:sz w:val="22"/>
          <w:szCs w:val="22"/>
        </w:rPr>
        <w:t xml:space="preserve">la modalidad de </w:t>
      </w:r>
      <w:r w:rsidR="00092B42" w:rsidRPr="00092B42">
        <w:rPr>
          <w:rFonts w:cs="Arial"/>
          <w:color w:val="000000"/>
          <w:sz w:val="22"/>
          <w:szCs w:val="22"/>
          <w:lang w:val="es-CR"/>
        </w:rPr>
        <w:t xml:space="preserve">Bono </w:t>
      </w:r>
      <w:r w:rsidR="00092B42">
        <w:rPr>
          <w:rFonts w:cs="Arial"/>
          <w:color w:val="000000"/>
          <w:sz w:val="22"/>
          <w:szCs w:val="22"/>
          <w:lang w:val="es-CR"/>
        </w:rPr>
        <w:t>Ordinario.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E7029E" w:rsidP="002B71CC">
      <w:pPr>
        <w:spacing w:line="360" w:lineRule="auto"/>
        <w:jc w:val="both"/>
        <w:rPr>
          <w:rFonts w:cs="Arial"/>
          <w:sz w:val="22"/>
          <w:szCs w:val="22"/>
        </w:rPr>
      </w:pPr>
      <w:r w:rsidRPr="00E7029E">
        <w:rPr>
          <w:rFonts w:cs="Arial"/>
          <w:sz w:val="22"/>
          <w:szCs w:val="22"/>
          <w:lang w:val="es-CR"/>
        </w:rPr>
        <w:t>Trasladar a la Administración, para</w:t>
      </w:r>
      <w:r>
        <w:rPr>
          <w:rFonts w:cs="Arial"/>
          <w:sz w:val="22"/>
          <w:szCs w:val="22"/>
          <w:lang w:val="es-CR"/>
        </w:rPr>
        <w:t xml:space="preserve"> que informe a </w:t>
      </w:r>
      <w:r w:rsidRPr="00E7029E">
        <w:rPr>
          <w:rFonts w:cs="Arial"/>
          <w:sz w:val="22"/>
          <w:szCs w:val="22"/>
          <w:lang w:val="es-CR"/>
        </w:rPr>
        <w:t xml:space="preserve">esta Junta Directiva sobre la situación proyecto y el plan de acción que está implementando para </w:t>
      </w:r>
      <w:r>
        <w:rPr>
          <w:rFonts w:cs="Arial"/>
          <w:sz w:val="22"/>
          <w:szCs w:val="22"/>
          <w:lang w:val="es-CR"/>
        </w:rPr>
        <w:t xml:space="preserve">lograr </w:t>
      </w:r>
      <w:r w:rsidRPr="00E7029E">
        <w:rPr>
          <w:rFonts w:cs="Arial"/>
          <w:sz w:val="22"/>
          <w:szCs w:val="22"/>
          <w:lang w:val="es-CR"/>
        </w:rPr>
        <w:t>su desarrollo</w:t>
      </w:r>
      <w:r>
        <w:rPr>
          <w:rFonts w:cs="Arial"/>
          <w:sz w:val="22"/>
          <w:szCs w:val="22"/>
          <w:lang w:val="es-CR"/>
        </w:rPr>
        <w:t xml:space="preserve">, el oficio de fecha 1° de abril de 2019, por medio del cual, el señor Luis Antonio Calderón Ballestero, presidente de la </w:t>
      </w:r>
      <w:r w:rsidRPr="00E7029E">
        <w:rPr>
          <w:rFonts w:cs="Arial"/>
          <w:sz w:val="22"/>
          <w:szCs w:val="22"/>
          <w:lang w:val="es-CR"/>
        </w:rPr>
        <w:t>Asociación Pro-Vivienda Nueva Angostura</w:t>
      </w:r>
      <w:r>
        <w:rPr>
          <w:rFonts w:cs="Arial"/>
          <w:sz w:val="22"/>
          <w:szCs w:val="22"/>
          <w:lang w:val="es-CR"/>
        </w:rPr>
        <w:t>, expone</w:t>
      </w:r>
      <w:r w:rsidRPr="00E7029E">
        <w:rPr>
          <w:rFonts w:cs="Arial"/>
          <w:sz w:val="22"/>
          <w:szCs w:val="22"/>
          <w:lang w:val="es-CR"/>
        </w:rPr>
        <w:t xml:space="preserve"> preocupación </w:t>
      </w:r>
      <w:r>
        <w:rPr>
          <w:rFonts w:cs="Arial"/>
          <w:sz w:val="22"/>
          <w:szCs w:val="22"/>
          <w:lang w:val="es-CR"/>
        </w:rPr>
        <w:t xml:space="preserve">de esa organización por </w:t>
      </w:r>
      <w:r w:rsidRPr="00E7029E">
        <w:rPr>
          <w:rFonts w:cs="Arial"/>
          <w:sz w:val="22"/>
          <w:szCs w:val="22"/>
          <w:lang w:val="es-CR"/>
        </w:rPr>
        <w:t xml:space="preserve">los atrasos que se han dado en el trámite del proyecto Nueva Angostura y solicita </w:t>
      </w:r>
      <w:r>
        <w:rPr>
          <w:rFonts w:cs="Arial"/>
          <w:sz w:val="22"/>
          <w:szCs w:val="22"/>
          <w:lang w:val="es-CR"/>
        </w:rPr>
        <w:t xml:space="preserve">la </w:t>
      </w:r>
      <w:r w:rsidRPr="00E7029E">
        <w:rPr>
          <w:rFonts w:cs="Arial"/>
          <w:sz w:val="22"/>
          <w:szCs w:val="22"/>
          <w:lang w:val="es-CR"/>
        </w:rPr>
        <w:t xml:space="preserve">colaboración </w:t>
      </w:r>
      <w:r>
        <w:rPr>
          <w:rFonts w:cs="Arial"/>
          <w:sz w:val="22"/>
          <w:szCs w:val="22"/>
          <w:lang w:val="es-CR"/>
        </w:rPr>
        <w:t xml:space="preserve">de este Banco, </w:t>
      </w:r>
      <w:r w:rsidRPr="00E7029E">
        <w:rPr>
          <w:rFonts w:cs="Arial"/>
          <w:sz w:val="22"/>
          <w:szCs w:val="22"/>
          <w:lang w:val="es-CR"/>
        </w:rPr>
        <w:t>para agilizar la atención de las recomendaciones del estudio hídrico y remitir a la MUCAP los lineamientos para el desarrollo de</w:t>
      </w:r>
      <w:r>
        <w:rPr>
          <w:rFonts w:cs="Arial"/>
          <w:sz w:val="22"/>
          <w:szCs w:val="22"/>
          <w:lang w:val="es-CR"/>
        </w:rPr>
        <w:t xml:space="preserve"> dicho</w:t>
      </w:r>
      <w:r w:rsidRPr="00E7029E">
        <w:rPr>
          <w:rFonts w:cs="Arial"/>
          <w:sz w:val="22"/>
          <w:szCs w:val="22"/>
          <w:lang w:val="es-CR"/>
        </w:rPr>
        <w:t xml:space="preserve"> proyecto</w:t>
      </w:r>
      <w:r>
        <w:rPr>
          <w:rFonts w:cs="Arial"/>
          <w:sz w:val="22"/>
          <w:szCs w:val="22"/>
          <w:lang w:val="es-CR"/>
        </w:rPr>
        <w:t>.</w:t>
      </w:r>
    </w:p>
    <w:p w:rsidR="00E7029E" w:rsidRDefault="00E7029E" w:rsidP="002B71CC">
      <w:pPr>
        <w:spacing w:line="360" w:lineRule="auto"/>
        <w:jc w:val="both"/>
        <w:rPr>
          <w:rFonts w:cs="Arial"/>
          <w:sz w:val="22"/>
          <w:szCs w:val="22"/>
          <w:lang w:val="es-CR"/>
        </w:rPr>
      </w:pPr>
    </w:p>
    <w:p w:rsidR="002B71CC" w:rsidRDefault="00E7029E" w:rsidP="002B71CC">
      <w:pPr>
        <w:spacing w:line="360" w:lineRule="auto"/>
        <w:jc w:val="both"/>
        <w:rPr>
          <w:rFonts w:cs="Arial"/>
          <w:sz w:val="22"/>
          <w:szCs w:val="22"/>
        </w:rPr>
      </w:pPr>
      <w:r>
        <w:rPr>
          <w:rFonts w:cs="Arial"/>
          <w:sz w:val="22"/>
          <w:szCs w:val="22"/>
          <w:lang w:val="es-CR"/>
        </w:rPr>
        <w:t xml:space="preserve">Para presentar el indicado informe, se otorga a la </w:t>
      </w:r>
      <w:r w:rsidRPr="00E7029E">
        <w:rPr>
          <w:rFonts w:cs="Arial"/>
          <w:sz w:val="22"/>
          <w:szCs w:val="22"/>
          <w:lang w:val="es-CR"/>
        </w:rPr>
        <w:t>Administración</w:t>
      </w:r>
      <w:r>
        <w:rPr>
          <w:rFonts w:cs="Arial"/>
          <w:sz w:val="22"/>
          <w:szCs w:val="22"/>
          <w:lang w:val="es-CR"/>
        </w:rPr>
        <w:t xml:space="preserve"> un plazo máximo de hasta el 06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14309C" w:rsidP="002B71CC">
      <w:pPr>
        <w:spacing w:line="360" w:lineRule="auto"/>
        <w:jc w:val="both"/>
        <w:rPr>
          <w:rFonts w:cs="Arial"/>
          <w:sz w:val="22"/>
          <w:szCs w:val="22"/>
          <w:lang w:val="es-CR"/>
        </w:rPr>
      </w:pPr>
      <w:r w:rsidRPr="0014309C">
        <w:rPr>
          <w:rFonts w:cs="Arial"/>
          <w:sz w:val="22"/>
          <w:szCs w:val="22"/>
          <w:lang w:val="es-CR"/>
        </w:rPr>
        <w:t>Trasladar a la Administración, para que de inmediato realice los estudios del caso y presente a esta Junta Directiva la recomendación correspondiente</w:t>
      </w:r>
      <w:r w:rsidR="006C23BB">
        <w:rPr>
          <w:rFonts w:cs="Arial"/>
          <w:sz w:val="22"/>
          <w:szCs w:val="22"/>
          <w:lang w:val="es-CR"/>
        </w:rPr>
        <w:t xml:space="preserve">, el </w:t>
      </w:r>
      <w:r w:rsidR="006C23BB">
        <w:rPr>
          <w:rFonts w:cs="Arial"/>
          <w:sz w:val="22"/>
          <w:lang w:val="es-ES_tradnl"/>
        </w:rPr>
        <w:t>oficio del 29 de marzo de 2019, mediante el cual, los señores Alfonso Vásquez Salas y Vera Violeta Oreamuno Campos, director y presidenta de la Junta</w:t>
      </w:r>
      <w:r w:rsidR="006C23BB" w:rsidRPr="0014309C">
        <w:rPr>
          <w:rFonts w:cs="Arial"/>
          <w:sz w:val="22"/>
          <w:szCs w:val="22"/>
          <w:lang w:val="es-CR"/>
        </w:rPr>
        <w:t xml:space="preserve"> de Educación de la Escuela Santa Fe</w:t>
      </w:r>
      <w:r w:rsidR="006C23BB">
        <w:rPr>
          <w:rFonts w:cs="Arial"/>
          <w:sz w:val="22"/>
          <w:szCs w:val="22"/>
          <w:lang w:val="es-CR"/>
        </w:rPr>
        <w:t xml:space="preserve">, respectivamente, reiteran la </w:t>
      </w:r>
      <w:r w:rsidR="006C23BB" w:rsidRPr="0014309C">
        <w:rPr>
          <w:rFonts w:cs="Arial"/>
          <w:sz w:val="22"/>
          <w:szCs w:val="22"/>
          <w:lang w:val="es-CR"/>
        </w:rPr>
        <w:t>solicitud</w:t>
      </w:r>
      <w:r w:rsidR="006C23BB">
        <w:rPr>
          <w:rFonts w:cs="Arial"/>
          <w:sz w:val="22"/>
          <w:szCs w:val="22"/>
          <w:lang w:val="es-CR"/>
        </w:rPr>
        <w:t xml:space="preserve"> planteada a este Banco en junio de 2016</w:t>
      </w:r>
      <w:r w:rsidR="006C23BB" w:rsidRPr="0014309C">
        <w:rPr>
          <w:rFonts w:cs="Arial"/>
          <w:sz w:val="22"/>
          <w:szCs w:val="22"/>
          <w:lang w:val="es-CR"/>
        </w:rPr>
        <w:t xml:space="preserve">, para que se done al Ministerio de Educación Pública, el terreno donde se ubica </w:t>
      </w:r>
      <w:r w:rsidR="006C23BB">
        <w:rPr>
          <w:rFonts w:cs="Arial"/>
          <w:sz w:val="22"/>
          <w:szCs w:val="22"/>
          <w:lang w:val="es-CR"/>
        </w:rPr>
        <w:t>dicha</w:t>
      </w:r>
      <w:r w:rsidR="006C23BB" w:rsidRPr="0014309C">
        <w:rPr>
          <w:rFonts w:cs="Arial"/>
          <w:sz w:val="22"/>
          <w:szCs w:val="22"/>
          <w:lang w:val="es-CR"/>
        </w:rPr>
        <w:t xml:space="preserve"> escuela, </w:t>
      </w:r>
      <w:r w:rsidR="006C23BB">
        <w:rPr>
          <w:rFonts w:cs="Arial"/>
          <w:sz w:val="22"/>
          <w:szCs w:val="22"/>
          <w:lang w:val="es-CR"/>
        </w:rPr>
        <w:t xml:space="preserve">ubicada </w:t>
      </w:r>
      <w:r w:rsidR="006C23BB" w:rsidRPr="0014309C">
        <w:rPr>
          <w:rFonts w:cs="Arial"/>
          <w:sz w:val="22"/>
          <w:szCs w:val="22"/>
          <w:lang w:val="es-CR"/>
        </w:rPr>
        <w:t>en San Antonio de Alajuela</w:t>
      </w:r>
      <w:r w:rsidR="006C23BB">
        <w:rPr>
          <w:rFonts w:cs="Arial"/>
          <w:sz w:val="22"/>
          <w:szCs w:val="22"/>
          <w:lang w:val="es-CR"/>
        </w:rPr>
        <w:t>.</w:t>
      </w:r>
    </w:p>
    <w:p w:rsidR="00D02DEF" w:rsidRDefault="00D02DEF" w:rsidP="002B71CC">
      <w:pPr>
        <w:spacing w:line="360" w:lineRule="auto"/>
        <w:jc w:val="both"/>
        <w:rPr>
          <w:rFonts w:cs="Arial"/>
          <w:sz w:val="22"/>
          <w:szCs w:val="22"/>
          <w:lang w:val="es-CR"/>
        </w:rPr>
      </w:pPr>
    </w:p>
    <w:p w:rsidR="00D02DEF" w:rsidRDefault="00D02DEF" w:rsidP="002B71CC">
      <w:pPr>
        <w:spacing w:line="360" w:lineRule="auto"/>
        <w:jc w:val="both"/>
        <w:rPr>
          <w:rFonts w:cs="Arial"/>
          <w:sz w:val="22"/>
          <w:szCs w:val="22"/>
        </w:rPr>
      </w:pPr>
      <w:r>
        <w:rPr>
          <w:rFonts w:cs="Arial"/>
          <w:sz w:val="22"/>
          <w:szCs w:val="22"/>
          <w:lang w:val="es-CR"/>
        </w:rPr>
        <w:t xml:space="preserve">Para rendir el respectivo informe, se otorga a la </w:t>
      </w:r>
      <w:r w:rsidRPr="00D02DEF">
        <w:rPr>
          <w:rFonts w:cs="Arial"/>
          <w:sz w:val="22"/>
          <w:szCs w:val="22"/>
          <w:lang w:val="es-CR"/>
        </w:rPr>
        <w:t>Administración</w:t>
      </w:r>
      <w:r>
        <w:rPr>
          <w:rFonts w:cs="Arial"/>
          <w:sz w:val="22"/>
          <w:szCs w:val="22"/>
          <w:lang w:val="es-CR"/>
        </w:rPr>
        <w:t xml:space="preserve"> un plazo máximo de hasta del 09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114A1B" w:rsidP="002B71CC">
      <w:pPr>
        <w:spacing w:line="360" w:lineRule="auto"/>
        <w:jc w:val="both"/>
        <w:rPr>
          <w:rFonts w:cs="Arial"/>
          <w:sz w:val="22"/>
          <w:szCs w:val="22"/>
        </w:rPr>
      </w:pPr>
      <w:r w:rsidRPr="00114A1B">
        <w:rPr>
          <w:rFonts w:cs="Arial"/>
          <w:sz w:val="22"/>
          <w:szCs w:val="22"/>
          <w:lang w:val="es-CR"/>
        </w:rPr>
        <w:t xml:space="preserve">Trasladar a la Administración, para que remita al interesado la información </w:t>
      </w:r>
      <w:r>
        <w:rPr>
          <w:rFonts w:cs="Arial"/>
          <w:sz w:val="22"/>
          <w:szCs w:val="22"/>
          <w:lang w:val="es-CR"/>
        </w:rPr>
        <w:t xml:space="preserve">correspondiente, </w:t>
      </w:r>
      <w:r>
        <w:rPr>
          <w:rFonts w:cs="Arial"/>
          <w:sz w:val="22"/>
          <w:lang w:val="es-ES_tradnl"/>
        </w:rPr>
        <w:t xml:space="preserve">el oficio DET-OF-010-19 del 04 de abril de 2019, mediante el cual, el señor José Manuel Paniagua Vargas, jefe del Departamento de Estudios Territoriales de la </w:t>
      </w:r>
      <w:r w:rsidRPr="00D02DEF">
        <w:rPr>
          <w:rFonts w:cs="Arial"/>
          <w:sz w:val="22"/>
          <w:szCs w:val="22"/>
          <w:lang w:val="es-CR"/>
        </w:rPr>
        <w:t>Comisión Nacional</w:t>
      </w:r>
      <w:r>
        <w:rPr>
          <w:rFonts w:cs="Arial"/>
          <w:sz w:val="22"/>
          <w:szCs w:val="22"/>
          <w:lang w:val="es-CR"/>
        </w:rPr>
        <w:t xml:space="preserve"> de</w:t>
      </w:r>
      <w:r w:rsidRPr="00D02DEF">
        <w:rPr>
          <w:rFonts w:cs="Arial"/>
          <w:sz w:val="22"/>
          <w:szCs w:val="22"/>
          <w:lang w:val="es-CR"/>
        </w:rPr>
        <w:t xml:space="preserve"> Asuntos Indígenas</w:t>
      </w:r>
      <w:r>
        <w:rPr>
          <w:rFonts w:cs="Arial"/>
          <w:sz w:val="22"/>
          <w:szCs w:val="22"/>
          <w:lang w:val="es-CR"/>
        </w:rPr>
        <w:t xml:space="preserve">, solicita el criterio formal de este Banco, sobre el </w:t>
      </w:r>
      <w:r w:rsidRPr="00114A1B">
        <w:rPr>
          <w:rFonts w:cs="Arial"/>
          <w:sz w:val="22"/>
          <w:szCs w:val="22"/>
          <w:lang w:val="es-CR"/>
        </w:rPr>
        <w:t xml:space="preserve">aparente rechazo de </w:t>
      </w:r>
      <w:r>
        <w:rPr>
          <w:rFonts w:cs="Arial"/>
          <w:sz w:val="22"/>
          <w:szCs w:val="22"/>
          <w:lang w:val="es-CR"/>
        </w:rPr>
        <w:t xml:space="preserve">solicitudes de </w:t>
      </w:r>
      <w:r w:rsidRPr="00114A1B">
        <w:rPr>
          <w:rFonts w:cs="Arial"/>
          <w:color w:val="000000"/>
          <w:sz w:val="22"/>
          <w:szCs w:val="22"/>
          <w:lang w:val="es-CR"/>
        </w:rPr>
        <w:t>Bono Familiar de Vivienda</w:t>
      </w:r>
      <w:r>
        <w:rPr>
          <w:rFonts w:cs="Arial"/>
          <w:color w:val="000000"/>
          <w:sz w:val="22"/>
          <w:szCs w:val="22"/>
          <w:lang w:val="es-CR"/>
        </w:rPr>
        <w:t>,</w:t>
      </w:r>
      <w:r>
        <w:rPr>
          <w:rFonts w:cs="Arial"/>
          <w:sz w:val="22"/>
          <w:szCs w:val="22"/>
          <w:lang w:val="es-CR"/>
        </w:rPr>
        <w:t xml:space="preserve"> </w:t>
      </w:r>
      <w:r w:rsidRPr="00114A1B">
        <w:rPr>
          <w:rFonts w:cs="Arial"/>
          <w:sz w:val="22"/>
          <w:szCs w:val="22"/>
          <w:lang w:val="es-CR"/>
        </w:rPr>
        <w:t xml:space="preserve">a familias indígenas </w:t>
      </w:r>
      <w:r>
        <w:rPr>
          <w:rFonts w:cs="Arial"/>
          <w:sz w:val="22"/>
          <w:szCs w:val="22"/>
          <w:lang w:val="es-CR"/>
        </w:rPr>
        <w:t xml:space="preserve">en las cuales uno </w:t>
      </w:r>
      <w:r w:rsidRPr="00114A1B">
        <w:rPr>
          <w:rFonts w:cs="Arial"/>
          <w:sz w:val="22"/>
          <w:szCs w:val="22"/>
          <w:lang w:val="es-CR"/>
        </w:rPr>
        <w:t>o los dos jefes de familia son menores de edad</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090107" w:rsidP="002B71CC">
      <w:pPr>
        <w:spacing w:line="360" w:lineRule="auto"/>
        <w:jc w:val="both"/>
        <w:rPr>
          <w:rFonts w:cs="Arial"/>
          <w:sz w:val="22"/>
          <w:szCs w:val="22"/>
        </w:rPr>
      </w:pPr>
      <w:r>
        <w:rPr>
          <w:rFonts w:cs="Arial"/>
          <w:sz w:val="22"/>
          <w:szCs w:val="22"/>
        </w:rPr>
        <w:t xml:space="preserve">Otorgar a la </w:t>
      </w:r>
      <w:r w:rsidRPr="00090107">
        <w:rPr>
          <w:rFonts w:cs="Arial"/>
          <w:sz w:val="22"/>
          <w:szCs w:val="22"/>
        </w:rPr>
        <w:t>Administración</w:t>
      </w:r>
      <w:r>
        <w:rPr>
          <w:rFonts w:cs="Arial"/>
          <w:sz w:val="22"/>
          <w:szCs w:val="22"/>
        </w:rPr>
        <w:t>, un plaz</w:t>
      </w:r>
      <w:r w:rsidR="005F4019">
        <w:rPr>
          <w:rFonts w:cs="Arial"/>
          <w:sz w:val="22"/>
          <w:szCs w:val="22"/>
        </w:rPr>
        <w:t xml:space="preserve">o máximo de hasta el próximo 9 de mayo, para atender lo dispuesto en el acuerdo N° 4 de la sesión 25-2019, del 28 de marzo de 2019, referido a la presentación de los resultados de la revisión del </w:t>
      </w:r>
      <w:r w:rsidR="005F4019" w:rsidRPr="00E300F4">
        <w:rPr>
          <w:rFonts w:cs="Arial"/>
          <w:sz w:val="22"/>
          <w:szCs w:val="22"/>
        </w:rPr>
        <w:t xml:space="preserve">procedimiento y </w:t>
      </w:r>
      <w:r w:rsidR="005F4019">
        <w:rPr>
          <w:rFonts w:cs="Arial"/>
          <w:sz w:val="22"/>
          <w:szCs w:val="22"/>
        </w:rPr>
        <w:t>d</w:t>
      </w:r>
      <w:r w:rsidR="005F4019" w:rsidRPr="00E300F4">
        <w:rPr>
          <w:rFonts w:cs="Arial"/>
          <w:sz w:val="22"/>
          <w:szCs w:val="22"/>
        </w:rPr>
        <w:t>el plazo</w:t>
      </w:r>
      <w:r w:rsidR="005F4019">
        <w:rPr>
          <w:rFonts w:cs="Arial"/>
          <w:sz w:val="22"/>
          <w:szCs w:val="22"/>
        </w:rPr>
        <w:t>,</w:t>
      </w:r>
      <w:r w:rsidR="005F4019" w:rsidRPr="00E300F4">
        <w:rPr>
          <w:rFonts w:cs="Arial"/>
          <w:sz w:val="22"/>
          <w:szCs w:val="22"/>
        </w:rPr>
        <w:t xml:space="preserve"> para que las entidades autorizadas reintegren los recursos no ejecutados, de operaciones individuales de </w:t>
      </w:r>
      <w:r w:rsidR="005F4019" w:rsidRPr="00E300F4">
        <w:rPr>
          <w:rFonts w:cs="Arial"/>
          <w:color w:val="000000"/>
          <w:sz w:val="22"/>
          <w:szCs w:val="22"/>
          <w:lang w:val="es-CR"/>
        </w:rPr>
        <w:t>Bono Familiar de Vivienda</w:t>
      </w:r>
      <w:r w:rsidR="005F4019" w:rsidRPr="00E300F4">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13" w:rsidRDefault="00953613">
      <w:r>
        <w:separator/>
      </w:r>
    </w:p>
  </w:endnote>
  <w:endnote w:type="continuationSeparator" w:id="0">
    <w:p w:rsidR="00953613" w:rsidRDefault="0095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13" w:rsidRDefault="00953613">
      <w:r>
        <w:separator/>
      </w:r>
    </w:p>
  </w:footnote>
  <w:footnote w:type="continuationSeparator" w:id="0">
    <w:p w:rsidR="00953613" w:rsidRDefault="0095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13" w:rsidRDefault="00953613">
    <w:pPr>
      <w:pStyle w:val="Encabezado"/>
      <w:rPr>
        <w:lang w:val="es-ES"/>
      </w:rPr>
    </w:pPr>
  </w:p>
  <w:p w:rsidR="00953613" w:rsidRDefault="00953613">
    <w:pPr>
      <w:pStyle w:val="Encabezado"/>
      <w:rPr>
        <w:rStyle w:val="Nmerodepgina"/>
        <w:sz w:val="18"/>
      </w:rPr>
    </w:pPr>
    <w:r>
      <w:rPr>
        <w:sz w:val="18"/>
        <w:lang w:val="es-ES"/>
      </w:rPr>
      <w:t xml:space="preserve">    Minuta de la sesión Nº 28-2019                   08 de abril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B4675E">
      <w:rPr>
        <w:rStyle w:val="Nmerodepgina"/>
        <w:noProof/>
        <w:sz w:val="18"/>
      </w:rPr>
      <w:t>38</w:t>
    </w:r>
    <w:r>
      <w:rPr>
        <w:rStyle w:val="Nmerodepgina"/>
        <w:sz w:val="18"/>
      </w:rPr>
      <w:fldChar w:fldCharType="end"/>
    </w:r>
  </w:p>
  <w:p w:rsidR="00953613" w:rsidRDefault="00953613">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C728F1"/>
    <w:multiLevelType w:val="hybridMultilevel"/>
    <w:tmpl w:val="B322C2C2"/>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1A4691"/>
    <w:multiLevelType w:val="hybridMultilevel"/>
    <w:tmpl w:val="2CCE5C9A"/>
    <w:lvl w:ilvl="0" w:tplc="22267A74">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F876518"/>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nsid w:val="11406F00"/>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2">
    <w:nsid w:val="12531D95"/>
    <w:multiLevelType w:val="hybridMultilevel"/>
    <w:tmpl w:val="041285A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3D44AB"/>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F946DA"/>
    <w:multiLevelType w:val="hybridMultilevel"/>
    <w:tmpl w:val="0C0445B6"/>
    <w:lvl w:ilvl="0" w:tplc="B7721906">
      <w:start w:val="1"/>
      <w:numFmt w:val="lowerRoman"/>
      <w:lvlText w:val="%1."/>
      <w:lvlJc w:val="right"/>
      <w:pPr>
        <w:ind w:left="1080" w:hanging="360"/>
      </w:pPr>
      <w:rPr>
        <w:rFonts w:hint="default"/>
        <w:b/>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0093F3A"/>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2">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4AF4D92"/>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9480BCB"/>
    <w:multiLevelType w:val="hybridMultilevel"/>
    <w:tmpl w:val="3C96B45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3"/>
  </w:num>
  <w:num w:numId="3">
    <w:abstractNumId w:val="26"/>
  </w:num>
  <w:num w:numId="4">
    <w:abstractNumId w:val="1"/>
  </w:num>
  <w:num w:numId="5">
    <w:abstractNumId w:val="0"/>
  </w:num>
  <w:num w:numId="6">
    <w:abstractNumId w:val="33"/>
  </w:num>
  <w:num w:numId="7">
    <w:abstractNumId w:val="43"/>
  </w:num>
  <w:num w:numId="8">
    <w:abstractNumId w:val="24"/>
  </w:num>
  <w:num w:numId="9">
    <w:abstractNumId w:val="18"/>
  </w:num>
  <w:num w:numId="10">
    <w:abstractNumId w:val="10"/>
  </w:num>
  <w:num w:numId="11">
    <w:abstractNumId w:val="15"/>
  </w:num>
  <w:num w:numId="12">
    <w:abstractNumId w:val="44"/>
  </w:num>
  <w:num w:numId="13">
    <w:abstractNumId w:val="41"/>
  </w:num>
  <w:num w:numId="14">
    <w:abstractNumId w:val="36"/>
  </w:num>
  <w:num w:numId="15">
    <w:abstractNumId w:val="25"/>
  </w:num>
  <w:num w:numId="16">
    <w:abstractNumId w:val="34"/>
  </w:num>
  <w:num w:numId="17">
    <w:abstractNumId w:val="8"/>
  </w:num>
  <w:num w:numId="18">
    <w:abstractNumId w:val="12"/>
  </w:num>
  <w:num w:numId="19">
    <w:abstractNumId w:val="30"/>
  </w:num>
  <w:num w:numId="20">
    <w:abstractNumId w:val="17"/>
  </w:num>
  <w:num w:numId="21">
    <w:abstractNumId w:val="32"/>
  </w:num>
  <w:num w:numId="22">
    <w:abstractNumId w:val="28"/>
  </w:num>
  <w:num w:numId="23">
    <w:abstractNumId w:val="22"/>
  </w:num>
  <w:num w:numId="24">
    <w:abstractNumId w:val="38"/>
  </w:num>
  <w:num w:numId="25">
    <w:abstractNumId w:val="40"/>
  </w:num>
  <w:num w:numId="26">
    <w:abstractNumId w:val="13"/>
  </w:num>
  <w:num w:numId="27">
    <w:abstractNumId w:val="29"/>
  </w:num>
  <w:num w:numId="28">
    <w:abstractNumId w:val="2"/>
  </w:num>
  <w:num w:numId="29">
    <w:abstractNumId w:val="6"/>
  </w:num>
  <w:num w:numId="30">
    <w:abstractNumId w:val="23"/>
  </w:num>
  <w:num w:numId="31">
    <w:abstractNumId w:val="14"/>
  </w:num>
  <w:num w:numId="32">
    <w:abstractNumId w:val="27"/>
  </w:num>
  <w:num w:numId="33">
    <w:abstractNumId w:val="39"/>
  </w:num>
  <w:num w:numId="34">
    <w:abstractNumId w:val="5"/>
  </w:num>
  <w:num w:numId="35">
    <w:abstractNumId w:val="37"/>
  </w:num>
  <w:num w:numId="36">
    <w:abstractNumId w:val="21"/>
  </w:num>
  <w:num w:numId="37">
    <w:abstractNumId w:val="42"/>
  </w:num>
  <w:num w:numId="38">
    <w:abstractNumId w:val="4"/>
  </w:num>
  <w:num w:numId="39">
    <w:abstractNumId w:val="19"/>
  </w:num>
  <w:num w:numId="40">
    <w:abstractNumId w:val="7"/>
  </w:num>
  <w:num w:numId="41">
    <w:abstractNumId w:val="31"/>
  </w:num>
  <w:num w:numId="42">
    <w:abstractNumId w:val="35"/>
  </w:num>
  <w:num w:numId="43">
    <w:abstractNumId w:val="11"/>
  </w:num>
  <w:num w:numId="44">
    <w:abstractNumId w:val="1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9LTN67lqXKDBAWOwKIOkxnboIs=" w:salt="bxsjZRBtnm/z3QxLXXVAn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E3"/>
    <w:rsid w:val="0000085A"/>
    <w:rsid w:val="00003950"/>
    <w:rsid w:val="00011DC1"/>
    <w:rsid w:val="0001401F"/>
    <w:rsid w:val="00014462"/>
    <w:rsid w:val="00026B8E"/>
    <w:rsid w:val="00026DCA"/>
    <w:rsid w:val="00027E78"/>
    <w:rsid w:val="0003318B"/>
    <w:rsid w:val="000349FB"/>
    <w:rsid w:val="00036A8B"/>
    <w:rsid w:val="00045C69"/>
    <w:rsid w:val="00053A32"/>
    <w:rsid w:val="000547A2"/>
    <w:rsid w:val="00066B33"/>
    <w:rsid w:val="00067B32"/>
    <w:rsid w:val="00076A47"/>
    <w:rsid w:val="00081BB0"/>
    <w:rsid w:val="00081FD9"/>
    <w:rsid w:val="00085DF1"/>
    <w:rsid w:val="00090107"/>
    <w:rsid w:val="00091175"/>
    <w:rsid w:val="00092B42"/>
    <w:rsid w:val="000934A4"/>
    <w:rsid w:val="0009389D"/>
    <w:rsid w:val="000A6199"/>
    <w:rsid w:val="000A6259"/>
    <w:rsid w:val="000A73BA"/>
    <w:rsid w:val="000A7752"/>
    <w:rsid w:val="000B0F7B"/>
    <w:rsid w:val="000C4E35"/>
    <w:rsid w:val="000C5661"/>
    <w:rsid w:val="000C5BB2"/>
    <w:rsid w:val="000D3530"/>
    <w:rsid w:val="000E5AA9"/>
    <w:rsid w:val="000F5F31"/>
    <w:rsid w:val="00105CCE"/>
    <w:rsid w:val="0011401E"/>
    <w:rsid w:val="001147C3"/>
    <w:rsid w:val="00114A1B"/>
    <w:rsid w:val="00116D5D"/>
    <w:rsid w:val="00117E78"/>
    <w:rsid w:val="001227FE"/>
    <w:rsid w:val="00124545"/>
    <w:rsid w:val="00142F65"/>
    <w:rsid w:val="0014309C"/>
    <w:rsid w:val="00146EAA"/>
    <w:rsid w:val="001528F2"/>
    <w:rsid w:val="0015374C"/>
    <w:rsid w:val="00154E36"/>
    <w:rsid w:val="001570AC"/>
    <w:rsid w:val="00162019"/>
    <w:rsid w:val="00183234"/>
    <w:rsid w:val="0018634C"/>
    <w:rsid w:val="001909BE"/>
    <w:rsid w:val="00193B2D"/>
    <w:rsid w:val="00196DD0"/>
    <w:rsid w:val="001B3659"/>
    <w:rsid w:val="001B6D7C"/>
    <w:rsid w:val="001B703A"/>
    <w:rsid w:val="001C3F1B"/>
    <w:rsid w:val="001D7E23"/>
    <w:rsid w:val="001E2853"/>
    <w:rsid w:val="001F13ED"/>
    <w:rsid w:val="001F277B"/>
    <w:rsid w:val="001F2887"/>
    <w:rsid w:val="001F7D2C"/>
    <w:rsid w:val="002026DC"/>
    <w:rsid w:val="00204086"/>
    <w:rsid w:val="00210B7F"/>
    <w:rsid w:val="002129EA"/>
    <w:rsid w:val="00213FA6"/>
    <w:rsid w:val="0021447B"/>
    <w:rsid w:val="00214849"/>
    <w:rsid w:val="00216117"/>
    <w:rsid w:val="002163C7"/>
    <w:rsid w:val="00220F71"/>
    <w:rsid w:val="00225F88"/>
    <w:rsid w:val="00226C04"/>
    <w:rsid w:val="00236CA9"/>
    <w:rsid w:val="00237191"/>
    <w:rsid w:val="00240946"/>
    <w:rsid w:val="00243275"/>
    <w:rsid w:val="00243461"/>
    <w:rsid w:val="00253CA2"/>
    <w:rsid w:val="00253D8D"/>
    <w:rsid w:val="00260325"/>
    <w:rsid w:val="00261C88"/>
    <w:rsid w:val="00270B9C"/>
    <w:rsid w:val="00273438"/>
    <w:rsid w:val="002736F3"/>
    <w:rsid w:val="00273AB5"/>
    <w:rsid w:val="00274774"/>
    <w:rsid w:val="002751C8"/>
    <w:rsid w:val="00277DD3"/>
    <w:rsid w:val="00282C93"/>
    <w:rsid w:val="0028301A"/>
    <w:rsid w:val="0028757E"/>
    <w:rsid w:val="002A51F3"/>
    <w:rsid w:val="002A6A4B"/>
    <w:rsid w:val="002B1142"/>
    <w:rsid w:val="002B56EE"/>
    <w:rsid w:val="002B71CC"/>
    <w:rsid w:val="002C5B41"/>
    <w:rsid w:val="002D0146"/>
    <w:rsid w:val="002D158A"/>
    <w:rsid w:val="002E1BAC"/>
    <w:rsid w:val="002E30E5"/>
    <w:rsid w:val="002F2E2F"/>
    <w:rsid w:val="002F3D41"/>
    <w:rsid w:val="003004E7"/>
    <w:rsid w:val="00300D39"/>
    <w:rsid w:val="0030131C"/>
    <w:rsid w:val="0030591D"/>
    <w:rsid w:val="00312338"/>
    <w:rsid w:val="003156CD"/>
    <w:rsid w:val="00317B31"/>
    <w:rsid w:val="00320F35"/>
    <w:rsid w:val="00320F9C"/>
    <w:rsid w:val="00323263"/>
    <w:rsid w:val="00323373"/>
    <w:rsid w:val="00323B46"/>
    <w:rsid w:val="0033223A"/>
    <w:rsid w:val="00335993"/>
    <w:rsid w:val="00343CAA"/>
    <w:rsid w:val="00345E78"/>
    <w:rsid w:val="00346C2F"/>
    <w:rsid w:val="003473D2"/>
    <w:rsid w:val="00352AFB"/>
    <w:rsid w:val="00353979"/>
    <w:rsid w:val="00355316"/>
    <w:rsid w:val="00356A1F"/>
    <w:rsid w:val="00367B23"/>
    <w:rsid w:val="00373725"/>
    <w:rsid w:val="00373B50"/>
    <w:rsid w:val="00374710"/>
    <w:rsid w:val="003803AB"/>
    <w:rsid w:val="00380645"/>
    <w:rsid w:val="00383F75"/>
    <w:rsid w:val="003853CD"/>
    <w:rsid w:val="00386AA9"/>
    <w:rsid w:val="003A4E5A"/>
    <w:rsid w:val="003A5204"/>
    <w:rsid w:val="003A70CE"/>
    <w:rsid w:val="003B0676"/>
    <w:rsid w:val="003B1738"/>
    <w:rsid w:val="003B20EA"/>
    <w:rsid w:val="003B4F2A"/>
    <w:rsid w:val="003B600A"/>
    <w:rsid w:val="003C082B"/>
    <w:rsid w:val="003C6FEB"/>
    <w:rsid w:val="003D1674"/>
    <w:rsid w:val="003D600F"/>
    <w:rsid w:val="003D7C43"/>
    <w:rsid w:val="003F4749"/>
    <w:rsid w:val="00407CC4"/>
    <w:rsid w:val="00412476"/>
    <w:rsid w:val="004204BD"/>
    <w:rsid w:val="00421BEA"/>
    <w:rsid w:val="00425704"/>
    <w:rsid w:val="0042691C"/>
    <w:rsid w:val="00432126"/>
    <w:rsid w:val="004374FD"/>
    <w:rsid w:val="00443ADC"/>
    <w:rsid w:val="00443E76"/>
    <w:rsid w:val="00445673"/>
    <w:rsid w:val="004577B5"/>
    <w:rsid w:val="00460DEF"/>
    <w:rsid w:val="00463A7C"/>
    <w:rsid w:val="004755F8"/>
    <w:rsid w:val="0047566E"/>
    <w:rsid w:val="0047593B"/>
    <w:rsid w:val="0048009B"/>
    <w:rsid w:val="0048086A"/>
    <w:rsid w:val="0048746C"/>
    <w:rsid w:val="004930AA"/>
    <w:rsid w:val="00496B93"/>
    <w:rsid w:val="00497711"/>
    <w:rsid w:val="004A0356"/>
    <w:rsid w:val="004B373F"/>
    <w:rsid w:val="004B7456"/>
    <w:rsid w:val="004C12E4"/>
    <w:rsid w:val="004C5B22"/>
    <w:rsid w:val="004C724E"/>
    <w:rsid w:val="004D0D63"/>
    <w:rsid w:val="004D7A2E"/>
    <w:rsid w:val="004E10F9"/>
    <w:rsid w:val="004E1777"/>
    <w:rsid w:val="004E240B"/>
    <w:rsid w:val="004E5ACC"/>
    <w:rsid w:val="004E5D21"/>
    <w:rsid w:val="005011AD"/>
    <w:rsid w:val="00513B4F"/>
    <w:rsid w:val="00524313"/>
    <w:rsid w:val="00531B93"/>
    <w:rsid w:val="00534924"/>
    <w:rsid w:val="005459D0"/>
    <w:rsid w:val="005504E6"/>
    <w:rsid w:val="005664C9"/>
    <w:rsid w:val="0057519A"/>
    <w:rsid w:val="00585347"/>
    <w:rsid w:val="00585E93"/>
    <w:rsid w:val="00587F7B"/>
    <w:rsid w:val="005929C6"/>
    <w:rsid w:val="00595395"/>
    <w:rsid w:val="0059625B"/>
    <w:rsid w:val="00596AB4"/>
    <w:rsid w:val="005A32C2"/>
    <w:rsid w:val="005B45E6"/>
    <w:rsid w:val="005B67A2"/>
    <w:rsid w:val="005C18D2"/>
    <w:rsid w:val="005C6147"/>
    <w:rsid w:val="005C623C"/>
    <w:rsid w:val="005E7559"/>
    <w:rsid w:val="005F4019"/>
    <w:rsid w:val="005F7224"/>
    <w:rsid w:val="00601B7D"/>
    <w:rsid w:val="00603420"/>
    <w:rsid w:val="00613B82"/>
    <w:rsid w:val="00615FBF"/>
    <w:rsid w:val="00623D36"/>
    <w:rsid w:val="006321F4"/>
    <w:rsid w:val="00634D6D"/>
    <w:rsid w:val="00642DC7"/>
    <w:rsid w:val="00646C5C"/>
    <w:rsid w:val="00660715"/>
    <w:rsid w:val="00660E00"/>
    <w:rsid w:val="0066494B"/>
    <w:rsid w:val="0066756A"/>
    <w:rsid w:val="006728C6"/>
    <w:rsid w:val="00672DD4"/>
    <w:rsid w:val="00681878"/>
    <w:rsid w:val="00683504"/>
    <w:rsid w:val="006942E3"/>
    <w:rsid w:val="0069442C"/>
    <w:rsid w:val="006A474B"/>
    <w:rsid w:val="006A4F5E"/>
    <w:rsid w:val="006A579E"/>
    <w:rsid w:val="006A779D"/>
    <w:rsid w:val="006A78C1"/>
    <w:rsid w:val="006B7846"/>
    <w:rsid w:val="006C0086"/>
    <w:rsid w:val="006C1542"/>
    <w:rsid w:val="006C1D3B"/>
    <w:rsid w:val="006C1F07"/>
    <w:rsid w:val="006C23BB"/>
    <w:rsid w:val="006C772C"/>
    <w:rsid w:val="006D12A0"/>
    <w:rsid w:val="006D5482"/>
    <w:rsid w:val="006E31FB"/>
    <w:rsid w:val="006E4B80"/>
    <w:rsid w:val="006E778F"/>
    <w:rsid w:val="006E7C0F"/>
    <w:rsid w:val="006F1617"/>
    <w:rsid w:val="006F498A"/>
    <w:rsid w:val="006F7DB3"/>
    <w:rsid w:val="007031A7"/>
    <w:rsid w:val="00703806"/>
    <w:rsid w:val="007062BD"/>
    <w:rsid w:val="007116F6"/>
    <w:rsid w:val="00711E6C"/>
    <w:rsid w:val="00723211"/>
    <w:rsid w:val="00723FD0"/>
    <w:rsid w:val="007265FC"/>
    <w:rsid w:val="00727097"/>
    <w:rsid w:val="00735384"/>
    <w:rsid w:val="0073570C"/>
    <w:rsid w:val="00737234"/>
    <w:rsid w:val="007409E8"/>
    <w:rsid w:val="007410BE"/>
    <w:rsid w:val="00751002"/>
    <w:rsid w:val="007534F4"/>
    <w:rsid w:val="007605D2"/>
    <w:rsid w:val="00765327"/>
    <w:rsid w:val="007749FC"/>
    <w:rsid w:val="007771BC"/>
    <w:rsid w:val="00797660"/>
    <w:rsid w:val="007A3001"/>
    <w:rsid w:val="007A5062"/>
    <w:rsid w:val="007B2EB9"/>
    <w:rsid w:val="007B5EDF"/>
    <w:rsid w:val="007B635D"/>
    <w:rsid w:val="007C2929"/>
    <w:rsid w:val="007C3229"/>
    <w:rsid w:val="007D6AB5"/>
    <w:rsid w:val="007D6EF8"/>
    <w:rsid w:val="007E31DD"/>
    <w:rsid w:val="007F5B7F"/>
    <w:rsid w:val="007F614F"/>
    <w:rsid w:val="007F66D6"/>
    <w:rsid w:val="00800BA9"/>
    <w:rsid w:val="00802A9A"/>
    <w:rsid w:val="008110AA"/>
    <w:rsid w:val="008111F3"/>
    <w:rsid w:val="00811427"/>
    <w:rsid w:val="00825856"/>
    <w:rsid w:val="00831699"/>
    <w:rsid w:val="008343A2"/>
    <w:rsid w:val="00834957"/>
    <w:rsid w:val="00834A2F"/>
    <w:rsid w:val="0084595F"/>
    <w:rsid w:val="00846281"/>
    <w:rsid w:val="00851373"/>
    <w:rsid w:val="00854DE9"/>
    <w:rsid w:val="00861A9F"/>
    <w:rsid w:val="00870163"/>
    <w:rsid w:val="008754BD"/>
    <w:rsid w:val="00886825"/>
    <w:rsid w:val="00892448"/>
    <w:rsid w:val="00895A5D"/>
    <w:rsid w:val="00896BC6"/>
    <w:rsid w:val="008A257D"/>
    <w:rsid w:val="008B4269"/>
    <w:rsid w:val="008C0594"/>
    <w:rsid w:val="008C56E0"/>
    <w:rsid w:val="008C666F"/>
    <w:rsid w:val="008D35D8"/>
    <w:rsid w:val="008D6E0F"/>
    <w:rsid w:val="008D7350"/>
    <w:rsid w:val="008D7D62"/>
    <w:rsid w:val="008F38A8"/>
    <w:rsid w:val="008F6C96"/>
    <w:rsid w:val="00904E45"/>
    <w:rsid w:val="00911F06"/>
    <w:rsid w:val="009166D2"/>
    <w:rsid w:val="00920D94"/>
    <w:rsid w:val="009259FE"/>
    <w:rsid w:val="00930B83"/>
    <w:rsid w:val="0094035F"/>
    <w:rsid w:val="00940420"/>
    <w:rsid w:val="00940D60"/>
    <w:rsid w:val="00944261"/>
    <w:rsid w:val="00953613"/>
    <w:rsid w:val="00963B5F"/>
    <w:rsid w:val="009669CF"/>
    <w:rsid w:val="00982D55"/>
    <w:rsid w:val="00986348"/>
    <w:rsid w:val="00991EF7"/>
    <w:rsid w:val="009B6D26"/>
    <w:rsid w:val="009C11C0"/>
    <w:rsid w:val="009C4907"/>
    <w:rsid w:val="009D03FE"/>
    <w:rsid w:val="009D52EC"/>
    <w:rsid w:val="009D70A8"/>
    <w:rsid w:val="009D78B0"/>
    <w:rsid w:val="009E1B07"/>
    <w:rsid w:val="009F2788"/>
    <w:rsid w:val="009F62A9"/>
    <w:rsid w:val="009F64D6"/>
    <w:rsid w:val="00A26C12"/>
    <w:rsid w:val="00A3146D"/>
    <w:rsid w:val="00A330FA"/>
    <w:rsid w:val="00A34C04"/>
    <w:rsid w:val="00A47AB2"/>
    <w:rsid w:val="00A47DBD"/>
    <w:rsid w:val="00A536DE"/>
    <w:rsid w:val="00A57ECD"/>
    <w:rsid w:val="00A70A82"/>
    <w:rsid w:val="00A73DC5"/>
    <w:rsid w:val="00A775DD"/>
    <w:rsid w:val="00A837EB"/>
    <w:rsid w:val="00AA4E2A"/>
    <w:rsid w:val="00AB065D"/>
    <w:rsid w:val="00AB15C1"/>
    <w:rsid w:val="00AB1E41"/>
    <w:rsid w:val="00AB2826"/>
    <w:rsid w:val="00AB4B39"/>
    <w:rsid w:val="00AC6E3E"/>
    <w:rsid w:val="00AD4F06"/>
    <w:rsid w:val="00AE7AB3"/>
    <w:rsid w:val="00AF190E"/>
    <w:rsid w:val="00AF4C49"/>
    <w:rsid w:val="00B00832"/>
    <w:rsid w:val="00B019A0"/>
    <w:rsid w:val="00B04850"/>
    <w:rsid w:val="00B12081"/>
    <w:rsid w:val="00B1511E"/>
    <w:rsid w:val="00B201DB"/>
    <w:rsid w:val="00B2152C"/>
    <w:rsid w:val="00B21740"/>
    <w:rsid w:val="00B237B0"/>
    <w:rsid w:val="00B34414"/>
    <w:rsid w:val="00B3640B"/>
    <w:rsid w:val="00B36CE6"/>
    <w:rsid w:val="00B4031E"/>
    <w:rsid w:val="00B4675E"/>
    <w:rsid w:val="00B5583C"/>
    <w:rsid w:val="00B56F87"/>
    <w:rsid w:val="00B64449"/>
    <w:rsid w:val="00B66D8C"/>
    <w:rsid w:val="00B82A00"/>
    <w:rsid w:val="00B833CC"/>
    <w:rsid w:val="00BA2DA7"/>
    <w:rsid w:val="00BA3517"/>
    <w:rsid w:val="00BA3C35"/>
    <w:rsid w:val="00BA58F6"/>
    <w:rsid w:val="00BA7805"/>
    <w:rsid w:val="00BB034D"/>
    <w:rsid w:val="00BB037C"/>
    <w:rsid w:val="00BC0BF6"/>
    <w:rsid w:val="00BC1E08"/>
    <w:rsid w:val="00BC5540"/>
    <w:rsid w:val="00BC5799"/>
    <w:rsid w:val="00BD11AC"/>
    <w:rsid w:val="00BE0F52"/>
    <w:rsid w:val="00BE452A"/>
    <w:rsid w:val="00BF0C80"/>
    <w:rsid w:val="00BF124E"/>
    <w:rsid w:val="00BF3BC3"/>
    <w:rsid w:val="00BF4A81"/>
    <w:rsid w:val="00C0084E"/>
    <w:rsid w:val="00C01425"/>
    <w:rsid w:val="00C01C59"/>
    <w:rsid w:val="00C12152"/>
    <w:rsid w:val="00C17455"/>
    <w:rsid w:val="00C23A29"/>
    <w:rsid w:val="00C308C3"/>
    <w:rsid w:val="00C31831"/>
    <w:rsid w:val="00C3527D"/>
    <w:rsid w:val="00C36F84"/>
    <w:rsid w:val="00C42332"/>
    <w:rsid w:val="00C45B5F"/>
    <w:rsid w:val="00C4730D"/>
    <w:rsid w:val="00C50AAF"/>
    <w:rsid w:val="00C64B7E"/>
    <w:rsid w:val="00C676D8"/>
    <w:rsid w:val="00C722D2"/>
    <w:rsid w:val="00C77DFE"/>
    <w:rsid w:val="00C80B39"/>
    <w:rsid w:val="00C91659"/>
    <w:rsid w:val="00CA3661"/>
    <w:rsid w:val="00CA42F6"/>
    <w:rsid w:val="00CC0A79"/>
    <w:rsid w:val="00CC1F67"/>
    <w:rsid w:val="00CC60FC"/>
    <w:rsid w:val="00CC7940"/>
    <w:rsid w:val="00CD3BF6"/>
    <w:rsid w:val="00CD44A2"/>
    <w:rsid w:val="00CD5BED"/>
    <w:rsid w:val="00CD7A02"/>
    <w:rsid w:val="00CD7C2C"/>
    <w:rsid w:val="00CF0A3A"/>
    <w:rsid w:val="00CF0E50"/>
    <w:rsid w:val="00CF4BE9"/>
    <w:rsid w:val="00D02DEF"/>
    <w:rsid w:val="00D034AB"/>
    <w:rsid w:val="00D13B6B"/>
    <w:rsid w:val="00D20049"/>
    <w:rsid w:val="00D22B80"/>
    <w:rsid w:val="00D330C4"/>
    <w:rsid w:val="00D35784"/>
    <w:rsid w:val="00D37592"/>
    <w:rsid w:val="00D46E1D"/>
    <w:rsid w:val="00D509A7"/>
    <w:rsid w:val="00D54758"/>
    <w:rsid w:val="00D60482"/>
    <w:rsid w:val="00D61F89"/>
    <w:rsid w:val="00D6560F"/>
    <w:rsid w:val="00D72C3B"/>
    <w:rsid w:val="00D81265"/>
    <w:rsid w:val="00D90505"/>
    <w:rsid w:val="00D91A81"/>
    <w:rsid w:val="00DA156E"/>
    <w:rsid w:val="00DA4C56"/>
    <w:rsid w:val="00DB16D5"/>
    <w:rsid w:val="00DB2D11"/>
    <w:rsid w:val="00DB38FB"/>
    <w:rsid w:val="00DC32CD"/>
    <w:rsid w:val="00DC709D"/>
    <w:rsid w:val="00DE0BBA"/>
    <w:rsid w:val="00DE7715"/>
    <w:rsid w:val="00E0071B"/>
    <w:rsid w:val="00E071D2"/>
    <w:rsid w:val="00E2143B"/>
    <w:rsid w:val="00E26953"/>
    <w:rsid w:val="00E31F79"/>
    <w:rsid w:val="00E458DD"/>
    <w:rsid w:val="00E4708D"/>
    <w:rsid w:val="00E565A8"/>
    <w:rsid w:val="00E6222D"/>
    <w:rsid w:val="00E63068"/>
    <w:rsid w:val="00E63BC8"/>
    <w:rsid w:val="00E646C7"/>
    <w:rsid w:val="00E648CC"/>
    <w:rsid w:val="00E7029E"/>
    <w:rsid w:val="00E762CA"/>
    <w:rsid w:val="00E76C46"/>
    <w:rsid w:val="00E843A1"/>
    <w:rsid w:val="00E85F95"/>
    <w:rsid w:val="00E8788A"/>
    <w:rsid w:val="00E979D2"/>
    <w:rsid w:val="00EA53B9"/>
    <w:rsid w:val="00EA7D41"/>
    <w:rsid w:val="00EB7186"/>
    <w:rsid w:val="00EB75AB"/>
    <w:rsid w:val="00EC02B6"/>
    <w:rsid w:val="00EC6324"/>
    <w:rsid w:val="00EC7E01"/>
    <w:rsid w:val="00ED675E"/>
    <w:rsid w:val="00EE139E"/>
    <w:rsid w:val="00EE228C"/>
    <w:rsid w:val="00EE4383"/>
    <w:rsid w:val="00EE491C"/>
    <w:rsid w:val="00EF4CBB"/>
    <w:rsid w:val="00F00FF1"/>
    <w:rsid w:val="00F0798B"/>
    <w:rsid w:val="00F1562F"/>
    <w:rsid w:val="00F16E81"/>
    <w:rsid w:val="00F17962"/>
    <w:rsid w:val="00F25C05"/>
    <w:rsid w:val="00F30531"/>
    <w:rsid w:val="00F31891"/>
    <w:rsid w:val="00F343EA"/>
    <w:rsid w:val="00F357CB"/>
    <w:rsid w:val="00F35B13"/>
    <w:rsid w:val="00F42278"/>
    <w:rsid w:val="00F46CAF"/>
    <w:rsid w:val="00F533F1"/>
    <w:rsid w:val="00F541D9"/>
    <w:rsid w:val="00F57708"/>
    <w:rsid w:val="00F83C00"/>
    <w:rsid w:val="00F9130B"/>
    <w:rsid w:val="00F94A0E"/>
    <w:rsid w:val="00F95276"/>
    <w:rsid w:val="00F97718"/>
    <w:rsid w:val="00FA1809"/>
    <w:rsid w:val="00FA2104"/>
    <w:rsid w:val="00FA2327"/>
    <w:rsid w:val="00FA4CCB"/>
    <w:rsid w:val="00FA7B72"/>
    <w:rsid w:val="00FB40F4"/>
    <w:rsid w:val="00FC257F"/>
    <w:rsid w:val="00FD01EA"/>
    <w:rsid w:val="00FD1447"/>
    <w:rsid w:val="00FD161B"/>
    <w:rsid w:val="00FD1D75"/>
    <w:rsid w:val="00FD426A"/>
    <w:rsid w:val="00FD5CBC"/>
    <w:rsid w:val="00FE310F"/>
    <w:rsid w:val="00FE4822"/>
    <w:rsid w:val="00FE57D3"/>
    <w:rsid w:val="00FF57A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6A4F5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4F5E"/>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6A4F5E"/>
    <w:rPr>
      <w:rFonts w:ascii="Arial" w:hAnsi="Arial"/>
      <w:b/>
      <w:sz w:val="22"/>
      <w:u w:val="single"/>
      <w:lang w:eastAsia="es-ES"/>
    </w:rPr>
  </w:style>
  <w:style w:type="character" w:customStyle="1" w:styleId="Ttulo5Car">
    <w:name w:val="Título 5 Car"/>
    <w:basedOn w:val="Fuentedeprrafopredeter"/>
    <w:link w:val="Ttulo5"/>
    <w:uiPriority w:val="9"/>
    <w:semiHidden/>
    <w:rsid w:val="006A4F5E"/>
    <w:rPr>
      <w:rFonts w:asciiTheme="majorHAnsi" w:eastAsiaTheme="majorEastAsia" w:hAnsiTheme="majorHAnsi" w:cstheme="majorBidi"/>
      <w:color w:val="243F60" w:themeColor="accent1" w:themeShade="7F"/>
      <w:sz w:val="24"/>
      <w:szCs w:val="24"/>
      <w:lang w:val="es-ES"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6A4F5E"/>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6A4F5E"/>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6A4F5E"/>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6A4F5E"/>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6A4F5E"/>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table" w:styleId="Listaclara-nfasis6">
    <w:name w:val="Light List Accent 6"/>
    <w:basedOn w:val="Tablanormal"/>
    <w:uiPriority w:val="61"/>
    <w:rsid w:val="00FD01EA"/>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uiPriority w:val="1"/>
    <w:qFormat/>
    <w:rsid w:val="006A4F5E"/>
    <w:rPr>
      <w:rFonts w:ascii="Calibri" w:eastAsia="Calibri" w:hAnsi="Calibri"/>
      <w:sz w:val="22"/>
      <w:szCs w:val="22"/>
      <w:lang w:eastAsia="en-US"/>
    </w:rPr>
  </w:style>
  <w:style w:type="paragraph" w:styleId="Textonotapie">
    <w:name w:val="footnote text"/>
    <w:basedOn w:val="Normal"/>
    <w:link w:val="TextonotapieCar"/>
    <w:unhideWhenUsed/>
    <w:rsid w:val="006A4F5E"/>
    <w:rPr>
      <w:sz w:val="20"/>
      <w:szCs w:val="20"/>
    </w:rPr>
  </w:style>
  <w:style w:type="character" w:customStyle="1" w:styleId="TextonotapieCar">
    <w:name w:val="Texto nota pie Car"/>
    <w:basedOn w:val="Fuentedeprrafopredeter"/>
    <w:link w:val="Textonotapie"/>
    <w:rsid w:val="006A4F5E"/>
    <w:rPr>
      <w:rFonts w:ascii="Arial" w:hAnsi="Arial"/>
      <w:lang w:val="es-ES" w:eastAsia="es-ES"/>
    </w:rPr>
  </w:style>
  <w:style w:type="character" w:customStyle="1" w:styleId="CharacterStyle1">
    <w:name w:val="Character Style 1"/>
    <w:uiPriority w:val="99"/>
    <w:rsid w:val="006A4F5E"/>
    <w:rPr>
      <w:sz w:val="20"/>
      <w:szCs w:val="20"/>
    </w:rPr>
  </w:style>
  <w:style w:type="character" w:customStyle="1" w:styleId="CharacterStyle2">
    <w:name w:val="Character Style 2"/>
    <w:uiPriority w:val="99"/>
    <w:rsid w:val="006A4F5E"/>
    <w:rPr>
      <w:sz w:val="20"/>
      <w:szCs w:val="20"/>
    </w:rPr>
  </w:style>
  <w:style w:type="paragraph" w:customStyle="1" w:styleId="Style1">
    <w:name w:val="Style 1"/>
    <w:basedOn w:val="Normal"/>
    <w:uiPriority w:val="99"/>
    <w:rsid w:val="006A4F5E"/>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6A4F5E"/>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6A4F5E"/>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6A4F5E"/>
    <w:rPr>
      <w:rFonts w:ascii="Tahoma" w:hAnsi="Tahoma" w:cs="Tahoma"/>
      <w:sz w:val="16"/>
      <w:szCs w:val="16"/>
    </w:rPr>
  </w:style>
  <w:style w:type="character" w:customStyle="1" w:styleId="TextodegloboCar1">
    <w:name w:val="Texto de globo Car1"/>
    <w:basedOn w:val="Fuentedeprrafopredeter"/>
    <w:uiPriority w:val="99"/>
    <w:semiHidden/>
    <w:rsid w:val="006A4F5E"/>
    <w:rPr>
      <w:rFonts w:ascii="Tahoma" w:hAnsi="Tahoma" w:cs="Tahoma"/>
      <w:sz w:val="16"/>
      <w:szCs w:val="16"/>
      <w:lang w:val="es-ES" w:eastAsia="es-ES"/>
    </w:rPr>
  </w:style>
  <w:style w:type="paragraph" w:customStyle="1" w:styleId="CarCarCar1CarCarCarCarCarCar0">
    <w:name w:val="Car Car Car1 Car Car Car Car Car Car"/>
    <w:basedOn w:val="Normal"/>
    <w:rsid w:val="00587F7B"/>
    <w:pPr>
      <w:spacing w:after="160" w:line="240" w:lineRule="exact"/>
    </w:pPr>
    <w:rPr>
      <w:sz w:val="20"/>
      <w:szCs w:val="20"/>
      <w:lang w:val="en-US" w:eastAsia="en-US"/>
    </w:rPr>
  </w:style>
  <w:style w:type="paragraph" w:customStyle="1" w:styleId="CarCarCar1CarCarCarCarCarCar1">
    <w:name w:val="Car Car Car1 Car Car Car Car Car Car"/>
    <w:basedOn w:val="Normal"/>
    <w:rsid w:val="005F4019"/>
    <w:pPr>
      <w:spacing w:after="160" w:line="240" w:lineRule="exact"/>
    </w:pPr>
    <w:rPr>
      <w:sz w:val="20"/>
      <w:szCs w:val="20"/>
      <w:lang w:val="en-US" w:eastAsia="en-US"/>
    </w:rPr>
  </w:style>
  <w:style w:type="paragraph" w:customStyle="1" w:styleId="CarCarCar1CarCarCarCarCarCar2">
    <w:name w:val="Car Car Car1 Car Car Car Car Car Car"/>
    <w:basedOn w:val="Normal"/>
    <w:rsid w:val="001B3659"/>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6A4F5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4F5E"/>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6A4F5E"/>
    <w:rPr>
      <w:rFonts w:ascii="Arial" w:hAnsi="Arial"/>
      <w:b/>
      <w:sz w:val="22"/>
      <w:u w:val="single"/>
      <w:lang w:eastAsia="es-ES"/>
    </w:rPr>
  </w:style>
  <w:style w:type="character" w:customStyle="1" w:styleId="Ttulo5Car">
    <w:name w:val="Título 5 Car"/>
    <w:basedOn w:val="Fuentedeprrafopredeter"/>
    <w:link w:val="Ttulo5"/>
    <w:uiPriority w:val="9"/>
    <w:semiHidden/>
    <w:rsid w:val="006A4F5E"/>
    <w:rPr>
      <w:rFonts w:asciiTheme="majorHAnsi" w:eastAsiaTheme="majorEastAsia" w:hAnsiTheme="majorHAnsi" w:cstheme="majorBidi"/>
      <w:color w:val="243F60" w:themeColor="accent1" w:themeShade="7F"/>
      <w:sz w:val="24"/>
      <w:szCs w:val="24"/>
      <w:lang w:val="es-ES"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6A4F5E"/>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6A4F5E"/>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6A4F5E"/>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6A4F5E"/>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6A4F5E"/>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table" w:styleId="Listaclara-nfasis6">
    <w:name w:val="Light List Accent 6"/>
    <w:basedOn w:val="Tablanormal"/>
    <w:uiPriority w:val="61"/>
    <w:rsid w:val="00FD01EA"/>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uiPriority w:val="1"/>
    <w:qFormat/>
    <w:rsid w:val="006A4F5E"/>
    <w:rPr>
      <w:rFonts w:ascii="Calibri" w:eastAsia="Calibri" w:hAnsi="Calibri"/>
      <w:sz w:val="22"/>
      <w:szCs w:val="22"/>
      <w:lang w:eastAsia="en-US"/>
    </w:rPr>
  </w:style>
  <w:style w:type="paragraph" w:styleId="Textonotapie">
    <w:name w:val="footnote text"/>
    <w:basedOn w:val="Normal"/>
    <w:link w:val="TextonotapieCar"/>
    <w:unhideWhenUsed/>
    <w:rsid w:val="006A4F5E"/>
    <w:rPr>
      <w:sz w:val="20"/>
      <w:szCs w:val="20"/>
    </w:rPr>
  </w:style>
  <w:style w:type="character" w:customStyle="1" w:styleId="TextonotapieCar">
    <w:name w:val="Texto nota pie Car"/>
    <w:basedOn w:val="Fuentedeprrafopredeter"/>
    <w:link w:val="Textonotapie"/>
    <w:rsid w:val="006A4F5E"/>
    <w:rPr>
      <w:rFonts w:ascii="Arial" w:hAnsi="Arial"/>
      <w:lang w:val="es-ES" w:eastAsia="es-ES"/>
    </w:rPr>
  </w:style>
  <w:style w:type="character" w:customStyle="1" w:styleId="CharacterStyle1">
    <w:name w:val="Character Style 1"/>
    <w:uiPriority w:val="99"/>
    <w:rsid w:val="006A4F5E"/>
    <w:rPr>
      <w:sz w:val="20"/>
      <w:szCs w:val="20"/>
    </w:rPr>
  </w:style>
  <w:style w:type="character" w:customStyle="1" w:styleId="CharacterStyle2">
    <w:name w:val="Character Style 2"/>
    <w:uiPriority w:val="99"/>
    <w:rsid w:val="006A4F5E"/>
    <w:rPr>
      <w:sz w:val="20"/>
      <w:szCs w:val="20"/>
    </w:rPr>
  </w:style>
  <w:style w:type="paragraph" w:customStyle="1" w:styleId="Style1">
    <w:name w:val="Style 1"/>
    <w:basedOn w:val="Normal"/>
    <w:uiPriority w:val="99"/>
    <w:rsid w:val="006A4F5E"/>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6A4F5E"/>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6A4F5E"/>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6A4F5E"/>
    <w:rPr>
      <w:rFonts w:ascii="Tahoma" w:hAnsi="Tahoma" w:cs="Tahoma"/>
      <w:sz w:val="16"/>
      <w:szCs w:val="16"/>
    </w:rPr>
  </w:style>
  <w:style w:type="character" w:customStyle="1" w:styleId="TextodegloboCar1">
    <w:name w:val="Texto de globo Car1"/>
    <w:basedOn w:val="Fuentedeprrafopredeter"/>
    <w:uiPriority w:val="99"/>
    <w:semiHidden/>
    <w:rsid w:val="006A4F5E"/>
    <w:rPr>
      <w:rFonts w:ascii="Tahoma" w:hAnsi="Tahoma" w:cs="Tahoma"/>
      <w:sz w:val="16"/>
      <w:szCs w:val="16"/>
      <w:lang w:val="es-ES" w:eastAsia="es-ES"/>
    </w:rPr>
  </w:style>
  <w:style w:type="paragraph" w:customStyle="1" w:styleId="CarCarCar1CarCarCarCarCarCar0">
    <w:name w:val="Car Car Car1 Car Car Car Car Car Car"/>
    <w:basedOn w:val="Normal"/>
    <w:rsid w:val="00587F7B"/>
    <w:pPr>
      <w:spacing w:after="160" w:line="240" w:lineRule="exact"/>
    </w:pPr>
    <w:rPr>
      <w:sz w:val="20"/>
      <w:szCs w:val="20"/>
      <w:lang w:val="en-US" w:eastAsia="en-US"/>
    </w:rPr>
  </w:style>
  <w:style w:type="paragraph" w:customStyle="1" w:styleId="CarCarCar1CarCarCarCarCarCar1">
    <w:name w:val="Car Car Car1 Car Car Car Car Car Car"/>
    <w:basedOn w:val="Normal"/>
    <w:rsid w:val="005F4019"/>
    <w:pPr>
      <w:spacing w:after="160" w:line="240" w:lineRule="exact"/>
    </w:pPr>
    <w:rPr>
      <w:sz w:val="20"/>
      <w:szCs w:val="20"/>
      <w:lang w:val="en-US" w:eastAsia="en-US"/>
    </w:rPr>
  </w:style>
  <w:style w:type="paragraph" w:customStyle="1" w:styleId="CarCarCar1CarCarCarCarCarCar2">
    <w:name w:val="Car Car Car1 Car Car Car Car Car Car"/>
    <w:basedOn w:val="Normal"/>
    <w:rsid w:val="001B3659"/>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1987</TotalTime>
  <Pages>43</Pages>
  <Words>13896</Words>
  <Characters>81039</Characters>
  <Application>Microsoft Office Word</Application>
  <DocSecurity>8</DocSecurity>
  <Lines>675</Lines>
  <Paragraphs>189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340</cp:revision>
  <cp:lastPrinted>2011-09-07T16:03:00Z</cp:lastPrinted>
  <dcterms:created xsi:type="dcterms:W3CDTF">2019-04-09T14:20:00Z</dcterms:created>
  <dcterms:modified xsi:type="dcterms:W3CDTF">2019-04-30T17:59:00Z</dcterms:modified>
</cp:coreProperties>
</file>