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9621EC">
        <w:rPr>
          <w:rFonts w:cs="Arial"/>
          <w:b/>
          <w:sz w:val="22"/>
          <w:u w:val="single"/>
        </w:rPr>
        <w:t>EXTRA</w:t>
      </w:r>
      <w:r w:rsidR="00FA4CCB">
        <w:rPr>
          <w:rFonts w:cs="Arial"/>
          <w:b/>
          <w:sz w:val="22"/>
          <w:u w:val="single"/>
        </w:rPr>
        <w:t xml:space="preserve">ORDINARIA </w:t>
      </w:r>
      <w:r>
        <w:rPr>
          <w:rFonts w:cs="Arial"/>
          <w:b/>
          <w:sz w:val="22"/>
          <w:u w:val="single"/>
        </w:rPr>
        <w:t xml:space="preserve">N° </w:t>
      </w:r>
      <w:r w:rsidR="009621EC">
        <w:rPr>
          <w:rFonts w:cs="Arial"/>
          <w:b/>
          <w:sz w:val="22"/>
          <w:u w:val="single"/>
        </w:rPr>
        <w:t>08</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9621EC">
        <w:rPr>
          <w:rFonts w:cs="Arial"/>
          <w:b/>
          <w:sz w:val="22"/>
          <w:u w:val="single"/>
        </w:rPr>
        <w:t>31</w:t>
      </w:r>
      <w:r>
        <w:rPr>
          <w:rFonts w:cs="Arial"/>
          <w:b/>
          <w:sz w:val="22"/>
          <w:u w:val="single"/>
        </w:rPr>
        <w:t xml:space="preserve"> DE </w:t>
      </w:r>
      <w:r w:rsidR="009621EC">
        <w:rPr>
          <w:rFonts w:cs="Arial"/>
          <w:b/>
          <w:sz w:val="22"/>
          <w:u w:val="single"/>
        </w:rPr>
        <w:t>ENERO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Guillermo Alvarado Herrera, Jorge Carranza G</w:t>
      </w:r>
      <w:r w:rsidR="00773F88">
        <w:rPr>
          <w:rFonts w:cs="Arial"/>
          <w:sz w:val="22"/>
        </w:rPr>
        <w:t>onzález, Marian Pérez Gutiérrez y</w:t>
      </w:r>
      <w:r w:rsidR="006E7C0F">
        <w:rPr>
          <w:rFonts w:cs="Arial"/>
          <w:sz w:val="22"/>
        </w:rPr>
        <w:t xml:space="preserve"> </w:t>
      </w:r>
      <w:r w:rsidR="00A536DE">
        <w:rPr>
          <w:rFonts w:cs="Arial"/>
          <w:sz w:val="22"/>
        </w:rPr>
        <w:t>Kenneth Pérez Venegas</w:t>
      </w:r>
      <w:r w:rsidR="00773F88">
        <w:rPr>
          <w:rFonts w:cs="Arial"/>
          <w:sz w:val="22"/>
        </w:rPr>
        <w:t xml:space="preserve">.  Las Directoras Dania Chavarría Núñez, Vicepresidenta; y </w:t>
      </w:r>
      <w:r w:rsidR="00A536DE">
        <w:rPr>
          <w:rFonts w:cs="Arial"/>
          <w:sz w:val="22"/>
        </w:rPr>
        <w:t>Eloísa Ulibarri Pernús</w:t>
      </w:r>
      <w:r w:rsidR="00773F88">
        <w:rPr>
          <w:rFonts w:cs="Arial"/>
          <w:sz w:val="22"/>
        </w:rPr>
        <w:t>, se incorporan a partir del minuto 06:30</w:t>
      </w:r>
      <w:r w:rsidR="00373B50">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DB38FB">
        <w:rPr>
          <w:rFonts w:cs="Arial"/>
          <w:sz w:val="22"/>
        </w:rPr>
        <w:t>Luis Ángel Montoya Mora, Gerente General</w:t>
      </w:r>
      <w:r w:rsidR="00773F88">
        <w:rPr>
          <w:rFonts w:cs="Arial"/>
          <w:sz w:val="22"/>
        </w:rPr>
        <w:t xml:space="preserve"> y quien se incorpora a partir del minuto 07:10 de la grabación A</w:t>
      </w:r>
      <w:r w:rsidR="00DB38FB">
        <w:rPr>
          <w:rFonts w:cs="Arial"/>
          <w:sz w:val="22"/>
        </w:rPr>
        <w:t xml:space="preserve">; </w:t>
      </w:r>
      <w:r w:rsidR="000547A2">
        <w:rPr>
          <w:rFonts w:cs="Arial"/>
          <w:sz w:val="22"/>
        </w:rPr>
        <w:t xml:space="preserve">Alexander Sandoval Loría, Subgerente Financiero; </w:t>
      </w:r>
      <w:r w:rsidR="00BF0C80">
        <w:rPr>
          <w:rFonts w:cs="Arial"/>
          <w:sz w:val="22"/>
        </w:rPr>
        <w:t xml:space="preserve">Larry Alvarado Ajún, Subgerente de Operaciones; </w:t>
      </w:r>
      <w:r w:rsidR="00555346">
        <w:rPr>
          <w:rFonts w:cs="Arial"/>
          <w:sz w:val="22"/>
        </w:rPr>
        <w:t>Zaida Agüero Salazar</w:t>
      </w:r>
      <w:r w:rsidR="001227FE">
        <w:rPr>
          <w:rFonts w:cs="Arial"/>
          <w:sz w:val="22"/>
        </w:rPr>
        <w:t xml:space="preserve">, </w:t>
      </w:r>
      <w:r w:rsidR="001227FE">
        <w:rPr>
          <w:rFonts w:cs="Arial"/>
          <w:sz w:val="22"/>
          <w:szCs w:val="22"/>
        </w:rPr>
        <w:t>Auditor</w:t>
      </w:r>
      <w:r w:rsidR="00555346">
        <w:rPr>
          <w:rFonts w:cs="Arial"/>
          <w:sz w:val="22"/>
          <w:szCs w:val="22"/>
        </w:rPr>
        <w:t>a</w:t>
      </w:r>
      <w:r w:rsidR="001227FE">
        <w:rPr>
          <w:rFonts w:cs="Arial"/>
          <w:sz w:val="22"/>
          <w:szCs w:val="22"/>
        </w:rPr>
        <w:t xml:space="preserve"> Intern</w:t>
      </w:r>
      <w:r w:rsidR="00555346">
        <w:rPr>
          <w:rFonts w:cs="Arial"/>
          <w:sz w:val="22"/>
          <w:szCs w:val="22"/>
        </w:rPr>
        <w:t>a a.i.</w:t>
      </w:r>
      <w:r>
        <w:rPr>
          <w:rFonts w:cs="Arial"/>
          <w:sz w:val="22"/>
        </w:rPr>
        <w:t xml:space="preserve">; </w:t>
      </w:r>
      <w:r w:rsidR="00C40D73">
        <w:rPr>
          <w:rFonts w:cs="Arial"/>
          <w:sz w:val="22"/>
        </w:rPr>
        <w:t>Ericka Masís Calderón</w:t>
      </w:r>
      <w:r>
        <w:rPr>
          <w:rFonts w:cs="Arial"/>
          <w:sz w:val="22"/>
        </w:rPr>
        <w:t xml:space="preserve">, </w:t>
      </w:r>
      <w:r w:rsidR="00C40D73">
        <w:rPr>
          <w:rFonts w:cs="Arial"/>
          <w:sz w:val="22"/>
        </w:rPr>
        <w:t>funcionaria de la Asesoría Legal</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555346" w:rsidRPr="00555346">
        <w:rPr>
          <w:rFonts w:cs="Arial"/>
          <w:sz w:val="22"/>
        </w:rPr>
        <w:t xml:space="preserve"> </w:t>
      </w:r>
      <w:r w:rsidR="00555346">
        <w:rPr>
          <w:rFonts w:cs="Arial"/>
          <w:sz w:val="22"/>
        </w:rPr>
        <w:t xml:space="preserve">Gustavo Flores Oviedo, </w:t>
      </w:r>
      <w:r w:rsidR="00555346">
        <w:rPr>
          <w:rFonts w:cs="Arial"/>
          <w:sz w:val="22"/>
          <w:szCs w:val="22"/>
        </w:rPr>
        <w:t>Auditor Interno</w:t>
      </w:r>
      <w:r w:rsidR="00A867FB">
        <w:rPr>
          <w:rFonts w:cs="Arial"/>
          <w:sz w:val="22"/>
        </w:rPr>
        <w:t>.</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A334A0" w:rsidRPr="001F589B" w:rsidRDefault="00A334A0" w:rsidP="001F589B">
      <w:pPr>
        <w:pStyle w:val="Prrafodelista"/>
        <w:numPr>
          <w:ilvl w:val="0"/>
          <w:numId w:val="18"/>
        </w:numPr>
        <w:spacing w:line="360" w:lineRule="auto"/>
        <w:ind w:left="426" w:hanging="426"/>
        <w:jc w:val="both"/>
        <w:rPr>
          <w:rFonts w:cs="Arial"/>
          <w:sz w:val="22"/>
          <w:lang w:val="es-ES_tradnl"/>
        </w:rPr>
      </w:pPr>
      <w:r w:rsidRPr="001F589B">
        <w:rPr>
          <w:rFonts w:cs="Arial"/>
          <w:sz w:val="22"/>
          <w:lang w:val="es-ES_tradnl"/>
        </w:rPr>
        <w:t>Modificación Presupuestaria N°02-2019.</w:t>
      </w:r>
      <w:r w:rsidRPr="001F589B">
        <w:rPr>
          <w:rFonts w:cs="Arial"/>
          <w:bCs/>
          <w:sz w:val="22"/>
          <w:lang w:val="es-ES_tradnl"/>
        </w:rPr>
        <w:t xml:space="preserve"> </w:t>
      </w:r>
    </w:p>
    <w:p w:rsidR="00A334A0" w:rsidRPr="001F589B" w:rsidRDefault="00A334A0" w:rsidP="001F589B">
      <w:pPr>
        <w:pStyle w:val="Prrafodelista"/>
        <w:numPr>
          <w:ilvl w:val="0"/>
          <w:numId w:val="18"/>
        </w:numPr>
        <w:spacing w:line="360" w:lineRule="auto"/>
        <w:ind w:left="426" w:hanging="426"/>
        <w:jc w:val="both"/>
        <w:rPr>
          <w:rFonts w:cs="Arial"/>
          <w:sz w:val="22"/>
          <w:lang w:val="es-ES_tradnl"/>
        </w:rPr>
      </w:pPr>
      <w:r w:rsidRPr="001F589B">
        <w:rPr>
          <w:rFonts w:cs="Arial"/>
          <w:sz w:val="22"/>
          <w:lang w:val="es-ES_tradnl"/>
        </w:rPr>
        <w:t>Audiencia a un grupo de beneficiarios de un proyecto de vivienda.</w:t>
      </w:r>
    </w:p>
    <w:p w:rsidR="00A334A0" w:rsidRPr="001F589B" w:rsidRDefault="00A334A0" w:rsidP="001F589B">
      <w:pPr>
        <w:pStyle w:val="Prrafodelista"/>
        <w:numPr>
          <w:ilvl w:val="0"/>
          <w:numId w:val="18"/>
        </w:numPr>
        <w:spacing w:line="360" w:lineRule="auto"/>
        <w:ind w:left="426" w:hanging="426"/>
        <w:jc w:val="both"/>
        <w:rPr>
          <w:rFonts w:cs="Arial"/>
          <w:sz w:val="22"/>
          <w:lang w:val="es-ES_tradnl"/>
        </w:rPr>
      </w:pPr>
      <w:r w:rsidRPr="001F589B">
        <w:rPr>
          <w:rFonts w:cs="Arial"/>
          <w:sz w:val="22"/>
        </w:rPr>
        <w:t>Presentación sobre el estado del proyecto de Expediente Electrónico de Bono Familiar de Vivienda.</w:t>
      </w:r>
    </w:p>
    <w:p w:rsidR="00A334A0" w:rsidRPr="001F589B" w:rsidRDefault="00A334A0" w:rsidP="001F589B">
      <w:pPr>
        <w:pStyle w:val="Prrafodelista"/>
        <w:numPr>
          <w:ilvl w:val="0"/>
          <w:numId w:val="18"/>
        </w:numPr>
        <w:spacing w:line="360" w:lineRule="auto"/>
        <w:ind w:left="426" w:hanging="426"/>
        <w:jc w:val="both"/>
        <w:rPr>
          <w:rFonts w:cs="Arial"/>
          <w:sz w:val="22"/>
          <w:lang w:val="es-ES_tradnl"/>
        </w:rPr>
      </w:pPr>
      <w:r w:rsidRPr="001F589B">
        <w:rPr>
          <w:rFonts w:cs="Arial"/>
          <w:sz w:val="22"/>
          <w:lang w:val="es-ES_tradnl"/>
        </w:rPr>
        <w:t>Presentación sobre el estado de la adquisición del Sistema de Apoyo a la Gestión  Financiera.</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334A0" w:rsidRPr="000663F6">
        <w:rPr>
          <w:rFonts w:cs="Arial"/>
          <w:b/>
          <w:sz w:val="22"/>
          <w:szCs w:val="22"/>
          <w:u w:val="single"/>
          <w:lang w:val="es-ES_tradnl"/>
        </w:rPr>
        <w:t>Modificación Presupuestaria N°02-2019</w:t>
      </w:r>
    </w:p>
    <w:p w:rsidR="00FA4CCB" w:rsidRDefault="00FA4CCB" w:rsidP="002D0146">
      <w:pPr>
        <w:spacing w:line="360" w:lineRule="auto"/>
        <w:jc w:val="both"/>
        <w:rPr>
          <w:rFonts w:cs="Arial"/>
          <w:sz w:val="22"/>
          <w:szCs w:val="22"/>
        </w:rPr>
      </w:pPr>
    </w:p>
    <w:p w:rsidR="00A334A0" w:rsidRPr="0028021F" w:rsidRDefault="009D03FE" w:rsidP="004574B2">
      <w:pPr>
        <w:pStyle w:val="Textoindependiente"/>
        <w:tabs>
          <w:tab w:val="left" w:pos="8789"/>
        </w:tabs>
        <w:ind w:right="0"/>
        <w:rPr>
          <w:rFonts w:cs="Arial"/>
          <w:szCs w:val="22"/>
        </w:rPr>
      </w:pPr>
      <w:r w:rsidRPr="0028021F">
        <w:rPr>
          <w:rFonts w:cs="Arial"/>
          <w:szCs w:val="22"/>
          <w:u w:val="single"/>
          <w:lang w:val="es-ES_tradnl"/>
        </w:rPr>
        <w:t>Minuto 00:</w:t>
      </w:r>
      <w:r w:rsidR="0028021F" w:rsidRPr="0028021F">
        <w:rPr>
          <w:rFonts w:cs="Arial"/>
          <w:szCs w:val="22"/>
          <w:u w:val="single"/>
          <w:lang w:val="es-ES_tradnl"/>
        </w:rPr>
        <w:t>20</w:t>
      </w:r>
      <w:r w:rsidR="004574B2">
        <w:rPr>
          <w:rFonts w:cs="Arial"/>
          <w:szCs w:val="22"/>
          <w:u w:val="single"/>
          <w:lang w:val="es-ES_tradnl"/>
        </w:rPr>
        <w:t xml:space="preserve"> (grabación A):</w:t>
      </w:r>
      <w:r w:rsidR="0028021F" w:rsidRPr="0028021F">
        <w:rPr>
          <w:rFonts w:cs="Arial"/>
          <w:szCs w:val="22"/>
          <w:lang w:val="es-ES_tradnl"/>
        </w:rPr>
        <w:t xml:space="preserve"> Se</w:t>
      </w:r>
      <w:r w:rsidR="00A334A0" w:rsidRPr="0028021F">
        <w:rPr>
          <w:rFonts w:cs="Arial"/>
          <w:szCs w:val="22"/>
          <w:lang w:val="es-ES_tradnl"/>
        </w:rPr>
        <w:t xml:space="preserve"> conoce el </w:t>
      </w:r>
      <w:r w:rsidR="00A334A0" w:rsidRPr="0028021F">
        <w:rPr>
          <w:rFonts w:cs="Arial"/>
          <w:szCs w:val="22"/>
        </w:rPr>
        <w:t xml:space="preserve">oficio </w:t>
      </w:r>
      <w:r w:rsidR="00BE3D9E">
        <w:rPr>
          <w:rFonts w:cs="Arial"/>
          <w:szCs w:val="22"/>
        </w:rPr>
        <w:t>GG</w:t>
      </w:r>
      <w:r w:rsidR="00A334A0" w:rsidRPr="0028021F">
        <w:rPr>
          <w:rFonts w:cs="Arial"/>
          <w:szCs w:val="22"/>
        </w:rPr>
        <w:t>-ME-00</w:t>
      </w:r>
      <w:r w:rsidR="00BE3D9E">
        <w:rPr>
          <w:rFonts w:cs="Arial"/>
          <w:szCs w:val="22"/>
        </w:rPr>
        <w:t>7</w:t>
      </w:r>
      <w:r w:rsidR="00A334A0" w:rsidRPr="0028021F">
        <w:rPr>
          <w:rFonts w:cs="Arial"/>
          <w:szCs w:val="22"/>
        </w:rPr>
        <w:t xml:space="preserve">1-2018 del </w:t>
      </w:r>
      <w:r w:rsidR="00BE3D9E">
        <w:rPr>
          <w:rFonts w:cs="Arial"/>
          <w:szCs w:val="22"/>
        </w:rPr>
        <w:t>30</w:t>
      </w:r>
      <w:r w:rsidR="00A334A0" w:rsidRPr="0028021F">
        <w:rPr>
          <w:rFonts w:cs="Arial"/>
          <w:szCs w:val="22"/>
        </w:rPr>
        <w:t xml:space="preserve"> de </w:t>
      </w:r>
      <w:r w:rsidR="00BE3D9E">
        <w:rPr>
          <w:rFonts w:cs="Arial"/>
          <w:szCs w:val="22"/>
        </w:rPr>
        <w:t>enero</w:t>
      </w:r>
      <w:r w:rsidR="00A334A0" w:rsidRPr="0028021F">
        <w:rPr>
          <w:rFonts w:cs="Arial"/>
          <w:szCs w:val="22"/>
        </w:rPr>
        <w:t xml:space="preserve"> de 201</w:t>
      </w:r>
      <w:r w:rsidR="00BE3D9E">
        <w:rPr>
          <w:rFonts w:cs="Arial"/>
          <w:szCs w:val="22"/>
        </w:rPr>
        <w:t>9</w:t>
      </w:r>
      <w:r w:rsidR="00A334A0" w:rsidRPr="0028021F">
        <w:rPr>
          <w:rFonts w:cs="Arial"/>
          <w:szCs w:val="22"/>
        </w:rPr>
        <w:t xml:space="preserve">, por medio del cual, la </w:t>
      </w:r>
      <w:r w:rsidR="004574B2" w:rsidRPr="004574B2">
        <w:rPr>
          <w:rFonts w:cs="Arial"/>
          <w:szCs w:val="22"/>
        </w:rPr>
        <w:t>Gerencia General</w:t>
      </w:r>
      <w:r w:rsidR="00A334A0" w:rsidRPr="0028021F">
        <w:rPr>
          <w:rFonts w:cs="Arial"/>
          <w:szCs w:val="22"/>
        </w:rPr>
        <w:t xml:space="preserve"> </w:t>
      </w:r>
      <w:r w:rsidR="00A334A0" w:rsidRPr="0028021F">
        <w:rPr>
          <w:szCs w:val="22"/>
        </w:rPr>
        <w:t xml:space="preserve">somete a la aprobación de esta Junta Directiva, la propuesta de </w:t>
      </w:r>
      <w:r w:rsidR="00A334A0" w:rsidRPr="0028021F">
        <w:rPr>
          <w:rFonts w:cs="Arial"/>
          <w:color w:val="000000"/>
          <w:szCs w:val="22"/>
        </w:rPr>
        <w:t xml:space="preserve">Modificación Presupuestaria Nº </w:t>
      </w:r>
      <w:r w:rsidR="00A82A8E">
        <w:rPr>
          <w:rFonts w:cs="Arial"/>
          <w:color w:val="000000"/>
          <w:szCs w:val="22"/>
        </w:rPr>
        <w:t>2</w:t>
      </w:r>
      <w:r w:rsidR="00A334A0" w:rsidRPr="0028021F">
        <w:rPr>
          <w:rFonts w:cs="Arial"/>
          <w:color w:val="000000"/>
          <w:szCs w:val="22"/>
        </w:rPr>
        <w:t xml:space="preserve"> al Presupuesto Ordinario 201</w:t>
      </w:r>
      <w:r w:rsidR="004574B2">
        <w:rPr>
          <w:rFonts w:cs="Arial"/>
          <w:color w:val="000000"/>
          <w:szCs w:val="22"/>
        </w:rPr>
        <w:t>9</w:t>
      </w:r>
      <w:r w:rsidR="00A334A0" w:rsidRPr="0028021F">
        <w:rPr>
          <w:rFonts w:cs="Arial"/>
          <w:color w:val="000000"/>
          <w:szCs w:val="22"/>
        </w:rPr>
        <w:t xml:space="preserve"> del BANHVI, </w:t>
      </w:r>
      <w:r w:rsidR="004574B2">
        <w:rPr>
          <w:lang w:val="es-CR"/>
        </w:rPr>
        <w:t>la</w:t>
      </w:r>
      <w:r w:rsidR="004574B2" w:rsidRPr="009F29C1">
        <w:rPr>
          <w:rFonts w:cs="Arial"/>
          <w:color w:val="000000"/>
        </w:rPr>
        <w:t xml:space="preserve"> que –según se indica en el documento remitido por </w:t>
      </w:r>
      <w:r w:rsidR="004574B2">
        <w:rPr>
          <w:rFonts w:cs="Arial"/>
          <w:color w:val="000000"/>
        </w:rPr>
        <w:t>el Departamento Financiero Contable</w:t>
      </w:r>
      <w:r w:rsidR="004574B2" w:rsidRPr="009F29C1">
        <w:rPr>
          <w:rFonts w:cs="Arial"/>
          <w:color w:val="000000"/>
        </w:rPr>
        <w:t xml:space="preserve"> con </w:t>
      </w:r>
      <w:r w:rsidR="004574B2">
        <w:rPr>
          <w:rFonts w:cs="Arial"/>
          <w:color w:val="000000"/>
        </w:rPr>
        <w:t>la nota</w:t>
      </w:r>
      <w:r w:rsidR="004574B2" w:rsidRPr="009F29C1">
        <w:rPr>
          <w:rFonts w:cs="Arial"/>
          <w:color w:val="000000"/>
        </w:rPr>
        <w:t xml:space="preserve"> DF</w:t>
      </w:r>
      <w:r w:rsidR="004574B2">
        <w:rPr>
          <w:rFonts w:cs="Arial"/>
          <w:color w:val="000000"/>
        </w:rPr>
        <w:t>C</w:t>
      </w:r>
      <w:r w:rsidR="004574B2" w:rsidRPr="009F29C1">
        <w:rPr>
          <w:rFonts w:cs="Arial"/>
          <w:color w:val="000000"/>
        </w:rPr>
        <w:t>-</w:t>
      </w:r>
      <w:r w:rsidR="004574B2">
        <w:rPr>
          <w:rFonts w:cs="Arial"/>
          <w:color w:val="000000"/>
        </w:rPr>
        <w:t>ME</w:t>
      </w:r>
      <w:r w:rsidR="004574B2" w:rsidRPr="009F29C1">
        <w:rPr>
          <w:rFonts w:cs="Arial"/>
          <w:color w:val="000000"/>
        </w:rPr>
        <w:t>-</w:t>
      </w:r>
      <w:r w:rsidR="004574B2">
        <w:rPr>
          <w:rFonts w:cs="Arial"/>
          <w:color w:val="000000"/>
        </w:rPr>
        <w:t>0024</w:t>
      </w:r>
      <w:r w:rsidR="004574B2" w:rsidRPr="009F29C1">
        <w:rPr>
          <w:rFonts w:cs="Arial"/>
          <w:color w:val="000000"/>
        </w:rPr>
        <w:t>-20</w:t>
      </w:r>
      <w:r w:rsidR="004574B2">
        <w:rPr>
          <w:rFonts w:cs="Arial"/>
          <w:color w:val="000000"/>
        </w:rPr>
        <w:t>19</w:t>
      </w:r>
      <w:r w:rsidR="004574B2" w:rsidRPr="009F29C1">
        <w:rPr>
          <w:rFonts w:cs="Arial"/>
          <w:color w:val="000000"/>
        </w:rPr>
        <w:t>–</w:t>
      </w:r>
      <w:r w:rsidR="004574B2">
        <w:rPr>
          <w:rFonts w:cs="Arial"/>
          <w:color w:val="000000"/>
        </w:rPr>
        <w:t xml:space="preserve"> </w:t>
      </w:r>
      <w:r w:rsidR="004574B2">
        <w:rPr>
          <w:rFonts w:cs="Arial"/>
          <w:color w:val="000000"/>
          <w:szCs w:val="22"/>
        </w:rPr>
        <w:t xml:space="preserve">tiene el propósito de realizar un ajuste </w:t>
      </w:r>
      <w:r w:rsidR="004574B2">
        <w:rPr>
          <w:szCs w:val="22"/>
        </w:rPr>
        <w:t xml:space="preserve">en varias partidas de los grupos de Servicios y Bienes Duraderos.  </w:t>
      </w:r>
      <w:r w:rsidR="00A334A0" w:rsidRPr="0028021F">
        <w:rPr>
          <w:rFonts w:cs="Arial"/>
          <w:color w:val="000000"/>
          <w:szCs w:val="22"/>
        </w:rPr>
        <w:t>Dichos documentos se adjuntan a</w:t>
      </w:r>
      <w:r w:rsidR="004574B2">
        <w:rPr>
          <w:rFonts w:cs="Arial"/>
          <w:color w:val="000000"/>
          <w:szCs w:val="22"/>
        </w:rPr>
        <w:t xml:space="preserve">l expediente del </w:t>
      </w:r>
      <w:r w:rsidR="00A334A0" w:rsidRPr="0028021F">
        <w:rPr>
          <w:rFonts w:cs="Arial"/>
          <w:color w:val="000000"/>
          <w:szCs w:val="22"/>
        </w:rPr>
        <w:t>acta.</w:t>
      </w:r>
    </w:p>
    <w:p w:rsidR="00A334A0" w:rsidRPr="0028021F" w:rsidRDefault="00A334A0" w:rsidP="00A334A0">
      <w:pPr>
        <w:pStyle w:val="Textoindependiente"/>
        <w:ind w:right="0"/>
        <w:rPr>
          <w:szCs w:val="22"/>
        </w:rPr>
      </w:pPr>
    </w:p>
    <w:p w:rsidR="00A334A0" w:rsidRDefault="004574B2" w:rsidP="00A334A0">
      <w:pPr>
        <w:pStyle w:val="Textoindependiente"/>
        <w:tabs>
          <w:tab w:val="left" w:pos="8789"/>
        </w:tabs>
        <w:ind w:right="0"/>
      </w:pPr>
      <w:r w:rsidRPr="0028021F">
        <w:rPr>
          <w:rFonts w:cs="Arial"/>
          <w:szCs w:val="22"/>
          <w:u w:val="single"/>
          <w:lang w:val="es-ES_tradnl"/>
        </w:rPr>
        <w:t>Minuto 00:</w:t>
      </w:r>
      <w:r>
        <w:rPr>
          <w:rFonts w:cs="Arial"/>
          <w:szCs w:val="22"/>
          <w:u w:val="single"/>
          <w:lang w:val="es-ES_tradnl"/>
        </w:rPr>
        <w:t>4</w:t>
      </w:r>
      <w:r w:rsidRPr="0028021F">
        <w:rPr>
          <w:rFonts w:cs="Arial"/>
          <w:szCs w:val="22"/>
          <w:u w:val="single"/>
          <w:lang w:val="es-ES_tradnl"/>
        </w:rPr>
        <w:t>0</w:t>
      </w:r>
      <w:r>
        <w:rPr>
          <w:rFonts w:cs="Arial"/>
          <w:szCs w:val="22"/>
          <w:u w:val="single"/>
          <w:lang w:val="es-ES_tradnl"/>
        </w:rPr>
        <w:t xml:space="preserve"> (grabación A):</w:t>
      </w:r>
      <w:r w:rsidRPr="0028021F">
        <w:rPr>
          <w:rFonts w:cs="Arial"/>
          <w:szCs w:val="22"/>
          <w:lang w:val="es-ES_tradnl"/>
        </w:rPr>
        <w:t xml:space="preserve"> </w:t>
      </w:r>
      <w:r>
        <w:rPr>
          <w:rFonts w:cs="Arial"/>
          <w:szCs w:val="22"/>
          <w:lang w:val="es-ES_tradnl"/>
        </w:rPr>
        <w:t xml:space="preserve">Para exponer los alcances de la referida propuesta de Modificación Presupuestaria, se incorpora a la sesión el </w:t>
      </w:r>
      <w:r w:rsidR="00A334A0">
        <w:rPr>
          <w:szCs w:val="22"/>
        </w:rPr>
        <w:t xml:space="preserve">licenciado </w:t>
      </w:r>
      <w:r>
        <w:rPr>
          <w:szCs w:val="22"/>
        </w:rPr>
        <w:t xml:space="preserve">José Pablo </w:t>
      </w:r>
      <w:r w:rsidR="00A334A0">
        <w:rPr>
          <w:szCs w:val="22"/>
        </w:rPr>
        <w:t>Durán Rodríguez</w:t>
      </w:r>
      <w:r>
        <w:rPr>
          <w:szCs w:val="22"/>
        </w:rPr>
        <w:t>, jefe del Departamento Financiero Contable, quien presenta</w:t>
      </w:r>
      <w:r w:rsidR="00A334A0">
        <w:rPr>
          <w:szCs w:val="22"/>
        </w:rPr>
        <w:t xml:space="preserve"> el detalle de las modificaciones que se están proponiendo a las partidas presupuestarias, así como la justificación y </w:t>
      </w:r>
      <w:r w:rsidR="00A334A0">
        <w:t>el objetivo de los ajustes planteados.</w:t>
      </w:r>
    </w:p>
    <w:p w:rsidR="00A334A0" w:rsidRDefault="00A334A0" w:rsidP="00A334A0">
      <w:pPr>
        <w:pStyle w:val="Textoindependiente"/>
        <w:tabs>
          <w:tab w:val="left" w:pos="8789"/>
        </w:tabs>
        <w:ind w:right="0"/>
      </w:pPr>
    </w:p>
    <w:p w:rsidR="009D03FE" w:rsidRDefault="004574B2" w:rsidP="00773F88">
      <w:pPr>
        <w:pStyle w:val="Textoindependiente"/>
        <w:tabs>
          <w:tab w:val="left" w:pos="8789"/>
        </w:tabs>
        <w:ind w:right="0"/>
        <w:rPr>
          <w:rFonts w:cs="Arial"/>
          <w:lang w:val="es-ES_tradnl"/>
        </w:rPr>
      </w:pPr>
      <w:r w:rsidRPr="0028021F">
        <w:rPr>
          <w:rFonts w:cs="Arial"/>
          <w:szCs w:val="22"/>
          <w:u w:val="single"/>
          <w:lang w:val="es-ES_tradnl"/>
        </w:rPr>
        <w:t>Minuto 0</w:t>
      </w:r>
      <w:r w:rsidR="00773F88">
        <w:rPr>
          <w:rFonts w:cs="Arial"/>
          <w:szCs w:val="22"/>
          <w:u w:val="single"/>
          <w:lang w:val="es-ES_tradnl"/>
        </w:rPr>
        <w:t>6</w:t>
      </w:r>
      <w:r w:rsidRPr="0028021F">
        <w:rPr>
          <w:rFonts w:cs="Arial"/>
          <w:szCs w:val="22"/>
          <w:u w:val="single"/>
          <w:lang w:val="es-ES_tradnl"/>
        </w:rPr>
        <w:t>:</w:t>
      </w:r>
      <w:r>
        <w:rPr>
          <w:rFonts w:cs="Arial"/>
          <w:szCs w:val="22"/>
          <w:u w:val="single"/>
          <w:lang w:val="es-ES_tradnl"/>
        </w:rPr>
        <w:t>4</w:t>
      </w:r>
      <w:r w:rsidRPr="0028021F">
        <w:rPr>
          <w:rFonts w:cs="Arial"/>
          <w:szCs w:val="22"/>
          <w:u w:val="single"/>
          <w:lang w:val="es-ES_tradnl"/>
        </w:rPr>
        <w:t>0</w:t>
      </w:r>
      <w:r>
        <w:rPr>
          <w:rFonts w:cs="Arial"/>
          <w:szCs w:val="22"/>
          <w:u w:val="single"/>
          <w:lang w:val="es-ES_tradnl"/>
        </w:rPr>
        <w:t xml:space="preserve"> (grabación A):</w:t>
      </w:r>
      <w:r w:rsidRPr="0028021F">
        <w:rPr>
          <w:rFonts w:cs="Arial"/>
          <w:szCs w:val="22"/>
          <w:lang w:val="es-ES_tradnl"/>
        </w:rPr>
        <w:t xml:space="preserve"> </w:t>
      </w:r>
      <w:r w:rsidR="00773F88">
        <w:rPr>
          <w:rFonts w:cs="Arial"/>
          <w:szCs w:val="22"/>
          <w:lang w:val="es-ES_tradnl"/>
        </w:rPr>
        <w:t xml:space="preserve">Discutida la propuesta de la </w:t>
      </w:r>
      <w:r w:rsidR="00773F88" w:rsidRPr="00773F88">
        <w:rPr>
          <w:rFonts w:cs="Arial"/>
          <w:szCs w:val="22"/>
          <w:lang w:val="es-ES_tradnl"/>
        </w:rPr>
        <w:t>Administración</w:t>
      </w:r>
      <w:r w:rsidR="00773F88">
        <w:rPr>
          <w:rFonts w:cs="Arial"/>
          <w:szCs w:val="22"/>
          <w:lang w:val="es-ES_tradnl"/>
        </w:rPr>
        <w:t xml:space="preserve"> y </w:t>
      </w:r>
      <w:r w:rsidR="00A334A0">
        <w:rPr>
          <w:szCs w:val="22"/>
        </w:rPr>
        <w:t xml:space="preserve">no habiendo objeciones de los señores Directores ni por parte de los funcionarios presentes, la </w:t>
      </w:r>
      <w:r w:rsidR="00A334A0" w:rsidRPr="00B51149">
        <w:rPr>
          <w:rFonts w:cs="Arial"/>
          <w:szCs w:val="22"/>
        </w:rPr>
        <w:t>Junta Directiva</w:t>
      </w:r>
      <w:r w:rsidR="00A334A0">
        <w:rPr>
          <w:rFonts w:cs="Arial"/>
          <w:szCs w:val="22"/>
        </w:rPr>
        <w:t xml:space="preserve"> resuelve acoger la recomendación de la </w:t>
      </w:r>
      <w:r w:rsidR="00A334A0" w:rsidRPr="00B51149">
        <w:rPr>
          <w:rFonts w:cs="Arial"/>
          <w:color w:val="000000"/>
          <w:szCs w:val="22"/>
        </w:rPr>
        <w:t>Administración</w:t>
      </w:r>
      <w:r w:rsidR="00A334A0">
        <w:rPr>
          <w:rFonts w:cs="Arial"/>
          <w:color w:val="000000"/>
          <w:szCs w:val="22"/>
        </w:rPr>
        <w:t xml:space="preserve">, en </w:t>
      </w:r>
      <w:r w:rsidR="00773F88">
        <w:rPr>
          <w:rFonts w:cs="Arial"/>
          <w:szCs w:val="22"/>
        </w:rPr>
        <w:t xml:space="preserve">los términos que se indican en el </w:t>
      </w:r>
      <w:r w:rsidR="00773F88">
        <w:rPr>
          <w:rFonts w:cs="Arial"/>
          <w:b/>
          <w:szCs w:val="22"/>
        </w:rPr>
        <w:t>A</w:t>
      </w:r>
      <w:r w:rsidR="00773F88" w:rsidRPr="00ED0EF0">
        <w:rPr>
          <w:rFonts w:cs="Arial"/>
          <w:b/>
          <w:szCs w:val="22"/>
        </w:rPr>
        <w:t xml:space="preserve">cuerdo N° </w:t>
      </w:r>
      <w:r w:rsidR="00773F88">
        <w:rPr>
          <w:rFonts w:cs="Arial"/>
          <w:b/>
          <w:szCs w:val="22"/>
        </w:rPr>
        <w:t>1</w:t>
      </w:r>
      <w:r w:rsidR="00773F88">
        <w:rPr>
          <w:rFonts w:cs="Arial"/>
          <w:szCs w:val="22"/>
        </w:rPr>
        <w:t xml:space="preserve"> que se anexa a esta minuta, y acto seguido se retira de la sesión el licenciado Durán Rodríguez.</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1F589B" w:rsidRPr="000663F6">
        <w:rPr>
          <w:rFonts w:cs="Arial"/>
          <w:b/>
          <w:sz w:val="22"/>
          <w:szCs w:val="22"/>
          <w:u w:val="single"/>
          <w:lang w:val="es-ES_tradnl"/>
        </w:rPr>
        <w:t>Audiencia a un grupo de beneficiarios de un proyecto de vivienda</w:t>
      </w:r>
    </w:p>
    <w:p w:rsidR="009D03FE" w:rsidRDefault="009D03FE" w:rsidP="009D03FE">
      <w:pPr>
        <w:spacing w:line="360" w:lineRule="auto"/>
        <w:jc w:val="both"/>
        <w:rPr>
          <w:rFonts w:cs="Arial"/>
          <w:sz w:val="22"/>
          <w:szCs w:val="22"/>
        </w:rPr>
      </w:pPr>
    </w:p>
    <w:p w:rsidR="003410E0" w:rsidRDefault="009D03FE" w:rsidP="003410E0">
      <w:pPr>
        <w:spacing w:line="360" w:lineRule="auto"/>
        <w:jc w:val="both"/>
        <w:rPr>
          <w:sz w:val="22"/>
          <w:szCs w:val="22"/>
        </w:rPr>
      </w:pPr>
      <w:r w:rsidRPr="0039311E">
        <w:rPr>
          <w:rFonts w:cs="Arial"/>
          <w:sz w:val="22"/>
          <w:u w:val="single"/>
          <w:lang w:val="es-ES_tradnl"/>
        </w:rPr>
        <w:t xml:space="preserve">Minuto </w:t>
      </w:r>
      <w:r w:rsidR="00773F88">
        <w:rPr>
          <w:rFonts w:cs="Arial"/>
          <w:sz w:val="22"/>
          <w:u w:val="single"/>
          <w:lang w:val="es-ES_tradnl"/>
        </w:rPr>
        <w:t>07</w:t>
      </w:r>
      <w:r w:rsidRPr="0039311E">
        <w:rPr>
          <w:rFonts w:cs="Arial"/>
          <w:sz w:val="22"/>
          <w:u w:val="single"/>
          <w:lang w:val="es-ES_tradnl"/>
        </w:rPr>
        <w:t>:</w:t>
      </w:r>
      <w:r w:rsidR="00773F88">
        <w:rPr>
          <w:rFonts w:cs="Arial"/>
          <w:sz w:val="22"/>
          <w:u w:val="single"/>
          <w:lang w:val="es-ES_tradnl"/>
        </w:rPr>
        <w:t>15</w:t>
      </w:r>
      <w:r w:rsidR="003410E0">
        <w:rPr>
          <w:rFonts w:cs="Arial"/>
          <w:sz w:val="22"/>
          <w:u w:val="single"/>
          <w:lang w:val="es-ES_tradnl"/>
        </w:rPr>
        <w:t xml:space="preserve"> (grabación A):</w:t>
      </w:r>
      <w:r w:rsidR="003410E0">
        <w:rPr>
          <w:rFonts w:cs="Arial"/>
          <w:sz w:val="22"/>
          <w:lang w:val="es-ES_tradnl"/>
        </w:rPr>
        <w:t xml:space="preserve"> A partir</w:t>
      </w:r>
      <w:r w:rsidR="003410E0">
        <w:rPr>
          <w:rFonts w:cs="Arial"/>
          <w:sz w:val="22"/>
          <w:szCs w:val="22"/>
        </w:rPr>
        <w:t xml:space="preserve"> este momento, por razón de la materia </w:t>
      </w:r>
      <w:r w:rsidR="003410E0">
        <w:rPr>
          <w:rFonts w:cs="Arial"/>
          <w:color w:val="000000"/>
          <w:sz w:val="22"/>
          <w:szCs w:val="22"/>
        </w:rPr>
        <w:t xml:space="preserve">y al amparo del artículo 25 de la Ley del </w:t>
      </w:r>
      <w:r w:rsidR="003410E0" w:rsidRPr="00EF5705">
        <w:rPr>
          <w:rFonts w:cs="Arial"/>
          <w:color w:val="000000"/>
          <w:sz w:val="22"/>
          <w:szCs w:val="22"/>
        </w:rPr>
        <w:t>Sistema Financiero Nacional para la Vivienda</w:t>
      </w:r>
      <w:r w:rsidR="003410E0">
        <w:rPr>
          <w:rFonts w:cs="Arial"/>
          <w:color w:val="000000"/>
          <w:sz w:val="22"/>
          <w:szCs w:val="22"/>
        </w:rPr>
        <w:t xml:space="preserve">, la </w:t>
      </w:r>
      <w:r w:rsidR="003410E0" w:rsidRPr="00EF5705">
        <w:rPr>
          <w:rFonts w:cs="Arial"/>
          <w:color w:val="000000"/>
          <w:sz w:val="22"/>
          <w:szCs w:val="22"/>
        </w:rPr>
        <w:t>Junta Directiva</w:t>
      </w:r>
      <w:r w:rsidR="003410E0">
        <w:rPr>
          <w:rFonts w:cs="Arial"/>
          <w:color w:val="000000"/>
          <w:sz w:val="22"/>
          <w:szCs w:val="22"/>
        </w:rPr>
        <w:t xml:space="preserve"> sesiona únicamente con sus miembros y por lo tanto se retiran de la sesión los funcionarios </w:t>
      </w:r>
      <w:r w:rsidR="003410E0">
        <w:rPr>
          <w:rFonts w:cs="Arial"/>
          <w:sz w:val="22"/>
        </w:rPr>
        <w:t>Montoya Mora, Sandoval Loría, Alvarado Ajún, Agüero Salazar, Masís Calderón y López Pacheco</w:t>
      </w:r>
      <w:r w:rsidR="003410E0">
        <w:rPr>
          <w:sz w:val="22"/>
          <w:szCs w:val="22"/>
        </w:rPr>
        <w:t>; suspendiéndose por consiguiente la grabación de la sesión.</w:t>
      </w:r>
    </w:p>
    <w:p w:rsidR="003410E0" w:rsidRDefault="003410E0" w:rsidP="003410E0">
      <w:pPr>
        <w:spacing w:line="360" w:lineRule="auto"/>
        <w:jc w:val="both"/>
        <w:rPr>
          <w:rFonts w:cs="Arial"/>
          <w:sz w:val="22"/>
        </w:rPr>
      </w:pPr>
    </w:p>
    <w:p w:rsidR="003410E0" w:rsidRPr="007E3588" w:rsidRDefault="007E3588" w:rsidP="003410E0">
      <w:pPr>
        <w:spacing w:line="360" w:lineRule="auto"/>
        <w:jc w:val="both"/>
        <w:rPr>
          <w:rFonts w:cs="Arial"/>
          <w:sz w:val="22"/>
          <w:szCs w:val="22"/>
        </w:rPr>
      </w:pPr>
      <w:r>
        <w:rPr>
          <w:rFonts w:cs="Arial"/>
          <w:sz w:val="22"/>
        </w:rPr>
        <w:t xml:space="preserve">De conformidad con lo dispuesto en el acuerdo N° 24 de la sesión 07-2019 del pasado 28 de enero, la </w:t>
      </w:r>
      <w:r w:rsidRPr="007E3588">
        <w:rPr>
          <w:rFonts w:cs="Arial"/>
          <w:sz w:val="22"/>
          <w:szCs w:val="22"/>
        </w:rPr>
        <w:t xml:space="preserve">Junta Directiva </w:t>
      </w:r>
      <w:r>
        <w:rPr>
          <w:rFonts w:cs="Arial"/>
          <w:sz w:val="22"/>
          <w:szCs w:val="22"/>
        </w:rPr>
        <w:t xml:space="preserve"> recibe en audiencia a un grupo</w:t>
      </w:r>
      <w:r w:rsidR="003410E0">
        <w:rPr>
          <w:rFonts w:cs="Arial"/>
          <w:sz w:val="22"/>
        </w:rPr>
        <w:t xml:space="preserve"> de </w:t>
      </w:r>
      <w:r w:rsidR="003410E0" w:rsidRPr="00AF70DD">
        <w:rPr>
          <w:rFonts w:cs="Arial"/>
          <w:sz w:val="22"/>
          <w:szCs w:val="22"/>
          <w:lang w:val="es-CR"/>
        </w:rPr>
        <w:t>vecinos de un proyecto de vivienda</w:t>
      </w:r>
      <w:r w:rsidR="003410E0">
        <w:rPr>
          <w:rFonts w:cs="Arial"/>
          <w:sz w:val="22"/>
          <w:szCs w:val="22"/>
          <w:lang w:val="es-CR"/>
        </w:rPr>
        <w:t xml:space="preserve">, </w:t>
      </w:r>
      <w:r>
        <w:rPr>
          <w:rFonts w:cs="Arial"/>
          <w:sz w:val="22"/>
          <w:szCs w:val="22"/>
          <w:lang w:val="es-CR"/>
        </w:rPr>
        <w:t>quienes plantean su criterio con respecto</w:t>
      </w:r>
      <w:r w:rsidR="003410E0" w:rsidRPr="00AF70DD">
        <w:rPr>
          <w:rFonts w:cs="Arial"/>
          <w:sz w:val="22"/>
          <w:szCs w:val="22"/>
          <w:lang w:val="es-CR"/>
        </w:rPr>
        <w:t xml:space="preserve"> a supuestas irregularidades cometidas en el proceso de remate de algunas propiedades del proyecto</w:t>
      </w:r>
      <w:r w:rsidR="003410E0">
        <w:rPr>
          <w:rFonts w:cs="Arial"/>
          <w:sz w:val="22"/>
          <w:szCs w:val="22"/>
          <w:lang w:val="es-CR"/>
        </w:rPr>
        <w:t>.</w:t>
      </w:r>
    </w:p>
    <w:p w:rsidR="003410E0" w:rsidRDefault="003410E0" w:rsidP="003410E0">
      <w:pPr>
        <w:spacing w:line="360" w:lineRule="auto"/>
        <w:jc w:val="both"/>
        <w:rPr>
          <w:rFonts w:cs="Arial"/>
          <w:sz w:val="22"/>
          <w:szCs w:val="22"/>
        </w:rPr>
      </w:pPr>
    </w:p>
    <w:p w:rsidR="007E3588" w:rsidRDefault="007E3588" w:rsidP="003410E0">
      <w:pPr>
        <w:spacing w:line="360" w:lineRule="auto"/>
        <w:jc w:val="both"/>
        <w:rPr>
          <w:rFonts w:cs="Arial"/>
          <w:sz w:val="22"/>
          <w:szCs w:val="22"/>
        </w:rPr>
      </w:pPr>
      <w:r>
        <w:rPr>
          <w:rFonts w:cs="Arial"/>
          <w:sz w:val="22"/>
          <w:lang w:val="es-ES_tradnl"/>
        </w:rPr>
        <w:t>Finalmente</w:t>
      </w:r>
      <w:r w:rsidR="00612DBA">
        <w:rPr>
          <w:rFonts w:cs="Arial"/>
          <w:sz w:val="22"/>
          <w:lang w:val="es-ES_tradnl"/>
        </w:rPr>
        <w:t xml:space="preserve">, se retiran de la sesión los vecinos del proyecto y </w:t>
      </w:r>
      <w:r>
        <w:rPr>
          <w:rFonts w:cs="Arial"/>
          <w:sz w:val="22"/>
          <w:lang w:val="es-ES_tradnl"/>
        </w:rPr>
        <w:t>con base en la información</w:t>
      </w:r>
      <w:r>
        <w:rPr>
          <w:rFonts w:cs="Arial"/>
          <w:sz w:val="22"/>
          <w:szCs w:val="22"/>
        </w:rPr>
        <w:t xml:space="preserve"> brindada, la </w:t>
      </w:r>
      <w:r w:rsidRPr="007E3588">
        <w:rPr>
          <w:rFonts w:cs="Arial"/>
          <w:sz w:val="22"/>
          <w:szCs w:val="22"/>
        </w:rPr>
        <w:t xml:space="preserve">Junta Directiva </w:t>
      </w:r>
      <w:r>
        <w:rPr>
          <w:rFonts w:cs="Arial"/>
          <w:sz w:val="22"/>
          <w:szCs w:val="22"/>
        </w:rPr>
        <w:t xml:space="preserve"> resuelve retomar este asunto en la sesión del próximo lunes 4 de febrero y tomar las decisiones que al respecto se estimen pertinentes.</w:t>
      </w:r>
      <w:r w:rsidR="00612DBA">
        <w:rPr>
          <w:rFonts w:cs="Arial"/>
          <w:sz w:val="22"/>
          <w:szCs w:val="22"/>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1F589B" w:rsidRPr="000663F6">
        <w:rPr>
          <w:rFonts w:cs="Arial"/>
          <w:b/>
          <w:sz w:val="22"/>
          <w:szCs w:val="22"/>
          <w:u w:val="single"/>
        </w:rPr>
        <w:t>Presentación sobre el estado del proyecto de Expediente Electrónico de Bono Familiar de Vivienda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color w:val="000000"/>
          <w:sz w:val="22"/>
          <w:szCs w:val="22"/>
          <w:lang w:val="es-CR"/>
        </w:rPr>
      </w:pPr>
      <w:r w:rsidRPr="0039311E">
        <w:rPr>
          <w:rFonts w:cs="Arial"/>
          <w:sz w:val="22"/>
          <w:u w:val="single"/>
          <w:lang w:val="es-ES_tradnl"/>
        </w:rPr>
        <w:t xml:space="preserve">Minuto </w:t>
      </w:r>
      <w:r w:rsidR="007E3588">
        <w:rPr>
          <w:rFonts w:cs="Arial"/>
          <w:sz w:val="22"/>
          <w:u w:val="single"/>
          <w:lang w:val="es-ES_tradnl"/>
        </w:rPr>
        <w:t>00</w:t>
      </w:r>
      <w:r w:rsidRPr="0039311E">
        <w:rPr>
          <w:rFonts w:cs="Arial"/>
          <w:sz w:val="22"/>
          <w:u w:val="single"/>
          <w:lang w:val="es-ES_tradnl"/>
        </w:rPr>
        <w:t>:</w:t>
      </w:r>
      <w:r w:rsidR="007E3588">
        <w:rPr>
          <w:rFonts w:cs="Arial"/>
          <w:sz w:val="22"/>
          <w:u w:val="single"/>
          <w:lang w:val="es-ES_tradnl"/>
        </w:rPr>
        <w:t>00 (grabación B):</w:t>
      </w:r>
      <w:r w:rsidR="007E3588">
        <w:rPr>
          <w:rFonts w:cs="Arial"/>
          <w:sz w:val="22"/>
          <w:lang w:val="es-ES_tradnl"/>
        </w:rPr>
        <w:t xml:space="preserve"> </w:t>
      </w:r>
      <w:r>
        <w:rPr>
          <w:rFonts w:cs="Arial"/>
          <w:sz w:val="22"/>
          <w:lang w:val="es-ES_tradnl"/>
        </w:rPr>
        <w:t xml:space="preserve">Se </w:t>
      </w:r>
      <w:r w:rsidR="007E3588">
        <w:rPr>
          <w:rFonts w:cs="Arial"/>
          <w:sz w:val="22"/>
          <w:lang w:val="es-ES_tradnl"/>
        </w:rPr>
        <w:t xml:space="preserve">reincorporan a la sesión </w:t>
      </w:r>
      <w:r w:rsidR="007E3588">
        <w:rPr>
          <w:rFonts w:cs="Arial"/>
          <w:color w:val="000000"/>
          <w:sz w:val="22"/>
          <w:szCs w:val="22"/>
        </w:rPr>
        <w:t xml:space="preserve">los funcionarios </w:t>
      </w:r>
      <w:r w:rsidR="007E3588">
        <w:rPr>
          <w:rFonts w:cs="Arial"/>
          <w:sz w:val="22"/>
        </w:rPr>
        <w:t xml:space="preserve">Montoya Mora, Sandoval Loría, Alvarado Ajún, Agüero Salazar, Masís Calderón y López Pacheco; y se procede a conocer un informe sobre el estado del proyecto de Expediente Electrónico de </w:t>
      </w:r>
      <w:r w:rsidR="007E3588" w:rsidRPr="007E3588">
        <w:rPr>
          <w:rFonts w:cs="Arial"/>
          <w:color w:val="000000"/>
          <w:sz w:val="22"/>
          <w:szCs w:val="22"/>
          <w:lang w:val="es-CR"/>
        </w:rPr>
        <w:t>Bono Familiar de Vivienda</w:t>
      </w:r>
      <w:r w:rsidR="007E3588">
        <w:rPr>
          <w:rFonts w:cs="Arial"/>
          <w:color w:val="000000"/>
          <w:sz w:val="22"/>
          <w:szCs w:val="22"/>
          <w:lang w:val="es-CR"/>
        </w:rPr>
        <w:t xml:space="preserve">.  Para estos efectos, se incorporan a la sesión los señores </w:t>
      </w:r>
      <w:proofErr w:type="spellStart"/>
      <w:r w:rsidR="000922E3">
        <w:rPr>
          <w:rFonts w:cs="Arial"/>
          <w:color w:val="000000"/>
          <w:sz w:val="22"/>
          <w:szCs w:val="22"/>
          <w:lang w:val="es-CR"/>
        </w:rPr>
        <w:t>Limber</w:t>
      </w:r>
      <w:proofErr w:type="spellEnd"/>
      <w:r w:rsidR="000922E3">
        <w:rPr>
          <w:rFonts w:cs="Arial"/>
          <w:color w:val="000000"/>
          <w:sz w:val="22"/>
          <w:szCs w:val="22"/>
          <w:lang w:val="es-CR"/>
        </w:rPr>
        <w:t xml:space="preserve"> Araya, Ileana Segura y David Solórzano</w:t>
      </w:r>
      <w:r w:rsidR="007E3588">
        <w:rPr>
          <w:rFonts w:cs="Arial"/>
          <w:color w:val="000000"/>
          <w:sz w:val="22"/>
          <w:szCs w:val="22"/>
          <w:lang w:val="es-CR"/>
        </w:rPr>
        <w:t xml:space="preserve">, representantes de la empresa </w:t>
      </w:r>
      <w:r w:rsidR="000922E3" w:rsidRPr="000922E3">
        <w:rPr>
          <w:rFonts w:cs="Arial"/>
          <w:i/>
          <w:color w:val="000000"/>
          <w:sz w:val="22"/>
          <w:szCs w:val="22"/>
          <w:lang w:val="es-CR"/>
        </w:rPr>
        <w:t>Aplicom</w:t>
      </w:r>
      <w:r w:rsidR="00534524">
        <w:rPr>
          <w:rFonts w:cs="Arial"/>
          <w:i/>
          <w:color w:val="000000"/>
          <w:sz w:val="22"/>
          <w:szCs w:val="22"/>
          <w:lang w:val="es-CR"/>
        </w:rPr>
        <w:t xml:space="preserve"> S.A.</w:t>
      </w:r>
      <w:r w:rsidR="007E3588">
        <w:rPr>
          <w:rFonts w:cs="Arial"/>
          <w:color w:val="000000"/>
          <w:sz w:val="22"/>
          <w:szCs w:val="22"/>
          <w:lang w:val="es-CR"/>
        </w:rPr>
        <w:t xml:space="preserve">, así como los funcionarios Alexis Solano </w:t>
      </w:r>
      <w:r w:rsidR="000922E3">
        <w:rPr>
          <w:rFonts w:cs="Arial"/>
          <w:color w:val="000000"/>
          <w:sz w:val="22"/>
          <w:szCs w:val="22"/>
          <w:lang w:val="es-CR"/>
        </w:rPr>
        <w:t xml:space="preserve">Montero, jefe del Departamento de Análisis y Control; Franco Mendoza Alfaro, asistente de la Dirección FOSUVI; y Gustavo Hernández </w:t>
      </w:r>
      <w:r w:rsidR="00490F2F">
        <w:rPr>
          <w:rFonts w:cs="Arial"/>
          <w:color w:val="000000"/>
          <w:sz w:val="22"/>
          <w:szCs w:val="22"/>
          <w:lang w:val="es-CR"/>
        </w:rPr>
        <w:t>Castro</w:t>
      </w:r>
      <w:r w:rsidR="000922E3">
        <w:rPr>
          <w:rFonts w:cs="Arial"/>
          <w:color w:val="000000"/>
          <w:sz w:val="22"/>
          <w:szCs w:val="22"/>
          <w:lang w:val="es-CR"/>
        </w:rPr>
        <w:t>, Director de proyectos de Tecnologías de Información.</w:t>
      </w:r>
    </w:p>
    <w:p w:rsidR="007E3588" w:rsidRDefault="007E3588" w:rsidP="009D03FE">
      <w:pPr>
        <w:spacing w:line="360" w:lineRule="auto"/>
        <w:jc w:val="both"/>
        <w:rPr>
          <w:rFonts w:cs="Arial"/>
          <w:color w:val="000000"/>
          <w:sz w:val="22"/>
          <w:szCs w:val="22"/>
          <w:lang w:val="es-CR"/>
        </w:rPr>
      </w:pPr>
    </w:p>
    <w:p w:rsidR="009B750E" w:rsidRDefault="009B750E" w:rsidP="009D03FE">
      <w:pPr>
        <w:spacing w:line="360" w:lineRule="auto"/>
        <w:jc w:val="both"/>
        <w:rPr>
          <w:rFonts w:cs="Arial"/>
          <w:color w:val="000000"/>
          <w:sz w:val="22"/>
          <w:szCs w:val="22"/>
          <w:lang w:val="es-CR"/>
        </w:rPr>
      </w:pPr>
      <w:r w:rsidRPr="0039311E">
        <w:rPr>
          <w:rFonts w:cs="Arial"/>
          <w:sz w:val="22"/>
          <w:u w:val="single"/>
          <w:lang w:val="es-ES_tradnl"/>
        </w:rPr>
        <w:t xml:space="preserve">Minuto </w:t>
      </w:r>
      <w:r>
        <w:rPr>
          <w:rFonts w:cs="Arial"/>
          <w:sz w:val="22"/>
          <w:u w:val="single"/>
          <w:lang w:val="es-ES_tradnl"/>
        </w:rPr>
        <w:t>0</w:t>
      </w:r>
      <w:r w:rsidR="00534524">
        <w:rPr>
          <w:rFonts w:cs="Arial"/>
          <w:sz w:val="22"/>
          <w:u w:val="single"/>
          <w:lang w:val="es-ES_tradnl"/>
        </w:rPr>
        <w:t>2</w:t>
      </w:r>
      <w:r w:rsidRPr="0039311E">
        <w:rPr>
          <w:rFonts w:cs="Arial"/>
          <w:sz w:val="22"/>
          <w:u w:val="single"/>
          <w:lang w:val="es-ES_tradnl"/>
        </w:rPr>
        <w:t>:</w:t>
      </w:r>
      <w:r>
        <w:rPr>
          <w:rFonts w:cs="Arial"/>
          <w:sz w:val="22"/>
          <w:u w:val="single"/>
          <w:lang w:val="es-ES_tradnl"/>
        </w:rPr>
        <w:t>00 (grabación B):</w:t>
      </w:r>
      <w:r>
        <w:rPr>
          <w:rFonts w:cs="Arial"/>
          <w:sz w:val="22"/>
          <w:lang w:val="es-ES_tradnl"/>
        </w:rPr>
        <w:t xml:space="preserve"> </w:t>
      </w:r>
      <w:r w:rsidR="00534524">
        <w:rPr>
          <w:rFonts w:cs="Arial"/>
          <w:sz w:val="22"/>
          <w:lang w:val="es-ES_tradnl"/>
        </w:rPr>
        <w:t xml:space="preserve">El señor </w:t>
      </w:r>
      <w:proofErr w:type="spellStart"/>
      <w:r w:rsidR="00534524">
        <w:rPr>
          <w:rFonts w:cs="Arial"/>
          <w:sz w:val="22"/>
          <w:lang w:val="es-ES_tradnl"/>
        </w:rPr>
        <w:t>Limber</w:t>
      </w:r>
      <w:proofErr w:type="spellEnd"/>
      <w:r w:rsidR="00534524">
        <w:rPr>
          <w:rFonts w:cs="Arial"/>
          <w:sz w:val="22"/>
          <w:lang w:val="es-ES_tradnl"/>
        </w:rPr>
        <w:t xml:space="preserve"> Araya expone inicialmente el trabajo que realiza en Costa Rica la empresa </w:t>
      </w:r>
      <w:proofErr w:type="spellStart"/>
      <w:r w:rsidR="00534524" w:rsidRPr="00534524">
        <w:rPr>
          <w:rFonts w:cs="Arial"/>
          <w:i/>
          <w:sz w:val="22"/>
          <w:lang w:val="es-ES_tradnl"/>
        </w:rPr>
        <w:t>Aplicom</w:t>
      </w:r>
      <w:proofErr w:type="spellEnd"/>
      <w:r w:rsidR="00534524" w:rsidRPr="00534524">
        <w:rPr>
          <w:rFonts w:cs="Arial"/>
          <w:i/>
          <w:sz w:val="22"/>
          <w:lang w:val="es-ES_tradnl"/>
        </w:rPr>
        <w:t xml:space="preserve"> S.A.</w:t>
      </w:r>
      <w:r w:rsidR="00534524">
        <w:rPr>
          <w:rFonts w:cs="Arial"/>
          <w:sz w:val="22"/>
          <w:lang w:val="es-ES_tradnl"/>
        </w:rPr>
        <w:t xml:space="preserve"> y su relación </w:t>
      </w:r>
      <w:r w:rsidR="00534524" w:rsidRPr="00534524">
        <w:rPr>
          <w:rFonts w:cs="Arial"/>
          <w:sz w:val="22"/>
        </w:rPr>
        <w:t xml:space="preserve">con la compañía estadounidense propietaria del sistema </w:t>
      </w:r>
      <w:proofErr w:type="spellStart"/>
      <w:r w:rsidR="00534524" w:rsidRPr="00534524">
        <w:rPr>
          <w:rFonts w:cs="Arial"/>
          <w:bCs/>
          <w:i/>
          <w:sz w:val="22"/>
        </w:rPr>
        <w:t>Laserfiche</w:t>
      </w:r>
      <w:proofErr w:type="spellEnd"/>
      <w:r w:rsidR="00534524" w:rsidRPr="00534524">
        <w:rPr>
          <w:rFonts w:cs="Arial"/>
          <w:bCs/>
          <w:i/>
          <w:sz w:val="22"/>
        </w:rPr>
        <w:t>.</w:t>
      </w:r>
    </w:p>
    <w:p w:rsidR="000922E3" w:rsidRDefault="000922E3" w:rsidP="009D03FE">
      <w:pPr>
        <w:spacing w:line="360" w:lineRule="auto"/>
        <w:jc w:val="both"/>
        <w:rPr>
          <w:rFonts w:cs="Arial"/>
          <w:color w:val="000000"/>
          <w:sz w:val="22"/>
          <w:szCs w:val="22"/>
          <w:lang w:val="es-CR"/>
        </w:rPr>
      </w:pPr>
    </w:p>
    <w:p w:rsidR="002D3ADE" w:rsidRDefault="00534524" w:rsidP="002D3ADE">
      <w:pPr>
        <w:spacing w:line="360" w:lineRule="auto"/>
        <w:jc w:val="both"/>
        <w:rPr>
          <w:rFonts w:cs="Arial"/>
          <w:color w:val="000000"/>
          <w:sz w:val="22"/>
          <w:szCs w:val="22"/>
          <w:lang w:val="es-CR"/>
        </w:rPr>
      </w:pPr>
      <w:r w:rsidRPr="0039311E">
        <w:rPr>
          <w:rFonts w:cs="Arial"/>
          <w:sz w:val="22"/>
          <w:u w:val="single"/>
          <w:lang w:val="es-ES_tradnl"/>
        </w:rPr>
        <w:t xml:space="preserve">Minuto </w:t>
      </w:r>
      <w:r>
        <w:rPr>
          <w:rFonts w:cs="Arial"/>
          <w:sz w:val="22"/>
          <w:u w:val="single"/>
          <w:lang w:val="es-ES_tradnl"/>
        </w:rPr>
        <w:t>05</w:t>
      </w:r>
      <w:r w:rsidRPr="0039311E">
        <w:rPr>
          <w:rFonts w:cs="Arial"/>
          <w:sz w:val="22"/>
          <w:u w:val="single"/>
          <w:lang w:val="es-ES_tradnl"/>
        </w:rPr>
        <w:t>:</w:t>
      </w:r>
      <w:r>
        <w:rPr>
          <w:rFonts w:cs="Arial"/>
          <w:sz w:val="22"/>
          <w:u w:val="single"/>
          <w:lang w:val="es-ES_tradnl"/>
        </w:rPr>
        <w:t>25 (grabación B):</w:t>
      </w:r>
      <w:r>
        <w:rPr>
          <w:rFonts w:cs="Arial"/>
          <w:sz w:val="22"/>
          <w:lang w:val="es-ES_tradnl"/>
        </w:rPr>
        <w:t xml:space="preserve"> La señora </w:t>
      </w:r>
      <w:r>
        <w:rPr>
          <w:rFonts w:cs="Arial"/>
          <w:color w:val="000000"/>
          <w:sz w:val="22"/>
          <w:szCs w:val="22"/>
          <w:lang w:val="es-CR"/>
        </w:rPr>
        <w:t xml:space="preserve">Ileana Segura se refiere a las características y las ventajas del sistema de gestión documental </w:t>
      </w:r>
      <w:proofErr w:type="spellStart"/>
      <w:r>
        <w:rPr>
          <w:rFonts w:cs="Arial"/>
          <w:color w:val="000000"/>
          <w:sz w:val="22"/>
          <w:szCs w:val="22"/>
          <w:lang w:val="es-CR"/>
        </w:rPr>
        <w:t>Laserfiche</w:t>
      </w:r>
      <w:proofErr w:type="spellEnd"/>
      <w:r>
        <w:rPr>
          <w:rFonts w:cs="Arial"/>
          <w:color w:val="000000"/>
          <w:sz w:val="22"/>
          <w:szCs w:val="22"/>
          <w:lang w:val="es-CR"/>
        </w:rPr>
        <w:t xml:space="preserve">, </w:t>
      </w:r>
      <w:r w:rsidR="002D3ADE">
        <w:rPr>
          <w:rFonts w:cs="Arial"/>
          <w:color w:val="000000"/>
          <w:sz w:val="22"/>
          <w:szCs w:val="22"/>
          <w:lang w:val="es-CR"/>
        </w:rPr>
        <w:t xml:space="preserve">así como a las experiencias exitosas, tanto a nivel nacional como internacional, que se han obtenido con el uso de este sistema, como conjunto de </w:t>
      </w:r>
      <w:r w:rsidR="002D3ADE" w:rsidRPr="002D3ADE">
        <w:rPr>
          <w:rFonts w:cs="Arial"/>
          <w:color w:val="000000"/>
          <w:sz w:val="22"/>
          <w:szCs w:val="22"/>
          <w:lang w:val="es-CR"/>
        </w:rPr>
        <w:t>soluciones para la administración de documentos y gestión de contenido empresarial</w:t>
      </w:r>
      <w:r w:rsidR="002D3ADE">
        <w:rPr>
          <w:rFonts w:cs="Arial"/>
          <w:color w:val="000000"/>
          <w:sz w:val="22"/>
          <w:szCs w:val="22"/>
          <w:lang w:val="es-CR"/>
        </w:rPr>
        <w:t>.</w:t>
      </w:r>
    </w:p>
    <w:p w:rsidR="002D3ADE" w:rsidRDefault="002D3ADE" w:rsidP="002D3ADE">
      <w:pPr>
        <w:spacing w:line="360" w:lineRule="auto"/>
        <w:jc w:val="both"/>
        <w:rPr>
          <w:rFonts w:cs="Arial"/>
          <w:color w:val="000000"/>
          <w:sz w:val="22"/>
          <w:szCs w:val="22"/>
          <w:lang w:val="es-CR"/>
        </w:rPr>
      </w:pPr>
    </w:p>
    <w:p w:rsidR="002D3ADE" w:rsidRDefault="002D3ADE" w:rsidP="002D3ADE">
      <w:pPr>
        <w:spacing w:line="360" w:lineRule="auto"/>
        <w:jc w:val="both"/>
        <w:rPr>
          <w:rFonts w:cs="Arial"/>
          <w:color w:val="000000"/>
          <w:sz w:val="22"/>
          <w:szCs w:val="22"/>
          <w:lang w:val="es-CR"/>
        </w:rPr>
      </w:pPr>
      <w:r w:rsidRPr="0039311E">
        <w:rPr>
          <w:rFonts w:cs="Arial"/>
          <w:sz w:val="22"/>
          <w:u w:val="single"/>
          <w:lang w:val="es-ES_tradnl"/>
        </w:rPr>
        <w:t xml:space="preserve">Minuto </w:t>
      </w:r>
      <w:r>
        <w:rPr>
          <w:rFonts w:cs="Arial"/>
          <w:sz w:val="22"/>
          <w:u w:val="single"/>
          <w:lang w:val="es-ES_tradnl"/>
        </w:rPr>
        <w:t>19</w:t>
      </w:r>
      <w:r w:rsidRPr="0039311E">
        <w:rPr>
          <w:rFonts w:cs="Arial"/>
          <w:sz w:val="22"/>
          <w:u w:val="single"/>
          <w:lang w:val="es-ES_tradnl"/>
        </w:rPr>
        <w:t>:</w:t>
      </w:r>
      <w:r>
        <w:rPr>
          <w:rFonts w:cs="Arial"/>
          <w:sz w:val="22"/>
          <w:u w:val="single"/>
          <w:lang w:val="es-ES_tradnl"/>
        </w:rPr>
        <w:t>00 (grabación B):</w:t>
      </w:r>
      <w:r>
        <w:rPr>
          <w:rFonts w:cs="Arial"/>
          <w:sz w:val="22"/>
          <w:lang w:val="es-ES_tradnl"/>
        </w:rPr>
        <w:t xml:space="preserve"> El señor David </w:t>
      </w:r>
      <w:r w:rsidR="00CD6990">
        <w:rPr>
          <w:rFonts w:cs="Arial"/>
          <w:sz w:val="22"/>
          <w:lang w:val="es-ES_tradnl"/>
        </w:rPr>
        <w:t xml:space="preserve">Solórzano expone el trabajo que se inició este mes en el Banco, con base en </w:t>
      </w:r>
      <w:r w:rsidR="00091FE4">
        <w:rPr>
          <w:rFonts w:cs="Arial"/>
          <w:sz w:val="22"/>
          <w:lang w:val="es-ES_tradnl"/>
        </w:rPr>
        <w:t>la herramienta</w:t>
      </w:r>
      <w:r w:rsidR="00CD6990">
        <w:rPr>
          <w:rFonts w:cs="Arial"/>
          <w:sz w:val="22"/>
          <w:lang w:val="es-ES_tradnl"/>
        </w:rPr>
        <w:t xml:space="preserve"> </w:t>
      </w:r>
      <w:proofErr w:type="spellStart"/>
      <w:r w:rsidR="00CD6990" w:rsidRPr="00CD6990">
        <w:rPr>
          <w:rFonts w:cs="Arial"/>
          <w:i/>
          <w:sz w:val="22"/>
          <w:lang w:val="es-ES_tradnl"/>
        </w:rPr>
        <w:t>Laserfiche</w:t>
      </w:r>
      <w:proofErr w:type="spellEnd"/>
      <w:r w:rsidR="00CD6990">
        <w:rPr>
          <w:rFonts w:cs="Arial"/>
          <w:sz w:val="22"/>
          <w:lang w:val="es-ES_tradnl"/>
        </w:rPr>
        <w:t xml:space="preserve">, para </w:t>
      </w:r>
      <w:r w:rsidR="00CD6990">
        <w:rPr>
          <w:rFonts w:cs="Arial"/>
          <w:color w:val="000000"/>
          <w:sz w:val="22"/>
          <w:szCs w:val="22"/>
          <w:lang w:val="es-CR"/>
        </w:rPr>
        <w:t xml:space="preserve">administrar y facilitar los procesos documentales relacionados con el </w:t>
      </w:r>
      <w:r w:rsidR="00CD6990" w:rsidRPr="00612DBA">
        <w:rPr>
          <w:rFonts w:cs="Arial"/>
          <w:color w:val="000000"/>
          <w:sz w:val="22"/>
          <w:szCs w:val="22"/>
          <w:lang w:val="es-CR"/>
        </w:rPr>
        <w:t>Bono Familiar de Vivienda</w:t>
      </w:r>
      <w:r w:rsidR="00CD6990">
        <w:rPr>
          <w:rFonts w:cs="Arial"/>
          <w:color w:val="000000"/>
          <w:sz w:val="22"/>
          <w:szCs w:val="22"/>
          <w:lang w:val="es-CR"/>
        </w:rPr>
        <w:t>, bajo el proyecto de Expediente Electrónico y el cual se tiene proyectado concluir durante el próximo mes de abril.</w:t>
      </w:r>
      <w:r w:rsidR="00CD6990" w:rsidRPr="00CD6990">
        <w:rPr>
          <w:rFonts w:cs="Arial"/>
          <w:color w:val="000000"/>
          <w:sz w:val="22"/>
          <w:szCs w:val="22"/>
          <w:lang w:val="es-CR"/>
        </w:rPr>
        <w:t xml:space="preserve"> </w:t>
      </w:r>
      <w:r w:rsidR="00CD6990">
        <w:rPr>
          <w:rFonts w:cs="Arial"/>
          <w:color w:val="000000"/>
          <w:sz w:val="22"/>
          <w:szCs w:val="22"/>
          <w:lang w:val="es-CR"/>
        </w:rPr>
        <w:t xml:space="preserve">Entre otras cosas, muestra </w:t>
      </w:r>
      <w:r w:rsidR="004B5FE0">
        <w:rPr>
          <w:rFonts w:cs="Arial"/>
          <w:color w:val="000000"/>
          <w:sz w:val="22"/>
          <w:szCs w:val="22"/>
          <w:lang w:val="es-CR"/>
        </w:rPr>
        <w:t>a los señores Directores y atiende varias consultas</w:t>
      </w:r>
      <w:r w:rsidR="00091FE4">
        <w:rPr>
          <w:rFonts w:cs="Arial"/>
          <w:color w:val="000000"/>
          <w:sz w:val="22"/>
          <w:szCs w:val="22"/>
          <w:lang w:val="es-CR"/>
        </w:rPr>
        <w:t>,</w:t>
      </w:r>
      <w:r w:rsidR="004B5FE0">
        <w:rPr>
          <w:rFonts w:cs="Arial"/>
          <w:color w:val="000000"/>
          <w:sz w:val="22"/>
          <w:szCs w:val="22"/>
          <w:lang w:val="es-CR"/>
        </w:rPr>
        <w:t xml:space="preserve"> sobre </w:t>
      </w:r>
      <w:r w:rsidR="00CD6990">
        <w:rPr>
          <w:rFonts w:cs="Arial"/>
          <w:color w:val="000000"/>
          <w:sz w:val="22"/>
          <w:szCs w:val="22"/>
          <w:lang w:val="es-CR"/>
        </w:rPr>
        <w:t xml:space="preserve">el uso del </w:t>
      </w:r>
      <w:r w:rsidR="00CD6990" w:rsidRPr="002D3ADE">
        <w:rPr>
          <w:rFonts w:cs="Arial"/>
          <w:color w:val="000000"/>
          <w:sz w:val="22"/>
          <w:szCs w:val="22"/>
          <w:lang w:val="es-CR"/>
        </w:rPr>
        <w:t xml:space="preserve">repositorio digital de imágenes, </w:t>
      </w:r>
      <w:r w:rsidR="00CD6990">
        <w:rPr>
          <w:rFonts w:cs="Arial"/>
          <w:color w:val="000000"/>
          <w:sz w:val="22"/>
          <w:szCs w:val="22"/>
          <w:lang w:val="es-CR"/>
        </w:rPr>
        <w:t>del</w:t>
      </w:r>
      <w:r w:rsidR="00CD6990" w:rsidRPr="002D3ADE">
        <w:rPr>
          <w:rFonts w:cs="Arial"/>
          <w:color w:val="000000"/>
          <w:sz w:val="22"/>
          <w:szCs w:val="22"/>
          <w:lang w:val="es-CR"/>
        </w:rPr>
        <w:t xml:space="preserve"> motor de búsqueda, </w:t>
      </w:r>
      <w:r w:rsidR="00CD6990">
        <w:rPr>
          <w:rFonts w:cs="Arial"/>
          <w:color w:val="000000"/>
          <w:sz w:val="22"/>
          <w:szCs w:val="22"/>
          <w:lang w:val="es-CR"/>
        </w:rPr>
        <w:t xml:space="preserve">los </w:t>
      </w:r>
      <w:r w:rsidR="00CD6990" w:rsidRPr="002D3ADE">
        <w:rPr>
          <w:rFonts w:cs="Arial"/>
          <w:color w:val="000000"/>
          <w:sz w:val="22"/>
          <w:szCs w:val="22"/>
          <w:lang w:val="es-CR"/>
        </w:rPr>
        <w:t xml:space="preserve">flujos de trabajo y </w:t>
      </w:r>
      <w:r w:rsidR="00CD6990">
        <w:rPr>
          <w:rFonts w:cs="Arial"/>
          <w:color w:val="000000"/>
          <w:sz w:val="22"/>
          <w:szCs w:val="22"/>
          <w:lang w:val="es-CR"/>
        </w:rPr>
        <w:t xml:space="preserve">el </w:t>
      </w:r>
      <w:r w:rsidR="00CD6990" w:rsidRPr="002D3ADE">
        <w:rPr>
          <w:rFonts w:cs="Arial"/>
          <w:color w:val="000000"/>
          <w:sz w:val="22"/>
          <w:szCs w:val="22"/>
          <w:lang w:val="es-CR"/>
        </w:rPr>
        <w:t>modelo de formularios en línea y asignación de tareas.</w:t>
      </w:r>
    </w:p>
    <w:p w:rsidR="00CD6990" w:rsidRDefault="00CD6990" w:rsidP="002D3ADE">
      <w:pPr>
        <w:spacing w:line="360" w:lineRule="auto"/>
        <w:jc w:val="both"/>
        <w:rPr>
          <w:rFonts w:cs="Arial"/>
          <w:color w:val="000000"/>
          <w:sz w:val="22"/>
          <w:szCs w:val="22"/>
          <w:lang w:val="es-CR"/>
        </w:rPr>
      </w:pPr>
    </w:p>
    <w:p w:rsidR="00091FE4" w:rsidRDefault="00091FE4" w:rsidP="002D3ADE">
      <w:pPr>
        <w:spacing w:line="360" w:lineRule="auto"/>
        <w:jc w:val="both"/>
        <w:rPr>
          <w:rFonts w:cs="Arial"/>
          <w:sz w:val="22"/>
          <w:lang w:val="es-ES_tradnl"/>
        </w:rPr>
      </w:pPr>
      <w:r w:rsidRPr="0039311E">
        <w:rPr>
          <w:rFonts w:cs="Arial"/>
          <w:sz w:val="22"/>
          <w:u w:val="single"/>
          <w:lang w:val="es-ES_tradnl"/>
        </w:rPr>
        <w:t xml:space="preserve">Minuto </w:t>
      </w:r>
      <w:r w:rsidR="0002278C">
        <w:rPr>
          <w:rFonts w:cs="Arial"/>
          <w:sz w:val="22"/>
          <w:u w:val="single"/>
          <w:lang w:val="es-ES_tradnl"/>
        </w:rPr>
        <w:t>47</w:t>
      </w:r>
      <w:r w:rsidRPr="0039311E">
        <w:rPr>
          <w:rFonts w:cs="Arial"/>
          <w:sz w:val="22"/>
          <w:u w:val="single"/>
          <w:lang w:val="es-ES_tradnl"/>
        </w:rPr>
        <w:t>:</w:t>
      </w:r>
      <w:r>
        <w:rPr>
          <w:rFonts w:cs="Arial"/>
          <w:sz w:val="22"/>
          <w:u w:val="single"/>
          <w:lang w:val="es-ES_tradnl"/>
        </w:rPr>
        <w:t>00 (grabación B):</w:t>
      </w:r>
      <w:r>
        <w:rPr>
          <w:rFonts w:cs="Arial"/>
          <w:sz w:val="22"/>
          <w:lang w:val="es-ES_tradnl"/>
        </w:rPr>
        <w:t xml:space="preserve"> El </w:t>
      </w:r>
      <w:r w:rsidR="0002278C">
        <w:rPr>
          <w:rFonts w:cs="Arial"/>
          <w:sz w:val="22"/>
          <w:lang w:val="es-ES_tradnl"/>
        </w:rPr>
        <w:t>licenciado Alexis Solano expone la forma en que este sistema se estaría administrando en las entidades autorizadas y el proceso de capacitación que conlleva su aplicación efectiva, prevista para el mes de abril próximo.</w:t>
      </w:r>
    </w:p>
    <w:p w:rsidR="0002278C" w:rsidRDefault="0002278C" w:rsidP="002D3ADE">
      <w:pPr>
        <w:spacing w:line="360" w:lineRule="auto"/>
        <w:jc w:val="both"/>
        <w:rPr>
          <w:rFonts w:cs="Arial"/>
          <w:color w:val="000000"/>
          <w:sz w:val="22"/>
          <w:szCs w:val="22"/>
          <w:lang w:val="es-CR"/>
        </w:rPr>
      </w:pPr>
    </w:p>
    <w:p w:rsidR="00091FE4" w:rsidRDefault="0002278C" w:rsidP="002D3ADE">
      <w:pPr>
        <w:spacing w:line="360" w:lineRule="auto"/>
        <w:jc w:val="both"/>
        <w:rPr>
          <w:rFonts w:cs="Arial"/>
          <w:color w:val="000000"/>
          <w:sz w:val="22"/>
          <w:szCs w:val="22"/>
          <w:lang w:val="es-CR"/>
        </w:rPr>
      </w:pPr>
      <w:r w:rsidRPr="0039311E">
        <w:rPr>
          <w:rFonts w:cs="Arial"/>
          <w:sz w:val="22"/>
          <w:u w:val="single"/>
          <w:lang w:val="es-ES_tradnl"/>
        </w:rPr>
        <w:t xml:space="preserve">Minuto </w:t>
      </w:r>
      <w:r w:rsidR="00915792">
        <w:rPr>
          <w:rFonts w:cs="Arial"/>
          <w:sz w:val="22"/>
          <w:u w:val="single"/>
          <w:lang w:val="es-ES_tradnl"/>
        </w:rPr>
        <w:t>51</w:t>
      </w:r>
      <w:r w:rsidRPr="0039311E">
        <w:rPr>
          <w:rFonts w:cs="Arial"/>
          <w:sz w:val="22"/>
          <w:u w:val="single"/>
          <w:lang w:val="es-ES_tradnl"/>
        </w:rPr>
        <w:t>:</w:t>
      </w:r>
      <w:r w:rsidR="00915792">
        <w:rPr>
          <w:rFonts w:cs="Arial"/>
          <w:sz w:val="22"/>
          <w:u w:val="single"/>
          <w:lang w:val="es-ES_tradnl"/>
        </w:rPr>
        <w:t>3</w:t>
      </w:r>
      <w:r>
        <w:rPr>
          <w:rFonts w:cs="Arial"/>
          <w:sz w:val="22"/>
          <w:u w:val="single"/>
          <w:lang w:val="es-ES_tradnl"/>
        </w:rPr>
        <w:t>0 (grabación B):</w:t>
      </w:r>
      <w:r>
        <w:rPr>
          <w:rFonts w:cs="Arial"/>
          <w:sz w:val="22"/>
          <w:lang w:val="es-ES_tradnl"/>
        </w:rPr>
        <w:t xml:space="preserve"> El licenciado </w:t>
      </w:r>
      <w:r>
        <w:rPr>
          <w:rFonts w:cs="Arial"/>
          <w:color w:val="000000"/>
          <w:sz w:val="22"/>
          <w:szCs w:val="22"/>
          <w:lang w:val="es-CR"/>
        </w:rPr>
        <w:t>Hernández Castro</w:t>
      </w:r>
      <w:r w:rsidR="00915792">
        <w:rPr>
          <w:rFonts w:cs="Arial"/>
          <w:color w:val="000000"/>
          <w:sz w:val="22"/>
          <w:szCs w:val="22"/>
          <w:lang w:val="es-CR"/>
        </w:rPr>
        <w:t xml:space="preserve"> atiende varias consultas adicionales sobre el impacto de la aplicación de este sistema en el tiempo de revisión y aprobación de solicitudes de </w:t>
      </w:r>
      <w:r w:rsidR="00915792" w:rsidRPr="00915792">
        <w:rPr>
          <w:rFonts w:cs="Arial"/>
          <w:color w:val="000000"/>
          <w:sz w:val="22"/>
          <w:szCs w:val="22"/>
          <w:lang w:val="es-CR"/>
        </w:rPr>
        <w:t>Bono Familiar de Vivienda</w:t>
      </w:r>
      <w:r w:rsidR="00915792">
        <w:rPr>
          <w:rFonts w:cs="Arial"/>
          <w:color w:val="000000"/>
          <w:sz w:val="22"/>
          <w:szCs w:val="22"/>
          <w:lang w:val="es-CR"/>
        </w:rPr>
        <w:t>, destacando que la reducción de tiempo prevista varía entre el 30 y el 60 por ciento.</w:t>
      </w:r>
    </w:p>
    <w:p w:rsidR="009D03FE" w:rsidRDefault="009D03FE" w:rsidP="009D03FE">
      <w:pPr>
        <w:spacing w:line="360" w:lineRule="auto"/>
        <w:jc w:val="both"/>
        <w:rPr>
          <w:rFonts w:cs="Arial"/>
          <w:sz w:val="22"/>
          <w:lang w:val="es-ES_tradnl"/>
        </w:rPr>
      </w:pPr>
    </w:p>
    <w:p w:rsidR="00915792" w:rsidRDefault="00915792" w:rsidP="009D03FE">
      <w:pPr>
        <w:spacing w:line="360" w:lineRule="auto"/>
        <w:jc w:val="both"/>
        <w:rPr>
          <w:rFonts w:cs="Arial"/>
          <w:color w:val="000000"/>
          <w:sz w:val="22"/>
          <w:szCs w:val="22"/>
          <w:lang w:val="es-CR"/>
        </w:rPr>
      </w:pPr>
      <w:r w:rsidRPr="0039311E">
        <w:rPr>
          <w:rFonts w:cs="Arial"/>
          <w:sz w:val="22"/>
          <w:u w:val="single"/>
          <w:lang w:val="es-ES_tradnl"/>
        </w:rPr>
        <w:t xml:space="preserve">Minuto </w:t>
      </w:r>
      <w:r>
        <w:rPr>
          <w:rFonts w:cs="Arial"/>
          <w:sz w:val="22"/>
          <w:u w:val="single"/>
          <w:lang w:val="es-ES_tradnl"/>
        </w:rPr>
        <w:t>55</w:t>
      </w:r>
      <w:r w:rsidRPr="0039311E">
        <w:rPr>
          <w:rFonts w:cs="Arial"/>
          <w:sz w:val="22"/>
          <w:u w:val="single"/>
          <w:lang w:val="es-ES_tradnl"/>
        </w:rPr>
        <w:t>:</w:t>
      </w:r>
      <w:r>
        <w:rPr>
          <w:rFonts w:cs="Arial"/>
          <w:sz w:val="22"/>
          <w:u w:val="single"/>
          <w:lang w:val="es-ES_tradnl"/>
        </w:rPr>
        <w:t>00 (grabación B):</w:t>
      </w:r>
      <w:r>
        <w:rPr>
          <w:rFonts w:cs="Arial"/>
          <w:sz w:val="22"/>
          <w:lang w:val="es-ES_tradnl"/>
        </w:rPr>
        <w:t xml:space="preserve"> Finalmente, la </w:t>
      </w:r>
      <w:r w:rsidRPr="00915792">
        <w:rPr>
          <w:rFonts w:cs="Arial"/>
          <w:sz w:val="22"/>
          <w:szCs w:val="22"/>
          <w:lang w:val="es-ES_tradnl"/>
        </w:rPr>
        <w:t xml:space="preserve">Junta Directiva </w:t>
      </w:r>
      <w:r>
        <w:rPr>
          <w:rFonts w:cs="Arial"/>
          <w:sz w:val="22"/>
          <w:szCs w:val="22"/>
          <w:lang w:val="es-ES_tradnl"/>
        </w:rPr>
        <w:t xml:space="preserve">da por conocida la información suministrada y queda a la espera de la pronta implementación del proyecto de Expediente Electrónico.  Acto seguido, se retiran de la sesión los señores </w:t>
      </w:r>
      <w:proofErr w:type="spellStart"/>
      <w:r>
        <w:rPr>
          <w:rFonts w:cs="Arial"/>
          <w:color w:val="000000"/>
          <w:sz w:val="22"/>
          <w:szCs w:val="22"/>
          <w:lang w:val="es-CR"/>
        </w:rPr>
        <w:t>Limber</w:t>
      </w:r>
      <w:proofErr w:type="spellEnd"/>
      <w:r>
        <w:rPr>
          <w:rFonts w:cs="Arial"/>
          <w:color w:val="000000"/>
          <w:sz w:val="22"/>
          <w:szCs w:val="22"/>
          <w:lang w:val="es-CR"/>
        </w:rPr>
        <w:t xml:space="preserve"> Araya, Ileana Segura y David Solórzano, representantes de la empresa </w:t>
      </w:r>
      <w:r w:rsidRPr="000922E3">
        <w:rPr>
          <w:rFonts w:cs="Arial"/>
          <w:i/>
          <w:color w:val="000000"/>
          <w:sz w:val="22"/>
          <w:szCs w:val="22"/>
          <w:lang w:val="es-CR"/>
        </w:rPr>
        <w:t>Aplicom</w:t>
      </w:r>
      <w:r>
        <w:rPr>
          <w:rFonts w:cs="Arial"/>
          <w:i/>
          <w:color w:val="000000"/>
          <w:sz w:val="22"/>
          <w:szCs w:val="22"/>
          <w:lang w:val="es-CR"/>
        </w:rPr>
        <w:t xml:space="preserve"> S.A.</w:t>
      </w:r>
      <w:r>
        <w:rPr>
          <w:rFonts w:cs="Arial"/>
          <w:color w:val="000000"/>
          <w:sz w:val="22"/>
          <w:szCs w:val="22"/>
          <w:lang w:val="es-CR"/>
        </w:rPr>
        <w:t>, así como los funcionarios Alexis Solano Montero y Franco Mendoza Alfaro.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1F589B" w:rsidRPr="000663F6">
        <w:rPr>
          <w:rFonts w:cs="Arial"/>
          <w:b/>
          <w:sz w:val="22"/>
          <w:szCs w:val="22"/>
          <w:u w:val="single"/>
          <w:lang w:val="es-ES_tradnl"/>
        </w:rPr>
        <w:t>Presentación sobre el estado de la adquisición del Sistema de Apoyo a la Gestión  Financiera</w:t>
      </w:r>
    </w:p>
    <w:p w:rsidR="009D03FE" w:rsidRDefault="009D03FE" w:rsidP="009D03FE">
      <w:pPr>
        <w:spacing w:line="360" w:lineRule="auto"/>
        <w:jc w:val="both"/>
        <w:rPr>
          <w:rFonts w:cs="Arial"/>
          <w:sz w:val="22"/>
          <w:szCs w:val="22"/>
        </w:rPr>
      </w:pPr>
    </w:p>
    <w:p w:rsidR="003C0645"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915792">
        <w:rPr>
          <w:rFonts w:cs="Arial"/>
          <w:sz w:val="22"/>
          <w:u w:val="single"/>
          <w:lang w:val="es-ES_tradnl"/>
        </w:rPr>
        <w:t>55</w:t>
      </w:r>
      <w:r w:rsidRPr="0039311E">
        <w:rPr>
          <w:rFonts w:cs="Arial"/>
          <w:sz w:val="22"/>
          <w:u w:val="single"/>
          <w:lang w:val="es-ES_tradnl"/>
        </w:rPr>
        <w:t>:</w:t>
      </w:r>
      <w:r w:rsidR="00915792">
        <w:rPr>
          <w:rFonts w:cs="Arial"/>
          <w:sz w:val="22"/>
          <w:u w:val="single"/>
          <w:lang w:val="es-ES_tradnl"/>
        </w:rPr>
        <w:t>50</w:t>
      </w:r>
      <w:r w:rsidR="003C0645">
        <w:rPr>
          <w:rFonts w:cs="Arial"/>
          <w:sz w:val="22"/>
          <w:u w:val="single"/>
          <w:lang w:val="es-ES_tradnl"/>
        </w:rPr>
        <w:t xml:space="preserve"> (grabación B):</w:t>
      </w:r>
      <w:r w:rsidR="003C0645">
        <w:rPr>
          <w:rFonts w:cs="Arial"/>
          <w:sz w:val="22"/>
          <w:lang w:val="es-ES_tradnl"/>
        </w:rPr>
        <w:t xml:space="preserve"> </w:t>
      </w:r>
      <w:r w:rsidR="00915792">
        <w:rPr>
          <w:rFonts w:cs="Arial"/>
          <w:sz w:val="22"/>
          <w:lang w:val="es-ES_tradnl"/>
        </w:rPr>
        <w:t xml:space="preserve">El señor Subgerente Financiero expone los resultados del </w:t>
      </w:r>
      <w:r w:rsidR="00915792" w:rsidRPr="00575924">
        <w:rPr>
          <w:rFonts w:cs="Arial"/>
          <w:sz w:val="22"/>
          <w:szCs w:val="22"/>
          <w:lang w:val="es-CR"/>
        </w:rPr>
        <w:t xml:space="preserve">estudio </w:t>
      </w:r>
      <w:r w:rsidR="00915792">
        <w:rPr>
          <w:rFonts w:cs="Arial"/>
          <w:sz w:val="22"/>
          <w:szCs w:val="22"/>
          <w:lang w:val="es-CR"/>
        </w:rPr>
        <w:t xml:space="preserve">de mercado </w:t>
      </w:r>
      <w:r w:rsidR="00915792" w:rsidRPr="00575924">
        <w:rPr>
          <w:rFonts w:cs="Arial"/>
          <w:sz w:val="22"/>
          <w:szCs w:val="22"/>
          <w:lang w:val="es-CR"/>
        </w:rPr>
        <w:t>realizado</w:t>
      </w:r>
      <w:r w:rsidR="00915792">
        <w:rPr>
          <w:rFonts w:cs="Arial"/>
          <w:sz w:val="22"/>
          <w:szCs w:val="22"/>
          <w:lang w:val="es-CR"/>
        </w:rPr>
        <w:t xml:space="preserve"> por la </w:t>
      </w:r>
      <w:r w:rsidR="00915792" w:rsidRPr="00575924">
        <w:rPr>
          <w:rFonts w:cs="Arial"/>
          <w:sz w:val="22"/>
          <w:szCs w:val="22"/>
          <w:lang w:val="es-CR"/>
        </w:rPr>
        <w:t xml:space="preserve">Administración, </w:t>
      </w:r>
      <w:r w:rsidR="00915792">
        <w:rPr>
          <w:rFonts w:cs="Arial"/>
          <w:sz w:val="22"/>
          <w:szCs w:val="22"/>
          <w:lang w:val="es-CR"/>
        </w:rPr>
        <w:t xml:space="preserve">tendiente a </w:t>
      </w:r>
      <w:r w:rsidR="00915792" w:rsidRPr="00575924">
        <w:rPr>
          <w:rFonts w:cs="Arial"/>
          <w:sz w:val="22"/>
          <w:szCs w:val="22"/>
          <w:lang w:val="es-CR"/>
        </w:rPr>
        <w:t>identificar soluciones informáticas de clase mundial</w:t>
      </w:r>
      <w:r w:rsidR="00915792">
        <w:rPr>
          <w:rFonts w:cs="Arial"/>
          <w:sz w:val="22"/>
          <w:szCs w:val="22"/>
          <w:lang w:val="es-CR"/>
        </w:rPr>
        <w:t xml:space="preserve"> </w:t>
      </w:r>
      <w:r w:rsidR="003C0645">
        <w:rPr>
          <w:rFonts w:cs="Arial"/>
          <w:sz w:val="22"/>
          <w:szCs w:val="22"/>
          <w:lang w:val="es-CR"/>
        </w:rPr>
        <w:t xml:space="preserve">que cumplan </w:t>
      </w:r>
      <w:r w:rsidR="00915792">
        <w:rPr>
          <w:rFonts w:cs="Arial"/>
          <w:sz w:val="22"/>
          <w:szCs w:val="22"/>
          <w:lang w:val="es-CR"/>
        </w:rPr>
        <w:t xml:space="preserve">con los requerimientos del BANHVI </w:t>
      </w:r>
      <w:r w:rsidR="00915792" w:rsidRPr="00575924">
        <w:rPr>
          <w:rFonts w:cs="Arial"/>
          <w:sz w:val="22"/>
          <w:szCs w:val="22"/>
          <w:lang w:val="es-CR"/>
        </w:rPr>
        <w:t>para actualizar su plataforma tecnológica</w:t>
      </w:r>
      <w:r w:rsidR="00915792">
        <w:rPr>
          <w:rFonts w:cs="Arial"/>
          <w:sz w:val="22"/>
          <w:szCs w:val="22"/>
          <w:lang w:val="es-CR"/>
        </w:rPr>
        <w:t xml:space="preserve"> y </w:t>
      </w:r>
      <w:r w:rsidR="00915792" w:rsidRPr="00575924">
        <w:rPr>
          <w:rFonts w:cs="Arial"/>
          <w:sz w:val="22"/>
          <w:szCs w:val="22"/>
          <w:lang w:val="es-CR"/>
        </w:rPr>
        <w:t>reducir los costos</w:t>
      </w:r>
      <w:r w:rsidR="003C0645">
        <w:rPr>
          <w:rFonts w:cs="Arial"/>
          <w:sz w:val="22"/>
          <w:szCs w:val="22"/>
          <w:lang w:val="es-CR"/>
        </w:rPr>
        <w:t xml:space="preserve"> de operación, fundamentalmente en la gestión financiera.</w:t>
      </w:r>
      <w:r w:rsidR="00454042">
        <w:rPr>
          <w:rFonts w:cs="Arial"/>
          <w:sz w:val="22"/>
          <w:szCs w:val="22"/>
          <w:lang w:val="es-CR"/>
        </w:rPr>
        <w:t xml:space="preserve">  Copia de dicho estudio, se adjunta al expediente del acta.</w:t>
      </w:r>
    </w:p>
    <w:p w:rsidR="003C0645" w:rsidRDefault="003C0645" w:rsidP="009D03FE">
      <w:pPr>
        <w:spacing w:line="360" w:lineRule="auto"/>
        <w:jc w:val="both"/>
        <w:rPr>
          <w:rFonts w:cs="Arial"/>
          <w:sz w:val="22"/>
          <w:szCs w:val="22"/>
          <w:lang w:val="es-CR"/>
        </w:rPr>
      </w:pPr>
    </w:p>
    <w:p w:rsidR="003C0645" w:rsidRPr="003C0645" w:rsidRDefault="003C0645" w:rsidP="003C0645">
      <w:pPr>
        <w:spacing w:line="360" w:lineRule="auto"/>
        <w:jc w:val="both"/>
        <w:rPr>
          <w:rFonts w:cs="Arial"/>
          <w:sz w:val="22"/>
          <w:szCs w:val="22"/>
          <w:lang w:val="es-CR"/>
        </w:rPr>
      </w:pPr>
      <w:r>
        <w:rPr>
          <w:rFonts w:cs="Arial"/>
          <w:sz w:val="22"/>
          <w:szCs w:val="22"/>
          <w:lang w:val="es-CR"/>
        </w:rPr>
        <w:t xml:space="preserve">Destaca el señor Subgerente Financiero </w:t>
      </w:r>
      <w:r w:rsidRPr="003C0645">
        <w:rPr>
          <w:rFonts w:cs="Arial"/>
          <w:sz w:val="22"/>
          <w:szCs w:val="22"/>
          <w:lang w:val="es-CR"/>
        </w:rPr>
        <w:t xml:space="preserve">las estimaciones iniciales de soluciones de tipo Clase Mundial, disponibles en el mercado para ERP y capital humano, que vengan a solucionar la implementación de los Sistemas de Apoyo a la Gestión Financiera del BANHVI; los beneficios esperados, tiempo y costo de implementación </w:t>
      </w:r>
      <w:r>
        <w:rPr>
          <w:rFonts w:cs="Arial"/>
          <w:sz w:val="22"/>
          <w:szCs w:val="22"/>
          <w:lang w:val="es-CR"/>
        </w:rPr>
        <w:t xml:space="preserve">de </w:t>
      </w:r>
      <w:r w:rsidRPr="003C0645">
        <w:rPr>
          <w:rFonts w:cs="Arial"/>
          <w:sz w:val="22"/>
          <w:szCs w:val="22"/>
          <w:lang w:val="es-CR"/>
        </w:rPr>
        <w:t>las mismas y, capacidades de las empresas implementadoras, a fin de establecer una base formal para la toma de decisiones sobre la viabilidad y alcance del proyecto.</w:t>
      </w:r>
    </w:p>
    <w:p w:rsidR="003C0645" w:rsidRDefault="003C0645" w:rsidP="003C0645">
      <w:pPr>
        <w:spacing w:line="360" w:lineRule="auto"/>
        <w:jc w:val="both"/>
        <w:rPr>
          <w:rFonts w:cs="Arial"/>
          <w:sz w:val="22"/>
          <w:szCs w:val="22"/>
          <w:lang w:val="es-CR"/>
        </w:rPr>
      </w:pPr>
    </w:p>
    <w:p w:rsidR="003C0645" w:rsidRPr="003C0645" w:rsidRDefault="009D03FE" w:rsidP="003C0645">
      <w:pPr>
        <w:spacing w:line="360" w:lineRule="auto"/>
        <w:jc w:val="both"/>
        <w:rPr>
          <w:rFonts w:cs="Arial"/>
          <w:sz w:val="22"/>
          <w:lang w:val="es-CR"/>
        </w:rPr>
      </w:pPr>
      <w:r w:rsidRPr="00A25DB7">
        <w:rPr>
          <w:rFonts w:cs="Arial"/>
          <w:sz w:val="22"/>
          <w:u w:val="single"/>
          <w:lang w:val="es-ES_tradnl"/>
        </w:rPr>
        <w:t xml:space="preserve">Minuto </w:t>
      </w:r>
      <w:r w:rsidR="00454042">
        <w:rPr>
          <w:rFonts w:cs="Arial"/>
          <w:sz w:val="22"/>
          <w:u w:val="single"/>
          <w:lang w:val="es-ES_tradnl"/>
        </w:rPr>
        <w:t>85</w:t>
      </w:r>
      <w:r w:rsidRPr="00A25DB7">
        <w:rPr>
          <w:rFonts w:cs="Arial"/>
          <w:sz w:val="22"/>
          <w:u w:val="single"/>
          <w:lang w:val="es-ES_tradnl"/>
        </w:rPr>
        <w:t>:</w:t>
      </w:r>
      <w:r w:rsidR="00454042">
        <w:rPr>
          <w:rFonts w:cs="Arial"/>
          <w:sz w:val="22"/>
          <w:u w:val="single"/>
          <w:lang w:val="es-ES_tradnl"/>
        </w:rPr>
        <w:t>00 (grabación B):</w:t>
      </w:r>
      <w:r w:rsidR="00454042">
        <w:rPr>
          <w:rFonts w:cs="Arial"/>
          <w:sz w:val="22"/>
          <w:lang w:val="es-ES_tradnl"/>
        </w:rPr>
        <w:t xml:space="preserve"> </w:t>
      </w:r>
      <w:r w:rsidR="003C0645" w:rsidRPr="003C0645">
        <w:rPr>
          <w:rFonts w:cs="Arial"/>
          <w:sz w:val="22"/>
          <w:lang w:val="es-CR"/>
        </w:rPr>
        <w:t xml:space="preserve">Con base en </w:t>
      </w:r>
      <w:r w:rsidR="003C0645">
        <w:rPr>
          <w:rFonts w:cs="Arial"/>
          <w:sz w:val="22"/>
          <w:lang w:val="es-CR"/>
        </w:rPr>
        <w:t>la exposición de</w:t>
      </w:r>
      <w:r w:rsidR="003C0645" w:rsidRPr="003C0645">
        <w:rPr>
          <w:rFonts w:cs="Arial"/>
          <w:sz w:val="22"/>
          <w:lang w:val="es-CR"/>
        </w:rPr>
        <w:t>l estudio realizado, donde se identificaron</w:t>
      </w:r>
      <w:r w:rsidR="003C0645">
        <w:rPr>
          <w:rFonts w:cs="Arial"/>
          <w:sz w:val="22"/>
          <w:lang w:val="es-CR"/>
        </w:rPr>
        <w:t xml:space="preserve"> dos </w:t>
      </w:r>
      <w:r w:rsidR="003C0645" w:rsidRPr="003C0645">
        <w:rPr>
          <w:rFonts w:cs="Arial"/>
          <w:sz w:val="22"/>
          <w:lang w:val="es-CR"/>
        </w:rPr>
        <w:t xml:space="preserve">soluciones informáticas de clase mundial, mismas que contienen cada una lo que el Banco requiere para actualizar su plataforma tecnológica, las cuales pueden ser gestionadas en la nube y con ello reducir considerablemente los costos, </w:t>
      </w:r>
      <w:r w:rsidR="003C0645">
        <w:rPr>
          <w:rFonts w:cs="Arial"/>
          <w:sz w:val="22"/>
          <w:lang w:val="es-CR"/>
        </w:rPr>
        <w:t xml:space="preserve">el señor Subgerente Financiero </w:t>
      </w:r>
      <w:r w:rsidR="003C0645" w:rsidRPr="003C0645">
        <w:rPr>
          <w:rFonts w:cs="Arial"/>
          <w:sz w:val="22"/>
          <w:lang w:val="es-CR"/>
        </w:rPr>
        <w:t>recomienda autoriza</w:t>
      </w:r>
      <w:r w:rsidR="003C0645">
        <w:rPr>
          <w:rFonts w:cs="Arial"/>
          <w:sz w:val="22"/>
          <w:lang w:val="es-CR"/>
        </w:rPr>
        <w:t xml:space="preserve">r que se inicie </w:t>
      </w:r>
      <w:r w:rsidR="003C0645" w:rsidRPr="003C0645">
        <w:rPr>
          <w:rFonts w:cs="Arial"/>
          <w:sz w:val="22"/>
          <w:lang w:val="es-CR"/>
        </w:rPr>
        <w:t>el proceso de contratación administrativa de una herramienta informática de clase mundial, que cumpla con los términos definidos en los requerimientos funcionales de</w:t>
      </w:r>
      <w:r w:rsidR="003C0645">
        <w:rPr>
          <w:rFonts w:cs="Arial"/>
          <w:sz w:val="22"/>
          <w:lang w:val="es-CR"/>
        </w:rPr>
        <w:t>l</w:t>
      </w:r>
      <w:r w:rsidR="003C0645" w:rsidRPr="003C0645">
        <w:rPr>
          <w:rFonts w:cs="Arial"/>
          <w:sz w:val="22"/>
          <w:lang w:val="es-CR"/>
        </w:rPr>
        <w:t xml:space="preserve"> documento</w:t>
      </w:r>
      <w:r w:rsidR="003C0645">
        <w:rPr>
          <w:rFonts w:cs="Arial"/>
          <w:sz w:val="22"/>
          <w:lang w:val="es-CR"/>
        </w:rPr>
        <w:t xml:space="preserve"> presentado, autorizando además</w:t>
      </w:r>
      <w:r w:rsidR="003C0645" w:rsidRPr="003C0645">
        <w:rPr>
          <w:rFonts w:cs="Arial"/>
          <w:sz w:val="22"/>
          <w:lang w:val="es-CR"/>
        </w:rPr>
        <w:t xml:space="preserve"> la contratación de un Sistema de Gestión de Capital Humano</w:t>
      </w:r>
      <w:r w:rsidR="003C0645">
        <w:rPr>
          <w:rFonts w:cs="Arial"/>
          <w:sz w:val="22"/>
          <w:lang w:val="es-CR"/>
        </w:rPr>
        <w:t xml:space="preserve"> y el </w:t>
      </w:r>
      <w:r w:rsidR="003C0645" w:rsidRPr="003C0645">
        <w:rPr>
          <w:rFonts w:cs="Arial"/>
          <w:sz w:val="22"/>
          <w:lang w:val="es-CR"/>
        </w:rPr>
        <w:t>presupuesto requerido</w:t>
      </w:r>
      <w:r w:rsidR="003C0645">
        <w:rPr>
          <w:rFonts w:cs="Arial"/>
          <w:sz w:val="22"/>
          <w:lang w:val="es-CR"/>
        </w:rPr>
        <w:t>,</w:t>
      </w:r>
      <w:r w:rsidR="003C0645" w:rsidRPr="003C0645">
        <w:rPr>
          <w:rFonts w:cs="Arial"/>
          <w:sz w:val="22"/>
          <w:lang w:val="es-CR"/>
        </w:rPr>
        <w:t xml:space="preserve"> que se estima en el orden de los dos millones setecientos cincuenta mil dólares americanos. </w:t>
      </w:r>
    </w:p>
    <w:p w:rsidR="009D03FE" w:rsidRDefault="009D03FE" w:rsidP="003C0645">
      <w:pPr>
        <w:spacing w:line="360" w:lineRule="auto"/>
        <w:jc w:val="both"/>
        <w:rPr>
          <w:rFonts w:cs="Arial"/>
          <w:sz w:val="22"/>
          <w:lang w:val="es-ES_tradnl"/>
        </w:rPr>
      </w:pPr>
    </w:p>
    <w:p w:rsidR="00454042" w:rsidRDefault="00454042" w:rsidP="00454042">
      <w:pPr>
        <w:pStyle w:val="Textoindependiente"/>
        <w:tabs>
          <w:tab w:val="left" w:pos="8789"/>
        </w:tabs>
        <w:ind w:right="0"/>
        <w:rPr>
          <w:rFonts w:cs="Arial"/>
          <w:szCs w:val="22"/>
        </w:rPr>
      </w:pPr>
      <w:r w:rsidRPr="00A25DB7">
        <w:rPr>
          <w:rFonts w:cs="Arial"/>
          <w:u w:val="single"/>
          <w:lang w:val="es-ES_tradnl"/>
        </w:rPr>
        <w:t xml:space="preserve">Minuto </w:t>
      </w:r>
      <w:r>
        <w:rPr>
          <w:rFonts w:cs="Arial"/>
          <w:u w:val="single"/>
          <w:lang w:val="es-ES_tradnl"/>
        </w:rPr>
        <w:t>101</w:t>
      </w:r>
      <w:r w:rsidRPr="00A25DB7">
        <w:rPr>
          <w:rFonts w:cs="Arial"/>
          <w:u w:val="single"/>
          <w:lang w:val="es-ES_tradnl"/>
        </w:rPr>
        <w:t>:</w:t>
      </w:r>
      <w:r>
        <w:rPr>
          <w:rFonts w:cs="Arial"/>
          <w:u w:val="single"/>
          <w:lang w:val="es-ES_tradnl"/>
        </w:rPr>
        <w:t>00 (grabación B):</w:t>
      </w:r>
      <w:r w:rsidR="009D03FE">
        <w:rPr>
          <w:rFonts w:cs="Arial"/>
          <w:lang w:val="es-ES_tradnl"/>
        </w:rPr>
        <w:t xml:space="preserve"> </w:t>
      </w:r>
      <w:r>
        <w:rPr>
          <w:rFonts w:cs="Arial"/>
          <w:lang w:val="es-ES_tradnl"/>
        </w:rPr>
        <w:t xml:space="preserve">De conformidad con el análisis efectuado al informe presentado, la </w:t>
      </w:r>
      <w:r>
        <w:rPr>
          <w:rFonts w:cs="Arial"/>
          <w:szCs w:val="22"/>
          <w:lang w:val="es-ES_tradnl"/>
        </w:rPr>
        <w:t xml:space="preserve">Junta Directiva resuelve acoger la recomendación de la </w:t>
      </w:r>
      <w:r w:rsidRPr="00454042">
        <w:rPr>
          <w:rFonts w:cs="Arial"/>
          <w:szCs w:val="22"/>
          <w:lang w:val="es-ES_tradnl"/>
        </w:rPr>
        <w:t>Administración</w:t>
      </w:r>
      <w:r>
        <w:rPr>
          <w:rFonts w:cs="Arial"/>
          <w:szCs w:val="22"/>
          <w:lang w:val="es-ES_tradnl"/>
        </w:rPr>
        <w:t xml:space="preserve">, </w:t>
      </w:r>
      <w:r>
        <w:rPr>
          <w:rFonts w:cs="Arial"/>
          <w:color w:val="000000"/>
          <w:szCs w:val="22"/>
        </w:rPr>
        <w:t xml:space="preserve">en </w:t>
      </w:r>
      <w:r>
        <w:rPr>
          <w:rFonts w:cs="Arial"/>
          <w:szCs w:val="22"/>
        </w:rPr>
        <w:t xml:space="preserve">los términos que se indican en el </w:t>
      </w:r>
      <w:r>
        <w:rPr>
          <w:rFonts w:cs="Arial"/>
          <w:b/>
          <w:szCs w:val="22"/>
        </w:rPr>
        <w:t>A</w:t>
      </w:r>
      <w:r w:rsidRPr="00ED0EF0">
        <w:rPr>
          <w:rFonts w:cs="Arial"/>
          <w:b/>
          <w:szCs w:val="22"/>
        </w:rPr>
        <w:t xml:space="preserve">cuerdo N° </w:t>
      </w:r>
      <w:r>
        <w:rPr>
          <w:rFonts w:cs="Arial"/>
          <w:b/>
          <w:szCs w:val="22"/>
        </w:rPr>
        <w:t>2</w:t>
      </w:r>
      <w:r>
        <w:rPr>
          <w:rFonts w:cs="Arial"/>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FA4CCB" w:rsidRPr="00AB2826" w:rsidRDefault="00454042" w:rsidP="002D0146">
      <w:pPr>
        <w:pStyle w:val="Textoindependiente"/>
        <w:ind w:right="0"/>
        <w:rPr>
          <w:rFonts w:cs="Arial"/>
          <w:szCs w:val="22"/>
        </w:rPr>
      </w:pPr>
      <w:r w:rsidRPr="00A25DB7">
        <w:rPr>
          <w:rFonts w:cs="Arial"/>
          <w:u w:val="single"/>
          <w:lang w:val="es-ES_tradnl"/>
        </w:rPr>
        <w:t xml:space="preserve">Minuto </w:t>
      </w:r>
      <w:r>
        <w:rPr>
          <w:rFonts w:cs="Arial"/>
          <w:u w:val="single"/>
          <w:lang w:val="es-ES_tradnl"/>
        </w:rPr>
        <w:t>102</w:t>
      </w:r>
      <w:r w:rsidRPr="00A25DB7">
        <w:rPr>
          <w:rFonts w:cs="Arial"/>
          <w:u w:val="single"/>
          <w:lang w:val="es-ES_tradnl"/>
        </w:rPr>
        <w:t>:</w:t>
      </w:r>
      <w:r>
        <w:rPr>
          <w:rFonts w:cs="Arial"/>
          <w:u w:val="single"/>
          <w:lang w:val="es-ES_tradnl"/>
        </w:rPr>
        <w:t>50 (grabación B):</w:t>
      </w:r>
      <w:r w:rsidR="002B71CC">
        <w:rPr>
          <w:rFonts w:cs="Arial"/>
          <w:szCs w:val="22"/>
        </w:rPr>
        <w:t xml:space="preserve"> </w:t>
      </w:r>
      <w:r w:rsidR="00FA4CCB" w:rsidRPr="00AB2826">
        <w:rPr>
          <w:rFonts w:cs="Arial"/>
          <w:szCs w:val="22"/>
        </w:rPr>
        <w:t xml:space="preserve">Siendo las </w:t>
      </w:r>
      <w:r w:rsidR="007C47E2">
        <w:rPr>
          <w:rFonts w:cs="Arial"/>
          <w:szCs w:val="22"/>
        </w:rPr>
        <w:t>veintiuna</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7C47E2">
        <w:rPr>
          <w:rFonts w:cs="Arial"/>
          <w:szCs w:val="22"/>
        </w:rPr>
        <w:t>cuarenta y cinco</w:t>
      </w:r>
      <w:r w:rsidR="00EC7E01">
        <w:rPr>
          <w:rFonts w:cs="Arial"/>
          <w:szCs w:val="22"/>
        </w:rPr>
        <w:t xml:space="preserve"> minutos</w:t>
      </w:r>
      <w:r w:rsidR="00FA4CCB"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5A6C41">
      <w:pPr>
        <w:spacing w:line="360" w:lineRule="auto"/>
        <w:ind w:right="51"/>
        <w:jc w:val="center"/>
        <w:rPr>
          <w:rFonts w:cs="Arial"/>
          <w:b/>
          <w:sz w:val="22"/>
          <w:u w:val="single"/>
        </w:rPr>
      </w:pPr>
      <w:r>
        <w:rPr>
          <w:rFonts w:cs="Arial"/>
          <w:b/>
          <w:sz w:val="22"/>
          <w:u w:val="single"/>
        </w:rPr>
        <w:t xml:space="preserve">ACUERDOS DE LA SESION </w:t>
      </w:r>
      <w:r w:rsidR="005A6C41">
        <w:rPr>
          <w:rFonts w:cs="Arial"/>
          <w:b/>
          <w:sz w:val="22"/>
          <w:u w:val="single"/>
        </w:rPr>
        <w:t>EXTRA</w:t>
      </w:r>
      <w:r>
        <w:rPr>
          <w:rFonts w:cs="Arial"/>
          <w:b/>
          <w:sz w:val="22"/>
          <w:u w:val="single"/>
        </w:rPr>
        <w:t xml:space="preserve">ORDINARIA N° </w:t>
      </w:r>
      <w:r w:rsidR="005A6C41">
        <w:rPr>
          <w:rFonts w:cs="Arial"/>
          <w:b/>
          <w:sz w:val="22"/>
          <w:u w:val="single"/>
        </w:rPr>
        <w:t>08</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5A6C41">
        <w:rPr>
          <w:rFonts w:cs="Arial"/>
          <w:b/>
          <w:sz w:val="22"/>
          <w:u w:val="single"/>
        </w:rPr>
        <w:t>31</w:t>
      </w:r>
      <w:r>
        <w:rPr>
          <w:rFonts w:cs="Arial"/>
          <w:b/>
          <w:sz w:val="22"/>
          <w:u w:val="single"/>
        </w:rPr>
        <w:t xml:space="preserve"> DE </w:t>
      </w:r>
      <w:r w:rsidR="005A6C41">
        <w:rPr>
          <w:rFonts w:cs="Arial"/>
          <w:b/>
          <w:sz w:val="22"/>
          <w:u w:val="single"/>
        </w:rPr>
        <w:t>ENERO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A334A0" w:rsidRPr="009F29C1" w:rsidRDefault="00A334A0" w:rsidP="00A334A0">
      <w:pPr>
        <w:tabs>
          <w:tab w:val="left" w:pos="8789"/>
        </w:tabs>
        <w:spacing w:line="360" w:lineRule="auto"/>
        <w:jc w:val="both"/>
        <w:rPr>
          <w:rFonts w:cs="Arial"/>
          <w:b/>
          <w:sz w:val="22"/>
          <w:szCs w:val="22"/>
        </w:rPr>
      </w:pPr>
      <w:r w:rsidRPr="009F29C1">
        <w:rPr>
          <w:rFonts w:cs="Arial"/>
          <w:b/>
          <w:sz w:val="22"/>
          <w:szCs w:val="22"/>
        </w:rPr>
        <w:t>Considerando:</w:t>
      </w:r>
    </w:p>
    <w:p w:rsidR="00A334A0" w:rsidRDefault="00A334A0" w:rsidP="00A334A0">
      <w:pPr>
        <w:pStyle w:val="Textoindependiente"/>
        <w:tabs>
          <w:tab w:val="left" w:pos="8789"/>
        </w:tabs>
        <w:ind w:right="0"/>
        <w:rPr>
          <w:rFonts w:cs="Arial"/>
          <w:color w:val="000000"/>
          <w:szCs w:val="22"/>
        </w:rPr>
      </w:pPr>
      <w:r w:rsidRPr="009F29C1">
        <w:rPr>
          <w:b/>
          <w:bCs/>
          <w:lang w:val="es-CR"/>
        </w:rPr>
        <w:t>Primero:</w:t>
      </w:r>
      <w:r w:rsidRPr="009F29C1">
        <w:rPr>
          <w:lang w:val="es-CR"/>
        </w:rPr>
        <w:t xml:space="preserve"> Que </w:t>
      </w:r>
      <w:r>
        <w:rPr>
          <w:lang w:val="es-CR"/>
        </w:rPr>
        <w:t>por medio del</w:t>
      </w:r>
      <w:r w:rsidRPr="009F29C1">
        <w:rPr>
          <w:lang w:val="es-CR"/>
        </w:rPr>
        <w:t xml:space="preserve"> oficio </w:t>
      </w:r>
      <w:r>
        <w:rPr>
          <w:lang w:val="es-CR"/>
        </w:rPr>
        <w:t>GG</w:t>
      </w:r>
      <w:r w:rsidRPr="009F29C1">
        <w:rPr>
          <w:lang w:val="es-CR"/>
        </w:rPr>
        <w:t>-</w:t>
      </w:r>
      <w:r>
        <w:rPr>
          <w:lang w:val="es-CR"/>
        </w:rPr>
        <w:t>ME</w:t>
      </w:r>
      <w:r w:rsidRPr="009F29C1">
        <w:rPr>
          <w:lang w:val="es-CR"/>
        </w:rPr>
        <w:t>-</w:t>
      </w:r>
      <w:r>
        <w:rPr>
          <w:lang w:val="es-CR"/>
        </w:rPr>
        <w:t>0071</w:t>
      </w:r>
      <w:r w:rsidRPr="009F29C1">
        <w:rPr>
          <w:lang w:val="es-CR"/>
        </w:rPr>
        <w:t>-20</w:t>
      </w:r>
      <w:r>
        <w:rPr>
          <w:lang w:val="es-CR"/>
        </w:rPr>
        <w:t>18</w:t>
      </w:r>
      <w:r w:rsidRPr="009F29C1">
        <w:rPr>
          <w:lang w:val="es-CR"/>
        </w:rPr>
        <w:t xml:space="preserve"> del </w:t>
      </w:r>
      <w:r>
        <w:rPr>
          <w:lang w:val="es-CR"/>
        </w:rPr>
        <w:t>30</w:t>
      </w:r>
      <w:r w:rsidRPr="009F29C1">
        <w:rPr>
          <w:lang w:val="es-CR"/>
        </w:rPr>
        <w:t xml:space="preserve"> de </w:t>
      </w:r>
      <w:r>
        <w:rPr>
          <w:lang w:val="es-CR"/>
        </w:rPr>
        <w:t>enero</w:t>
      </w:r>
      <w:r w:rsidRPr="009F29C1">
        <w:rPr>
          <w:lang w:val="es-CR"/>
        </w:rPr>
        <w:t xml:space="preserve"> de 20</w:t>
      </w:r>
      <w:r>
        <w:rPr>
          <w:lang w:val="es-CR"/>
        </w:rPr>
        <w:t xml:space="preserve">19, </w:t>
      </w:r>
      <w:r w:rsidRPr="009F29C1">
        <w:rPr>
          <w:lang w:val="es-CR"/>
        </w:rPr>
        <w:t xml:space="preserve">la </w:t>
      </w:r>
      <w:r w:rsidRPr="00A334A0">
        <w:rPr>
          <w:szCs w:val="22"/>
          <w:lang w:val="es-CR"/>
        </w:rPr>
        <w:t>Gerencia General</w:t>
      </w:r>
      <w:r>
        <w:rPr>
          <w:lang w:val="es-CR"/>
        </w:rPr>
        <w:t xml:space="preserve"> </w:t>
      </w:r>
      <w:r w:rsidRPr="009F29C1">
        <w:rPr>
          <w:lang w:val="es-CR"/>
        </w:rPr>
        <w:t>somete a la consideración de esta Junta Directiva</w:t>
      </w:r>
      <w:r>
        <w:rPr>
          <w:lang w:val="es-CR"/>
        </w:rPr>
        <w:t>,</w:t>
      </w:r>
      <w:r w:rsidRPr="009F29C1">
        <w:rPr>
          <w:lang w:val="es-CR"/>
        </w:rPr>
        <w:t xml:space="preserve"> </w:t>
      </w:r>
      <w:r>
        <w:rPr>
          <w:lang w:val="es-CR"/>
        </w:rPr>
        <w:t xml:space="preserve">la Modificación Presupuestaria </w:t>
      </w:r>
      <w:r w:rsidRPr="009F29C1">
        <w:rPr>
          <w:lang w:val="es-CR"/>
        </w:rPr>
        <w:t>Nº</w:t>
      </w:r>
      <w:r>
        <w:rPr>
          <w:lang w:val="es-CR"/>
        </w:rPr>
        <w:t xml:space="preserve"> 2</w:t>
      </w:r>
      <w:r w:rsidRPr="009F29C1">
        <w:rPr>
          <w:lang w:val="es-CR"/>
        </w:rPr>
        <w:t xml:space="preserve"> al </w:t>
      </w:r>
      <w:r w:rsidRPr="009F29C1">
        <w:t xml:space="preserve">Presupuestario </w:t>
      </w:r>
      <w:r>
        <w:t xml:space="preserve">Ordinario </w:t>
      </w:r>
      <w:r w:rsidRPr="009F29C1">
        <w:t>20</w:t>
      </w:r>
      <w:r>
        <w:t>19</w:t>
      </w:r>
      <w:r w:rsidRPr="009F29C1">
        <w:t xml:space="preserve"> del BANHVI,</w:t>
      </w:r>
      <w:r w:rsidRPr="009F29C1">
        <w:rPr>
          <w:lang w:val="es-CR"/>
        </w:rPr>
        <w:t xml:space="preserve"> </w:t>
      </w:r>
      <w:r>
        <w:rPr>
          <w:lang w:val="es-CR"/>
        </w:rPr>
        <w:t>la</w:t>
      </w:r>
      <w:r w:rsidRPr="009F29C1">
        <w:rPr>
          <w:rFonts w:cs="Arial"/>
          <w:color w:val="000000"/>
        </w:rPr>
        <w:t xml:space="preserve"> que –según se indica en el documento remitido por </w:t>
      </w:r>
      <w:r>
        <w:rPr>
          <w:rFonts w:cs="Arial"/>
          <w:color w:val="000000"/>
        </w:rPr>
        <w:t>el Departamento Financiero Contable</w:t>
      </w:r>
      <w:r w:rsidRPr="009F29C1">
        <w:rPr>
          <w:rFonts w:cs="Arial"/>
          <w:color w:val="000000"/>
        </w:rPr>
        <w:t xml:space="preserve"> con </w:t>
      </w:r>
      <w:r>
        <w:rPr>
          <w:rFonts w:cs="Arial"/>
          <w:color w:val="000000"/>
        </w:rPr>
        <w:t>la nota</w:t>
      </w:r>
      <w:r w:rsidRPr="009F29C1">
        <w:rPr>
          <w:rFonts w:cs="Arial"/>
          <w:color w:val="000000"/>
        </w:rPr>
        <w:t xml:space="preserve"> DF</w:t>
      </w:r>
      <w:r>
        <w:rPr>
          <w:rFonts w:cs="Arial"/>
          <w:color w:val="000000"/>
        </w:rPr>
        <w:t>C</w:t>
      </w:r>
      <w:r w:rsidRPr="009F29C1">
        <w:rPr>
          <w:rFonts w:cs="Arial"/>
          <w:color w:val="000000"/>
        </w:rPr>
        <w:t>-</w:t>
      </w:r>
      <w:r>
        <w:rPr>
          <w:rFonts w:cs="Arial"/>
          <w:color w:val="000000"/>
        </w:rPr>
        <w:t>ME</w:t>
      </w:r>
      <w:r w:rsidRPr="009F29C1">
        <w:rPr>
          <w:rFonts w:cs="Arial"/>
          <w:color w:val="000000"/>
        </w:rPr>
        <w:t>-</w:t>
      </w:r>
      <w:r>
        <w:rPr>
          <w:rFonts w:cs="Arial"/>
          <w:color w:val="000000"/>
        </w:rPr>
        <w:t>0024</w:t>
      </w:r>
      <w:r w:rsidRPr="009F29C1">
        <w:rPr>
          <w:rFonts w:cs="Arial"/>
          <w:color w:val="000000"/>
        </w:rPr>
        <w:t>-20</w:t>
      </w:r>
      <w:r>
        <w:rPr>
          <w:rFonts w:cs="Arial"/>
          <w:color w:val="000000"/>
        </w:rPr>
        <w:t>19</w:t>
      </w:r>
      <w:r w:rsidRPr="009F29C1">
        <w:rPr>
          <w:rFonts w:cs="Arial"/>
          <w:color w:val="000000"/>
        </w:rPr>
        <w:t>–</w:t>
      </w:r>
      <w:r>
        <w:rPr>
          <w:rFonts w:cs="Arial"/>
          <w:color w:val="000000"/>
        </w:rPr>
        <w:t xml:space="preserve"> </w:t>
      </w:r>
      <w:r>
        <w:rPr>
          <w:rFonts w:cs="Arial"/>
          <w:color w:val="000000"/>
          <w:szCs w:val="22"/>
        </w:rPr>
        <w:t xml:space="preserve">tiene el propósito de realizar un ajuste </w:t>
      </w:r>
      <w:r>
        <w:rPr>
          <w:szCs w:val="22"/>
        </w:rPr>
        <w:t>en varias partidas de los grupos de Servicios y Bienes Duraderos.</w:t>
      </w:r>
    </w:p>
    <w:p w:rsidR="00A334A0" w:rsidRDefault="00A334A0" w:rsidP="00A334A0">
      <w:pPr>
        <w:pStyle w:val="Textoindependiente"/>
        <w:tabs>
          <w:tab w:val="left" w:pos="8789"/>
        </w:tabs>
        <w:ind w:right="0"/>
        <w:rPr>
          <w:rFonts w:cs="Arial"/>
          <w:color w:val="000000"/>
          <w:szCs w:val="22"/>
        </w:rPr>
      </w:pPr>
    </w:p>
    <w:p w:rsidR="00A334A0" w:rsidRDefault="00A334A0" w:rsidP="00A334A0">
      <w:pPr>
        <w:spacing w:line="360" w:lineRule="auto"/>
        <w:jc w:val="both"/>
        <w:rPr>
          <w:rFonts w:cs="Arial"/>
          <w:color w:val="000000"/>
          <w:sz w:val="22"/>
          <w:szCs w:val="22"/>
        </w:rPr>
      </w:pPr>
      <w:r w:rsidRPr="009F29C1">
        <w:rPr>
          <w:rFonts w:cs="Arial"/>
          <w:b/>
          <w:bCs/>
          <w:color w:val="000000"/>
          <w:sz w:val="22"/>
          <w:szCs w:val="22"/>
        </w:rPr>
        <w:t>Segundo:</w:t>
      </w:r>
      <w:r w:rsidRPr="009F29C1">
        <w:rPr>
          <w:rFonts w:cs="Arial"/>
          <w:color w:val="000000"/>
          <w:sz w:val="22"/>
          <w:szCs w:val="22"/>
        </w:rPr>
        <w:t xml:space="preserve"> Que la citada propuesta de </w:t>
      </w:r>
      <w:r>
        <w:rPr>
          <w:rFonts w:cs="Arial"/>
          <w:color w:val="000000"/>
          <w:sz w:val="22"/>
          <w:szCs w:val="22"/>
        </w:rPr>
        <w:t>modificación presupuestaria</w:t>
      </w:r>
      <w:r w:rsidRPr="009F29C1">
        <w:rPr>
          <w:rFonts w:cs="Arial"/>
          <w:color w:val="000000"/>
          <w:sz w:val="22"/>
          <w:szCs w:val="22"/>
        </w:rPr>
        <w:t xml:space="preserve"> plantea</w:t>
      </w:r>
      <w:r>
        <w:rPr>
          <w:rFonts w:cs="Arial"/>
          <w:color w:val="000000"/>
          <w:sz w:val="22"/>
          <w:szCs w:val="22"/>
        </w:rPr>
        <w:t xml:space="preserve">, en primera instancia, disminuir egresos por </w:t>
      </w:r>
      <w:r w:rsidRPr="009F29C1">
        <w:rPr>
          <w:rFonts w:cs="Arial"/>
          <w:color w:val="000000"/>
          <w:sz w:val="22"/>
          <w:szCs w:val="22"/>
        </w:rPr>
        <w:t xml:space="preserve">la suma total de </w:t>
      </w:r>
      <w:r w:rsidRPr="00390D4A">
        <w:rPr>
          <w:rFonts w:cs="Arial"/>
          <w:b/>
          <w:color w:val="000000"/>
          <w:sz w:val="22"/>
          <w:szCs w:val="22"/>
        </w:rPr>
        <w:t>¢</w:t>
      </w:r>
      <w:r>
        <w:rPr>
          <w:rFonts w:cs="Arial"/>
          <w:b/>
          <w:color w:val="000000"/>
          <w:sz w:val="22"/>
          <w:szCs w:val="22"/>
        </w:rPr>
        <w:t>284.500</w:t>
      </w:r>
      <w:r w:rsidR="00AB49B0">
        <w:rPr>
          <w:rFonts w:cs="Arial"/>
          <w:b/>
          <w:color w:val="000000"/>
          <w:sz w:val="22"/>
          <w:szCs w:val="22"/>
        </w:rPr>
        <w:t>.000</w:t>
      </w:r>
      <w:r>
        <w:rPr>
          <w:rFonts w:cs="Arial"/>
          <w:b/>
          <w:color w:val="000000"/>
          <w:sz w:val="22"/>
          <w:szCs w:val="22"/>
        </w:rPr>
        <w:t>,00</w:t>
      </w:r>
      <w:r>
        <w:rPr>
          <w:rFonts w:cs="Arial"/>
          <w:color w:val="000000"/>
          <w:sz w:val="22"/>
          <w:szCs w:val="22"/>
        </w:rPr>
        <w:t xml:space="preserve">, </w:t>
      </w:r>
      <w:r w:rsidRPr="009F29C1">
        <w:rPr>
          <w:rFonts w:cs="Arial"/>
          <w:color w:val="000000"/>
          <w:sz w:val="22"/>
          <w:szCs w:val="22"/>
        </w:rPr>
        <w:t>de las siguientes partidas presupuestarias y en los montos que se indican</w:t>
      </w:r>
      <w:r>
        <w:rPr>
          <w:rFonts w:cs="Arial"/>
          <w:color w:val="000000"/>
          <w:sz w:val="22"/>
          <w:szCs w:val="22"/>
        </w:rPr>
        <w:t>:</w:t>
      </w:r>
    </w:p>
    <w:p w:rsidR="00A334A0" w:rsidRDefault="00A334A0" w:rsidP="00A334A0">
      <w:pPr>
        <w:spacing w:line="360" w:lineRule="auto"/>
        <w:jc w:val="both"/>
        <w:rPr>
          <w:rFonts w:cs="Arial"/>
          <w:color w:val="000000"/>
          <w:sz w:val="22"/>
          <w:szCs w:val="22"/>
        </w:rPr>
      </w:pPr>
      <w:r>
        <w:rPr>
          <w:rFonts w:cs="Arial"/>
          <w:b/>
          <w:bCs/>
          <w:color w:val="000000"/>
          <w:sz w:val="22"/>
          <w:szCs w:val="22"/>
          <w:u w:val="single"/>
        </w:rPr>
        <w:t>Programa I: Administración Superior:</w:t>
      </w:r>
      <w:r>
        <w:rPr>
          <w:rFonts w:cs="Arial"/>
          <w:color w:val="000000"/>
          <w:sz w:val="22"/>
          <w:szCs w:val="22"/>
        </w:rPr>
        <w:t xml:space="preserve"> </w:t>
      </w:r>
      <w:r>
        <w:rPr>
          <w:rFonts w:cs="Arial"/>
          <w:b/>
          <w:color w:val="000000"/>
          <w:sz w:val="22"/>
          <w:szCs w:val="22"/>
        </w:rPr>
        <w:t>10</w:t>
      </w:r>
      <w:r w:rsidRPr="00866CBB">
        <w:rPr>
          <w:rFonts w:cs="Arial"/>
          <w:b/>
          <w:color w:val="000000"/>
          <w:sz w:val="22"/>
          <w:szCs w:val="22"/>
        </w:rPr>
        <w:t>00</w:t>
      </w:r>
      <w:r>
        <w:rPr>
          <w:rFonts w:cs="Arial"/>
          <w:b/>
          <w:color w:val="000000"/>
          <w:sz w:val="22"/>
          <w:szCs w:val="22"/>
        </w:rPr>
        <w:t>-5</w:t>
      </w:r>
      <w:r w:rsidRPr="00866CBB">
        <w:rPr>
          <w:rFonts w:cs="Arial"/>
          <w:b/>
          <w:color w:val="000000"/>
          <w:sz w:val="22"/>
          <w:szCs w:val="22"/>
        </w:rPr>
        <w:t>.</w:t>
      </w:r>
      <w:r>
        <w:rPr>
          <w:rFonts w:cs="Arial"/>
          <w:b/>
          <w:color w:val="000000"/>
          <w:sz w:val="22"/>
          <w:szCs w:val="22"/>
        </w:rPr>
        <w:t>01</w:t>
      </w:r>
      <w:r w:rsidRPr="00866CBB">
        <w:rPr>
          <w:rFonts w:cs="Arial"/>
          <w:b/>
          <w:color w:val="000000"/>
          <w:sz w:val="22"/>
          <w:szCs w:val="22"/>
        </w:rPr>
        <w:t>.</w:t>
      </w:r>
      <w:r>
        <w:rPr>
          <w:rFonts w:cs="Arial"/>
          <w:b/>
          <w:color w:val="000000"/>
          <w:sz w:val="22"/>
          <w:szCs w:val="22"/>
        </w:rPr>
        <w:t>06</w:t>
      </w:r>
      <w:r>
        <w:rPr>
          <w:rFonts w:cs="Arial"/>
          <w:color w:val="000000"/>
          <w:sz w:val="22"/>
          <w:szCs w:val="22"/>
        </w:rPr>
        <w:t xml:space="preserve"> Equipo Sanitario, de Laboratorio e </w:t>
      </w:r>
      <w:r w:rsidR="00003DCD">
        <w:rPr>
          <w:rFonts w:cs="Arial"/>
          <w:color w:val="000000"/>
          <w:sz w:val="22"/>
          <w:szCs w:val="22"/>
        </w:rPr>
        <w:t>I</w:t>
      </w:r>
      <w:r>
        <w:rPr>
          <w:rFonts w:cs="Arial"/>
          <w:color w:val="000000"/>
          <w:sz w:val="22"/>
          <w:szCs w:val="22"/>
        </w:rPr>
        <w:t>nvestigación, en ¢9.500.000,00.</w:t>
      </w:r>
    </w:p>
    <w:p w:rsidR="00A334A0" w:rsidRDefault="00A334A0" w:rsidP="00A334A0">
      <w:pPr>
        <w:spacing w:line="360" w:lineRule="auto"/>
        <w:jc w:val="both"/>
        <w:rPr>
          <w:rFonts w:cs="Arial"/>
          <w:color w:val="000000"/>
          <w:sz w:val="22"/>
          <w:szCs w:val="22"/>
        </w:rPr>
      </w:pPr>
      <w:r>
        <w:rPr>
          <w:rFonts w:cs="Arial"/>
          <w:b/>
          <w:bCs/>
          <w:color w:val="000000"/>
          <w:sz w:val="22"/>
          <w:szCs w:val="22"/>
          <w:u w:val="single"/>
        </w:rPr>
        <w:t>Programa III: Administración Financiera:</w:t>
      </w:r>
      <w:r>
        <w:rPr>
          <w:rFonts w:cs="Arial"/>
          <w:color w:val="000000"/>
          <w:sz w:val="22"/>
          <w:szCs w:val="22"/>
        </w:rPr>
        <w:t xml:space="preserve"> </w:t>
      </w:r>
      <w:r>
        <w:rPr>
          <w:rFonts w:cs="Arial"/>
          <w:b/>
          <w:color w:val="000000"/>
          <w:sz w:val="22"/>
          <w:szCs w:val="22"/>
        </w:rPr>
        <w:t>3</w:t>
      </w:r>
      <w:r w:rsidRPr="00866CBB">
        <w:rPr>
          <w:rFonts w:cs="Arial"/>
          <w:b/>
          <w:color w:val="000000"/>
          <w:sz w:val="22"/>
          <w:szCs w:val="22"/>
        </w:rPr>
        <w:t>000</w:t>
      </w:r>
      <w:r>
        <w:rPr>
          <w:rFonts w:cs="Arial"/>
          <w:b/>
          <w:color w:val="000000"/>
          <w:sz w:val="22"/>
          <w:szCs w:val="22"/>
        </w:rPr>
        <w:t>-9</w:t>
      </w:r>
      <w:r w:rsidRPr="00866CBB">
        <w:rPr>
          <w:rFonts w:cs="Arial"/>
          <w:b/>
          <w:color w:val="000000"/>
          <w:sz w:val="22"/>
          <w:szCs w:val="22"/>
        </w:rPr>
        <w:t>.</w:t>
      </w:r>
      <w:r>
        <w:rPr>
          <w:rFonts w:cs="Arial"/>
          <w:b/>
          <w:color w:val="000000"/>
          <w:sz w:val="22"/>
          <w:szCs w:val="22"/>
        </w:rPr>
        <w:t>02</w:t>
      </w:r>
      <w:r w:rsidRPr="00866CBB">
        <w:rPr>
          <w:rFonts w:cs="Arial"/>
          <w:b/>
          <w:color w:val="000000"/>
          <w:sz w:val="22"/>
          <w:szCs w:val="22"/>
        </w:rPr>
        <w:t>.</w:t>
      </w:r>
      <w:r>
        <w:rPr>
          <w:rFonts w:cs="Arial"/>
          <w:b/>
          <w:color w:val="000000"/>
          <w:sz w:val="22"/>
          <w:szCs w:val="22"/>
        </w:rPr>
        <w:t>02</w:t>
      </w:r>
      <w:r>
        <w:rPr>
          <w:rFonts w:cs="Arial"/>
          <w:color w:val="000000"/>
          <w:sz w:val="22"/>
          <w:szCs w:val="22"/>
        </w:rPr>
        <w:t xml:space="preserve"> Sumas con Destino Específico sin Asignación Presupuestaria, en ¢275.000</w:t>
      </w:r>
      <w:r w:rsidR="00AB49B0">
        <w:rPr>
          <w:rFonts w:cs="Arial"/>
          <w:color w:val="000000"/>
          <w:sz w:val="22"/>
          <w:szCs w:val="22"/>
        </w:rPr>
        <w:t>.000</w:t>
      </w:r>
      <w:r>
        <w:rPr>
          <w:rFonts w:cs="Arial"/>
          <w:color w:val="000000"/>
          <w:sz w:val="22"/>
          <w:szCs w:val="22"/>
        </w:rPr>
        <w:t>,00.</w:t>
      </w:r>
    </w:p>
    <w:p w:rsidR="00A334A0" w:rsidRDefault="00A334A0" w:rsidP="00A334A0">
      <w:pPr>
        <w:spacing w:line="360" w:lineRule="auto"/>
        <w:jc w:val="both"/>
        <w:rPr>
          <w:rFonts w:cs="Arial"/>
          <w:color w:val="000000"/>
          <w:sz w:val="22"/>
          <w:szCs w:val="22"/>
        </w:rPr>
      </w:pPr>
    </w:p>
    <w:p w:rsidR="00A334A0" w:rsidRDefault="00A334A0" w:rsidP="00A334A0">
      <w:pPr>
        <w:spacing w:line="360" w:lineRule="auto"/>
        <w:jc w:val="both"/>
        <w:rPr>
          <w:rFonts w:cs="Arial"/>
          <w:color w:val="000000"/>
          <w:sz w:val="22"/>
          <w:szCs w:val="22"/>
        </w:rPr>
      </w:pPr>
      <w:r w:rsidRPr="009F29C1">
        <w:rPr>
          <w:rFonts w:cs="Arial"/>
          <w:color w:val="000000"/>
          <w:sz w:val="22"/>
          <w:szCs w:val="22"/>
        </w:rPr>
        <w:t>Asimismo, se propone aumentar</w:t>
      </w:r>
      <w:r>
        <w:rPr>
          <w:rFonts w:cs="Arial"/>
          <w:color w:val="000000"/>
          <w:sz w:val="22"/>
          <w:szCs w:val="22"/>
        </w:rPr>
        <w:t xml:space="preserve"> los egresos</w:t>
      </w:r>
      <w:r w:rsidRPr="009F29C1">
        <w:rPr>
          <w:rFonts w:cs="Arial"/>
          <w:color w:val="000000"/>
          <w:sz w:val="22"/>
          <w:szCs w:val="22"/>
        </w:rPr>
        <w:t xml:space="preserve">, por </w:t>
      </w:r>
      <w:r>
        <w:rPr>
          <w:rFonts w:cs="Arial"/>
          <w:color w:val="000000"/>
          <w:sz w:val="22"/>
          <w:szCs w:val="22"/>
        </w:rPr>
        <w:t>el</w:t>
      </w:r>
      <w:r w:rsidRPr="009F29C1">
        <w:rPr>
          <w:rFonts w:cs="Arial"/>
          <w:color w:val="000000"/>
          <w:sz w:val="22"/>
          <w:szCs w:val="22"/>
        </w:rPr>
        <w:t xml:space="preserve"> monto </w:t>
      </w:r>
      <w:r>
        <w:rPr>
          <w:rFonts w:cs="Arial"/>
          <w:color w:val="000000"/>
          <w:sz w:val="22"/>
          <w:szCs w:val="22"/>
        </w:rPr>
        <w:t xml:space="preserve">mismo </w:t>
      </w:r>
      <w:r w:rsidRPr="009F29C1">
        <w:rPr>
          <w:rFonts w:cs="Arial"/>
          <w:color w:val="000000"/>
          <w:sz w:val="22"/>
          <w:szCs w:val="22"/>
        </w:rPr>
        <w:t>total</w:t>
      </w:r>
      <w:r>
        <w:rPr>
          <w:rFonts w:cs="Arial"/>
          <w:color w:val="000000"/>
          <w:sz w:val="22"/>
          <w:szCs w:val="22"/>
        </w:rPr>
        <w:t xml:space="preserve"> de </w:t>
      </w:r>
      <w:r w:rsidRPr="00390D4A">
        <w:rPr>
          <w:rFonts w:cs="Arial"/>
          <w:b/>
          <w:color w:val="000000"/>
          <w:sz w:val="22"/>
          <w:szCs w:val="22"/>
        </w:rPr>
        <w:t>¢</w:t>
      </w:r>
      <w:r w:rsidR="00AB49B0">
        <w:rPr>
          <w:rFonts w:cs="Arial"/>
          <w:b/>
          <w:color w:val="000000"/>
          <w:sz w:val="22"/>
          <w:szCs w:val="22"/>
        </w:rPr>
        <w:t>284</w:t>
      </w:r>
      <w:r>
        <w:rPr>
          <w:rFonts w:cs="Arial"/>
          <w:b/>
          <w:color w:val="000000"/>
          <w:sz w:val="22"/>
          <w:szCs w:val="22"/>
        </w:rPr>
        <w:t>.</w:t>
      </w:r>
      <w:r w:rsidR="00AB49B0">
        <w:rPr>
          <w:rFonts w:cs="Arial"/>
          <w:b/>
          <w:color w:val="000000"/>
          <w:sz w:val="22"/>
          <w:szCs w:val="22"/>
        </w:rPr>
        <w:t>5</w:t>
      </w:r>
      <w:r>
        <w:rPr>
          <w:rFonts w:cs="Arial"/>
          <w:b/>
          <w:color w:val="000000"/>
          <w:sz w:val="22"/>
          <w:szCs w:val="22"/>
        </w:rPr>
        <w:t>00</w:t>
      </w:r>
      <w:r w:rsidR="00AB49B0">
        <w:rPr>
          <w:rFonts w:cs="Arial"/>
          <w:b/>
          <w:color w:val="000000"/>
          <w:sz w:val="22"/>
          <w:szCs w:val="22"/>
        </w:rPr>
        <w:t>.000</w:t>
      </w:r>
      <w:r>
        <w:rPr>
          <w:rFonts w:cs="Arial"/>
          <w:b/>
          <w:color w:val="000000"/>
          <w:sz w:val="22"/>
          <w:szCs w:val="22"/>
        </w:rPr>
        <w:t>,00</w:t>
      </w:r>
      <w:r>
        <w:rPr>
          <w:rFonts w:cs="Arial"/>
          <w:color w:val="000000"/>
          <w:sz w:val="22"/>
          <w:szCs w:val="22"/>
        </w:rPr>
        <w:t xml:space="preserve">, de </w:t>
      </w:r>
      <w:r w:rsidRPr="009F29C1">
        <w:rPr>
          <w:rFonts w:cs="Arial"/>
          <w:color w:val="000000"/>
          <w:sz w:val="22"/>
          <w:szCs w:val="22"/>
        </w:rPr>
        <w:t>las siguientes partidas y en las cantidades que se señalan:</w:t>
      </w:r>
    </w:p>
    <w:p w:rsidR="00A334A0" w:rsidRDefault="00A334A0" w:rsidP="00A334A0">
      <w:pPr>
        <w:spacing w:line="360" w:lineRule="auto"/>
        <w:jc w:val="both"/>
        <w:rPr>
          <w:rFonts w:cs="Arial"/>
          <w:color w:val="000000"/>
          <w:sz w:val="22"/>
          <w:szCs w:val="22"/>
        </w:rPr>
      </w:pPr>
      <w:r>
        <w:rPr>
          <w:rFonts w:cs="Arial"/>
          <w:b/>
          <w:bCs/>
          <w:color w:val="000000"/>
          <w:sz w:val="22"/>
          <w:szCs w:val="22"/>
          <w:u w:val="single"/>
        </w:rPr>
        <w:t>Programa I: Administración Superior:</w:t>
      </w:r>
      <w:r>
        <w:rPr>
          <w:rFonts w:cs="Arial"/>
          <w:color w:val="000000"/>
          <w:sz w:val="22"/>
          <w:szCs w:val="22"/>
        </w:rPr>
        <w:t xml:space="preserve"> </w:t>
      </w:r>
      <w:r>
        <w:rPr>
          <w:rFonts w:cs="Arial"/>
          <w:b/>
          <w:bCs/>
          <w:color w:val="000000"/>
          <w:sz w:val="22"/>
          <w:szCs w:val="22"/>
        </w:rPr>
        <w:t>1000</w:t>
      </w:r>
      <w:r w:rsidRPr="00261887">
        <w:rPr>
          <w:rFonts w:cs="Arial"/>
          <w:b/>
          <w:bCs/>
          <w:color w:val="000000"/>
          <w:sz w:val="22"/>
          <w:szCs w:val="22"/>
        </w:rPr>
        <w:t>-</w:t>
      </w:r>
      <w:r w:rsidR="00AB49B0">
        <w:rPr>
          <w:rFonts w:cs="Arial"/>
          <w:b/>
          <w:bCs/>
          <w:color w:val="000000"/>
          <w:sz w:val="22"/>
          <w:szCs w:val="22"/>
        </w:rPr>
        <w:t>5</w:t>
      </w:r>
      <w:r w:rsidRPr="00261887">
        <w:rPr>
          <w:rFonts w:cs="Arial"/>
          <w:b/>
          <w:bCs/>
          <w:color w:val="000000"/>
          <w:sz w:val="22"/>
          <w:szCs w:val="22"/>
        </w:rPr>
        <w:t>.</w:t>
      </w:r>
      <w:r w:rsidR="00AB49B0">
        <w:rPr>
          <w:rFonts w:cs="Arial"/>
          <w:b/>
          <w:bCs/>
          <w:color w:val="000000"/>
          <w:sz w:val="22"/>
          <w:szCs w:val="22"/>
        </w:rPr>
        <w:t>01</w:t>
      </w:r>
      <w:r w:rsidRPr="00261887">
        <w:rPr>
          <w:rFonts w:cs="Arial"/>
          <w:b/>
          <w:bCs/>
          <w:color w:val="000000"/>
          <w:sz w:val="22"/>
          <w:szCs w:val="22"/>
        </w:rPr>
        <w:t>.</w:t>
      </w:r>
      <w:r w:rsidR="00AB49B0">
        <w:rPr>
          <w:rFonts w:cs="Arial"/>
          <w:b/>
          <w:bCs/>
          <w:color w:val="000000"/>
          <w:sz w:val="22"/>
          <w:szCs w:val="22"/>
        </w:rPr>
        <w:t>04</w:t>
      </w:r>
      <w:r w:rsidR="00AB49B0">
        <w:rPr>
          <w:rFonts w:cs="Arial"/>
          <w:color w:val="000000"/>
          <w:sz w:val="22"/>
          <w:szCs w:val="22"/>
        </w:rPr>
        <w:t xml:space="preserve"> Equipo y Mobiliario de Oficina</w:t>
      </w:r>
      <w:r w:rsidRPr="00261887">
        <w:rPr>
          <w:rFonts w:cs="Arial"/>
          <w:color w:val="000000"/>
          <w:sz w:val="22"/>
          <w:szCs w:val="22"/>
        </w:rPr>
        <w:t>, en ¢</w:t>
      </w:r>
      <w:r w:rsidR="00AB49B0">
        <w:rPr>
          <w:rFonts w:cs="Arial"/>
          <w:color w:val="000000"/>
          <w:sz w:val="22"/>
          <w:szCs w:val="22"/>
        </w:rPr>
        <w:t>9</w:t>
      </w:r>
      <w:r w:rsidRPr="00261887">
        <w:rPr>
          <w:rFonts w:cs="Arial"/>
          <w:color w:val="000000"/>
          <w:sz w:val="22"/>
          <w:szCs w:val="22"/>
        </w:rPr>
        <w:t>.</w:t>
      </w:r>
      <w:r w:rsidR="00AB49B0">
        <w:rPr>
          <w:rFonts w:cs="Arial"/>
          <w:color w:val="000000"/>
          <w:sz w:val="22"/>
          <w:szCs w:val="22"/>
        </w:rPr>
        <w:t>5</w:t>
      </w:r>
      <w:r>
        <w:rPr>
          <w:rFonts w:cs="Arial"/>
          <w:color w:val="000000"/>
          <w:sz w:val="22"/>
          <w:szCs w:val="22"/>
        </w:rPr>
        <w:t xml:space="preserve">00.000,00. </w:t>
      </w:r>
    </w:p>
    <w:p w:rsidR="00A334A0" w:rsidRDefault="00A334A0" w:rsidP="00A334A0">
      <w:pPr>
        <w:spacing w:line="360" w:lineRule="auto"/>
        <w:jc w:val="both"/>
        <w:rPr>
          <w:rFonts w:cs="Arial"/>
          <w:color w:val="000000"/>
          <w:sz w:val="22"/>
          <w:szCs w:val="22"/>
        </w:rPr>
      </w:pPr>
      <w:r>
        <w:rPr>
          <w:rFonts w:cs="Arial"/>
          <w:b/>
          <w:bCs/>
          <w:color w:val="000000"/>
          <w:sz w:val="22"/>
          <w:szCs w:val="22"/>
          <w:u w:val="single"/>
        </w:rPr>
        <w:t>Programa I</w:t>
      </w:r>
      <w:r w:rsidR="00AB49B0">
        <w:rPr>
          <w:rFonts w:cs="Arial"/>
          <w:b/>
          <w:bCs/>
          <w:color w:val="000000"/>
          <w:sz w:val="22"/>
          <w:szCs w:val="22"/>
          <w:u w:val="single"/>
        </w:rPr>
        <w:t>I</w:t>
      </w:r>
      <w:r>
        <w:rPr>
          <w:rFonts w:cs="Arial"/>
          <w:b/>
          <w:bCs/>
          <w:color w:val="000000"/>
          <w:sz w:val="22"/>
          <w:szCs w:val="22"/>
          <w:u w:val="single"/>
        </w:rPr>
        <w:t xml:space="preserve">I: Administración </w:t>
      </w:r>
      <w:r w:rsidR="00AB49B0">
        <w:rPr>
          <w:rFonts w:cs="Arial"/>
          <w:b/>
          <w:bCs/>
          <w:color w:val="000000"/>
          <w:sz w:val="22"/>
          <w:szCs w:val="22"/>
          <w:u w:val="single"/>
        </w:rPr>
        <w:t>Financiera</w:t>
      </w:r>
      <w:r>
        <w:rPr>
          <w:rFonts w:cs="Arial"/>
          <w:b/>
          <w:bCs/>
          <w:color w:val="000000"/>
          <w:sz w:val="22"/>
          <w:szCs w:val="22"/>
          <w:u w:val="single"/>
        </w:rPr>
        <w:t>:</w:t>
      </w:r>
      <w:r>
        <w:rPr>
          <w:rFonts w:cs="Arial"/>
          <w:color w:val="000000"/>
          <w:sz w:val="22"/>
          <w:szCs w:val="22"/>
        </w:rPr>
        <w:t xml:space="preserve"> </w:t>
      </w:r>
      <w:r w:rsidR="00AB49B0">
        <w:rPr>
          <w:rFonts w:cs="Arial"/>
          <w:b/>
          <w:color w:val="000000"/>
          <w:sz w:val="22"/>
          <w:szCs w:val="22"/>
        </w:rPr>
        <w:t>3</w:t>
      </w:r>
      <w:r w:rsidRPr="00866CBB">
        <w:rPr>
          <w:rFonts w:cs="Arial"/>
          <w:b/>
          <w:color w:val="000000"/>
          <w:sz w:val="22"/>
          <w:szCs w:val="22"/>
        </w:rPr>
        <w:t>000</w:t>
      </w:r>
      <w:r>
        <w:rPr>
          <w:rFonts w:cs="Arial"/>
          <w:b/>
          <w:color w:val="000000"/>
          <w:sz w:val="22"/>
          <w:szCs w:val="22"/>
        </w:rPr>
        <w:t>-</w:t>
      </w:r>
      <w:r w:rsidR="00AB49B0">
        <w:rPr>
          <w:rFonts w:cs="Arial"/>
          <w:b/>
          <w:color w:val="000000"/>
          <w:sz w:val="22"/>
          <w:szCs w:val="22"/>
        </w:rPr>
        <w:t>1</w:t>
      </w:r>
      <w:r w:rsidRPr="00866CBB">
        <w:rPr>
          <w:rFonts w:cs="Arial"/>
          <w:b/>
          <w:color w:val="000000"/>
          <w:sz w:val="22"/>
          <w:szCs w:val="22"/>
        </w:rPr>
        <w:t>.</w:t>
      </w:r>
      <w:r>
        <w:rPr>
          <w:rFonts w:cs="Arial"/>
          <w:b/>
          <w:color w:val="000000"/>
          <w:sz w:val="22"/>
          <w:szCs w:val="22"/>
        </w:rPr>
        <w:t>0</w:t>
      </w:r>
      <w:r w:rsidR="00AB49B0">
        <w:rPr>
          <w:rFonts w:cs="Arial"/>
          <w:b/>
          <w:color w:val="000000"/>
          <w:sz w:val="22"/>
          <w:szCs w:val="22"/>
        </w:rPr>
        <w:t>3</w:t>
      </w:r>
      <w:r w:rsidRPr="00866CBB">
        <w:rPr>
          <w:rFonts w:cs="Arial"/>
          <w:b/>
          <w:color w:val="000000"/>
          <w:sz w:val="22"/>
          <w:szCs w:val="22"/>
        </w:rPr>
        <w:t>.</w:t>
      </w:r>
      <w:r>
        <w:rPr>
          <w:rFonts w:cs="Arial"/>
          <w:b/>
          <w:color w:val="000000"/>
          <w:sz w:val="22"/>
          <w:szCs w:val="22"/>
        </w:rPr>
        <w:t>0</w:t>
      </w:r>
      <w:r w:rsidR="00AB49B0">
        <w:rPr>
          <w:rFonts w:cs="Arial"/>
          <w:b/>
          <w:color w:val="000000"/>
          <w:sz w:val="22"/>
          <w:szCs w:val="22"/>
        </w:rPr>
        <w:t>6</w:t>
      </w:r>
      <w:r w:rsidR="00AB49B0">
        <w:rPr>
          <w:rFonts w:cs="Arial"/>
          <w:color w:val="000000"/>
          <w:sz w:val="22"/>
          <w:szCs w:val="22"/>
        </w:rPr>
        <w:t xml:space="preserve"> Comisiones y Gastos por Servicios Financieros y Comerciales</w:t>
      </w:r>
      <w:r>
        <w:rPr>
          <w:rFonts w:cs="Arial"/>
          <w:color w:val="000000"/>
          <w:sz w:val="22"/>
          <w:szCs w:val="22"/>
        </w:rPr>
        <w:t>, en ¢</w:t>
      </w:r>
      <w:r w:rsidR="00AB49B0">
        <w:rPr>
          <w:rFonts w:cs="Arial"/>
          <w:color w:val="000000"/>
          <w:sz w:val="22"/>
          <w:szCs w:val="22"/>
        </w:rPr>
        <w:t>275</w:t>
      </w:r>
      <w:r>
        <w:rPr>
          <w:rFonts w:cs="Arial"/>
          <w:color w:val="000000"/>
          <w:sz w:val="22"/>
          <w:szCs w:val="22"/>
        </w:rPr>
        <w:t>.000</w:t>
      </w:r>
      <w:r w:rsidR="00AB49B0">
        <w:rPr>
          <w:rFonts w:cs="Arial"/>
          <w:color w:val="000000"/>
          <w:sz w:val="22"/>
          <w:szCs w:val="22"/>
        </w:rPr>
        <w:t>.000</w:t>
      </w:r>
      <w:r>
        <w:rPr>
          <w:rFonts w:cs="Arial"/>
          <w:color w:val="000000"/>
          <w:sz w:val="22"/>
          <w:szCs w:val="22"/>
        </w:rPr>
        <w:t>,00.</w:t>
      </w:r>
    </w:p>
    <w:p w:rsidR="00A334A0" w:rsidRDefault="00A334A0" w:rsidP="00A334A0">
      <w:pPr>
        <w:spacing w:line="360" w:lineRule="auto"/>
        <w:jc w:val="both"/>
        <w:rPr>
          <w:rFonts w:cs="Arial"/>
          <w:color w:val="000000"/>
          <w:sz w:val="22"/>
          <w:szCs w:val="22"/>
        </w:rPr>
      </w:pPr>
    </w:p>
    <w:p w:rsidR="00A334A0" w:rsidRDefault="00A334A0" w:rsidP="00A334A0">
      <w:pPr>
        <w:pStyle w:val="Textoindependiente"/>
        <w:tabs>
          <w:tab w:val="left" w:pos="8789"/>
        </w:tabs>
        <w:ind w:right="0"/>
        <w:rPr>
          <w:rFonts w:cs="Arial"/>
        </w:rPr>
      </w:pPr>
      <w:r>
        <w:rPr>
          <w:rFonts w:cs="Arial"/>
          <w:b/>
          <w:bCs/>
        </w:rPr>
        <w:t xml:space="preserve">Tercero: </w:t>
      </w:r>
      <w:r>
        <w:rPr>
          <w:rFonts w:cs="Arial"/>
        </w:rPr>
        <w:t xml:space="preserve">Que conocido por esta Junta Directiva el detalle y justificación de dicha Modificación Presupuestaria, según el documento adjunto al citado oficio </w:t>
      </w:r>
      <w:r w:rsidR="00003DCD">
        <w:rPr>
          <w:lang w:val="es-CR"/>
        </w:rPr>
        <w:t>GG</w:t>
      </w:r>
      <w:r w:rsidR="00003DCD" w:rsidRPr="009F29C1">
        <w:rPr>
          <w:lang w:val="es-CR"/>
        </w:rPr>
        <w:t>-</w:t>
      </w:r>
      <w:r w:rsidR="00003DCD">
        <w:rPr>
          <w:lang w:val="es-CR"/>
        </w:rPr>
        <w:t>ME</w:t>
      </w:r>
      <w:r w:rsidR="00003DCD" w:rsidRPr="009F29C1">
        <w:rPr>
          <w:lang w:val="es-CR"/>
        </w:rPr>
        <w:t>-</w:t>
      </w:r>
      <w:r w:rsidR="00003DCD">
        <w:rPr>
          <w:lang w:val="es-CR"/>
        </w:rPr>
        <w:t>0071</w:t>
      </w:r>
      <w:r w:rsidR="00003DCD" w:rsidRPr="009F29C1">
        <w:rPr>
          <w:lang w:val="es-CR"/>
        </w:rPr>
        <w:t>-20</w:t>
      </w:r>
      <w:r w:rsidR="00003DCD">
        <w:rPr>
          <w:lang w:val="es-CR"/>
        </w:rPr>
        <w:t>18</w:t>
      </w:r>
      <w:r w:rsidR="00003DCD" w:rsidRPr="009F29C1">
        <w:rPr>
          <w:lang w:val="es-CR"/>
        </w:rPr>
        <w:t xml:space="preserve"> </w:t>
      </w:r>
      <w:r>
        <w:rPr>
          <w:rFonts w:cs="Arial"/>
        </w:rPr>
        <w:t xml:space="preserve">de la </w:t>
      </w:r>
      <w:r w:rsidR="00003DCD" w:rsidRPr="00003DCD">
        <w:rPr>
          <w:rFonts w:cs="Arial"/>
          <w:szCs w:val="22"/>
        </w:rPr>
        <w:t>Gerencia General</w:t>
      </w:r>
      <w:r w:rsidR="00003DCD">
        <w:rPr>
          <w:rFonts w:cs="Arial"/>
          <w:szCs w:val="22"/>
        </w:rPr>
        <w:t xml:space="preserve">, </w:t>
      </w:r>
      <w:r>
        <w:rPr>
          <w:rFonts w:cs="Arial"/>
        </w:rPr>
        <w:t>y no encontrándose ninguna objeción al respecto, lo procedente es aprobar la recomendación de la Administración, conforme lo establecido en el inciso g), artículo 26º de la Ley del Sistema Financiero Nacional para la Vivienda.</w:t>
      </w:r>
    </w:p>
    <w:p w:rsidR="00A334A0" w:rsidRDefault="00A334A0" w:rsidP="00A334A0">
      <w:pPr>
        <w:pStyle w:val="Textoindependiente"/>
        <w:tabs>
          <w:tab w:val="left" w:pos="8789"/>
        </w:tabs>
        <w:ind w:right="0"/>
        <w:rPr>
          <w:rFonts w:cs="Arial"/>
        </w:rPr>
      </w:pPr>
    </w:p>
    <w:p w:rsidR="00A334A0" w:rsidRDefault="00A334A0" w:rsidP="00A334A0">
      <w:pPr>
        <w:tabs>
          <w:tab w:val="left" w:pos="8789"/>
        </w:tabs>
        <w:spacing w:line="360" w:lineRule="auto"/>
        <w:jc w:val="both"/>
        <w:rPr>
          <w:rFonts w:cs="Arial"/>
          <w:b/>
          <w:sz w:val="22"/>
        </w:rPr>
      </w:pPr>
      <w:r>
        <w:rPr>
          <w:rFonts w:cs="Arial"/>
          <w:b/>
          <w:sz w:val="22"/>
        </w:rPr>
        <w:t>Por tanto, se acuerda:</w:t>
      </w:r>
    </w:p>
    <w:p w:rsidR="002B71CC" w:rsidRDefault="00A334A0" w:rsidP="00003DCD">
      <w:pPr>
        <w:pStyle w:val="Textoindependiente"/>
        <w:ind w:right="0"/>
        <w:rPr>
          <w:rFonts w:cs="Arial"/>
          <w:szCs w:val="22"/>
        </w:rPr>
      </w:pPr>
      <w:r>
        <w:t xml:space="preserve">Aprobar la Modificación Presupuestaria Nº </w:t>
      </w:r>
      <w:r w:rsidR="00003DCD">
        <w:t>2</w:t>
      </w:r>
      <w:r>
        <w:t xml:space="preserve"> al Presupuesto Ordinario 201</w:t>
      </w:r>
      <w:r w:rsidR="00003DCD">
        <w:t>9</w:t>
      </w:r>
      <w:r>
        <w:t xml:space="preserve"> del BANHVI, por un monto total de</w:t>
      </w:r>
      <w:r w:rsidR="00003DCD">
        <w:t xml:space="preserve"> doscientos ochenta y cuatro millones quinientos mil colones exactos (</w:t>
      </w:r>
      <w:r w:rsidRPr="00390D4A">
        <w:rPr>
          <w:rFonts w:cs="Arial"/>
          <w:b/>
          <w:color w:val="000000"/>
          <w:szCs w:val="22"/>
        </w:rPr>
        <w:t>¢</w:t>
      </w:r>
      <w:r w:rsidR="00003DCD">
        <w:rPr>
          <w:rFonts w:cs="Arial"/>
          <w:b/>
          <w:color w:val="000000"/>
          <w:szCs w:val="22"/>
        </w:rPr>
        <w:t>284.500</w:t>
      </w:r>
      <w:r>
        <w:rPr>
          <w:rFonts w:cs="Arial"/>
          <w:b/>
          <w:color w:val="000000"/>
          <w:szCs w:val="22"/>
        </w:rPr>
        <w:t>.000,00</w:t>
      </w:r>
      <w:r>
        <w:rPr>
          <w:lang w:val="es-CR"/>
        </w:rPr>
        <w:t xml:space="preserve">), </w:t>
      </w:r>
      <w:r>
        <w:t>según el detalle</w:t>
      </w:r>
      <w:r>
        <w:rPr>
          <w:lang w:val="es-CR"/>
        </w:rPr>
        <w:t xml:space="preserve"> y montos indicados en el Considerando Segundo del presente acuerdo, y de conformidad con las justificaciones señaladas en el documento anexo al oficio </w:t>
      </w:r>
      <w:r>
        <w:rPr>
          <w:rFonts w:cs="Arial"/>
        </w:rPr>
        <w:t>G</w:t>
      </w:r>
      <w:r w:rsidR="00003DCD">
        <w:rPr>
          <w:rFonts w:cs="Arial"/>
        </w:rPr>
        <w:t>G</w:t>
      </w:r>
      <w:r>
        <w:rPr>
          <w:rFonts w:cs="Arial"/>
        </w:rPr>
        <w:t>-ME-00</w:t>
      </w:r>
      <w:r w:rsidR="00003DCD">
        <w:rPr>
          <w:rFonts w:cs="Arial"/>
        </w:rPr>
        <w:t>7</w:t>
      </w:r>
      <w:r>
        <w:rPr>
          <w:rFonts w:cs="Arial"/>
        </w:rPr>
        <w:t>1-201</w:t>
      </w:r>
      <w:r w:rsidR="00003DCD">
        <w:rPr>
          <w:rFonts w:cs="Arial"/>
        </w:rPr>
        <w:t>9</w:t>
      </w:r>
      <w:r>
        <w:rPr>
          <w:rFonts w:cs="Arial"/>
        </w:rPr>
        <w:t xml:space="preserve"> de la </w:t>
      </w:r>
      <w:r w:rsidR="00003DCD" w:rsidRPr="00003DCD">
        <w:rPr>
          <w:rFonts w:cs="Arial"/>
          <w:szCs w:val="22"/>
        </w:rPr>
        <w:t>Gerencia General</w:t>
      </w:r>
      <w:r>
        <w:rPr>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D76E40" w:rsidRDefault="00575924" w:rsidP="00575924">
      <w:pPr>
        <w:spacing w:line="360" w:lineRule="auto"/>
        <w:jc w:val="both"/>
        <w:rPr>
          <w:rFonts w:cs="Arial"/>
          <w:sz w:val="22"/>
          <w:szCs w:val="22"/>
          <w:lang w:val="es-CR"/>
        </w:rPr>
      </w:pPr>
      <w:r w:rsidRPr="00575924">
        <w:rPr>
          <w:rFonts w:cs="Arial"/>
          <w:sz w:val="22"/>
          <w:szCs w:val="22"/>
          <w:lang w:val="es-CR"/>
        </w:rPr>
        <w:t>Con base en el estudio realizado</w:t>
      </w:r>
      <w:r>
        <w:rPr>
          <w:rFonts w:cs="Arial"/>
          <w:sz w:val="22"/>
          <w:szCs w:val="22"/>
          <w:lang w:val="es-CR"/>
        </w:rPr>
        <w:t xml:space="preserve"> por la </w:t>
      </w:r>
      <w:r w:rsidRPr="00575924">
        <w:rPr>
          <w:rFonts w:cs="Arial"/>
          <w:sz w:val="22"/>
          <w:szCs w:val="22"/>
          <w:lang w:val="es-CR"/>
        </w:rPr>
        <w:t xml:space="preserve">Administración, </w:t>
      </w:r>
      <w:r>
        <w:rPr>
          <w:rFonts w:cs="Arial"/>
          <w:sz w:val="22"/>
          <w:szCs w:val="22"/>
          <w:lang w:val="es-CR"/>
        </w:rPr>
        <w:t xml:space="preserve">con el cual se </w:t>
      </w:r>
      <w:r w:rsidRPr="00575924">
        <w:rPr>
          <w:rFonts w:cs="Arial"/>
          <w:sz w:val="22"/>
          <w:szCs w:val="22"/>
          <w:lang w:val="es-CR"/>
        </w:rPr>
        <w:t>identificaron dos soluciones informáticas de clase mundial</w:t>
      </w:r>
      <w:r>
        <w:rPr>
          <w:rFonts w:cs="Arial"/>
          <w:sz w:val="22"/>
          <w:szCs w:val="22"/>
          <w:lang w:val="es-CR"/>
        </w:rPr>
        <w:t xml:space="preserve"> y se determinó </w:t>
      </w:r>
      <w:r w:rsidRPr="00575924">
        <w:rPr>
          <w:rFonts w:cs="Arial"/>
          <w:sz w:val="22"/>
          <w:szCs w:val="22"/>
          <w:lang w:val="es-CR"/>
        </w:rPr>
        <w:t xml:space="preserve">que </w:t>
      </w:r>
      <w:r>
        <w:rPr>
          <w:rFonts w:cs="Arial"/>
          <w:sz w:val="22"/>
          <w:szCs w:val="22"/>
          <w:lang w:val="es-CR"/>
        </w:rPr>
        <w:t xml:space="preserve">ambas cumplen con los requerimientos del BANHVI </w:t>
      </w:r>
      <w:r w:rsidRPr="00575924">
        <w:rPr>
          <w:rFonts w:cs="Arial"/>
          <w:sz w:val="22"/>
          <w:szCs w:val="22"/>
          <w:lang w:val="es-CR"/>
        </w:rPr>
        <w:t>para actualizar su plataforma tecnológica</w:t>
      </w:r>
      <w:r w:rsidR="00D76E40">
        <w:rPr>
          <w:rFonts w:cs="Arial"/>
          <w:sz w:val="22"/>
          <w:szCs w:val="22"/>
          <w:lang w:val="es-CR"/>
        </w:rPr>
        <w:t xml:space="preserve"> y </w:t>
      </w:r>
      <w:r w:rsidRPr="00575924">
        <w:rPr>
          <w:rFonts w:cs="Arial"/>
          <w:sz w:val="22"/>
          <w:szCs w:val="22"/>
          <w:lang w:val="es-CR"/>
        </w:rPr>
        <w:t xml:space="preserve">reducir los costos, se </w:t>
      </w:r>
      <w:r w:rsidR="00D76E40">
        <w:rPr>
          <w:rFonts w:cs="Arial"/>
          <w:sz w:val="22"/>
          <w:szCs w:val="22"/>
          <w:lang w:val="es-CR"/>
        </w:rPr>
        <w:t xml:space="preserve">autoriza a la </w:t>
      </w:r>
      <w:r w:rsidR="00D76E40" w:rsidRPr="00D76E40">
        <w:rPr>
          <w:rFonts w:cs="Arial"/>
          <w:sz w:val="22"/>
          <w:szCs w:val="22"/>
          <w:lang w:val="es-CR"/>
        </w:rPr>
        <w:t>Administración</w:t>
      </w:r>
      <w:r w:rsidR="00D76E40">
        <w:rPr>
          <w:rFonts w:cs="Arial"/>
          <w:sz w:val="22"/>
          <w:szCs w:val="22"/>
          <w:lang w:val="es-CR"/>
        </w:rPr>
        <w:t xml:space="preserve"> para </w:t>
      </w:r>
      <w:r w:rsidRPr="00575924">
        <w:rPr>
          <w:rFonts w:cs="Arial"/>
          <w:sz w:val="22"/>
          <w:szCs w:val="22"/>
          <w:lang w:val="es-CR"/>
        </w:rPr>
        <w:t xml:space="preserve">iniciar el proceso de contratación administrativa de una herramienta informática de clase mundial, que cumpla con los términos definidos en los requerimientos funcionales </w:t>
      </w:r>
      <w:r w:rsidR="00885F7A">
        <w:rPr>
          <w:rFonts w:cs="Arial"/>
          <w:sz w:val="22"/>
          <w:szCs w:val="22"/>
          <w:lang w:val="es-CR"/>
        </w:rPr>
        <w:t xml:space="preserve">indicados en el </w:t>
      </w:r>
      <w:r w:rsidR="00B33E63">
        <w:rPr>
          <w:rFonts w:cs="Arial"/>
          <w:sz w:val="22"/>
          <w:szCs w:val="22"/>
          <w:lang w:val="es-CR"/>
        </w:rPr>
        <w:t>citado</w:t>
      </w:r>
      <w:r w:rsidR="00885F7A">
        <w:rPr>
          <w:rFonts w:cs="Arial"/>
          <w:sz w:val="22"/>
          <w:szCs w:val="22"/>
          <w:lang w:val="es-CR"/>
        </w:rPr>
        <w:t xml:space="preserve"> estudio</w:t>
      </w:r>
      <w:r w:rsidR="00D76E40">
        <w:rPr>
          <w:rFonts w:cs="Arial"/>
          <w:sz w:val="22"/>
          <w:szCs w:val="22"/>
          <w:lang w:val="es-CR"/>
        </w:rPr>
        <w:t>.</w:t>
      </w:r>
    </w:p>
    <w:p w:rsidR="00D76E40" w:rsidRDefault="00D76E40" w:rsidP="00575924">
      <w:pPr>
        <w:spacing w:line="360" w:lineRule="auto"/>
        <w:jc w:val="both"/>
        <w:rPr>
          <w:rFonts w:cs="Arial"/>
          <w:sz w:val="22"/>
          <w:szCs w:val="22"/>
          <w:lang w:val="es-CR"/>
        </w:rPr>
      </w:pPr>
    </w:p>
    <w:p w:rsidR="002B71CC" w:rsidRDefault="00575924" w:rsidP="002B71CC">
      <w:pPr>
        <w:spacing w:line="360" w:lineRule="auto"/>
        <w:jc w:val="both"/>
        <w:rPr>
          <w:rFonts w:cs="Arial"/>
          <w:sz w:val="22"/>
          <w:szCs w:val="22"/>
        </w:rPr>
      </w:pPr>
      <w:r w:rsidRPr="00575924">
        <w:rPr>
          <w:rFonts w:cs="Arial"/>
          <w:sz w:val="22"/>
          <w:szCs w:val="22"/>
          <w:lang w:val="es-CR"/>
        </w:rPr>
        <w:t>Asimismo, se autoriza la contratación de un Sistema de Gestión de Capital Humano</w:t>
      </w:r>
      <w:r w:rsidR="00B33E63">
        <w:rPr>
          <w:rFonts w:cs="Arial"/>
          <w:sz w:val="22"/>
          <w:szCs w:val="22"/>
          <w:lang w:val="es-CR"/>
        </w:rPr>
        <w:t xml:space="preserve"> y el </w:t>
      </w:r>
      <w:r w:rsidRPr="00575924">
        <w:rPr>
          <w:rFonts w:cs="Arial"/>
          <w:sz w:val="22"/>
          <w:szCs w:val="22"/>
          <w:lang w:val="es-CR"/>
        </w:rPr>
        <w:t xml:space="preserve">presupuesto requerido </w:t>
      </w:r>
      <w:r w:rsidR="00B33E63">
        <w:rPr>
          <w:rFonts w:cs="Arial"/>
          <w:sz w:val="22"/>
          <w:szCs w:val="22"/>
          <w:lang w:val="es-CR"/>
        </w:rPr>
        <w:t xml:space="preserve">para estos estos efectos, el cual </w:t>
      </w:r>
      <w:r w:rsidRPr="00575924">
        <w:rPr>
          <w:rFonts w:cs="Arial"/>
          <w:sz w:val="22"/>
          <w:szCs w:val="22"/>
          <w:lang w:val="es-CR"/>
        </w:rPr>
        <w:t>se estima en el orden de los dos millones setecientos ci</w:t>
      </w:r>
      <w:r w:rsidR="00D76E40">
        <w:rPr>
          <w:rFonts w:cs="Arial"/>
          <w:sz w:val="22"/>
          <w:szCs w:val="22"/>
          <w:lang w:val="es-CR"/>
        </w:rPr>
        <w:t>ncuenta mil dólares amer</w:t>
      </w:r>
      <w:bookmarkStart w:id="0" w:name="_GoBack"/>
      <w:bookmarkEnd w:id="0"/>
      <w:r w:rsidR="00D76E40">
        <w:rPr>
          <w:rFonts w:cs="Arial"/>
          <w:sz w:val="22"/>
          <w:szCs w:val="22"/>
          <w:lang w:val="es-CR"/>
        </w:rPr>
        <w:t>icanos.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D8767E">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2B71CC" w:rsidRDefault="002B71CC" w:rsidP="002B71CC">
      <w:pPr>
        <w:spacing w:line="360" w:lineRule="auto"/>
        <w:jc w:val="both"/>
        <w:rPr>
          <w:rFonts w:cs="Arial"/>
          <w:sz w:val="22"/>
          <w:szCs w:val="22"/>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1EC" w:rsidRDefault="009621EC">
      <w:r>
        <w:separator/>
      </w:r>
    </w:p>
  </w:endnote>
  <w:endnote w:type="continuationSeparator" w:id="0">
    <w:p w:rsidR="009621EC" w:rsidRDefault="0096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1EC" w:rsidRDefault="009621EC">
      <w:r>
        <w:separator/>
      </w:r>
    </w:p>
  </w:footnote>
  <w:footnote w:type="continuationSeparator" w:id="0">
    <w:p w:rsidR="009621EC" w:rsidRDefault="00962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FE" w:rsidRDefault="009D03FE">
    <w:pPr>
      <w:pStyle w:val="Encabezado"/>
      <w:rPr>
        <w:lang w:val="es-ES"/>
      </w:rPr>
    </w:pPr>
  </w:p>
  <w:p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9621EC">
      <w:rPr>
        <w:sz w:val="18"/>
        <w:lang w:val="es-ES"/>
      </w:rPr>
      <w:t>08</w:t>
    </w:r>
    <w:r>
      <w:rPr>
        <w:sz w:val="18"/>
        <w:lang w:val="es-ES"/>
      </w:rPr>
      <w:t>-201</w:t>
    </w:r>
    <w:r w:rsidR="00320F35">
      <w:rPr>
        <w:sz w:val="18"/>
        <w:lang w:val="es-ES"/>
      </w:rPr>
      <w:t>9</w:t>
    </w:r>
    <w:r>
      <w:rPr>
        <w:sz w:val="18"/>
        <w:lang w:val="es-ES"/>
      </w:rPr>
      <w:t xml:space="preserve">                   </w:t>
    </w:r>
    <w:r w:rsidR="009621EC">
      <w:rPr>
        <w:sz w:val="18"/>
        <w:lang w:val="es-ES"/>
      </w:rPr>
      <w:t>31</w:t>
    </w:r>
    <w:r>
      <w:rPr>
        <w:sz w:val="18"/>
        <w:lang w:val="es-ES"/>
      </w:rPr>
      <w:t xml:space="preserve"> de </w:t>
    </w:r>
    <w:r w:rsidR="009621EC">
      <w:rPr>
        <w:sz w:val="18"/>
        <w:lang w:val="es-ES"/>
      </w:rPr>
      <w:t>enero</w:t>
    </w:r>
    <w:r>
      <w:rPr>
        <w:sz w:val="18"/>
        <w:lang w:val="es-ES"/>
      </w:rPr>
      <w:t xml:space="preserve"> de 201</w:t>
    </w:r>
    <w:r w:rsidR="00320F35">
      <w:rPr>
        <w:sz w:val="18"/>
        <w:lang w:val="es-ES"/>
      </w:rPr>
      <w:t>9</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6E2A69">
      <w:rPr>
        <w:rStyle w:val="Nmerodepgina"/>
        <w:noProof/>
        <w:sz w:val="18"/>
      </w:rPr>
      <w:t>7</w:t>
    </w:r>
    <w:r>
      <w:rPr>
        <w:rStyle w:val="Nmerodepgina"/>
        <w:sz w:val="18"/>
      </w:rPr>
      <w:fldChar w:fldCharType="end"/>
    </w:r>
  </w:p>
  <w:p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8445990"/>
    <w:multiLevelType w:val="hybridMultilevel"/>
    <w:tmpl w:val="8862A65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
  </w:num>
  <w:num w:numId="5">
    <w:abstractNumId w:val="0"/>
  </w:num>
  <w:num w:numId="6">
    <w:abstractNumId w:val="12"/>
  </w:num>
  <w:num w:numId="7">
    <w:abstractNumId w:val="16"/>
  </w:num>
  <w:num w:numId="8">
    <w:abstractNumId w:val="8"/>
  </w:num>
  <w:num w:numId="9">
    <w:abstractNumId w:val="5"/>
  </w:num>
  <w:num w:numId="10">
    <w:abstractNumId w:val="3"/>
  </w:num>
  <w:num w:numId="11">
    <w:abstractNumId w:val="4"/>
  </w:num>
  <w:num w:numId="12">
    <w:abstractNumId w:val="17"/>
  </w:num>
  <w:num w:numId="13">
    <w:abstractNumId w:val="15"/>
  </w:num>
  <w:num w:numId="14">
    <w:abstractNumId w:val="14"/>
  </w:num>
  <w:num w:numId="15">
    <w:abstractNumId w:val="9"/>
  </w:num>
  <w:num w:numId="16">
    <w:abstractNumId w:val="13"/>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LoHcwcVbhNN3iRO/tXDmI+pmQgk=" w:salt="AW0L/MrYh4XFnuIucvzGB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1EC"/>
    <w:rsid w:val="0000085A"/>
    <w:rsid w:val="00003DCD"/>
    <w:rsid w:val="00011DC1"/>
    <w:rsid w:val="0001401F"/>
    <w:rsid w:val="0002278C"/>
    <w:rsid w:val="00026DCA"/>
    <w:rsid w:val="00027E78"/>
    <w:rsid w:val="0003318B"/>
    <w:rsid w:val="00036A8B"/>
    <w:rsid w:val="00053A32"/>
    <w:rsid w:val="000547A2"/>
    <w:rsid w:val="000663F6"/>
    <w:rsid w:val="00067B32"/>
    <w:rsid w:val="00076A47"/>
    <w:rsid w:val="00081BB0"/>
    <w:rsid w:val="00085DF1"/>
    <w:rsid w:val="00091FE4"/>
    <w:rsid w:val="000922E3"/>
    <w:rsid w:val="0009389D"/>
    <w:rsid w:val="000A6259"/>
    <w:rsid w:val="000B0F7B"/>
    <w:rsid w:val="000C4E35"/>
    <w:rsid w:val="000C5661"/>
    <w:rsid w:val="000F5F31"/>
    <w:rsid w:val="00105CCE"/>
    <w:rsid w:val="0011401E"/>
    <w:rsid w:val="001147C3"/>
    <w:rsid w:val="00117E78"/>
    <w:rsid w:val="001227FE"/>
    <w:rsid w:val="00154E36"/>
    <w:rsid w:val="00183234"/>
    <w:rsid w:val="0018634C"/>
    <w:rsid w:val="001909BE"/>
    <w:rsid w:val="00193B2D"/>
    <w:rsid w:val="00196DD0"/>
    <w:rsid w:val="001B6D7C"/>
    <w:rsid w:val="001B703A"/>
    <w:rsid w:val="001C3F1B"/>
    <w:rsid w:val="001D5708"/>
    <w:rsid w:val="001D7E23"/>
    <w:rsid w:val="001F277B"/>
    <w:rsid w:val="001F589B"/>
    <w:rsid w:val="001F7D2C"/>
    <w:rsid w:val="002026DC"/>
    <w:rsid w:val="00204086"/>
    <w:rsid w:val="00210B7F"/>
    <w:rsid w:val="00213FA6"/>
    <w:rsid w:val="00214849"/>
    <w:rsid w:val="002163C7"/>
    <w:rsid w:val="00236CA9"/>
    <w:rsid w:val="00237090"/>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021F"/>
    <w:rsid w:val="00282C93"/>
    <w:rsid w:val="0028301A"/>
    <w:rsid w:val="0028757E"/>
    <w:rsid w:val="002A51F3"/>
    <w:rsid w:val="002A5DFA"/>
    <w:rsid w:val="002A6A4B"/>
    <w:rsid w:val="002B71CC"/>
    <w:rsid w:val="002D0146"/>
    <w:rsid w:val="002D158A"/>
    <w:rsid w:val="002D3ADE"/>
    <w:rsid w:val="002E1BAC"/>
    <w:rsid w:val="002F3D41"/>
    <w:rsid w:val="003004E7"/>
    <w:rsid w:val="0030131C"/>
    <w:rsid w:val="003156CD"/>
    <w:rsid w:val="00317B31"/>
    <w:rsid w:val="00320F35"/>
    <w:rsid w:val="00320F9C"/>
    <w:rsid w:val="00335993"/>
    <w:rsid w:val="003410E0"/>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0645"/>
    <w:rsid w:val="003C5460"/>
    <w:rsid w:val="003C6FEB"/>
    <w:rsid w:val="00407CC4"/>
    <w:rsid w:val="00421BEA"/>
    <w:rsid w:val="00432126"/>
    <w:rsid w:val="00445673"/>
    <w:rsid w:val="00454042"/>
    <w:rsid w:val="004574B2"/>
    <w:rsid w:val="004755F8"/>
    <w:rsid w:val="0047593B"/>
    <w:rsid w:val="0048086A"/>
    <w:rsid w:val="0048746C"/>
    <w:rsid w:val="00490F2F"/>
    <w:rsid w:val="004930AA"/>
    <w:rsid w:val="00496B93"/>
    <w:rsid w:val="00497711"/>
    <w:rsid w:val="004B373F"/>
    <w:rsid w:val="004B5FE0"/>
    <w:rsid w:val="004B7456"/>
    <w:rsid w:val="004C5B22"/>
    <w:rsid w:val="004C724E"/>
    <w:rsid w:val="004E10F9"/>
    <w:rsid w:val="004E1777"/>
    <w:rsid w:val="004E5D21"/>
    <w:rsid w:val="005011AD"/>
    <w:rsid w:val="00513B4F"/>
    <w:rsid w:val="00531B93"/>
    <w:rsid w:val="00534524"/>
    <w:rsid w:val="005459D0"/>
    <w:rsid w:val="005504E6"/>
    <w:rsid w:val="00555346"/>
    <w:rsid w:val="0057519A"/>
    <w:rsid w:val="00575924"/>
    <w:rsid w:val="00585347"/>
    <w:rsid w:val="00595395"/>
    <w:rsid w:val="0059625B"/>
    <w:rsid w:val="00596AB4"/>
    <w:rsid w:val="005A32C2"/>
    <w:rsid w:val="005A6C41"/>
    <w:rsid w:val="005B45E6"/>
    <w:rsid w:val="005B67A2"/>
    <w:rsid w:val="005C18D2"/>
    <w:rsid w:val="005C6147"/>
    <w:rsid w:val="005E7559"/>
    <w:rsid w:val="00612DBA"/>
    <w:rsid w:val="00615FBF"/>
    <w:rsid w:val="00623D36"/>
    <w:rsid w:val="006321F4"/>
    <w:rsid w:val="00646C5C"/>
    <w:rsid w:val="00653B53"/>
    <w:rsid w:val="0066494B"/>
    <w:rsid w:val="0066756A"/>
    <w:rsid w:val="00681878"/>
    <w:rsid w:val="00683504"/>
    <w:rsid w:val="006A474B"/>
    <w:rsid w:val="006A779D"/>
    <w:rsid w:val="006B7846"/>
    <w:rsid w:val="006C0086"/>
    <w:rsid w:val="006C1542"/>
    <w:rsid w:val="006C1D3B"/>
    <w:rsid w:val="006C1F07"/>
    <w:rsid w:val="006C772C"/>
    <w:rsid w:val="006D5482"/>
    <w:rsid w:val="006E2A69"/>
    <w:rsid w:val="006E31FB"/>
    <w:rsid w:val="006E7C0F"/>
    <w:rsid w:val="006F7DB3"/>
    <w:rsid w:val="007062BD"/>
    <w:rsid w:val="00711E6C"/>
    <w:rsid w:val="00723211"/>
    <w:rsid w:val="00735384"/>
    <w:rsid w:val="00737234"/>
    <w:rsid w:val="00744EF2"/>
    <w:rsid w:val="00751002"/>
    <w:rsid w:val="007605D2"/>
    <w:rsid w:val="00765327"/>
    <w:rsid w:val="00773F88"/>
    <w:rsid w:val="007749FC"/>
    <w:rsid w:val="00797660"/>
    <w:rsid w:val="007B2EB9"/>
    <w:rsid w:val="007B5EDF"/>
    <w:rsid w:val="007C2929"/>
    <w:rsid w:val="007C3229"/>
    <w:rsid w:val="007C47E2"/>
    <w:rsid w:val="007D6EF8"/>
    <w:rsid w:val="007E31DD"/>
    <w:rsid w:val="007E3588"/>
    <w:rsid w:val="007F1B6C"/>
    <w:rsid w:val="007F614F"/>
    <w:rsid w:val="007F66D6"/>
    <w:rsid w:val="008110AA"/>
    <w:rsid w:val="00811427"/>
    <w:rsid w:val="00825856"/>
    <w:rsid w:val="008343A2"/>
    <w:rsid w:val="00834957"/>
    <w:rsid w:val="00834A2F"/>
    <w:rsid w:val="00846281"/>
    <w:rsid w:val="00851373"/>
    <w:rsid w:val="00854DE9"/>
    <w:rsid w:val="00870163"/>
    <w:rsid w:val="00885F7A"/>
    <w:rsid w:val="00895A5D"/>
    <w:rsid w:val="00896BC6"/>
    <w:rsid w:val="008D35D8"/>
    <w:rsid w:val="008D6E0F"/>
    <w:rsid w:val="008F38A8"/>
    <w:rsid w:val="008F6C96"/>
    <w:rsid w:val="00911F06"/>
    <w:rsid w:val="00915792"/>
    <w:rsid w:val="00940420"/>
    <w:rsid w:val="009621EC"/>
    <w:rsid w:val="009669CF"/>
    <w:rsid w:val="00986348"/>
    <w:rsid w:val="009B750E"/>
    <w:rsid w:val="009C11C0"/>
    <w:rsid w:val="009D03FE"/>
    <w:rsid w:val="009D70A8"/>
    <w:rsid w:val="009D78B0"/>
    <w:rsid w:val="009E1B07"/>
    <w:rsid w:val="009F2788"/>
    <w:rsid w:val="009F62A9"/>
    <w:rsid w:val="00A3146D"/>
    <w:rsid w:val="00A330FA"/>
    <w:rsid w:val="00A334A0"/>
    <w:rsid w:val="00A536DE"/>
    <w:rsid w:val="00A57ECD"/>
    <w:rsid w:val="00A70A82"/>
    <w:rsid w:val="00A73DC5"/>
    <w:rsid w:val="00A775DD"/>
    <w:rsid w:val="00A82A8E"/>
    <w:rsid w:val="00A837EB"/>
    <w:rsid w:val="00A867FB"/>
    <w:rsid w:val="00AA4E2A"/>
    <w:rsid w:val="00AB15C1"/>
    <w:rsid w:val="00AB1E41"/>
    <w:rsid w:val="00AB2826"/>
    <w:rsid w:val="00AB49B0"/>
    <w:rsid w:val="00AB4B39"/>
    <w:rsid w:val="00AB52D6"/>
    <w:rsid w:val="00AD4F06"/>
    <w:rsid w:val="00AE2EA1"/>
    <w:rsid w:val="00AE7AB3"/>
    <w:rsid w:val="00AF4C49"/>
    <w:rsid w:val="00B00832"/>
    <w:rsid w:val="00B019A0"/>
    <w:rsid w:val="00B2152C"/>
    <w:rsid w:val="00B33E63"/>
    <w:rsid w:val="00B34414"/>
    <w:rsid w:val="00B3640B"/>
    <w:rsid w:val="00B36CE6"/>
    <w:rsid w:val="00B5583C"/>
    <w:rsid w:val="00B56F87"/>
    <w:rsid w:val="00B64449"/>
    <w:rsid w:val="00B66D8C"/>
    <w:rsid w:val="00BA3517"/>
    <w:rsid w:val="00BA3C35"/>
    <w:rsid w:val="00BA58F6"/>
    <w:rsid w:val="00BA7805"/>
    <w:rsid w:val="00BB034D"/>
    <w:rsid w:val="00BC1E08"/>
    <w:rsid w:val="00BD11AC"/>
    <w:rsid w:val="00BE0F52"/>
    <w:rsid w:val="00BE3D9E"/>
    <w:rsid w:val="00BE452A"/>
    <w:rsid w:val="00BF0C80"/>
    <w:rsid w:val="00BF124E"/>
    <w:rsid w:val="00C0084E"/>
    <w:rsid w:val="00C01425"/>
    <w:rsid w:val="00C12152"/>
    <w:rsid w:val="00C308C3"/>
    <w:rsid w:val="00C36F84"/>
    <w:rsid w:val="00C40D73"/>
    <w:rsid w:val="00C42332"/>
    <w:rsid w:val="00C4730D"/>
    <w:rsid w:val="00C50AAF"/>
    <w:rsid w:val="00C676D8"/>
    <w:rsid w:val="00C80B39"/>
    <w:rsid w:val="00CA3661"/>
    <w:rsid w:val="00CA42F6"/>
    <w:rsid w:val="00CC0A79"/>
    <w:rsid w:val="00CC60FC"/>
    <w:rsid w:val="00CC7940"/>
    <w:rsid w:val="00CD6990"/>
    <w:rsid w:val="00CD7A02"/>
    <w:rsid w:val="00CF0E50"/>
    <w:rsid w:val="00CF4BE9"/>
    <w:rsid w:val="00D034AB"/>
    <w:rsid w:val="00D13B6B"/>
    <w:rsid w:val="00D22B80"/>
    <w:rsid w:val="00D330C4"/>
    <w:rsid w:val="00D35784"/>
    <w:rsid w:val="00D37592"/>
    <w:rsid w:val="00D509A7"/>
    <w:rsid w:val="00D54758"/>
    <w:rsid w:val="00D60482"/>
    <w:rsid w:val="00D61F89"/>
    <w:rsid w:val="00D72C3B"/>
    <w:rsid w:val="00D76E40"/>
    <w:rsid w:val="00D8767E"/>
    <w:rsid w:val="00DA156E"/>
    <w:rsid w:val="00DA4C56"/>
    <w:rsid w:val="00DB38FB"/>
    <w:rsid w:val="00DC32CD"/>
    <w:rsid w:val="00DE0BBA"/>
    <w:rsid w:val="00DE7715"/>
    <w:rsid w:val="00E0071B"/>
    <w:rsid w:val="00E2143B"/>
    <w:rsid w:val="00E31F79"/>
    <w:rsid w:val="00E6222D"/>
    <w:rsid w:val="00E63068"/>
    <w:rsid w:val="00E63BC8"/>
    <w:rsid w:val="00E646C7"/>
    <w:rsid w:val="00E76C46"/>
    <w:rsid w:val="00E8788A"/>
    <w:rsid w:val="00E979D2"/>
    <w:rsid w:val="00EA53B9"/>
    <w:rsid w:val="00EC02B6"/>
    <w:rsid w:val="00EC6324"/>
    <w:rsid w:val="00EC7E01"/>
    <w:rsid w:val="00EE139E"/>
    <w:rsid w:val="00EE228C"/>
    <w:rsid w:val="00EE4383"/>
    <w:rsid w:val="00EE491C"/>
    <w:rsid w:val="00F00FF1"/>
    <w:rsid w:val="00F16E81"/>
    <w:rsid w:val="00F30531"/>
    <w:rsid w:val="00F31891"/>
    <w:rsid w:val="00F343EA"/>
    <w:rsid w:val="00F357CB"/>
    <w:rsid w:val="00F42278"/>
    <w:rsid w:val="00F541D9"/>
    <w:rsid w:val="00F83C00"/>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NormalWeb">
    <w:name w:val="Normal (Web)"/>
    <w:basedOn w:val="Normal"/>
    <w:uiPriority w:val="99"/>
    <w:semiHidden/>
    <w:unhideWhenUsed/>
    <w:rsid w:val="003C0645"/>
    <w:pPr>
      <w:spacing w:before="100" w:beforeAutospacing="1" w:after="100" w:afterAutospacing="1"/>
    </w:pPr>
    <w:rPr>
      <w:rFonts w:ascii="Times New Roman" w:hAnsi="Times New Roman"/>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NormalWeb">
    <w:name w:val="Normal (Web)"/>
    <w:basedOn w:val="Normal"/>
    <w:uiPriority w:val="99"/>
    <w:semiHidden/>
    <w:unhideWhenUsed/>
    <w:rsid w:val="003C0645"/>
    <w:pPr>
      <w:spacing w:before="100" w:beforeAutospacing="1" w:after="100" w:afterAutospacing="1"/>
    </w:pPr>
    <w:rPr>
      <w:rFonts w:ascii="Times New Roman" w:hAnsi="Times New Roman"/>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6763">
      <w:bodyDiv w:val="1"/>
      <w:marLeft w:val="0"/>
      <w:marRight w:val="0"/>
      <w:marTop w:val="0"/>
      <w:marBottom w:val="0"/>
      <w:divBdr>
        <w:top w:val="none" w:sz="0" w:space="0" w:color="auto"/>
        <w:left w:val="none" w:sz="0" w:space="0" w:color="auto"/>
        <w:bottom w:val="none" w:sz="0" w:space="0" w:color="auto"/>
        <w:right w:val="none" w:sz="0" w:space="0" w:color="auto"/>
      </w:divBdr>
      <w:divsChild>
        <w:div w:id="509220952">
          <w:marLeft w:val="0"/>
          <w:marRight w:val="0"/>
          <w:marTop w:val="0"/>
          <w:marBottom w:val="0"/>
          <w:divBdr>
            <w:top w:val="none" w:sz="0" w:space="0" w:color="auto"/>
            <w:left w:val="none" w:sz="0" w:space="0" w:color="auto"/>
            <w:bottom w:val="none" w:sz="0" w:space="0" w:color="auto"/>
            <w:right w:val="none" w:sz="0" w:space="0" w:color="auto"/>
          </w:divBdr>
          <w:divsChild>
            <w:div w:id="1770614959">
              <w:marLeft w:val="0"/>
              <w:marRight w:val="0"/>
              <w:marTop w:val="0"/>
              <w:marBottom w:val="0"/>
              <w:divBdr>
                <w:top w:val="none" w:sz="0" w:space="0" w:color="auto"/>
                <w:left w:val="none" w:sz="0" w:space="0" w:color="auto"/>
                <w:bottom w:val="none" w:sz="0" w:space="0" w:color="auto"/>
                <w:right w:val="none" w:sz="0" w:space="0" w:color="auto"/>
              </w:divBdr>
              <w:divsChild>
                <w:div w:id="157824302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6979">
      <w:bodyDiv w:val="1"/>
      <w:marLeft w:val="0"/>
      <w:marRight w:val="0"/>
      <w:marTop w:val="0"/>
      <w:marBottom w:val="0"/>
      <w:divBdr>
        <w:top w:val="none" w:sz="0" w:space="0" w:color="auto"/>
        <w:left w:val="none" w:sz="0" w:space="0" w:color="auto"/>
        <w:bottom w:val="none" w:sz="0" w:space="0" w:color="auto"/>
        <w:right w:val="none" w:sz="0" w:space="0" w:color="auto"/>
      </w:divBdr>
    </w:div>
    <w:div w:id="655450501">
      <w:bodyDiv w:val="1"/>
      <w:marLeft w:val="0"/>
      <w:marRight w:val="0"/>
      <w:marTop w:val="0"/>
      <w:marBottom w:val="0"/>
      <w:divBdr>
        <w:top w:val="none" w:sz="0" w:space="0" w:color="auto"/>
        <w:left w:val="none" w:sz="0" w:space="0" w:color="auto"/>
        <w:bottom w:val="none" w:sz="0" w:space="0" w:color="auto"/>
        <w:right w:val="none" w:sz="0" w:space="0" w:color="auto"/>
      </w:divBdr>
    </w:div>
    <w:div w:id="1134832530">
      <w:bodyDiv w:val="1"/>
      <w:marLeft w:val="0"/>
      <w:marRight w:val="0"/>
      <w:marTop w:val="0"/>
      <w:marBottom w:val="0"/>
      <w:divBdr>
        <w:top w:val="none" w:sz="0" w:space="0" w:color="auto"/>
        <w:left w:val="none" w:sz="0" w:space="0" w:color="auto"/>
        <w:bottom w:val="none" w:sz="0" w:space="0" w:color="auto"/>
        <w:right w:val="none" w:sz="0" w:space="0" w:color="auto"/>
      </w:divBdr>
      <w:divsChild>
        <w:div w:id="836766619">
          <w:marLeft w:val="0"/>
          <w:marRight w:val="0"/>
          <w:marTop w:val="0"/>
          <w:marBottom w:val="0"/>
          <w:divBdr>
            <w:top w:val="none" w:sz="0" w:space="0" w:color="auto"/>
            <w:left w:val="none" w:sz="0" w:space="0" w:color="auto"/>
            <w:bottom w:val="none" w:sz="0" w:space="0" w:color="auto"/>
            <w:right w:val="none" w:sz="0" w:space="0" w:color="auto"/>
          </w:divBdr>
          <w:divsChild>
            <w:div w:id="3480072">
              <w:marLeft w:val="0"/>
              <w:marRight w:val="0"/>
              <w:marTop w:val="0"/>
              <w:marBottom w:val="0"/>
              <w:divBdr>
                <w:top w:val="none" w:sz="0" w:space="0" w:color="auto"/>
                <w:left w:val="none" w:sz="0" w:space="0" w:color="auto"/>
                <w:bottom w:val="none" w:sz="0" w:space="0" w:color="auto"/>
                <w:right w:val="none" w:sz="0" w:space="0" w:color="auto"/>
              </w:divBdr>
              <w:divsChild>
                <w:div w:id="108325648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2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222</TotalTime>
  <Pages>7</Pages>
  <Words>1839</Words>
  <Characters>10388</Characters>
  <Application>Microsoft Office Word</Application>
  <DocSecurity>8</DocSecurity>
  <Lines>86</Lines>
  <Paragraphs>24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66</cp:revision>
  <cp:lastPrinted>2011-09-07T16:03:00Z</cp:lastPrinted>
  <dcterms:created xsi:type="dcterms:W3CDTF">2019-02-05T20:14:00Z</dcterms:created>
  <dcterms:modified xsi:type="dcterms:W3CDTF">2019-02-19T04:20:00Z</dcterms:modified>
</cp:coreProperties>
</file>