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5F" w:rsidRPr="004B695F" w:rsidRDefault="004B695F" w:rsidP="004B695F">
      <w:pPr>
        <w:spacing w:after="0" w:line="240" w:lineRule="auto"/>
        <w:rPr>
          <w:rFonts w:ascii="Garamond" w:hAnsi="Garamond" w:cs="Garamond"/>
          <w:b/>
        </w:rPr>
      </w:pPr>
      <w:bookmarkStart w:id="0" w:name="_GoBack"/>
      <w:bookmarkEnd w:id="0"/>
      <w:r w:rsidRPr="004B695F">
        <w:rPr>
          <w:rFonts w:ascii="Garamond" w:hAnsi="Garamond" w:cs="Garamond"/>
          <w:b/>
        </w:rPr>
        <w:t>GG-CI-</w:t>
      </w:r>
      <w:r w:rsidR="00445E35">
        <w:rPr>
          <w:rFonts w:ascii="Garamond" w:hAnsi="Garamond" w:cs="Garamond"/>
          <w:b/>
        </w:rPr>
        <w:t>03</w:t>
      </w:r>
      <w:r w:rsidR="00953E52">
        <w:rPr>
          <w:rFonts w:ascii="Garamond" w:hAnsi="Garamond" w:cs="Garamond"/>
          <w:b/>
        </w:rPr>
        <w:t>8</w:t>
      </w:r>
      <w:r w:rsidR="008D1689">
        <w:rPr>
          <w:rFonts w:ascii="Garamond" w:hAnsi="Garamond" w:cs="Garamond"/>
          <w:b/>
        </w:rPr>
        <w:t>8</w:t>
      </w:r>
      <w:r w:rsidR="00135B4B">
        <w:rPr>
          <w:rFonts w:ascii="Garamond" w:hAnsi="Garamond" w:cs="Garamond"/>
          <w:b/>
        </w:rPr>
        <w:t>-2013</w:t>
      </w:r>
    </w:p>
    <w:p w:rsidR="00B83BD0" w:rsidRPr="005517CB" w:rsidRDefault="00953E52" w:rsidP="005517CB">
      <w:pPr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2</w:t>
      </w:r>
      <w:r w:rsidR="00445E35">
        <w:rPr>
          <w:rFonts w:ascii="Garamond" w:hAnsi="Garamond" w:cs="Garamond"/>
        </w:rPr>
        <w:t>9</w:t>
      </w:r>
      <w:r w:rsidR="00B83BD0" w:rsidRPr="005517CB">
        <w:rPr>
          <w:rFonts w:ascii="Garamond" w:hAnsi="Garamond" w:cs="Garamond"/>
        </w:rPr>
        <w:t xml:space="preserve"> de </w:t>
      </w:r>
      <w:r w:rsidR="006326A7">
        <w:rPr>
          <w:rFonts w:ascii="Garamond" w:hAnsi="Garamond" w:cs="Garamond"/>
        </w:rPr>
        <w:t xml:space="preserve">abril </w:t>
      </w:r>
      <w:r w:rsidR="004B695F">
        <w:rPr>
          <w:rFonts w:ascii="Garamond" w:hAnsi="Garamond" w:cs="Garamond"/>
        </w:rPr>
        <w:t>de</w:t>
      </w:r>
      <w:r w:rsidR="00135B4B">
        <w:rPr>
          <w:rFonts w:ascii="Garamond" w:hAnsi="Garamond" w:cs="Garamond"/>
        </w:rPr>
        <w:t xml:space="preserve"> 2013</w:t>
      </w:r>
    </w:p>
    <w:p w:rsidR="00B83BD0" w:rsidRPr="005517CB" w:rsidRDefault="00B83BD0" w:rsidP="005517CB">
      <w:pPr>
        <w:spacing w:after="0" w:line="240" w:lineRule="auto"/>
        <w:rPr>
          <w:rFonts w:ascii="Garamond" w:hAnsi="Garamond" w:cs="Garamond"/>
        </w:rPr>
      </w:pPr>
    </w:p>
    <w:p w:rsidR="00B83BD0" w:rsidRPr="005517CB" w:rsidRDefault="00B83BD0" w:rsidP="005517CB">
      <w:pPr>
        <w:spacing w:after="0" w:line="240" w:lineRule="auto"/>
        <w:rPr>
          <w:rFonts w:ascii="Garamond" w:hAnsi="Garamond" w:cs="Garamond"/>
        </w:rPr>
      </w:pPr>
    </w:p>
    <w:p w:rsidR="00B83BD0" w:rsidRPr="005517CB" w:rsidRDefault="00B83BD0" w:rsidP="005517CB">
      <w:pPr>
        <w:spacing w:after="0" w:line="240" w:lineRule="auto"/>
        <w:rPr>
          <w:rFonts w:ascii="Garamond" w:hAnsi="Garamond" w:cs="Garamond"/>
        </w:rPr>
      </w:pPr>
    </w:p>
    <w:p w:rsidR="00B83BD0" w:rsidRPr="005517CB" w:rsidRDefault="00B83BD0" w:rsidP="005517CB">
      <w:pPr>
        <w:spacing w:after="0" w:line="240" w:lineRule="auto"/>
        <w:rPr>
          <w:rFonts w:ascii="Garamond" w:hAnsi="Garamond" w:cs="Garamond"/>
        </w:rPr>
      </w:pPr>
      <w:r w:rsidRPr="005517CB">
        <w:rPr>
          <w:rFonts w:ascii="Garamond" w:hAnsi="Garamond" w:cs="Garamond"/>
        </w:rPr>
        <w:t>Señores</w:t>
      </w:r>
    </w:p>
    <w:p w:rsidR="00B83BD0" w:rsidRPr="005517CB" w:rsidRDefault="004B695F" w:rsidP="005517CB">
      <w:pPr>
        <w:spacing w:after="0" w:line="240" w:lineRule="auto"/>
        <w:rPr>
          <w:rFonts w:ascii="Garamond" w:hAnsi="Garamond" w:cs="Garamond"/>
        </w:rPr>
      </w:pPr>
      <w:r w:rsidRPr="005517CB">
        <w:rPr>
          <w:rFonts w:ascii="Garamond" w:hAnsi="Garamond" w:cs="Garamond"/>
        </w:rPr>
        <w:t>Presidentes Ejecutivos</w:t>
      </w:r>
      <w:r>
        <w:rPr>
          <w:rFonts w:ascii="Garamond" w:hAnsi="Garamond" w:cs="Garamond"/>
        </w:rPr>
        <w:t xml:space="preserve"> y</w:t>
      </w:r>
      <w:r w:rsidRPr="005517CB">
        <w:rPr>
          <w:rFonts w:ascii="Garamond" w:hAnsi="Garamond" w:cs="Garamond"/>
        </w:rPr>
        <w:t xml:space="preserve"> </w:t>
      </w:r>
      <w:r w:rsidR="00B83BD0" w:rsidRPr="005517CB">
        <w:rPr>
          <w:rFonts w:ascii="Garamond" w:hAnsi="Garamond" w:cs="Garamond"/>
        </w:rPr>
        <w:t>Gerentes Generales</w:t>
      </w:r>
    </w:p>
    <w:p w:rsidR="004B695F" w:rsidRDefault="004B695F" w:rsidP="005517CB">
      <w:pPr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Entidades Autorizadas</w:t>
      </w:r>
    </w:p>
    <w:p w:rsidR="00B83BD0" w:rsidRPr="00445E35" w:rsidRDefault="00B83BD0" w:rsidP="005517CB">
      <w:pPr>
        <w:spacing w:after="0" w:line="240" w:lineRule="auto"/>
        <w:rPr>
          <w:rFonts w:ascii="Garamond" w:hAnsi="Garamond" w:cs="Garamond"/>
          <w:b/>
        </w:rPr>
      </w:pPr>
      <w:r w:rsidRPr="00445E35">
        <w:rPr>
          <w:rFonts w:ascii="Garamond" w:hAnsi="Garamond" w:cs="Garamond"/>
          <w:b/>
        </w:rPr>
        <w:t>Sistema Financiero Nacional para la Vivienda</w:t>
      </w:r>
    </w:p>
    <w:p w:rsidR="00B83BD0" w:rsidRDefault="00B83BD0" w:rsidP="005517CB">
      <w:pPr>
        <w:spacing w:after="0" w:line="240" w:lineRule="auto"/>
        <w:rPr>
          <w:rFonts w:ascii="Garamond" w:hAnsi="Garamond" w:cs="Garamond"/>
        </w:rPr>
      </w:pPr>
    </w:p>
    <w:p w:rsidR="00B83BD0" w:rsidRPr="005517CB" w:rsidRDefault="00B83BD0" w:rsidP="005517CB">
      <w:pPr>
        <w:spacing w:after="0" w:line="240" w:lineRule="auto"/>
        <w:rPr>
          <w:rFonts w:ascii="Garamond" w:hAnsi="Garamond" w:cs="Garamond"/>
        </w:rPr>
      </w:pPr>
    </w:p>
    <w:p w:rsidR="00B9585E" w:rsidRDefault="00B83BD0" w:rsidP="00B9585E">
      <w:pPr>
        <w:spacing w:after="0" w:line="240" w:lineRule="auto"/>
        <w:rPr>
          <w:rFonts w:ascii="Garamond" w:hAnsi="Garamond" w:cs="Garamond"/>
        </w:rPr>
      </w:pPr>
      <w:r w:rsidRPr="005517CB">
        <w:rPr>
          <w:rFonts w:ascii="Garamond" w:hAnsi="Garamond" w:cs="Garamond"/>
        </w:rPr>
        <w:t>Estimados señores:</w:t>
      </w:r>
    </w:p>
    <w:p w:rsidR="00B9585E" w:rsidRDefault="00B9585E" w:rsidP="00B9585E">
      <w:pPr>
        <w:spacing w:after="0" w:line="240" w:lineRule="auto"/>
        <w:rPr>
          <w:rFonts w:ascii="Garamond" w:hAnsi="Garamond" w:cs="Garamond"/>
        </w:rPr>
      </w:pPr>
    </w:p>
    <w:p w:rsidR="000A260D" w:rsidRDefault="00831592" w:rsidP="003738A9">
      <w:pPr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En</w:t>
      </w:r>
      <w:r w:rsidR="000A260D">
        <w:rPr>
          <w:rFonts w:ascii="Garamond" w:hAnsi="Garamond" w:cs="Garamond"/>
        </w:rPr>
        <w:t xml:space="preserve"> relación con la modalidad de financiamiento para la adquisición de lotes urbanizados y construcción de vivienda,</w:t>
      </w:r>
      <w:r w:rsidR="00EE63F7">
        <w:rPr>
          <w:rFonts w:ascii="Garamond" w:hAnsi="Garamond" w:cs="Garamond"/>
        </w:rPr>
        <w:t xml:space="preserve"> al amparo del artículo 59, F</w:t>
      </w:r>
      <w:r w:rsidR="000A260D">
        <w:rPr>
          <w:rFonts w:ascii="Garamond" w:hAnsi="Garamond" w:cs="Garamond"/>
        </w:rPr>
        <w:t>ormulario S-002-04</w:t>
      </w:r>
      <w:r w:rsidR="00EE63F7">
        <w:rPr>
          <w:rFonts w:ascii="Garamond" w:hAnsi="Garamond" w:cs="Garamond"/>
        </w:rPr>
        <w:t xml:space="preserve"> y sus Anexos</w:t>
      </w:r>
      <w:r w:rsidR="0039609F">
        <w:rPr>
          <w:rFonts w:ascii="Garamond" w:hAnsi="Garamond" w:cs="Garamond"/>
        </w:rPr>
        <w:t>, se comunican las</w:t>
      </w:r>
      <w:r w:rsidR="000A260D">
        <w:rPr>
          <w:rFonts w:ascii="Garamond" w:hAnsi="Garamond" w:cs="Garamond"/>
        </w:rPr>
        <w:t xml:space="preserve"> siguiente</w:t>
      </w:r>
      <w:r w:rsidR="0039609F">
        <w:rPr>
          <w:rFonts w:ascii="Garamond" w:hAnsi="Garamond" w:cs="Garamond"/>
        </w:rPr>
        <w:t>s disposiciones</w:t>
      </w:r>
      <w:r w:rsidR="000A260D">
        <w:rPr>
          <w:rFonts w:ascii="Garamond" w:hAnsi="Garamond" w:cs="Garamond"/>
        </w:rPr>
        <w:t>:</w:t>
      </w:r>
    </w:p>
    <w:p w:rsidR="000A260D" w:rsidRDefault="000A260D" w:rsidP="003738A9">
      <w:pPr>
        <w:spacing w:after="0" w:line="240" w:lineRule="auto"/>
        <w:jc w:val="both"/>
        <w:rPr>
          <w:rFonts w:ascii="Garamond" w:hAnsi="Garamond" w:cs="Garamond"/>
        </w:rPr>
      </w:pPr>
    </w:p>
    <w:p w:rsidR="000A260D" w:rsidRDefault="000A260D" w:rsidP="003738A9">
      <w:pPr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Sin excepción los lotes que se presenten para su correspondiente financiamiento deberán tener las siguientes condiciones:</w:t>
      </w:r>
    </w:p>
    <w:p w:rsidR="000A260D" w:rsidRDefault="000A260D" w:rsidP="003738A9">
      <w:pPr>
        <w:spacing w:after="0" w:line="240" w:lineRule="auto"/>
        <w:jc w:val="both"/>
        <w:rPr>
          <w:rFonts w:ascii="Garamond" w:hAnsi="Garamond" w:cs="Garamond"/>
        </w:rPr>
      </w:pPr>
    </w:p>
    <w:p w:rsidR="000A260D" w:rsidRPr="006B5AD7" w:rsidRDefault="00E349CC" w:rsidP="002658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Obras totalmente terminadas para la dotación del </w:t>
      </w:r>
      <w:r w:rsidR="000A260D" w:rsidRPr="006B5AD7">
        <w:rPr>
          <w:rFonts w:ascii="Garamond" w:hAnsi="Garamond" w:cs="Garamond"/>
        </w:rPr>
        <w:t>servicio de agua y luz</w:t>
      </w:r>
      <w:r w:rsidR="00D93ED4" w:rsidRPr="006B5AD7">
        <w:rPr>
          <w:rFonts w:ascii="Garamond" w:hAnsi="Garamond" w:cs="Garamond"/>
        </w:rPr>
        <w:t>.</w:t>
      </w:r>
    </w:p>
    <w:p w:rsidR="000A260D" w:rsidRDefault="000A260D" w:rsidP="003738A9">
      <w:pPr>
        <w:spacing w:after="0" w:line="240" w:lineRule="auto"/>
        <w:jc w:val="both"/>
        <w:rPr>
          <w:rFonts w:ascii="Garamond" w:hAnsi="Garamond" w:cs="Garamond"/>
        </w:rPr>
      </w:pPr>
    </w:p>
    <w:p w:rsidR="003C44E3" w:rsidRDefault="006C64C1" w:rsidP="003C44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</w:rPr>
      </w:pPr>
      <w:r w:rsidRPr="0026588A">
        <w:rPr>
          <w:rFonts w:ascii="Garamond" w:hAnsi="Garamond" w:cs="Garamond"/>
        </w:rPr>
        <w:t>La call</w:t>
      </w:r>
      <w:r w:rsidR="0039609F">
        <w:rPr>
          <w:rFonts w:ascii="Garamond" w:hAnsi="Garamond" w:cs="Garamond"/>
        </w:rPr>
        <w:t>e que enfrentan los lotes debe</w:t>
      </w:r>
      <w:r w:rsidRPr="0026588A">
        <w:rPr>
          <w:rFonts w:ascii="Garamond" w:hAnsi="Garamond" w:cs="Garamond"/>
        </w:rPr>
        <w:t xml:space="preserve"> estar completamente terminada, de acuerdo con </w:t>
      </w:r>
      <w:r w:rsidR="00135B4B">
        <w:rPr>
          <w:rFonts w:ascii="Garamond" w:hAnsi="Garamond" w:cs="Garamond"/>
        </w:rPr>
        <w:t>el nivel de acabado</w:t>
      </w:r>
      <w:r w:rsidRPr="0026588A">
        <w:rPr>
          <w:rFonts w:ascii="Garamond" w:hAnsi="Garamond" w:cs="Garamond"/>
        </w:rPr>
        <w:t xml:space="preserve"> que establezca la municipalidad </w:t>
      </w:r>
      <w:r w:rsidR="00135B4B">
        <w:rPr>
          <w:rFonts w:ascii="Garamond" w:hAnsi="Garamond" w:cs="Garamond"/>
        </w:rPr>
        <w:t>respectiva</w:t>
      </w:r>
      <w:r w:rsidRPr="0026588A">
        <w:rPr>
          <w:rFonts w:ascii="Garamond" w:hAnsi="Garamond" w:cs="Garamond"/>
        </w:rPr>
        <w:t>.</w:t>
      </w:r>
    </w:p>
    <w:p w:rsidR="003C44E3" w:rsidRPr="003C44E3" w:rsidRDefault="003C44E3" w:rsidP="003C44E3">
      <w:pPr>
        <w:pStyle w:val="Prrafodelista"/>
        <w:rPr>
          <w:rFonts w:ascii="Garamond" w:hAnsi="Garamond" w:cs="Garamond"/>
        </w:rPr>
      </w:pPr>
    </w:p>
    <w:p w:rsidR="003C44E3" w:rsidRPr="003C44E3" w:rsidRDefault="003C44E3" w:rsidP="003C44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En caso de que la disposición de las aguas residuales, sea por un medio diferente al uso de tanque séptico, deberá presentarse la disponibilidad del servicio correspondiente.</w:t>
      </w:r>
    </w:p>
    <w:p w:rsidR="006C64C1" w:rsidRDefault="006C64C1" w:rsidP="003738A9">
      <w:pPr>
        <w:spacing w:after="0" w:line="240" w:lineRule="auto"/>
        <w:jc w:val="both"/>
        <w:rPr>
          <w:rFonts w:ascii="Garamond" w:hAnsi="Garamond" w:cs="Garamond"/>
        </w:rPr>
      </w:pPr>
    </w:p>
    <w:p w:rsidR="006326A7" w:rsidRDefault="006326A7" w:rsidP="003738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</w:rPr>
      </w:pPr>
      <w:r w:rsidRPr="006326A7">
        <w:rPr>
          <w:rFonts w:ascii="Garamond" w:hAnsi="Garamond" w:cs="Garamond"/>
        </w:rPr>
        <w:t xml:space="preserve">A fin de evitar  daños en el </w:t>
      </w:r>
      <w:r w:rsidRPr="006B5AD7">
        <w:rPr>
          <w:rFonts w:ascii="Garamond" w:hAnsi="Garamond" w:cs="Garamond"/>
        </w:rPr>
        <w:t>cordón de caño o cuneta y las aceras</w:t>
      </w:r>
      <w:r w:rsidRPr="006326A7">
        <w:rPr>
          <w:rFonts w:ascii="Garamond" w:hAnsi="Garamond" w:cs="Garamond"/>
        </w:rPr>
        <w:t>, se autoriza la presentación de la solicitud de financiamiento sin esos elementos y para lo cual la Dirección FOSUVI hará la retención correspondiente; recursos que serán devueltos al vendedor en el momento en que se presente el informe del fiscal certificando la construcción de estas obras</w:t>
      </w:r>
      <w:r>
        <w:rPr>
          <w:rFonts w:ascii="Garamond" w:hAnsi="Garamond" w:cs="Garamond"/>
        </w:rPr>
        <w:t xml:space="preserve"> y se cuente con el aval del inspector de calidad de la Dirección FOSUVI.</w:t>
      </w:r>
    </w:p>
    <w:p w:rsidR="006326A7" w:rsidRPr="006326A7" w:rsidRDefault="006326A7" w:rsidP="006326A7">
      <w:pPr>
        <w:pStyle w:val="Prrafodelista"/>
        <w:rPr>
          <w:rFonts w:ascii="Garamond" w:hAnsi="Garamond" w:cs="Garamond"/>
        </w:rPr>
      </w:pPr>
    </w:p>
    <w:p w:rsidR="006C64C1" w:rsidRDefault="006C64C1" w:rsidP="003738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</w:rPr>
      </w:pPr>
      <w:r w:rsidRPr="006326A7">
        <w:rPr>
          <w:rFonts w:ascii="Garamond" w:hAnsi="Garamond" w:cs="Garamond"/>
        </w:rPr>
        <w:t>Por otra parte,</w:t>
      </w:r>
      <w:r w:rsidR="0039609F" w:rsidRPr="006326A7">
        <w:rPr>
          <w:rFonts w:ascii="Garamond" w:hAnsi="Garamond" w:cs="Garamond"/>
        </w:rPr>
        <w:t xml:space="preserve"> y</w:t>
      </w:r>
      <w:r w:rsidRPr="006326A7">
        <w:rPr>
          <w:rFonts w:ascii="Garamond" w:hAnsi="Garamond" w:cs="Garamond"/>
        </w:rPr>
        <w:t xml:space="preserve"> en re</w:t>
      </w:r>
      <w:r w:rsidR="00A62989" w:rsidRPr="006326A7">
        <w:rPr>
          <w:rFonts w:ascii="Garamond" w:hAnsi="Garamond" w:cs="Garamond"/>
        </w:rPr>
        <w:t>lación con el pago de los lotes</w:t>
      </w:r>
      <w:r w:rsidRPr="006326A7">
        <w:rPr>
          <w:rFonts w:ascii="Garamond" w:hAnsi="Garamond" w:cs="Garamond"/>
        </w:rPr>
        <w:t xml:space="preserve"> cuando su vendedor es la misma persona física o jurídica o del mismo grupo económico que el constructor de las viviendas,</w:t>
      </w:r>
      <w:r w:rsidR="00A62989" w:rsidRPr="006326A7">
        <w:rPr>
          <w:rFonts w:ascii="Garamond" w:hAnsi="Garamond" w:cs="Garamond"/>
        </w:rPr>
        <w:t xml:space="preserve"> </w:t>
      </w:r>
      <w:r w:rsidRPr="006326A7">
        <w:rPr>
          <w:rFonts w:ascii="Garamond" w:hAnsi="Garamond" w:cs="Garamond"/>
        </w:rPr>
        <w:t xml:space="preserve"> al momento de aprobarse el financiamiento</w:t>
      </w:r>
      <w:r w:rsidR="00135B4B" w:rsidRPr="006326A7">
        <w:rPr>
          <w:rFonts w:ascii="Garamond" w:hAnsi="Garamond" w:cs="Garamond"/>
        </w:rPr>
        <w:t>, este Banco</w:t>
      </w:r>
      <w:r w:rsidRPr="006326A7">
        <w:rPr>
          <w:rFonts w:ascii="Garamond" w:hAnsi="Garamond" w:cs="Garamond"/>
        </w:rPr>
        <w:t xml:space="preserve"> hará una retención del 50% del valor autorizado para cada lote. Esta retención se girará a la entidad, conforme las viviendas se vayan termina</w:t>
      </w:r>
      <w:r w:rsidR="00135B4B" w:rsidRPr="006326A7">
        <w:rPr>
          <w:rFonts w:ascii="Garamond" w:hAnsi="Garamond" w:cs="Garamond"/>
        </w:rPr>
        <w:t>n</w:t>
      </w:r>
      <w:r w:rsidRPr="006326A7">
        <w:rPr>
          <w:rFonts w:ascii="Garamond" w:hAnsi="Garamond" w:cs="Garamond"/>
        </w:rPr>
        <w:t>do y así lo cer</w:t>
      </w:r>
      <w:r w:rsidR="00F15619" w:rsidRPr="006326A7">
        <w:rPr>
          <w:rFonts w:ascii="Garamond" w:hAnsi="Garamond" w:cs="Garamond"/>
        </w:rPr>
        <w:t>tifique el fiscal de la entidad y se cuente con el aval del inspector de calidad de la Dir</w:t>
      </w:r>
      <w:r w:rsidR="006326A7">
        <w:rPr>
          <w:rFonts w:ascii="Garamond" w:hAnsi="Garamond" w:cs="Garamond"/>
        </w:rPr>
        <w:t>ección FOSUVI</w:t>
      </w:r>
      <w:r w:rsidR="00F15619" w:rsidRPr="006326A7">
        <w:rPr>
          <w:rFonts w:ascii="Garamond" w:hAnsi="Garamond" w:cs="Garamond"/>
        </w:rPr>
        <w:t>.</w:t>
      </w:r>
      <w:r w:rsidR="00517BFA" w:rsidRPr="006326A7">
        <w:rPr>
          <w:rFonts w:ascii="Garamond" w:hAnsi="Garamond" w:cs="Garamond"/>
        </w:rPr>
        <w:t xml:space="preserve"> </w:t>
      </w:r>
    </w:p>
    <w:p w:rsidR="006326A7" w:rsidRDefault="006326A7" w:rsidP="006326A7">
      <w:pPr>
        <w:pStyle w:val="Prrafodelista"/>
        <w:rPr>
          <w:rFonts w:ascii="Garamond" w:hAnsi="Garamond" w:cs="Garamond"/>
        </w:rPr>
      </w:pPr>
    </w:p>
    <w:p w:rsidR="00445E35" w:rsidRDefault="00445E35" w:rsidP="006326A7">
      <w:pPr>
        <w:pStyle w:val="Prrafodelista"/>
        <w:rPr>
          <w:rFonts w:ascii="Garamond" w:hAnsi="Garamond" w:cs="Garamond"/>
        </w:rPr>
      </w:pPr>
    </w:p>
    <w:p w:rsidR="00445E35" w:rsidRPr="006326A7" w:rsidRDefault="00445E35" w:rsidP="006326A7">
      <w:pPr>
        <w:pStyle w:val="Prrafodelista"/>
        <w:rPr>
          <w:rFonts w:ascii="Garamond" w:hAnsi="Garamond" w:cs="Garamond"/>
        </w:rPr>
      </w:pPr>
    </w:p>
    <w:p w:rsidR="006326A7" w:rsidRDefault="006326A7" w:rsidP="003738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Previo al giro de recursos por parte de este Banco, se deberá firmar un</w:t>
      </w:r>
      <w:r w:rsidR="006B5AD7">
        <w:rPr>
          <w:rFonts w:ascii="Garamond" w:hAnsi="Garamond" w:cs="Garamond"/>
        </w:rPr>
        <w:t xml:space="preserve"> C</w:t>
      </w:r>
      <w:r>
        <w:rPr>
          <w:rFonts w:ascii="Garamond" w:hAnsi="Garamond" w:cs="Garamond"/>
        </w:rPr>
        <w:t>ontrato de Administración de Recursos</w:t>
      </w:r>
      <w:r w:rsidR="006B5AD7">
        <w:rPr>
          <w:rFonts w:ascii="Garamond" w:hAnsi="Garamond" w:cs="Garamond"/>
        </w:rPr>
        <w:t>, entre este Banco y la</w:t>
      </w:r>
      <w:r>
        <w:rPr>
          <w:rFonts w:ascii="Garamond" w:hAnsi="Garamond" w:cs="Garamond"/>
        </w:rPr>
        <w:t xml:space="preserve"> entidad au</w:t>
      </w:r>
      <w:r w:rsidR="006B5AD7">
        <w:rPr>
          <w:rFonts w:ascii="Garamond" w:hAnsi="Garamond" w:cs="Garamond"/>
        </w:rPr>
        <w:t>torizada y un Contrato de Obra Determinada, entre el constructor y la entidad, de acuerdo con los modelos aprobados por la Junta Directiva de este Banco.</w:t>
      </w:r>
    </w:p>
    <w:p w:rsidR="006B5AD7" w:rsidRPr="006B5AD7" w:rsidRDefault="006B5AD7" w:rsidP="006B5AD7">
      <w:pPr>
        <w:pStyle w:val="Prrafodelista"/>
        <w:rPr>
          <w:rFonts w:ascii="Garamond" w:hAnsi="Garamond" w:cs="Garamond"/>
        </w:rPr>
      </w:pPr>
    </w:p>
    <w:p w:rsidR="006B5AD7" w:rsidRDefault="006B5AD7" w:rsidP="003738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Tratándose de garantías, la entidad deberá entregar a este Banco, una garantía fiduciaria según lo dispuesto en acuerdo de nuestra Junta Directiva Nº13, de la sesión 32-2012, celebrada el 22 de mayo 2012. Por su parte el constructor, deberá aportar garantías equivalentes al monto de</w:t>
      </w:r>
      <w:r w:rsidR="00AE52C9">
        <w:rPr>
          <w:rFonts w:ascii="Garamond" w:hAnsi="Garamond" w:cs="Garamond"/>
        </w:rPr>
        <w:t>l</w:t>
      </w:r>
      <w:r>
        <w:rPr>
          <w:rFonts w:ascii="Garamond" w:hAnsi="Garamond" w:cs="Garamond"/>
        </w:rPr>
        <w:t xml:space="preserve"> desembolso solicitado; o bien invertir sus propios recursos y luego solicitar el correspondiente desembolso por la obra ejecutada.</w:t>
      </w:r>
    </w:p>
    <w:p w:rsidR="006B5AD7" w:rsidRPr="006B5AD7" w:rsidRDefault="006B5AD7" w:rsidP="006B5AD7">
      <w:pPr>
        <w:spacing w:after="0" w:line="240" w:lineRule="auto"/>
        <w:jc w:val="both"/>
        <w:rPr>
          <w:rFonts w:ascii="Garamond" w:hAnsi="Garamond" w:cs="Garamond"/>
        </w:rPr>
      </w:pPr>
    </w:p>
    <w:p w:rsidR="006C64C1" w:rsidRDefault="006C64C1" w:rsidP="003738A9">
      <w:pPr>
        <w:spacing w:after="0" w:line="240" w:lineRule="auto"/>
        <w:jc w:val="both"/>
        <w:rPr>
          <w:rFonts w:ascii="Garamond" w:hAnsi="Garamond" w:cs="Garamond"/>
        </w:rPr>
      </w:pPr>
    </w:p>
    <w:p w:rsidR="00B9585E" w:rsidRDefault="00B9585E" w:rsidP="00B9585E">
      <w:pPr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Agradezco su atención.</w:t>
      </w:r>
    </w:p>
    <w:p w:rsidR="00831592" w:rsidRPr="005517CB" w:rsidRDefault="00831592" w:rsidP="005517CB">
      <w:pPr>
        <w:spacing w:after="0" w:line="240" w:lineRule="auto"/>
        <w:rPr>
          <w:rFonts w:ascii="Garamond" w:hAnsi="Garamond" w:cs="Garamond"/>
        </w:rPr>
      </w:pPr>
    </w:p>
    <w:p w:rsidR="00445E35" w:rsidRDefault="00445E35" w:rsidP="005517CB">
      <w:pPr>
        <w:spacing w:after="0" w:line="240" w:lineRule="auto"/>
        <w:rPr>
          <w:rFonts w:ascii="Garamond" w:hAnsi="Garamond" w:cs="Garamond"/>
        </w:rPr>
      </w:pPr>
    </w:p>
    <w:p w:rsidR="00B83BD0" w:rsidRPr="005517CB" w:rsidRDefault="00B83BD0" w:rsidP="005517CB">
      <w:pPr>
        <w:spacing w:after="0" w:line="240" w:lineRule="auto"/>
        <w:rPr>
          <w:rFonts w:ascii="Garamond" w:hAnsi="Garamond" w:cs="Garamond"/>
        </w:rPr>
      </w:pPr>
      <w:r w:rsidRPr="005517CB">
        <w:rPr>
          <w:rFonts w:ascii="Garamond" w:hAnsi="Garamond" w:cs="Garamond"/>
        </w:rPr>
        <w:t>Atentamente</w:t>
      </w:r>
    </w:p>
    <w:p w:rsidR="00B83BD0" w:rsidRDefault="00B83BD0" w:rsidP="005517CB">
      <w:pPr>
        <w:spacing w:after="0" w:line="240" w:lineRule="auto"/>
        <w:rPr>
          <w:rFonts w:ascii="Garamond" w:hAnsi="Garamond" w:cs="Garamond"/>
        </w:rPr>
      </w:pPr>
    </w:p>
    <w:p w:rsidR="004B695F" w:rsidRDefault="004B695F" w:rsidP="005517CB">
      <w:pPr>
        <w:spacing w:after="0" w:line="240" w:lineRule="auto"/>
        <w:rPr>
          <w:rFonts w:ascii="Garamond" w:hAnsi="Garamond" w:cs="Garamond"/>
        </w:rPr>
      </w:pPr>
    </w:p>
    <w:p w:rsidR="0039609F" w:rsidRDefault="0039609F" w:rsidP="005517CB">
      <w:pPr>
        <w:spacing w:after="0" w:line="240" w:lineRule="auto"/>
        <w:rPr>
          <w:rFonts w:ascii="Garamond" w:hAnsi="Garamond" w:cs="Garamond"/>
        </w:rPr>
      </w:pPr>
    </w:p>
    <w:p w:rsidR="00445E35" w:rsidRDefault="00445E35" w:rsidP="005517CB">
      <w:pPr>
        <w:spacing w:after="0" w:line="240" w:lineRule="auto"/>
        <w:rPr>
          <w:rFonts w:ascii="Garamond" w:hAnsi="Garamond" w:cs="Garamond"/>
        </w:rPr>
      </w:pPr>
    </w:p>
    <w:p w:rsidR="00445E35" w:rsidRDefault="00445E35" w:rsidP="005517CB">
      <w:pPr>
        <w:spacing w:after="0" w:line="240" w:lineRule="auto"/>
        <w:rPr>
          <w:rFonts w:ascii="Garamond" w:hAnsi="Garamond" w:cs="Garamond"/>
        </w:rPr>
      </w:pPr>
    </w:p>
    <w:p w:rsidR="00445E35" w:rsidRDefault="00445E35" w:rsidP="005517CB">
      <w:pPr>
        <w:spacing w:after="0" w:line="240" w:lineRule="auto"/>
        <w:rPr>
          <w:rFonts w:ascii="Garamond" w:hAnsi="Garamond" w:cs="Garamond"/>
        </w:rPr>
      </w:pPr>
    </w:p>
    <w:p w:rsidR="00B83BD0" w:rsidRPr="005517CB" w:rsidRDefault="00445E35" w:rsidP="005517CB">
      <w:pPr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MBA </w:t>
      </w:r>
      <w:r w:rsidR="0039609F" w:rsidRPr="0039609F">
        <w:rPr>
          <w:rFonts w:ascii="Garamond" w:hAnsi="Garamond" w:cs="Garamond"/>
        </w:rPr>
        <w:t xml:space="preserve">Juan de Dios Rojas Cascante </w:t>
      </w:r>
    </w:p>
    <w:p w:rsidR="00B83BD0" w:rsidRPr="004B695F" w:rsidRDefault="00B83BD0" w:rsidP="005517CB">
      <w:pPr>
        <w:spacing w:after="0" w:line="240" w:lineRule="auto"/>
        <w:rPr>
          <w:rFonts w:ascii="Garamond" w:hAnsi="Garamond" w:cs="Garamond"/>
          <w:b/>
        </w:rPr>
      </w:pPr>
      <w:r w:rsidRPr="004B695F">
        <w:rPr>
          <w:rFonts w:ascii="Garamond" w:hAnsi="Garamond" w:cs="Garamond"/>
          <w:b/>
        </w:rPr>
        <w:t>Gerente General</w:t>
      </w:r>
      <w:r w:rsidR="00445E35">
        <w:rPr>
          <w:rFonts w:ascii="Garamond" w:hAnsi="Garamond" w:cs="Garamond"/>
          <w:b/>
        </w:rPr>
        <w:t xml:space="preserve"> a.i.</w:t>
      </w:r>
    </w:p>
    <w:p w:rsidR="00B83BD0" w:rsidRDefault="00B83BD0" w:rsidP="005517CB">
      <w:pPr>
        <w:spacing w:after="0" w:line="240" w:lineRule="auto"/>
        <w:rPr>
          <w:rFonts w:ascii="Garamond" w:hAnsi="Garamond" w:cs="Garamond"/>
        </w:rPr>
      </w:pPr>
    </w:p>
    <w:p w:rsidR="00445E35" w:rsidRDefault="00445E35" w:rsidP="005517CB">
      <w:pPr>
        <w:spacing w:after="0" w:line="240" w:lineRule="auto"/>
        <w:rPr>
          <w:rFonts w:ascii="Garamond" w:hAnsi="Garamond" w:cs="Garamond"/>
        </w:rPr>
      </w:pPr>
    </w:p>
    <w:p w:rsidR="004B695F" w:rsidRPr="00445E35" w:rsidRDefault="00445E35" w:rsidP="005517CB">
      <w:pPr>
        <w:spacing w:after="0" w:line="240" w:lineRule="auto"/>
        <w:rPr>
          <w:rFonts w:ascii="Garamond" w:hAnsi="Garamond" w:cs="Garamond"/>
          <w:sz w:val="14"/>
          <w:szCs w:val="14"/>
        </w:rPr>
      </w:pPr>
      <w:r w:rsidRPr="00445E35">
        <w:rPr>
          <w:rFonts w:ascii="Garamond" w:hAnsi="Garamond" w:cs="Garamond"/>
          <w:sz w:val="14"/>
          <w:szCs w:val="14"/>
        </w:rPr>
        <w:t>JDRC/mcm/scc</w:t>
      </w:r>
    </w:p>
    <w:p w:rsidR="00445E35" w:rsidRPr="00445E35" w:rsidRDefault="00445E35" w:rsidP="005517CB">
      <w:pPr>
        <w:spacing w:after="0" w:line="240" w:lineRule="auto"/>
        <w:rPr>
          <w:rFonts w:ascii="Garamond" w:hAnsi="Garamond" w:cs="Garamond"/>
          <w:sz w:val="14"/>
          <w:szCs w:val="14"/>
        </w:rPr>
      </w:pPr>
    </w:p>
    <w:p w:rsidR="00445E35" w:rsidRPr="00445E35" w:rsidRDefault="00445E35" w:rsidP="005517CB">
      <w:pPr>
        <w:spacing w:after="0" w:line="240" w:lineRule="auto"/>
        <w:rPr>
          <w:rFonts w:ascii="Garamond" w:hAnsi="Garamond" w:cs="Garamond"/>
          <w:sz w:val="14"/>
          <w:szCs w:val="14"/>
        </w:rPr>
      </w:pPr>
    </w:p>
    <w:p w:rsidR="00B83BD0" w:rsidRPr="00445E35" w:rsidRDefault="00445E35" w:rsidP="005517CB">
      <w:pPr>
        <w:spacing w:after="0" w:line="240" w:lineRule="auto"/>
        <w:rPr>
          <w:rFonts w:ascii="Garamond" w:hAnsi="Garamond" w:cs="Garamond"/>
          <w:sz w:val="14"/>
          <w:szCs w:val="14"/>
        </w:rPr>
      </w:pPr>
      <w:r>
        <w:rPr>
          <w:rFonts w:ascii="Garamond" w:hAnsi="Garamond" w:cs="Garamond"/>
          <w:sz w:val="14"/>
          <w:szCs w:val="14"/>
        </w:rPr>
        <w:t xml:space="preserve">c.e. </w:t>
      </w:r>
      <w:r>
        <w:rPr>
          <w:rFonts w:ascii="Garamond" w:hAnsi="Garamond" w:cs="Garamond"/>
          <w:sz w:val="14"/>
          <w:szCs w:val="14"/>
        </w:rPr>
        <w:tab/>
      </w:r>
      <w:r w:rsidR="00B83BD0" w:rsidRPr="00445E35">
        <w:rPr>
          <w:rFonts w:ascii="Garamond" w:hAnsi="Garamond" w:cs="Garamond"/>
          <w:sz w:val="14"/>
          <w:szCs w:val="14"/>
        </w:rPr>
        <w:t>Dirección FOSUVI</w:t>
      </w:r>
      <w:r w:rsidR="004B695F" w:rsidRPr="00445E35">
        <w:rPr>
          <w:rFonts w:ascii="Garamond" w:hAnsi="Garamond" w:cs="Garamond"/>
          <w:sz w:val="14"/>
          <w:szCs w:val="14"/>
        </w:rPr>
        <w:t xml:space="preserve"> – BANHVI</w:t>
      </w:r>
    </w:p>
    <w:sectPr w:rsidR="00B83BD0" w:rsidRPr="00445E35" w:rsidSect="00445E35">
      <w:pgSz w:w="12240" w:h="15840"/>
      <w:pgMar w:top="222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E6" w:rsidRDefault="002D67E6" w:rsidP="00445E35">
      <w:pPr>
        <w:spacing w:after="0" w:line="240" w:lineRule="auto"/>
      </w:pPr>
      <w:r>
        <w:separator/>
      </w:r>
    </w:p>
  </w:endnote>
  <w:endnote w:type="continuationSeparator" w:id="0">
    <w:p w:rsidR="002D67E6" w:rsidRDefault="002D67E6" w:rsidP="0044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E6" w:rsidRDefault="002D67E6" w:rsidP="00445E35">
      <w:pPr>
        <w:spacing w:after="0" w:line="240" w:lineRule="auto"/>
      </w:pPr>
      <w:r>
        <w:separator/>
      </w:r>
    </w:p>
  </w:footnote>
  <w:footnote w:type="continuationSeparator" w:id="0">
    <w:p w:rsidR="002D67E6" w:rsidRDefault="002D67E6" w:rsidP="0044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08A4"/>
    <w:multiLevelType w:val="hybridMultilevel"/>
    <w:tmpl w:val="5134A9E8"/>
    <w:lvl w:ilvl="0" w:tplc="140A000F">
      <w:start w:val="1"/>
      <w:numFmt w:val="decimal"/>
      <w:lvlText w:val="%1."/>
      <w:lvlJc w:val="left"/>
      <w:pPr>
        <w:ind w:left="644" w:hanging="360"/>
      </w:p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BE"/>
    <w:rsid w:val="000945A5"/>
    <w:rsid w:val="000A260D"/>
    <w:rsid w:val="00135B4B"/>
    <w:rsid w:val="001D482A"/>
    <w:rsid w:val="001D5E58"/>
    <w:rsid w:val="0026588A"/>
    <w:rsid w:val="002B2299"/>
    <w:rsid w:val="002B473A"/>
    <w:rsid w:val="002D67E6"/>
    <w:rsid w:val="00306E11"/>
    <w:rsid w:val="00310967"/>
    <w:rsid w:val="003738A9"/>
    <w:rsid w:val="0039609F"/>
    <w:rsid w:val="003C44E3"/>
    <w:rsid w:val="003C6B81"/>
    <w:rsid w:val="00412672"/>
    <w:rsid w:val="00422116"/>
    <w:rsid w:val="00427AD4"/>
    <w:rsid w:val="00445E35"/>
    <w:rsid w:val="00457FB1"/>
    <w:rsid w:val="004B695F"/>
    <w:rsid w:val="0050647E"/>
    <w:rsid w:val="005176A1"/>
    <w:rsid w:val="00517BFA"/>
    <w:rsid w:val="005517CB"/>
    <w:rsid w:val="005B5DDD"/>
    <w:rsid w:val="006326A7"/>
    <w:rsid w:val="006703E6"/>
    <w:rsid w:val="006B5AD7"/>
    <w:rsid w:val="006B638D"/>
    <w:rsid w:val="006C64C1"/>
    <w:rsid w:val="00831592"/>
    <w:rsid w:val="00846889"/>
    <w:rsid w:val="00887DDC"/>
    <w:rsid w:val="008D1689"/>
    <w:rsid w:val="008D3CBE"/>
    <w:rsid w:val="0092613E"/>
    <w:rsid w:val="00943DD0"/>
    <w:rsid w:val="00953E52"/>
    <w:rsid w:val="00963AD6"/>
    <w:rsid w:val="00A15D2B"/>
    <w:rsid w:val="00A62989"/>
    <w:rsid w:val="00A77833"/>
    <w:rsid w:val="00AC072C"/>
    <w:rsid w:val="00AE52C9"/>
    <w:rsid w:val="00B41461"/>
    <w:rsid w:val="00B47D6E"/>
    <w:rsid w:val="00B61022"/>
    <w:rsid w:val="00B76BC8"/>
    <w:rsid w:val="00B83BD0"/>
    <w:rsid w:val="00B9585E"/>
    <w:rsid w:val="00CD15DD"/>
    <w:rsid w:val="00CF2A49"/>
    <w:rsid w:val="00D93ED4"/>
    <w:rsid w:val="00DE6D24"/>
    <w:rsid w:val="00E349CC"/>
    <w:rsid w:val="00E72F0D"/>
    <w:rsid w:val="00EA581A"/>
    <w:rsid w:val="00EE63F7"/>
    <w:rsid w:val="00F12886"/>
    <w:rsid w:val="00F15619"/>
    <w:rsid w:val="00F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22"/>
    <w:pPr>
      <w:spacing w:after="200" w:line="276" w:lineRule="auto"/>
    </w:pPr>
    <w:rPr>
      <w:rFonts w:cs="Arial"/>
      <w:sz w:val="24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1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4"/>
      <w:szCs w:val="24"/>
      <w:lang w:val="es-CR"/>
    </w:rPr>
  </w:style>
  <w:style w:type="paragraph" w:styleId="Piedepgina">
    <w:name w:val="footer"/>
    <w:basedOn w:val="Normal"/>
    <w:link w:val="PiedepginaCar"/>
    <w:uiPriority w:val="99"/>
    <w:rsid w:val="00551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4"/>
      <w:szCs w:val="24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3E6"/>
    <w:rPr>
      <w:rFonts w:ascii="Tahoma" w:hAnsi="Tahoma" w:cs="Tahoma"/>
      <w:sz w:val="16"/>
      <w:szCs w:val="16"/>
      <w:lang w:val="es-CR"/>
    </w:rPr>
  </w:style>
  <w:style w:type="paragraph" w:styleId="NormalWeb">
    <w:name w:val="Normal (Web)"/>
    <w:basedOn w:val="Normal"/>
    <w:uiPriority w:val="99"/>
    <w:semiHidden/>
    <w:unhideWhenUsed/>
    <w:rsid w:val="0037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R"/>
    </w:rPr>
  </w:style>
  <w:style w:type="paragraph" w:styleId="Prrafodelista">
    <w:name w:val="List Paragraph"/>
    <w:basedOn w:val="Normal"/>
    <w:uiPriority w:val="34"/>
    <w:qFormat/>
    <w:rsid w:val="00265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22"/>
    <w:pPr>
      <w:spacing w:after="200" w:line="276" w:lineRule="auto"/>
    </w:pPr>
    <w:rPr>
      <w:rFonts w:cs="Arial"/>
      <w:sz w:val="24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1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4"/>
      <w:szCs w:val="24"/>
      <w:lang w:val="es-CR"/>
    </w:rPr>
  </w:style>
  <w:style w:type="paragraph" w:styleId="Piedepgina">
    <w:name w:val="footer"/>
    <w:basedOn w:val="Normal"/>
    <w:link w:val="PiedepginaCar"/>
    <w:uiPriority w:val="99"/>
    <w:rsid w:val="00551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4"/>
      <w:szCs w:val="24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3E6"/>
    <w:rPr>
      <w:rFonts w:ascii="Tahoma" w:hAnsi="Tahoma" w:cs="Tahoma"/>
      <w:sz w:val="16"/>
      <w:szCs w:val="16"/>
      <w:lang w:val="es-CR"/>
    </w:rPr>
  </w:style>
  <w:style w:type="paragraph" w:styleId="NormalWeb">
    <w:name w:val="Normal (Web)"/>
    <w:basedOn w:val="Normal"/>
    <w:uiPriority w:val="99"/>
    <w:semiHidden/>
    <w:unhideWhenUsed/>
    <w:rsid w:val="0037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R"/>
    </w:rPr>
  </w:style>
  <w:style w:type="paragraph" w:styleId="Prrafodelista">
    <w:name w:val="List Paragraph"/>
    <w:basedOn w:val="Normal"/>
    <w:uiPriority w:val="34"/>
    <w:qFormat/>
    <w:rsid w:val="0026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Bco.Hipotecario de la Vivienda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Rojas Cascante Juan de Dios</dc:creator>
  <cp:lastModifiedBy>Morales Ramírez Marianela</cp:lastModifiedBy>
  <cp:revision>2</cp:revision>
  <cp:lastPrinted>2013-04-22T14:58:00Z</cp:lastPrinted>
  <dcterms:created xsi:type="dcterms:W3CDTF">2018-06-07T18:06:00Z</dcterms:created>
  <dcterms:modified xsi:type="dcterms:W3CDTF">2018-06-07T18:06:00Z</dcterms:modified>
</cp:coreProperties>
</file>